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0DC1" w:rsidRDefault="009B59C9">
      <w:pPr>
        <w:spacing w:after="57" w:line="240" w:lineRule="auto"/>
        <w:ind w:left="10" w:right="-15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:rsidR="001C0DC1" w:rsidRDefault="009B59C9">
      <w:pPr>
        <w:spacing w:after="57" w:line="240" w:lineRule="auto"/>
        <w:ind w:left="10" w:right="-15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:rsidR="001C0DC1" w:rsidRDefault="009B59C9">
      <w:pPr>
        <w:spacing w:after="23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3" w:type="dxa"/>
        <w:tblInd w:w="2601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2"/>
        <w:gridCol w:w="4841"/>
      </w:tblGrid>
      <w:tr w:rsidR="001C0DC1">
        <w:trPr>
          <w:trHeight w:val="26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1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r w:rsidRPr="009B59C9">
              <w:t>02 November 2025</w:t>
            </w:r>
          </w:p>
        </w:tc>
      </w:tr>
      <w:tr w:rsidR="001C0DC1">
        <w:trPr>
          <w:trHeight w:val="26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1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r w:rsidRPr="009B59C9">
              <w:t>NM2025TMID07661</w:t>
            </w:r>
          </w:p>
        </w:tc>
      </w:tr>
      <w:tr w:rsidR="001C0DC1">
        <w:trPr>
          <w:trHeight w:val="266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1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9C9" w:rsidRDefault="009B59C9" w:rsidP="009B59C9">
            <w:r>
              <w:t>Streamlining Ticket Assignment for Efficient</w:t>
            </w:r>
          </w:p>
          <w:p w:rsidR="009B59C9" w:rsidRDefault="009B59C9" w:rsidP="009B59C9"/>
          <w:p w:rsidR="001C0DC1" w:rsidRDefault="009B59C9" w:rsidP="009B59C9">
            <w:r>
              <w:t>Support Operation</w:t>
            </w:r>
            <w:bookmarkStart w:id="0" w:name="_GoBack"/>
            <w:bookmarkEnd w:id="0"/>
          </w:p>
        </w:tc>
      </w:tr>
      <w:tr w:rsidR="001C0DC1">
        <w:trPr>
          <w:trHeight w:val="26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1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:rsidR="001C0DC1" w:rsidRDefault="009B59C9">
      <w:pPr>
        <w:spacing w:after="216" w:line="240" w:lineRule="auto"/>
        <w:ind w:left="1"/>
      </w:pPr>
      <w:r>
        <w:rPr>
          <w:rFonts w:ascii="Arial" w:eastAsia="Arial" w:hAnsi="Arial" w:cs="Arial"/>
          <w:b/>
        </w:rPr>
        <w:t xml:space="preserve"> </w:t>
      </w:r>
    </w:p>
    <w:p w:rsidR="001C0DC1" w:rsidRDefault="009B59C9">
      <w:pPr>
        <w:spacing w:after="214"/>
        <w:ind w:left="-4" w:right="-1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:rsidR="001C0DC1" w:rsidRDefault="009B59C9">
      <w:pPr>
        <w:spacing w:after="216" w:line="240" w:lineRule="auto"/>
        <w:ind w:left="1"/>
      </w:pPr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:rsidR="001C0DC1" w:rsidRDefault="009B59C9">
      <w:pPr>
        <w:spacing w:after="214"/>
        <w:ind w:left="-4" w:right="-1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</w:t>
      </w:r>
      <w:r>
        <w:rPr>
          <w:rFonts w:ascii="Arial" w:eastAsia="Arial" w:hAnsi="Arial" w:cs="Arial"/>
          <w:b/>
        </w:rPr>
        <w:t>ple: Order processing during p</w:t>
      </w:r>
      <w:r>
        <w:rPr>
          <w:rFonts w:ascii="Arial" w:eastAsia="Arial" w:hAnsi="Arial" w:cs="Arial"/>
          <w:b/>
        </w:rPr>
        <w:t xml:space="preserve">andemics for offline mode </w:t>
      </w:r>
    </w:p>
    <w:p w:rsidR="008F0BF0" w:rsidRPr="008F0BF0" w:rsidRDefault="008F0BF0" w:rsidP="008F0BF0">
      <w:pPr>
        <w:pStyle w:val="Heading1"/>
        <w:rPr>
          <w:u w:val="single"/>
        </w:rPr>
      </w:pPr>
      <w:r>
        <w:rPr>
          <w:b/>
          <w:sz w:val="22"/>
        </w:rPr>
        <w:t xml:space="preserve">Reference: </w:t>
      </w:r>
      <w:r w:rsidRPr="008F0BF0">
        <w:rPr>
          <w:b/>
          <w:color w:val="0070C0"/>
          <w:sz w:val="22"/>
        </w:rPr>
        <w:t>https://www.freshworks.com/freshservice/it-ticketing-system/</w:t>
      </w:r>
    </w:p>
    <w:p w:rsidR="008F0BF0" w:rsidRDefault="008F0BF0">
      <w:pPr>
        <w:spacing w:after="214"/>
        <w:ind w:left="-4" w:right="-15" w:hanging="10"/>
      </w:pPr>
    </w:p>
    <w:tbl>
      <w:tblPr>
        <w:tblStyle w:val="TableGrid"/>
        <w:tblpPr w:vertAnchor="text" w:tblpX="6756" w:tblpY="699"/>
        <w:tblOverlap w:val="never"/>
        <w:tblW w:w="7480" w:type="dxa"/>
        <w:tblInd w:w="0" w:type="dxa"/>
        <w:tblCellMar>
          <w:top w:w="127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480"/>
      </w:tblGrid>
      <w:tr w:rsidR="001C0DC1"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0DC1" w:rsidRDefault="009B59C9">
            <w:pPr>
              <w:spacing w:after="226" w:line="240" w:lineRule="auto"/>
            </w:pPr>
            <w:r>
              <w:t xml:space="preserve">Guidelines: </w:t>
            </w:r>
          </w:p>
          <w:p w:rsidR="008F0BF0" w:rsidRDefault="008F0BF0" w:rsidP="008F0BF0">
            <w:pPr>
              <w:pStyle w:val="NormalWeb"/>
              <w:spacing w:before="0" w:beforeAutospacing="0" w:after="0" w:afterAutospacing="0"/>
            </w:pPr>
            <w:r>
              <w:rPr>
                <w:rFonts w:hAnsi="Symbol"/>
              </w:rPr>
              <w:t></w:t>
            </w:r>
            <w:r>
              <w:t xml:space="preserve">  Include all the processes such as Ticket Assignment, Workload Monitoring, Ticket Prioritization, Notifications, and Reporting</w:t>
            </w:r>
            <w:r>
              <w:br/>
            </w:r>
            <w:r>
              <w:rPr>
                <w:rStyle w:val="Emphasis"/>
              </w:rPr>
              <w:t>(as application logic / technology blocks)</w:t>
            </w:r>
          </w:p>
          <w:p w:rsidR="008F0BF0" w:rsidRDefault="008F0BF0" w:rsidP="008F0BF0">
            <w:pPr>
              <w:pStyle w:val="NormalWeb"/>
              <w:spacing w:before="0" w:beforeAutospacing="0" w:after="0" w:afterAutospacing="0"/>
            </w:pPr>
            <w:r>
              <w:rPr>
                <w:rFonts w:hAnsi="Symbol"/>
              </w:rPr>
              <w:t></w:t>
            </w:r>
            <w:r>
              <w:t xml:space="preserve">  Provide infrastructural demarcation by showing:</w:t>
            </w:r>
          </w:p>
          <w:p w:rsidR="008F0BF0" w:rsidRDefault="008F0BF0" w:rsidP="008F0BF0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</w:pPr>
            <w:r>
              <w:rPr>
                <w:rStyle w:val="Strong"/>
              </w:rPr>
              <w:t>Local side</w:t>
            </w:r>
            <w:r>
              <w:t xml:space="preserve"> → Users (Customer, Agent, Team Lead)</w:t>
            </w:r>
          </w:p>
          <w:p w:rsidR="008F0BF0" w:rsidRDefault="008F0BF0" w:rsidP="008F0BF0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</w:pPr>
            <w:r>
              <w:rPr>
                <w:rStyle w:val="Strong"/>
              </w:rPr>
              <w:t>Cloud side</w:t>
            </w:r>
            <w:r>
              <w:t xml:space="preserve"> → Backend services, Authentication, Database, Analytics</w:t>
            </w:r>
          </w:p>
          <w:p w:rsidR="008F0BF0" w:rsidRDefault="008F0BF0" w:rsidP="008F0BF0">
            <w:pPr>
              <w:pStyle w:val="NormalWeb"/>
              <w:spacing w:before="0" w:beforeAutospacing="0" w:after="0" w:afterAutospacing="0"/>
            </w:pPr>
            <w:r>
              <w:rPr>
                <w:rFonts w:hAnsi="Symbol"/>
              </w:rPr>
              <w:lastRenderedPageBreak/>
              <w:t></w:t>
            </w:r>
            <w:r>
              <w:t xml:space="preserve">  Indicate external interfaces such as:</w:t>
            </w:r>
          </w:p>
          <w:p w:rsidR="008F0BF0" w:rsidRDefault="008F0BF0" w:rsidP="008F0BF0">
            <w:pPr>
              <w:pStyle w:val="NormalWeb"/>
              <w:numPr>
                <w:ilvl w:val="0"/>
                <w:numId w:val="2"/>
              </w:numPr>
              <w:spacing w:before="0" w:beforeAutospacing="0" w:after="120" w:afterAutospacing="0"/>
            </w:pPr>
            <w:r>
              <w:t>Email / SMS Notification API</w:t>
            </w:r>
          </w:p>
          <w:p w:rsidR="008F0BF0" w:rsidRDefault="008F0BF0" w:rsidP="008F0BF0">
            <w:pPr>
              <w:pStyle w:val="NormalWeb"/>
              <w:numPr>
                <w:ilvl w:val="0"/>
                <w:numId w:val="2"/>
              </w:numPr>
              <w:spacing w:before="0" w:beforeAutospacing="0" w:after="120" w:afterAutospacing="0"/>
            </w:pPr>
            <w:r>
              <w:t>Optional CRM / ITSM integration API</w:t>
            </w:r>
          </w:p>
          <w:p w:rsidR="008F0BF0" w:rsidRDefault="008F0BF0" w:rsidP="008F0BF0">
            <w:pPr>
              <w:pStyle w:val="NormalWeb"/>
              <w:spacing w:before="0" w:beforeAutospacing="0" w:after="120" w:afterAutospacing="0"/>
            </w:pPr>
            <w:r>
              <w:rPr>
                <w:rFonts w:hAnsi="Symbol"/>
              </w:rPr>
              <w:t></w:t>
            </w:r>
            <w:r>
              <w:t xml:space="preserve">  Indicate Data Storage components / services such as:</w:t>
            </w:r>
          </w:p>
          <w:p w:rsidR="008F0BF0" w:rsidRDefault="008F0BF0" w:rsidP="008F0BF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</w:pPr>
            <w:r>
              <w:t>Ticket Database</w:t>
            </w:r>
          </w:p>
          <w:p w:rsidR="008F0BF0" w:rsidRDefault="008F0BF0" w:rsidP="008F0BF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</w:pPr>
            <w:r>
              <w:t>Agent Skill &amp; Workload Database</w:t>
            </w:r>
          </w:p>
          <w:p w:rsidR="008F0BF0" w:rsidRDefault="008F0BF0" w:rsidP="008F0BF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</w:pPr>
            <w:r>
              <w:t>Logs / History Database</w:t>
            </w:r>
          </w:p>
          <w:p w:rsidR="008F0BF0" w:rsidRDefault="008F0BF0" w:rsidP="008F0BF0">
            <w:pPr>
              <w:pStyle w:val="NormalWeb"/>
              <w:spacing w:before="0" w:beforeAutospacing="0" w:after="0" w:afterAutospacing="0"/>
            </w:pPr>
            <w:r>
              <w:rPr>
                <w:rFonts w:hAnsi="Symbol"/>
              </w:rPr>
              <w:t></w:t>
            </w:r>
            <w:r>
              <w:t xml:space="preserve">  Indicate interface to Machine Learning Models </w:t>
            </w:r>
            <w:r>
              <w:rPr>
                <w:rStyle w:val="Emphasis"/>
              </w:rPr>
              <w:t>(if applicable)</w:t>
            </w:r>
            <w:r>
              <w:t xml:space="preserve"> for:</w:t>
            </w:r>
          </w:p>
          <w:p w:rsidR="008F0BF0" w:rsidRDefault="008F0BF0" w:rsidP="008F0BF0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</w:pPr>
            <w:r>
              <w:t>Automatic ticket prioritization</w:t>
            </w:r>
          </w:p>
          <w:p w:rsidR="008F0BF0" w:rsidRDefault="008F0BF0" w:rsidP="008F0BF0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</w:pPr>
            <w:r>
              <w:t>Smart workload-based ticket routing</w:t>
            </w:r>
          </w:p>
          <w:p w:rsidR="001C0DC1" w:rsidRDefault="009B59C9">
            <w:pPr>
              <w:ind w:left="360" w:right="247"/>
            </w:pPr>
            <w:r>
              <w:t xml:space="preserve"> </w:t>
            </w:r>
          </w:p>
        </w:tc>
      </w:tr>
    </w:tbl>
    <w:p w:rsidR="001C0DC1" w:rsidRDefault="00C51DC5" w:rsidP="008F0BF0">
      <w:pPr>
        <w:spacing w:after="171" w:line="240" w:lineRule="auto"/>
      </w:pPr>
      <w:r>
        <w:rPr>
          <w:rFonts w:ascii="Arial" w:eastAsia="Arial" w:hAnsi="Arial" w:cs="Arial"/>
          <w:b/>
          <w:noProof/>
        </w:rPr>
        <w:lastRenderedPageBreak/>
        <w:drawing>
          <wp:inline distT="0" distB="0" distL="0" distR="0" wp14:anchorId="101873E7" wp14:editId="1523189F">
            <wp:extent cx="4219575" cy="5638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oteGPT-Flowchart-176210261068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DC1" w:rsidRDefault="009B59C9">
      <w:pPr>
        <w:spacing w:line="240" w:lineRule="auto"/>
        <w:ind w:left="1"/>
      </w:pPr>
      <w:r>
        <w:rPr>
          <w:rFonts w:ascii="Arial" w:eastAsia="Arial" w:hAnsi="Arial" w:cs="Arial"/>
          <w:b/>
        </w:rPr>
        <w:lastRenderedPageBreak/>
        <w:t xml:space="preserve"> </w:t>
      </w:r>
    </w:p>
    <w:p w:rsidR="001C0DC1" w:rsidRDefault="009B59C9">
      <w:pPr>
        <w:spacing w:after="57" w:line="240" w:lineRule="auto"/>
        <w:ind w:left="1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:rsidR="001C0DC1" w:rsidRDefault="009B59C9">
      <w:pPr>
        <w:spacing w:after="211" w:line="240" w:lineRule="auto"/>
        <w:ind w:left="1"/>
      </w:pPr>
      <w:r>
        <w:rPr>
          <w:rFonts w:ascii="Arial" w:eastAsia="Arial" w:hAnsi="Arial" w:cs="Arial"/>
          <w:b/>
        </w:rPr>
        <w:t xml:space="preserve"> </w:t>
      </w:r>
    </w:p>
    <w:p w:rsidR="001C0DC1" w:rsidRDefault="009B59C9">
      <w:pPr>
        <w:spacing w:after="216" w:line="240" w:lineRule="auto"/>
        <w:ind w:left="1"/>
      </w:pPr>
      <w:r>
        <w:rPr>
          <w:rFonts w:ascii="Arial" w:eastAsia="Arial" w:hAnsi="Arial" w:cs="Arial"/>
          <w:b/>
        </w:rPr>
        <w:t xml:space="preserve"> </w:t>
      </w:r>
    </w:p>
    <w:p w:rsidR="001C0DC1" w:rsidRDefault="009B59C9">
      <w:pPr>
        <w:spacing w:after="214"/>
        <w:ind w:left="-4" w:right="-15" w:hanging="10"/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 </w:t>
      </w:r>
    </w:p>
    <w:tbl>
      <w:tblPr>
        <w:tblStyle w:val="TableGrid"/>
        <w:tblW w:w="13994" w:type="dxa"/>
        <w:tblInd w:w="6" w:type="dxa"/>
        <w:tblCellMar>
          <w:top w:w="0" w:type="dxa"/>
          <w:left w:w="105" w:type="dxa"/>
          <w:bottom w:w="0" w:type="dxa"/>
          <w:right w:w="4" w:type="dxa"/>
        </w:tblCellMar>
        <w:tblLook w:val="04A0" w:firstRow="1" w:lastRow="0" w:firstColumn="1" w:lastColumn="0" w:noHBand="0" w:noVBand="1"/>
      </w:tblPr>
      <w:tblGrid>
        <w:gridCol w:w="820"/>
        <w:gridCol w:w="3952"/>
        <w:gridCol w:w="5146"/>
        <w:gridCol w:w="4076"/>
      </w:tblGrid>
      <w:tr w:rsidR="001C0DC1">
        <w:trPr>
          <w:trHeight w:val="410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5"/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C0DC1">
        <w:trPr>
          <w:trHeight w:val="715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5"/>
            </w:pPr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Pr="00A65B11" w:rsidRDefault="009B59C9" w:rsidP="00A65B11">
            <w:pPr>
              <w:ind w:left="5"/>
              <w:rPr>
                <w:rFonts w:ascii="Arial" w:hAnsi="Arial" w:cs="Arial"/>
                <w:sz w:val="24"/>
                <w:szCs w:val="24"/>
              </w:rPr>
            </w:pPr>
            <w:r w:rsidRPr="00A65B11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A65B11" w:rsidRPr="00A65B11">
              <w:rPr>
                <w:rFonts w:ascii="Arial" w:hAnsi="Arial" w:cs="Arial"/>
                <w:sz w:val="24"/>
                <w:szCs w:val="24"/>
              </w:rPr>
              <w:t>Web portal for customers, agents &amp; leads to raise, view and manage support tickets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roofErr w:type="spellStart"/>
            <w:r>
              <w:rPr>
                <w:rFonts w:ascii="Arial" w:eastAsia="Arial" w:hAnsi="Arial" w:cs="Arial"/>
              </w:rPr>
              <w:t>S</w:t>
            </w:r>
            <w:r>
              <w:rPr>
                <w:rFonts w:ascii="Arial" w:eastAsia="Arial" w:hAnsi="Arial" w:cs="Arial"/>
              </w:rPr>
              <w:t>erviceNow</w:t>
            </w:r>
            <w:proofErr w:type="spellEnd"/>
            <w:r>
              <w:rPr>
                <w:rFonts w:ascii="Arial" w:eastAsia="Arial" w:hAnsi="Arial" w:cs="Arial"/>
              </w:rPr>
              <w:t xml:space="preserve"> Web UI </w:t>
            </w:r>
          </w:p>
        </w:tc>
      </w:tr>
      <w:tr w:rsidR="001C0DC1">
        <w:trPr>
          <w:trHeight w:val="515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5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Pr="00A65B11" w:rsidRDefault="00A65B11">
            <w:pPr>
              <w:ind w:left="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65B11">
              <w:rPr>
                <w:rFonts w:ascii="Arial" w:hAnsi="Arial" w:cs="Arial"/>
                <w:sz w:val="24"/>
                <w:szCs w:val="24"/>
              </w:rPr>
              <w:t>Automatically assigns tickets based on priority, skill &amp; workload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Flow Designer, Script  </w:t>
            </w:r>
          </w:p>
        </w:tc>
      </w:tr>
      <w:tr w:rsidR="001C0DC1">
        <w:trPr>
          <w:trHeight w:val="480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5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Pr="00A65B11" w:rsidRDefault="00A65B11">
            <w:pPr>
              <w:ind w:left="5"/>
              <w:rPr>
                <w:rFonts w:ascii="Arial" w:hAnsi="Arial" w:cs="Arial"/>
                <w:sz w:val="24"/>
                <w:szCs w:val="24"/>
              </w:rPr>
            </w:pPr>
            <w:r w:rsidRPr="00A65B11">
              <w:rPr>
                <w:rFonts w:ascii="Arial" w:hAnsi="Arial" w:cs="Arial"/>
                <w:sz w:val="24"/>
                <w:szCs w:val="24"/>
              </w:rPr>
              <w:t>Tracks agent workload in real-time for fair ticket distribution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roofErr w:type="spellStart"/>
            <w:r>
              <w:rPr>
                <w:rFonts w:ascii="Arial" w:eastAsia="Arial" w:hAnsi="Arial" w:cs="Arial"/>
              </w:rPr>
              <w:t>GlideRecord</w:t>
            </w:r>
            <w:proofErr w:type="spellEnd"/>
            <w:r>
              <w:rPr>
                <w:rFonts w:ascii="Arial" w:eastAsia="Arial" w:hAnsi="Arial" w:cs="Arial"/>
              </w:rPr>
              <w:t xml:space="preserve"> in Server Script </w:t>
            </w:r>
          </w:p>
        </w:tc>
      </w:tr>
      <w:tr w:rsidR="001C0DC1">
        <w:trPr>
          <w:trHeight w:val="475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5"/>
            </w:pPr>
            <w:r>
              <w:rPr>
                <w:rFonts w:ascii="Arial" w:eastAsia="Arial" w:hAnsi="Arial" w:cs="Arial"/>
              </w:rPr>
              <w:t xml:space="preserve">Application Logic-3 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Pr="00A65B11" w:rsidRDefault="00A65B11">
            <w:pPr>
              <w:ind w:left="5"/>
              <w:rPr>
                <w:rFonts w:ascii="Arial" w:hAnsi="Arial" w:cs="Arial"/>
                <w:sz w:val="24"/>
                <w:szCs w:val="24"/>
              </w:rPr>
            </w:pPr>
            <w:r w:rsidRPr="00A65B11">
              <w:rPr>
                <w:rFonts w:ascii="Arial" w:hAnsi="Arial" w:cs="Arial"/>
                <w:sz w:val="24"/>
                <w:szCs w:val="24"/>
              </w:rPr>
              <w:t>Sends notifications for new assignments, escalations &amp; SLA alerts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Notifications </w:t>
            </w:r>
          </w:p>
        </w:tc>
      </w:tr>
      <w:tr w:rsidR="001C0DC1">
        <w:trPr>
          <w:trHeight w:val="500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5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Pr="00A65B11" w:rsidRDefault="00A65B11">
            <w:pPr>
              <w:ind w:left="5"/>
              <w:rPr>
                <w:rFonts w:ascii="Arial" w:hAnsi="Arial" w:cs="Arial"/>
                <w:sz w:val="24"/>
                <w:szCs w:val="24"/>
              </w:rPr>
            </w:pPr>
            <w:r w:rsidRPr="00A65B11">
              <w:rPr>
                <w:rFonts w:ascii="Arial" w:hAnsi="Arial" w:cs="Arial"/>
                <w:sz w:val="24"/>
                <w:szCs w:val="24"/>
              </w:rPr>
              <w:t>Stores tickets, user profiles, skillset &amp; workload details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CMDB, Incident Tables </w:t>
            </w:r>
          </w:p>
        </w:tc>
      </w:tr>
      <w:tr w:rsidR="001C0DC1">
        <w:trPr>
          <w:trHeight w:val="496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5"/>
            </w:pPr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Pr="00A65B11" w:rsidRDefault="00A65B11">
            <w:pPr>
              <w:ind w:left="5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65B11">
              <w:rPr>
                <w:rFonts w:ascii="Arial" w:hAnsi="Arial" w:cs="Arial"/>
                <w:sz w:val="24"/>
                <w:szCs w:val="24"/>
              </w:rPr>
              <w:t>ServiceNow</w:t>
            </w:r>
            <w:proofErr w:type="spellEnd"/>
            <w:r w:rsidRPr="00A65B11">
              <w:rPr>
                <w:rFonts w:ascii="Arial" w:hAnsi="Arial" w:cs="Arial"/>
                <w:sz w:val="24"/>
                <w:szCs w:val="24"/>
              </w:rPr>
              <w:t>-managed backend database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Cloud Database </w:t>
            </w:r>
          </w:p>
        </w:tc>
      </w:tr>
      <w:tr w:rsidR="001C0DC1">
        <w:trPr>
          <w:trHeight w:val="495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jc w:val="right"/>
            </w:pPr>
            <w:r>
              <w:rPr>
                <w:rFonts w:ascii="Arial" w:eastAsia="Arial" w:hAnsi="Arial" w:cs="Arial"/>
              </w:rPr>
              <w:t xml:space="preserve">7.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5"/>
            </w:pPr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Pr="00A65B11" w:rsidRDefault="00A65B11">
            <w:pPr>
              <w:ind w:left="5"/>
              <w:rPr>
                <w:rFonts w:ascii="Arial" w:hAnsi="Arial" w:cs="Arial"/>
                <w:sz w:val="24"/>
                <w:szCs w:val="24"/>
              </w:rPr>
            </w:pPr>
            <w:r w:rsidRPr="00A65B11">
              <w:rPr>
                <w:rFonts w:ascii="Arial" w:hAnsi="Arial" w:cs="Arial"/>
                <w:sz w:val="24"/>
                <w:szCs w:val="24"/>
              </w:rPr>
              <w:t>Stores activity logs &amp; system records internally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system logs </w:t>
            </w:r>
          </w:p>
        </w:tc>
      </w:tr>
      <w:tr w:rsidR="001C0DC1">
        <w:trPr>
          <w:trHeight w:val="500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jc w:val="right"/>
            </w:pPr>
            <w:r>
              <w:rPr>
                <w:rFonts w:ascii="Arial" w:eastAsia="Arial" w:hAnsi="Arial" w:cs="Arial"/>
              </w:rPr>
              <w:t xml:space="preserve">8.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5"/>
            </w:pPr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Pr="00A65B11" w:rsidRDefault="00A65B11" w:rsidP="00A65B11">
            <w:pPr>
              <w:ind w:left="5"/>
              <w:rPr>
                <w:rFonts w:ascii="Arial" w:hAnsi="Arial" w:cs="Arial"/>
                <w:sz w:val="24"/>
                <w:szCs w:val="24"/>
              </w:rPr>
            </w:pPr>
            <w:r w:rsidRPr="00A65B11">
              <w:rPr>
                <w:rFonts w:ascii="Arial" w:hAnsi="Arial" w:cs="Arial"/>
                <w:sz w:val="24"/>
                <w:szCs w:val="24"/>
              </w:rPr>
              <w:t>Integration with CRM or email/SMS gateways for ticket alerts</w:t>
            </w:r>
            <w:r w:rsidR="009B59C9" w:rsidRPr="00A65B11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r>
              <w:rPr>
                <w:rFonts w:ascii="Arial" w:eastAsia="Arial" w:hAnsi="Arial" w:cs="Arial"/>
              </w:rPr>
              <w:t>R</w:t>
            </w:r>
            <w:r>
              <w:rPr>
                <w:rFonts w:ascii="Arial" w:eastAsia="Arial" w:hAnsi="Arial" w:cs="Arial"/>
              </w:rPr>
              <w:t xml:space="preserve">EST API in </w:t>
            </w: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C0DC1">
        <w:trPr>
          <w:trHeight w:val="496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jc w:val="right"/>
            </w:pPr>
            <w:r>
              <w:rPr>
                <w:rFonts w:ascii="Arial" w:eastAsia="Arial" w:hAnsi="Arial" w:cs="Arial"/>
              </w:rPr>
              <w:t xml:space="preserve">9.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5"/>
            </w:pPr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Pr="00A65B11" w:rsidRDefault="009B59C9">
            <w:pPr>
              <w:ind w:left="5"/>
              <w:rPr>
                <w:rFonts w:ascii="Arial" w:hAnsi="Arial" w:cs="Arial"/>
                <w:sz w:val="24"/>
                <w:szCs w:val="24"/>
              </w:rPr>
            </w:pPr>
            <w:r w:rsidRPr="00A65B11">
              <w:rPr>
                <w:rFonts w:ascii="Arial" w:eastAsia="Arial" w:hAnsi="Arial" w:cs="Arial"/>
                <w:sz w:val="24"/>
                <w:szCs w:val="24"/>
              </w:rPr>
              <w:t xml:space="preserve">Not applicable 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r>
              <w:rPr>
                <w:rFonts w:ascii="Arial" w:eastAsia="Arial" w:hAnsi="Arial" w:cs="Arial"/>
              </w:rPr>
              <w:t xml:space="preserve">- </w:t>
            </w:r>
          </w:p>
        </w:tc>
      </w:tr>
      <w:tr w:rsidR="001C0DC1">
        <w:trPr>
          <w:trHeight w:val="500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jc w:val="right"/>
            </w:pPr>
            <w:r>
              <w:rPr>
                <w:rFonts w:ascii="Arial" w:eastAsia="Arial" w:hAnsi="Arial" w:cs="Arial"/>
              </w:rPr>
              <w:t xml:space="preserve">10.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5"/>
            </w:pPr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Pr="00A65B11" w:rsidRDefault="00A65B11">
            <w:pPr>
              <w:ind w:left="5"/>
              <w:rPr>
                <w:rFonts w:ascii="Arial" w:hAnsi="Arial" w:cs="Arial"/>
                <w:sz w:val="24"/>
                <w:szCs w:val="24"/>
              </w:rPr>
            </w:pPr>
            <w:r w:rsidRPr="00A65B11">
              <w:rPr>
                <w:rFonts w:ascii="Arial" w:hAnsi="Arial" w:cs="Arial"/>
                <w:sz w:val="24"/>
                <w:szCs w:val="24"/>
              </w:rPr>
              <w:t>For predictive ticket routing and smart assignment decisions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r>
              <w:rPr>
                <w:rFonts w:ascii="Arial" w:eastAsia="Arial" w:hAnsi="Arial" w:cs="Arial"/>
              </w:rPr>
              <w:t xml:space="preserve">- </w:t>
            </w:r>
          </w:p>
        </w:tc>
      </w:tr>
      <w:tr w:rsidR="001C0DC1">
        <w:trPr>
          <w:trHeight w:val="515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jc w:val="right"/>
            </w:pPr>
            <w:r>
              <w:rPr>
                <w:rFonts w:ascii="Arial" w:eastAsia="Arial" w:hAnsi="Arial" w:cs="Arial"/>
              </w:rPr>
              <w:t xml:space="preserve">11.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5"/>
            </w:pPr>
            <w:r>
              <w:rPr>
                <w:rFonts w:ascii="Arial" w:eastAsia="Arial" w:hAnsi="Arial" w:cs="Arial"/>
              </w:rPr>
              <w:t xml:space="preserve">Infrastructure (Server / Cloud) 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Pr="00A65B11" w:rsidRDefault="00A65B11">
            <w:pPr>
              <w:ind w:left="5"/>
              <w:rPr>
                <w:rFonts w:ascii="Arial" w:hAnsi="Arial" w:cs="Arial"/>
                <w:sz w:val="24"/>
                <w:szCs w:val="24"/>
              </w:rPr>
            </w:pPr>
            <w:r w:rsidRPr="00A65B11">
              <w:rPr>
                <w:rFonts w:ascii="Arial" w:hAnsi="Arial" w:cs="Arial"/>
                <w:sz w:val="24"/>
                <w:szCs w:val="24"/>
              </w:rPr>
              <w:t xml:space="preserve">Fully hosted and managed in </w:t>
            </w:r>
            <w:proofErr w:type="spellStart"/>
            <w:r w:rsidRPr="00A65B11">
              <w:rPr>
                <w:rFonts w:ascii="Arial" w:hAnsi="Arial" w:cs="Arial"/>
                <w:sz w:val="24"/>
                <w:szCs w:val="24"/>
              </w:rPr>
              <w:t>ServiceNow</w:t>
            </w:r>
            <w:proofErr w:type="spellEnd"/>
            <w:r w:rsidRPr="00A65B11">
              <w:rPr>
                <w:rFonts w:ascii="Arial" w:hAnsi="Arial" w:cs="Arial"/>
                <w:sz w:val="24"/>
                <w:szCs w:val="24"/>
              </w:rPr>
              <w:t xml:space="preserve"> environment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Cloud (</w:t>
            </w:r>
            <w:proofErr w:type="spellStart"/>
            <w:r>
              <w:rPr>
                <w:rFonts w:ascii="Arial" w:eastAsia="Arial" w:hAnsi="Arial" w:cs="Arial"/>
              </w:rPr>
              <w:t>SaaS</w:t>
            </w:r>
            <w:proofErr w:type="spellEnd"/>
            <w:r>
              <w:rPr>
                <w:rFonts w:ascii="Arial" w:eastAsia="Arial" w:hAnsi="Arial" w:cs="Arial"/>
              </w:rPr>
              <w:t xml:space="preserve">) </w:t>
            </w:r>
          </w:p>
        </w:tc>
      </w:tr>
    </w:tbl>
    <w:p w:rsidR="001C0DC1" w:rsidRDefault="009B59C9">
      <w:pPr>
        <w:spacing w:after="211" w:line="240" w:lineRule="auto"/>
        <w:ind w:left="1"/>
      </w:pPr>
      <w:r>
        <w:rPr>
          <w:rFonts w:ascii="Arial" w:eastAsia="Arial" w:hAnsi="Arial" w:cs="Arial"/>
          <w:b/>
        </w:rPr>
        <w:lastRenderedPageBreak/>
        <w:t xml:space="preserve"> </w:t>
      </w:r>
    </w:p>
    <w:p w:rsidR="001C0DC1" w:rsidRDefault="009B59C9">
      <w:pPr>
        <w:spacing w:after="217" w:line="240" w:lineRule="auto"/>
        <w:ind w:left="1"/>
      </w:pPr>
      <w:r>
        <w:rPr>
          <w:rFonts w:ascii="Arial" w:eastAsia="Arial" w:hAnsi="Arial" w:cs="Arial"/>
          <w:b/>
        </w:rPr>
        <w:t xml:space="preserve"> </w:t>
      </w:r>
    </w:p>
    <w:p w:rsidR="001C0DC1" w:rsidRDefault="009B59C9">
      <w:pPr>
        <w:spacing w:after="216" w:line="240" w:lineRule="auto"/>
        <w:ind w:left="1"/>
      </w:pPr>
      <w:r>
        <w:rPr>
          <w:rFonts w:ascii="Arial" w:eastAsia="Arial" w:hAnsi="Arial" w:cs="Arial"/>
          <w:b/>
        </w:rPr>
        <w:t xml:space="preserve"> </w:t>
      </w:r>
    </w:p>
    <w:p w:rsidR="001C0DC1" w:rsidRDefault="009B59C9">
      <w:pPr>
        <w:spacing w:line="240" w:lineRule="auto"/>
        <w:ind w:left="1"/>
      </w:pPr>
      <w:r>
        <w:rPr>
          <w:rFonts w:ascii="Arial" w:eastAsia="Arial" w:hAnsi="Arial" w:cs="Arial"/>
          <w:b/>
        </w:rPr>
        <w:t xml:space="preserve"> </w:t>
      </w:r>
    </w:p>
    <w:p w:rsidR="001C0DC1" w:rsidRDefault="009B59C9">
      <w:pPr>
        <w:spacing w:after="217" w:line="240" w:lineRule="auto"/>
        <w:ind w:left="1"/>
      </w:pPr>
      <w:r>
        <w:rPr>
          <w:rFonts w:ascii="Arial" w:eastAsia="Arial" w:hAnsi="Arial" w:cs="Arial"/>
          <w:b/>
        </w:rPr>
        <w:t xml:space="preserve"> </w:t>
      </w:r>
    </w:p>
    <w:p w:rsidR="001C0DC1" w:rsidRDefault="009B59C9">
      <w:pPr>
        <w:spacing w:after="214"/>
        <w:ind w:left="-4" w:right="-1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p w:rsidR="001C0DC1" w:rsidRDefault="009B59C9">
      <w:pPr>
        <w:spacing w:after="216" w:line="240" w:lineRule="auto"/>
        <w:ind w:left="1"/>
      </w:pPr>
      <w:r>
        <w:rPr>
          <w:rFonts w:ascii="Arial" w:eastAsia="Arial" w:hAnsi="Arial" w:cs="Arial"/>
          <w:b/>
        </w:rPr>
        <w:t xml:space="preserve"> </w:t>
      </w:r>
    </w:p>
    <w:p w:rsidR="001C0DC1" w:rsidRDefault="009B59C9">
      <w:pPr>
        <w:spacing w:after="9"/>
        <w:ind w:left="1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15010" w:type="dxa"/>
        <w:tblInd w:w="6" w:type="dxa"/>
        <w:tblCellMar>
          <w:top w:w="0" w:type="dxa"/>
          <w:left w:w="105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880"/>
        <w:gridCol w:w="4237"/>
        <w:gridCol w:w="5521"/>
        <w:gridCol w:w="4372"/>
      </w:tblGrid>
      <w:tr w:rsidR="001C0DC1">
        <w:trPr>
          <w:trHeight w:val="670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5"/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1C0DC1">
        <w:trPr>
          <w:trHeight w:val="440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5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5"/>
            </w:pPr>
            <w:r>
              <w:rPr>
                <w:rFonts w:ascii="Arial" w:eastAsia="Arial" w:hAnsi="Arial" w:cs="Arial"/>
              </w:rPr>
              <w:t>Not applicable (</w:t>
            </w: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is proprietary) </w:t>
            </w:r>
          </w:p>
        </w:tc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r>
              <w:rPr>
                <w:rFonts w:ascii="Arial" w:eastAsia="Arial" w:hAnsi="Arial" w:cs="Arial"/>
              </w:rPr>
              <w:t xml:space="preserve">- </w:t>
            </w:r>
          </w:p>
        </w:tc>
      </w:tr>
      <w:tr w:rsidR="001C0DC1">
        <w:trPr>
          <w:trHeight w:val="445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5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Pr="00C51DC5" w:rsidRDefault="00C51DC5" w:rsidP="00C51DC5">
            <w:pPr>
              <w:ind w:left="5"/>
              <w:rPr>
                <w:rFonts w:ascii="Arial" w:hAnsi="Arial" w:cs="Arial"/>
              </w:rPr>
            </w:pPr>
            <w:r w:rsidRPr="00C51DC5">
              <w:rPr>
                <w:rFonts w:ascii="Arial" w:hAnsi="Arial" w:cs="Arial"/>
              </w:rPr>
              <w:t>Secure role-based access for Customers, Agents &amp; Leads. Ensures only authorized users can view/modify tickets.</w:t>
            </w:r>
            <w:r w:rsidR="009B59C9" w:rsidRPr="00C51DC5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Pr="00C51DC5" w:rsidRDefault="009B59C9">
            <w:pPr>
              <w:rPr>
                <w:rFonts w:ascii="Arial" w:hAnsi="Arial" w:cs="Arial"/>
              </w:rPr>
            </w:pPr>
            <w:r w:rsidRPr="00C51DC5">
              <w:rPr>
                <w:rFonts w:ascii="Arial" w:eastAsia="Arial" w:hAnsi="Arial" w:cs="Arial"/>
              </w:rPr>
              <w:t xml:space="preserve">ACLs, Scoped Applications </w:t>
            </w:r>
          </w:p>
        </w:tc>
      </w:tr>
      <w:tr w:rsidR="001C0DC1">
        <w:trPr>
          <w:trHeight w:val="515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5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Pr="00C51DC5" w:rsidRDefault="00C51DC5">
            <w:pPr>
              <w:ind w:left="5"/>
              <w:rPr>
                <w:rFonts w:ascii="Arial" w:hAnsi="Arial" w:cs="Arial"/>
              </w:rPr>
            </w:pPr>
            <w:r w:rsidRPr="00C51DC5">
              <w:rPr>
                <w:rFonts w:ascii="Arial" w:hAnsi="Arial" w:cs="Arial"/>
              </w:rPr>
              <w:t>Supports increasing number of tickets and support agents seamlessly through cloud scalability</w:t>
            </w:r>
          </w:p>
        </w:tc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Pr="00C51DC5" w:rsidRDefault="009B59C9">
            <w:pPr>
              <w:rPr>
                <w:rFonts w:ascii="Arial" w:hAnsi="Arial" w:cs="Arial"/>
              </w:rPr>
            </w:pPr>
            <w:proofErr w:type="spellStart"/>
            <w:r w:rsidRPr="00C51DC5">
              <w:rPr>
                <w:rFonts w:ascii="Arial" w:eastAsia="Arial" w:hAnsi="Arial" w:cs="Arial"/>
              </w:rPr>
              <w:t>ServiceNow</w:t>
            </w:r>
            <w:proofErr w:type="spellEnd"/>
            <w:r w:rsidRPr="00C51DC5">
              <w:rPr>
                <w:rFonts w:ascii="Arial" w:eastAsia="Arial" w:hAnsi="Arial" w:cs="Arial"/>
              </w:rPr>
              <w:t xml:space="preserve"> Cloud Architecture </w:t>
            </w:r>
          </w:p>
        </w:tc>
      </w:tr>
      <w:tr w:rsidR="001C0DC1">
        <w:trPr>
          <w:trHeight w:val="445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5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Pr="00C51DC5" w:rsidRDefault="00C51DC5">
            <w:pPr>
              <w:ind w:left="5"/>
              <w:rPr>
                <w:rFonts w:ascii="Arial" w:hAnsi="Arial" w:cs="Arial"/>
              </w:rPr>
            </w:pPr>
            <w:r w:rsidRPr="00C51DC5">
              <w:rPr>
                <w:rFonts w:ascii="Arial" w:hAnsi="Arial" w:cs="Arial"/>
              </w:rPr>
              <w:t>Platform remains active 24/7 ensuring continuous support operations globally</w:t>
            </w:r>
          </w:p>
        </w:tc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Pr="00C51DC5" w:rsidRDefault="009B59C9">
            <w:pPr>
              <w:rPr>
                <w:rFonts w:ascii="Arial" w:hAnsi="Arial" w:cs="Arial"/>
              </w:rPr>
            </w:pPr>
            <w:r w:rsidRPr="00C51DC5">
              <w:rPr>
                <w:rFonts w:ascii="Arial" w:eastAsia="Arial" w:hAnsi="Arial" w:cs="Arial"/>
              </w:rPr>
              <w:t xml:space="preserve">Load-balanced </w:t>
            </w:r>
            <w:proofErr w:type="spellStart"/>
            <w:r w:rsidRPr="00C51DC5">
              <w:rPr>
                <w:rFonts w:ascii="Arial" w:eastAsia="Arial" w:hAnsi="Arial" w:cs="Arial"/>
              </w:rPr>
              <w:t>ServiceNow</w:t>
            </w:r>
            <w:proofErr w:type="spellEnd"/>
            <w:r w:rsidRPr="00C51DC5">
              <w:rPr>
                <w:rFonts w:ascii="Arial" w:eastAsia="Arial" w:hAnsi="Arial" w:cs="Arial"/>
              </w:rPr>
              <w:t xml:space="preserve"> Instances </w:t>
            </w:r>
          </w:p>
        </w:tc>
      </w:tr>
      <w:tr w:rsidR="001C0DC1">
        <w:trPr>
          <w:trHeight w:val="440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Default="009B59C9">
            <w:pPr>
              <w:ind w:left="5"/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Pr="00C51DC5" w:rsidRDefault="00C51DC5">
            <w:pPr>
              <w:ind w:left="5"/>
              <w:rPr>
                <w:rFonts w:ascii="Arial" w:hAnsi="Arial" w:cs="Arial"/>
              </w:rPr>
            </w:pPr>
            <w:r w:rsidRPr="00C51DC5">
              <w:rPr>
                <w:rFonts w:ascii="Arial" w:hAnsi="Arial" w:cs="Arial"/>
              </w:rPr>
              <w:t>Fast ticket assignment &amp; workflow execution with optimized queries and processing</w:t>
            </w:r>
          </w:p>
        </w:tc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DC1" w:rsidRPr="00C51DC5" w:rsidRDefault="00C51DC5">
            <w:pPr>
              <w:rPr>
                <w:rFonts w:ascii="Arial" w:hAnsi="Arial" w:cs="Arial"/>
              </w:rPr>
            </w:pPr>
            <w:proofErr w:type="spellStart"/>
            <w:r w:rsidRPr="00C51DC5">
              <w:rPr>
                <w:rFonts w:ascii="Arial" w:hAnsi="Arial" w:cs="Arial"/>
              </w:rPr>
              <w:t>GlideRecord</w:t>
            </w:r>
            <w:proofErr w:type="spellEnd"/>
            <w:r w:rsidRPr="00C51DC5">
              <w:rPr>
                <w:rFonts w:ascii="Arial" w:hAnsi="Arial" w:cs="Arial"/>
              </w:rPr>
              <w:t>, Asynchronous Flows, Background Scripts</w:t>
            </w:r>
          </w:p>
        </w:tc>
      </w:tr>
    </w:tbl>
    <w:p w:rsidR="001C0DC1" w:rsidRDefault="009B59C9">
      <w:pPr>
        <w:spacing w:after="217" w:line="240" w:lineRule="auto"/>
        <w:ind w:left="1"/>
      </w:pPr>
      <w:r>
        <w:rPr>
          <w:rFonts w:ascii="Arial" w:eastAsia="Arial" w:hAnsi="Arial" w:cs="Arial"/>
          <w:b/>
        </w:rPr>
        <w:t xml:space="preserve"> </w:t>
      </w:r>
    </w:p>
    <w:p w:rsidR="001C0DC1" w:rsidRDefault="009B59C9">
      <w:pPr>
        <w:spacing w:line="240" w:lineRule="auto"/>
        <w:ind w:left="1"/>
      </w:pPr>
      <w:r>
        <w:rPr>
          <w:rFonts w:ascii="Arial" w:eastAsia="Arial" w:hAnsi="Arial" w:cs="Arial"/>
          <w:b/>
        </w:rPr>
        <w:t xml:space="preserve"> </w:t>
      </w:r>
    </w:p>
    <w:sectPr w:rsidR="001C0DC1">
      <w:pgSz w:w="16840" w:h="11905" w:orient="landscape"/>
      <w:pgMar w:top="1490" w:right="3216" w:bottom="11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C3E22"/>
    <w:multiLevelType w:val="multilevel"/>
    <w:tmpl w:val="D5DA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6B61E9"/>
    <w:multiLevelType w:val="multilevel"/>
    <w:tmpl w:val="0C4A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9D1A49"/>
    <w:multiLevelType w:val="multilevel"/>
    <w:tmpl w:val="4340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D228CB"/>
    <w:multiLevelType w:val="multilevel"/>
    <w:tmpl w:val="4AF4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DC1"/>
    <w:rsid w:val="001C0DC1"/>
    <w:rsid w:val="008F0BF0"/>
    <w:rsid w:val="009B59C9"/>
    <w:rsid w:val="00A65B11"/>
    <w:rsid w:val="00C5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9774B7-4C5D-4ABB-BD6F-CD5C1FF2C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line="240" w:lineRule="auto"/>
      <w:ind w:left="1"/>
      <w:outlineLvl w:val="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F0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F0BF0"/>
    <w:rPr>
      <w:i/>
      <w:iCs/>
    </w:rPr>
  </w:style>
  <w:style w:type="character" w:styleId="Strong">
    <w:name w:val="Strong"/>
    <w:basedOn w:val="DefaultParagraphFont"/>
    <w:uiPriority w:val="22"/>
    <w:qFormat/>
    <w:rsid w:val="008F0BF0"/>
    <w:rPr>
      <w:b/>
      <w:bCs/>
    </w:rPr>
  </w:style>
  <w:style w:type="character" w:styleId="Hyperlink">
    <w:name w:val="Hyperlink"/>
    <w:basedOn w:val="DefaultParagraphFont"/>
    <w:uiPriority w:val="99"/>
    <w:unhideWhenUsed/>
    <w:rsid w:val="008F0B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2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Lenovo</cp:lastModifiedBy>
  <cp:revision>3</cp:revision>
  <dcterms:created xsi:type="dcterms:W3CDTF">2025-11-02T18:03:00Z</dcterms:created>
  <dcterms:modified xsi:type="dcterms:W3CDTF">2025-11-02T18:05:00Z</dcterms:modified>
</cp:coreProperties>
</file>