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348E" w14:textId="77777777" w:rsidR="001A2783" w:rsidRDefault="001A2783" w:rsidP="00B775CB">
      <w:pPr>
        <w:jc w:val="center"/>
        <w:rPr>
          <w:b/>
          <w:bCs/>
          <w:sz w:val="32"/>
          <w:szCs w:val="32"/>
        </w:rPr>
      </w:pPr>
      <w:r w:rsidRPr="001A2783">
        <w:rPr>
          <w:b/>
          <w:bCs/>
          <w:sz w:val="32"/>
          <w:szCs w:val="32"/>
        </w:rPr>
        <w:t>AI-Driven Dermis Health Protector: Enhancing Early Melanoma Detection and Medical Support</w:t>
      </w:r>
    </w:p>
    <w:p w14:paraId="056F9A70" w14:textId="3E388496" w:rsidR="00B775CB" w:rsidRDefault="001A2783" w:rsidP="00B775C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Jayanth.M</w:t>
      </w:r>
      <w:r w:rsidR="00B775CB" w:rsidRPr="00B775CB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20BPS1113</w:t>
      </w:r>
    </w:p>
    <w:p w14:paraId="198C880A" w14:textId="1F9400BF" w:rsidR="00B775CB" w:rsidRPr="00B775CB" w:rsidRDefault="00B775CB" w:rsidP="00B775CB">
      <w:pPr>
        <w:rPr>
          <w:i/>
          <w:iCs/>
          <w:sz w:val="24"/>
          <w:szCs w:val="24"/>
        </w:rPr>
      </w:pPr>
      <w:r w:rsidRPr="00B775CB">
        <w:rPr>
          <w:i/>
          <w:iCs/>
          <w:sz w:val="24"/>
          <w:szCs w:val="24"/>
        </w:rPr>
        <w:t>Dataset Link</w:t>
      </w:r>
      <w:r w:rsidR="00551A08">
        <w:rPr>
          <w:i/>
          <w:iCs/>
          <w:sz w:val="24"/>
          <w:szCs w:val="24"/>
        </w:rPr>
        <w:t xml:space="preserve"> (Dataset obtained from Kaggle)</w:t>
      </w:r>
    </w:p>
    <w:p w14:paraId="7B95BC61" w14:textId="6398C4EC" w:rsidR="00B775CB" w:rsidRPr="00B775CB" w:rsidRDefault="00B775CB" w:rsidP="00B775CB">
      <w:pPr>
        <w:rPr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https://www.kaggle.com/competitions/siim-isic-melanoma-classification</w:t>
        </w:r>
        <w:r>
          <w:rPr>
            <w:rStyle w:val="Hyperlink"/>
            <w:rFonts w:ascii="Segoe UI" w:hAnsi="Segoe UI" w:cs="Segoe UI"/>
            <w:shd w:val="clear" w:color="auto" w:fill="FFFFFF"/>
          </w:rPr>
          <w:t>/</w:t>
        </w:r>
        <w:r>
          <w:rPr>
            <w:rStyle w:val="Hyperlink"/>
            <w:rFonts w:ascii="Segoe UI" w:hAnsi="Segoe UI" w:cs="Segoe UI"/>
            <w:shd w:val="clear" w:color="auto" w:fill="FFFFFF"/>
          </w:rPr>
          <w:t>data</w:t>
        </w:r>
      </w:hyperlink>
    </w:p>
    <w:p w14:paraId="5F1524BF" w14:textId="77777777" w:rsidR="00B775CB" w:rsidRPr="00B775CB" w:rsidRDefault="00B775CB" w:rsidP="00B775CB">
      <w:pPr>
        <w:jc w:val="center"/>
        <w:rPr>
          <w:b/>
          <w:bCs/>
          <w:sz w:val="32"/>
          <w:szCs w:val="32"/>
        </w:rPr>
      </w:pPr>
    </w:p>
    <w:sectPr w:rsidR="00B775CB" w:rsidRPr="00B775CB" w:rsidSect="003715F7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B"/>
    <w:rsid w:val="001A2783"/>
    <w:rsid w:val="003715F7"/>
    <w:rsid w:val="00551A08"/>
    <w:rsid w:val="0066559B"/>
    <w:rsid w:val="00AB1072"/>
    <w:rsid w:val="00B7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E08F"/>
  <w15:chartTrackingRefBased/>
  <w15:docId w15:val="{594EDF95-2CD4-4CB7-937D-5DE28FD5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5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siim-isic-melanoma-classifica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Nair</dc:creator>
  <cp:keywords/>
  <dc:description/>
  <cp:lastModifiedBy>JAYANTH M</cp:lastModifiedBy>
  <cp:revision>6</cp:revision>
  <dcterms:created xsi:type="dcterms:W3CDTF">2022-05-07T14:41:00Z</dcterms:created>
  <dcterms:modified xsi:type="dcterms:W3CDTF">2023-11-21T04:55:00Z</dcterms:modified>
</cp:coreProperties>
</file>