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i/>
          <w:i/>
          <w:iCs/>
          <w:color w:val="67E108"/>
          <w:sz w:val="28"/>
          <w:szCs w:val="28"/>
          <w:u w:val="single"/>
        </w:rPr>
      </w:pPr>
      <w:r>
        <w:rPr>
          <w:rFonts w:ascii="Times New Roman" w:hAnsi="Times New Roman"/>
          <w:b/>
          <w:bCs/>
          <w:i/>
          <w:iCs/>
          <w:color w:val="67E108"/>
          <w:sz w:val="28"/>
          <w:szCs w:val="28"/>
          <w:u w:val="single"/>
        </w:rPr>
        <w:t>Cross Validation documentation:</w:t>
      </w:r>
    </w:p>
    <w:p>
      <w:pPr>
        <w:pStyle w:val="Normal"/>
        <w:bidi w:val="0"/>
        <w:jc w:val="left"/>
        <w:rPr>
          <w:rFonts w:ascii="Times New Roman" w:hAnsi="Times New Roman"/>
          <w:b/>
          <w:bCs/>
          <w:i/>
          <w:i/>
          <w:iCs/>
          <w:color w:val="67E108"/>
          <w:sz w:val="28"/>
          <w:szCs w:val="28"/>
          <w:u w:val="single"/>
        </w:rPr>
      </w:pPr>
      <w:r>
        <w:rPr>
          <w:rFonts w:ascii="Times New Roman" w:hAnsi="Times New Roman"/>
          <w:b/>
          <w:bCs/>
          <w:i/>
          <w:iCs/>
          <w:color w:val="67E108"/>
          <w:sz w:val="28"/>
          <w:szCs w:val="28"/>
          <w:u w:val="single"/>
        </w:rPr>
      </w:r>
    </w:p>
    <w:p>
      <w:pPr>
        <w:pStyle w:val="Normal"/>
        <w:bidi w:val="0"/>
        <w:jc w:val="left"/>
        <w:rPr>
          <w:rFonts w:ascii="Times New Roman" w:hAnsi="Times New Roman"/>
          <w:b/>
          <w:bCs/>
          <w:i/>
          <w:i/>
          <w:iCs/>
          <w:color w:val="67E108"/>
          <w:sz w:val="28"/>
          <w:szCs w:val="28"/>
          <w:u w:val="single"/>
        </w:rPr>
      </w:pPr>
      <w:r>
        <w:rPr>
          <w:rFonts w:ascii="Times New Roman" w:hAnsi="Times New Roman"/>
          <w:b/>
          <w:bCs/>
          <w:i/>
          <w:iCs/>
          <w:color w:val="67E108"/>
          <w:sz w:val="28"/>
          <w:szCs w:val="28"/>
          <w:u w:val="single"/>
        </w:rPr>
        <w:t>What is cross validation in regression?</w:t>
      </w:r>
    </w:p>
    <w:p>
      <w:pPr>
        <w:pStyle w:val="BodyText"/>
        <w:bidi w:val="0"/>
        <w:jc w:val="left"/>
        <w:rPr>
          <w:rFonts w:ascii="Times New Roman" w:hAnsi="Times New Roman"/>
          <w:b w:val="false"/>
          <w:bCs w:val="false"/>
          <w:i/>
          <w:i/>
          <w:iCs/>
          <w:caps w:val="false"/>
          <w:smallCaps w:val="false"/>
          <w:color w:val="273239"/>
          <w:spacing w:val="0"/>
          <w:sz w:val="28"/>
          <w:szCs w:val="28"/>
          <w:u w:val="none"/>
        </w:rPr>
      </w:pPr>
      <w:r>
        <w:rPr>
          <w:rFonts w:ascii="Times New Roman" w:hAnsi="Times New Roman"/>
          <w:b w:val="false"/>
          <w:bCs w:val="false"/>
          <w:i/>
          <w:iCs/>
          <w:caps w:val="false"/>
          <w:smallCaps w:val="false"/>
          <w:color w:val="273239"/>
          <w:spacing w:val="0"/>
          <w:sz w:val="28"/>
          <w:szCs w:val="28"/>
          <w:u w:val="none"/>
        </w:rPr>
        <w:t>Cross-validation is a technique used to check how well a machine learning model performs on unseen data while preventing overfitting. It works by:</w:t>
      </w:r>
    </w:p>
    <w:p>
      <w:pPr>
        <w:pStyle w:val="BodyText"/>
        <w:widowControl/>
        <w:numPr>
          <w:ilvl w:val="0"/>
          <w:numId w:val="6"/>
        </w:numPr>
        <w:pBdr/>
        <w:tabs>
          <w:tab w:val="clear" w:pos="709"/>
          <w:tab w:val="left" w:pos="0" w:leader="none"/>
        </w:tabs>
        <w:bidi w:val="0"/>
        <w:spacing w:lineRule="auto" w:line="379" w:before="0" w:after="0"/>
        <w:ind w:hanging="0" w:left="0" w:right="0"/>
        <w:jc w:val="left"/>
        <w:rPr>
          <w:rFonts w:ascii="Times New Roman" w:hAnsi="Times New Roman"/>
          <w:b w:val="false"/>
          <w:bCs w:val="false"/>
          <w:i/>
          <w:i/>
          <w:iCs/>
          <w:caps w:val="false"/>
          <w:smallCaps w:val="false"/>
          <w:color w:val="273239"/>
          <w:spacing w:val="0"/>
          <w:sz w:val="28"/>
          <w:szCs w:val="28"/>
          <w:u w:val="none"/>
        </w:rPr>
      </w:pPr>
      <w:r>
        <w:rPr>
          <w:rFonts w:ascii="Times New Roman" w:hAnsi="Times New Roman"/>
          <w:b w:val="false"/>
          <w:bCs w:val="false"/>
          <w:i/>
          <w:iCs/>
          <w:caps w:val="false"/>
          <w:smallCaps w:val="false"/>
          <w:color w:val="273239"/>
          <w:spacing w:val="0"/>
          <w:sz w:val="28"/>
          <w:szCs w:val="28"/>
          <w:u w:val="none"/>
        </w:rPr>
        <w:t>Splitting the dataset into several parts.</w:t>
      </w:r>
    </w:p>
    <w:p>
      <w:pPr>
        <w:pStyle w:val="BodyText"/>
        <w:widowControl/>
        <w:numPr>
          <w:ilvl w:val="0"/>
          <w:numId w:val="7"/>
        </w:numPr>
        <w:pBdr/>
        <w:tabs>
          <w:tab w:val="clear" w:pos="709"/>
          <w:tab w:val="left" w:pos="0" w:leader="none"/>
        </w:tabs>
        <w:bidi w:val="0"/>
        <w:spacing w:lineRule="auto" w:line="379" w:before="0" w:after="0"/>
        <w:ind w:hanging="0" w:left="0" w:right="0"/>
        <w:jc w:val="left"/>
        <w:rPr>
          <w:rFonts w:ascii="Times New Roman" w:hAnsi="Times New Roman"/>
          <w:b w:val="false"/>
          <w:bCs w:val="false"/>
          <w:i/>
          <w:i/>
          <w:iCs/>
          <w:caps w:val="false"/>
          <w:smallCaps w:val="false"/>
          <w:color w:val="273239"/>
          <w:spacing w:val="0"/>
          <w:sz w:val="28"/>
          <w:szCs w:val="28"/>
          <w:u w:val="none"/>
        </w:rPr>
      </w:pPr>
      <w:r>
        <w:rPr>
          <w:rFonts w:ascii="Times New Roman" w:hAnsi="Times New Roman"/>
          <w:b w:val="false"/>
          <w:bCs w:val="false"/>
          <w:i/>
          <w:iCs/>
          <w:caps w:val="false"/>
          <w:smallCaps w:val="false"/>
          <w:color w:val="273239"/>
          <w:spacing w:val="0"/>
          <w:sz w:val="28"/>
          <w:szCs w:val="28"/>
          <w:u w:val="none"/>
        </w:rPr>
        <w:t>Training the model on some parts and testing it on the remaining part.</w:t>
      </w:r>
    </w:p>
    <w:p>
      <w:pPr>
        <w:pStyle w:val="BodyText"/>
        <w:widowControl/>
        <w:numPr>
          <w:ilvl w:val="0"/>
          <w:numId w:val="8"/>
        </w:numPr>
        <w:pBdr/>
        <w:tabs>
          <w:tab w:val="clear" w:pos="709"/>
          <w:tab w:val="left" w:pos="0" w:leader="none"/>
        </w:tabs>
        <w:bidi w:val="0"/>
        <w:spacing w:lineRule="auto" w:line="379" w:before="0" w:after="0"/>
        <w:ind w:hanging="0" w:left="0" w:right="0"/>
        <w:jc w:val="left"/>
        <w:rPr>
          <w:rFonts w:ascii="Times New Roman" w:hAnsi="Times New Roman"/>
          <w:b w:val="false"/>
          <w:bCs w:val="false"/>
          <w:i/>
          <w:i/>
          <w:iCs/>
          <w:caps w:val="false"/>
          <w:smallCaps w:val="false"/>
          <w:color w:val="273239"/>
          <w:spacing w:val="0"/>
          <w:sz w:val="28"/>
          <w:szCs w:val="28"/>
          <w:u w:val="none"/>
        </w:rPr>
      </w:pPr>
      <w:r>
        <w:rPr>
          <w:rFonts w:ascii="Times New Roman" w:hAnsi="Times New Roman"/>
          <w:b w:val="false"/>
          <w:bCs w:val="false"/>
          <w:i/>
          <w:iCs/>
          <w:caps w:val="false"/>
          <w:smallCaps w:val="false"/>
          <w:color w:val="273239"/>
          <w:spacing w:val="0"/>
          <w:sz w:val="28"/>
          <w:szCs w:val="28"/>
          <w:u w:val="none"/>
        </w:rPr>
        <w:t>Repeating this resampling process multiple times by choosing different parts of the dataset.</w:t>
      </w:r>
    </w:p>
    <w:p>
      <w:pPr>
        <w:pStyle w:val="BodyText"/>
        <w:widowControl/>
        <w:numPr>
          <w:ilvl w:val="0"/>
          <w:numId w:val="9"/>
        </w:numPr>
        <w:pBdr/>
        <w:tabs>
          <w:tab w:val="clear" w:pos="709"/>
          <w:tab w:val="left" w:pos="0" w:leader="none"/>
        </w:tabs>
        <w:bidi w:val="0"/>
        <w:spacing w:lineRule="auto" w:line="379" w:before="0" w:after="0"/>
        <w:ind w:hanging="0" w:left="0" w:right="0"/>
        <w:jc w:val="left"/>
        <w:rPr>
          <w:rFonts w:ascii="Times New Roman" w:hAnsi="Times New Roman"/>
          <w:b w:val="false"/>
          <w:bCs w:val="false"/>
          <w:i/>
          <w:i/>
          <w:iCs/>
          <w:caps w:val="false"/>
          <w:smallCaps w:val="false"/>
          <w:color w:val="273239"/>
          <w:spacing w:val="0"/>
          <w:sz w:val="28"/>
          <w:szCs w:val="28"/>
          <w:u w:val="none"/>
        </w:rPr>
      </w:pPr>
      <w:r>
        <w:rPr>
          <w:rFonts w:ascii="Times New Roman" w:hAnsi="Times New Roman"/>
          <w:b w:val="false"/>
          <w:bCs w:val="false"/>
          <w:i/>
          <w:iCs/>
          <w:caps w:val="false"/>
          <w:smallCaps w:val="false"/>
          <w:color w:val="273239"/>
          <w:spacing w:val="0"/>
          <w:sz w:val="28"/>
          <w:szCs w:val="28"/>
          <w:u w:val="none"/>
        </w:rPr>
        <w:t>Averaging the results from each validation step to get the final performance.</w:t>
      </w:r>
    </w:p>
    <w:p>
      <w:pPr>
        <w:pStyle w:val="Heading2"/>
        <w:bidi w:val="0"/>
        <w:jc w:val="left"/>
        <w:rPr>
          <w:rFonts w:ascii="Times New Roman" w:hAnsi="Times New Roman"/>
          <w:b/>
          <w:bCs/>
          <w:i/>
          <w:i/>
          <w:iCs/>
          <w:caps w:val="false"/>
          <w:smallCaps w:val="false"/>
          <w:color w:val="67E108"/>
          <w:spacing w:val="0"/>
          <w:sz w:val="28"/>
          <w:szCs w:val="28"/>
          <w:u w:val="single"/>
        </w:rPr>
      </w:pPr>
      <w:bookmarkStart w:id="0" w:name="types-of-crossvalidation"/>
      <w:bookmarkEnd w:id="0"/>
      <w:r>
        <w:rPr>
          <w:rFonts w:ascii="Times New Roman" w:hAnsi="Times New Roman"/>
          <w:b/>
          <w:bCs/>
          <w:i/>
          <w:iCs/>
          <w:caps w:val="false"/>
          <w:smallCaps w:val="false"/>
          <w:color w:val="67E108"/>
          <w:spacing w:val="0"/>
          <w:sz w:val="28"/>
          <w:szCs w:val="28"/>
          <w:u w:val="single"/>
        </w:rPr>
        <w:t>Types of Cross-Validation:</w:t>
      </w:r>
    </w:p>
    <w:p>
      <w:pPr>
        <w:pStyle w:val="Heading3"/>
        <w:bidi w:val="0"/>
        <w:jc w:val="left"/>
        <w:rPr>
          <w:rFonts w:ascii="Times New Roman" w:hAnsi="Times New Roman"/>
          <w:b w:val="false"/>
          <w:bCs w:val="false"/>
          <w:i w:val="false"/>
          <w:i w:val="false"/>
          <w:iCs w:val="false"/>
          <w:caps w:val="false"/>
          <w:smallCaps w:val="false"/>
          <w:color w:val="67E108"/>
          <w:spacing w:val="0"/>
          <w:sz w:val="28"/>
          <w:szCs w:val="28"/>
          <w:u w:val="none"/>
        </w:rPr>
      </w:pPr>
      <w:bookmarkStart w:id="1" w:name="1-holdout-validation"/>
      <w:bookmarkEnd w:id="1"/>
      <w:r>
        <w:rPr>
          <w:rStyle w:val="Strong"/>
          <w:rFonts w:ascii="Times New Roman" w:hAnsi="Times New Roman"/>
          <w:b/>
          <w:i w:val="false"/>
          <w:iCs w:val="false"/>
          <w:caps w:val="false"/>
          <w:smallCaps w:val="false"/>
          <w:color w:val="273239"/>
          <w:spacing w:val="0"/>
          <w:sz w:val="28"/>
          <w:szCs w:val="28"/>
          <w:u w:val="none"/>
        </w:rPr>
        <w:t>1. Holdout Validation</w:t>
      </w:r>
    </w:p>
    <w:p>
      <w:pPr>
        <w:pStyle w:val="BodyText"/>
        <w:widowControl/>
        <w:pBdr/>
        <w:bidi w:val="0"/>
        <w:spacing w:before="0" w:after="0"/>
        <w:ind w:hanging="0" w:left="0" w:right="0"/>
        <w:jc w:val="left"/>
        <w:rPr>
          <w:rFonts w:ascii="Times New Roman" w:hAnsi="Times New Roman"/>
          <w:color w:val="67E108"/>
          <w:sz w:val="28"/>
          <w:szCs w:val="28"/>
        </w:rPr>
      </w:pPr>
      <w:r>
        <w:rPr>
          <w:rFonts w:ascii="Times New Roman" w:hAnsi="Times New Roman"/>
          <w:b w:val="false"/>
          <w:i w:val="false"/>
          <w:caps w:val="false"/>
          <w:smallCaps w:val="false"/>
          <w:color w:val="273239"/>
          <w:spacing w:val="0"/>
          <w:sz w:val="28"/>
          <w:szCs w:val="28"/>
        </w:rPr>
        <w:t>In</w:t>
      </w:r>
      <w:hyperlink r:id="rId2">
        <w:r>
          <w:rPr>
            <w:rStyle w:val="Hyperlink"/>
            <w:rFonts w:ascii="Times New Roman" w:hAnsi="Times New Roman"/>
            <w:b w:val="false"/>
            <w:i w:val="false"/>
            <w:caps w:val="false"/>
            <w:smallCaps w:val="false"/>
            <w:color w:val="357960"/>
            <w:spacing w:val="0"/>
            <w:sz w:val="28"/>
            <w:szCs w:val="28"/>
            <w:u w:val="single"/>
          </w:rPr>
          <w:t> </w:t>
        </w:r>
        <w:r>
          <w:rPr>
            <w:rStyle w:val="Hyperlink"/>
            <w:rFonts w:ascii="Times New Roman" w:hAnsi="Times New Roman"/>
            <w:b/>
            <w:bCs/>
            <w:i w:val="false"/>
            <w:caps w:val="false"/>
            <w:smallCaps w:val="false"/>
            <w:color w:val="357960"/>
            <w:spacing w:val="0"/>
            <w:sz w:val="28"/>
            <w:szCs w:val="28"/>
            <w:u w:val="none"/>
          </w:rPr>
          <w:t>Holdout</w:t>
        </w:r>
        <w:r>
          <w:rPr>
            <w:rStyle w:val="Hyperlink"/>
            <w:rFonts w:ascii="Times New Roman" w:hAnsi="Times New Roman"/>
            <w:b/>
            <w:i w:val="false"/>
            <w:caps w:val="false"/>
            <w:smallCaps w:val="false"/>
            <w:color w:val="357960"/>
            <w:spacing w:val="0"/>
            <w:sz w:val="28"/>
            <w:szCs w:val="28"/>
            <w:u w:val="single"/>
          </w:rPr>
          <w:t xml:space="preserve"> </w:t>
        </w:r>
        <w:r>
          <w:rPr>
            <w:rStyle w:val="Hyperlink"/>
            <w:rFonts w:ascii="Times New Roman" w:hAnsi="Times New Roman"/>
            <w:b/>
            <w:i w:val="false"/>
            <w:caps w:val="false"/>
            <w:smallCaps w:val="false"/>
            <w:color w:val="357960"/>
            <w:spacing w:val="0"/>
            <w:sz w:val="28"/>
            <w:szCs w:val="28"/>
            <w:u w:val="none"/>
          </w:rPr>
          <w:t>Validation</w:t>
        </w:r>
      </w:hyperlink>
      <w:r>
        <w:rPr>
          <w:rFonts w:ascii="Times New Roman" w:hAnsi="Times New Roman"/>
          <w:b w:val="false"/>
          <w:i w:val="false"/>
          <w:caps w:val="false"/>
          <w:smallCaps w:val="false"/>
          <w:color w:val="273239"/>
          <w:spacing w:val="0"/>
          <w:sz w:val="28"/>
          <w:szCs w:val="28"/>
        </w:rPr>
        <w:t> method typically 50% data is used for training and 50% for testing. Making it simple and quick to apply. The major drawback of this method is that only 50% data is used for training, the model may miss important patterns in the other half which leads to high bias.</w:t>
      </w:r>
    </w:p>
    <w:p>
      <w:pPr>
        <w:pStyle w:val="Heading3"/>
        <w:bidi w:val="0"/>
        <w:jc w:val="left"/>
        <w:rPr>
          <w:rFonts w:ascii="Times New Roman" w:hAnsi="Times New Roman"/>
          <w:b w:val="false"/>
          <w:bCs w:val="false"/>
          <w:i w:val="false"/>
          <w:i w:val="false"/>
          <w:iCs w:val="false"/>
          <w:caps w:val="false"/>
          <w:smallCaps w:val="false"/>
          <w:color w:val="67E108"/>
          <w:spacing w:val="0"/>
          <w:sz w:val="28"/>
          <w:szCs w:val="28"/>
          <w:u w:val="none"/>
        </w:rPr>
      </w:pPr>
      <w:bookmarkStart w:id="2" w:name="2-loocv-leave-one-out-cross-validation"/>
      <w:bookmarkEnd w:id="2"/>
      <w:r>
        <w:rPr>
          <w:rStyle w:val="Strong"/>
          <w:rFonts w:ascii="Times New Roman" w:hAnsi="Times New Roman"/>
          <w:b/>
          <w:i w:val="false"/>
          <w:iCs w:val="false"/>
          <w:caps w:val="false"/>
          <w:smallCaps w:val="false"/>
          <w:color w:val="273239"/>
          <w:spacing w:val="0"/>
          <w:sz w:val="28"/>
          <w:szCs w:val="28"/>
          <w:u w:val="none"/>
        </w:rPr>
        <w:t>2</w:t>
      </w:r>
      <w:r>
        <w:rPr>
          <w:rStyle w:val="Strong"/>
          <w:rFonts w:ascii="Times New Roman" w:hAnsi="Times New Roman"/>
          <w:b/>
          <w:i/>
          <w:iCs/>
          <w:caps w:val="false"/>
          <w:smallCaps w:val="false"/>
          <w:color w:val="67E108"/>
          <w:spacing w:val="0"/>
          <w:sz w:val="28"/>
          <w:szCs w:val="28"/>
          <w:u w:val="single"/>
        </w:rPr>
        <w:t>. LOOCV (Leave One Out Cross Validation):</w:t>
      </w:r>
    </w:p>
    <w:p>
      <w:pPr>
        <w:pStyle w:val="BodyText"/>
        <w:widowControl/>
        <w:pBdr/>
        <w:bidi w:val="0"/>
        <w:spacing w:before="0" w:after="0"/>
        <w:ind w:hanging="0" w:left="0" w:right="0"/>
        <w:jc w:val="left"/>
        <w:rPr>
          <w:rFonts w:ascii="Times New Roman" w:hAnsi="Times New Roman"/>
          <w:b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In this method the model is trained on the entire dataset except for one data point which is used for testing. This process is repeated for each data point in the dataset.</w:t>
      </w:r>
    </w:p>
    <w:p>
      <w:pPr>
        <w:pStyle w:val="BodyText"/>
        <w:widowControl/>
        <w:numPr>
          <w:ilvl w:val="0"/>
          <w:numId w:val="10"/>
        </w:numPr>
        <w:pBdr/>
        <w:tabs>
          <w:tab w:val="clear" w:pos="709"/>
          <w:tab w:val="left" w:pos="0" w:leader="none"/>
        </w:tabs>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All data points are used for training, resulting in low bias.</w:t>
      </w:r>
    </w:p>
    <w:p>
      <w:pPr>
        <w:pStyle w:val="BodyText"/>
        <w:widowControl/>
        <w:numPr>
          <w:ilvl w:val="0"/>
          <w:numId w:val="11"/>
        </w:numPr>
        <w:pBdr/>
        <w:tabs>
          <w:tab w:val="clear" w:pos="709"/>
          <w:tab w:val="left" w:pos="0" w:leader="none"/>
        </w:tabs>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Testing on a single data point can cause high variance, especially if the point is an outlier.</w:t>
      </w:r>
    </w:p>
    <w:p>
      <w:pPr>
        <w:pStyle w:val="BodyText"/>
        <w:widowControl/>
        <w:numPr>
          <w:ilvl w:val="0"/>
          <w:numId w:val="12"/>
        </w:numPr>
        <w:pBdr/>
        <w:tabs>
          <w:tab w:val="clear" w:pos="709"/>
          <w:tab w:val="left" w:pos="0" w:leader="none"/>
        </w:tabs>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It can be very time-consuming for large datasets as it requires one iteration per data point.</w:t>
      </w:r>
    </w:p>
    <w:p>
      <w:pPr>
        <w:pStyle w:val="BodyText"/>
        <w:widowControl/>
        <w:numPr>
          <w:ilvl w:val="0"/>
          <w:numId w:val="0"/>
        </w:numPr>
        <w:pBdr/>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bookmarkStart w:id="3" w:name="3-stratified-crossvalidation"/>
      <w:bookmarkEnd w:id="3"/>
      <w:r>
        <w:rPr>
          <w:rStyle w:val="Strong"/>
          <w:rFonts w:ascii="Times New Roman" w:hAnsi="Times New Roman"/>
          <w:b/>
          <w:bCs/>
          <w:i/>
          <w:iCs/>
          <w:caps w:val="false"/>
          <w:smallCaps w:val="false"/>
          <w:color w:val="67E108"/>
          <w:spacing w:val="0"/>
          <w:sz w:val="28"/>
          <w:szCs w:val="28"/>
          <w:u w:val="single"/>
        </w:rPr>
        <w:t>3. Stratified Cross-Validation:</w:t>
      </w:r>
    </w:p>
    <w:p>
      <w:pPr>
        <w:pStyle w:val="BodyText"/>
        <w:widowControl/>
        <w:pBdr/>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It is a technique that ensures each fold of the cross-validation process has the same class distribution as the full dataset. This is useful for imbalanced datasets where some classes are underrepresented.</w:t>
      </w:r>
    </w:p>
    <w:p>
      <w:pPr>
        <w:pStyle w:val="BodyText"/>
        <w:widowControl/>
        <w:numPr>
          <w:ilvl w:val="0"/>
          <w:numId w:val="13"/>
        </w:numPr>
        <w:pBdr/>
        <w:tabs>
          <w:tab w:val="clear" w:pos="709"/>
          <w:tab w:val="left" w:pos="0" w:leader="none"/>
        </w:tabs>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The dataset is divided into k folds, keeping class proportions consistent in each fold.</w:t>
      </w:r>
    </w:p>
    <w:p>
      <w:pPr>
        <w:pStyle w:val="BodyText"/>
        <w:widowControl/>
        <w:numPr>
          <w:ilvl w:val="0"/>
          <w:numId w:val="14"/>
        </w:numPr>
        <w:pBdr/>
        <w:tabs>
          <w:tab w:val="clear" w:pos="709"/>
          <w:tab w:val="left" w:pos="0" w:leader="none"/>
        </w:tabs>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In each iteration, one fold is used for testing and the remaining folds for training.</w:t>
      </w:r>
    </w:p>
    <w:p>
      <w:pPr>
        <w:pStyle w:val="BodyText"/>
        <w:widowControl/>
        <w:numPr>
          <w:ilvl w:val="0"/>
          <w:numId w:val="15"/>
        </w:numPr>
        <w:pBdr/>
        <w:tabs>
          <w:tab w:val="clear" w:pos="709"/>
          <w:tab w:val="left" w:pos="0" w:leader="none"/>
        </w:tabs>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This process is repeated k times so that each fold is used once as the test set.</w:t>
      </w:r>
    </w:p>
    <w:p>
      <w:pPr>
        <w:pStyle w:val="BodyText"/>
        <w:widowControl/>
        <w:numPr>
          <w:ilvl w:val="0"/>
          <w:numId w:val="16"/>
        </w:numPr>
        <w:pBdr/>
        <w:tabs>
          <w:tab w:val="clear" w:pos="709"/>
          <w:tab w:val="left" w:pos="0" w:leader="none"/>
        </w:tabs>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It helps classification models generalize better by maintaining balanced class representation.</w:t>
      </w:r>
    </w:p>
    <w:p>
      <w:pPr>
        <w:pStyle w:val="BodyText"/>
        <w:widowControl/>
        <w:numPr>
          <w:ilvl w:val="0"/>
          <w:numId w:val="0"/>
        </w:numPr>
        <w:pBdr/>
        <w:bidi w:val="0"/>
        <w:spacing w:lineRule="auto" w:line="379" w:before="0" w:after="0"/>
        <w:ind w:hanging="0" w:left="0" w:right="0"/>
        <w:jc w:val="left"/>
        <w:rPr>
          <w:rFonts w:ascii="Times New Roman" w:hAnsi="Times New Roman"/>
          <w:b w:val="false"/>
          <w:i w:val="false"/>
          <w:caps w:val="false"/>
          <w:smallCaps w:val="false"/>
          <w:color w:val="273239"/>
          <w:spacing w:val="0"/>
          <w:sz w:val="28"/>
          <w:szCs w:val="28"/>
        </w:rPr>
      </w:pPr>
      <w:bookmarkStart w:id="4" w:name="4-kfold-cross-validation"/>
      <w:bookmarkEnd w:id="4"/>
      <w:r>
        <w:rPr>
          <w:rStyle w:val="Strong"/>
          <w:rFonts w:ascii="Times New Roman" w:hAnsi="Times New Roman"/>
          <w:b w:val="false"/>
          <w:bCs w:val="false"/>
          <w:i/>
          <w:iCs/>
          <w:caps w:val="false"/>
          <w:smallCaps w:val="false"/>
          <w:color w:val="67E108"/>
          <w:spacing w:val="0"/>
          <w:sz w:val="28"/>
          <w:szCs w:val="28"/>
          <w:u w:val="single"/>
        </w:rPr>
        <w:t>4. K-Fold Cross Validation:</w:t>
      </w:r>
    </w:p>
    <w:p>
      <w:pPr>
        <w:pStyle w:val="BodyText"/>
        <w:widowControl/>
        <w:pBdr/>
        <w:bidi w:val="0"/>
        <w:spacing w:lineRule="auto" w:line="379" w:before="0" w:after="0"/>
        <w:ind w:hanging="0" w:left="0" w:right="0"/>
        <w:jc w:val="left"/>
        <w:rPr>
          <w:rFonts w:ascii="Times New Roman" w:hAnsi="Times New Roman"/>
          <w:color w:val="273239"/>
          <w:sz w:val="28"/>
          <w:szCs w:val="28"/>
        </w:rPr>
      </w:pPr>
      <w:hyperlink r:id="rId3">
        <w:r>
          <w:rPr>
            <w:rStyle w:val="Hyperlink"/>
            <w:rFonts w:ascii="Times New Roman" w:hAnsi="Times New Roman"/>
            <w:b/>
            <w:i w:val="false"/>
            <w:caps w:val="false"/>
            <w:smallCaps w:val="false"/>
            <w:color w:val="357960"/>
            <w:spacing w:val="0"/>
            <w:sz w:val="28"/>
            <w:szCs w:val="28"/>
            <w:u w:val="single"/>
          </w:rPr>
          <w:t>K-Fold Cross Validation</w:t>
        </w:r>
      </w:hyperlink>
      <w:r>
        <w:rPr>
          <w:rFonts w:ascii="Times New Roman" w:hAnsi="Times New Roman"/>
          <w:b w:val="false"/>
          <w:i w:val="false"/>
          <w:caps w:val="false"/>
          <w:smallCaps w:val="false"/>
          <w:color w:val="273239"/>
          <w:spacing w:val="0"/>
          <w:sz w:val="28"/>
          <w:szCs w:val="28"/>
        </w:rPr>
        <w:t> splits the dataset into </w:t>
      </w:r>
      <w:r>
        <w:rPr>
          <w:rStyle w:val="Emphasis"/>
          <w:rFonts w:ascii="Times New Roman" w:hAnsi="Times New Roman"/>
          <w:b w:val="false"/>
          <w:i/>
          <w:caps w:val="false"/>
          <w:smallCaps w:val="false"/>
          <w:color w:val="273239"/>
          <w:spacing w:val="0"/>
          <w:sz w:val="28"/>
          <w:szCs w:val="28"/>
        </w:rPr>
        <w:t>k</w:t>
      </w:r>
      <w:r>
        <w:rPr>
          <w:rFonts w:ascii="Times New Roman" w:hAnsi="Times New Roman"/>
          <w:b w:val="false"/>
          <w:i w:val="false"/>
          <w:caps w:val="false"/>
          <w:smallCaps w:val="false"/>
          <w:color w:val="273239"/>
          <w:spacing w:val="0"/>
          <w:sz w:val="28"/>
          <w:szCs w:val="28"/>
        </w:rPr>
        <w:t> equal-sized folds. The model is trained on </w:t>
      </w:r>
      <w:r>
        <w:rPr>
          <w:rStyle w:val="Emphasis"/>
          <w:rFonts w:ascii="Times New Roman" w:hAnsi="Times New Roman"/>
          <w:b w:val="false"/>
          <w:i/>
          <w:caps w:val="false"/>
          <w:smallCaps w:val="false"/>
          <w:color w:val="273239"/>
          <w:spacing w:val="0"/>
          <w:sz w:val="28"/>
          <w:szCs w:val="28"/>
        </w:rPr>
        <w:t>k-1</w:t>
      </w:r>
      <w:r>
        <w:rPr>
          <w:rFonts w:ascii="Times New Roman" w:hAnsi="Times New Roman"/>
          <w:b w:val="false"/>
          <w:i w:val="false"/>
          <w:caps w:val="false"/>
          <w:smallCaps w:val="false"/>
          <w:color w:val="273239"/>
          <w:spacing w:val="0"/>
          <w:sz w:val="28"/>
          <w:szCs w:val="28"/>
        </w:rPr>
        <w:t> folds and tested on the remaining fold. This process is repeated </w:t>
      </w:r>
      <w:r>
        <w:rPr>
          <w:rStyle w:val="Emphasis"/>
          <w:rFonts w:ascii="Times New Roman" w:hAnsi="Times New Roman"/>
          <w:b w:val="false"/>
          <w:i/>
          <w:caps w:val="false"/>
          <w:smallCaps w:val="false"/>
          <w:color w:val="273239"/>
          <w:spacing w:val="0"/>
          <w:sz w:val="28"/>
          <w:szCs w:val="28"/>
        </w:rPr>
        <w:t>k</w:t>
      </w:r>
      <w:r>
        <w:rPr>
          <w:rFonts w:ascii="Times New Roman" w:hAnsi="Times New Roman"/>
          <w:b w:val="false"/>
          <w:i w:val="false"/>
          <w:caps w:val="false"/>
          <w:smallCaps w:val="false"/>
          <w:color w:val="273239"/>
          <w:spacing w:val="0"/>
          <w:sz w:val="28"/>
          <w:szCs w:val="28"/>
        </w:rPr>
        <w:t> times each time using a different fold for testing.</w:t>
      </w:r>
    </w:p>
    <w:p>
      <w:pPr>
        <w:pStyle w:val="BodyText"/>
        <w:widowControl/>
        <w:numPr>
          <w:ilvl w:val="0"/>
          <w:numId w:val="0"/>
        </w:numPr>
        <w:pBdr/>
        <w:bidi w:val="0"/>
        <w:spacing w:lineRule="auto" w:line="379" w:before="0" w:after="0"/>
        <w:ind w:hanging="0" w:left="0" w:right="0"/>
        <w:jc w:val="left"/>
        <w:rPr/>
      </w:pPr>
      <w:r>
        <w:rPr>
          <w:rFonts w:ascii="Times New Roman" w:hAnsi="Times New Roman"/>
          <w:b w:val="false"/>
          <w:i w:val="false"/>
          <w:caps w:val="false"/>
          <w:smallCaps w:val="false"/>
          <w:color w:val="273239"/>
          <w:spacing w:val="0"/>
          <w:sz w:val="28"/>
          <w:szCs w:val="28"/>
        </w:rPr>
        <w:t xml:space="preserve">**** </w:t>
      </w:r>
      <w:r>
        <w:rPr>
          <w:rFonts w:ascii="Times New Roman" w:hAnsi="Times New Roman"/>
          <w:b/>
          <w:bCs/>
          <w:i/>
          <w:color w:val="273239"/>
          <w:spacing w:val="0"/>
          <w:sz w:val="28"/>
          <w:szCs w:val="28"/>
        </w:rPr>
        <w:t>t is always suggested that the value of k should be 10 as the lower value of k takes towards validation and higher value of k leads to LOOCV method.</w:t>
      </w:r>
      <w:r>
        <w:rPr>
          <w:rFonts w:ascii="Times New Roman" w:hAnsi="Times New Roman"/>
          <w:b/>
          <w:bCs/>
          <w:sz w:val="28"/>
          <w:szCs w:val="28"/>
        </w:rPr>
        <w:t xml:space="preserve"> </w:t>
      </w:r>
    </w:p>
    <w:p>
      <w:pPr>
        <w:pStyle w:val="Normal"/>
        <w:bidi w:val="0"/>
        <w:jc w:val="left"/>
        <w:rPr>
          <w:rFonts w:ascii="Nunito;sans-serif" w:hAnsi="Nunito;sans-serif"/>
          <w:b w:val="false"/>
          <w:bCs/>
          <w:i w:val="false"/>
          <w:i/>
          <w:iCs/>
          <w:caps w:val="false"/>
          <w:smallCaps w:val="false"/>
          <w:color w:val="273239"/>
          <w:spacing w:val="0"/>
          <w:sz w:val="27"/>
          <w:szCs w:val="28"/>
          <w:u w:val="single"/>
        </w:rPr>
      </w:pPr>
      <w:r>
        <w:rPr>
          <w:rFonts w:ascii="Nunito;sans-serif" w:hAnsi="Nunito;sans-serif"/>
          <w:b w:val="false"/>
          <w:bCs/>
          <w:i w:val="false"/>
          <w:iCs/>
          <w:caps w:val="false"/>
          <w:smallCaps w:val="false"/>
          <w:color w:val="273239"/>
          <w:spacing w:val="0"/>
          <w:sz w:val="27"/>
          <w:szCs w:val="28"/>
          <w:u w:val="single"/>
        </w:rPr>
      </w:r>
    </w:p>
    <w:p>
      <w:pPr>
        <w:pStyle w:val="Normal"/>
        <w:bidi w:val="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06975" cy="25038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5006975" cy="2503805"/>
                    </a:xfrm>
                    <a:prstGeom prst="rect">
                      <a:avLst/>
                    </a:prstGeom>
                    <a:noFill/>
                  </pic:spPr>
                </pic:pic>
              </a:graphicData>
            </a:graphic>
          </wp:anchor>
        </w:drawing>
      </w:r>
      <w:r>
        <w:rPr>
          <w:rFonts w:ascii="Nunito;sans-serif" w:hAnsi="Nunito;sans-serif"/>
          <w:b w:val="false"/>
          <w:bCs/>
          <w:i w:val="false"/>
          <w:iCs/>
          <w:caps w:val="false"/>
          <w:smallCaps w:val="false"/>
          <w:color w:val="273239"/>
          <w:spacing w:val="0"/>
          <w:sz w:val="27"/>
          <w:szCs w:val="28"/>
          <w:u w:val="single"/>
        </w:rPr>
        <w:t xml:space="preserve"> </w:t>
      </w:r>
      <w:r>
        <w:rPr>
          <w:rFonts w:ascii="Times New Roman" w:hAnsi="Times New Roman"/>
          <w:b/>
          <w:bCs/>
          <w:i/>
          <w:iCs/>
          <w:caps w:val="false"/>
          <w:smallCaps w:val="false"/>
          <w:color w:val="67E108"/>
          <w:spacing w:val="0"/>
          <w:sz w:val="28"/>
          <w:szCs w:val="28"/>
          <w:u w:val="single"/>
        </w:rPr>
        <w:t>Here we will take k as 5:</w:t>
      </w:r>
    </w:p>
    <w:p>
      <w:pPr>
        <w:pStyle w:val="Normal"/>
        <w:bidi w:val="0"/>
        <w:jc w:val="left"/>
        <w:rPr>
          <w:rStyle w:val="Strong"/>
          <w:rFonts w:ascii="Times New Roman" w:hAnsi="Times New Roman"/>
          <w:b/>
          <w:bCs/>
          <w:i/>
          <w:i/>
          <w:iCs/>
          <w:caps w:val="false"/>
          <w:smallCaps w:val="false"/>
          <w:color w:val="67E108"/>
          <w:spacing w:val="0"/>
          <w:sz w:val="28"/>
          <w:szCs w:val="28"/>
          <w:u w:val="single"/>
        </w:rPr>
      </w:pPr>
      <w:r>
        <w:rPr/>
      </w:r>
    </w:p>
    <w:p>
      <w:pPr>
        <w:pStyle w:val="Normal"/>
        <w:bidi w:val="0"/>
        <w:jc w:val="left"/>
        <w:rPr/>
      </w:pPr>
      <w:r>
        <w:rPr>
          <w:rStyle w:val="Strong"/>
          <w:rFonts w:ascii="Times New Roman" w:hAnsi="Times New Roman"/>
          <w:b/>
          <w:bCs/>
          <w:i w:val="false"/>
          <w:iCs/>
          <w:caps w:val="false"/>
          <w:smallCaps w:val="false"/>
          <w:color w:val="273239"/>
          <w:spacing w:val="0"/>
          <w:sz w:val="28"/>
          <w:szCs w:val="28"/>
          <w:u w:val="none"/>
        </w:rPr>
        <w:t>.</w:t>
      </w:r>
      <w:r>
        <w:rPr>
          <w:rStyle w:val="Strong"/>
          <w:rFonts w:ascii="Times New Roman" w:hAnsi="Times New Roman"/>
          <w:b/>
          <w:i w:val="false"/>
          <w:iCs/>
          <w:caps w:val="false"/>
          <w:smallCaps w:val="false"/>
          <w:color w:val="273239"/>
          <w:spacing w:val="0"/>
          <w:sz w:val="28"/>
          <w:szCs w:val="28"/>
          <w:u w:val="none"/>
        </w:rPr>
        <w:t>1st iteration:</w:t>
      </w:r>
      <w:r>
        <w:rPr>
          <w:rFonts w:ascii="Times New Roman" w:hAnsi="Times New Roman"/>
          <w:b w:val="false"/>
          <w:bCs/>
          <w:i w:val="false"/>
          <w:iCs/>
          <w:caps w:val="false"/>
          <w:smallCaps w:val="false"/>
          <w:color w:val="273239"/>
          <w:spacing w:val="0"/>
          <w:sz w:val="28"/>
          <w:szCs w:val="28"/>
          <w:u w:val="none"/>
        </w:rPr>
        <w:t xml:space="preserve"> The first 20% of data [1–5] is used for testing and the remaining 80%         </w:t>
      </w:r>
      <w:r>
        <w:rPr>
          <w:rFonts w:ascii="Times New Roman" w:hAnsi="Times New Roman"/>
          <w:b w:val="false"/>
          <w:bCs/>
          <w:i w:val="false"/>
          <w:iCs/>
          <w:caps w:val="false"/>
          <w:smallCaps w:val="false"/>
          <w:color w:val="273239"/>
          <w:spacing w:val="0"/>
          <w:sz w:val="28"/>
          <w:szCs w:val="28"/>
          <w:u w:val="none"/>
        </w:rPr>
        <w:t>[</w:t>
      </w:r>
      <w:r>
        <w:rPr>
          <w:rFonts w:ascii="Times New Roman" w:hAnsi="Times New Roman"/>
          <w:b w:val="false"/>
          <w:bCs/>
          <w:i w:val="false"/>
          <w:iCs/>
          <w:caps w:val="false"/>
          <w:smallCaps w:val="false"/>
          <w:color w:val="273239"/>
          <w:spacing w:val="0"/>
          <w:sz w:val="28"/>
          <w:szCs w:val="28"/>
          <w:u w:val="none"/>
        </w:rPr>
        <w:t>6–25] is used for training.</w:t>
      </w:r>
    </w:p>
    <w:p>
      <w:pPr>
        <w:pStyle w:val="Normal"/>
        <w:bidi w:val="0"/>
        <w:jc w:val="left"/>
        <w:rPr>
          <w:rFonts w:ascii="Times New Roman" w:hAnsi="Times New Roman"/>
          <w:b w:val="false"/>
          <w:bCs/>
          <w:i w:val="false"/>
          <w:i/>
          <w:iCs/>
          <w:caps w:val="false"/>
          <w:smallCaps w:val="false"/>
          <w:color w:val="273239"/>
          <w:spacing w:val="0"/>
          <w:sz w:val="28"/>
          <w:szCs w:val="28"/>
          <w:u w:val="none"/>
        </w:rPr>
      </w:pPr>
      <w:r>
        <w:rPr>
          <w:rFonts w:ascii="Times New Roman" w:hAnsi="Times New Roman"/>
          <w:b w:val="false"/>
          <w:bCs/>
          <w:i w:val="false"/>
          <w:iCs/>
          <w:caps w:val="false"/>
          <w:smallCaps w:val="false"/>
          <w:color w:val="273239"/>
          <w:spacing w:val="0"/>
          <w:sz w:val="28"/>
          <w:szCs w:val="28"/>
          <w:u w:val="none"/>
        </w:rPr>
      </w:r>
    </w:p>
    <w:p>
      <w:pPr>
        <w:pStyle w:val="BodyText"/>
        <w:widowControl/>
        <w:numPr>
          <w:ilvl w:val="0"/>
          <w:numId w:val="17"/>
        </w:numPr>
        <w:pBdr/>
        <w:tabs>
          <w:tab w:val="clear" w:pos="709"/>
          <w:tab w:val="left" w:pos="0" w:leader="none"/>
        </w:tabs>
        <w:bidi w:val="0"/>
        <w:spacing w:lineRule="auto" w:line="379" w:before="0" w:after="0"/>
        <w:ind w:hanging="0" w:left="0" w:right="0"/>
        <w:jc w:val="left"/>
        <w:rPr/>
      </w:pPr>
      <w:r>
        <w:rPr>
          <w:rStyle w:val="Strong"/>
          <w:rFonts w:ascii="Times New Roman" w:hAnsi="Times New Roman"/>
          <w:b/>
          <w:i w:val="false"/>
          <w:iCs/>
          <w:caps w:val="false"/>
          <w:smallCaps w:val="false"/>
          <w:color w:val="273239"/>
          <w:spacing w:val="0"/>
          <w:sz w:val="28"/>
          <w:szCs w:val="28"/>
          <w:u w:val="none"/>
        </w:rPr>
        <w:t xml:space="preserve"> </w:t>
      </w:r>
      <w:r>
        <w:rPr>
          <w:rStyle w:val="Strong"/>
          <w:rFonts w:ascii="Times New Roman" w:hAnsi="Times New Roman"/>
          <w:b/>
          <w:i w:val="false"/>
          <w:iCs/>
          <w:caps w:val="false"/>
          <w:smallCaps w:val="false"/>
          <w:color w:val="273239"/>
          <w:spacing w:val="0"/>
          <w:sz w:val="28"/>
          <w:szCs w:val="28"/>
          <w:u w:val="none"/>
        </w:rPr>
        <w:t>2nd iteration:</w:t>
      </w:r>
      <w:r>
        <w:rPr>
          <w:rFonts w:ascii="Times New Roman" w:hAnsi="Times New Roman"/>
          <w:b w:val="false"/>
          <w:bCs/>
          <w:i w:val="false"/>
          <w:iCs/>
          <w:caps w:val="false"/>
          <w:smallCaps w:val="false"/>
          <w:color w:val="273239"/>
          <w:spacing w:val="0"/>
          <w:sz w:val="28"/>
          <w:szCs w:val="28"/>
          <w:u w:val="none"/>
        </w:rPr>
        <w:t> The second 20% [6–10] is used for testing and the remaining data [1–5] and [11–25] is used for training.</w:t>
      </w:r>
    </w:p>
    <w:p>
      <w:pPr>
        <w:pStyle w:val="BodyText"/>
        <w:widowControl/>
        <w:numPr>
          <w:ilvl w:val="0"/>
          <w:numId w:val="18"/>
        </w:numPr>
        <w:pBdr/>
        <w:tabs>
          <w:tab w:val="clear" w:pos="709"/>
          <w:tab w:val="left" w:pos="0" w:leader="none"/>
        </w:tabs>
        <w:bidi w:val="0"/>
        <w:spacing w:lineRule="auto" w:line="379" w:before="0" w:after="0"/>
        <w:ind w:hanging="0" w:left="0" w:right="0"/>
        <w:jc w:val="left"/>
        <w:rPr>
          <w:rFonts w:ascii="Times New Roman" w:hAnsi="Times New Roman"/>
          <w:b w:val="false"/>
          <w:bCs/>
          <w:i w:val="false"/>
          <w:i/>
          <w:iCs/>
          <w:caps w:val="false"/>
          <w:smallCaps w:val="false"/>
          <w:color w:val="273239"/>
          <w:spacing w:val="0"/>
          <w:sz w:val="28"/>
          <w:szCs w:val="28"/>
          <w:u w:val="none"/>
        </w:rPr>
      </w:pPr>
      <w:r>
        <w:rPr>
          <w:rFonts w:ascii="Times New Roman" w:hAnsi="Times New Roman"/>
          <w:b w:val="false"/>
          <w:bCs/>
          <w:i w:val="false"/>
          <w:iCs/>
          <w:caps w:val="false"/>
          <w:smallCaps w:val="false"/>
          <w:color w:val="273239"/>
          <w:spacing w:val="0"/>
          <w:sz w:val="28"/>
          <w:szCs w:val="28"/>
          <w:u w:val="none"/>
        </w:rPr>
        <w:t>This process continues until each fold has been used once as the test set.</w:t>
      </w:r>
    </w:p>
    <w:p>
      <w:pPr>
        <w:pStyle w:val="BodyText"/>
        <w:widowControl/>
        <w:pBdr/>
        <w:bidi w:val="0"/>
        <w:spacing w:lineRule="auto" w:line="379" w:before="0" w:after="0"/>
        <w:ind w:hanging="0" w:left="0" w:right="0"/>
        <w:jc w:val="left"/>
        <w:rPr>
          <w:rFonts w:ascii="Times New Roman" w:hAnsi="Times New Roman"/>
          <w:b w:val="false"/>
          <w:bCs/>
          <w:i w:val="false"/>
          <w:i/>
          <w:iCs/>
          <w:caps w:val="false"/>
          <w:smallCaps w:val="false"/>
          <w:color w:val="273239"/>
          <w:spacing w:val="0"/>
          <w:sz w:val="28"/>
          <w:szCs w:val="28"/>
          <w:u w:val="none"/>
        </w:rPr>
      </w:pPr>
      <w:r>
        <w:rPr>
          <w:rFonts w:ascii="Times New Roman" w:hAnsi="Times New Roman"/>
          <w:b w:val="false"/>
          <w:bCs/>
          <w:i w:val="false"/>
          <w:iCs/>
          <w:caps w:val="false"/>
          <w:smallCaps w:val="false"/>
          <w:color w:val="273239"/>
          <w:spacing w:val="0"/>
          <w:sz w:val="28"/>
          <w:szCs w:val="28"/>
          <w:u w:val="none"/>
        </w:rPr>
      </w:r>
    </w:p>
    <w:p>
      <w:pPr>
        <w:pStyle w:val="Heading2"/>
        <w:widowControl/>
        <w:pBdr/>
        <w:bidi w:val="0"/>
        <w:spacing w:lineRule="auto" w:line="379" w:before="0" w:after="0"/>
        <w:ind w:hanging="0" w:left="0" w:right="0"/>
        <w:jc w:val="left"/>
        <w:rPr>
          <w:rFonts w:ascii="Times New Roman" w:hAnsi="Times New Roman"/>
          <w:b/>
          <w:bCs/>
          <w:i/>
          <w:i/>
          <w:iCs/>
          <w:caps w:val="false"/>
          <w:smallCaps w:val="false"/>
          <w:color w:val="81D41A"/>
          <w:spacing w:val="0"/>
          <w:sz w:val="28"/>
          <w:szCs w:val="28"/>
          <w:u w:val="single"/>
        </w:rPr>
      </w:pPr>
      <w:bookmarkStart w:id="5" w:name="comparison-between-kfold-crossvalidation"/>
      <w:bookmarkEnd w:id="5"/>
      <w:r>
        <w:rPr>
          <w:rFonts w:ascii="Times New Roman" w:hAnsi="Times New Roman"/>
          <w:b/>
          <w:bCs/>
          <w:i/>
          <w:iCs/>
          <w:caps w:val="false"/>
          <w:smallCaps w:val="false"/>
          <w:color w:val="81D41A"/>
          <w:spacing w:val="0"/>
          <w:sz w:val="28"/>
          <w:szCs w:val="28"/>
          <w:u w:val="single"/>
        </w:rPr>
        <w:t>Comparison between K-Fold Cross-Validation and Hold Out Method:</w:t>
      </w:r>
    </w:p>
    <w:p>
      <w:pPr>
        <w:pStyle w:val="BodyText"/>
        <w:widowControl/>
        <w:pBdr/>
        <w:bidi w:val="0"/>
        <w:spacing w:lineRule="auto" w:line="379" w:before="0" w:after="0"/>
        <w:ind w:hanging="0" w:left="0" w:right="0"/>
        <w:jc w:val="left"/>
        <w:rPr>
          <w:rFonts w:ascii="Times New Roman" w:hAnsi="Times New Roman"/>
          <w:b w:val="false"/>
          <w:bCs/>
          <w:i w:val="false"/>
          <w:i/>
          <w:iCs/>
          <w:caps w:val="false"/>
          <w:smallCaps w:val="false"/>
          <w:color w:val="273239"/>
          <w:spacing w:val="0"/>
          <w:sz w:val="28"/>
          <w:szCs w:val="28"/>
        </w:rPr>
      </w:pPr>
      <w:r>
        <w:rPr>
          <w:rFonts w:ascii="Times New Roman" w:hAnsi="Times New Roman"/>
          <w:b w:val="false"/>
          <w:bCs/>
          <w:i w:val="false"/>
          <w:iCs/>
          <w:caps w:val="false"/>
          <w:smallCaps w:val="false"/>
          <w:color w:val="273239"/>
          <w:spacing w:val="0"/>
          <w:sz w:val="28"/>
          <w:szCs w:val="28"/>
        </w:rPr>
        <w:t>K-Fold Cross-Validation and Hold Out Method are used technique and sometimes they are confusing so here is the quick comparison between them:</w:t>
      </w:r>
    </w:p>
    <w:p>
      <w:pPr>
        <w:pStyle w:val="BodyText"/>
        <w:widowControl/>
        <w:pBdr/>
        <w:bidi w:val="0"/>
        <w:spacing w:lineRule="auto" w:line="379" w:before="0" w:after="0"/>
        <w:ind w:hanging="0" w:left="0" w:right="0"/>
        <w:jc w:val="left"/>
        <w:rPr>
          <w:rFonts w:ascii="Times New Roman" w:hAnsi="Times New Roman"/>
          <w:b w:val="false"/>
          <w:bCs/>
          <w:i w:val="false"/>
          <w:i/>
          <w:iCs/>
          <w:caps w:val="false"/>
          <w:smallCaps w:val="false"/>
          <w:color w:val="273239"/>
          <w:spacing w:val="0"/>
          <w:sz w:val="28"/>
          <w:szCs w:val="28"/>
          <w:u w:val="none"/>
        </w:rPr>
      </w:pPr>
      <w:r>
        <w:rPr>
          <w:rFonts w:ascii="Times New Roman" w:hAnsi="Times New Roman"/>
          <w:b w:val="false"/>
          <w:bCs/>
          <w:i w:val="false"/>
          <w:iCs/>
          <w:caps w:val="false"/>
          <w:smallCaps w:val="false"/>
          <w:color w:val="273239"/>
          <w:spacing w:val="0"/>
          <w:sz w:val="28"/>
          <w:szCs w:val="28"/>
          <w:u w:val="none"/>
        </w:rPr>
      </w:r>
    </w:p>
    <w:tbl>
      <w:tblPr>
        <w:tblW w:w="9638" w:type="dxa"/>
        <w:jc w:val="left"/>
        <w:tblInd w:w="0" w:type="dxa"/>
        <w:tblLayout w:type="fixed"/>
        <w:tblCellMar>
          <w:top w:w="150" w:type="dxa"/>
          <w:left w:w="60" w:type="dxa"/>
          <w:bottom w:w="150" w:type="dxa"/>
          <w:right w:w="60" w:type="dxa"/>
        </w:tblCellMar>
      </w:tblPr>
      <w:tblGrid>
        <w:gridCol w:w="1767"/>
        <w:gridCol w:w="4062"/>
        <w:gridCol w:w="3809"/>
      </w:tblGrid>
      <w:tr>
        <w:trPr>
          <w:tblHeader w:val="true"/>
        </w:trPr>
        <w:tc>
          <w:tcPr>
            <w:tcW w:w="1767" w:type="dxa"/>
            <w:tcBorders>
              <w:top w:val="single" w:sz="2" w:space="0" w:color="DFDFDF"/>
              <w:left w:val="single" w:sz="2" w:space="0" w:color="DFDFDF"/>
              <w:bottom w:val="single" w:sz="2" w:space="0" w:color="DFDFDF"/>
              <w:right w:val="single" w:sz="2" w:space="0" w:color="DFDFDF"/>
            </w:tcBorders>
            <w:shd w:fill="F9F9F9" w:val="clear"/>
            <w:vAlign w:val="center"/>
          </w:tcPr>
          <w:p>
            <w:pPr>
              <w:pStyle w:val="TableHeading"/>
              <w:bidi w:val="0"/>
              <w:spacing w:before="0" w:after="0"/>
              <w:ind w:hanging="0" w:left="0" w:right="0"/>
              <w:jc w:val="center"/>
              <w:rPr>
                <w:rFonts w:ascii="Times New Roman" w:hAnsi="Times New Roman"/>
                <w:b/>
                <w:sz w:val="28"/>
                <w:szCs w:val="28"/>
              </w:rPr>
            </w:pPr>
            <w:r>
              <w:rPr>
                <w:rFonts w:ascii="Times New Roman" w:hAnsi="Times New Roman"/>
                <w:b/>
                <w:sz w:val="28"/>
                <w:szCs w:val="28"/>
              </w:rPr>
              <w:t>Feature</w:t>
            </w:r>
          </w:p>
        </w:tc>
        <w:tc>
          <w:tcPr>
            <w:tcW w:w="4062" w:type="dxa"/>
            <w:tcBorders>
              <w:top w:val="single" w:sz="2" w:space="0" w:color="DFDFDF"/>
              <w:left w:val="single" w:sz="2" w:space="0" w:color="DFDFDF"/>
              <w:bottom w:val="single" w:sz="2" w:space="0" w:color="DFDFDF"/>
              <w:right w:val="single" w:sz="2" w:space="0" w:color="DFDFDF"/>
            </w:tcBorders>
            <w:shd w:fill="F9F9F9" w:val="clear"/>
            <w:tcMar>
              <w:left w:w="150" w:type="dxa"/>
              <w:right w:w="150" w:type="dxa"/>
            </w:tcMar>
            <w:vAlign w:val="center"/>
          </w:tcPr>
          <w:p>
            <w:pPr>
              <w:pStyle w:val="TableHeading"/>
              <w:bidi w:val="0"/>
              <w:spacing w:before="0" w:after="0"/>
              <w:ind w:hanging="0" w:left="0" w:right="0"/>
              <w:jc w:val="center"/>
              <w:rPr>
                <w:rFonts w:ascii="Times New Roman" w:hAnsi="Times New Roman"/>
                <w:b/>
                <w:sz w:val="28"/>
                <w:szCs w:val="28"/>
              </w:rPr>
            </w:pPr>
            <w:r>
              <w:rPr>
                <w:rFonts w:ascii="Times New Roman" w:hAnsi="Times New Roman"/>
                <w:b/>
                <w:sz w:val="28"/>
                <w:szCs w:val="28"/>
              </w:rPr>
              <w:t>K-Fold Cross-Validation</w:t>
            </w:r>
          </w:p>
        </w:tc>
        <w:tc>
          <w:tcPr>
            <w:tcW w:w="3809" w:type="dxa"/>
            <w:tcBorders>
              <w:top w:val="single" w:sz="2" w:space="0" w:color="DFDFDF"/>
              <w:left w:val="single" w:sz="2" w:space="0" w:color="DFDFDF"/>
              <w:bottom w:val="single" w:sz="2" w:space="0" w:color="DFDFDF"/>
              <w:right w:val="single" w:sz="2" w:space="0" w:color="DFDFDF"/>
            </w:tcBorders>
            <w:shd w:fill="F9F9F9" w:val="clear"/>
            <w:tcMar>
              <w:left w:w="150" w:type="dxa"/>
              <w:right w:w="150" w:type="dxa"/>
            </w:tcMar>
            <w:vAlign w:val="center"/>
          </w:tcPr>
          <w:p>
            <w:pPr>
              <w:pStyle w:val="TableHeading"/>
              <w:bidi w:val="0"/>
              <w:spacing w:before="0" w:after="0"/>
              <w:ind w:hanging="0" w:left="0" w:right="0"/>
              <w:jc w:val="center"/>
              <w:rPr>
                <w:rFonts w:ascii="Times New Roman" w:hAnsi="Times New Roman"/>
                <w:b/>
                <w:sz w:val="28"/>
                <w:szCs w:val="28"/>
              </w:rPr>
            </w:pPr>
            <w:r>
              <w:rPr>
                <w:rFonts w:ascii="Times New Roman" w:hAnsi="Times New Roman"/>
                <w:b/>
                <w:sz w:val="28"/>
                <w:szCs w:val="28"/>
              </w:rPr>
              <w:t>Holdout Method</w:t>
            </w:r>
          </w:p>
        </w:tc>
      </w:tr>
      <w:tr>
        <w:trPr/>
        <w:tc>
          <w:tcPr>
            <w:tcW w:w="1767" w:type="dxa"/>
            <w:tcBorders>
              <w:top w:val="single" w:sz="2" w:space="0" w:color="DFDFDF"/>
              <w:left w:val="single" w:sz="2" w:space="0" w:color="DFDFDF"/>
              <w:bottom w:val="single" w:sz="2" w:space="0" w:color="DFDFDF"/>
              <w:right w:val="single" w:sz="2" w:space="0" w:color="DFDFDF"/>
            </w:tcBorders>
            <w:shd w:fill="F9F9F9" w:val="clear"/>
            <w:tcMar>
              <w:top w:w="90" w:type="dxa"/>
              <w:bottom w:w="90" w:type="dxa"/>
            </w:tcMar>
            <w:vAlign w:val="center"/>
          </w:tcPr>
          <w:p>
            <w:pPr>
              <w:pStyle w:val="TableHeading"/>
              <w:bidi w:val="0"/>
              <w:spacing w:before="0" w:after="0"/>
              <w:ind w:hanging="0" w:left="0" w:right="0"/>
              <w:jc w:val="center"/>
              <w:rPr/>
            </w:pPr>
            <w:r>
              <w:rPr>
                <w:rStyle w:val="Strong"/>
                <w:rFonts w:ascii="Times New Roman" w:hAnsi="Times New Roman"/>
                <w:b/>
                <w:bCs/>
                <w:sz w:val="28"/>
                <w:szCs w:val="28"/>
              </w:rPr>
              <w:t>Data Split</w:t>
            </w:r>
          </w:p>
        </w:tc>
        <w:tc>
          <w:tcPr>
            <w:tcW w:w="4062" w:type="dxa"/>
            <w:tcBorders>
              <w:top w:val="single" w:sz="2" w:space="0" w:color="DFDFDF"/>
              <w:left w:val="single" w:sz="2" w:space="0" w:color="DFDFDF"/>
              <w:bottom w:val="single" w:sz="2" w:space="0" w:color="DFDFDF"/>
              <w:right w:val="single" w:sz="2" w:space="0" w:color="DFDFDF"/>
            </w:tcBorders>
            <w:shd w:fill="FFFFFF" w:val="clear"/>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Dataset is divided into k folds and each fold is used once as test set</w:t>
            </w:r>
          </w:p>
        </w:tc>
        <w:tc>
          <w:tcPr>
            <w:tcW w:w="3809" w:type="dxa"/>
            <w:tcBorders>
              <w:top w:val="single" w:sz="2" w:space="0" w:color="DFDFDF"/>
              <w:left w:val="single" w:sz="2" w:space="0" w:color="DFDFDF"/>
              <w:bottom w:val="single" w:sz="2" w:space="0" w:color="DFDFDF"/>
              <w:right w:val="single" w:sz="2" w:space="0" w:color="DFDFDF"/>
            </w:tcBorders>
            <w:shd w:fill="FFFFFF" w:val="clear"/>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Dataset is split once, typically into training and testing sets</w:t>
            </w:r>
          </w:p>
        </w:tc>
      </w:tr>
      <w:tr>
        <w:trPr/>
        <w:tc>
          <w:tcPr>
            <w:tcW w:w="1767" w:type="dxa"/>
            <w:tcBorders>
              <w:top w:val="single" w:sz="2" w:space="0" w:color="DFDFDF"/>
              <w:left w:val="single" w:sz="2" w:space="0" w:color="DFDFDF"/>
              <w:bottom w:val="single" w:sz="2" w:space="0" w:color="DFDFDF"/>
              <w:right w:val="single" w:sz="2" w:space="0" w:color="DFDFDF"/>
            </w:tcBorders>
            <w:shd w:fill="F9F9F9" w:val="clear"/>
            <w:tcMar>
              <w:top w:w="90" w:type="dxa"/>
              <w:bottom w:w="90" w:type="dxa"/>
            </w:tcMar>
            <w:vAlign w:val="center"/>
          </w:tcPr>
          <w:p>
            <w:pPr>
              <w:pStyle w:val="TableHeading"/>
              <w:bidi w:val="0"/>
              <w:spacing w:before="0" w:after="0"/>
              <w:ind w:hanging="0" w:left="0" w:right="0"/>
              <w:jc w:val="center"/>
              <w:rPr/>
            </w:pPr>
            <w:r>
              <w:rPr>
                <w:rStyle w:val="Strong"/>
                <w:rFonts w:ascii="Times New Roman" w:hAnsi="Times New Roman"/>
                <w:b/>
                <w:bCs/>
                <w:sz w:val="28"/>
                <w:szCs w:val="28"/>
              </w:rPr>
              <w:t>Training &amp; Testing</w:t>
            </w:r>
          </w:p>
        </w:tc>
        <w:tc>
          <w:tcPr>
            <w:tcW w:w="406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Model is trained and tested k times, each fold serving as test set once</w:t>
            </w:r>
          </w:p>
        </w:tc>
        <w:tc>
          <w:tcPr>
            <w:tcW w:w="380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Model is trained once on training set and tested once on test set</w:t>
            </w:r>
          </w:p>
        </w:tc>
      </w:tr>
      <w:tr>
        <w:trPr/>
        <w:tc>
          <w:tcPr>
            <w:tcW w:w="1767" w:type="dxa"/>
            <w:tcBorders>
              <w:top w:val="single" w:sz="2" w:space="0" w:color="DFDFDF"/>
              <w:left w:val="single" w:sz="2" w:space="0" w:color="DFDFDF"/>
              <w:bottom w:val="single" w:sz="2" w:space="0" w:color="DFDFDF"/>
              <w:right w:val="single" w:sz="2" w:space="0" w:color="DFDFDF"/>
            </w:tcBorders>
            <w:shd w:fill="F9F9F9" w:val="clear"/>
            <w:tcMar>
              <w:top w:w="90" w:type="dxa"/>
              <w:bottom w:w="90" w:type="dxa"/>
            </w:tcMar>
            <w:vAlign w:val="center"/>
          </w:tcPr>
          <w:p>
            <w:pPr>
              <w:pStyle w:val="TableHeading"/>
              <w:bidi w:val="0"/>
              <w:spacing w:before="0" w:after="0"/>
              <w:ind w:hanging="0" w:left="0" w:right="0"/>
              <w:jc w:val="center"/>
              <w:rPr/>
            </w:pPr>
            <w:r>
              <w:rPr>
                <w:rStyle w:val="Strong"/>
                <w:rFonts w:ascii="Times New Roman" w:hAnsi="Times New Roman"/>
                <w:b/>
                <w:bCs/>
                <w:sz w:val="28"/>
                <w:szCs w:val="28"/>
              </w:rPr>
              <w:t>Bias &amp; Variance</w:t>
            </w:r>
          </w:p>
        </w:tc>
        <w:tc>
          <w:tcPr>
            <w:tcW w:w="4062" w:type="dxa"/>
            <w:tcBorders>
              <w:top w:val="single" w:sz="2" w:space="0" w:color="DFDFDF"/>
              <w:left w:val="single" w:sz="2" w:space="0" w:color="DFDFDF"/>
              <w:bottom w:val="single" w:sz="2" w:space="0" w:color="DFDFDF"/>
              <w:right w:val="single" w:sz="2" w:space="0" w:color="DFDFDF"/>
            </w:tcBorders>
            <w:shd w:fill="FFFFFF" w:val="clear"/>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Lower bias, more reliable performance estimate and variance depends on k</w:t>
            </w:r>
          </w:p>
        </w:tc>
        <w:tc>
          <w:tcPr>
            <w:tcW w:w="3809" w:type="dxa"/>
            <w:tcBorders>
              <w:top w:val="single" w:sz="2" w:space="0" w:color="DFDFDF"/>
              <w:left w:val="single" w:sz="2" w:space="0" w:color="DFDFDF"/>
              <w:bottom w:val="single" w:sz="2" w:space="0" w:color="DFDFDF"/>
              <w:right w:val="single" w:sz="2" w:space="0" w:color="DFDFDF"/>
            </w:tcBorders>
            <w:shd w:fill="FFFFFF" w:val="clear"/>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Higher bias if the split is not representative and results can vary significantly</w:t>
            </w:r>
          </w:p>
        </w:tc>
      </w:tr>
      <w:tr>
        <w:trPr/>
        <w:tc>
          <w:tcPr>
            <w:tcW w:w="1767" w:type="dxa"/>
            <w:tcBorders>
              <w:top w:val="single" w:sz="2" w:space="0" w:color="DFDFDF"/>
              <w:left w:val="single" w:sz="2" w:space="0" w:color="DFDFDF"/>
              <w:bottom w:val="single" w:sz="2" w:space="0" w:color="DFDFDF"/>
              <w:right w:val="single" w:sz="2" w:space="0" w:color="DFDFDF"/>
            </w:tcBorders>
            <w:shd w:fill="F9F9F9" w:val="clear"/>
            <w:tcMar>
              <w:top w:w="90" w:type="dxa"/>
              <w:bottom w:w="90" w:type="dxa"/>
            </w:tcMar>
            <w:vAlign w:val="center"/>
          </w:tcPr>
          <w:p>
            <w:pPr>
              <w:pStyle w:val="TableHeading"/>
              <w:bidi w:val="0"/>
              <w:spacing w:before="0" w:after="0"/>
              <w:ind w:hanging="0" w:left="0" w:right="0"/>
              <w:jc w:val="center"/>
              <w:rPr/>
            </w:pPr>
            <w:r>
              <w:rPr>
                <w:rStyle w:val="Strong"/>
                <w:rFonts w:ascii="Times New Roman" w:hAnsi="Times New Roman"/>
                <w:b/>
                <w:bCs/>
                <w:sz w:val="28"/>
                <w:szCs w:val="28"/>
              </w:rPr>
              <w:t>Execution Time</w:t>
            </w:r>
          </w:p>
        </w:tc>
        <w:tc>
          <w:tcPr>
            <w:tcW w:w="406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Slower, especially for large datasets because model is trained k times</w:t>
            </w:r>
          </w:p>
        </w:tc>
        <w:tc>
          <w:tcPr>
            <w:tcW w:w="380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Faster, only one training and testing cycle</w:t>
            </w:r>
          </w:p>
        </w:tc>
      </w:tr>
      <w:tr>
        <w:trPr/>
        <w:tc>
          <w:tcPr>
            <w:tcW w:w="1767" w:type="dxa"/>
            <w:tcBorders>
              <w:top w:val="single" w:sz="2" w:space="0" w:color="DFDFDF"/>
              <w:left w:val="single" w:sz="2" w:space="0" w:color="DFDFDF"/>
              <w:bottom w:val="single" w:sz="2" w:space="0" w:color="DFDFDF"/>
              <w:right w:val="single" w:sz="2" w:space="0" w:color="DFDFDF"/>
            </w:tcBorders>
            <w:shd w:fill="F9F9F9" w:val="clear"/>
            <w:tcMar>
              <w:top w:w="90" w:type="dxa"/>
              <w:bottom w:w="90" w:type="dxa"/>
            </w:tcMar>
            <w:vAlign w:val="center"/>
          </w:tcPr>
          <w:p>
            <w:pPr>
              <w:pStyle w:val="TableHeading"/>
              <w:bidi w:val="0"/>
              <w:spacing w:before="0" w:after="0"/>
              <w:ind w:hanging="0" w:left="0" w:right="0"/>
              <w:jc w:val="center"/>
              <w:rPr/>
            </w:pPr>
            <w:r>
              <w:rPr>
                <w:rStyle w:val="Strong"/>
                <w:rFonts w:ascii="Times New Roman" w:hAnsi="Times New Roman"/>
                <w:b/>
                <w:bCs/>
                <w:sz w:val="28"/>
                <w:szCs w:val="28"/>
              </w:rPr>
              <w:t>Best Use Case</w:t>
            </w:r>
          </w:p>
        </w:tc>
        <w:tc>
          <w:tcPr>
            <w:tcW w:w="4062" w:type="dxa"/>
            <w:tcBorders>
              <w:top w:val="single" w:sz="2" w:space="0" w:color="DFDFDF"/>
              <w:left w:val="single" w:sz="2" w:space="0" w:color="DFDFDF"/>
              <w:bottom w:val="single" w:sz="2" w:space="0" w:color="DFDFDF"/>
              <w:right w:val="single" w:sz="2" w:space="0" w:color="DFDFDF"/>
            </w:tcBorders>
            <w:shd w:fill="FFFFFF" w:val="clear"/>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Small to medium datasets where accuracy estimation is important</w:t>
            </w:r>
          </w:p>
        </w:tc>
        <w:tc>
          <w:tcPr>
            <w:tcW w:w="3809" w:type="dxa"/>
            <w:tcBorders>
              <w:top w:val="single" w:sz="2" w:space="0" w:color="DFDFDF"/>
              <w:left w:val="single" w:sz="2" w:space="0" w:color="DFDFDF"/>
              <w:bottom w:val="single" w:sz="2" w:space="0" w:color="DFDFDF"/>
              <w:right w:val="single" w:sz="2" w:space="0" w:color="DFDFDF"/>
            </w:tcBorders>
            <w:shd w:fill="FFFFFF" w:val="clear"/>
            <w:tcMar>
              <w:top w:w="210" w:type="dxa"/>
              <w:left w:w="150" w:type="dxa"/>
              <w:bottom w:w="210" w:type="dxa"/>
              <w:right w:w="150" w:type="dxa"/>
            </w:tcMar>
            <w:vAlign w:val="center"/>
          </w:tcPr>
          <w:p>
            <w:pPr>
              <w:pStyle w:val="TableContents"/>
              <w:bidi w:val="0"/>
              <w:spacing w:before="0" w:after="0"/>
              <w:ind w:hanging="0" w:left="0" w:right="0"/>
              <w:jc w:val="center"/>
              <w:rPr>
                <w:rFonts w:ascii="Times New Roman" w:hAnsi="Times New Roman"/>
                <w:b w:val="false"/>
                <w:sz w:val="28"/>
                <w:szCs w:val="28"/>
              </w:rPr>
            </w:pPr>
            <w:r>
              <w:rPr>
                <w:rFonts w:ascii="Times New Roman" w:hAnsi="Times New Roman"/>
                <w:b w:val="false"/>
                <w:sz w:val="28"/>
                <w:szCs w:val="28"/>
              </w:rPr>
              <w:t>Very large datasets or when quick evaluation is needed</w:t>
            </w:r>
          </w:p>
        </w:tc>
      </w:tr>
    </w:tbl>
    <w:p>
      <w:pPr>
        <w:pStyle w:val="BodyText"/>
        <w:widowControl/>
        <w:pBdr/>
        <w:bidi w:val="0"/>
        <w:spacing w:lineRule="auto" w:line="379" w:before="0" w:after="0"/>
        <w:ind w:hanging="0" w:left="0" w:right="0"/>
        <w:jc w:val="left"/>
        <w:rPr>
          <w:rFonts w:ascii="Times New Roman" w:hAnsi="Times New Roman"/>
          <w:b/>
          <w:bCs/>
          <w:i/>
          <w:i/>
          <w:iCs/>
          <w:color w:val="67E108"/>
          <w:sz w:val="28"/>
          <w:szCs w:val="28"/>
          <w:u w:val="single"/>
        </w:rPr>
      </w:pPr>
      <w:r>
        <w:rPr>
          <w:rFonts w:ascii="Times New Roman" w:hAnsi="Times New Roman"/>
          <w:b/>
          <w:bCs/>
          <w:i/>
          <w:iCs/>
          <w:color w:val="67E108"/>
          <w:sz w:val="28"/>
          <w:szCs w:val="28"/>
          <w:u w:val="single"/>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Nunito">
    <w:altName w:val="sans-serif"/>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2"/>
    </w:lvlOverride>
  </w:num>
  <w:num w:numId="8">
    <w:abstractNumId w:val="1"/>
    <w:lvlOverride w:ilvl="0">
      <w:startOverride w:val="3"/>
    </w:lvlOverride>
  </w:num>
  <w:num w:numId="9">
    <w:abstractNumId w:val="1"/>
    <w:lvlOverride w:ilvl="0">
      <w:startOverride w:val="4"/>
    </w:lvlOverride>
  </w:num>
  <w:num w:numId="10">
    <w:abstractNumId w:val="2"/>
    <w:lvlOverride w:ilvl="0">
      <w:startOverride w:val="1"/>
    </w:lvlOverride>
  </w:num>
  <w:num w:numId="11">
    <w:abstractNumId w:val="2"/>
    <w:lvlOverride w:ilvl="0">
      <w:startOverride w:val="2"/>
    </w:lvlOverride>
  </w:num>
  <w:num w:numId="12">
    <w:abstractNumId w:val="2"/>
    <w:lvlOverride w:ilvl="0">
      <w:startOverride w:val="3"/>
    </w:lvlOverride>
  </w:num>
  <w:num w:numId="13">
    <w:abstractNumId w:val="3"/>
    <w:lvlOverride w:ilvl="0">
      <w:startOverride w:val="1"/>
    </w:lvlOverride>
  </w:num>
  <w:num w:numId="14">
    <w:abstractNumId w:val="3"/>
    <w:lvlOverride w:ilvl="0">
      <w:startOverride w:val="2"/>
    </w:lvlOverride>
  </w:num>
  <w:num w:numId="15">
    <w:abstractNumId w:val="3"/>
    <w:lvlOverride w:ilvl="0">
      <w:startOverride w:val="3"/>
    </w:lvlOverride>
  </w:num>
  <w:num w:numId="16">
    <w:abstractNumId w:val="3"/>
    <w:lvlOverride w:ilvl="0">
      <w:startOverride w:val="4"/>
    </w:lvlOverride>
  </w:num>
  <w:num w:numId="17">
    <w:abstractNumId w:val="4"/>
    <w:lvlOverride w:ilvl="0">
      <w:startOverride w:val="3"/>
    </w:lvlOverride>
  </w:num>
  <w:num w:numId="18">
    <w:abstractNumId w:val="4"/>
    <w:lvlOverride w:ilvl="0">
      <w:startOverride w:val="4"/>
    </w:lvlOverride>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eeksforgeeks.org/software-engineering/introduction-of-holdout-method/" TargetMode="External"/><Relationship Id="rId3" Type="http://schemas.openxmlformats.org/officeDocument/2006/relationships/hyperlink" Target="https://www.geeksforgeeks.org/r-language/k-fold-cross-validation-in-r-programming/" TargetMode="Externa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LibreOffice/25.2.7.2$Windows_X86_64 LibreOffice_project/5cbfd1ab6520636bb5f7b99185aa69bd7456825d</Application>
  <AppVersion>15.0000</AppVersion>
  <Pages>3</Pages>
  <Words>625</Words>
  <Characters>3029</Characters>
  <CharactersWithSpaces>3596</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2025-12-11T07:46:02Z</dcterms:created>
  <dc:creator/>
  <dc:description/>
  <dc:language>en-IN</dc:language>
  <cp:lastModifiedBy/>
  <dcterms:modified xsi:type="dcterms:W3CDTF">2025-12-11T08:03:01Z</dcterms:modified>
  <cp:revision>1</cp:revision>
  <dc:subject/>
  <dc:title/>
</cp:coreProperties>
</file>