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5CFE" w14:textId="6D03AD73" w:rsidR="001056B8" w:rsidRDefault="001056B8" w:rsidP="00AC5020">
      <w:pPr>
        <w:spacing w:after="0"/>
        <w:rPr>
          <w:rFonts w:ascii="Cambria Math" w:eastAsiaTheme="minorEastAsia" w:hAnsi="Cambria Math"/>
          <w:sz w:val="16"/>
          <w:szCs w:val="16"/>
          <w:vertAlign w:val="subscript"/>
        </w:rPr>
      </w:pPr>
    </w:p>
    <w:p w14:paraId="5E607853" w14:textId="298A492A" w:rsidR="00AC5020" w:rsidRDefault="00AC5020">
      <w:pPr>
        <w:rPr>
          <w:rFonts w:eastAsiaTheme="minorEastAsia"/>
        </w:rPr>
      </w:pPr>
      <w:r>
        <w:t>A(V)</w:t>
      </w:r>
      <w:r>
        <w:t>=</w:t>
      </w:r>
      <m:oMath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h,t</m:t>
                </m:r>
              </m:e>
            </m:d>
          </m:e>
        </m:d>
        <m:r>
          <w:rPr>
            <w:rFonts w:ascii="Cambria Math" w:hAnsi="Cambria Math"/>
          </w:rPr>
          <m:t>)/h</m:t>
        </m:r>
      </m:oMath>
    </w:p>
    <w:p w14:paraId="39259DBC" w14:textId="77777777" w:rsidR="00AB6825" w:rsidRDefault="00AB6825">
      <w:pPr>
        <w:rPr>
          <w:rFonts w:eastAsiaTheme="minorEastAsia"/>
        </w:rPr>
      </w:pPr>
    </w:p>
    <w:p w14:paraId="403449E6" w14:textId="3501CD24" w:rsidR="00AB6825" w:rsidRDefault="00AB6825">
      <w:r>
        <w:rPr>
          <w:rFonts w:eastAsiaTheme="minorEastAsia"/>
        </w:rPr>
        <w:t>A(V)</w:t>
      </w:r>
      <w:r w:rsidR="00A8274B" w:rsidRPr="00A8274B">
        <w:rPr>
          <w:sz w:val="20"/>
          <w:szCs w:val="20"/>
        </w:rPr>
        <w:t xml:space="preserve"> </w:t>
      </w:r>
      <w:r w:rsidR="00A8274B">
        <w:rPr>
          <w:sz w:val="20"/>
          <w:szCs w:val="20"/>
        </w:rPr>
        <w:t xml:space="preserve">– </w:t>
      </w:r>
      <w:r>
        <w:rPr>
          <w:rFonts w:eastAsiaTheme="minorEastAsia"/>
        </w:rPr>
        <w:t>Average vehicle count</w:t>
      </w:r>
    </w:p>
    <w:p w14:paraId="1C380F0C" w14:textId="0A0C4274" w:rsidR="00164C27" w:rsidRDefault="001056B8">
      <w:r>
        <w:t>h</w:t>
      </w:r>
      <w:r w:rsidR="00A8274B">
        <w:rPr>
          <w:sz w:val="20"/>
          <w:szCs w:val="20"/>
        </w:rPr>
        <w:t xml:space="preserve">– </w:t>
      </w:r>
      <w:r>
        <w:t xml:space="preserve">hours </w:t>
      </w:r>
    </w:p>
    <w:p w14:paraId="19471854" w14:textId="199B5CCF" w:rsidR="001056B8" w:rsidRDefault="001056B8">
      <w:r>
        <w:t>t</w:t>
      </w:r>
      <w:r w:rsidR="00A8274B">
        <w:rPr>
          <w:sz w:val="20"/>
          <w:szCs w:val="20"/>
        </w:rPr>
        <w:t xml:space="preserve">– </w:t>
      </w:r>
      <w:r>
        <w:t>vehicle type</w:t>
      </w:r>
    </w:p>
    <w:p w14:paraId="7D27334B" w14:textId="63E7B7A2" w:rsidR="00D27554" w:rsidRDefault="00D27554"/>
    <w:p w14:paraId="4B7CB790" w14:textId="33E738F9" w:rsidR="00D27554" w:rsidRDefault="00D27554">
      <w:pPr>
        <w:rPr>
          <w:rFonts w:eastAsiaTheme="minorEastAsia"/>
          <w:sz w:val="16"/>
          <w:szCs w:val="16"/>
          <w:vertAlign w:val="subscript"/>
        </w:rPr>
      </w:pPr>
      <w:r>
        <w:t>A(</w:t>
      </w:r>
      <w:r w:rsidR="00C53E5E">
        <w:t>FS</w:t>
      </w:r>
      <w:r>
        <w:t>)=</w:t>
      </w:r>
      <m:oMath>
        <m:r>
          <w:rPr>
            <w:rFonts w:ascii="Cambria Math" w:hAnsi="Cambria Math"/>
          </w:rPr>
          <m:t>(</m:t>
        </m:r>
        <m:nary>
          <m:naryPr>
            <m:chr m:val="∑"/>
            <m:grow m:val="1"/>
            <m:ctrlPr>
              <w:rPr>
                <w:rFonts w:ascii="Cambria Math" w:hAnsi="Cambria Math"/>
                <w:sz w:val="16"/>
                <w:szCs w:val="16"/>
                <w:vertAlign w:val="subscript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16"/>
                <w:szCs w:val="16"/>
                <w:vertAlign w:val="subscript"/>
              </w:rPr>
              <m:t>x</m:t>
            </m:r>
            <m:r>
              <w:rPr>
                <w:rFonts w:ascii="Cambria Math" w:eastAsia="Cambria Math" w:hAnsi="Cambria Math" w:cs="Cambria Math"/>
                <w:sz w:val="16"/>
                <w:szCs w:val="16"/>
                <w:vertAlign w:val="subscript"/>
              </w:rPr>
              <m:t>=</m:t>
            </m:r>
            <m:r>
              <w:rPr>
                <w:rFonts w:ascii="Cambria Math" w:eastAsia="Cambria Math" w:hAnsi="Cambria Math" w:cs="Cambria Math"/>
                <w:sz w:val="16"/>
                <w:szCs w:val="16"/>
                <w:vertAlign w:val="subscript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16"/>
                <w:szCs w:val="16"/>
                <w:vertAlign w:val="subscript"/>
              </w:rPr>
              <m:t>q</m:t>
            </m:r>
          </m:sup>
          <m:e>
            <m:r>
              <w:rPr>
                <w:rFonts w:ascii="Cambria Math" w:hAnsi="Cambria Math"/>
                <w:sz w:val="16"/>
                <w:szCs w:val="16"/>
                <w:vertAlign w:val="subscript"/>
              </w:rPr>
              <m:t xml:space="preserve"> </m:t>
            </m:r>
            <m:r>
              <w:rPr>
                <w:rFonts w:ascii="Cambria Math" w:hAnsi="Cambria Math"/>
                <w:sz w:val="16"/>
                <w:szCs w:val="16"/>
                <w:vertAlign w:val="subscript"/>
              </w:rPr>
              <m:t>PumpedAmount(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vertAlign w:val="subscript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vertAlign w:val="subscript"/>
                  </w:rPr>
                  <m:t>x</m:t>
                </m:r>
              </m:sub>
            </m:sSub>
            <m:r>
              <w:rPr>
                <w:rFonts w:ascii="Cambria Math" w:hAnsi="Cambria Math"/>
                <w:sz w:val="16"/>
                <w:szCs w:val="16"/>
                <w:vertAlign w:val="subscript"/>
              </w:rPr>
              <m:t>,h,t))/</m:t>
            </m:r>
            <m:r>
              <w:rPr>
                <w:rFonts w:ascii="Cambria Math" w:hAnsi="Cambria Math"/>
                <w:sz w:val="16"/>
                <w:szCs w:val="16"/>
                <w:vertAlign w:val="subscript"/>
              </w:rPr>
              <m:t>t</m:t>
            </m:r>
          </m:e>
        </m:nary>
      </m:oMath>
    </w:p>
    <w:p w14:paraId="488175A0" w14:textId="77777777" w:rsidR="00AB6825" w:rsidRDefault="00AB6825">
      <w:pPr>
        <w:rPr>
          <w:rFonts w:eastAsiaTheme="minorEastAsia"/>
          <w:sz w:val="16"/>
          <w:szCs w:val="16"/>
          <w:vertAlign w:val="subscript"/>
        </w:rPr>
      </w:pPr>
    </w:p>
    <w:p w14:paraId="79D7B9AA" w14:textId="4ED7FD72" w:rsidR="00AB6825" w:rsidRDefault="00AB6825">
      <w:pPr>
        <w:rPr>
          <w:rFonts w:eastAsiaTheme="minorEastAsia"/>
          <w:sz w:val="16"/>
          <w:szCs w:val="16"/>
          <w:vertAlign w:val="subscript"/>
        </w:rPr>
      </w:pPr>
      <w:r>
        <w:t>A(FS</w:t>
      </w:r>
      <w:r>
        <w:t>)</w:t>
      </w:r>
      <w:r w:rsidR="00A8274B" w:rsidRPr="00A8274B">
        <w:rPr>
          <w:sz w:val="20"/>
          <w:szCs w:val="20"/>
        </w:rPr>
        <w:t xml:space="preserve"> </w:t>
      </w:r>
      <w:r w:rsidR="00A8274B">
        <w:rPr>
          <w:sz w:val="20"/>
          <w:szCs w:val="20"/>
        </w:rPr>
        <w:t xml:space="preserve">– </w:t>
      </w:r>
      <w:r>
        <w:t>Average fuel supply</w:t>
      </w:r>
    </w:p>
    <w:p w14:paraId="42025126" w14:textId="24F33CE2" w:rsidR="00D27554" w:rsidRDefault="00D27554" w:rsidP="00D27554">
      <w:r>
        <w:t>h</w:t>
      </w:r>
      <w:r w:rsidR="00A8274B">
        <w:t xml:space="preserve"> </w:t>
      </w:r>
      <w:r w:rsidR="00A8274B">
        <w:rPr>
          <w:sz w:val="20"/>
          <w:szCs w:val="20"/>
        </w:rPr>
        <w:t xml:space="preserve">– </w:t>
      </w:r>
      <w:r>
        <w:t xml:space="preserve">hours </w:t>
      </w:r>
    </w:p>
    <w:p w14:paraId="6DF000BC" w14:textId="7C2D6315" w:rsidR="00D27554" w:rsidRDefault="00D27554" w:rsidP="00D27554">
      <w:r>
        <w:t>t</w:t>
      </w:r>
      <w:r w:rsidR="00A8274B">
        <w:rPr>
          <w:sz w:val="20"/>
          <w:szCs w:val="20"/>
        </w:rPr>
        <w:t xml:space="preserve">– </w:t>
      </w:r>
      <w:r>
        <w:t>vehicle type</w:t>
      </w:r>
    </w:p>
    <w:p w14:paraId="21DDE638" w14:textId="21D6D293" w:rsidR="00D27554" w:rsidRDefault="00D27554" w:rsidP="00D27554">
      <w:r>
        <w:t>q</w:t>
      </w:r>
      <w:r w:rsidR="00A8274B">
        <w:rPr>
          <w:sz w:val="20"/>
          <w:szCs w:val="20"/>
        </w:rPr>
        <w:t xml:space="preserve">– </w:t>
      </w:r>
      <w:r>
        <w:t>total quota</w:t>
      </w:r>
    </w:p>
    <w:p w14:paraId="501DD7AE" w14:textId="6CBC0526" w:rsidR="00D27554" w:rsidRDefault="00D27554" w:rsidP="00D27554">
      <w:r>
        <w:t>x</w:t>
      </w:r>
      <w:r w:rsidR="00A8274B">
        <w:rPr>
          <w:sz w:val="20"/>
          <w:szCs w:val="20"/>
        </w:rPr>
        <w:t xml:space="preserve">– </w:t>
      </w:r>
      <w:r>
        <w:t>starting amount</w:t>
      </w:r>
    </w:p>
    <w:p w14:paraId="1FB5D03E" w14:textId="5DAB9F14" w:rsidR="00F478A6" w:rsidRDefault="00F478A6" w:rsidP="00F478A6">
      <w:r>
        <w:t>F</w:t>
      </w:r>
      <w:r w:rsidR="00A8274B">
        <w:rPr>
          <w:sz w:val="20"/>
          <w:szCs w:val="20"/>
        </w:rPr>
        <w:t xml:space="preserve">– </w:t>
      </w:r>
      <w:r>
        <w:t>Fuel</w:t>
      </w:r>
      <w:r>
        <w:t xml:space="preserve"> amount</w:t>
      </w:r>
    </w:p>
    <w:p w14:paraId="3F4C53DB" w14:textId="6E39DC23" w:rsidR="00C53E5E" w:rsidRDefault="00C53E5E" w:rsidP="00F478A6"/>
    <w:p w14:paraId="3CBF13EA" w14:textId="27E88AD5" w:rsidR="00C53E5E" w:rsidRDefault="00C53E5E" w:rsidP="00F478A6">
      <w:pPr>
        <w:rPr>
          <w:sz w:val="20"/>
          <w:szCs w:val="20"/>
        </w:rPr>
      </w:pPr>
      <w:r>
        <w:t>R=</w:t>
      </w:r>
      <w:r w:rsidRPr="00C53E5E">
        <w:t xml:space="preserve"> </w:t>
      </w:r>
      <w:r>
        <w:t>A(V</w:t>
      </w:r>
      <w:r>
        <w:rPr>
          <w:sz w:val="20"/>
          <w:szCs w:val="20"/>
        </w:rPr>
        <w:t>)*{T</w:t>
      </w:r>
      <w:r w:rsidR="007B1826">
        <w:rPr>
          <w:sz w:val="20"/>
          <w:szCs w:val="20"/>
        </w:rPr>
        <w:t>/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A(FS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e>
        </m:nary>
      </m:oMath>
      <w:r>
        <w:rPr>
          <w:sz w:val="20"/>
          <w:szCs w:val="20"/>
        </w:rPr>
        <w:t>)}</w:t>
      </w:r>
    </w:p>
    <w:p w14:paraId="06DEFEF2" w14:textId="77777777" w:rsidR="00AB6825" w:rsidRDefault="00AB6825" w:rsidP="00F478A6">
      <w:pPr>
        <w:rPr>
          <w:sz w:val="20"/>
          <w:szCs w:val="20"/>
        </w:rPr>
      </w:pPr>
    </w:p>
    <w:p w14:paraId="29379A88" w14:textId="310B2562" w:rsidR="00AB6825" w:rsidRDefault="00AB6825" w:rsidP="00F478A6">
      <w:r>
        <w:rPr>
          <w:sz w:val="20"/>
          <w:szCs w:val="20"/>
        </w:rPr>
        <w:t>R</w:t>
      </w:r>
      <w:r w:rsidR="00A8274B">
        <w:rPr>
          <w:sz w:val="20"/>
          <w:szCs w:val="20"/>
        </w:rPr>
        <w:t xml:space="preserve">– </w:t>
      </w:r>
      <w:r>
        <w:rPr>
          <w:sz w:val="20"/>
          <w:szCs w:val="20"/>
        </w:rPr>
        <w:t>Remaining vehicle count</w:t>
      </w:r>
    </w:p>
    <w:p w14:paraId="4257070A" w14:textId="32CE9984" w:rsidR="00F478A6" w:rsidRDefault="00C53E5E" w:rsidP="00D27554">
      <w:pPr>
        <w:rPr>
          <w:sz w:val="20"/>
          <w:szCs w:val="20"/>
        </w:rPr>
      </w:pPr>
      <w:r>
        <w:t>A(V</w:t>
      </w:r>
      <w:r>
        <w:rPr>
          <w:sz w:val="20"/>
          <w:szCs w:val="20"/>
        </w:rPr>
        <w:t xml:space="preserve">) – Average vehicle </w:t>
      </w:r>
      <w:r w:rsidR="00AD69C5">
        <w:rPr>
          <w:sz w:val="20"/>
          <w:szCs w:val="20"/>
        </w:rPr>
        <w:t>count</w:t>
      </w:r>
      <w:r>
        <w:rPr>
          <w:sz w:val="20"/>
          <w:szCs w:val="20"/>
        </w:rPr>
        <w:t xml:space="preserve"> for the vehicle type</w:t>
      </w:r>
    </w:p>
    <w:p w14:paraId="743CFCC2" w14:textId="3AE43E96" w:rsidR="00AD69C5" w:rsidRDefault="00AD69C5" w:rsidP="00D27554">
      <w:pPr>
        <w:rPr>
          <w:sz w:val="20"/>
          <w:szCs w:val="20"/>
        </w:rPr>
      </w:pPr>
      <w:r>
        <w:t>A(FS</w:t>
      </w:r>
      <w:r>
        <w:rPr>
          <w:sz w:val="20"/>
          <w:szCs w:val="20"/>
        </w:rPr>
        <w:t>)</w:t>
      </w:r>
      <w:r w:rsidRPr="00AD69C5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Average fuel supply for a vehicle type</w:t>
      </w:r>
    </w:p>
    <w:p w14:paraId="7CCBD579" w14:textId="6141CDF7" w:rsidR="00AD69C5" w:rsidRDefault="00AD69C5" w:rsidP="00D27554">
      <w:pPr>
        <w:rPr>
          <w:sz w:val="20"/>
          <w:szCs w:val="20"/>
        </w:rPr>
      </w:pPr>
      <w:r>
        <w:rPr>
          <w:sz w:val="20"/>
          <w:szCs w:val="20"/>
        </w:rPr>
        <w:t xml:space="preserve">T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Total fuel quantity</w:t>
      </w:r>
    </w:p>
    <w:p w14:paraId="348775E4" w14:textId="4BC27AA7" w:rsidR="00AD69C5" w:rsidRDefault="00AD69C5" w:rsidP="00D27554">
      <w:pPr>
        <w:rPr>
          <w:sz w:val="20"/>
          <w:szCs w:val="20"/>
        </w:rPr>
      </w:pPr>
    </w:p>
    <w:p w14:paraId="7EE835CD" w14:textId="77777777" w:rsidR="00AD69C5" w:rsidRDefault="00AD69C5" w:rsidP="00D27554">
      <w:pPr>
        <w:rPr>
          <w:sz w:val="20"/>
          <w:szCs w:val="20"/>
        </w:rPr>
      </w:pPr>
    </w:p>
    <w:p w14:paraId="10C33540" w14:textId="69FD9AC0" w:rsidR="00AD69C5" w:rsidRDefault="00AD69C5" w:rsidP="00D27554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Fc=</w:t>
      </w:r>
      <m:oMath>
        <m:r>
          <w:rPr>
            <w:rFonts w:ascii="Cambria Math" w:hAnsi="Cambria Math"/>
            <w:sz w:val="20"/>
            <w:szCs w:val="20"/>
          </w:rPr>
          <m:t>{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ft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ft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  <w:r>
        <w:rPr>
          <w:rFonts w:eastAsiaTheme="minorEastAsia"/>
          <w:sz w:val="20"/>
          <w:szCs w:val="20"/>
        </w:rPr>
        <w:t>}/Tv</w:t>
      </w:r>
    </w:p>
    <w:p w14:paraId="4126A260" w14:textId="77777777" w:rsidR="00AB6825" w:rsidRDefault="00AB6825" w:rsidP="00D27554">
      <w:pPr>
        <w:rPr>
          <w:rFonts w:eastAsiaTheme="minorEastAsia"/>
          <w:sz w:val="20"/>
          <w:szCs w:val="20"/>
        </w:rPr>
      </w:pPr>
    </w:p>
    <w:p w14:paraId="06198415" w14:textId="71F548FA" w:rsidR="00AB6825" w:rsidRDefault="00AB6825" w:rsidP="00D27554">
      <w:pPr>
        <w:rPr>
          <w:sz w:val="20"/>
          <w:szCs w:val="20"/>
        </w:rPr>
      </w:pPr>
      <w:r>
        <w:rPr>
          <w:sz w:val="20"/>
          <w:szCs w:val="20"/>
        </w:rPr>
        <w:t>Fc – Fuel consumption</w:t>
      </w:r>
    </w:p>
    <w:p w14:paraId="2A5AB51E" w14:textId="18BA2821" w:rsidR="00AB6825" w:rsidRDefault="00AB6825" w:rsidP="00AB6825">
      <w:p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sz w:val="20"/>
          <w:szCs w:val="20"/>
        </w:rPr>
        <w:t>v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Trip value</w:t>
      </w:r>
    </w:p>
    <w:p w14:paraId="38A23961" w14:textId="0576B453" w:rsidR="00AB6825" w:rsidRDefault="00AB6825" w:rsidP="00AB682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</w:t>
      </w:r>
      <w:r w:rsidRPr="00AB6825">
        <w:rPr>
          <w:sz w:val="18"/>
          <w:szCs w:val="18"/>
          <w:vertAlign w:val="subscript"/>
        </w:rPr>
        <w:t>ft</w:t>
      </w:r>
      <w:proofErr w:type="spellEnd"/>
      <w:r>
        <w:rPr>
          <w:sz w:val="18"/>
          <w:szCs w:val="18"/>
        </w:rPr>
        <w:t xml:space="preserve"> </w:t>
      </w:r>
      <w:r>
        <w:rPr>
          <w:sz w:val="20"/>
          <w:szCs w:val="20"/>
        </w:rPr>
        <w:t>–</w:t>
      </w:r>
      <w:r>
        <w:rPr>
          <w:sz w:val="20"/>
          <w:szCs w:val="20"/>
        </w:rPr>
        <w:t>Last fuel pumped amount if full tank</w:t>
      </w:r>
    </w:p>
    <w:p w14:paraId="69E30263" w14:textId="7FCEC5E0" w:rsidR="00AB6825" w:rsidRDefault="00AB6825" w:rsidP="00AB682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 w:rsidRPr="00AB6825">
        <w:rPr>
          <w:sz w:val="18"/>
          <w:szCs w:val="18"/>
          <w:vertAlign w:val="subscript"/>
        </w:rPr>
        <w:t>ft</w:t>
      </w:r>
      <w:proofErr w:type="spellEnd"/>
      <w:r>
        <w:rPr>
          <w:sz w:val="18"/>
          <w:szCs w:val="18"/>
        </w:rPr>
        <w:t xml:space="preserve"> </w:t>
      </w:r>
      <w:r>
        <w:rPr>
          <w:sz w:val="20"/>
          <w:szCs w:val="20"/>
        </w:rPr>
        <w:t>–</w:t>
      </w:r>
      <w:r>
        <w:rPr>
          <w:sz w:val="20"/>
          <w:szCs w:val="20"/>
        </w:rPr>
        <w:t>One before last</w:t>
      </w:r>
      <w:r>
        <w:rPr>
          <w:sz w:val="20"/>
          <w:szCs w:val="20"/>
        </w:rPr>
        <w:t xml:space="preserve"> fuel pumped amount if full tank</w:t>
      </w:r>
    </w:p>
    <w:p w14:paraId="35F09724" w14:textId="284D8665" w:rsidR="00AB6825" w:rsidRDefault="00AB6825" w:rsidP="00AB6825">
      <w:pPr>
        <w:rPr>
          <w:sz w:val="20"/>
          <w:szCs w:val="20"/>
        </w:rPr>
      </w:pPr>
    </w:p>
    <w:p w14:paraId="41299361" w14:textId="7307BD09" w:rsidR="00AB6825" w:rsidRDefault="00AB6825" w:rsidP="00AB6825">
      <w:pPr>
        <w:rPr>
          <w:sz w:val="20"/>
          <w:szCs w:val="20"/>
        </w:rPr>
      </w:pPr>
    </w:p>
    <w:p w14:paraId="0AEC0972" w14:textId="474774DD" w:rsidR="00AB6825" w:rsidRDefault="00AB6825" w:rsidP="00AB6825">
      <w:pPr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sz w:val="20"/>
          <w:szCs w:val="20"/>
        </w:rPr>
        <w:t>u=T</w:t>
      </w:r>
      <w:r w:rsidR="00C13B79">
        <w:rPr>
          <w:sz w:val="20"/>
          <w:szCs w:val="20"/>
        </w:rPr>
        <w:t>v</w:t>
      </w:r>
      <w:r>
        <w:rPr>
          <w:sz w:val="20"/>
          <w:szCs w:val="20"/>
        </w:rPr>
        <w:t>/</w:t>
      </w:r>
      <w:r w:rsidRPr="00AB6825">
        <w:rPr>
          <w:sz w:val="20"/>
          <w:szCs w:val="20"/>
        </w:rPr>
        <w:t xml:space="preserve"> </w:t>
      </w:r>
      <w:r>
        <w:rPr>
          <w:sz w:val="20"/>
          <w:szCs w:val="20"/>
        </w:rPr>
        <w:t>Fc</w:t>
      </w:r>
    </w:p>
    <w:p w14:paraId="09FA8938" w14:textId="77777777" w:rsidR="00A8274B" w:rsidRDefault="00A8274B" w:rsidP="00AB6825">
      <w:pPr>
        <w:rPr>
          <w:sz w:val="20"/>
          <w:szCs w:val="20"/>
        </w:rPr>
      </w:pPr>
    </w:p>
    <w:p w14:paraId="55404F8B" w14:textId="4F044EB8" w:rsidR="00AB6825" w:rsidRDefault="00AB6825" w:rsidP="00AB6825">
      <w:pPr>
        <w:rPr>
          <w:sz w:val="20"/>
          <w:szCs w:val="20"/>
        </w:rPr>
      </w:pPr>
      <w:r>
        <w:rPr>
          <w:sz w:val="20"/>
          <w:szCs w:val="20"/>
        </w:rPr>
        <w:t>Fu</w:t>
      </w:r>
      <w:r w:rsidR="00A8274B">
        <w:rPr>
          <w:sz w:val="20"/>
          <w:szCs w:val="20"/>
        </w:rPr>
        <w:t>–</w:t>
      </w:r>
      <w:r w:rsidR="00A8274B">
        <w:rPr>
          <w:sz w:val="20"/>
          <w:szCs w:val="20"/>
        </w:rPr>
        <w:t xml:space="preserve"> </w:t>
      </w:r>
      <w:r w:rsidR="00A8274B">
        <w:rPr>
          <w:sz w:val="20"/>
          <w:szCs w:val="20"/>
        </w:rPr>
        <w:t>Fuel</w:t>
      </w:r>
      <w:r w:rsidR="00A8274B">
        <w:rPr>
          <w:sz w:val="20"/>
          <w:szCs w:val="20"/>
        </w:rPr>
        <w:t xml:space="preserve"> consumed</w:t>
      </w:r>
    </w:p>
    <w:p w14:paraId="48B99300" w14:textId="3BAFFA31" w:rsidR="00AB6825" w:rsidRDefault="00AB6825" w:rsidP="00AB6825">
      <w:pPr>
        <w:rPr>
          <w:sz w:val="20"/>
          <w:szCs w:val="20"/>
        </w:rPr>
      </w:pPr>
      <w:r>
        <w:rPr>
          <w:sz w:val="20"/>
          <w:szCs w:val="20"/>
        </w:rPr>
        <w:t xml:space="preserve">Fc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Fuel consumption</w:t>
      </w:r>
    </w:p>
    <w:p w14:paraId="3BEF453F" w14:textId="3BCA1D75" w:rsidR="00AB6825" w:rsidRDefault="00AB6825" w:rsidP="00AB6825">
      <w:pPr>
        <w:rPr>
          <w:sz w:val="20"/>
          <w:szCs w:val="20"/>
        </w:rPr>
      </w:pPr>
      <w:r>
        <w:rPr>
          <w:sz w:val="20"/>
          <w:szCs w:val="20"/>
        </w:rPr>
        <w:t>Tv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Trip value</w:t>
      </w:r>
    </w:p>
    <w:p w14:paraId="1775484A" w14:textId="5E7321C3" w:rsidR="00DE483B" w:rsidRDefault="00DE483B" w:rsidP="00AB6825">
      <w:pPr>
        <w:rPr>
          <w:sz w:val="20"/>
          <w:szCs w:val="20"/>
        </w:rPr>
      </w:pPr>
    </w:p>
    <w:p w14:paraId="01E31E72" w14:textId="379F07CF" w:rsidR="007533B8" w:rsidRDefault="007533B8" w:rsidP="00AB682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Fsh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Fs</w:t>
      </w:r>
      <w:r w:rsidR="008107D8" w:rsidRPr="008107D8">
        <w:rPr>
          <w:sz w:val="20"/>
          <w:szCs w:val="20"/>
          <w:vertAlign w:val="subscript"/>
        </w:rPr>
        <w:t>t</w:t>
      </w:r>
      <w:proofErr w:type="spellEnd"/>
      <w:r>
        <w:rPr>
          <w:sz w:val="20"/>
          <w:szCs w:val="20"/>
        </w:rPr>
        <w:t>/h</w:t>
      </w:r>
    </w:p>
    <w:p w14:paraId="6AFB5774" w14:textId="77777777" w:rsidR="005C7A72" w:rsidRDefault="005C7A72" w:rsidP="00AB6825">
      <w:pPr>
        <w:rPr>
          <w:sz w:val="20"/>
          <w:szCs w:val="20"/>
        </w:rPr>
      </w:pPr>
    </w:p>
    <w:p w14:paraId="4753E08C" w14:textId="11C428D8" w:rsidR="008107D8" w:rsidRDefault="008107D8" w:rsidP="00AB682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Fs</w:t>
      </w:r>
      <w:r w:rsidRPr="008107D8">
        <w:rPr>
          <w:sz w:val="20"/>
          <w:szCs w:val="20"/>
          <w:vertAlign w:val="subscript"/>
        </w:rPr>
        <w:t>t</w:t>
      </w:r>
      <w:proofErr w:type="spellEnd"/>
      <w:r>
        <w:rPr>
          <w:sz w:val="20"/>
          <w:szCs w:val="20"/>
        </w:rPr>
        <w:t xml:space="preserve"> </w:t>
      </w:r>
      <w:r w:rsidR="00AC4379">
        <w:rPr>
          <w:sz w:val="20"/>
          <w:szCs w:val="20"/>
        </w:rPr>
        <w:t xml:space="preserve">– </w:t>
      </w:r>
      <w:r>
        <w:rPr>
          <w:sz w:val="20"/>
          <w:szCs w:val="20"/>
        </w:rPr>
        <w:t>Fuel supply for a fuel type</w:t>
      </w:r>
    </w:p>
    <w:p w14:paraId="2D5FA5EF" w14:textId="10046C0A" w:rsidR="00AC4379" w:rsidRDefault="00AC4379" w:rsidP="00AB6825">
      <w:pPr>
        <w:rPr>
          <w:sz w:val="20"/>
          <w:szCs w:val="20"/>
        </w:rPr>
      </w:pPr>
      <w:r>
        <w:rPr>
          <w:sz w:val="20"/>
          <w:szCs w:val="20"/>
        </w:rPr>
        <w:t>h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hour</w:t>
      </w:r>
    </w:p>
    <w:p w14:paraId="691DEBE3" w14:textId="77777777" w:rsidR="00AB6825" w:rsidRDefault="00AB6825" w:rsidP="00AB6825">
      <w:pPr>
        <w:rPr>
          <w:sz w:val="20"/>
          <w:szCs w:val="20"/>
        </w:rPr>
      </w:pPr>
    </w:p>
    <w:p w14:paraId="7E931B5E" w14:textId="77777777" w:rsidR="00AB6825" w:rsidRDefault="00AB6825" w:rsidP="00AB6825">
      <w:pPr>
        <w:rPr>
          <w:sz w:val="20"/>
          <w:szCs w:val="20"/>
        </w:rPr>
      </w:pPr>
    </w:p>
    <w:p w14:paraId="6CC594E6" w14:textId="77777777" w:rsidR="00AB6825" w:rsidRDefault="00AB6825" w:rsidP="00AB6825">
      <w:pPr>
        <w:rPr>
          <w:sz w:val="20"/>
          <w:szCs w:val="20"/>
        </w:rPr>
      </w:pPr>
    </w:p>
    <w:p w14:paraId="6C3922B5" w14:textId="71ED0267" w:rsidR="00AB6825" w:rsidRDefault="00AB6825" w:rsidP="00AB6825">
      <w:pPr>
        <w:rPr>
          <w:sz w:val="20"/>
          <w:szCs w:val="20"/>
        </w:rPr>
      </w:pPr>
    </w:p>
    <w:p w14:paraId="47F907D9" w14:textId="2C822B0C" w:rsidR="00AB6825" w:rsidRDefault="00AB6825" w:rsidP="00AB6825">
      <w:pPr>
        <w:rPr>
          <w:sz w:val="20"/>
          <w:szCs w:val="20"/>
        </w:rPr>
      </w:pPr>
    </w:p>
    <w:p w14:paraId="61C188F1" w14:textId="77777777" w:rsidR="00AB6825" w:rsidRDefault="00AB6825" w:rsidP="00AB6825">
      <w:pPr>
        <w:rPr>
          <w:sz w:val="20"/>
          <w:szCs w:val="20"/>
        </w:rPr>
      </w:pPr>
    </w:p>
    <w:p w14:paraId="36356CC1" w14:textId="77777777" w:rsidR="00AD69C5" w:rsidRDefault="00AD69C5" w:rsidP="00D27554">
      <w:pPr>
        <w:rPr>
          <w:sz w:val="20"/>
          <w:szCs w:val="20"/>
        </w:rPr>
      </w:pPr>
    </w:p>
    <w:p w14:paraId="79A03266" w14:textId="77777777" w:rsidR="00C53E5E" w:rsidRDefault="00C53E5E" w:rsidP="00D27554"/>
    <w:p w14:paraId="18DF787B" w14:textId="77777777" w:rsidR="00D27554" w:rsidRDefault="00D27554" w:rsidP="00D27554"/>
    <w:sectPr w:rsidR="00D2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20"/>
    <w:rsid w:val="001056B8"/>
    <w:rsid w:val="00164C27"/>
    <w:rsid w:val="001B4C85"/>
    <w:rsid w:val="001C2606"/>
    <w:rsid w:val="00263E85"/>
    <w:rsid w:val="00294289"/>
    <w:rsid w:val="0055216E"/>
    <w:rsid w:val="005C7A72"/>
    <w:rsid w:val="007533B8"/>
    <w:rsid w:val="007B1826"/>
    <w:rsid w:val="008107D8"/>
    <w:rsid w:val="009D589E"/>
    <w:rsid w:val="00A8274B"/>
    <w:rsid w:val="00AB56F9"/>
    <w:rsid w:val="00AB6825"/>
    <w:rsid w:val="00AC4379"/>
    <w:rsid w:val="00AC5020"/>
    <w:rsid w:val="00AD69C5"/>
    <w:rsid w:val="00C13B79"/>
    <w:rsid w:val="00C53E5E"/>
    <w:rsid w:val="00D27554"/>
    <w:rsid w:val="00D85C6A"/>
    <w:rsid w:val="00DE483B"/>
    <w:rsid w:val="00EC7856"/>
    <w:rsid w:val="00F4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63B7"/>
  <w15:chartTrackingRefBased/>
  <w15:docId w15:val="{9FF25D56-F8FC-4476-AEB9-786CDABC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2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0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3DE2A58C449A4B93EFAD9D26ED58F9" ma:contentTypeVersion="7" ma:contentTypeDescription="Create a new document." ma:contentTypeScope="" ma:versionID="232a13817622fd03be438a9a82291e5b">
  <xsd:schema xmlns:xsd="http://www.w3.org/2001/XMLSchema" xmlns:xs="http://www.w3.org/2001/XMLSchema" xmlns:p="http://schemas.microsoft.com/office/2006/metadata/properties" xmlns:ns3="bf246cf4-e7ef-44cf-b68b-838f25fb694e" xmlns:ns4="be590b49-165d-4d45-aee2-de5ff7ae5120" targetNamespace="http://schemas.microsoft.com/office/2006/metadata/properties" ma:root="true" ma:fieldsID="5076312edd09a9c3214fba9933b2d4f9" ns3:_="" ns4:_="">
    <xsd:import namespace="bf246cf4-e7ef-44cf-b68b-838f25fb694e"/>
    <xsd:import namespace="be590b49-165d-4d45-aee2-de5ff7ae51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46cf4-e7ef-44cf-b68b-838f25fb69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90b49-165d-4d45-aee2-de5ff7ae5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1C4696-76D6-4AF3-A11F-EAE0A57C6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46cf4-e7ef-44cf-b68b-838f25fb694e"/>
    <ds:schemaRef ds:uri="be590b49-165d-4d45-aee2-de5ff7ae5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5F3C64-E945-48F5-8D2A-2D00290E36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445CE-783D-4E9E-ABBC-8AAA1381EC54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be590b49-165d-4d45-aee2-de5ff7ae5120"/>
    <ds:schemaRef ds:uri="bf246cf4-e7ef-44cf-b68b-838f25fb694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IT20011970 Bamunusinghe G.P</dc:creator>
  <cp:keywords/>
  <dc:description/>
  <cp:lastModifiedBy>Bamunusinghe G.P it20011970</cp:lastModifiedBy>
  <cp:revision>2</cp:revision>
  <dcterms:created xsi:type="dcterms:W3CDTF">2022-10-28T15:57:00Z</dcterms:created>
  <dcterms:modified xsi:type="dcterms:W3CDTF">2022-10-28T15:57:00Z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0x010100E63DE2A58C449A4B93EFAD9D26ED58F9</vt:lpwstr>
  </property>
</Properties>
</file>