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F797" w14:textId="28AE73CE" w:rsidR="001705FC" w:rsidRDefault="001705FC" w:rsidP="001705FC">
      <w:pPr>
        <w:pStyle w:val="Title"/>
        <w:jc w:val="center"/>
        <w:rPr>
          <w:lang w:val="sv-SE" w:eastAsia="zh-CN"/>
        </w:rPr>
      </w:pPr>
      <w:r>
        <w:rPr>
          <w:lang w:val="sv-SE" w:eastAsia="zh-CN"/>
        </w:rPr>
        <w:t>Quantum Computing Energy Efficient Green Function Algorithm &amp; MATLAB CODE</w:t>
      </w:r>
    </w:p>
    <w:p w14:paraId="7C16111C" w14:textId="77777777" w:rsidR="001705FC" w:rsidRDefault="001705FC" w:rsidP="001705FC">
      <w:pPr>
        <w:rPr>
          <w:lang w:val="sv-SE" w:eastAsia="zh-CN"/>
        </w:rPr>
      </w:pPr>
    </w:p>
    <w:p w14:paraId="599D8698" w14:textId="7B484877" w:rsidR="001705FC" w:rsidRPr="008739D8" w:rsidRDefault="001705FC" w:rsidP="001705FC">
      <w:pPr>
        <w:rPr>
          <w:lang w:val="sv-SE" w:eastAsia="zh-CN"/>
        </w:rPr>
      </w:pPr>
      <w:r w:rsidRPr="008739D8">
        <w:rPr>
          <w:lang w:val="sv-SE" w:eastAsia="zh-CN"/>
        </w:rPr>
        <w:t xml:space="preserve">Algorithm </w:t>
      </w:r>
      <w:r w:rsidRPr="008739D8">
        <w:rPr>
          <w:rFonts w:hint="eastAsia"/>
          <w:lang w:val="sv-SE" w:eastAsia="zh-CN"/>
        </w:rPr>
        <w:t>1</w:t>
      </w:r>
      <w:r w:rsidRPr="008739D8">
        <w:rPr>
          <w:lang w:val="sv-SE" w:eastAsia="zh-CN"/>
        </w:rPr>
        <w:t xml:space="preserve">: </w:t>
      </w:r>
      <w:r w:rsidRPr="008739D8">
        <w:rPr>
          <w:lang w:eastAsia="zh-CN"/>
        </w:rPr>
        <w:t>Energy Efficiency Green Function</w:t>
      </w:r>
      <w:r w:rsidRPr="008739D8">
        <w:rPr>
          <w:lang w:val="sv-SE" w:eastAsia="zh-CN"/>
        </w:rPr>
        <w:t xml:space="preserve"> Algorithm</w:t>
      </w:r>
    </w:p>
    <w:p w14:paraId="0B4164F1" w14:textId="77777777" w:rsidR="001705FC" w:rsidRPr="005C5F8D" w:rsidRDefault="001705FC" w:rsidP="001705FC">
      <w:pPr>
        <w:rPr>
          <w:rFonts w:eastAsiaTheme="minorEastAsia"/>
          <w:lang w:eastAsia="zh-CN"/>
        </w:rPr>
      </w:pPr>
      <w:r w:rsidRPr="008739D8">
        <w:rPr>
          <w:b/>
        </w:rPr>
        <w:t>Input</w:t>
      </w:r>
      <w:r w:rsidRPr="008739D8">
        <w:t>:</w:t>
      </w:r>
      <w:r w:rsidRPr="008739D8">
        <w:rPr>
          <w:lang w:eastAsia="zh-CN"/>
        </w:rPr>
        <w:t xml:space="preserve"> </w:t>
      </w:r>
      <w:r w:rsidRPr="008739D8">
        <w:t xml:space="preserve">1. </w:t>
      </w:r>
      <w:r w:rsidRPr="008739D8">
        <w:rPr>
          <w:rFonts w:hint="eastAsia"/>
          <w:lang w:eastAsia="zh-CN"/>
        </w:rPr>
        <w:t xml:space="preserve">Size of </w:t>
      </w:r>
      <w:r w:rsidRPr="008739D8">
        <w:rPr>
          <w:lang w:eastAsia="zh-CN"/>
        </w:rPr>
        <w:t>cloud service requests</w:t>
      </w:r>
      <w:r w:rsidRPr="008739D8">
        <w:rPr>
          <w:rFonts w:hint="eastAsia"/>
          <w:lang w:eastAsia="zh-CN"/>
        </w:rPr>
        <w:t xml:space="preserve">: </w:t>
      </w:r>
      <w:proofErr w:type="gramStart"/>
      <w:r w:rsidRPr="008739D8">
        <w:rPr>
          <w:i/>
          <w:lang w:eastAsia="zh-CN"/>
        </w:rPr>
        <w:t>N</w:t>
      </w:r>
      <w:r w:rsidRPr="008739D8">
        <w:rPr>
          <w:rFonts w:hint="eastAsia"/>
          <w:lang w:eastAsia="zh-CN"/>
        </w:rPr>
        <w:t>;</w:t>
      </w:r>
      <w:proofErr w:type="gramEnd"/>
    </w:p>
    <w:p w14:paraId="66CA1E5B" w14:textId="77777777" w:rsidR="001705FC" w:rsidRPr="005C5F8D" w:rsidRDefault="001705FC" w:rsidP="001705FC">
      <w:pPr>
        <w:rPr>
          <w:lang w:eastAsia="zh-CN"/>
        </w:rPr>
      </w:pPr>
      <w:r w:rsidRPr="008739D8">
        <w:t xml:space="preserve">2. </w:t>
      </w:r>
      <w:r w:rsidRPr="008739D8">
        <w:rPr>
          <w:rFonts w:hint="eastAsia"/>
          <w:lang w:eastAsia="zh-CN"/>
        </w:rPr>
        <w:t xml:space="preserve">The </w:t>
      </w:r>
      <w:r w:rsidRPr="008739D8">
        <w:rPr>
          <w:lang w:eastAsia="zh-CN"/>
        </w:rPr>
        <w:t>Cloud User Service request DC</w:t>
      </w:r>
      <w:r w:rsidRPr="008739D8">
        <w:rPr>
          <w:rFonts w:hint="eastAsia"/>
          <w:lang w:eastAsia="zh-CN"/>
        </w:rPr>
        <w:t xml:space="preserve"> request:</w:t>
      </w:r>
      <w:r w:rsidRPr="008739D8">
        <w:rPr>
          <w:lang w:eastAsia="zh-CN"/>
        </w:rPr>
        <w:t xml:space="preserve"> G</w:t>
      </w:r>
      <w:r>
        <w:rPr>
          <w:lang w:eastAsia="zh-CN"/>
        </w:rPr>
        <w:t xml:space="preserve"> </w:t>
      </w:r>
      <w:r w:rsidRPr="008739D8">
        <w:rPr>
          <w:lang w:eastAsia="zh-CN"/>
        </w:rPr>
        <w:t>(U</w:t>
      </w:r>
      <w:r w:rsidRPr="008739D8">
        <w:rPr>
          <w:vertAlign w:val="superscript"/>
          <w:lang w:eastAsia="zh-CN"/>
        </w:rPr>
        <w:t>’</w:t>
      </w:r>
      <w:r w:rsidRPr="008739D8">
        <w:rPr>
          <w:lang w:eastAsia="zh-CN"/>
        </w:rPr>
        <w:t>, DC</w:t>
      </w:r>
      <w:proofErr w:type="gramStart"/>
      <w:r w:rsidRPr="008739D8">
        <w:rPr>
          <w:vertAlign w:val="superscript"/>
          <w:lang w:eastAsia="zh-CN"/>
        </w:rPr>
        <w:t>’</w:t>
      </w:r>
      <w:r w:rsidRPr="008739D8">
        <w:rPr>
          <w:lang w:eastAsia="zh-CN"/>
        </w:rPr>
        <w:t xml:space="preserve"> )</w:t>
      </w:r>
      <w:proofErr w:type="gramEnd"/>
      <w:r w:rsidRPr="008739D8">
        <w:rPr>
          <w:rFonts w:hint="eastAsia"/>
          <w:lang w:eastAsia="zh-CN"/>
        </w:rPr>
        <w:t>;</w:t>
      </w:r>
    </w:p>
    <w:p w14:paraId="72FB7AB9" w14:textId="77777777" w:rsidR="001705FC" w:rsidRPr="008739D8" w:rsidRDefault="001705FC" w:rsidP="001705FC">
      <w:pPr>
        <w:rPr>
          <w:lang w:eastAsia="zh-CN"/>
        </w:rPr>
      </w:pPr>
      <w:r w:rsidRPr="008739D8">
        <w:rPr>
          <w:rFonts w:hint="eastAsia"/>
        </w:rPr>
        <w:t xml:space="preserve">3. </w:t>
      </w:r>
      <w:r w:rsidRPr="008739D8">
        <w:rPr>
          <w:rFonts w:hint="eastAsia"/>
          <w:lang w:eastAsia="zh-CN"/>
        </w:rPr>
        <w:t xml:space="preserve">Substrate data </w:t>
      </w:r>
      <w:r>
        <w:rPr>
          <w:lang w:eastAsia="zh-CN"/>
        </w:rPr>
        <w:t>centre</w:t>
      </w:r>
      <w:r w:rsidRPr="008739D8">
        <w:rPr>
          <w:rFonts w:hint="eastAsia"/>
          <w:lang w:eastAsia="zh-CN"/>
        </w:rPr>
        <w:t>:</w:t>
      </w:r>
      <w:r w:rsidRPr="008739D8">
        <w:rPr>
          <w:position w:val="-8"/>
          <w:lang w:eastAsia="zh-CN"/>
        </w:rPr>
        <w:object w:dxaOrig="1700" w:dyaOrig="300" w14:anchorId="327EB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5pt;height:12.95pt" o:ole="">
            <v:imagedata r:id="rId4" o:title=""/>
          </v:shape>
          <o:OLEObject Type="Embed" ProgID="Equation.DSMT4" ShapeID="_x0000_i1025" DrawAspect="Content" ObjectID="_1768473658" r:id="rId5"/>
        </w:object>
      </w:r>
      <w:r w:rsidRPr="008739D8">
        <w:rPr>
          <w:rFonts w:hint="eastAsia"/>
          <w:lang w:eastAsia="zh-CN"/>
        </w:rPr>
        <w:t>.</w:t>
      </w:r>
    </w:p>
    <w:p w14:paraId="349FFA1A" w14:textId="77777777" w:rsidR="001705FC" w:rsidRPr="008739D8" w:rsidRDefault="001705FC" w:rsidP="001705FC">
      <w:pPr>
        <w:pStyle w:val="Text"/>
        <w:rPr>
          <w:noProof/>
          <w:lang w:eastAsia="zh-CN"/>
        </w:rPr>
      </w:pPr>
      <w:r w:rsidRPr="008739D8">
        <w:rPr>
          <w:rFonts w:hint="eastAsia"/>
          <w:b/>
          <w:noProof/>
          <w:lang w:eastAsia="zh-CN"/>
        </w:rPr>
        <w:t>Output:</w:t>
      </w:r>
      <w:r w:rsidRPr="008739D8">
        <w:rPr>
          <w:rFonts w:hint="eastAsia"/>
          <w:noProof/>
          <w:lang w:eastAsia="zh-CN"/>
        </w:rPr>
        <w:t xml:space="preserve"> The DC embedding result</w:t>
      </w:r>
      <w:r w:rsidRPr="008739D8">
        <w:rPr>
          <w:noProof/>
          <w:lang w:eastAsia="zh-CN"/>
        </w:rPr>
        <w:t>.</w:t>
      </w:r>
    </w:p>
    <w:p w14:paraId="784A8AB0" w14:textId="77777777" w:rsidR="001705FC" w:rsidRPr="008739D8" w:rsidRDefault="001705FC" w:rsidP="001705FC">
      <w:pPr>
        <w:pStyle w:val="Text"/>
        <w:rPr>
          <w:noProof/>
          <w:lang w:eastAsia="zh-CN"/>
        </w:rPr>
      </w:pPr>
      <w:r w:rsidRPr="008739D8">
        <w:rPr>
          <w:noProof/>
          <w:lang w:eastAsia="zh-CN"/>
        </w:rPr>
        <w:t xml:space="preserve">1: </w:t>
      </w:r>
      <w:r w:rsidRPr="008739D8">
        <w:rPr>
          <w:rFonts w:hint="eastAsia"/>
          <w:noProof/>
          <w:lang w:eastAsia="zh-CN"/>
        </w:rPr>
        <w:t>Sort</w:t>
      </w:r>
      <w:r w:rsidRPr="008739D8">
        <w:rPr>
          <w:noProof/>
          <w:lang w:eastAsia="zh-CN"/>
        </w:rPr>
        <w:t xml:space="preserve"> </w:t>
      </w:r>
      <w:r w:rsidRPr="008739D8">
        <w:rPr>
          <w:rFonts w:hint="eastAsia"/>
          <w:noProof/>
          <w:lang w:eastAsia="zh-CN"/>
        </w:rPr>
        <w:t xml:space="preserve">servers in data </w:t>
      </w:r>
      <w:r>
        <w:rPr>
          <w:noProof/>
          <w:lang w:eastAsia="zh-CN"/>
        </w:rPr>
        <w:t>centres</w:t>
      </w:r>
      <w:r w:rsidRPr="008739D8">
        <w:rPr>
          <w:noProof/>
          <w:lang w:eastAsia="zh-CN"/>
        </w:rPr>
        <w:t xml:space="preserve"> in ascending order of</w:t>
      </w:r>
      <w:r w:rsidRPr="008739D8">
        <w:rPr>
          <w:rFonts w:hint="eastAsia"/>
          <w:noProof/>
          <w:lang w:eastAsia="zh-CN"/>
        </w:rPr>
        <w:t xml:space="preserve"> the</w:t>
      </w:r>
      <w:r w:rsidRPr="008739D8">
        <w:rPr>
          <w:noProof/>
          <w:lang w:eastAsia="zh-CN"/>
        </w:rPr>
        <w:t>ir</w:t>
      </w:r>
      <w:r w:rsidRPr="008739D8">
        <w:rPr>
          <w:rFonts w:hint="eastAsia"/>
          <w:noProof/>
          <w:lang w:eastAsia="zh-CN"/>
        </w:rPr>
        <w:t xml:space="preserve"> reliability;</w:t>
      </w:r>
    </w:p>
    <w:p w14:paraId="5EB77A92" w14:textId="77777777" w:rsidR="001705FC" w:rsidRPr="008739D8" w:rsidRDefault="001705FC" w:rsidP="001705FC">
      <w:pPr>
        <w:pStyle w:val="Text"/>
        <w:rPr>
          <w:noProof/>
          <w:lang w:eastAsia="zh-CN"/>
        </w:rPr>
      </w:pPr>
      <w:r w:rsidRPr="008739D8">
        <w:rPr>
          <w:noProof/>
          <w:lang w:eastAsia="zh-CN"/>
        </w:rPr>
        <w:t>2:</w:t>
      </w:r>
      <w:r w:rsidRPr="008739D8">
        <w:rPr>
          <w:rFonts w:hint="eastAsia"/>
          <w:noProof/>
          <w:lang w:eastAsia="zh-CN"/>
        </w:rPr>
        <w:t xml:space="preserve"> </w:t>
      </w:r>
      <w:r w:rsidRPr="008739D8">
        <w:rPr>
          <w:noProof/>
          <w:lang w:eastAsia="zh-CN"/>
        </w:rPr>
        <w:t xml:space="preserve">Divide the </w:t>
      </w:r>
      <w:r w:rsidRPr="008739D8">
        <w:rPr>
          <w:rFonts w:hint="eastAsia"/>
          <w:noProof/>
          <w:lang w:eastAsia="zh-CN"/>
        </w:rPr>
        <w:t xml:space="preserve">servers in data </w:t>
      </w:r>
      <w:r>
        <w:rPr>
          <w:noProof/>
          <w:lang w:eastAsia="zh-CN"/>
        </w:rPr>
        <w:t>centres</w:t>
      </w:r>
      <w:r w:rsidRPr="008739D8">
        <w:rPr>
          <w:rFonts w:hint="eastAsia"/>
          <w:noProof/>
          <w:lang w:eastAsia="zh-CN"/>
        </w:rPr>
        <w:t xml:space="preserve"> into</w:t>
      </w:r>
      <w:r w:rsidRPr="008739D8">
        <w:rPr>
          <w:noProof/>
          <w:position w:val="-4"/>
          <w:lang w:eastAsia="zh-CN"/>
        </w:rPr>
        <w:object w:dxaOrig="180" w:dyaOrig="220" w14:anchorId="438A2129">
          <v:shape id="_x0000_i1026" type="#_x0000_t75" style="width:9.3pt;height:12.55pt" o:ole="">
            <v:imagedata r:id="rId6" o:title=""/>
          </v:shape>
          <o:OLEObject Type="Embed" ProgID="Equation.DSMT4" ShapeID="_x0000_i1026" DrawAspect="Content" ObjectID="_1768473659" r:id="rId7"/>
        </w:object>
      </w:r>
      <w:r w:rsidRPr="008739D8">
        <w:rPr>
          <w:noProof/>
          <w:lang w:eastAsia="zh-CN"/>
        </w:rPr>
        <w:t xml:space="preserve"> </w:t>
      </w:r>
      <w:r w:rsidRPr="008739D8">
        <w:rPr>
          <w:rFonts w:hint="eastAsia"/>
          <w:noProof/>
          <w:lang w:eastAsia="zh-CN"/>
        </w:rPr>
        <w:t>levels, where a  lower level has a lower reliability;</w:t>
      </w:r>
    </w:p>
    <w:p w14:paraId="3FE61DF6" w14:textId="77777777" w:rsidR="001705FC" w:rsidRPr="008739D8" w:rsidRDefault="001705FC" w:rsidP="001705FC">
      <w:pPr>
        <w:pStyle w:val="Text"/>
        <w:rPr>
          <w:noProof/>
          <w:lang w:eastAsia="zh-CN"/>
        </w:rPr>
      </w:pPr>
      <w:r w:rsidRPr="008739D8">
        <w:rPr>
          <w:noProof/>
          <w:lang w:eastAsia="zh-CN"/>
        </w:rPr>
        <w:t>3: The i</w:t>
      </w:r>
      <w:r w:rsidRPr="008739D8">
        <w:rPr>
          <w:rFonts w:hint="eastAsia"/>
          <w:noProof/>
          <w:lang w:eastAsia="zh-CN"/>
        </w:rPr>
        <w:t>nitial</w:t>
      </w:r>
      <w:r w:rsidRPr="008739D8">
        <w:rPr>
          <w:noProof/>
          <w:lang w:eastAsia="zh-CN"/>
        </w:rPr>
        <w:t xml:space="preserve"> </w:t>
      </w:r>
      <w:r w:rsidRPr="008739D8">
        <w:rPr>
          <w:rFonts w:hint="eastAsia"/>
          <w:noProof/>
          <w:lang w:eastAsia="zh-CN"/>
        </w:rPr>
        <w:t>partition size as</w:t>
      </w:r>
      <w:r w:rsidRPr="008739D8">
        <w:rPr>
          <w:noProof/>
          <w:position w:val="-4"/>
          <w:lang w:eastAsia="zh-CN"/>
        </w:rPr>
        <w:object w:dxaOrig="220" w:dyaOrig="220" w14:anchorId="2526F90A">
          <v:shape id="_x0000_i1027" type="#_x0000_t75" style="width:12.55pt;height:12.55pt" o:ole="">
            <v:imagedata r:id="rId8" o:title=""/>
          </v:shape>
          <o:OLEObject Type="Embed" ProgID="Equation.DSMT4" ShapeID="_x0000_i1027" DrawAspect="Content" ObjectID="_1768473660" r:id="rId9"/>
        </w:object>
      </w:r>
      <w:r w:rsidRPr="008739D8">
        <w:rPr>
          <w:rFonts w:hint="eastAsia"/>
          <w:noProof/>
          <w:lang w:eastAsia="zh-CN"/>
        </w:rPr>
        <w:t xml:space="preserve">, </w:t>
      </w:r>
      <w:r w:rsidRPr="008739D8">
        <w:rPr>
          <w:rFonts w:hint="eastAsia"/>
          <w:b/>
          <w:noProof/>
          <w:lang w:eastAsia="zh-CN"/>
        </w:rPr>
        <w:t>let</w:t>
      </w:r>
      <w:r w:rsidRPr="008739D8">
        <w:rPr>
          <w:noProof/>
          <w:lang w:eastAsia="zh-CN"/>
        </w:rPr>
        <w:t xml:space="preserve"> </w:t>
      </w:r>
      <w:r w:rsidRPr="008739D8">
        <w:rPr>
          <w:noProof/>
          <w:position w:val="-6"/>
          <w:lang w:eastAsia="zh-CN"/>
        </w:rPr>
        <w:object w:dxaOrig="560" w:dyaOrig="240" w14:anchorId="632CB19F">
          <v:shape id="_x0000_i1028" type="#_x0000_t75" style="width:29.55pt;height:12.95pt" o:ole="">
            <v:imagedata r:id="rId10" o:title=""/>
          </v:shape>
          <o:OLEObject Type="Embed" ProgID="Equation.DSMT4" ShapeID="_x0000_i1028" DrawAspect="Content" ObjectID="_1768473661" r:id="rId11"/>
        </w:object>
      </w:r>
      <w:r w:rsidRPr="008739D8">
        <w:rPr>
          <w:noProof/>
          <w:lang w:eastAsia="zh-CN"/>
        </w:rPr>
        <w:t>;</w:t>
      </w:r>
    </w:p>
    <w:p w14:paraId="7A1847EC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 xml:space="preserve">4: </w:t>
      </w:r>
      <w:r w:rsidRPr="005C5F8D">
        <w:rPr>
          <w:rFonts w:hint="eastAsia"/>
          <w:b/>
          <w:noProof/>
          <w:lang w:eastAsia="zh-CN"/>
        </w:rPr>
        <w:t>let</w:t>
      </w:r>
      <w:r w:rsidRPr="005C5F8D">
        <w:rPr>
          <w:rFonts w:hint="eastAsia"/>
          <w:noProof/>
          <w:lang w:eastAsia="zh-CN"/>
        </w:rPr>
        <w:t xml:space="preserve"> </w:t>
      </w:r>
      <w:r w:rsidRPr="005C5F8D">
        <w:rPr>
          <w:rFonts w:hint="eastAsia"/>
          <w:i/>
          <w:noProof/>
          <w:lang w:eastAsia="zh-CN"/>
        </w:rPr>
        <w:t xml:space="preserve">isSuccessful </w:t>
      </w:r>
      <w:r w:rsidRPr="005C5F8D">
        <w:rPr>
          <w:rFonts w:ascii="Cambria Math" w:hAnsi="Cambria Math"/>
          <w:noProof/>
          <w:lang w:eastAsia="zh-CN"/>
        </w:rPr>
        <w:t>←</w:t>
      </w:r>
      <w:r w:rsidRPr="005C5F8D">
        <w:rPr>
          <w:rFonts w:hint="eastAsia"/>
          <w:noProof/>
          <w:lang w:eastAsia="zh-CN"/>
        </w:rPr>
        <w:t xml:space="preserve"> false;</w:t>
      </w:r>
    </w:p>
    <w:p w14:paraId="108C159C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5</w:t>
      </w:r>
      <w:r w:rsidRPr="005C5F8D">
        <w:rPr>
          <w:noProof/>
          <w:lang w:eastAsia="zh-CN"/>
        </w:rPr>
        <w:t xml:space="preserve">: </w:t>
      </w:r>
      <w:r w:rsidRPr="005C5F8D">
        <w:rPr>
          <w:rFonts w:hint="eastAsia"/>
          <w:noProof/>
          <w:lang w:eastAsia="zh-CN"/>
        </w:rPr>
        <w:t>while</w:t>
      </w:r>
      <w:r w:rsidRPr="005C5F8D">
        <w:rPr>
          <w:noProof/>
          <w:lang w:eastAsia="zh-CN"/>
        </w:rPr>
        <w:object w:dxaOrig="499" w:dyaOrig="240" w14:anchorId="44A71B6B">
          <v:shape id="_x0000_i1029" type="#_x0000_t75" style="width:25.1pt;height:12.95pt" o:ole="">
            <v:imagedata r:id="rId12" o:title=""/>
          </v:shape>
          <o:OLEObject Type="Embed" ProgID="Equation.DSMT4" ShapeID="_x0000_i1029" DrawAspect="Content" ObjectID="_1768473662" r:id="rId13"/>
        </w:object>
      </w:r>
      <w:r w:rsidRPr="005C5F8D">
        <w:rPr>
          <w:noProof/>
          <w:lang w:eastAsia="zh-CN"/>
        </w:rPr>
        <w:t xml:space="preserve"> </w:t>
      </w:r>
      <w:r w:rsidRPr="005C5F8D">
        <w:rPr>
          <w:rFonts w:hint="eastAsia"/>
          <w:noProof/>
          <w:lang w:eastAsia="zh-CN"/>
        </w:rPr>
        <w:t>do</w:t>
      </w:r>
    </w:p>
    <w:p w14:paraId="6925B24C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6</w:t>
      </w:r>
      <w:r w:rsidRPr="005C5F8D">
        <w:rPr>
          <w:noProof/>
          <w:lang w:eastAsia="zh-CN"/>
        </w:rPr>
        <w:t xml:space="preserve">:     </w:t>
      </w:r>
      <w:r w:rsidRPr="005C5F8D">
        <w:rPr>
          <w:rFonts w:hint="eastAsia"/>
          <w:noProof/>
          <w:lang w:eastAsia="zh-CN"/>
        </w:rPr>
        <w:t xml:space="preserve">   </w:t>
      </w:r>
      <w:r w:rsidRPr="005C5F8D">
        <w:rPr>
          <w:noProof/>
          <w:lang w:eastAsia="zh-CN"/>
        </w:rPr>
        <w:t xml:space="preserve">Call </w:t>
      </w:r>
      <w:r w:rsidRPr="005C5F8D">
        <w:rPr>
          <w:b/>
          <w:noProof/>
          <w:lang w:eastAsia="zh-CN"/>
        </w:rPr>
        <w:t xml:space="preserve">Procedure 1 </w:t>
      </w:r>
      <w:r>
        <w:rPr>
          <w:noProof/>
          <w:lang w:eastAsia="zh-CN"/>
        </w:rPr>
        <w:t xml:space="preserve">to partition the </w:t>
      </w:r>
      <w:r w:rsidRPr="005C5F8D">
        <w:rPr>
          <w:noProof/>
          <w:lang w:eastAsia="zh-CN"/>
        </w:rPr>
        <w:t>DC request</w:t>
      </w:r>
      <w:r w:rsidRPr="005C5F8D">
        <w:rPr>
          <w:rFonts w:hint="eastAsia"/>
          <w:noProof/>
          <w:lang w:eastAsia="zh-CN"/>
        </w:rPr>
        <w:t>;</w:t>
      </w:r>
    </w:p>
    <w:p w14:paraId="66360964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 xml:space="preserve">7:        </w:t>
      </w:r>
      <w:r w:rsidRPr="005C5F8D">
        <w:rPr>
          <w:rFonts w:hint="eastAsia"/>
          <w:b/>
          <w:noProof/>
          <w:lang w:eastAsia="zh-CN"/>
        </w:rPr>
        <w:t>for</w:t>
      </w:r>
      <w:r w:rsidRPr="005C5F8D">
        <w:rPr>
          <w:rFonts w:hint="eastAsia"/>
          <w:noProof/>
          <w:lang w:eastAsia="zh-CN"/>
        </w:rPr>
        <w:t xml:space="preserve"> all</w:t>
      </w:r>
      <w:r w:rsidRPr="005C5F8D">
        <w:rPr>
          <w:noProof/>
          <w:position w:val="-6"/>
          <w:lang w:eastAsia="zh-CN"/>
        </w:rPr>
        <w:object w:dxaOrig="420" w:dyaOrig="240" w14:anchorId="59D3BEF9">
          <v:shape id="_x0000_i1030" type="#_x0000_t75" style="width:21.85pt;height:12.95pt" o:ole="">
            <v:imagedata r:id="rId14" o:title=""/>
          </v:shape>
          <o:OLEObject Type="Embed" ProgID="Equation.DSMT4" ShapeID="_x0000_i1030" DrawAspect="Content" ObjectID="_1768473663" r:id="rId15"/>
        </w:object>
      </w:r>
      <w:r w:rsidRPr="005C5F8D">
        <w:rPr>
          <w:noProof/>
          <w:lang w:eastAsia="zh-CN"/>
        </w:rPr>
        <w:t xml:space="preserve"> </w:t>
      </w:r>
      <w:r w:rsidRPr="005C5F8D">
        <w:rPr>
          <w:rFonts w:hint="eastAsia"/>
          <w:b/>
          <w:noProof/>
          <w:lang w:eastAsia="zh-CN"/>
        </w:rPr>
        <w:t>do</w:t>
      </w:r>
    </w:p>
    <w:p w14:paraId="42131DDD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 xml:space="preserve">8:            </w:t>
      </w:r>
      <w:r w:rsidRPr="005C5F8D">
        <w:rPr>
          <w:noProof/>
          <w:lang w:eastAsia="zh-CN"/>
        </w:rPr>
        <w:t xml:space="preserve"> </w:t>
      </w:r>
      <w:r w:rsidRPr="005C5F8D">
        <w:rPr>
          <w:noProof/>
          <w:position w:val="-6"/>
          <w:lang w:eastAsia="zh-CN"/>
        </w:rPr>
        <w:object w:dxaOrig="180" w:dyaOrig="240" w14:anchorId="2B522DE6">
          <v:shape id="_x0000_i1031" type="#_x0000_t75" style="width:9.3pt;height:12.95pt" o:ole="">
            <v:imagedata r:id="rId16" o:title=""/>
          </v:shape>
          <o:OLEObject Type="Embed" ProgID="Equation.DSMT4" ShapeID="_x0000_i1031" DrawAspect="Content" ObjectID="_1768473664" r:id="rId17"/>
        </w:object>
      </w:r>
      <w:r w:rsidRPr="005C5F8D">
        <w:rPr>
          <w:noProof/>
          <w:lang w:eastAsia="zh-CN"/>
        </w:rPr>
        <w:t xml:space="preserve"> </w:t>
      </w:r>
      <w:r w:rsidRPr="005C5F8D">
        <w:rPr>
          <w:rFonts w:ascii="Cambria Math" w:hAnsi="Cambria Math"/>
          <w:noProof/>
          <w:lang w:eastAsia="zh-CN"/>
        </w:rPr>
        <w:t>←</w:t>
      </w:r>
      <w:r w:rsidRPr="005C5F8D">
        <w:rPr>
          <w:rFonts w:hint="eastAsia"/>
          <w:noProof/>
          <w:lang w:eastAsia="zh-CN"/>
        </w:rPr>
        <w:t xml:space="preserve"> the set of servers in all data centers whose levels are </w:t>
      </w:r>
      <w:r w:rsidRPr="005C5F8D">
        <w:rPr>
          <w:noProof/>
          <w:lang w:eastAsia="zh-CN"/>
        </w:rPr>
        <w:t xml:space="preserve">lower </w:t>
      </w:r>
      <w:r w:rsidRPr="005C5F8D">
        <w:rPr>
          <w:rFonts w:hint="eastAsia"/>
          <w:noProof/>
          <w:lang w:eastAsia="zh-CN"/>
        </w:rPr>
        <w:t>than or equal to</w:t>
      </w:r>
      <w:r w:rsidRPr="005C5F8D">
        <w:rPr>
          <w:noProof/>
          <w:position w:val="-6"/>
          <w:lang w:eastAsia="zh-CN"/>
        </w:rPr>
        <w:object w:dxaOrig="139" w:dyaOrig="240" w14:anchorId="0AB7A96C">
          <v:shape id="_x0000_i1032" type="#_x0000_t75" style="width:6.05pt;height:12.95pt" o:ole="">
            <v:imagedata r:id="rId18" o:title=""/>
          </v:shape>
          <o:OLEObject Type="Embed" ProgID="Equation.DSMT4" ShapeID="_x0000_i1032" DrawAspect="Content" ObjectID="_1768473665" r:id="rId19"/>
        </w:object>
      </w:r>
      <w:r w:rsidRPr="005C5F8D">
        <w:rPr>
          <w:rFonts w:hint="eastAsia"/>
          <w:noProof/>
          <w:lang w:eastAsia="zh-CN"/>
        </w:rPr>
        <w:t>;</w:t>
      </w:r>
    </w:p>
    <w:p w14:paraId="726D8DA2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9</w:t>
      </w:r>
      <w:r w:rsidRPr="005C5F8D">
        <w:rPr>
          <w:noProof/>
          <w:lang w:eastAsia="zh-CN"/>
        </w:rPr>
        <w:t xml:space="preserve">: </w:t>
      </w:r>
      <w:r w:rsidRPr="005C5F8D">
        <w:rPr>
          <w:rFonts w:hint="eastAsia"/>
          <w:noProof/>
          <w:lang w:eastAsia="zh-CN"/>
        </w:rPr>
        <w:t xml:space="preserve">            </w:t>
      </w:r>
      <w:r w:rsidRPr="005C5F8D">
        <w:rPr>
          <w:noProof/>
          <w:lang w:eastAsia="zh-CN"/>
        </w:rPr>
        <w:t xml:space="preserve">Call </w:t>
      </w:r>
      <w:r w:rsidRPr="005C5F8D">
        <w:rPr>
          <w:b/>
          <w:noProof/>
          <w:lang w:eastAsia="zh-CN"/>
        </w:rPr>
        <w:t>Procedure 2</w:t>
      </w:r>
      <w:r w:rsidRPr="005C5F8D">
        <w:rPr>
          <w:rFonts w:hint="eastAsia"/>
          <w:noProof/>
          <w:lang w:eastAsia="zh-CN"/>
        </w:rPr>
        <w:t xml:space="preserve"> to embed partitions;</w:t>
      </w:r>
    </w:p>
    <w:p w14:paraId="6FDF84B2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10</w:t>
      </w:r>
      <w:r w:rsidRPr="005C5F8D">
        <w:rPr>
          <w:noProof/>
          <w:lang w:eastAsia="zh-CN"/>
        </w:rPr>
        <w:t>:</w:t>
      </w:r>
      <w:r w:rsidRPr="005C5F8D">
        <w:rPr>
          <w:rFonts w:hint="eastAsia"/>
          <w:noProof/>
          <w:lang w:eastAsia="zh-CN"/>
        </w:rPr>
        <w:t xml:space="preserve">           </w:t>
      </w:r>
      <w:r w:rsidRPr="005C5F8D">
        <w:rPr>
          <w:rFonts w:hint="eastAsia"/>
          <w:b/>
          <w:noProof/>
          <w:lang w:eastAsia="zh-CN"/>
        </w:rPr>
        <w:t>if</w:t>
      </w:r>
      <w:r w:rsidRPr="005C5F8D">
        <w:rPr>
          <w:rFonts w:hint="eastAsia"/>
          <w:noProof/>
          <w:lang w:eastAsia="zh-CN"/>
        </w:rPr>
        <w:t xml:space="preserve"> all partitions are embedded successfully</w:t>
      </w:r>
    </w:p>
    <w:p w14:paraId="6CF2A2D0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11:</w:t>
      </w:r>
      <w:r w:rsidRPr="005C5F8D">
        <w:rPr>
          <w:rFonts w:hint="eastAsia"/>
          <w:noProof/>
          <w:lang w:eastAsia="zh-CN"/>
        </w:rPr>
        <w:tab/>
        <w:t xml:space="preserve">     </w:t>
      </w:r>
      <w:r w:rsidRPr="005C5F8D">
        <w:rPr>
          <w:rFonts w:hint="eastAsia"/>
          <w:i/>
          <w:noProof/>
          <w:lang w:eastAsia="zh-CN"/>
        </w:rPr>
        <w:t xml:space="preserve">isSuccessful </w:t>
      </w:r>
      <w:r w:rsidRPr="005C5F8D">
        <w:rPr>
          <w:rFonts w:ascii="Cambria Math" w:hAnsi="Cambria Math"/>
          <w:noProof/>
          <w:lang w:eastAsia="zh-CN"/>
        </w:rPr>
        <w:t>←</w:t>
      </w:r>
      <w:r w:rsidRPr="005C5F8D">
        <w:rPr>
          <w:rFonts w:hint="eastAsia"/>
          <w:noProof/>
          <w:lang w:eastAsia="zh-CN"/>
        </w:rPr>
        <w:t xml:space="preserve"> true;</w:t>
      </w:r>
    </w:p>
    <w:p w14:paraId="335CF309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noProof/>
          <w:lang w:eastAsia="zh-CN"/>
        </w:rPr>
        <w:t>1</w:t>
      </w:r>
      <w:r w:rsidRPr="005C5F8D">
        <w:rPr>
          <w:rFonts w:hint="eastAsia"/>
          <w:noProof/>
          <w:lang w:eastAsia="zh-CN"/>
        </w:rPr>
        <w:t>2</w:t>
      </w:r>
      <w:r w:rsidRPr="005C5F8D">
        <w:rPr>
          <w:noProof/>
          <w:lang w:eastAsia="zh-CN"/>
        </w:rPr>
        <w:t xml:space="preserve">:     </w:t>
      </w:r>
      <w:r w:rsidRPr="005C5F8D">
        <w:rPr>
          <w:rFonts w:hint="eastAsia"/>
          <w:noProof/>
          <w:lang w:eastAsia="zh-CN"/>
        </w:rPr>
        <w:t xml:space="preserve">           </w:t>
      </w:r>
      <w:r w:rsidRPr="005C5F8D">
        <w:rPr>
          <w:rFonts w:hint="eastAsia"/>
          <w:b/>
          <w:noProof/>
          <w:lang w:eastAsia="zh-CN"/>
        </w:rPr>
        <w:t xml:space="preserve">return </w:t>
      </w:r>
      <w:r w:rsidRPr="005C5F8D">
        <w:rPr>
          <w:rFonts w:hint="eastAsia"/>
          <w:noProof/>
          <w:lang w:eastAsia="zh-CN"/>
        </w:rPr>
        <w:t>DC embedding result</w:t>
      </w:r>
      <w:r w:rsidRPr="005C5F8D">
        <w:rPr>
          <w:noProof/>
          <w:lang w:eastAsia="zh-CN"/>
        </w:rPr>
        <w:t>;</w:t>
      </w:r>
    </w:p>
    <w:p w14:paraId="0FE46249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noProof/>
          <w:lang w:eastAsia="zh-CN"/>
        </w:rPr>
        <w:t>1</w:t>
      </w:r>
      <w:r w:rsidRPr="005C5F8D">
        <w:rPr>
          <w:rFonts w:hint="eastAsia"/>
          <w:noProof/>
          <w:lang w:eastAsia="zh-CN"/>
        </w:rPr>
        <w:t>3</w:t>
      </w:r>
      <w:r w:rsidRPr="005C5F8D">
        <w:rPr>
          <w:noProof/>
          <w:lang w:eastAsia="zh-CN"/>
        </w:rPr>
        <w:t xml:space="preserve">:   </w:t>
      </w:r>
      <w:r w:rsidRPr="005C5F8D">
        <w:rPr>
          <w:rFonts w:hint="eastAsia"/>
          <w:noProof/>
          <w:lang w:eastAsia="zh-CN"/>
        </w:rPr>
        <w:t xml:space="preserve">        </w:t>
      </w:r>
      <w:r w:rsidRPr="005C5F8D">
        <w:rPr>
          <w:rFonts w:hint="eastAsia"/>
          <w:b/>
          <w:noProof/>
          <w:lang w:eastAsia="zh-CN"/>
        </w:rPr>
        <w:t>end if</w:t>
      </w:r>
      <w:r w:rsidRPr="005C5F8D">
        <w:rPr>
          <w:rFonts w:hint="eastAsia"/>
          <w:noProof/>
          <w:lang w:eastAsia="zh-CN"/>
        </w:rPr>
        <w:t xml:space="preserve"> </w:t>
      </w:r>
    </w:p>
    <w:p w14:paraId="479B3EF8" w14:textId="77777777" w:rsidR="001705FC" w:rsidRPr="005C5F8D" w:rsidRDefault="001705FC" w:rsidP="001705FC">
      <w:pPr>
        <w:pStyle w:val="Text"/>
        <w:rPr>
          <w:b/>
          <w:noProof/>
          <w:lang w:eastAsia="zh-CN"/>
        </w:rPr>
      </w:pPr>
      <w:r w:rsidRPr="005C5F8D">
        <w:rPr>
          <w:noProof/>
          <w:lang w:eastAsia="zh-CN"/>
        </w:rPr>
        <w:t>1</w:t>
      </w:r>
      <w:r w:rsidRPr="005C5F8D">
        <w:rPr>
          <w:rFonts w:hint="eastAsia"/>
          <w:noProof/>
          <w:lang w:eastAsia="zh-CN"/>
        </w:rPr>
        <w:t>4</w:t>
      </w:r>
      <w:r w:rsidRPr="005C5F8D">
        <w:rPr>
          <w:noProof/>
          <w:lang w:eastAsia="zh-CN"/>
        </w:rPr>
        <w:t xml:space="preserve">:  </w:t>
      </w:r>
      <w:r w:rsidRPr="005C5F8D">
        <w:rPr>
          <w:rFonts w:hint="eastAsia"/>
          <w:noProof/>
          <w:lang w:eastAsia="zh-CN"/>
        </w:rPr>
        <w:t xml:space="preserve">    </w:t>
      </w:r>
      <w:r w:rsidRPr="005C5F8D">
        <w:rPr>
          <w:rFonts w:hint="eastAsia"/>
          <w:b/>
          <w:noProof/>
          <w:lang w:eastAsia="zh-CN"/>
        </w:rPr>
        <w:t>end for</w:t>
      </w:r>
    </w:p>
    <w:p w14:paraId="29CB8FA1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 xml:space="preserve">15:     </w:t>
      </w:r>
      <w:r w:rsidRPr="005C5F8D">
        <w:rPr>
          <w:noProof/>
          <w:lang w:eastAsia="zh-CN"/>
        </w:rPr>
        <w:object w:dxaOrig="780" w:dyaOrig="220" w14:anchorId="42EB580B">
          <v:shape id="_x0000_i1033" type="#_x0000_t75" style="width:38.45pt;height:12.55pt" o:ole="">
            <v:imagedata r:id="rId20" o:title=""/>
          </v:shape>
          <o:OLEObject Type="Embed" ProgID="Equation.DSMT4" ShapeID="_x0000_i1033" DrawAspect="Content" ObjectID="_1768473666" r:id="rId21"/>
        </w:object>
      </w:r>
      <w:r w:rsidRPr="005C5F8D">
        <w:rPr>
          <w:noProof/>
          <w:lang w:eastAsia="zh-CN"/>
        </w:rPr>
        <w:t xml:space="preserve"> </w:t>
      </w:r>
      <w:r w:rsidRPr="005C5F8D">
        <w:rPr>
          <w:rFonts w:hint="eastAsia"/>
          <w:noProof/>
          <w:lang w:eastAsia="zh-CN"/>
        </w:rPr>
        <w:t xml:space="preserve"> </w:t>
      </w:r>
    </w:p>
    <w:p w14:paraId="0151DDAC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noProof/>
          <w:lang w:eastAsia="zh-CN"/>
        </w:rPr>
        <w:t>1</w:t>
      </w:r>
      <w:r w:rsidRPr="005C5F8D">
        <w:rPr>
          <w:rFonts w:hint="eastAsia"/>
          <w:noProof/>
          <w:lang w:eastAsia="zh-CN"/>
        </w:rPr>
        <w:t>6</w:t>
      </w:r>
      <w:r w:rsidRPr="005C5F8D">
        <w:rPr>
          <w:noProof/>
          <w:lang w:eastAsia="zh-CN"/>
        </w:rPr>
        <w:t>: end while</w:t>
      </w:r>
    </w:p>
    <w:p w14:paraId="3CB1BC38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 xml:space="preserve">17: </w:t>
      </w:r>
      <w:r w:rsidRPr="005C5F8D">
        <w:rPr>
          <w:rFonts w:hint="eastAsia"/>
          <w:b/>
          <w:noProof/>
          <w:lang w:eastAsia="zh-CN"/>
        </w:rPr>
        <w:t>if</w:t>
      </w:r>
      <w:r w:rsidRPr="005C5F8D">
        <w:rPr>
          <w:rFonts w:hint="eastAsia"/>
          <w:noProof/>
          <w:lang w:eastAsia="zh-CN"/>
        </w:rPr>
        <w:t xml:space="preserve"> (</w:t>
      </w:r>
      <w:r w:rsidRPr="005C5F8D">
        <w:rPr>
          <w:rFonts w:hint="eastAsia"/>
          <w:i/>
          <w:noProof/>
          <w:lang w:eastAsia="zh-CN"/>
        </w:rPr>
        <w:t>isSuccessful</w:t>
      </w:r>
      <w:r w:rsidRPr="005C5F8D">
        <w:rPr>
          <w:rFonts w:hint="eastAsia"/>
          <w:noProof/>
          <w:lang w:eastAsia="zh-CN"/>
        </w:rPr>
        <w:t xml:space="preserve"> == false)</w:t>
      </w:r>
    </w:p>
    <w:p w14:paraId="098E74AF" w14:textId="77777777" w:rsidR="001705FC" w:rsidRPr="005C5F8D" w:rsidRDefault="001705FC" w:rsidP="001705FC">
      <w:pPr>
        <w:pStyle w:val="Text"/>
        <w:rPr>
          <w:b/>
          <w:noProof/>
          <w:lang w:eastAsia="zh-CN"/>
        </w:rPr>
      </w:pPr>
      <w:r w:rsidRPr="005C5F8D">
        <w:rPr>
          <w:noProof/>
          <w:lang w:eastAsia="zh-CN"/>
        </w:rPr>
        <w:t>1</w:t>
      </w:r>
      <w:r w:rsidRPr="005C5F8D">
        <w:rPr>
          <w:rFonts w:hint="eastAsia"/>
          <w:noProof/>
          <w:lang w:eastAsia="zh-CN"/>
        </w:rPr>
        <w:t>8</w:t>
      </w:r>
      <w:r w:rsidRPr="005C5F8D">
        <w:rPr>
          <w:noProof/>
          <w:lang w:eastAsia="zh-CN"/>
        </w:rPr>
        <w:t xml:space="preserve">: </w:t>
      </w:r>
      <w:r w:rsidRPr="005C5F8D">
        <w:rPr>
          <w:rFonts w:hint="eastAsia"/>
          <w:noProof/>
          <w:lang w:eastAsia="zh-CN"/>
        </w:rPr>
        <w:t xml:space="preserve">     </w:t>
      </w:r>
      <w:r w:rsidRPr="005C5F8D">
        <w:rPr>
          <w:b/>
          <w:noProof/>
          <w:lang w:eastAsia="zh-CN"/>
        </w:rPr>
        <w:t>return</w:t>
      </w:r>
      <w:r w:rsidRPr="005C5F8D">
        <w:rPr>
          <w:rFonts w:hint="eastAsia"/>
          <w:b/>
          <w:noProof/>
          <w:lang w:eastAsia="zh-CN"/>
        </w:rPr>
        <w:t xml:space="preserve"> </w:t>
      </w:r>
      <w:r w:rsidRPr="005C5F8D">
        <w:rPr>
          <w:rFonts w:hint="eastAsia"/>
          <w:noProof/>
          <w:lang w:eastAsia="zh-CN"/>
        </w:rPr>
        <w:t>DC embedding is failed</w:t>
      </w:r>
    </w:p>
    <w:p w14:paraId="391F0F54" w14:textId="77777777" w:rsidR="001705FC" w:rsidRPr="005C5F8D" w:rsidRDefault="001705FC" w:rsidP="001705FC">
      <w:pPr>
        <w:pStyle w:val="Text"/>
        <w:rPr>
          <w:noProof/>
          <w:lang w:eastAsia="zh-CN"/>
        </w:rPr>
      </w:pPr>
      <w:r w:rsidRPr="005C5F8D">
        <w:rPr>
          <w:rFonts w:hint="eastAsia"/>
          <w:noProof/>
          <w:lang w:eastAsia="zh-CN"/>
        </w:rPr>
        <w:t>19: end if</w:t>
      </w:r>
    </w:p>
    <w:p w14:paraId="0110AF35" w14:textId="77777777" w:rsidR="001705FC" w:rsidRDefault="001705FC" w:rsidP="001705FC">
      <w:pPr>
        <w:pStyle w:val="Heading2"/>
      </w:pPr>
      <w:r>
        <w:t>MATLAB Cloud Code Simulation for the Quantum Green Function</w:t>
      </w:r>
    </w:p>
    <w:p w14:paraId="781E3F72" w14:textId="77777777" w:rsidR="001705FC" w:rsidRDefault="001705FC" w:rsidP="001705FC">
      <w:r w:rsidRPr="001B65B9">
        <w:t>Creating a Green function MATLAB code for simulating mass spectroscopy as a cloud service involves a detailed understanding of the specific requirements and characteristics of the simulation. The Green function itself may not be directly applicable in a traditional sense to simulate mass spectroscopy, but we can use MATLAB for simulating a simple mass spectrometry scenario and integrate cloud service concepts. Here's a simplified example using MATLAB</w:t>
      </w:r>
      <w:r>
        <w:t xml:space="preserve"> as shown in Figure 7 </w:t>
      </w:r>
      <w:r w:rsidRPr="006D7ED3">
        <w:t>Green Function Simulation with MATLAB for MASS Spectroscopy</w:t>
      </w:r>
      <w:r>
        <w:t>.</w:t>
      </w:r>
    </w:p>
    <w:p w14:paraId="3B74E549" w14:textId="3CC8D7AC" w:rsidR="001705FC" w:rsidRDefault="001705FC" w:rsidP="001705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65BEB" wp14:editId="74F11F9C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5302250" cy="2667000"/>
                <wp:effectExtent l="0" t="0" r="12700" b="19050"/>
                <wp:wrapTopAndBottom/>
                <wp:docPr id="9054520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56960" w14:textId="77777777" w:rsidR="001705FC" w:rsidRDefault="001705FC" w:rsidP="001705FC">
                            <w:r>
                              <w:t xml:space="preserve">S=100; %underlying </w:t>
                            </w:r>
                          </w:p>
                          <w:p w14:paraId="50486D07" w14:textId="77777777" w:rsidR="001705FC" w:rsidRDefault="001705FC" w:rsidP="001705FC">
                            <w:r>
                              <w:t xml:space="preserve"> X=100; %strike</w:t>
                            </w:r>
                          </w:p>
                          <w:p w14:paraId="058B87A1" w14:textId="77777777" w:rsidR="001705FC" w:rsidRDefault="001705FC" w:rsidP="001705FC">
                            <w:r>
                              <w:t xml:space="preserve"> T=1; %maturity</w:t>
                            </w:r>
                          </w:p>
                          <w:p w14:paraId="54DED60C" w14:textId="77777777" w:rsidR="001705FC" w:rsidRDefault="001705FC" w:rsidP="001705FC">
                            <w:r>
                              <w:t xml:space="preserve"> r=0.04; % risk-free rate</w:t>
                            </w:r>
                          </w:p>
                          <w:p w14:paraId="03C66ACC" w14:textId="77777777" w:rsidR="001705FC" w:rsidRDefault="001705FC" w:rsidP="001705FC">
                            <w:r>
                              <w:t xml:space="preserve"> dividend=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FBBED1" w14:textId="77777777" w:rsidR="001705FC" w:rsidRDefault="001705FC" w:rsidP="001705FC">
                            <w:r>
                              <w:t xml:space="preserve"> v=0.2; % volatility</w:t>
                            </w:r>
                          </w:p>
                          <w:p w14:paraId="6DD4464B" w14:textId="77777777" w:rsidR="001705FC" w:rsidRDefault="001705FC" w:rsidP="001705FC">
                            <w:proofErr w:type="spellStart"/>
                            <w:r>
                              <w:t>qJ</w:t>
                            </w:r>
                            <w:proofErr w:type="spellEnd"/>
                            <w:r>
                              <w:t xml:space="preserve"> (t, x) = </w:t>
                            </w:r>
                            <w:proofErr w:type="gramStart"/>
                            <w:r>
                              <w:t>δ  t</w:t>
                            </w:r>
                            <w:proofErr w:type="gramEnd"/>
                            <w:r>
                              <w:t xml:space="preserve"> − z c  δ(x)δ(y) </w:t>
                            </w:r>
                            <w:proofErr w:type="spellStart"/>
                            <w:r>
                              <w:t>σs</w:t>
                            </w:r>
                            <w:proofErr w:type="spellEnd"/>
                            <w:r>
                              <w:t xml:space="preserve">(z) exp − </w:t>
                            </w:r>
                            <w:proofErr w:type="spellStart"/>
                            <w:r>
                              <w:t>Zz</w:t>
                            </w:r>
                            <w:proofErr w:type="spellEnd"/>
                            <w:r>
                              <w:t xml:space="preserve"> 0 σ(z 0 ) </w:t>
                            </w:r>
                            <w:proofErr w:type="spellStart"/>
                            <w:r>
                              <w:t>dz</w:t>
                            </w:r>
                            <w:proofErr w:type="spellEnd"/>
                            <w:r>
                              <w:t xml:space="preserve"> 0  , (4.8) </w:t>
                            </w:r>
                            <w:proofErr w:type="spellStart"/>
                            <w:r>
                              <w:t>qF</w:t>
                            </w:r>
                            <w:proofErr w:type="spellEnd"/>
                            <w:r>
                              <w:t xml:space="preserve"> (t, x) = </w:t>
                            </w:r>
                            <w:proofErr w:type="spellStart"/>
                            <w:r>
                              <w:t>qJ</w:t>
                            </w:r>
                            <w:proofErr w:type="spellEnd"/>
                            <w:r>
                              <w:t xml:space="preserve"> (t, x) g zˆ. (4.9) More generally, (2.9) yields here </w:t>
                            </w:r>
                            <w:proofErr w:type="spellStart"/>
                            <w:r>
                              <w:t>qJ</w:t>
                            </w:r>
                            <w:proofErr w:type="spellEnd"/>
                            <w:r>
                              <w:t xml:space="preserve"> (t, x) = </w:t>
                            </w:r>
                            <w:proofErr w:type="gramStart"/>
                            <w:r>
                              <w:t>δ  t</w:t>
                            </w:r>
                            <w:proofErr w:type="gramEnd"/>
                            <w:r>
                              <w:t xml:space="preserve"> − z/c µ0  δ  x − η0 cos φ0 z µ0  δ  y − η0 sin φ0 z µ0  × </w:t>
                            </w:r>
                            <w:proofErr w:type="spellStart"/>
                            <w:r>
                              <w:t>σs</w:t>
                            </w:r>
                            <w:proofErr w:type="spellEnd"/>
                            <w:r>
                              <w:t xml:space="preserve">(z) exp − </w:t>
                            </w:r>
                            <w:proofErr w:type="spellStart"/>
                            <w:r>
                              <w:t>Zz</w:t>
                            </w:r>
                            <w:proofErr w:type="spellEnd"/>
                            <w:r>
                              <w:t xml:space="preserve"> 0 σ(z 0 ) </w:t>
                            </w:r>
                            <w:proofErr w:type="spellStart"/>
                            <w:r>
                              <w:t>dz</w:t>
                            </w:r>
                            <w:proofErr w:type="spellEnd"/>
                            <w:r>
                              <w:t xml:space="preserve"> 0 µ0  </w:t>
                            </w:r>
                          </w:p>
                          <w:p w14:paraId="03999A85" w14:textId="77777777" w:rsidR="001705FC" w:rsidRDefault="001705FC" w:rsidP="001705FC">
                            <w:r>
                              <w:t xml:space="preserve"> </w:t>
                            </w:r>
                            <w:proofErr w:type="spellStart"/>
                            <w:r>
                              <w:t>nsimulations</w:t>
                            </w:r>
                            <w:proofErr w:type="spellEnd"/>
                            <w:r>
                              <w:t>=10000; % No of simulations, which can be updated</w:t>
                            </w:r>
                          </w:p>
                          <w:p w14:paraId="36C989C1" w14:textId="77777777" w:rsidR="001705FC" w:rsidRDefault="001705FC" w:rsidP="001705FC">
                            <w:r>
                              <w:t xml:space="preserve"> </w:t>
                            </w:r>
                            <w:proofErr w:type="spellStart"/>
                            <w:r>
                              <w:t>nsteps</w:t>
                            </w:r>
                            <w:proofErr w:type="spellEnd"/>
                            <w:r>
                              <w:t xml:space="preserve">=10; % 10 steps are taken. Can be changed to 50, 100, 150 and 200 steps. </w:t>
                            </w:r>
                            <w:proofErr w:type="spellStart"/>
                            <w:r>
                              <w:t>CallPutFlag</w:t>
                            </w:r>
                            <w:proofErr w:type="spellEnd"/>
                            <w:proofErr w:type="gramStart"/>
                            <w:r>
                              <w:t>=”p</w:t>
                            </w:r>
                            <w:proofErr w:type="gramEnd"/>
                            <w:r>
                              <w:t>”; %%%%%%%%%%%%%%%%%%%%%%%%%) r=r-dividend; % risk-free rate is unchanged %Analy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65B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.25pt;width:417.5pt;height:21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" fillcolor="white [3201]" strokecolor="#4472c4 [3204]" strokeweight="1pt">
                <v:textbox>
                  <w:txbxContent>
                    <w:p w14:paraId="62256960" w14:textId="77777777" w:rsidR="001705FC" w:rsidRDefault="001705FC" w:rsidP="001705FC">
                      <w:r>
                        <w:t xml:space="preserve">S=100; %underlying </w:t>
                      </w:r>
                    </w:p>
                    <w:p w14:paraId="50486D07" w14:textId="77777777" w:rsidR="001705FC" w:rsidRDefault="001705FC" w:rsidP="001705FC">
                      <w:r>
                        <w:t xml:space="preserve"> X=100; %strike</w:t>
                      </w:r>
                    </w:p>
                    <w:p w14:paraId="058B87A1" w14:textId="77777777" w:rsidR="001705FC" w:rsidRDefault="001705FC" w:rsidP="001705FC">
                      <w:r>
                        <w:t xml:space="preserve"> T=1; %maturity</w:t>
                      </w:r>
                    </w:p>
                    <w:p w14:paraId="54DED60C" w14:textId="77777777" w:rsidR="001705FC" w:rsidRDefault="001705FC" w:rsidP="001705FC">
                      <w:r>
                        <w:t xml:space="preserve"> r=0.04; % risk-free rate</w:t>
                      </w:r>
                    </w:p>
                    <w:p w14:paraId="03C66ACC" w14:textId="77777777" w:rsidR="001705FC" w:rsidRDefault="001705FC" w:rsidP="001705FC">
                      <w:r>
                        <w:t xml:space="preserve"> dividend=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FBBED1" w14:textId="77777777" w:rsidR="001705FC" w:rsidRDefault="001705FC" w:rsidP="001705FC">
                      <w:r>
                        <w:t xml:space="preserve"> v=0.2; % volatility</w:t>
                      </w:r>
                    </w:p>
                    <w:p w14:paraId="6DD4464B" w14:textId="77777777" w:rsidR="001705FC" w:rsidRDefault="001705FC" w:rsidP="001705FC">
                      <w:proofErr w:type="spellStart"/>
                      <w:r>
                        <w:t>qJ</w:t>
                      </w:r>
                      <w:proofErr w:type="spellEnd"/>
                      <w:r>
                        <w:t xml:space="preserve"> (t, x) = </w:t>
                      </w:r>
                      <w:proofErr w:type="gramStart"/>
                      <w:r>
                        <w:t>δ  t</w:t>
                      </w:r>
                      <w:proofErr w:type="gramEnd"/>
                      <w:r>
                        <w:t xml:space="preserve"> − z c  δ(x)δ(y) </w:t>
                      </w:r>
                      <w:proofErr w:type="spellStart"/>
                      <w:r>
                        <w:t>σs</w:t>
                      </w:r>
                      <w:proofErr w:type="spellEnd"/>
                      <w:r>
                        <w:t xml:space="preserve">(z) exp − </w:t>
                      </w:r>
                      <w:proofErr w:type="spellStart"/>
                      <w:r>
                        <w:t>Zz</w:t>
                      </w:r>
                      <w:proofErr w:type="spellEnd"/>
                      <w:r>
                        <w:t xml:space="preserve"> 0 σ(z 0 ) </w:t>
                      </w:r>
                      <w:proofErr w:type="spellStart"/>
                      <w:r>
                        <w:t>dz</w:t>
                      </w:r>
                      <w:proofErr w:type="spellEnd"/>
                      <w:r>
                        <w:t xml:space="preserve"> 0  , (4.8) </w:t>
                      </w:r>
                      <w:proofErr w:type="spellStart"/>
                      <w:r>
                        <w:t>qF</w:t>
                      </w:r>
                      <w:proofErr w:type="spellEnd"/>
                      <w:r>
                        <w:t xml:space="preserve"> (t, x) = </w:t>
                      </w:r>
                      <w:proofErr w:type="spellStart"/>
                      <w:r>
                        <w:t>qJ</w:t>
                      </w:r>
                      <w:proofErr w:type="spellEnd"/>
                      <w:r>
                        <w:t xml:space="preserve"> (t, x) g zˆ. (4.9) More generally, (2.9) yields here </w:t>
                      </w:r>
                      <w:proofErr w:type="spellStart"/>
                      <w:r>
                        <w:t>qJ</w:t>
                      </w:r>
                      <w:proofErr w:type="spellEnd"/>
                      <w:r>
                        <w:t xml:space="preserve"> (t, x) = </w:t>
                      </w:r>
                      <w:proofErr w:type="gramStart"/>
                      <w:r>
                        <w:t>δ  t</w:t>
                      </w:r>
                      <w:proofErr w:type="gramEnd"/>
                      <w:r>
                        <w:t xml:space="preserve"> − z/c µ0  δ  x − η0 cos φ0 z µ0  δ  y − η0 sin φ0 z µ0  × </w:t>
                      </w:r>
                      <w:proofErr w:type="spellStart"/>
                      <w:r>
                        <w:t>σs</w:t>
                      </w:r>
                      <w:proofErr w:type="spellEnd"/>
                      <w:r>
                        <w:t xml:space="preserve">(z) exp − </w:t>
                      </w:r>
                      <w:proofErr w:type="spellStart"/>
                      <w:r>
                        <w:t>Zz</w:t>
                      </w:r>
                      <w:proofErr w:type="spellEnd"/>
                      <w:r>
                        <w:t xml:space="preserve"> 0 σ(z 0 ) </w:t>
                      </w:r>
                      <w:proofErr w:type="spellStart"/>
                      <w:r>
                        <w:t>dz</w:t>
                      </w:r>
                      <w:proofErr w:type="spellEnd"/>
                      <w:r>
                        <w:t xml:space="preserve"> 0 µ0  </w:t>
                      </w:r>
                    </w:p>
                    <w:p w14:paraId="03999A85" w14:textId="77777777" w:rsidR="001705FC" w:rsidRDefault="001705FC" w:rsidP="001705FC">
                      <w:r>
                        <w:t xml:space="preserve"> </w:t>
                      </w:r>
                      <w:proofErr w:type="spellStart"/>
                      <w:r>
                        <w:t>nsimulations</w:t>
                      </w:r>
                      <w:proofErr w:type="spellEnd"/>
                      <w:r>
                        <w:t>=10000; % No of simulations, which can be updated</w:t>
                      </w:r>
                    </w:p>
                    <w:p w14:paraId="36C989C1" w14:textId="77777777" w:rsidR="001705FC" w:rsidRDefault="001705FC" w:rsidP="001705FC">
                      <w:r>
                        <w:t xml:space="preserve"> </w:t>
                      </w:r>
                      <w:proofErr w:type="spellStart"/>
                      <w:r>
                        <w:t>nsteps</w:t>
                      </w:r>
                      <w:proofErr w:type="spellEnd"/>
                      <w:r>
                        <w:t xml:space="preserve">=10; % 10 steps are taken. Can be changed to 50, 100, 150 and 200 steps. </w:t>
                      </w:r>
                      <w:proofErr w:type="spellStart"/>
                      <w:r>
                        <w:t>CallPutFlag</w:t>
                      </w:r>
                      <w:proofErr w:type="spellEnd"/>
                      <w:proofErr w:type="gramStart"/>
                      <w:r>
                        <w:t>=”p</w:t>
                      </w:r>
                      <w:proofErr w:type="gramEnd"/>
                      <w:r>
                        <w:t>”; %%%%%%%%%%%%%%%%%%%%%%%%%) r=r-dividend; % risk-free rate is unchanged %Analy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Figure </w:t>
      </w:r>
      <w:r>
        <w:t>1</w:t>
      </w:r>
      <w:r>
        <w:t xml:space="preserve"> </w:t>
      </w:r>
      <w:bookmarkStart w:id="0" w:name="_Hlk157249154"/>
      <w:r>
        <w:t>Green Function Simulation with MATLAB for MASS Spectroscopy</w:t>
      </w:r>
      <w:bookmarkEnd w:id="0"/>
    </w:p>
    <w:p w14:paraId="0E8D040E" w14:textId="77777777" w:rsidR="001705FC" w:rsidRDefault="001705FC" w:rsidP="001705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68A52" wp14:editId="5005664C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457200</wp:posOffset>
                </wp:positionV>
                <wp:extent cx="5609590" cy="6200140"/>
                <wp:effectExtent l="0" t="0" r="10160" b="101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620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08EA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>% Parameters</w:t>
                            </w:r>
                          </w:p>
                          <w:p w14:paraId="7DF2BB77" w14:textId="77777777" w:rsidR="001705FC" w:rsidRDefault="001705FC" w:rsidP="001705FC">
                            <w:pPr>
                              <w:spacing w:after="0"/>
                            </w:pPr>
                            <w:proofErr w:type="spellStart"/>
                            <w:r>
                              <w:t>mass_values</w:t>
                            </w:r>
                            <w:proofErr w:type="spellEnd"/>
                            <w:r>
                              <w:t xml:space="preserve"> = [100, 150, 200, 250</w:t>
                            </w:r>
                            <w:proofErr w:type="gramStart"/>
                            <w:r>
                              <w:t>];  %</w:t>
                            </w:r>
                            <w:proofErr w:type="gramEnd"/>
                            <w:r>
                              <w:t xml:space="preserve"> Mass values for different particles</w:t>
                            </w:r>
                          </w:p>
                          <w:p w14:paraId="640EC8DA" w14:textId="77777777" w:rsidR="001705FC" w:rsidRDefault="001705FC" w:rsidP="001705FC">
                            <w:pPr>
                              <w:spacing w:after="0"/>
                            </w:pPr>
                            <w:proofErr w:type="spellStart"/>
                            <w:r>
                              <w:t>intensity_values</w:t>
                            </w:r>
                            <w:proofErr w:type="spellEnd"/>
                            <w:r>
                              <w:t xml:space="preserve"> = [5, 10, 8, 12</w:t>
                            </w:r>
                            <w:proofErr w:type="gramStart"/>
                            <w:r>
                              <w:t>];  %</w:t>
                            </w:r>
                            <w:proofErr w:type="gramEnd"/>
                            <w:r>
                              <w:t xml:space="preserve"> Intensity values corresponding to each mass</w:t>
                            </w:r>
                          </w:p>
                          <w:p w14:paraId="263C4085" w14:textId="77777777" w:rsidR="001705FC" w:rsidRDefault="001705FC" w:rsidP="001705FC">
                            <w:pPr>
                              <w:spacing w:after="0"/>
                            </w:pPr>
                          </w:p>
                          <w:p w14:paraId="7083E250" w14:textId="77777777" w:rsidR="001705FC" w:rsidRPr="001B65B9" w:rsidRDefault="001705FC" w:rsidP="001705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B65B9">
                              <w:rPr>
                                <w:b/>
                                <w:bCs/>
                              </w:rPr>
                              <w:t>% Simulate Mass Spectrometry</w:t>
                            </w:r>
                          </w:p>
                          <w:p w14:paraId="0E8E1984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spectra = </w:t>
                            </w:r>
                            <w:proofErr w:type="gramStart"/>
                            <w:r>
                              <w:t>zeros(</w:t>
                            </w:r>
                            <w:proofErr w:type="gramEnd"/>
                            <w:r>
                              <w:t>1, 1000);  % Initialize spectrum</w:t>
                            </w:r>
                          </w:p>
                          <w:p w14:paraId="7C759991" w14:textId="77777777" w:rsidR="001705FC" w:rsidRDefault="001705FC" w:rsidP="001705FC">
                            <w:pPr>
                              <w:spacing w:after="0"/>
                            </w:pPr>
                          </w:p>
                          <w:p w14:paraId="46914DDB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for i = </w:t>
                            </w:r>
                            <w:proofErr w:type="gramStart"/>
                            <w:r>
                              <w:t>1:length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mass_values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F649FE7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% Gaussian peak representing each mass</w:t>
                            </w:r>
                          </w:p>
                          <w:p w14:paraId="6257367C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peak = </w:t>
                            </w:r>
                            <w:proofErr w:type="spellStart"/>
                            <w:r>
                              <w:t>intensity_values</w:t>
                            </w:r>
                            <w:proofErr w:type="spellEnd"/>
                            <w:r>
                              <w:t xml:space="preserve">(i) * </w:t>
                            </w:r>
                            <w:proofErr w:type="gramStart"/>
                            <w:r>
                              <w:t>exp(</w:t>
                            </w:r>
                            <w:proofErr w:type="gramEnd"/>
                            <w:r>
                              <w:t xml:space="preserve">-(1/100) * (1:1000 - </w:t>
                            </w:r>
                            <w:proofErr w:type="spellStart"/>
                            <w:r>
                              <w:t>mass_values</w:t>
                            </w:r>
                            <w:proofErr w:type="spellEnd"/>
                            <w:r>
                              <w:t>(i)).^2);</w:t>
                            </w:r>
                          </w:p>
                          <w:p w14:paraId="46D21D85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spectra = spectra + </w:t>
                            </w:r>
                            <w:proofErr w:type="gramStart"/>
                            <w:r>
                              <w:t>peak;</w:t>
                            </w:r>
                            <w:proofErr w:type="gramEnd"/>
                          </w:p>
                          <w:p w14:paraId="05C3556E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>end</w:t>
                            </w:r>
                          </w:p>
                          <w:p w14:paraId="31B115D5" w14:textId="77777777" w:rsidR="001705FC" w:rsidRDefault="001705FC" w:rsidP="001705FC">
                            <w:pPr>
                              <w:spacing w:after="0"/>
                            </w:pPr>
                          </w:p>
                          <w:p w14:paraId="719F610C" w14:textId="77777777" w:rsidR="001705FC" w:rsidRPr="001B65B9" w:rsidRDefault="001705FC" w:rsidP="001705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B65B9">
                              <w:rPr>
                                <w:b/>
                                <w:bCs/>
                              </w:rPr>
                              <w:t>% Display simulated spectrum</w:t>
                            </w:r>
                          </w:p>
                          <w:p w14:paraId="0A5AECF1" w14:textId="77777777" w:rsidR="001705FC" w:rsidRDefault="001705FC" w:rsidP="001705FC">
                            <w:pPr>
                              <w:spacing w:after="0"/>
                            </w:pPr>
                            <w:proofErr w:type="gramStart"/>
                            <w:r>
                              <w:t>figure;</w:t>
                            </w:r>
                            <w:proofErr w:type="gramEnd"/>
                          </w:p>
                          <w:p w14:paraId="5D409C76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>plot(spectra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2BF3C94" w14:textId="77777777" w:rsidR="001705FC" w:rsidRDefault="001705FC" w:rsidP="001705FC">
                            <w:pPr>
                              <w:spacing w:after="0"/>
                            </w:pP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>'Simulated Mass Spectrometry Spectrum');</w:t>
                            </w:r>
                          </w:p>
                          <w:p w14:paraId="4D83A7D9" w14:textId="77777777" w:rsidR="001705FC" w:rsidRDefault="001705FC" w:rsidP="001705FC">
                            <w:pPr>
                              <w:spacing w:after="0"/>
                            </w:pPr>
                            <w:proofErr w:type="spellStart"/>
                            <w:r>
                              <w:t>xlabel</w:t>
                            </w:r>
                            <w:proofErr w:type="spellEnd"/>
                            <w:r>
                              <w:t>('Mass'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ECAFE82" w14:textId="77777777" w:rsidR="001705FC" w:rsidRDefault="001705FC" w:rsidP="001705FC">
                            <w:pPr>
                              <w:spacing w:after="0"/>
                            </w:pPr>
                            <w:proofErr w:type="spellStart"/>
                            <w:r>
                              <w:t>ylabel</w:t>
                            </w:r>
                            <w:proofErr w:type="spellEnd"/>
                            <w:r>
                              <w:t>('Intensity'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C92906D" w14:textId="77777777" w:rsidR="001705FC" w:rsidRDefault="001705FC" w:rsidP="001705FC">
                            <w:pPr>
                              <w:spacing w:after="0"/>
                            </w:pPr>
                          </w:p>
                          <w:p w14:paraId="7DBB7F35" w14:textId="77777777" w:rsidR="001705FC" w:rsidRPr="001B65B9" w:rsidRDefault="001705FC" w:rsidP="001705F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B65B9">
                              <w:rPr>
                                <w:b/>
                                <w:bCs/>
                              </w:rPr>
                              <w:t>% Cloud Service Integration</w:t>
                            </w:r>
                          </w:p>
                          <w:p w14:paraId="1D0C1DC0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function </w:t>
                            </w:r>
                            <w:proofErr w:type="spellStart"/>
                            <w:r>
                              <w:t>sendToCloud</w:t>
                            </w:r>
                            <w:proofErr w:type="spellEnd"/>
                            <w:r>
                              <w:t>(data)</w:t>
                            </w:r>
                          </w:p>
                          <w:p w14:paraId="74DE0E36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% Code to send data to the cloud service</w:t>
                            </w:r>
                          </w:p>
                          <w:p w14:paraId="05D4280E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'Sending data to the cloud service...');</w:t>
                            </w:r>
                          </w:p>
                          <w:p w14:paraId="37114D12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% Add your cloud service integration code here</w:t>
                            </w:r>
                          </w:p>
                          <w:p w14:paraId="2DC676EB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% For example, you could use a web API to send the data to a cloud service</w:t>
                            </w:r>
                          </w:p>
                          <w:p w14:paraId="31CCE4DF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% Replace the following line with your actual cloud service integration code</w:t>
                            </w:r>
                          </w:p>
                          <w:p w14:paraId="1C750E23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webwrite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'https://your-cloud-service-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-endpoint', 'data', data);</w:t>
                            </w:r>
                          </w:p>
                          <w:p w14:paraId="51AC275C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>end</w:t>
                            </w:r>
                          </w:p>
                          <w:p w14:paraId="546EDBAC" w14:textId="77777777" w:rsidR="001705FC" w:rsidRDefault="001705FC" w:rsidP="001705FC">
                            <w:pPr>
                              <w:spacing w:after="0"/>
                            </w:pPr>
                            <w:r>
                              <w:t>% Example: Send the simulated spectrum to the cloud service</w:t>
                            </w:r>
                          </w:p>
                          <w:p w14:paraId="3BEE3ADD" w14:textId="77777777" w:rsidR="001705FC" w:rsidRDefault="001705FC" w:rsidP="001705FC">
                            <w:pPr>
                              <w:spacing w:after="0"/>
                            </w:pPr>
                            <w:proofErr w:type="spellStart"/>
                            <w:r>
                              <w:t>sendToCloud</w:t>
                            </w:r>
                            <w:proofErr w:type="spellEnd"/>
                            <w:r>
                              <w:t>(spectra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8A52" id="Text Box 2" o:spid="_x0000_s1027" type="#_x0000_t202" style="position:absolute;left:0;text-align:left;margin-left:-8.9pt;margin-top:36pt;width:441.7pt;height:48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">
                <v:textbox>
                  <w:txbxContent>
                    <w:p w14:paraId="2ED008EA" w14:textId="77777777" w:rsidR="001705FC" w:rsidRDefault="001705FC" w:rsidP="001705FC">
                      <w:pPr>
                        <w:spacing w:after="0"/>
                      </w:pPr>
                      <w:r>
                        <w:t>% Parameters</w:t>
                      </w:r>
                    </w:p>
                    <w:p w14:paraId="7DF2BB77" w14:textId="77777777" w:rsidR="001705FC" w:rsidRDefault="001705FC" w:rsidP="001705FC">
                      <w:pPr>
                        <w:spacing w:after="0"/>
                      </w:pPr>
                      <w:proofErr w:type="spellStart"/>
                      <w:r>
                        <w:t>mass_values</w:t>
                      </w:r>
                      <w:proofErr w:type="spellEnd"/>
                      <w:r>
                        <w:t xml:space="preserve"> = [100, 150, 200, 250</w:t>
                      </w:r>
                      <w:proofErr w:type="gramStart"/>
                      <w:r>
                        <w:t>];  %</w:t>
                      </w:r>
                      <w:proofErr w:type="gramEnd"/>
                      <w:r>
                        <w:t xml:space="preserve"> Mass values for different particles</w:t>
                      </w:r>
                    </w:p>
                    <w:p w14:paraId="640EC8DA" w14:textId="77777777" w:rsidR="001705FC" w:rsidRDefault="001705FC" w:rsidP="001705FC">
                      <w:pPr>
                        <w:spacing w:after="0"/>
                      </w:pPr>
                      <w:proofErr w:type="spellStart"/>
                      <w:r>
                        <w:t>intensity_values</w:t>
                      </w:r>
                      <w:proofErr w:type="spellEnd"/>
                      <w:r>
                        <w:t xml:space="preserve"> = [5, 10, 8, 12</w:t>
                      </w:r>
                      <w:proofErr w:type="gramStart"/>
                      <w:r>
                        <w:t>];  %</w:t>
                      </w:r>
                      <w:proofErr w:type="gramEnd"/>
                      <w:r>
                        <w:t xml:space="preserve"> Intensity values corresponding to each mass</w:t>
                      </w:r>
                    </w:p>
                    <w:p w14:paraId="263C4085" w14:textId="77777777" w:rsidR="001705FC" w:rsidRDefault="001705FC" w:rsidP="001705FC">
                      <w:pPr>
                        <w:spacing w:after="0"/>
                      </w:pPr>
                    </w:p>
                    <w:p w14:paraId="7083E250" w14:textId="77777777" w:rsidR="001705FC" w:rsidRPr="001B65B9" w:rsidRDefault="001705FC" w:rsidP="001705F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B65B9">
                        <w:rPr>
                          <w:b/>
                          <w:bCs/>
                        </w:rPr>
                        <w:t>% Simulate Mass Spectrometry</w:t>
                      </w:r>
                    </w:p>
                    <w:p w14:paraId="0E8E1984" w14:textId="77777777" w:rsidR="001705FC" w:rsidRDefault="001705FC" w:rsidP="001705FC">
                      <w:pPr>
                        <w:spacing w:after="0"/>
                      </w:pPr>
                      <w:r>
                        <w:t xml:space="preserve">spectra = </w:t>
                      </w:r>
                      <w:proofErr w:type="gramStart"/>
                      <w:r>
                        <w:t>zeros(</w:t>
                      </w:r>
                      <w:proofErr w:type="gramEnd"/>
                      <w:r>
                        <w:t>1, 1000);  % Initialize spectrum</w:t>
                      </w:r>
                    </w:p>
                    <w:p w14:paraId="7C759991" w14:textId="77777777" w:rsidR="001705FC" w:rsidRDefault="001705FC" w:rsidP="001705FC">
                      <w:pPr>
                        <w:spacing w:after="0"/>
                      </w:pPr>
                    </w:p>
                    <w:p w14:paraId="46914DDB" w14:textId="77777777" w:rsidR="001705FC" w:rsidRDefault="001705FC" w:rsidP="001705FC">
                      <w:pPr>
                        <w:spacing w:after="0"/>
                      </w:pPr>
                      <w:r>
                        <w:t xml:space="preserve">for i = </w:t>
                      </w:r>
                      <w:proofErr w:type="gramStart"/>
                      <w:r>
                        <w:t>1:length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mass_values</w:t>
                      </w:r>
                      <w:proofErr w:type="spellEnd"/>
                      <w:r>
                        <w:t>)</w:t>
                      </w:r>
                    </w:p>
                    <w:p w14:paraId="4F649FE7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% Gaussian peak representing each mass</w:t>
                      </w:r>
                    </w:p>
                    <w:p w14:paraId="6257367C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peak = </w:t>
                      </w:r>
                      <w:proofErr w:type="spellStart"/>
                      <w:r>
                        <w:t>intensity_values</w:t>
                      </w:r>
                      <w:proofErr w:type="spellEnd"/>
                      <w:r>
                        <w:t xml:space="preserve">(i) * </w:t>
                      </w:r>
                      <w:proofErr w:type="gramStart"/>
                      <w:r>
                        <w:t>exp(</w:t>
                      </w:r>
                      <w:proofErr w:type="gramEnd"/>
                      <w:r>
                        <w:t xml:space="preserve">-(1/100) * (1:1000 - </w:t>
                      </w:r>
                      <w:proofErr w:type="spellStart"/>
                      <w:r>
                        <w:t>mass_values</w:t>
                      </w:r>
                      <w:proofErr w:type="spellEnd"/>
                      <w:r>
                        <w:t>(i)).^2);</w:t>
                      </w:r>
                    </w:p>
                    <w:p w14:paraId="46D21D85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spectra = spectra + </w:t>
                      </w:r>
                      <w:proofErr w:type="gramStart"/>
                      <w:r>
                        <w:t>peak;</w:t>
                      </w:r>
                      <w:proofErr w:type="gramEnd"/>
                    </w:p>
                    <w:p w14:paraId="05C3556E" w14:textId="77777777" w:rsidR="001705FC" w:rsidRDefault="001705FC" w:rsidP="001705FC">
                      <w:pPr>
                        <w:spacing w:after="0"/>
                      </w:pPr>
                      <w:r>
                        <w:t>end</w:t>
                      </w:r>
                    </w:p>
                    <w:p w14:paraId="31B115D5" w14:textId="77777777" w:rsidR="001705FC" w:rsidRDefault="001705FC" w:rsidP="001705FC">
                      <w:pPr>
                        <w:spacing w:after="0"/>
                      </w:pPr>
                    </w:p>
                    <w:p w14:paraId="719F610C" w14:textId="77777777" w:rsidR="001705FC" w:rsidRPr="001B65B9" w:rsidRDefault="001705FC" w:rsidP="001705F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B65B9">
                        <w:rPr>
                          <w:b/>
                          <w:bCs/>
                        </w:rPr>
                        <w:t>% Display simulated spectrum</w:t>
                      </w:r>
                    </w:p>
                    <w:p w14:paraId="0A5AECF1" w14:textId="77777777" w:rsidR="001705FC" w:rsidRDefault="001705FC" w:rsidP="001705FC">
                      <w:pPr>
                        <w:spacing w:after="0"/>
                      </w:pPr>
                      <w:proofErr w:type="gramStart"/>
                      <w:r>
                        <w:t>figure;</w:t>
                      </w:r>
                      <w:proofErr w:type="gramEnd"/>
                    </w:p>
                    <w:p w14:paraId="5D409C76" w14:textId="77777777" w:rsidR="001705FC" w:rsidRDefault="001705FC" w:rsidP="001705FC">
                      <w:pPr>
                        <w:spacing w:after="0"/>
                      </w:pPr>
                      <w:r>
                        <w:t>plot(spectra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2BF3C94" w14:textId="77777777" w:rsidR="001705FC" w:rsidRDefault="001705FC" w:rsidP="001705FC">
                      <w:pPr>
                        <w:spacing w:after="0"/>
                      </w:pPr>
                      <w:proofErr w:type="gramStart"/>
                      <w:r>
                        <w:t>title(</w:t>
                      </w:r>
                      <w:proofErr w:type="gramEnd"/>
                      <w:r>
                        <w:t>'Simulated Mass Spectrometry Spectrum');</w:t>
                      </w:r>
                    </w:p>
                    <w:p w14:paraId="4D83A7D9" w14:textId="77777777" w:rsidR="001705FC" w:rsidRDefault="001705FC" w:rsidP="001705FC">
                      <w:pPr>
                        <w:spacing w:after="0"/>
                      </w:pPr>
                      <w:proofErr w:type="spellStart"/>
                      <w:r>
                        <w:t>xlabel</w:t>
                      </w:r>
                      <w:proofErr w:type="spellEnd"/>
                      <w:r>
                        <w:t>('Mass'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ECAFE82" w14:textId="77777777" w:rsidR="001705FC" w:rsidRDefault="001705FC" w:rsidP="001705FC">
                      <w:pPr>
                        <w:spacing w:after="0"/>
                      </w:pPr>
                      <w:proofErr w:type="spellStart"/>
                      <w:r>
                        <w:t>ylabel</w:t>
                      </w:r>
                      <w:proofErr w:type="spellEnd"/>
                      <w:r>
                        <w:t>('Intensity'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C92906D" w14:textId="77777777" w:rsidR="001705FC" w:rsidRDefault="001705FC" w:rsidP="001705FC">
                      <w:pPr>
                        <w:spacing w:after="0"/>
                      </w:pPr>
                    </w:p>
                    <w:p w14:paraId="7DBB7F35" w14:textId="77777777" w:rsidR="001705FC" w:rsidRPr="001B65B9" w:rsidRDefault="001705FC" w:rsidP="001705F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B65B9">
                        <w:rPr>
                          <w:b/>
                          <w:bCs/>
                        </w:rPr>
                        <w:t>% Cloud Service Integration</w:t>
                      </w:r>
                    </w:p>
                    <w:p w14:paraId="1D0C1DC0" w14:textId="77777777" w:rsidR="001705FC" w:rsidRDefault="001705FC" w:rsidP="001705FC">
                      <w:pPr>
                        <w:spacing w:after="0"/>
                      </w:pPr>
                      <w:r>
                        <w:t xml:space="preserve">function </w:t>
                      </w:r>
                      <w:proofErr w:type="spellStart"/>
                      <w:r>
                        <w:t>sendToCloud</w:t>
                      </w:r>
                      <w:proofErr w:type="spellEnd"/>
                      <w:r>
                        <w:t>(data)</w:t>
                      </w:r>
                    </w:p>
                    <w:p w14:paraId="74DE0E36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% Code to send data to the cloud service</w:t>
                      </w:r>
                    </w:p>
                    <w:p w14:paraId="05D4280E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'Sending data to the cloud service...');</w:t>
                      </w:r>
                    </w:p>
                    <w:p w14:paraId="37114D12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% Add your cloud service integration code here</w:t>
                      </w:r>
                    </w:p>
                    <w:p w14:paraId="2DC676EB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% For example, you could use a web API to send the data to a cloud service</w:t>
                      </w:r>
                    </w:p>
                    <w:p w14:paraId="31CCE4DF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% Replace the following line with your actual cloud service integration code</w:t>
                      </w:r>
                    </w:p>
                    <w:p w14:paraId="1C750E23" w14:textId="77777777" w:rsidR="001705FC" w:rsidRDefault="001705FC" w:rsidP="001705F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webwrite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'https://your-cloud-service-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-endpoint', 'data', data);</w:t>
                      </w:r>
                    </w:p>
                    <w:p w14:paraId="51AC275C" w14:textId="77777777" w:rsidR="001705FC" w:rsidRDefault="001705FC" w:rsidP="001705FC">
                      <w:pPr>
                        <w:spacing w:after="0"/>
                      </w:pPr>
                      <w:r>
                        <w:t>end</w:t>
                      </w:r>
                    </w:p>
                    <w:p w14:paraId="546EDBAC" w14:textId="77777777" w:rsidR="001705FC" w:rsidRDefault="001705FC" w:rsidP="001705FC">
                      <w:pPr>
                        <w:spacing w:after="0"/>
                      </w:pPr>
                      <w:r>
                        <w:t>% Example: Send the simulated spectrum to the cloud service</w:t>
                      </w:r>
                    </w:p>
                    <w:p w14:paraId="3BEE3ADD" w14:textId="77777777" w:rsidR="001705FC" w:rsidRDefault="001705FC" w:rsidP="001705FC">
                      <w:pPr>
                        <w:spacing w:after="0"/>
                      </w:pPr>
                      <w:proofErr w:type="spellStart"/>
                      <w:r>
                        <w:t>sendToCloud</w:t>
                      </w:r>
                      <w:proofErr w:type="spellEnd"/>
                      <w:r>
                        <w:t>(spectra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E13B17" w14:textId="1AC38E0E" w:rsidR="001705FC" w:rsidRDefault="001705FC" w:rsidP="001705FC">
      <w:pPr>
        <w:jc w:val="center"/>
        <w:rPr>
          <w:rStyle w:val="Emphasis"/>
        </w:rPr>
      </w:pPr>
      <w:r w:rsidRPr="000F42E2">
        <w:rPr>
          <w:rStyle w:val="Emphasis"/>
          <w:noProof/>
        </w:rPr>
        <w:drawing>
          <wp:anchor distT="0" distB="0" distL="114300" distR="114300" simplePos="0" relativeHeight="251660288" behindDoc="0" locked="0" layoutInCell="1" allowOverlap="1" wp14:anchorId="7A324AC5" wp14:editId="766B6D9C">
            <wp:simplePos x="0" y="0"/>
            <wp:positionH relativeFrom="margin">
              <wp:posOffset>-159385</wp:posOffset>
            </wp:positionH>
            <wp:positionV relativeFrom="paragraph">
              <wp:posOffset>335280</wp:posOffset>
            </wp:positionV>
            <wp:extent cx="5334000" cy="4000500"/>
            <wp:effectExtent l="0" t="0" r="0" b="0"/>
            <wp:wrapTopAndBottom/>
            <wp:docPr id="1" name="Picture 3" descr="C:\Users\rezan\Desktop\Introduction_SystemAnalysi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zan\Desktop\Introduction_SystemAnalysis_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42E2">
        <w:rPr>
          <w:rStyle w:val="Emphasis"/>
        </w:rPr>
        <w:t xml:space="preserve">Figure </w:t>
      </w:r>
      <w:r>
        <w:rPr>
          <w:rStyle w:val="Emphasis"/>
        </w:rPr>
        <w:t>2</w:t>
      </w:r>
      <w:r w:rsidRPr="000F42E2">
        <w:rPr>
          <w:rStyle w:val="Emphasis"/>
        </w:rPr>
        <w:t xml:space="preserve"> MATLAB code for simulating mass spectroscopy as a cloud service with inline comments</w:t>
      </w:r>
    </w:p>
    <w:p w14:paraId="40B74248" w14:textId="5F1EA987" w:rsidR="000202B1" w:rsidRDefault="001705FC">
      <w:r w:rsidRPr="000F42E2">
        <w:rPr>
          <w:rStyle w:val="Emphasis"/>
        </w:rPr>
        <w:t>This MATLAB code</w:t>
      </w:r>
      <w:r>
        <w:rPr>
          <w:rStyle w:val="Emphasis"/>
        </w:rPr>
        <w:t xml:space="preserve">, as shown in Figure </w:t>
      </w:r>
      <w:r>
        <w:rPr>
          <w:rStyle w:val="Emphasis"/>
        </w:rPr>
        <w:t>2</w:t>
      </w:r>
      <w:r>
        <w:rPr>
          <w:rStyle w:val="Emphasis"/>
        </w:rPr>
        <w:t>,</w:t>
      </w:r>
      <w:r w:rsidRPr="000F42E2">
        <w:rPr>
          <w:rStyle w:val="Emphasis"/>
        </w:rPr>
        <w:t xml:space="preserve"> simulates mass spectrometry by generating a spectrum composed of Gaussian peaks corresponding to different mass values. The </w:t>
      </w:r>
      <w:proofErr w:type="spellStart"/>
      <w:r w:rsidRPr="000F42E2">
        <w:rPr>
          <w:rStyle w:val="Emphasis"/>
        </w:rPr>
        <w:t>mass</w:t>
      </w:r>
      <w:r>
        <w:rPr>
          <w:rStyle w:val="Emphasis"/>
        </w:rPr>
        <w:t>_</w:t>
      </w:r>
      <w:r w:rsidRPr="000F42E2">
        <w:rPr>
          <w:rStyle w:val="Emphasis"/>
        </w:rPr>
        <w:t>values</w:t>
      </w:r>
      <w:proofErr w:type="spellEnd"/>
      <w:r w:rsidRPr="000F42E2">
        <w:rPr>
          <w:rStyle w:val="Emphasis"/>
        </w:rPr>
        <w:t xml:space="preserve"> array represents the masses of particles, and </w:t>
      </w:r>
      <w:proofErr w:type="spellStart"/>
      <w:r w:rsidRPr="000F42E2">
        <w:rPr>
          <w:rStyle w:val="Emphasis"/>
        </w:rPr>
        <w:t>intensity</w:t>
      </w:r>
      <w:r>
        <w:rPr>
          <w:rStyle w:val="Emphasis"/>
        </w:rPr>
        <w:t>_</w:t>
      </w:r>
      <w:r w:rsidRPr="000F42E2">
        <w:rPr>
          <w:rStyle w:val="Emphasis"/>
        </w:rPr>
        <w:t>values</w:t>
      </w:r>
      <w:proofErr w:type="spellEnd"/>
      <w:r w:rsidRPr="000F42E2">
        <w:rPr>
          <w:rStyle w:val="Emphasis"/>
        </w:rPr>
        <w:t xml:space="preserve"> represent their intensities. The simulated spectrum is then displayed graphically. The code includes a function </w:t>
      </w:r>
      <w:proofErr w:type="spellStart"/>
      <w:r w:rsidRPr="000F42E2">
        <w:rPr>
          <w:rStyle w:val="Emphasis"/>
        </w:rPr>
        <w:t>sendToCloud</w:t>
      </w:r>
      <w:proofErr w:type="spellEnd"/>
      <w:r w:rsidRPr="000F42E2">
        <w:rPr>
          <w:rStyle w:val="Emphasis"/>
        </w:rPr>
        <w:t xml:space="preserve"> that represents the integration with a cloud service. In the provided example, it's called with the simulated spectrum as an argument, simulating the process of sending mass spectrometry data to a cloud service. The actual cloud integration code would need to be implemented based on the specific cloud service used, involving tasks such as data formatting and API calls.</w:t>
      </w:r>
    </w:p>
    <w:sectPr w:rsidR="0002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xMbQAAktTcxNzIyUdpeDU4uLM/DyQAsNaAAksVLksAAAA"/>
  </w:docVars>
  <w:rsids>
    <w:rsidRoot w:val="001705FC"/>
    <w:rsid w:val="000202B1"/>
    <w:rsid w:val="001705FC"/>
    <w:rsid w:val="00E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12AC"/>
  <w15:chartTrackingRefBased/>
  <w15:docId w15:val="{1AF06C7A-A6DF-43CC-A8FD-A17B7496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FC"/>
    <w:pPr>
      <w:spacing w:after="200" w:line="276" w:lineRule="auto"/>
      <w:jc w:val="both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1705FC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TextChar">
    <w:name w:val="Text Char"/>
    <w:link w:val="Text"/>
    <w:rsid w:val="001705FC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0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5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05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Emphasis">
    <w:name w:val="Emphasis"/>
    <w:qFormat/>
    <w:rsid w:val="001705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Muthu Ramachandran</dc:creator>
  <cp:keywords/>
  <dc:description/>
  <cp:lastModifiedBy>Dr Muthu Ramachandran</cp:lastModifiedBy>
  <cp:revision>1</cp:revision>
  <dcterms:created xsi:type="dcterms:W3CDTF">2024-02-03T13:51:00Z</dcterms:created>
  <dcterms:modified xsi:type="dcterms:W3CDTF">2024-02-03T13:54:00Z</dcterms:modified>
</cp:coreProperties>
</file>