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524283764"/>
        <w:docPartObj>
          <w:docPartGallery w:val="Cover Pages"/>
          <w:docPartUnique/>
        </w:docPartObj>
      </w:sdtPr>
      <w:sdtEndPr>
        <w:rPr>
          <w:b/>
          <w:bCs/>
          <w:sz w:val="24"/>
          <w:szCs w:val="24"/>
          <w:lang w:val="es-CO"/>
        </w:rPr>
      </w:sdtEndPr>
      <w:sdtContent>
        <w:p w:rsidR="00A36E3C" w:rsidRPr="007E0D12" w:rsidRDefault="00A36E3C" w:rsidP="00A36E3C">
          <w:pPr>
            <w:spacing w:line="240" w:lineRule="auto"/>
            <w:rPr>
              <w:rFonts w:cstheme="minorHAnsi"/>
            </w:rPr>
          </w:pPr>
        </w:p>
        <w:tbl>
          <w:tblPr>
            <w:tblpPr w:leftFromText="187" w:rightFromText="187" w:horzAnchor="margin" w:tblpXSpec="right" w:tblpYSpec="top"/>
            <w:tblW w:w="2649" w:type="pct"/>
            <w:tblBorders>
              <w:top w:val="single" w:sz="36" w:space="0" w:color="F5C040" w:themeColor="accent3"/>
              <w:bottom w:val="single" w:sz="36" w:space="0" w:color="F5C040" w:themeColor="accent3"/>
              <w:insideH w:val="single" w:sz="36" w:space="0" w:color="F5C040" w:themeColor="accent3"/>
            </w:tblBorders>
            <w:tblCellMar>
              <w:top w:w="360" w:type="dxa"/>
              <w:left w:w="115" w:type="dxa"/>
              <w:bottom w:w="360" w:type="dxa"/>
              <w:right w:w="115" w:type="dxa"/>
            </w:tblCellMar>
            <w:tblLook w:val="04A0" w:firstRow="1" w:lastRow="0" w:firstColumn="1" w:lastColumn="0" w:noHBand="0" w:noVBand="1"/>
          </w:tblPr>
          <w:tblGrid>
            <w:gridCol w:w="4904"/>
          </w:tblGrid>
          <w:tr w:rsidR="00A36E3C" w:rsidRPr="00F31D7C" w:rsidTr="00C87441">
            <w:sdt>
              <w:sdtPr>
                <w:rPr>
                  <w:rFonts w:ascii="Tahoma" w:hAnsi="Tahoma" w:cs="Tahoma"/>
                  <w:b/>
                  <w:sz w:val="36"/>
                  <w:szCs w:val="36"/>
                  <w:lang w:val="es-ES_tradnl"/>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A36E3C" w:rsidRPr="00A36E3C" w:rsidRDefault="00820177" w:rsidP="00A36E3C">
                    <w:pPr>
                      <w:pStyle w:val="Sinespaciado"/>
                      <w:rPr>
                        <w:rFonts w:eastAsiaTheme="majorEastAsia" w:cstheme="minorHAnsi"/>
                        <w:sz w:val="72"/>
                        <w:szCs w:val="72"/>
                        <w:lang w:val="en-US"/>
                      </w:rPr>
                    </w:pPr>
                    <w:r w:rsidRPr="00F31D7C">
                      <w:rPr>
                        <w:rFonts w:ascii="Tahoma" w:hAnsi="Tahoma" w:cs="Tahoma"/>
                        <w:b/>
                        <w:sz w:val="36"/>
                        <w:szCs w:val="36"/>
                        <w:lang w:val="en-US"/>
                      </w:rPr>
                      <w:t>II</w:t>
                    </w:r>
                    <w:r w:rsidR="00F31D7C" w:rsidRPr="00F31D7C">
                      <w:rPr>
                        <w:rFonts w:ascii="Tahoma" w:hAnsi="Tahoma" w:cs="Tahoma"/>
                        <w:b/>
                        <w:sz w:val="36"/>
                        <w:szCs w:val="36"/>
                        <w:lang w:val="en-US"/>
                      </w:rPr>
                      <w:t>I</w:t>
                    </w:r>
                    <w:r w:rsidRPr="00F31D7C">
                      <w:rPr>
                        <w:rFonts w:ascii="Tahoma" w:hAnsi="Tahoma" w:cs="Tahoma"/>
                        <w:b/>
                        <w:sz w:val="36"/>
                        <w:szCs w:val="36"/>
                        <w:lang w:val="en-US"/>
                      </w:rPr>
                      <w:t xml:space="preserve"> Reporte Gerencial SnoutPoint Networks</w:t>
                    </w:r>
                  </w:p>
                </w:tc>
              </w:sdtContent>
            </w:sdt>
          </w:tr>
          <w:tr w:rsidR="00F31D7C" w:rsidRPr="00F31D7C" w:rsidTr="00C87441">
            <w:sdt>
              <w:sdtPr>
                <w:rPr>
                  <w:rFonts w:ascii="Tahoma" w:hAnsi="Tahoma" w:cs="Tahoma"/>
                  <w:b/>
                  <w:sz w:val="36"/>
                  <w:szCs w:val="36"/>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A36E3C" w:rsidRPr="00F31D7C" w:rsidRDefault="00820177" w:rsidP="00F31D7C">
                    <w:pPr>
                      <w:pStyle w:val="Sinespaciado"/>
                      <w:rPr>
                        <w:rFonts w:cstheme="minorHAnsi"/>
                        <w:sz w:val="40"/>
                        <w:szCs w:val="40"/>
                      </w:rPr>
                    </w:pPr>
                    <w:r w:rsidRPr="00F31D7C">
                      <w:rPr>
                        <w:rFonts w:ascii="Tahoma" w:hAnsi="Tahoma" w:cs="Tahoma"/>
                        <w:b/>
                        <w:sz w:val="36"/>
                        <w:szCs w:val="36"/>
                      </w:rPr>
                      <w:t xml:space="preserve">Reporte Gerencial de la </w:t>
                    </w:r>
                    <w:r w:rsidR="00F31D7C" w:rsidRPr="00F31D7C">
                      <w:rPr>
                        <w:rFonts w:ascii="Tahoma" w:hAnsi="Tahoma" w:cs="Tahoma"/>
                        <w:b/>
                        <w:sz w:val="36"/>
                        <w:szCs w:val="36"/>
                      </w:rPr>
                      <w:t>tercera</w:t>
                    </w:r>
                    <w:r w:rsidRPr="00F31D7C">
                      <w:rPr>
                        <w:rFonts w:ascii="Tahoma" w:hAnsi="Tahoma" w:cs="Tahoma"/>
                        <w:b/>
                        <w:sz w:val="36"/>
                        <w:szCs w:val="36"/>
                      </w:rPr>
                      <w:t xml:space="preserve"> entrega académica de SnoutPoint Networks</w:t>
                    </w:r>
                  </w:p>
                </w:tc>
              </w:sdtContent>
            </w:sdt>
          </w:tr>
          <w:tr w:rsidR="00F31D7C" w:rsidRPr="00F31D7C" w:rsidTr="00C87441">
            <w:tc>
              <w:tcPr>
                <w:tcW w:w="5000" w:type="pct"/>
              </w:tcPr>
              <w:p w:rsidR="00A36E3C" w:rsidRPr="00F31D7C" w:rsidRDefault="00A36E3C" w:rsidP="00C87441">
                <w:pPr>
                  <w:pStyle w:val="Sinespaciado"/>
                  <w:tabs>
                    <w:tab w:val="left" w:pos="4270"/>
                  </w:tabs>
                  <w:ind w:left="708"/>
                  <w:rPr>
                    <w:rFonts w:cstheme="minorHAnsi"/>
                    <w:sz w:val="28"/>
                    <w:szCs w:val="28"/>
                  </w:rPr>
                </w:pPr>
                <w:r w:rsidRPr="00F31D7C">
                  <w:rPr>
                    <w:rFonts w:cstheme="minorHAnsi"/>
                    <w:sz w:val="28"/>
                    <w:szCs w:val="28"/>
                  </w:rPr>
                  <w:t>Esteban Hernández Losada</w:t>
                </w:r>
              </w:p>
              <w:p w:rsidR="00A36E3C" w:rsidRPr="00F31D7C" w:rsidRDefault="00A36E3C" w:rsidP="00C87441">
                <w:pPr>
                  <w:pStyle w:val="Sinespaciado"/>
                  <w:tabs>
                    <w:tab w:val="left" w:pos="4270"/>
                  </w:tabs>
                  <w:ind w:left="708"/>
                  <w:rPr>
                    <w:rFonts w:cstheme="minorHAnsi"/>
                    <w:sz w:val="28"/>
                    <w:szCs w:val="28"/>
                  </w:rPr>
                </w:pPr>
                <w:r w:rsidRPr="00F31D7C">
                  <w:rPr>
                    <w:rFonts w:cstheme="minorHAnsi"/>
                    <w:sz w:val="28"/>
                    <w:szCs w:val="28"/>
                  </w:rPr>
                  <w:t>Camilo Oviedo Lizarazo</w:t>
                </w:r>
              </w:p>
              <w:p w:rsidR="00A36E3C" w:rsidRPr="00F31D7C" w:rsidRDefault="00A36E3C" w:rsidP="00C87441">
                <w:pPr>
                  <w:pStyle w:val="Sinespaciado"/>
                  <w:tabs>
                    <w:tab w:val="left" w:pos="4270"/>
                  </w:tabs>
                  <w:ind w:left="708"/>
                  <w:rPr>
                    <w:rFonts w:cstheme="minorHAnsi"/>
                    <w:sz w:val="28"/>
                    <w:szCs w:val="28"/>
                  </w:rPr>
                </w:pPr>
                <w:r w:rsidRPr="00F31D7C">
                  <w:rPr>
                    <w:rFonts w:cstheme="minorHAnsi"/>
                    <w:sz w:val="28"/>
                    <w:szCs w:val="28"/>
                  </w:rPr>
                  <w:t>Camilo Benavides Franco</w:t>
                </w:r>
              </w:p>
              <w:p w:rsidR="00A36E3C" w:rsidRPr="00F31D7C" w:rsidRDefault="00A36E3C" w:rsidP="00C87441">
                <w:pPr>
                  <w:pStyle w:val="Sinespaciado"/>
                  <w:tabs>
                    <w:tab w:val="left" w:pos="4270"/>
                  </w:tabs>
                  <w:ind w:left="708"/>
                  <w:rPr>
                    <w:rFonts w:cstheme="minorHAnsi"/>
                    <w:sz w:val="28"/>
                    <w:szCs w:val="28"/>
                  </w:rPr>
                </w:pPr>
                <w:r w:rsidRPr="00F31D7C">
                  <w:rPr>
                    <w:rFonts w:cstheme="minorHAnsi"/>
                    <w:sz w:val="28"/>
                    <w:szCs w:val="28"/>
                  </w:rPr>
                  <w:t>Sebastián Jiménez Nieto</w:t>
                </w:r>
              </w:p>
              <w:p w:rsidR="00A36E3C" w:rsidRPr="00F31D7C" w:rsidRDefault="00A36E3C" w:rsidP="00C87441">
                <w:pPr>
                  <w:pStyle w:val="Sinespaciado"/>
                  <w:tabs>
                    <w:tab w:val="left" w:pos="4270"/>
                  </w:tabs>
                  <w:ind w:left="708"/>
                  <w:rPr>
                    <w:rFonts w:cstheme="minorHAnsi"/>
                    <w:sz w:val="28"/>
                    <w:szCs w:val="28"/>
                  </w:rPr>
                </w:pPr>
                <w:r w:rsidRPr="00F31D7C">
                  <w:rPr>
                    <w:rFonts w:cstheme="minorHAnsi"/>
                    <w:sz w:val="28"/>
                    <w:szCs w:val="28"/>
                  </w:rPr>
                  <w:t>Fabiana Díaz Cedeño</w:t>
                </w:r>
              </w:p>
              <w:p w:rsidR="00A36E3C" w:rsidRPr="00F31D7C" w:rsidRDefault="00A36E3C" w:rsidP="00C87441">
                <w:pPr>
                  <w:pStyle w:val="Sinespaciado"/>
                  <w:tabs>
                    <w:tab w:val="left" w:pos="4270"/>
                  </w:tabs>
                  <w:ind w:left="708"/>
                  <w:rPr>
                    <w:rFonts w:cstheme="minorHAnsi"/>
                    <w:sz w:val="28"/>
                    <w:szCs w:val="28"/>
                  </w:rPr>
                </w:pPr>
                <w:r w:rsidRPr="00F31D7C">
                  <w:rPr>
                    <w:rFonts w:cstheme="minorHAnsi"/>
                    <w:sz w:val="28"/>
                    <w:szCs w:val="28"/>
                  </w:rPr>
                  <w:t>David Suárez Guerrero</w:t>
                </w:r>
              </w:p>
              <w:p w:rsidR="00A36E3C" w:rsidRPr="00F31D7C" w:rsidRDefault="00A36E3C" w:rsidP="00C87441">
                <w:pPr>
                  <w:pStyle w:val="Sinespaciado"/>
                  <w:tabs>
                    <w:tab w:val="left" w:pos="4270"/>
                  </w:tabs>
                  <w:ind w:left="708"/>
                  <w:rPr>
                    <w:rFonts w:cstheme="minorHAnsi"/>
                    <w:sz w:val="28"/>
                    <w:szCs w:val="28"/>
                  </w:rPr>
                </w:pPr>
                <w:r w:rsidRPr="00F31D7C">
                  <w:rPr>
                    <w:rFonts w:cstheme="minorHAnsi"/>
                    <w:sz w:val="28"/>
                    <w:szCs w:val="28"/>
                  </w:rPr>
                  <w:t>Alejandra Rocha Sabogal</w:t>
                </w:r>
              </w:p>
              <w:p w:rsidR="00A36E3C" w:rsidRPr="00F31D7C" w:rsidRDefault="00A36E3C" w:rsidP="00C87441">
                <w:pPr>
                  <w:pStyle w:val="Sinespaciado"/>
                  <w:tabs>
                    <w:tab w:val="left" w:pos="3165"/>
                  </w:tabs>
                  <w:rPr>
                    <w:rFonts w:cstheme="minorHAnsi"/>
                    <w:sz w:val="28"/>
                    <w:szCs w:val="28"/>
                  </w:rPr>
                </w:pPr>
              </w:p>
            </w:tc>
          </w:tr>
        </w:tbl>
        <w:p w:rsidR="00A36E3C" w:rsidRPr="00F31D7C" w:rsidRDefault="00A36E3C" w:rsidP="00A36E3C">
          <w:pPr>
            <w:spacing w:line="240" w:lineRule="auto"/>
            <w:rPr>
              <w:rFonts w:cstheme="minorHAnsi"/>
            </w:rPr>
          </w:pPr>
        </w:p>
        <w:p w:rsidR="00A36E3C" w:rsidRPr="00F31D7C" w:rsidRDefault="00A36E3C" w:rsidP="00A36E3C">
          <w:pPr>
            <w:spacing w:line="240" w:lineRule="auto"/>
            <w:rPr>
              <w:rFonts w:cstheme="minorHAnsi"/>
              <w:b/>
              <w:bCs/>
              <w:sz w:val="24"/>
              <w:szCs w:val="24"/>
              <w:lang w:val="es-CO"/>
            </w:rPr>
          </w:pPr>
          <w:r w:rsidRPr="00F31D7C">
            <w:rPr>
              <w:rFonts w:cstheme="minorHAnsi"/>
              <w:b/>
              <w:bCs/>
              <w:sz w:val="24"/>
              <w:szCs w:val="24"/>
              <w:lang w:val="es-CO"/>
            </w:rPr>
            <w:br w:type="page"/>
          </w:r>
        </w:p>
      </w:sdtContent>
    </w:sdt>
    <w:sdt>
      <w:sdtPr>
        <w:rPr>
          <w:rFonts w:asciiTheme="minorHAnsi" w:eastAsiaTheme="minorHAnsi" w:hAnsiTheme="minorHAnsi" w:cstheme="minorBidi"/>
          <w:b w:val="0"/>
          <w:bCs w:val="0"/>
          <w:color w:val="auto"/>
          <w:sz w:val="22"/>
          <w:szCs w:val="22"/>
          <w:lang w:eastAsia="en-US"/>
        </w:rPr>
        <w:id w:val="1992983653"/>
        <w:docPartObj>
          <w:docPartGallery w:val="Table of Contents"/>
          <w:docPartUnique/>
        </w:docPartObj>
      </w:sdtPr>
      <w:sdtEndPr/>
      <w:sdtContent>
        <w:p w:rsidR="0033629A" w:rsidRDefault="0033629A">
          <w:pPr>
            <w:pStyle w:val="TtulodeTDC"/>
          </w:pPr>
          <w:r>
            <w:t>Contenido</w:t>
          </w:r>
        </w:p>
        <w:p w:rsidR="0033629A" w:rsidRDefault="0033629A">
          <w:pPr>
            <w:pStyle w:val="TDC1"/>
            <w:tabs>
              <w:tab w:val="left" w:pos="440"/>
              <w:tab w:val="right" w:leader="dot" w:pos="9016"/>
            </w:tabs>
            <w:rPr>
              <w:noProof/>
            </w:rPr>
          </w:pPr>
          <w:r>
            <w:fldChar w:fldCharType="begin"/>
          </w:r>
          <w:r>
            <w:instrText xml:space="preserve"> TOC \o "1-3" \h \z \u </w:instrText>
          </w:r>
          <w:r>
            <w:fldChar w:fldCharType="separate"/>
          </w:r>
          <w:hyperlink w:anchor="_Toc417489659" w:history="1">
            <w:r w:rsidRPr="00060A68">
              <w:rPr>
                <w:rStyle w:val="Hipervnculo"/>
                <w:rFonts w:ascii="Tahoma" w:hAnsi="Tahoma" w:cs="Tahoma"/>
                <w:noProof/>
              </w:rPr>
              <w:t>1.</w:t>
            </w:r>
            <w:r>
              <w:rPr>
                <w:noProof/>
              </w:rPr>
              <w:tab/>
            </w:r>
            <w:r w:rsidRPr="00060A68">
              <w:rPr>
                <w:rStyle w:val="Hipervnculo"/>
                <w:rFonts w:ascii="Tahoma" w:hAnsi="Tahoma" w:cs="Tahoma"/>
                <w:noProof/>
              </w:rPr>
              <w:t>Introducción</w:t>
            </w:r>
            <w:r>
              <w:rPr>
                <w:noProof/>
                <w:webHidden/>
              </w:rPr>
              <w:tab/>
            </w:r>
            <w:r>
              <w:rPr>
                <w:noProof/>
                <w:webHidden/>
              </w:rPr>
              <w:fldChar w:fldCharType="begin"/>
            </w:r>
            <w:r>
              <w:rPr>
                <w:noProof/>
                <w:webHidden/>
              </w:rPr>
              <w:instrText xml:space="preserve"> PAGEREF _Toc417489659 \h </w:instrText>
            </w:r>
            <w:r>
              <w:rPr>
                <w:noProof/>
                <w:webHidden/>
              </w:rPr>
            </w:r>
            <w:r>
              <w:rPr>
                <w:noProof/>
                <w:webHidden/>
              </w:rPr>
              <w:fldChar w:fldCharType="separate"/>
            </w:r>
            <w:r>
              <w:rPr>
                <w:noProof/>
                <w:webHidden/>
              </w:rPr>
              <w:t>2</w:t>
            </w:r>
            <w:r>
              <w:rPr>
                <w:noProof/>
                <w:webHidden/>
              </w:rPr>
              <w:fldChar w:fldCharType="end"/>
            </w:r>
          </w:hyperlink>
        </w:p>
        <w:p w:rsidR="0033629A" w:rsidRDefault="002C4386">
          <w:pPr>
            <w:pStyle w:val="TDC1"/>
            <w:tabs>
              <w:tab w:val="left" w:pos="440"/>
              <w:tab w:val="right" w:leader="dot" w:pos="9016"/>
            </w:tabs>
            <w:rPr>
              <w:noProof/>
            </w:rPr>
          </w:pPr>
          <w:hyperlink w:anchor="_Toc417489660" w:history="1">
            <w:r w:rsidR="0033629A" w:rsidRPr="00060A68">
              <w:rPr>
                <w:rStyle w:val="Hipervnculo"/>
                <w:rFonts w:ascii="Tahoma" w:hAnsi="Tahoma" w:cs="Tahoma"/>
                <w:noProof/>
              </w:rPr>
              <w:t>2.</w:t>
            </w:r>
            <w:r w:rsidR="0033629A">
              <w:rPr>
                <w:noProof/>
              </w:rPr>
              <w:tab/>
            </w:r>
            <w:r w:rsidR="0033629A" w:rsidRPr="00060A68">
              <w:rPr>
                <w:rStyle w:val="Hipervnculo"/>
                <w:rFonts w:ascii="Tahoma" w:hAnsi="Tahoma" w:cs="Tahoma"/>
                <w:noProof/>
              </w:rPr>
              <w:t>Visión General del Proyecto</w:t>
            </w:r>
            <w:r w:rsidR="0033629A">
              <w:rPr>
                <w:noProof/>
                <w:webHidden/>
              </w:rPr>
              <w:tab/>
            </w:r>
            <w:r w:rsidR="0033629A">
              <w:rPr>
                <w:noProof/>
                <w:webHidden/>
              </w:rPr>
              <w:fldChar w:fldCharType="begin"/>
            </w:r>
            <w:r w:rsidR="0033629A">
              <w:rPr>
                <w:noProof/>
                <w:webHidden/>
              </w:rPr>
              <w:instrText xml:space="preserve"> PAGEREF _Toc417489660 \h </w:instrText>
            </w:r>
            <w:r w:rsidR="0033629A">
              <w:rPr>
                <w:noProof/>
                <w:webHidden/>
              </w:rPr>
            </w:r>
            <w:r w:rsidR="0033629A">
              <w:rPr>
                <w:noProof/>
                <w:webHidden/>
              </w:rPr>
              <w:fldChar w:fldCharType="separate"/>
            </w:r>
            <w:r w:rsidR="0033629A">
              <w:rPr>
                <w:noProof/>
                <w:webHidden/>
              </w:rPr>
              <w:t>2</w:t>
            </w:r>
            <w:r w:rsidR="0033629A">
              <w:rPr>
                <w:noProof/>
                <w:webHidden/>
              </w:rPr>
              <w:fldChar w:fldCharType="end"/>
            </w:r>
          </w:hyperlink>
        </w:p>
        <w:p w:rsidR="0033629A" w:rsidRDefault="002C4386">
          <w:pPr>
            <w:pStyle w:val="TDC1"/>
            <w:tabs>
              <w:tab w:val="left" w:pos="440"/>
              <w:tab w:val="right" w:leader="dot" w:pos="9016"/>
            </w:tabs>
            <w:rPr>
              <w:noProof/>
            </w:rPr>
          </w:pPr>
          <w:hyperlink w:anchor="_Toc417489661" w:history="1">
            <w:r w:rsidR="0033629A" w:rsidRPr="00060A68">
              <w:rPr>
                <w:rStyle w:val="Hipervnculo"/>
                <w:rFonts w:ascii="Tahoma" w:hAnsi="Tahoma" w:cs="Tahoma"/>
                <w:noProof/>
              </w:rPr>
              <w:t>3.</w:t>
            </w:r>
            <w:r w:rsidR="0033629A">
              <w:rPr>
                <w:noProof/>
              </w:rPr>
              <w:tab/>
            </w:r>
            <w:r w:rsidR="0033629A" w:rsidRPr="00060A68">
              <w:rPr>
                <w:rStyle w:val="Hipervnculo"/>
                <w:rFonts w:ascii="Tahoma" w:hAnsi="Tahoma" w:cs="Tahoma"/>
                <w:noProof/>
              </w:rPr>
              <w:t>Calificaciones del Proyecto</w:t>
            </w:r>
            <w:r w:rsidR="0033629A">
              <w:rPr>
                <w:noProof/>
                <w:webHidden/>
              </w:rPr>
              <w:tab/>
            </w:r>
            <w:r w:rsidR="0033629A">
              <w:rPr>
                <w:noProof/>
                <w:webHidden/>
              </w:rPr>
              <w:fldChar w:fldCharType="begin"/>
            </w:r>
            <w:r w:rsidR="0033629A">
              <w:rPr>
                <w:noProof/>
                <w:webHidden/>
              </w:rPr>
              <w:instrText xml:space="preserve"> PAGEREF _Toc417489661 \h </w:instrText>
            </w:r>
            <w:r w:rsidR="0033629A">
              <w:rPr>
                <w:noProof/>
                <w:webHidden/>
              </w:rPr>
            </w:r>
            <w:r w:rsidR="0033629A">
              <w:rPr>
                <w:noProof/>
                <w:webHidden/>
              </w:rPr>
              <w:fldChar w:fldCharType="separate"/>
            </w:r>
            <w:r w:rsidR="0033629A">
              <w:rPr>
                <w:noProof/>
                <w:webHidden/>
              </w:rPr>
              <w:t>2</w:t>
            </w:r>
            <w:r w:rsidR="0033629A">
              <w:rPr>
                <w:noProof/>
                <w:webHidden/>
              </w:rPr>
              <w:fldChar w:fldCharType="end"/>
            </w:r>
          </w:hyperlink>
        </w:p>
        <w:p w:rsidR="0033629A" w:rsidRDefault="002C4386">
          <w:pPr>
            <w:pStyle w:val="TDC1"/>
            <w:tabs>
              <w:tab w:val="left" w:pos="440"/>
              <w:tab w:val="right" w:leader="dot" w:pos="9016"/>
            </w:tabs>
            <w:rPr>
              <w:noProof/>
            </w:rPr>
          </w:pPr>
          <w:hyperlink w:anchor="_Toc417489662" w:history="1">
            <w:r w:rsidR="0033629A" w:rsidRPr="00060A68">
              <w:rPr>
                <w:rStyle w:val="Hipervnculo"/>
                <w:rFonts w:ascii="Tahoma" w:hAnsi="Tahoma" w:cs="Tahoma"/>
                <w:noProof/>
              </w:rPr>
              <w:t>4.</w:t>
            </w:r>
            <w:r w:rsidR="0033629A">
              <w:rPr>
                <w:noProof/>
              </w:rPr>
              <w:tab/>
            </w:r>
            <w:r w:rsidR="0033629A" w:rsidRPr="00060A68">
              <w:rPr>
                <w:rStyle w:val="Hipervnculo"/>
                <w:rFonts w:ascii="Tahoma" w:hAnsi="Tahoma" w:cs="Tahoma"/>
                <w:noProof/>
              </w:rPr>
              <w:t>Preguntas del Proyecto</w:t>
            </w:r>
            <w:r w:rsidR="0033629A">
              <w:rPr>
                <w:noProof/>
                <w:webHidden/>
              </w:rPr>
              <w:tab/>
            </w:r>
            <w:r w:rsidR="0033629A">
              <w:rPr>
                <w:noProof/>
                <w:webHidden/>
              </w:rPr>
              <w:fldChar w:fldCharType="begin"/>
            </w:r>
            <w:r w:rsidR="0033629A">
              <w:rPr>
                <w:noProof/>
                <w:webHidden/>
              </w:rPr>
              <w:instrText xml:space="preserve"> PAGEREF _Toc417489662 \h </w:instrText>
            </w:r>
            <w:r w:rsidR="0033629A">
              <w:rPr>
                <w:noProof/>
                <w:webHidden/>
              </w:rPr>
            </w:r>
            <w:r w:rsidR="0033629A">
              <w:rPr>
                <w:noProof/>
                <w:webHidden/>
              </w:rPr>
              <w:fldChar w:fldCharType="separate"/>
            </w:r>
            <w:r w:rsidR="0033629A">
              <w:rPr>
                <w:noProof/>
                <w:webHidden/>
              </w:rPr>
              <w:t>4</w:t>
            </w:r>
            <w:r w:rsidR="0033629A">
              <w:rPr>
                <w:noProof/>
                <w:webHidden/>
              </w:rPr>
              <w:fldChar w:fldCharType="end"/>
            </w:r>
          </w:hyperlink>
        </w:p>
        <w:p w:rsidR="0033629A" w:rsidRDefault="002C4386">
          <w:pPr>
            <w:pStyle w:val="TDC1"/>
            <w:tabs>
              <w:tab w:val="left" w:pos="440"/>
              <w:tab w:val="right" w:leader="dot" w:pos="9016"/>
            </w:tabs>
            <w:rPr>
              <w:noProof/>
            </w:rPr>
          </w:pPr>
          <w:hyperlink w:anchor="_Toc417489663" w:history="1">
            <w:r w:rsidR="0033629A" w:rsidRPr="00060A68">
              <w:rPr>
                <w:rStyle w:val="Hipervnculo"/>
                <w:rFonts w:ascii="Tahoma" w:hAnsi="Tahoma" w:cs="Tahoma"/>
                <w:noProof/>
              </w:rPr>
              <w:t>5.</w:t>
            </w:r>
            <w:r w:rsidR="0033629A">
              <w:rPr>
                <w:noProof/>
              </w:rPr>
              <w:tab/>
            </w:r>
            <w:r w:rsidR="0033629A" w:rsidRPr="00060A68">
              <w:rPr>
                <w:rStyle w:val="Hipervnculo"/>
                <w:rFonts w:ascii="Tahoma" w:hAnsi="Tahoma" w:cs="Tahoma"/>
                <w:noProof/>
              </w:rPr>
              <w:t>Comentarios Adicionales</w:t>
            </w:r>
            <w:r w:rsidR="0033629A">
              <w:rPr>
                <w:noProof/>
                <w:webHidden/>
              </w:rPr>
              <w:tab/>
            </w:r>
            <w:r w:rsidR="0033629A">
              <w:rPr>
                <w:noProof/>
                <w:webHidden/>
              </w:rPr>
              <w:fldChar w:fldCharType="begin"/>
            </w:r>
            <w:r w:rsidR="0033629A">
              <w:rPr>
                <w:noProof/>
                <w:webHidden/>
              </w:rPr>
              <w:instrText xml:space="preserve"> PAGEREF _Toc417489663 \h </w:instrText>
            </w:r>
            <w:r w:rsidR="0033629A">
              <w:rPr>
                <w:noProof/>
                <w:webHidden/>
              </w:rPr>
            </w:r>
            <w:r w:rsidR="0033629A">
              <w:rPr>
                <w:noProof/>
                <w:webHidden/>
              </w:rPr>
              <w:fldChar w:fldCharType="separate"/>
            </w:r>
            <w:r w:rsidR="0033629A">
              <w:rPr>
                <w:noProof/>
                <w:webHidden/>
              </w:rPr>
              <w:t>5</w:t>
            </w:r>
            <w:r w:rsidR="0033629A">
              <w:rPr>
                <w:noProof/>
                <w:webHidden/>
              </w:rPr>
              <w:fldChar w:fldCharType="end"/>
            </w:r>
          </w:hyperlink>
        </w:p>
        <w:p w:rsidR="0033629A" w:rsidRDefault="002C4386">
          <w:pPr>
            <w:pStyle w:val="TDC1"/>
            <w:tabs>
              <w:tab w:val="left" w:pos="440"/>
              <w:tab w:val="right" w:leader="dot" w:pos="9016"/>
            </w:tabs>
            <w:rPr>
              <w:noProof/>
            </w:rPr>
          </w:pPr>
          <w:hyperlink w:anchor="_Toc417489664" w:history="1">
            <w:r w:rsidR="0033629A" w:rsidRPr="00060A68">
              <w:rPr>
                <w:rStyle w:val="Hipervnculo"/>
                <w:rFonts w:ascii="Tahoma" w:hAnsi="Tahoma" w:cs="Tahoma"/>
                <w:noProof/>
                <w:color w:val="005FBF" w:themeColor="hyperlink" w:themeShade="BF"/>
                <w:lang w:val="en-US"/>
              </w:rPr>
              <w:t>6.</w:t>
            </w:r>
            <w:r w:rsidR="0033629A">
              <w:rPr>
                <w:noProof/>
              </w:rPr>
              <w:tab/>
            </w:r>
            <w:r w:rsidR="0033629A" w:rsidRPr="00060A68">
              <w:rPr>
                <w:rStyle w:val="Hipervnculo"/>
                <w:rFonts w:ascii="Tahoma" w:hAnsi="Tahoma" w:cs="Tahoma"/>
                <w:noProof/>
                <w:color w:val="005FBF" w:themeColor="hyperlink" w:themeShade="BF"/>
                <w:lang w:val="en-US"/>
              </w:rPr>
              <w:t>Bibliografía</w:t>
            </w:r>
            <w:r w:rsidR="0033629A">
              <w:rPr>
                <w:noProof/>
                <w:webHidden/>
              </w:rPr>
              <w:tab/>
            </w:r>
            <w:r w:rsidR="0033629A">
              <w:rPr>
                <w:noProof/>
                <w:webHidden/>
              </w:rPr>
              <w:fldChar w:fldCharType="begin"/>
            </w:r>
            <w:r w:rsidR="0033629A">
              <w:rPr>
                <w:noProof/>
                <w:webHidden/>
              </w:rPr>
              <w:instrText xml:space="preserve"> PAGEREF _Toc417489664 \h </w:instrText>
            </w:r>
            <w:r w:rsidR="0033629A">
              <w:rPr>
                <w:noProof/>
                <w:webHidden/>
              </w:rPr>
            </w:r>
            <w:r w:rsidR="0033629A">
              <w:rPr>
                <w:noProof/>
                <w:webHidden/>
              </w:rPr>
              <w:fldChar w:fldCharType="separate"/>
            </w:r>
            <w:r w:rsidR="0033629A">
              <w:rPr>
                <w:noProof/>
                <w:webHidden/>
              </w:rPr>
              <w:t>5</w:t>
            </w:r>
            <w:r w:rsidR="0033629A">
              <w:rPr>
                <w:noProof/>
                <w:webHidden/>
              </w:rPr>
              <w:fldChar w:fldCharType="end"/>
            </w:r>
          </w:hyperlink>
        </w:p>
        <w:p w:rsidR="0033629A" w:rsidRDefault="0033629A">
          <w:r>
            <w:rPr>
              <w:b/>
              <w:bCs/>
            </w:rPr>
            <w:fldChar w:fldCharType="end"/>
          </w:r>
        </w:p>
      </w:sdtContent>
    </w:sdt>
    <w:p w:rsidR="0033629A" w:rsidRDefault="0033629A" w:rsidP="0033629A">
      <w:pPr>
        <w:pStyle w:val="Ttulo1"/>
        <w:rPr>
          <w:rFonts w:ascii="Tahoma" w:hAnsi="Tahoma" w:cs="Tahoma"/>
          <w:szCs w:val="24"/>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Pr="0033629A" w:rsidRDefault="0033629A" w:rsidP="0033629A">
      <w:pPr>
        <w:rPr>
          <w:lang w:eastAsia="es-ES"/>
        </w:rPr>
      </w:pPr>
    </w:p>
    <w:p w:rsidR="00A36E3C" w:rsidRDefault="00A36E3C" w:rsidP="00A36E3C">
      <w:pPr>
        <w:pStyle w:val="Ttulo1"/>
        <w:numPr>
          <w:ilvl w:val="0"/>
          <w:numId w:val="7"/>
        </w:numPr>
        <w:rPr>
          <w:rFonts w:ascii="Tahoma" w:hAnsi="Tahoma" w:cs="Tahoma"/>
          <w:szCs w:val="24"/>
        </w:rPr>
      </w:pPr>
      <w:bookmarkStart w:id="0" w:name="_Toc417489659"/>
      <w:r>
        <w:rPr>
          <w:rFonts w:ascii="Tahoma" w:hAnsi="Tahoma" w:cs="Tahoma"/>
          <w:szCs w:val="24"/>
        </w:rPr>
        <w:lastRenderedPageBreak/>
        <w:t>Introducción</w:t>
      </w:r>
      <w:bookmarkEnd w:id="0"/>
    </w:p>
    <w:p w:rsidR="00FB100C" w:rsidRPr="00FB100C" w:rsidRDefault="00FB100C" w:rsidP="00FB100C">
      <w:pPr>
        <w:jc w:val="both"/>
        <w:rPr>
          <w:rFonts w:ascii="Tahoma" w:hAnsi="Tahoma" w:cs="Tahoma"/>
          <w:szCs w:val="24"/>
        </w:rPr>
      </w:pPr>
      <w:r w:rsidRPr="00FB100C">
        <w:rPr>
          <w:rFonts w:ascii="Tahoma" w:hAnsi="Tahoma" w:cs="Tahoma"/>
          <w:szCs w:val="24"/>
        </w:rPr>
        <w:t xml:space="preserve">El </w:t>
      </w:r>
      <w:r w:rsidR="00E71386">
        <w:rPr>
          <w:rFonts w:ascii="Tahoma" w:hAnsi="Tahoma" w:cs="Tahoma"/>
          <w:szCs w:val="24"/>
        </w:rPr>
        <w:t xml:space="preserve">segundo </w:t>
      </w:r>
      <w:r w:rsidRPr="00FB100C">
        <w:rPr>
          <w:rFonts w:ascii="Tahoma" w:hAnsi="Tahoma" w:cs="Tahoma"/>
          <w:szCs w:val="24"/>
        </w:rPr>
        <w:t xml:space="preserve">reporte gerencial se realiza con el propósito de presentarles a los “gerentes de la compañía” en este caso los profesores de la materia Ingeniería de Software, todo lo ocurrido dentro del </w:t>
      </w:r>
      <w:r w:rsidR="00013A36">
        <w:rPr>
          <w:rFonts w:ascii="Tahoma" w:hAnsi="Tahoma" w:cs="Tahoma"/>
          <w:szCs w:val="24"/>
        </w:rPr>
        <w:t>segundo y tercer</w:t>
      </w:r>
      <w:r w:rsidRPr="00FB100C">
        <w:rPr>
          <w:rFonts w:ascii="Tahoma" w:hAnsi="Tahoma" w:cs="Tahoma"/>
          <w:szCs w:val="24"/>
        </w:rPr>
        <w:t xml:space="preserve"> incremento del proyecto. </w:t>
      </w:r>
      <w:sdt>
        <w:sdtPr>
          <w:rPr>
            <w:rFonts w:ascii="Tahoma" w:hAnsi="Tahoma" w:cs="Tahoma"/>
            <w:szCs w:val="24"/>
          </w:rPr>
          <w:id w:val="717552278"/>
          <w:citation/>
        </w:sdtPr>
        <w:sdtEndPr/>
        <w:sdtContent>
          <w:r w:rsidRPr="00FB100C">
            <w:rPr>
              <w:rFonts w:ascii="Tahoma" w:hAnsi="Tahoma" w:cs="Tahoma"/>
              <w:szCs w:val="24"/>
            </w:rPr>
            <w:fldChar w:fldCharType="begin"/>
          </w:r>
          <w:r w:rsidRPr="00FB100C">
            <w:rPr>
              <w:rFonts w:ascii="Tahoma" w:hAnsi="Tahoma" w:cs="Tahoma"/>
              <w:szCs w:val="24"/>
            </w:rPr>
            <w:instrText xml:space="preserve"> CITATION Din04 \l 3082 </w:instrText>
          </w:r>
          <w:r w:rsidRPr="00FB100C">
            <w:rPr>
              <w:rFonts w:ascii="Tahoma" w:hAnsi="Tahoma" w:cs="Tahoma"/>
              <w:szCs w:val="24"/>
            </w:rPr>
            <w:fldChar w:fldCharType="separate"/>
          </w:r>
          <w:r w:rsidRPr="00FB100C">
            <w:rPr>
              <w:rFonts w:ascii="Tahoma" w:hAnsi="Tahoma" w:cs="Tahoma"/>
              <w:noProof/>
              <w:szCs w:val="24"/>
            </w:rPr>
            <w:t>[</w:t>
          </w:r>
          <w:hyperlink w:anchor="Din04" w:history="1">
            <w:r w:rsidRPr="00FB100C">
              <w:rPr>
                <w:rFonts w:ascii="Tahoma" w:hAnsi="Tahoma" w:cs="Tahoma"/>
                <w:noProof/>
                <w:szCs w:val="24"/>
              </w:rPr>
              <w:t>1</w:t>
            </w:r>
          </w:hyperlink>
          <w:r w:rsidRPr="00FB100C">
            <w:rPr>
              <w:rFonts w:ascii="Tahoma" w:hAnsi="Tahoma" w:cs="Tahoma"/>
              <w:noProof/>
              <w:szCs w:val="24"/>
            </w:rPr>
            <w:t>]</w:t>
          </w:r>
          <w:r w:rsidRPr="00FB100C">
            <w:rPr>
              <w:rFonts w:ascii="Tahoma" w:hAnsi="Tahoma" w:cs="Tahoma"/>
              <w:szCs w:val="24"/>
            </w:rPr>
            <w:fldChar w:fldCharType="end"/>
          </w:r>
        </w:sdtContent>
      </w:sdt>
    </w:p>
    <w:p w:rsidR="00FB100C" w:rsidRPr="00013A36" w:rsidRDefault="00FB100C" w:rsidP="00A36E3C">
      <w:pPr>
        <w:pStyle w:val="Ttulo1"/>
        <w:numPr>
          <w:ilvl w:val="0"/>
          <w:numId w:val="7"/>
        </w:numPr>
        <w:rPr>
          <w:rFonts w:ascii="Tahoma" w:hAnsi="Tahoma" w:cs="Tahoma"/>
          <w:b w:val="0"/>
          <w:szCs w:val="32"/>
        </w:rPr>
      </w:pPr>
      <w:bookmarkStart w:id="1" w:name="_Toc417489660"/>
      <w:r w:rsidRPr="00013A36">
        <w:rPr>
          <w:rFonts w:ascii="Tahoma" w:hAnsi="Tahoma" w:cs="Tahoma"/>
          <w:szCs w:val="32"/>
        </w:rPr>
        <w:t>Visión General del Proyecto</w:t>
      </w:r>
      <w:bookmarkEnd w:id="1"/>
    </w:p>
    <w:p w:rsidR="00FB100C" w:rsidRPr="00FB100C" w:rsidRDefault="00FB100C" w:rsidP="00FB100C">
      <w:pPr>
        <w:pStyle w:val="Prrafodelista"/>
        <w:numPr>
          <w:ilvl w:val="0"/>
          <w:numId w:val="5"/>
        </w:numPr>
        <w:jc w:val="both"/>
        <w:rPr>
          <w:rFonts w:ascii="Tahoma" w:hAnsi="Tahoma" w:cs="Tahoma"/>
        </w:rPr>
      </w:pPr>
      <w:r w:rsidRPr="00FB100C">
        <w:rPr>
          <w:rFonts w:ascii="Tahoma" w:hAnsi="Tahoma" w:cs="Tahoma"/>
          <w:b/>
        </w:rPr>
        <w:t xml:space="preserve">Nombre del proyecto: </w:t>
      </w:r>
      <w:r w:rsidRPr="00FB100C">
        <w:rPr>
          <w:rFonts w:ascii="Tahoma" w:hAnsi="Tahoma" w:cs="Tahoma"/>
        </w:rPr>
        <w:t>SnoutPoint Social</w:t>
      </w:r>
    </w:p>
    <w:p w:rsidR="00FB100C" w:rsidRPr="00FB100C" w:rsidRDefault="00FB100C" w:rsidP="00FB100C">
      <w:pPr>
        <w:pStyle w:val="Prrafodelista"/>
        <w:numPr>
          <w:ilvl w:val="0"/>
          <w:numId w:val="5"/>
        </w:numPr>
        <w:jc w:val="both"/>
        <w:rPr>
          <w:rFonts w:ascii="Tahoma" w:hAnsi="Tahoma" w:cs="Tahoma"/>
        </w:rPr>
      </w:pPr>
      <w:r w:rsidRPr="00FB100C">
        <w:rPr>
          <w:rFonts w:ascii="Tahoma" w:hAnsi="Tahoma" w:cs="Tahoma"/>
          <w:b/>
        </w:rPr>
        <w:t xml:space="preserve">Nombre del grupo: </w:t>
      </w:r>
      <w:r w:rsidRPr="00FB100C">
        <w:rPr>
          <w:rFonts w:ascii="Tahoma" w:hAnsi="Tahoma" w:cs="Tahoma"/>
        </w:rPr>
        <w:t>SnoutPoint Networks</w:t>
      </w:r>
    </w:p>
    <w:p w:rsidR="00FB100C" w:rsidRDefault="00FB100C" w:rsidP="00FB100C">
      <w:pPr>
        <w:pStyle w:val="Prrafodelista"/>
        <w:numPr>
          <w:ilvl w:val="0"/>
          <w:numId w:val="5"/>
        </w:numPr>
        <w:jc w:val="both"/>
        <w:rPr>
          <w:rFonts w:ascii="Tahoma" w:hAnsi="Tahoma" w:cs="Tahoma"/>
        </w:rPr>
      </w:pPr>
      <w:r w:rsidRPr="00FB100C">
        <w:rPr>
          <w:rFonts w:ascii="Tahoma" w:hAnsi="Tahoma" w:cs="Tahoma"/>
          <w:b/>
        </w:rPr>
        <w:t xml:space="preserve">Nombre del producto: </w:t>
      </w:r>
      <w:r w:rsidRPr="00FB100C">
        <w:rPr>
          <w:rFonts w:ascii="Tahoma" w:hAnsi="Tahoma" w:cs="Tahoma"/>
        </w:rPr>
        <w:t>SnoutPoint</w:t>
      </w:r>
    </w:p>
    <w:p w:rsidR="00A003DC" w:rsidRPr="00FB100C" w:rsidRDefault="00A003DC" w:rsidP="00FB100C">
      <w:pPr>
        <w:pStyle w:val="Prrafodelista"/>
        <w:numPr>
          <w:ilvl w:val="0"/>
          <w:numId w:val="5"/>
        </w:numPr>
        <w:jc w:val="both"/>
        <w:rPr>
          <w:rFonts w:ascii="Tahoma" w:hAnsi="Tahoma" w:cs="Tahoma"/>
        </w:rPr>
      </w:pPr>
      <w:r w:rsidRPr="00FB100C">
        <w:rPr>
          <w:rFonts w:ascii="Tahoma" w:hAnsi="Tahoma" w:cs="Tahoma"/>
          <w:b/>
        </w:rPr>
        <w:t xml:space="preserve">Inicio y fin del </w:t>
      </w:r>
      <w:r w:rsidR="00DE364E">
        <w:rPr>
          <w:rFonts w:ascii="Tahoma" w:hAnsi="Tahoma" w:cs="Tahoma"/>
          <w:b/>
        </w:rPr>
        <w:t>cuarto</w:t>
      </w:r>
      <w:r w:rsidRPr="00FB100C">
        <w:rPr>
          <w:rFonts w:ascii="Tahoma" w:hAnsi="Tahoma" w:cs="Tahoma"/>
          <w:b/>
        </w:rPr>
        <w:t xml:space="preserve"> incremento: </w:t>
      </w:r>
      <w:r w:rsidR="00DE364E">
        <w:rPr>
          <w:rFonts w:ascii="Tahoma" w:hAnsi="Tahoma" w:cs="Tahoma"/>
        </w:rPr>
        <w:t>23</w:t>
      </w:r>
      <w:r w:rsidRPr="00FB100C">
        <w:rPr>
          <w:rFonts w:ascii="Tahoma" w:hAnsi="Tahoma" w:cs="Tahoma"/>
        </w:rPr>
        <w:t xml:space="preserve"> de </w:t>
      </w:r>
      <w:r w:rsidR="00DE364E">
        <w:rPr>
          <w:rFonts w:ascii="Tahoma" w:hAnsi="Tahoma" w:cs="Tahoma"/>
        </w:rPr>
        <w:t>Abril</w:t>
      </w:r>
      <w:r>
        <w:rPr>
          <w:rFonts w:ascii="Tahoma" w:hAnsi="Tahoma" w:cs="Tahoma"/>
        </w:rPr>
        <w:t xml:space="preserve"> de 2015 – </w:t>
      </w:r>
      <w:r w:rsidR="00DE364E">
        <w:rPr>
          <w:rFonts w:ascii="Tahoma" w:hAnsi="Tahoma" w:cs="Tahoma"/>
        </w:rPr>
        <w:t>12</w:t>
      </w:r>
      <w:r w:rsidRPr="00FB100C">
        <w:rPr>
          <w:rFonts w:ascii="Tahoma" w:hAnsi="Tahoma" w:cs="Tahoma"/>
        </w:rPr>
        <w:t xml:space="preserve"> de </w:t>
      </w:r>
      <w:r w:rsidR="00DE364E">
        <w:rPr>
          <w:rFonts w:ascii="Tahoma" w:hAnsi="Tahoma" w:cs="Tahoma"/>
        </w:rPr>
        <w:t>Mayo</w:t>
      </w:r>
      <w:r w:rsidRPr="00FB100C">
        <w:rPr>
          <w:rFonts w:ascii="Tahoma" w:hAnsi="Tahoma" w:cs="Tahoma"/>
        </w:rPr>
        <w:t xml:space="preserve"> de 2015</w:t>
      </w:r>
    </w:p>
    <w:p w:rsidR="00FB100C" w:rsidRPr="00FB100C" w:rsidRDefault="00FB100C" w:rsidP="00FB100C">
      <w:pPr>
        <w:pStyle w:val="Prrafodelista"/>
        <w:numPr>
          <w:ilvl w:val="0"/>
          <w:numId w:val="5"/>
        </w:numPr>
        <w:jc w:val="both"/>
        <w:rPr>
          <w:rFonts w:ascii="Tahoma" w:hAnsi="Tahoma" w:cs="Tahoma"/>
        </w:rPr>
      </w:pPr>
      <w:r w:rsidRPr="00FB100C">
        <w:rPr>
          <w:rFonts w:ascii="Tahoma" w:hAnsi="Tahoma" w:cs="Tahoma"/>
          <w:b/>
        </w:rPr>
        <w:t xml:space="preserve">Inicio y fin del </w:t>
      </w:r>
      <w:r w:rsidR="00DE364E">
        <w:rPr>
          <w:rFonts w:ascii="Tahoma" w:hAnsi="Tahoma" w:cs="Tahoma"/>
          <w:b/>
        </w:rPr>
        <w:t>quinto</w:t>
      </w:r>
      <w:r w:rsidRPr="00FB100C">
        <w:rPr>
          <w:rFonts w:ascii="Tahoma" w:hAnsi="Tahoma" w:cs="Tahoma"/>
          <w:b/>
        </w:rPr>
        <w:t xml:space="preserve"> incremento: </w:t>
      </w:r>
      <w:r w:rsidR="00DE364E">
        <w:rPr>
          <w:rFonts w:ascii="Tahoma" w:hAnsi="Tahoma" w:cs="Tahoma"/>
        </w:rPr>
        <w:t>12</w:t>
      </w:r>
      <w:r w:rsidRPr="00FB100C">
        <w:rPr>
          <w:rFonts w:ascii="Tahoma" w:hAnsi="Tahoma" w:cs="Tahoma"/>
        </w:rPr>
        <w:t xml:space="preserve"> de </w:t>
      </w:r>
      <w:r w:rsidR="00DE364E">
        <w:rPr>
          <w:rFonts w:ascii="Tahoma" w:hAnsi="Tahoma" w:cs="Tahoma"/>
        </w:rPr>
        <w:t>Mayo</w:t>
      </w:r>
      <w:r w:rsidRPr="00FB100C">
        <w:rPr>
          <w:rFonts w:ascii="Tahoma" w:hAnsi="Tahoma" w:cs="Tahoma"/>
        </w:rPr>
        <w:t xml:space="preserve"> de 2015 – </w:t>
      </w:r>
      <w:r w:rsidR="00934EC7">
        <w:rPr>
          <w:rFonts w:ascii="Tahoma" w:hAnsi="Tahoma" w:cs="Tahoma"/>
        </w:rPr>
        <w:t>1 de Junio</w:t>
      </w:r>
      <w:r w:rsidRPr="00FB100C">
        <w:rPr>
          <w:rFonts w:ascii="Tahoma" w:hAnsi="Tahoma" w:cs="Tahoma"/>
        </w:rPr>
        <w:t xml:space="preserve"> de 2015</w:t>
      </w:r>
    </w:p>
    <w:p w:rsidR="0088254A" w:rsidRDefault="00FB100C" w:rsidP="00FB100C">
      <w:pPr>
        <w:pStyle w:val="Prrafodelista"/>
        <w:numPr>
          <w:ilvl w:val="0"/>
          <w:numId w:val="5"/>
        </w:numPr>
        <w:jc w:val="both"/>
        <w:rPr>
          <w:rFonts w:ascii="Tahoma" w:hAnsi="Tahoma" w:cs="Tahoma"/>
        </w:rPr>
      </w:pPr>
      <w:r w:rsidRPr="00FB100C">
        <w:rPr>
          <w:rFonts w:ascii="Tahoma" w:hAnsi="Tahoma" w:cs="Tahoma"/>
          <w:b/>
        </w:rPr>
        <w:t>Presupuesto de tiempo estimado:</w:t>
      </w:r>
      <w:r w:rsidRPr="00FB100C">
        <w:rPr>
          <w:rFonts w:ascii="Tahoma" w:hAnsi="Tahoma" w:cs="Tahoma"/>
        </w:rPr>
        <w:t xml:space="preserve"> </w:t>
      </w:r>
    </w:p>
    <w:p w:rsidR="00FB100C" w:rsidRDefault="00DE364E" w:rsidP="0088254A">
      <w:pPr>
        <w:pStyle w:val="Prrafodelista"/>
        <w:numPr>
          <w:ilvl w:val="1"/>
          <w:numId w:val="5"/>
        </w:numPr>
        <w:jc w:val="both"/>
        <w:rPr>
          <w:rFonts w:ascii="Tahoma" w:hAnsi="Tahoma" w:cs="Tahoma"/>
        </w:rPr>
      </w:pPr>
      <w:r>
        <w:rPr>
          <w:rFonts w:ascii="Tahoma" w:hAnsi="Tahoma" w:cs="Tahoma"/>
        </w:rPr>
        <w:t>Cuarto</w:t>
      </w:r>
      <w:r w:rsidR="0088254A">
        <w:rPr>
          <w:rFonts w:ascii="Tahoma" w:hAnsi="Tahoma" w:cs="Tahoma"/>
        </w:rPr>
        <w:t xml:space="preserve"> Incremento: </w:t>
      </w:r>
      <w:r>
        <w:rPr>
          <w:rFonts w:ascii="Tahoma" w:hAnsi="Tahoma" w:cs="Tahoma"/>
        </w:rPr>
        <w:t>200.5</w:t>
      </w:r>
      <w:r w:rsidR="0088254A">
        <w:rPr>
          <w:rFonts w:ascii="Tahoma" w:hAnsi="Tahoma" w:cs="Tahoma"/>
        </w:rPr>
        <w:t xml:space="preserve"> horas</w:t>
      </w:r>
      <w:r w:rsidR="00FB100C" w:rsidRPr="0088254A">
        <w:rPr>
          <w:rFonts w:ascii="Tahoma" w:hAnsi="Tahoma" w:cs="Tahoma"/>
        </w:rPr>
        <w:tab/>
      </w:r>
    </w:p>
    <w:p w:rsidR="0088254A" w:rsidRPr="0088254A" w:rsidRDefault="00DE364E" w:rsidP="0088254A">
      <w:pPr>
        <w:pStyle w:val="Prrafodelista"/>
        <w:numPr>
          <w:ilvl w:val="1"/>
          <w:numId w:val="5"/>
        </w:numPr>
        <w:jc w:val="both"/>
        <w:rPr>
          <w:rFonts w:ascii="Tahoma" w:hAnsi="Tahoma" w:cs="Tahoma"/>
        </w:rPr>
      </w:pPr>
      <w:r>
        <w:rPr>
          <w:rFonts w:ascii="Tahoma" w:hAnsi="Tahoma" w:cs="Tahoma"/>
        </w:rPr>
        <w:t>Quinto</w:t>
      </w:r>
      <w:r w:rsidR="0088254A">
        <w:rPr>
          <w:rFonts w:ascii="Tahoma" w:hAnsi="Tahoma" w:cs="Tahoma"/>
        </w:rPr>
        <w:t xml:space="preserve"> Incremento: </w:t>
      </w:r>
      <w:r>
        <w:rPr>
          <w:rFonts w:ascii="Tahoma" w:hAnsi="Tahoma" w:cs="Tahoma"/>
        </w:rPr>
        <w:t>268.5</w:t>
      </w:r>
      <w:r w:rsidR="0088254A">
        <w:rPr>
          <w:rFonts w:ascii="Tahoma" w:hAnsi="Tahoma" w:cs="Tahoma"/>
        </w:rPr>
        <w:t xml:space="preserve"> horas</w:t>
      </w:r>
    </w:p>
    <w:p w:rsidR="0088254A" w:rsidRPr="0088254A" w:rsidRDefault="00FB100C" w:rsidP="00FB100C">
      <w:pPr>
        <w:pStyle w:val="Prrafodelista"/>
        <w:numPr>
          <w:ilvl w:val="0"/>
          <w:numId w:val="5"/>
        </w:numPr>
        <w:jc w:val="both"/>
        <w:rPr>
          <w:rFonts w:ascii="Tahoma" w:hAnsi="Tahoma" w:cs="Tahoma"/>
        </w:rPr>
      </w:pPr>
      <w:r w:rsidRPr="00FB100C">
        <w:rPr>
          <w:rFonts w:ascii="Tahoma" w:hAnsi="Tahoma" w:cs="Tahoma"/>
          <w:b/>
        </w:rPr>
        <w:t xml:space="preserve">Presupuesto de tiempo real: </w:t>
      </w:r>
    </w:p>
    <w:p w:rsidR="00FB100C" w:rsidRDefault="00DE364E" w:rsidP="0088254A">
      <w:pPr>
        <w:pStyle w:val="Prrafodelista"/>
        <w:numPr>
          <w:ilvl w:val="1"/>
          <w:numId w:val="5"/>
        </w:numPr>
        <w:jc w:val="both"/>
        <w:rPr>
          <w:rFonts w:ascii="Tahoma" w:hAnsi="Tahoma" w:cs="Tahoma"/>
        </w:rPr>
      </w:pPr>
      <w:r>
        <w:rPr>
          <w:rFonts w:ascii="Tahoma" w:hAnsi="Tahoma" w:cs="Tahoma"/>
        </w:rPr>
        <w:t>Cuarto</w:t>
      </w:r>
      <w:r w:rsidR="0088254A">
        <w:rPr>
          <w:rFonts w:ascii="Tahoma" w:hAnsi="Tahoma" w:cs="Tahoma"/>
        </w:rPr>
        <w:t xml:space="preserve"> Incremento: </w:t>
      </w:r>
      <w:r>
        <w:rPr>
          <w:rFonts w:ascii="Tahoma" w:hAnsi="Tahoma" w:cs="Tahoma"/>
        </w:rPr>
        <w:t>239</w:t>
      </w:r>
      <w:r w:rsidR="0088254A">
        <w:rPr>
          <w:rFonts w:ascii="Tahoma" w:hAnsi="Tahoma" w:cs="Tahoma"/>
        </w:rPr>
        <w:t xml:space="preserve"> horas</w:t>
      </w:r>
    </w:p>
    <w:p w:rsidR="0088254A" w:rsidRPr="00FB100C" w:rsidRDefault="00DE364E" w:rsidP="0088254A">
      <w:pPr>
        <w:pStyle w:val="Prrafodelista"/>
        <w:numPr>
          <w:ilvl w:val="1"/>
          <w:numId w:val="5"/>
        </w:numPr>
        <w:jc w:val="both"/>
        <w:rPr>
          <w:rFonts w:ascii="Tahoma" w:hAnsi="Tahoma" w:cs="Tahoma"/>
        </w:rPr>
      </w:pPr>
      <w:r>
        <w:rPr>
          <w:rFonts w:ascii="Tahoma" w:hAnsi="Tahoma" w:cs="Tahoma"/>
        </w:rPr>
        <w:t>Quinto</w:t>
      </w:r>
      <w:r w:rsidR="0088254A">
        <w:rPr>
          <w:rFonts w:ascii="Tahoma" w:hAnsi="Tahoma" w:cs="Tahoma"/>
        </w:rPr>
        <w:t xml:space="preserve"> Incremento: 2</w:t>
      </w:r>
      <w:r>
        <w:rPr>
          <w:rFonts w:ascii="Tahoma" w:hAnsi="Tahoma" w:cs="Tahoma"/>
        </w:rPr>
        <w:t>7</w:t>
      </w:r>
      <w:r w:rsidR="0088254A">
        <w:rPr>
          <w:rFonts w:ascii="Tahoma" w:hAnsi="Tahoma" w:cs="Tahoma"/>
        </w:rPr>
        <w:t>3</w:t>
      </w:r>
      <w:r>
        <w:rPr>
          <w:rFonts w:ascii="Tahoma" w:hAnsi="Tahoma" w:cs="Tahoma"/>
        </w:rPr>
        <w:t>.2</w:t>
      </w:r>
      <w:r w:rsidR="0088254A">
        <w:rPr>
          <w:rFonts w:ascii="Tahoma" w:hAnsi="Tahoma" w:cs="Tahoma"/>
        </w:rPr>
        <w:t xml:space="preserve"> horas</w:t>
      </w:r>
    </w:p>
    <w:p w:rsidR="00FB100C" w:rsidRPr="00FB100C" w:rsidRDefault="00FB100C" w:rsidP="00FB100C">
      <w:pPr>
        <w:pStyle w:val="Prrafodelista"/>
        <w:numPr>
          <w:ilvl w:val="0"/>
          <w:numId w:val="5"/>
        </w:numPr>
        <w:jc w:val="both"/>
        <w:rPr>
          <w:rFonts w:ascii="Tahoma" w:hAnsi="Tahoma" w:cs="Tahoma"/>
        </w:rPr>
      </w:pPr>
      <w:r w:rsidRPr="00FB100C">
        <w:rPr>
          <w:rFonts w:ascii="Tahoma" w:hAnsi="Tahoma" w:cs="Tahoma"/>
          <w:b/>
        </w:rPr>
        <w:t xml:space="preserve">Clientes destinatarios: </w:t>
      </w:r>
      <w:r w:rsidRPr="00FB100C">
        <w:rPr>
          <w:rFonts w:ascii="Tahoma" w:hAnsi="Tahoma" w:cs="Tahoma"/>
        </w:rPr>
        <w:t>Clientes académicos</w:t>
      </w:r>
    </w:p>
    <w:p w:rsidR="00FB100C" w:rsidRPr="00FB100C" w:rsidRDefault="00FB100C" w:rsidP="00FB100C">
      <w:pPr>
        <w:pStyle w:val="Prrafodelista"/>
        <w:numPr>
          <w:ilvl w:val="0"/>
          <w:numId w:val="5"/>
        </w:numPr>
        <w:jc w:val="both"/>
        <w:rPr>
          <w:rFonts w:ascii="Tahoma" w:hAnsi="Tahoma" w:cs="Tahoma"/>
        </w:rPr>
      </w:pPr>
      <w:r w:rsidRPr="00FB100C">
        <w:rPr>
          <w:rFonts w:ascii="Tahoma" w:hAnsi="Tahoma" w:cs="Tahoma"/>
          <w:b/>
        </w:rPr>
        <w:t>Propósito del producto:</w:t>
      </w:r>
      <w:r w:rsidRPr="00FB100C">
        <w:rPr>
          <w:rFonts w:ascii="Tahoma" w:hAnsi="Tahoma" w:cs="Tahoma"/>
        </w:rPr>
        <w:t xml:space="preserve"> Para el </w:t>
      </w:r>
      <w:r w:rsidR="00DE364E">
        <w:rPr>
          <w:rFonts w:ascii="Tahoma" w:hAnsi="Tahoma" w:cs="Tahoma"/>
        </w:rPr>
        <w:t>cuarto y quinto</w:t>
      </w:r>
      <w:r w:rsidR="0088254A">
        <w:rPr>
          <w:rFonts w:ascii="Tahoma" w:hAnsi="Tahoma" w:cs="Tahoma"/>
        </w:rPr>
        <w:t xml:space="preserve"> incremento se desarrollaron correcciones en el S</w:t>
      </w:r>
      <w:r w:rsidR="00DE364E">
        <w:rPr>
          <w:rFonts w:ascii="Tahoma" w:hAnsi="Tahoma" w:cs="Tahoma"/>
        </w:rPr>
        <w:t>RS</w:t>
      </w:r>
      <w:r w:rsidR="0088254A">
        <w:rPr>
          <w:rFonts w:ascii="Tahoma" w:hAnsi="Tahoma" w:cs="Tahoma"/>
        </w:rPr>
        <w:t xml:space="preserve">, análisis y valoración del riesgo, </w:t>
      </w:r>
      <w:r w:rsidR="00DE364E">
        <w:rPr>
          <w:rFonts w:ascii="Tahoma" w:hAnsi="Tahoma" w:cs="Tahoma"/>
        </w:rPr>
        <w:t>d</w:t>
      </w:r>
      <w:r w:rsidR="0088254A">
        <w:rPr>
          <w:rFonts w:ascii="Tahoma" w:hAnsi="Tahoma" w:cs="Tahoma"/>
        </w:rPr>
        <w:t xml:space="preserve">esarrollo del </w:t>
      </w:r>
      <w:r w:rsidR="0088254A" w:rsidRPr="00A003DC">
        <w:rPr>
          <w:rFonts w:ascii="Tahoma" w:hAnsi="Tahoma" w:cs="Tahoma"/>
        </w:rPr>
        <w:t xml:space="preserve">Software </w:t>
      </w:r>
      <w:r w:rsidR="00DE364E">
        <w:rPr>
          <w:rFonts w:ascii="Tahoma" w:hAnsi="Tahoma" w:cs="Tahoma"/>
        </w:rPr>
        <w:t>Design Description</w:t>
      </w:r>
      <w:r w:rsidR="00013A36">
        <w:rPr>
          <w:rFonts w:ascii="Tahoma" w:hAnsi="Tahoma" w:cs="Tahoma"/>
        </w:rPr>
        <w:t xml:space="preserve"> (S</w:t>
      </w:r>
      <w:r w:rsidR="00DE364E">
        <w:rPr>
          <w:rFonts w:ascii="Tahoma" w:hAnsi="Tahoma" w:cs="Tahoma"/>
        </w:rPr>
        <w:t>DD</w:t>
      </w:r>
      <w:r w:rsidR="00013A36">
        <w:rPr>
          <w:rFonts w:ascii="Tahoma" w:hAnsi="Tahoma" w:cs="Tahoma"/>
        </w:rPr>
        <w:t>) y el desarrollo del prototipo funcional</w:t>
      </w:r>
      <w:r w:rsidR="00DE364E">
        <w:rPr>
          <w:rFonts w:ascii="Tahoma" w:hAnsi="Tahoma" w:cs="Tahoma"/>
        </w:rPr>
        <w:t xml:space="preserve"> final</w:t>
      </w:r>
      <w:r w:rsidR="00B04CC9">
        <w:rPr>
          <w:rFonts w:ascii="Tahoma" w:hAnsi="Tahoma" w:cs="Tahoma"/>
        </w:rPr>
        <w:t>, con sus respectivas pruebas de sistema.</w:t>
      </w:r>
      <w:bookmarkStart w:id="2" w:name="_GoBack"/>
      <w:bookmarkEnd w:id="2"/>
    </w:p>
    <w:p w:rsidR="00FB100C" w:rsidRPr="00013A36" w:rsidRDefault="00FB100C" w:rsidP="00A36E3C">
      <w:pPr>
        <w:pStyle w:val="Ttulo1"/>
        <w:numPr>
          <w:ilvl w:val="0"/>
          <w:numId w:val="7"/>
        </w:numPr>
        <w:rPr>
          <w:rFonts w:ascii="Tahoma" w:hAnsi="Tahoma" w:cs="Tahoma"/>
          <w:b w:val="0"/>
          <w:szCs w:val="32"/>
        </w:rPr>
      </w:pPr>
      <w:bookmarkStart w:id="3" w:name="_Toc417489661"/>
      <w:r w:rsidRPr="00013A36">
        <w:rPr>
          <w:rFonts w:ascii="Tahoma" w:hAnsi="Tahoma" w:cs="Tahoma"/>
          <w:szCs w:val="32"/>
        </w:rPr>
        <w:t>Calificaciones del Proyecto</w:t>
      </w:r>
      <w:bookmarkEnd w:id="3"/>
    </w:p>
    <w:p w:rsidR="00FB100C" w:rsidRPr="00013A36" w:rsidRDefault="00FB100C" w:rsidP="00FB100C">
      <w:pPr>
        <w:jc w:val="both"/>
        <w:rPr>
          <w:rFonts w:ascii="Tahoma" w:hAnsi="Tahoma" w:cs="Tahoma"/>
          <w:szCs w:val="24"/>
        </w:rPr>
      </w:pPr>
      <w:r w:rsidRPr="00013A36">
        <w:rPr>
          <w:rFonts w:ascii="Tahoma" w:hAnsi="Tahoma" w:cs="Tahoma"/>
          <w:szCs w:val="24"/>
        </w:rPr>
        <w:t>Se calificará en una escala del 1 al 10 cada ítem de este punto, explicando el porqué de cada calificación.</w:t>
      </w:r>
    </w:p>
    <w:p w:rsidR="00FB100C" w:rsidRPr="00F31D7C" w:rsidRDefault="00FB100C" w:rsidP="00FB100C">
      <w:pPr>
        <w:jc w:val="both"/>
        <w:rPr>
          <w:rFonts w:ascii="Tahoma" w:hAnsi="Tahoma" w:cs="Tahoma"/>
          <w:b/>
          <w:szCs w:val="24"/>
        </w:rPr>
      </w:pPr>
      <w:r w:rsidRPr="00F31D7C">
        <w:rPr>
          <w:rFonts w:ascii="Tahoma" w:hAnsi="Tahoma" w:cs="Tahoma"/>
          <w:b/>
          <w:szCs w:val="24"/>
        </w:rPr>
        <w:t xml:space="preserve">¿Qué tan bien el proyecto alcanzo sus metas? </w:t>
      </w:r>
    </w:p>
    <w:p w:rsidR="00FB100C" w:rsidRDefault="00476DF5" w:rsidP="00FB100C">
      <w:pPr>
        <w:pStyle w:val="Prrafodelista"/>
        <w:numPr>
          <w:ilvl w:val="0"/>
          <w:numId w:val="1"/>
        </w:numPr>
        <w:jc w:val="both"/>
        <w:rPr>
          <w:rFonts w:ascii="Tahoma" w:hAnsi="Tahoma" w:cs="Tahoma"/>
          <w:szCs w:val="24"/>
        </w:rPr>
      </w:pPr>
      <w:r>
        <w:rPr>
          <w:rFonts w:ascii="Tahoma" w:hAnsi="Tahoma" w:cs="Tahoma"/>
          <w:szCs w:val="24"/>
        </w:rPr>
        <w:t>9</w:t>
      </w:r>
      <w:r w:rsidR="00E71386">
        <w:rPr>
          <w:rFonts w:ascii="Tahoma" w:hAnsi="Tahoma" w:cs="Tahoma"/>
          <w:szCs w:val="24"/>
        </w:rPr>
        <w:t>.</w:t>
      </w:r>
      <w:r w:rsidR="00FB100C" w:rsidRPr="00013A36">
        <w:rPr>
          <w:rFonts w:ascii="Tahoma" w:hAnsi="Tahoma" w:cs="Tahoma"/>
          <w:szCs w:val="24"/>
        </w:rPr>
        <w:t xml:space="preserve"> </w:t>
      </w:r>
      <w:r w:rsidR="00E71386">
        <w:rPr>
          <w:rFonts w:ascii="Tahoma" w:hAnsi="Tahoma" w:cs="Tahoma"/>
          <w:szCs w:val="24"/>
        </w:rPr>
        <w:t xml:space="preserve">El proyecto </w:t>
      </w:r>
      <w:r w:rsidR="00CB190D">
        <w:rPr>
          <w:rFonts w:ascii="Tahoma" w:hAnsi="Tahoma" w:cs="Tahoma"/>
          <w:szCs w:val="24"/>
        </w:rPr>
        <w:t>culminó</w:t>
      </w:r>
      <w:r w:rsidR="00E71386">
        <w:rPr>
          <w:rFonts w:ascii="Tahoma" w:hAnsi="Tahoma" w:cs="Tahoma"/>
          <w:szCs w:val="24"/>
        </w:rPr>
        <w:t xml:space="preserve"> satisfactoriamente. </w:t>
      </w:r>
      <w:r w:rsidR="00CB190D">
        <w:rPr>
          <w:rFonts w:ascii="Tahoma" w:hAnsi="Tahoma" w:cs="Tahoma"/>
          <w:szCs w:val="24"/>
        </w:rPr>
        <w:t>Nos ajustamos a los tiempos estimados y no hubo mayor contratiempo con entrega de documentos para cada incremento</w:t>
      </w:r>
      <w:r w:rsidR="00E71386">
        <w:rPr>
          <w:rFonts w:ascii="Tahoma" w:hAnsi="Tahoma" w:cs="Tahoma"/>
          <w:szCs w:val="24"/>
        </w:rPr>
        <w:t>.</w:t>
      </w:r>
    </w:p>
    <w:p w:rsidR="009A3C41" w:rsidRDefault="009A3C41" w:rsidP="00FB100C">
      <w:pPr>
        <w:pStyle w:val="Prrafodelista"/>
        <w:numPr>
          <w:ilvl w:val="0"/>
          <w:numId w:val="1"/>
        </w:numPr>
        <w:jc w:val="both"/>
        <w:rPr>
          <w:rFonts w:ascii="Tahoma" w:hAnsi="Tahoma" w:cs="Tahoma"/>
          <w:szCs w:val="24"/>
        </w:rPr>
      </w:pPr>
      <w:r>
        <w:rPr>
          <w:rFonts w:ascii="Tahoma" w:hAnsi="Tahoma" w:cs="Tahoma"/>
          <w:szCs w:val="24"/>
        </w:rPr>
        <w:t xml:space="preserve">ASANA nos brinda una gráfica que nos determina la cantidad de tareas que se </w:t>
      </w:r>
      <w:r w:rsidR="00FA164A">
        <w:rPr>
          <w:rFonts w:ascii="Tahoma" w:hAnsi="Tahoma" w:cs="Tahoma"/>
          <w:szCs w:val="24"/>
        </w:rPr>
        <w:t>completaron</w:t>
      </w:r>
      <w:r>
        <w:rPr>
          <w:rFonts w:ascii="Tahoma" w:hAnsi="Tahoma" w:cs="Tahoma"/>
          <w:szCs w:val="24"/>
        </w:rPr>
        <w:t xml:space="preserve">. A </w:t>
      </w:r>
      <w:r w:rsidR="00FA164A">
        <w:rPr>
          <w:rFonts w:ascii="Tahoma" w:hAnsi="Tahoma" w:cs="Tahoma"/>
          <w:szCs w:val="24"/>
        </w:rPr>
        <w:t>1</w:t>
      </w:r>
      <w:r>
        <w:rPr>
          <w:rFonts w:ascii="Tahoma" w:hAnsi="Tahoma" w:cs="Tahoma"/>
          <w:szCs w:val="24"/>
        </w:rPr>
        <w:t xml:space="preserve"> de </w:t>
      </w:r>
      <w:r w:rsidR="00FA164A">
        <w:rPr>
          <w:rFonts w:ascii="Tahoma" w:hAnsi="Tahoma" w:cs="Tahoma"/>
          <w:szCs w:val="24"/>
        </w:rPr>
        <w:t>Junio</w:t>
      </w:r>
      <w:r>
        <w:rPr>
          <w:rFonts w:ascii="Tahoma" w:hAnsi="Tahoma" w:cs="Tahoma"/>
          <w:szCs w:val="24"/>
        </w:rPr>
        <w:t xml:space="preserve"> del 2015 tenemos </w:t>
      </w:r>
      <w:r w:rsidR="00FA164A">
        <w:rPr>
          <w:rFonts w:ascii="Tahoma" w:hAnsi="Tahoma" w:cs="Tahoma"/>
          <w:szCs w:val="24"/>
        </w:rPr>
        <w:t>92</w:t>
      </w:r>
      <w:r>
        <w:rPr>
          <w:rFonts w:ascii="Tahoma" w:hAnsi="Tahoma" w:cs="Tahoma"/>
          <w:szCs w:val="24"/>
        </w:rPr>
        <w:t xml:space="preserve"> tareas completadas</w:t>
      </w:r>
      <w:r w:rsidR="00FA164A">
        <w:rPr>
          <w:rFonts w:ascii="Tahoma" w:hAnsi="Tahoma" w:cs="Tahoma"/>
          <w:szCs w:val="24"/>
        </w:rPr>
        <w:t xml:space="preserve"> con 0 tareas restantes por completar;</w:t>
      </w:r>
      <w:r>
        <w:rPr>
          <w:rFonts w:ascii="Tahoma" w:hAnsi="Tahoma" w:cs="Tahoma"/>
          <w:szCs w:val="24"/>
        </w:rPr>
        <w:t xml:space="preserve"> </w:t>
      </w:r>
      <w:r w:rsidR="00FA164A">
        <w:rPr>
          <w:rFonts w:ascii="Tahoma" w:hAnsi="Tahoma" w:cs="Tahoma"/>
          <w:szCs w:val="24"/>
        </w:rPr>
        <w:t xml:space="preserve"> además,</w:t>
      </w:r>
      <w:r>
        <w:rPr>
          <w:rFonts w:ascii="Tahoma" w:hAnsi="Tahoma" w:cs="Tahoma"/>
          <w:szCs w:val="24"/>
        </w:rPr>
        <w:t xml:space="preserve"> se puede </w:t>
      </w:r>
      <w:r w:rsidR="00FA164A">
        <w:rPr>
          <w:rFonts w:ascii="Tahoma" w:hAnsi="Tahoma" w:cs="Tahoma"/>
          <w:szCs w:val="24"/>
        </w:rPr>
        <w:t>observar el estado del proyecto que se encuentra en completado</w:t>
      </w:r>
      <w:r>
        <w:rPr>
          <w:rFonts w:ascii="Tahoma" w:hAnsi="Tahoma" w:cs="Tahoma"/>
          <w:szCs w:val="24"/>
        </w:rPr>
        <w:t>. A continuación se puede detallar la gráfica:</w:t>
      </w:r>
    </w:p>
    <w:p w:rsidR="00A36E3C" w:rsidRDefault="00FA164A" w:rsidP="00A36E3C">
      <w:pPr>
        <w:pStyle w:val="Prrafodelista"/>
        <w:keepNext/>
        <w:jc w:val="center"/>
      </w:pPr>
      <w:r>
        <w:rPr>
          <w:noProof/>
          <w:lang w:eastAsia="es-ES"/>
        </w:rPr>
        <w:lastRenderedPageBreak/>
        <w:drawing>
          <wp:inline distT="0" distB="0" distL="0" distR="0">
            <wp:extent cx="5326380" cy="68046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6804660"/>
                    </a:xfrm>
                    <a:prstGeom prst="rect">
                      <a:avLst/>
                    </a:prstGeom>
                    <a:noFill/>
                    <a:ln>
                      <a:noFill/>
                    </a:ln>
                  </pic:spPr>
                </pic:pic>
              </a:graphicData>
            </a:graphic>
          </wp:inline>
        </w:drawing>
      </w:r>
    </w:p>
    <w:p w:rsidR="009A3C41" w:rsidRPr="00013A36" w:rsidRDefault="00A36E3C" w:rsidP="00A36E3C">
      <w:pPr>
        <w:pStyle w:val="Epgrafe"/>
        <w:jc w:val="center"/>
        <w:rPr>
          <w:rFonts w:ascii="Tahoma" w:hAnsi="Tahoma" w:cs="Tahoma"/>
          <w:sz w:val="22"/>
          <w:szCs w:val="24"/>
        </w:rPr>
      </w:pPr>
      <w:r>
        <w:t xml:space="preserve">Tabla </w:t>
      </w:r>
      <w:fldSimple w:instr=" SEQ Tabla \* ARABIC ">
        <w:r>
          <w:rPr>
            <w:noProof/>
          </w:rPr>
          <w:t>1</w:t>
        </w:r>
      </w:fldSimple>
      <w:r>
        <w:t>: Fechas vs Progreso de Tareas</w:t>
      </w:r>
    </w:p>
    <w:p w:rsidR="00FB100C" w:rsidRPr="00F31D7C" w:rsidRDefault="00FB100C" w:rsidP="00FB100C">
      <w:pPr>
        <w:jc w:val="both"/>
        <w:rPr>
          <w:rFonts w:ascii="Tahoma" w:hAnsi="Tahoma" w:cs="Tahoma"/>
          <w:b/>
          <w:szCs w:val="24"/>
        </w:rPr>
      </w:pPr>
      <w:r w:rsidRPr="00F31D7C">
        <w:rPr>
          <w:rFonts w:ascii="Tahoma" w:hAnsi="Tahoma" w:cs="Tahoma"/>
          <w:b/>
          <w:szCs w:val="24"/>
        </w:rPr>
        <w:t xml:space="preserve">¿El </w:t>
      </w:r>
      <w:r w:rsidR="00FA164A" w:rsidRPr="00F31D7C">
        <w:rPr>
          <w:rFonts w:ascii="Tahoma" w:hAnsi="Tahoma" w:cs="Tahoma"/>
          <w:b/>
          <w:szCs w:val="24"/>
        </w:rPr>
        <w:t>cuarto</w:t>
      </w:r>
      <w:r w:rsidR="00E71386" w:rsidRPr="00F31D7C">
        <w:rPr>
          <w:rFonts w:ascii="Tahoma" w:hAnsi="Tahoma" w:cs="Tahoma"/>
          <w:b/>
          <w:szCs w:val="24"/>
        </w:rPr>
        <w:t xml:space="preserve"> y </w:t>
      </w:r>
      <w:r w:rsidR="00FA164A" w:rsidRPr="00F31D7C">
        <w:rPr>
          <w:rFonts w:ascii="Tahoma" w:hAnsi="Tahoma" w:cs="Tahoma"/>
          <w:b/>
          <w:szCs w:val="24"/>
        </w:rPr>
        <w:t>quinto</w:t>
      </w:r>
      <w:r w:rsidRPr="00F31D7C">
        <w:rPr>
          <w:rFonts w:ascii="Tahoma" w:hAnsi="Tahoma" w:cs="Tahoma"/>
          <w:b/>
          <w:szCs w:val="24"/>
        </w:rPr>
        <w:t xml:space="preserve"> incremento fue</w:t>
      </w:r>
      <w:r w:rsidR="00E71386" w:rsidRPr="00F31D7C">
        <w:rPr>
          <w:rFonts w:ascii="Tahoma" w:hAnsi="Tahoma" w:cs="Tahoma"/>
          <w:b/>
          <w:szCs w:val="24"/>
        </w:rPr>
        <w:t>ron</w:t>
      </w:r>
      <w:r w:rsidRPr="00F31D7C">
        <w:rPr>
          <w:rFonts w:ascii="Tahoma" w:hAnsi="Tahoma" w:cs="Tahoma"/>
          <w:b/>
          <w:szCs w:val="24"/>
        </w:rPr>
        <w:t xml:space="preserve"> </w:t>
      </w:r>
      <w:r w:rsidR="00E71386" w:rsidRPr="00F31D7C">
        <w:rPr>
          <w:rFonts w:ascii="Tahoma" w:hAnsi="Tahoma" w:cs="Tahoma"/>
          <w:b/>
          <w:szCs w:val="24"/>
        </w:rPr>
        <w:t>desarrollados</w:t>
      </w:r>
      <w:r w:rsidRPr="00F31D7C">
        <w:rPr>
          <w:rFonts w:ascii="Tahoma" w:hAnsi="Tahoma" w:cs="Tahoma"/>
          <w:b/>
          <w:szCs w:val="24"/>
        </w:rPr>
        <w:t xml:space="preserve"> en un periodo razonable de tiempo? </w:t>
      </w:r>
    </w:p>
    <w:p w:rsidR="00FB100C" w:rsidRDefault="00E71386" w:rsidP="00FB100C">
      <w:pPr>
        <w:pStyle w:val="Prrafodelista"/>
        <w:numPr>
          <w:ilvl w:val="0"/>
          <w:numId w:val="1"/>
        </w:numPr>
        <w:jc w:val="both"/>
        <w:rPr>
          <w:rFonts w:ascii="Tahoma" w:hAnsi="Tahoma" w:cs="Tahoma"/>
          <w:szCs w:val="24"/>
        </w:rPr>
      </w:pPr>
      <w:r>
        <w:rPr>
          <w:rFonts w:ascii="Tahoma" w:hAnsi="Tahoma" w:cs="Tahoma"/>
          <w:szCs w:val="24"/>
        </w:rPr>
        <w:t>8.</w:t>
      </w:r>
      <w:r w:rsidR="00FB100C" w:rsidRPr="00013A36">
        <w:rPr>
          <w:rFonts w:ascii="Tahoma" w:hAnsi="Tahoma" w:cs="Tahoma"/>
          <w:szCs w:val="24"/>
        </w:rPr>
        <w:t xml:space="preserve"> </w:t>
      </w:r>
      <w:r>
        <w:rPr>
          <w:rFonts w:ascii="Tahoma" w:hAnsi="Tahoma" w:cs="Tahoma"/>
          <w:szCs w:val="24"/>
        </w:rPr>
        <w:t>Aunque algunas actividades requirieron más tiempo del estimado y</w:t>
      </w:r>
      <w:r w:rsidR="00FA164A">
        <w:rPr>
          <w:rFonts w:ascii="Tahoma" w:hAnsi="Tahoma" w:cs="Tahoma"/>
          <w:szCs w:val="24"/>
        </w:rPr>
        <w:t xml:space="preserve"> otras requirieron menos tiempo;</w:t>
      </w:r>
      <w:r>
        <w:rPr>
          <w:rFonts w:ascii="Tahoma" w:hAnsi="Tahoma" w:cs="Tahoma"/>
          <w:szCs w:val="24"/>
        </w:rPr>
        <w:t xml:space="preserve"> </w:t>
      </w:r>
      <w:r w:rsidR="00FA164A">
        <w:rPr>
          <w:rFonts w:ascii="Tahoma" w:hAnsi="Tahoma" w:cs="Tahoma"/>
          <w:szCs w:val="24"/>
        </w:rPr>
        <w:t>para nosotros, lo que tomó mucho más tiempo en realizar fue el desarrollo del prototipo</w:t>
      </w:r>
      <w:r w:rsidR="00F31D7C">
        <w:rPr>
          <w:rFonts w:ascii="Tahoma" w:hAnsi="Tahoma" w:cs="Tahoma"/>
          <w:szCs w:val="24"/>
        </w:rPr>
        <w:t>, teniendo en cuenta las restricciones de tiempo por el cierre del semestre académico que redujo la capacidad de acción por parte del equipo de desarrollo y pruebas.</w:t>
      </w:r>
    </w:p>
    <w:p w:rsidR="00F31D7C" w:rsidRDefault="00F31D7C" w:rsidP="00F31D7C">
      <w:pPr>
        <w:jc w:val="both"/>
        <w:rPr>
          <w:rFonts w:ascii="Tahoma" w:hAnsi="Tahoma" w:cs="Tahoma"/>
          <w:szCs w:val="24"/>
        </w:rPr>
      </w:pPr>
    </w:p>
    <w:p w:rsidR="00F31D7C" w:rsidRPr="00F31D7C" w:rsidRDefault="00F31D7C" w:rsidP="00F31D7C">
      <w:pPr>
        <w:jc w:val="both"/>
        <w:rPr>
          <w:rFonts w:ascii="Tahoma" w:hAnsi="Tahoma" w:cs="Tahoma"/>
          <w:szCs w:val="24"/>
        </w:rPr>
      </w:pPr>
    </w:p>
    <w:p w:rsidR="00FB100C" w:rsidRPr="00F31D7C" w:rsidRDefault="00FB100C" w:rsidP="00FB100C">
      <w:pPr>
        <w:jc w:val="both"/>
        <w:rPr>
          <w:rFonts w:ascii="Tahoma" w:hAnsi="Tahoma" w:cs="Tahoma"/>
          <w:b/>
          <w:szCs w:val="24"/>
        </w:rPr>
      </w:pPr>
      <w:r w:rsidRPr="00F31D7C">
        <w:rPr>
          <w:rFonts w:ascii="Tahoma" w:hAnsi="Tahoma" w:cs="Tahoma"/>
          <w:b/>
          <w:szCs w:val="24"/>
        </w:rPr>
        <w:t xml:space="preserve">¿El proyecto se realizó sin problemas? </w:t>
      </w:r>
    </w:p>
    <w:p w:rsidR="00FB100C" w:rsidRPr="00013A36" w:rsidRDefault="006B7E52" w:rsidP="00FB100C">
      <w:pPr>
        <w:pStyle w:val="Prrafodelista"/>
        <w:numPr>
          <w:ilvl w:val="0"/>
          <w:numId w:val="1"/>
        </w:numPr>
        <w:jc w:val="both"/>
        <w:rPr>
          <w:rFonts w:ascii="Tahoma" w:hAnsi="Tahoma" w:cs="Tahoma"/>
          <w:szCs w:val="24"/>
        </w:rPr>
      </w:pPr>
      <w:r>
        <w:rPr>
          <w:rFonts w:ascii="Tahoma" w:hAnsi="Tahoma" w:cs="Tahoma"/>
          <w:szCs w:val="24"/>
        </w:rPr>
        <w:t>7</w:t>
      </w:r>
      <w:r w:rsidR="00E71386">
        <w:rPr>
          <w:rFonts w:ascii="Tahoma" w:hAnsi="Tahoma" w:cs="Tahoma"/>
          <w:szCs w:val="24"/>
        </w:rPr>
        <w:t>. El proyecto no tuvo</w:t>
      </w:r>
      <w:r>
        <w:rPr>
          <w:rFonts w:ascii="Tahoma" w:hAnsi="Tahoma" w:cs="Tahoma"/>
          <w:szCs w:val="24"/>
        </w:rPr>
        <w:t xml:space="preserve"> mayores</w:t>
      </w:r>
      <w:r w:rsidR="00E71386">
        <w:rPr>
          <w:rFonts w:ascii="Tahoma" w:hAnsi="Tahoma" w:cs="Tahoma"/>
          <w:szCs w:val="24"/>
        </w:rPr>
        <w:t xml:space="preserve"> inconvenientes</w:t>
      </w:r>
      <w:r>
        <w:rPr>
          <w:rFonts w:ascii="Tahoma" w:hAnsi="Tahoma" w:cs="Tahoma"/>
          <w:szCs w:val="24"/>
        </w:rPr>
        <w:t>; sin embargo hubo una pequeña discusión dentro del equipo de desarrollo debido a que un integrante no logró acoplarse correctamente con el equipo, así pues, su trabajo y rendimiento se vieron afectados para la última entrega del proyecto. Pero en conclusión se solucionó de una manera correcta evitando conflictos que pudiesen dividir el equipo y dañar todo el trabajo realizado durante el semestre.</w:t>
      </w:r>
    </w:p>
    <w:p w:rsidR="00FB100C" w:rsidRPr="00F31D7C" w:rsidRDefault="00FB100C" w:rsidP="00FB100C">
      <w:pPr>
        <w:jc w:val="both"/>
        <w:rPr>
          <w:rFonts w:ascii="Tahoma" w:hAnsi="Tahoma" w:cs="Tahoma"/>
          <w:b/>
          <w:szCs w:val="24"/>
        </w:rPr>
      </w:pPr>
      <w:r w:rsidRPr="00F31D7C">
        <w:rPr>
          <w:rFonts w:ascii="Tahoma" w:hAnsi="Tahoma" w:cs="Tahoma"/>
          <w:b/>
          <w:szCs w:val="24"/>
        </w:rPr>
        <w:t xml:space="preserve">¿Qué tan bien el proyecto ha cumplido el presupuesto estimado de tiempo? </w:t>
      </w:r>
    </w:p>
    <w:p w:rsidR="00FB100C" w:rsidRPr="00013A36" w:rsidRDefault="006B7E52" w:rsidP="00FB100C">
      <w:pPr>
        <w:pStyle w:val="Prrafodelista"/>
        <w:numPr>
          <w:ilvl w:val="0"/>
          <w:numId w:val="1"/>
        </w:numPr>
        <w:jc w:val="both"/>
        <w:rPr>
          <w:rFonts w:ascii="Tahoma" w:hAnsi="Tahoma" w:cs="Tahoma"/>
          <w:szCs w:val="24"/>
        </w:rPr>
      </w:pPr>
      <w:r>
        <w:rPr>
          <w:rFonts w:ascii="Tahoma" w:hAnsi="Tahoma" w:cs="Tahoma"/>
          <w:szCs w:val="24"/>
        </w:rPr>
        <w:t>8</w:t>
      </w:r>
      <w:r w:rsidR="00E71386">
        <w:rPr>
          <w:rFonts w:ascii="Tahoma" w:hAnsi="Tahoma" w:cs="Tahoma"/>
          <w:szCs w:val="24"/>
        </w:rPr>
        <w:t xml:space="preserve">. Aunque hubo un pequeño desfase de tiempos para el </w:t>
      </w:r>
      <w:r>
        <w:rPr>
          <w:rFonts w:ascii="Tahoma" w:hAnsi="Tahoma" w:cs="Tahoma"/>
          <w:szCs w:val="24"/>
        </w:rPr>
        <w:t>cuarto y quinto</w:t>
      </w:r>
      <w:r w:rsidR="00E71386">
        <w:rPr>
          <w:rFonts w:ascii="Tahoma" w:hAnsi="Tahoma" w:cs="Tahoma"/>
          <w:szCs w:val="24"/>
        </w:rPr>
        <w:t xml:space="preserve"> incremento, se puede denotar que </w:t>
      </w:r>
      <w:r>
        <w:rPr>
          <w:rFonts w:ascii="Tahoma" w:hAnsi="Tahoma" w:cs="Tahoma"/>
          <w:szCs w:val="24"/>
        </w:rPr>
        <w:t>el proyecto se entregó satisfactoriamente</w:t>
      </w:r>
      <w:r w:rsidR="00E71386">
        <w:rPr>
          <w:rFonts w:ascii="Tahoma" w:hAnsi="Tahoma" w:cs="Tahoma"/>
          <w:szCs w:val="24"/>
        </w:rPr>
        <w:t xml:space="preserve">. Por lo tanto, </w:t>
      </w:r>
      <w:r>
        <w:rPr>
          <w:rFonts w:ascii="Tahoma" w:hAnsi="Tahoma" w:cs="Tahoma"/>
          <w:szCs w:val="24"/>
        </w:rPr>
        <w:t xml:space="preserve">gracias a los tropiezos, </w:t>
      </w:r>
      <w:r w:rsidR="00E71386">
        <w:rPr>
          <w:rFonts w:ascii="Tahoma" w:hAnsi="Tahoma" w:cs="Tahoma"/>
          <w:szCs w:val="24"/>
        </w:rPr>
        <w:t>las entregas tardías</w:t>
      </w:r>
      <w:r>
        <w:rPr>
          <w:rFonts w:ascii="Tahoma" w:hAnsi="Tahoma" w:cs="Tahoma"/>
          <w:szCs w:val="24"/>
        </w:rPr>
        <w:t xml:space="preserve"> y los trasnochos</w:t>
      </w:r>
      <w:r w:rsidR="00E71386">
        <w:rPr>
          <w:rFonts w:ascii="Tahoma" w:hAnsi="Tahoma" w:cs="Tahoma"/>
          <w:szCs w:val="24"/>
        </w:rPr>
        <w:t xml:space="preserve"> </w:t>
      </w:r>
      <w:r>
        <w:rPr>
          <w:rFonts w:ascii="Tahoma" w:hAnsi="Tahoma" w:cs="Tahoma"/>
          <w:szCs w:val="24"/>
        </w:rPr>
        <w:t>aprendimos a gestionar el tiempo para cualquier proyecto en un futuro de una manera más óptima</w:t>
      </w:r>
      <w:r w:rsidR="00E71386">
        <w:rPr>
          <w:rFonts w:ascii="Tahoma" w:hAnsi="Tahoma" w:cs="Tahoma"/>
          <w:szCs w:val="24"/>
        </w:rPr>
        <w:t>.</w:t>
      </w:r>
    </w:p>
    <w:p w:rsidR="00FB100C" w:rsidRPr="00F31D7C" w:rsidRDefault="00FB100C" w:rsidP="00FB100C">
      <w:pPr>
        <w:jc w:val="both"/>
        <w:rPr>
          <w:rFonts w:ascii="Tahoma" w:hAnsi="Tahoma" w:cs="Tahoma"/>
          <w:b/>
          <w:szCs w:val="24"/>
        </w:rPr>
      </w:pPr>
      <w:r w:rsidRPr="00F31D7C">
        <w:rPr>
          <w:rFonts w:ascii="Tahoma" w:hAnsi="Tahoma" w:cs="Tahoma"/>
          <w:b/>
          <w:szCs w:val="24"/>
        </w:rPr>
        <w:t xml:space="preserve">¿Qué tan bien se han manejado los riesgos del proyecto? </w:t>
      </w:r>
    </w:p>
    <w:p w:rsidR="00E621ED" w:rsidRDefault="00E621ED" w:rsidP="00E621ED">
      <w:pPr>
        <w:pStyle w:val="Prrafodelista"/>
        <w:numPr>
          <w:ilvl w:val="0"/>
          <w:numId w:val="1"/>
        </w:numPr>
        <w:jc w:val="both"/>
        <w:rPr>
          <w:rFonts w:ascii="Tahoma" w:hAnsi="Tahoma" w:cs="Tahoma"/>
        </w:rPr>
      </w:pPr>
      <w:r>
        <w:rPr>
          <w:rFonts w:ascii="Tahoma" w:hAnsi="Tahoma" w:cs="Tahoma"/>
        </w:rPr>
        <w:t>8</w:t>
      </w:r>
      <w:r w:rsidR="00A25361" w:rsidRPr="009A3C41">
        <w:rPr>
          <w:rFonts w:ascii="Tahoma" w:hAnsi="Tahoma" w:cs="Tahoma"/>
        </w:rPr>
        <w:t xml:space="preserve">. </w:t>
      </w:r>
      <w:r>
        <w:rPr>
          <w:rFonts w:ascii="Tahoma" w:hAnsi="Tahoma" w:cs="Tahoma"/>
        </w:rPr>
        <w:t>En el comienzo de cada uno del cuarto y quinto incremento,</w:t>
      </w:r>
      <w:r w:rsidR="00A25361" w:rsidRPr="009A3C41">
        <w:rPr>
          <w:rFonts w:ascii="Tahoma" w:hAnsi="Tahoma" w:cs="Tahoma"/>
        </w:rPr>
        <w:t xml:space="preserve"> se realizó el respectivo análisis y valoración de los riesgos, por lo tanto tuvimos una base para saber cómo gestionar los riesgos que se nos presentar</w:t>
      </w:r>
      <w:r>
        <w:rPr>
          <w:rFonts w:ascii="Tahoma" w:hAnsi="Tahoma" w:cs="Tahoma"/>
        </w:rPr>
        <w:t>ían para la última parte del curso hasta la entrega final</w:t>
      </w:r>
      <w:r w:rsidR="00A25361" w:rsidRPr="009A3C41">
        <w:rPr>
          <w:rFonts w:ascii="Tahoma" w:hAnsi="Tahoma" w:cs="Tahoma"/>
        </w:rPr>
        <w:t>.</w:t>
      </w:r>
    </w:p>
    <w:p w:rsidR="00E621ED" w:rsidRPr="00E621ED" w:rsidRDefault="00E621ED" w:rsidP="00E621ED">
      <w:pPr>
        <w:pStyle w:val="Prrafodelista"/>
        <w:numPr>
          <w:ilvl w:val="0"/>
          <w:numId w:val="1"/>
        </w:numPr>
        <w:jc w:val="both"/>
        <w:rPr>
          <w:rFonts w:ascii="Tahoma" w:hAnsi="Tahoma" w:cs="Tahoma"/>
        </w:rPr>
      </w:pPr>
      <w:r w:rsidRPr="00E621ED">
        <w:rPr>
          <w:rFonts w:ascii="Tahoma" w:hAnsi="Tahoma" w:cs="Tahoma"/>
        </w:rPr>
        <w:t>Para el cuarto y quinto incremento se presentaron riesgos que se lograron mitigar o evitar con las respectivas acciones especificadas en la Lista de Riesgos de SnoutPoint. Los riesgos a los que nos enfrentamos fueron:</w:t>
      </w:r>
    </w:p>
    <w:p w:rsidR="00E621ED" w:rsidRPr="009A3C41" w:rsidRDefault="00E621ED" w:rsidP="00E621ED">
      <w:pPr>
        <w:pStyle w:val="Prrafodelista"/>
        <w:numPr>
          <w:ilvl w:val="1"/>
          <w:numId w:val="1"/>
        </w:numPr>
        <w:jc w:val="both"/>
        <w:rPr>
          <w:rFonts w:ascii="Tahoma" w:hAnsi="Tahoma" w:cs="Tahoma"/>
        </w:rPr>
      </w:pPr>
      <w:r w:rsidRPr="009A3C41">
        <w:rPr>
          <w:rFonts w:ascii="Tahoma" w:hAnsi="Tahoma" w:cs="Tahoma"/>
        </w:rPr>
        <w:t>Inasistencia de un miembros a una reunión</w:t>
      </w:r>
    </w:p>
    <w:p w:rsidR="00E621ED" w:rsidRPr="009A3C41" w:rsidRDefault="00E621ED" w:rsidP="00E621ED">
      <w:pPr>
        <w:pStyle w:val="Prrafodelista"/>
        <w:numPr>
          <w:ilvl w:val="1"/>
          <w:numId w:val="1"/>
        </w:numPr>
        <w:jc w:val="both"/>
        <w:rPr>
          <w:rFonts w:ascii="Tahoma" w:hAnsi="Tahoma" w:cs="Tahoma"/>
        </w:rPr>
      </w:pPr>
      <w:r w:rsidRPr="009A3C41">
        <w:rPr>
          <w:rFonts w:ascii="Tahoma" w:hAnsi="Tahoma" w:cs="Tahoma"/>
        </w:rPr>
        <w:t>Cargas Académicas mal distribuidas</w:t>
      </w:r>
    </w:p>
    <w:p w:rsidR="00E621ED" w:rsidRPr="009A3C41" w:rsidRDefault="00E621ED" w:rsidP="00E621ED">
      <w:pPr>
        <w:pStyle w:val="Prrafodelista"/>
        <w:numPr>
          <w:ilvl w:val="1"/>
          <w:numId w:val="1"/>
        </w:numPr>
        <w:jc w:val="both"/>
        <w:rPr>
          <w:rFonts w:ascii="Tahoma" w:hAnsi="Tahoma" w:cs="Tahoma"/>
        </w:rPr>
      </w:pPr>
      <w:r w:rsidRPr="009A3C41">
        <w:rPr>
          <w:rFonts w:ascii="Tahoma" w:hAnsi="Tahoma" w:cs="Tahoma"/>
        </w:rPr>
        <w:t>Distracciones y procrastinar</w:t>
      </w:r>
    </w:p>
    <w:p w:rsidR="00E621ED" w:rsidRPr="009A3C41" w:rsidRDefault="00E621ED" w:rsidP="00E621ED">
      <w:pPr>
        <w:pStyle w:val="Prrafodelista"/>
        <w:numPr>
          <w:ilvl w:val="1"/>
          <w:numId w:val="1"/>
        </w:numPr>
        <w:jc w:val="both"/>
        <w:rPr>
          <w:rFonts w:ascii="Tahoma" w:hAnsi="Tahoma" w:cs="Tahoma"/>
        </w:rPr>
      </w:pPr>
      <w:r w:rsidRPr="009A3C41">
        <w:rPr>
          <w:rFonts w:ascii="Tahoma" w:hAnsi="Tahoma" w:cs="Tahoma"/>
        </w:rPr>
        <w:t>Reuniones de Inducción (Fabiana Díaz y Camilo Oviedo)</w:t>
      </w:r>
    </w:p>
    <w:p w:rsidR="00E621ED" w:rsidRPr="009A3C41" w:rsidRDefault="00E621ED" w:rsidP="00E621ED">
      <w:pPr>
        <w:pStyle w:val="Prrafodelista"/>
        <w:numPr>
          <w:ilvl w:val="1"/>
          <w:numId w:val="1"/>
        </w:numPr>
        <w:jc w:val="both"/>
        <w:rPr>
          <w:rFonts w:ascii="Tahoma" w:hAnsi="Tahoma" w:cs="Tahoma"/>
        </w:rPr>
      </w:pPr>
      <w:r w:rsidRPr="009A3C41">
        <w:rPr>
          <w:rFonts w:ascii="Tahoma" w:hAnsi="Tahoma" w:cs="Tahoma"/>
        </w:rPr>
        <w:t>Notificación tardía de una ausencia o llegada tarde</w:t>
      </w:r>
    </w:p>
    <w:p w:rsidR="00E621ED" w:rsidRDefault="00E621ED" w:rsidP="00E621ED">
      <w:pPr>
        <w:pStyle w:val="Prrafodelista"/>
        <w:numPr>
          <w:ilvl w:val="1"/>
          <w:numId w:val="1"/>
        </w:numPr>
        <w:jc w:val="both"/>
        <w:rPr>
          <w:rFonts w:ascii="Tahoma" w:hAnsi="Tahoma" w:cs="Tahoma"/>
        </w:rPr>
      </w:pPr>
      <w:r>
        <w:rPr>
          <w:rFonts w:ascii="Tahoma" w:hAnsi="Tahoma" w:cs="Tahoma"/>
        </w:rPr>
        <w:t>Cambios en el diseño del sistema</w:t>
      </w:r>
    </w:p>
    <w:p w:rsidR="00E621ED" w:rsidRDefault="00E621ED" w:rsidP="00E621ED">
      <w:pPr>
        <w:pStyle w:val="Prrafodelista"/>
        <w:numPr>
          <w:ilvl w:val="1"/>
          <w:numId w:val="1"/>
        </w:numPr>
        <w:jc w:val="both"/>
        <w:rPr>
          <w:rFonts w:ascii="Tahoma" w:hAnsi="Tahoma" w:cs="Tahoma"/>
        </w:rPr>
      </w:pPr>
      <w:r>
        <w:rPr>
          <w:rFonts w:ascii="Tahoma" w:hAnsi="Tahoma" w:cs="Tahoma"/>
        </w:rPr>
        <w:t>Cambios en Casos de Uso</w:t>
      </w:r>
    </w:p>
    <w:p w:rsidR="00E621ED" w:rsidRPr="00E621ED" w:rsidRDefault="00E621ED" w:rsidP="00E621ED">
      <w:pPr>
        <w:pStyle w:val="Prrafodelista"/>
        <w:numPr>
          <w:ilvl w:val="0"/>
          <w:numId w:val="1"/>
        </w:numPr>
        <w:jc w:val="both"/>
        <w:rPr>
          <w:rFonts w:ascii="Tahoma" w:hAnsi="Tahoma" w:cs="Tahoma"/>
        </w:rPr>
      </w:pPr>
      <w:r>
        <w:rPr>
          <w:rFonts w:ascii="Tahoma" w:hAnsi="Tahoma" w:cs="Tahoma"/>
        </w:rPr>
        <w:t>Por último, se adicionaron riesgos con relación a la sustentación, como por ejemplo que alguna tragedia llegara a sucederle a algún integrante del grupo.</w:t>
      </w:r>
    </w:p>
    <w:p w:rsidR="00FB100C" w:rsidRPr="00F31D7C" w:rsidRDefault="00FB100C" w:rsidP="00FB100C">
      <w:pPr>
        <w:jc w:val="both"/>
        <w:rPr>
          <w:rFonts w:ascii="Tahoma" w:hAnsi="Tahoma" w:cs="Tahoma"/>
          <w:b/>
          <w:szCs w:val="24"/>
        </w:rPr>
      </w:pPr>
      <w:r w:rsidRPr="00F31D7C">
        <w:rPr>
          <w:rFonts w:ascii="Tahoma" w:hAnsi="Tahoma" w:cs="Tahoma"/>
          <w:b/>
          <w:szCs w:val="24"/>
        </w:rPr>
        <w:t xml:space="preserve">¿Qué tan bien se logró gestionar los cambios durante el proyecto? </w:t>
      </w:r>
    </w:p>
    <w:p w:rsidR="00FB100C" w:rsidRPr="00013A36" w:rsidRDefault="00476DF5" w:rsidP="00FB100C">
      <w:pPr>
        <w:pStyle w:val="Prrafodelista"/>
        <w:numPr>
          <w:ilvl w:val="0"/>
          <w:numId w:val="1"/>
        </w:numPr>
        <w:jc w:val="both"/>
        <w:rPr>
          <w:rFonts w:ascii="Tahoma" w:hAnsi="Tahoma" w:cs="Tahoma"/>
          <w:szCs w:val="24"/>
        </w:rPr>
      </w:pPr>
      <w:r>
        <w:rPr>
          <w:rFonts w:ascii="Tahoma" w:hAnsi="Tahoma" w:cs="Tahoma"/>
          <w:szCs w:val="24"/>
        </w:rPr>
        <w:t>9</w:t>
      </w:r>
      <w:r w:rsidR="00A25361">
        <w:rPr>
          <w:rFonts w:ascii="Tahoma" w:hAnsi="Tahoma" w:cs="Tahoma"/>
          <w:szCs w:val="24"/>
        </w:rPr>
        <w:t>. Con base al SPMP</w:t>
      </w:r>
      <w:r w:rsidR="00FA164A">
        <w:rPr>
          <w:rFonts w:ascii="Tahoma" w:hAnsi="Tahoma" w:cs="Tahoma"/>
          <w:szCs w:val="24"/>
        </w:rPr>
        <w:t xml:space="preserve"> y SRS,</w:t>
      </w:r>
      <w:r w:rsidR="00A25361">
        <w:rPr>
          <w:rFonts w:ascii="Tahoma" w:hAnsi="Tahoma" w:cs="Tahoma"/>
          <w:szCs w:val="24"/>
        </w:rPr>
        <w:t xml:space="preserve"> logramos resolver cualquier duda que surgiese de la administración del proyecto para el segundo y tercer incremento. Sin embargo, </w:t>
      </w:r>
      <w:r w:rsidR="00FA164A">
        <w:rPr>
          <w:rFonts w:ascii="Tahoma" w:hAnsi="Tahoma" w:cs="Tahoma"/>
          <w:szCs w:val="24"/>
        </w:rPr>
        <w:t>habían elementos del diseño del producto que requirió un mayor análisis antes de empezar a implementar el prototipo</w:t>
      </w:r>
      <w:r w:rsidR="00E621ED">
        <w:rPr>
          <w:rFonts w:ascii="Tahoma" w:hAnsi="Tahoma" w:cs="Tahoma"/>
          <w:szCs w:val="24"/>
        </w:rPr>
        <w:t>. Por ejemplo, modificamos la relación del usuario con los comentarios, que los comentarios estén relacionados en principio con la mascota más no con el usuario como tal.</w:t>
      </w:r>
    </w:p>
    <w:p w:rsidR="00FB100C" w:rsidRDefault="00FB100C" w:rsidP="00A36E3C">
      <w:pPr>
        <w:pStyle w:val="Ttulo1"/>
        <w:numPr>
          <w:ilvl w:val="0"/>
          <w:numId w:val="7"/>
        </w:numPr>
        <w:rPr>
          <w:rFonts w:ascii="Tahoma" w:hAnsi="Tahoma" w:cs="Tahoma"/>
          <w:szCs w:val="32"/>
        </w:rPr>
      </w:pPr>
      <w:bookmarkStart w:id="4" w:name="_Toc417489662"/>
      <w:r w:rsidRPr="00013A36">
        <w:rPr>
          <w:rFonts w:ascii="Tahoma" w:hAnsi="Tahoma" w:cs="Tahoma"/>
          <w:szCs w:val="32"/>
        </w:rPr>
        <w:lastRenderedPageBreak/>
        <w:t>Preguntas del Proyecto</w:t>
      </w:r>
      <w:bookmarkEnd w:id="4"/>
    </w:p>
    <w:p w:rsidR="00F31D7C" w:rsidRPr="00F31D7C" w:rsidRDefault="00F31D7C" w:rsidP="00F31D7C">
      <w:pPr>
        <w:rPr>
          <w:lang w:eastAsia="es-ES"/>
        </w:rPr>
      </w:pPr>
    </w:p>
    <w:p w:rsidR="00FB100C" w:rsidRPr="00F31D7C" w:rsidRDefault="00FB100C" w:rsidP="00FB100C">
      <w:pPr>
        <w:jc w:val="both"/>
        <w:rPr>
          <w:rFonts w:ascii="Tahoma" w:hAnsi="Tahoma" w:cs="Tahoma"/>
          <w:b/>
          <w:szCs w:val="24"/>
        </w:rPr>
      </w:pPr>
      <w:r w:rsidRPr="00F31D7C">
        <w:rPr>
          <w:rFonts w:ascii="Tahoma" w:hAnsi="Tahoma" w:cs="Tahoma"/>
          <w:b/>
          <w:szCs w:val="24"/>
        </w:rPr>
        <w:t>¿Qué salió bien? ¿En qué áreas del proyecto se tuvo éxito?</w:t>
      </w:r>
    </w:p>
    <w:p w:rsidR="00FB100C" w:rsidRPr="00013A36" w:rsidRDefault="0033629A" w:rsidP="00FB100C">
      <w:pPr>
        <w:pStyle w:val="Prrafodelista"/>
        <w:numPr>
          <w:ilvl w:val="0"/>
          <w:numId w:val="1"/>
        </w:numPr>
        <w:jc w:val="both"/>
        <w:rPr>
          <w:rFonts w:ascii="Tahoma" w:hAnsi="Tahoma" w:cs="Tahoma"/>
          <w:szCs w:val="24"/>
        </w:rPr>
      </w:pPr>
      <w:r>
        <w:rPr>
          <w:rFonts w:ascii="Tahoma" w:hAnsi="Tahoma" w:cs="Tahoma"/>
          <w:szCs w:val="24"/>
        </w:rPr>
        <w:t xml:space="preserve">Gracias a la capacitación que recibieron los integrantes de </w:t>
      </w:r>
      <w:r w:rsidR="0035757F">
        <w:rPr>
          <w:rFonts w:ascii="Tahoma" w:hAnsi="Tahoma" w:cs="Tahoma"/>
          <w:szCs w:val="24"/>
        </w:rPr>
        <w:t>desarrollo</w:t>
      </w:r>
      <w:r>
        <w:rPr>
          <w:rFonts w:ascii="Tahoma" w:hAnsi="Tahoma" w:cs="Tahoma"/>
          <w:szCs w:val="24"/>
        </w:rPr>
        <w:t xml:space="preserve"> y pruebas se logró </w:t>
      </w:r>
      <w:r w:rsidR="00E621ED">
        <w:rPr>
          <w:rFonts w:ascii="Tahoma" w:hAnsi="Tahoma" w:cs="Tahoma"/>
          <w:szCs w:val="24"/>
        </w:rPr>
        <w:t xml:space="preserve">obtener un producto a la altura de nuestras </w:t>
      </w:r>
      <w:r w:rsidR="0035757F">
        <w:rPr>
          <w:rFonts w:ascii="Tahoma" w:hAnsi="Tahoma" w:cs="Tahoma"/>
          <w:szCs w:val="24"/>
        </w:rPr>
        <w:t>expectativas; además, fue satisfactorio que para la segunda entrega académica estuviese bastante completo y correcto el trabajo desarrollado.</w:t>
      </w:r>
    </w:p>
    <w:p w:rsidR="00FB100C" w:rsidRPr="00013A36" w:rsidRDefault="00FB100C" w:rsidP="00FB100C">
      <w:pPr>
        <w:pStyle w:val="Prrafodelista"/>
        <w:numPr>
          <w:ilvl w:val="0"/>
          <w:numId w:val="1"/>
        </w:numPr>
        <w:jc w:val="both"/>
        <w:rPr>
          <w:rFonts w:ascii="Tahoma" w:hAnsi="Tahoma" w:cs="Tahoma"/>
          <w:szCs w:val="24"/>
        </w:rPr>
      </w:pPr>
      <w:r w:rsidRPr="00013A36">
        <w:rPr>
          <w:rFonts w:ascii="Tahoma" w:hAnsi="Tahoma" w:cs="Tahoma"/>
          <w:szCs w:val="24"/>
        </w:rPr>
        <w:t>En cuanto a com</w:t>
      </w:r>
      <w:r w:rsidR="0035757F">
        <w:rPr>
          <w:rFonts w:ascii="Tahoma" w:hAnsi="Tahoma" w:cs="Tahoma"/>
          <w:szCs w:val="24"/>
        </w:rPr>
        <w:t xml:space="preserve">promisos y responsabilidades </w:t>
      </w:r>
      <w:r w:rsidR="0033629A">
        <w:rPr>
          <w:rFonts w:ascii="Tahoma" w:hAnsi="Tahoma" w:cs="Tahoma"/>
          <w:szCs w:val="24"/>
        </w:rPr>
        <w:t>se presentaron</w:t>
      </w:r>
      <w:r w:rsidR="0035757F">
        <w:rPr>
          <w:rFonts w:ascii="Tahoma" w:hAnsi="Tahoma" w:cs="Tahoma"/>
          <w:szCs w:val="24"/>
        </w:rPr>
        <w:t xml:space="preserve"> pequeñas</w:t>
      </w:r>
      <w:r w:rsidR="0033629A">
        <w:rPr>
          <w:rFonts w:ascii="Tahoma" w:hAnsi="Tahoma" w:cs="Tahoma"/>
          <w:szCs w:val="24"/>
        </w:rPr>
        <w:t xml:space="preserve"> sanciones</w:t>
      </w:r>
      <w:r w:rsidR="0035757F">
        <w:rPr>
          <w:rFonts w:ascii="Tahoma" w:hAnsi="Tahoma" w:cs="Tahoma"/>
          <w:szCs w:val="24"/>
        </w:rPr>
        <w:t xml:space="preserve"> todas relacionadas con asistencias a reuniones, más no con trabajo que se debiese entregar</w:t>
      </w:r>
      <w:r w:rsidR="0033629A">
        <w:rPr>
          <w:rFonts w:ascii="Tahoma" w:hAnsi="Tahoma" w:cs="Tahoma"/>
          <w:szCs w:val="24"/>
        </w:rPr>
        <w:t xml:space="preserve">. </w:t>
      </w:r>
    </w:p>
    <w:p w:rsidR="00FB100C" w:rsidRPr="00013A36" w:rsidRDefault="00FB100C" w:rsidP="00FB100C">
      <w:pPr>
        <w:pStyle w:val="Prrafodelista"/>
        <w:numPr>
          <w:ilvl w:val="0"/>
          <w:numId w:val="1"/>
        </w:numPr>
        <w:jc w:val="both"/>
        <w:rPr>
          <w:rFonts w:ascii="Tahoma" w:hAnsi="Tahoma" w:cs="Tahoma"/>
          <w:szCs w:val="24"/>
        </w:rPr>
      </w:pPr>
      <w:r w:rsidRPr="00013A36">
        <w:rPr>
          <w:rFonts w:ascii="Tahoma" w:hAnsi="Tahoma" w:cs="Tahoma"/>
          <w:szCs w:val="24"/>
        </w:rPr>
        <w:t>A través de cada reunión con los clientes académicos se logró saber lo que ellos querían y saber cómo direccionar el desarrollo del proyecto a sus requerimientos</w:t>
      </w:r>
      <w:r w:rsidR="0035757F">
        <w:rPr>
          <w:rFonts w:ascii="Tahoma" w:hAnsi="Tahoma" w:cs="Tahoma"/>
          <w:szCs w:val="24"/>
        </w:rPr>
        <w:t>; gracias a esta experiencia sabemos que es algo primordial que se debe realizar para todo proyecto ingenieril</w:t>
      </w:r>
      <w:r w:rsidRPr="00013A36">
        <w:rPr>
          <w:rFonts w:ascii="Tahoma" w:hAnsi="Tahoma" w:cs="Tahoma"/>
          <w:szCs w:val="24"/>
        </w:rPr>
        <w:t>.</w:t>
      </w:r>
    </w:p>
    <w:p w:rsidR="00FB100C" w:rsidRPr="00F31D7C" w:rsidRDefault="00FB100C" w:rsidP="00FB100C">
      <w:pPr>
        <w:jc w:val="both"/>
        <w:rPr>
          <w:rFonts w:ascii="Tahoma" w:hAnsi="Tahoma" w:cs="Tahoma"/>
          <w:b/>
          <w:szCs w:val="24"/>
        </w:rPr>
      </w:pPr>
      <w:r w:rsidRPr="00F31D7C">
        <w:rPr>
          <w:rFonts w:ascii="Tahoma" w:hAnsi="Tahoma" w:cs="Tahoma"/>
          <w:b/>
          <w:szCs w:val="24"/>
        </w:rPr>
        <w:t>¿Qué salió mal? ¿En qué áreas del proyecto no se tuvo éxito?</w:t>
      </w:r>
    </w:p>
    <w:p w:rsidR="00FB100C" w:rsidRDefault="0033629A" w:rsidP="00FB100C">
      <w:pPr>
        <w:pStyle w:val="Prrafodelista"/>
        <w:numPr>
          <w:ilvl w:val="0"/>
          <w:numId w:val="2"/>
        </w:numPr>
        <w:jc w:val="both"/>
        <w:rPr>
          <w:rFonts w:ascii="Tahoma" w:hAnsi="Tahoma" w:cs="Tahoma"/>
          <w:szCs w:val="24"/>
        </w:rPr>
      </w:pPr>
      <w:r>
        <w:rPr>
          <w:rFonts w:ascii="Tahoma" w:hAnsi="Tahoma" w:cs="Tahoma"/>
          <w:szCs w:val="24"/>
        </w:rPr>
        <w:t>Aunque el equipo mantuvo el compromiso de trabajo, hubo ciertas materias que imposibilitaron la adecuada reunión semanal de todos los integrantes del grupo por lo que en algunos casos se tuvo que multar y en otros solo se hizo llamados de atención.</w:t>
      </w:r>
    </w:p>
    <w:p w:rsidR="0035757F" w:rsidRPr="00013A36" w:rsidRDefault="0035757F" w:rsidP="00FB100C">
      <w:pPr>
        <w:pStyle w:val="Prrafodelista"/>
        <w:numPr>
          <w:ilvl w:val="0"/>
          <w:numId w:val="2"/>
        </w:numPr>
        <w:jc w:val="both"/>
        <w:rPr>
          <w:rFonts w:ascii="Tahoma" w:hAnsi="Tahoma" w:cs="Tahoma"/>
          <w:szCs w:val="24"/>
        </w:rPr>
      </w:pPr>
      <w:r>
        <w:rPr>
          <w:rFonts w:ascii="Tahoma" w:hAnsi="Tahoma" w:cs="Tahoma"/>
          <w:szCs w:val="24"/>
        </w:rPr>
        <w:t>Hubo una pequeña discusión con un integrante del equipo de Desarrollo y Pruebas debido a su actitud y responsabilidad con el proyecto, sin embargo, se manejó de manera adecuada y no se presentaron inconvenientes mayores para la ultima entrega.</w:t>
      </w:r>
    </w:p>
    <w:p w:rsidR="00FB100C" w:rsidRPr="00F31D7C" w:rsidRDefault="00FB100C" w:rsidP="00FB100C">
      <w:pPr>
        <w:jc w:val="both"/>
        <w:rPr>
          <w:rFonts w:ascii="Tahoma" w:hAnsi="Tahoma" w:cs="Tahoma"/>
          <w:b/>
          <w:szCs w:val="24"/>
        </w:rPr>
      </w:pPr>
      <w:r w:rsidRPr="00F31D7C">
        <w:rPr>
          <w:rFonts w:ascii="Tahoma" w:hAnsi="Tahoma" w:cs="Tahoma"/>
          <w:b/>
          <w:szCs w:val="24"/>
        </w:rPr>
        <w:t>¿Qué lecciones se aprendieron? ¿Qué se necesita empezar a hacer, dejar de hacer y qué se debe seguir haciendo como se está haciendo hasta ahora para los futuros incrementos?</w:t>
      </w:r>
    </w:p>
    <w:p w:rsidR="00FB100C" w:rsidRPr="00013A36" w:rsidRDefault="00FB100C" w:rsidP="00FB100C">
      <w:pPr>
        <w:pStyle w:val="Prrafodelista"/>
        <w:numPr>
          <w:ilvl w:val="0"/>
          <w:numId w:val="3"/>
        </w:numPr>
        <w:jc w:val="both"/>
        <w:rPr>
          <w:rFonts w:ascii="Tahoma" w:hAnsi="Tahoma" w:cs="Tahoma"/>
          <w:szCs w:val="24"/>
        </w:rPr>
      </w:pPr>
      <w:r w:rsidRPr="00013A36">
        <w:rPr>
          <w:rFonts w:ascii="Tahoma" w:hAnsi="Tahoma" w:cs="Tahoma"/>
          <w:szCs w:val="24"/>
        </w:rPr>
        <w:t>Se debe tener una adecuada gestión de tiempo requerido para la mate</w:t>
      </w:r>
      <w:r w:rsidR="0033629A">
        <w:rPr>
          <w:rFonts w:ascii="Tahoma" w:hAnsi="Tahoma" w:cs="Tahoma"/>
          <w:szCs w:val="24"/>
        </w:rPr>
        <w:t xml:space="preserve">ria y </w:t>
      </w:r>
      <w:r w:rsidR="0035757F">
        <w:rPr>
          <w:rFonts w:ascii="Tahoma" w:hAnsi="Tahoma" w:cs="Tahoma"/>
          <w:szCs w:val="24"/>
        </w:rPr>
        <w:t>para la vida. Aprendimos de que si se gestiona el tiempo y los recursos de manera adecuada se podrá lograr los objetivos planteados desde un principio sin mayores inconvenientes</w:t>
      </w:r>
      <w:r w:rsidR="0033629A">
        <w:rPr>
          <w:rFonts w:ascii="Tahoma" w:hAnsi="Tahoma" w:cs="Tahoma"/>
          <w:szCs w:val="24"/>
        </w:rPr>
        <w:t>.</w:t>
      </w:r>
    </w:p>
    <w:p w:rsidR="00FB100C" w:rsidRPr="00013A36" w:rsidRDefault="0033629A" w:rsidP="00FB100C">
      <w:pPr>
        <w:pStyle w:val="Prrafodelista"/>
        <w:numPr>
          <w:ilvl w:val="0"/>
          <w:numId w:val="3"/>
        </w:numPr>
        <w:jc w:val="both"/>
        <w:rPr>
          <w:rFonts w:ascii="Tahoma" w:hAnsi="Tahoma" w:cs="Tahoma"/>
          <w:szCs w:val="24"/>
        </w:rPr>
      </w:pPr>
      <w:r>
        <w:rPr>
          <w:rFonts w:ascii="Tahoma" w:hAnsi="Tahoma" w:cs="Tahoma"/>
          <w:szCs w:val="24"/>
        </w:rPr>
        <w:t>Al seguir lo planteado en el SPMP</w:t>
      </w:r>
      <w:r w:rsidR="0035757F">
        <w:rPr>
          <w:rFonts w:ascii="Tahoma" w:hAnsi="Tahoma" w:cs="Tahoma"/>
          <w:szCs w:val="24"/>
        </w:rPr>
        <w:t xml:space="preserve"> y SRS</w:t>
      </w:r>
      <w:r>
        <w:rPr>
          <w:rFonts w:ascii="Tahoma" w:hAnsi="Tahoma" w:cs="Tahoma"/>
          <w:szCs w:val="24"/>
        </w:rPr>
        <w:t xml:space="preserve"> pudimos evitar hacer cosas erróneas y seguir el plan para sacar las tareas adelante sin inconvenientes.</w:t>
      </w:r>
    </w:p>
    <w:p w:rsidR="00FB100C" w:rsidRPr="00013A36" w:rsidRDefault="00FB100C" w:rsidP="00FB100C">
      <w:pPr>
        <w:pStyle w:val="Prrafodelista"/>
        <w:numPr>
          <w:ilvl w:val="0"/>
          <w:numId w:val="3"/>
        </w:numPr>
        <w:jc w:val="both"/>
        <w:rPr>
          <w:rFonts w:ascii="Tahoma" w:hAnsi="Tahoma" w:cs="Tahoma"/>
          <w:szCs w:val="24"/>
        </w:rPr>
      </w:pPr>
      <w:r w:rsidRPr="00013A36">
        <w:rPr>
          <w:rFonts w:ascii="Tahoma" w:hAnsi="Tahoma" w:cs="Tahoma"/>
          <w:szCs w:val="24"/>
        </w:rPr>
        <w:t>Se debe dejar de procrastinar en cualquier trabajo requerido</w:t>
      </w:r>
      <w:r w:rsidR="00476DF5">
        <w:rPr>
          <w:rFonts w:ascii="Tahoma" w:hAnsi="Tahoma" w:cs="Tahoma"/>
          <w:szCs w:val="24"/>
        </w:rPr>
        <w:t xml:space="preserve"> en la vida</w:t>
      </w:r>
      <w:r w:rsidRPr="00013A36">
        <w:rPr>
          <w:rFonts w:ascii="Tahoma" w:hAnsi="Tahoma" w:cs="Tahoma"/>
          <w:szCs w:val="24"/>
        </w:rPr>
        <w:t>.</w:t>
      </w:r>
    </w:p>
    <w:p w:rsidR="00FB100C" w:rsidRPr="00013A36" w:rsidRDefault="00FB100C" w:rsidP="00FB100C">
      <w:pPr>
        <w:pStyle w:val="Prrafodelista"/>
        <w:numPr>
          <w:ilvl w:val="0"/>
          <w:numId w:val="3"/>
        </w:numPr>
        <w:jc w:val="both"/>
        <w:rPr>
          <w:rFonts w:ascii="Tahoma" w:hAnsi="Tahoma" w:cs="Tahoma"/>
          <w:szCs w:val="24"/>
        </w:rPr>
      </w:pPr>
      <w:r w:rsidRPr="00013A36">
        <w:rPr>
          <w:rFonts w:ascii="Tahoma" w:hAnsi="Tahoma" w:cs="Tahoma"/>
          <w:szCs w:val="24"/>
        </w:rPr>
        <w:t>Se debe usar las plantillas adecuadamente para que la integración de los documentos sea mucho más fácil</w:t>
      </w:r>
      <w:r w:rsidR="0035757F">
        <w:rPr>
          <w:rFonts w:ascii="Tahoma" w:hAnsi="Tahoma" w:cs="Tahoma"/>
          <w:szCs w:val="24"/>
        </w:rPr>
        <w:t xml:space="preserve"> y no sea una burocracia de estar llenando papeles por cada cosa que se modifica o realiza en el proyecto</w:t>
      </w:r>
      <w:r w:rsidRPr="00013A36">
        <w:rPr>
          <w:rFonts w:ascii="Tahoma" w:hAnsi="Tahoma" w:cs="Tahoma"/>
          <w:szCs w:val="24"/>
        </w:rPr>
        <w:t>.</w:t>
      </w:r>
    </w:p>
    <w:p w:rsidR="00FB100C" w:rsidRPr="00013A36" w:rsidRDefault="00FB100C" w:rsidP="00FB100C">
      <w:pPr>
        <w:pStyle w:val="Prrafodelista"/>
        <w:numPr>
          <w:ilvl w:val="0"/>
          <w:numId w:val="3"/>
        </w:numPr>
        <w:jc w:val="both"/>
        <w:rPr>
          <w:rFonts w:ascii="Tahoma" w:hAnsi="Tahoma" w:cs="Tahoma"/>
          <w:szCs w:val="24"/>
        </w:rPr>
      </w:pPr>
      <w:r w:rsidRPr="00013A36">
        <w:rPr>
          <w:rFonts w:ascii="Tahoma" w:hAnsi="Tahoma" w:cs="Tahoma"/>
          <w:szCs w:val="24"/>
        </w:rPr>
        <w:t xml:space="preserve">Se debe tener </w:t>
      </w:r>
      <w:r w:rsidR="0035757F">
        <w:rPr>
          <w:rFonts w:ascii="Tahoma" w:hAnsi="Tahoma" w:cs="Tahoma"/>
          <w:szCs w:val="24"/>
        </w:rPr>
        <w:t>un enfoque de trabajo arduo para todo el proyecto en general, debido a que si se disminuye en algún momento, se necesitará un esfuerzo enorme para retomar el ritmo de trabajo óptimo</w:t>
      </w:r>
      <w:r w:rsidRPr="00013A36">
        <w:rPr>
          <w:rFonts w:ascii="Tahoma" w:hAnsi="Tahoma" w:cs="Tahoma"/>
          <w:szCs w:val="24"/>
        </w:rPr>
        <w:t>.</w:t>
      </w:r>
    </w:p>
    <w:p w:rsidR="00FB100C" w:rsidRPr="00013A36" w:rsidRDefault="00FB100C" w:rsidP="00A36E3C">
      <w:pPr>
        <w:pStyle w:val="Ttulo1"/>
        <w:numPr>
          <w:ilvl w:val="0"/>
          <w:numId w:val="7"/>
        </w:numPr>
        <w:rPr>
          <w:rFonts w:ascii="Tahoma" w:hAnsi="Tahoma" w:cs="Tahoma"/>
          <w:b w:val="0"/>
          <w:szCs w:val="32"/>
        </w:rPr>
      </w:pPr>
      <w:bookmarkStart w:id="5" w:name="_Toc417489663"/>
      <w:r w:rsidRPr="00013A36">
        <w:rPr>
          <w:rFonts w:ascii="Tahoma" w:hAnsi="Tahoma" w:cs="Tahoma"/>
          <w:szCs w:val="32"/>
        </w:rPr>
        <w:lastRenderedPageBreak/>
        <w:t>Comentarios Adicionales</w:t>
      </w:r>
      <w:bookmarkEnd w:id="5"/>
    </w:p>
    <w:p w:rsidR="00FB100C" w:rsidRDefault="00FB100C" w:rsidP="0033629A">
      <w:pPr>
        <w:pStyle w:val="Prrafodelista"/>
        <w:numPr>
          <w:ilvl w:val="0"/>
          <w:numId w:val="4"/>
        </w:numPr>
        <w:jc w:val="both"/>
        <w:rPr>
          <w:rFonts w:ascii="Tahoma" w:hAnsi="Tahoma" w:cs="Tahoma"/>
          <w:szCs w:val="24"/>
        </w:rPr>
      </w:pPr>
      <w:r w:rsidRPr="00013A36">
        <w:rPr>
          <w:rFonts w:ascii="Tahoma" w:hAnsi="Tahoma" w:cs="Tahoma"/>
          <w:szCs w:val="24"/>
        </w:rPr>
        <w:t>La gestión del recurso humano no es fácil de realizar</w:t>
      </w:r>
      <w:r w:rsidR="0033629A">
        <w:rPr>
          <w:rFonts w:ascii="Tahoma" w:hAnsi="Tahoma" w:cs="Tahoma"/>
          <w:szCs w:val="24"/>
        </w:rPr>
        <w:t xml:space="preserve">, pero poco a poco entendemos que este ejercicio nos servirá para la vida </w:t>
      </w:r>
      <w:r w:rsidR="0035757F">
        <w:rPr>
          <w:rFonts w:ascii="Tahoma" w:hAnsi="Tahoma" w:cs="Tahoma"/>
          <w:szCs w:val="24"/>
        </w:rPr>
        <w:t xml:space="preserve">laboral y </w:t>
      </w:r>
      <w:r w:rsidR="0033629A">
        <w:rPr>
          <w:rFonts w:ascii="Tahoma" w:hAnsi="Tahoma" w:cs="Tahoma"/>
          <w:szCs w:val="24"/>
        </w:rPr>
        <w:t>empresarial.</w:t>
      </w:r>
    </w:p>
    <w:p w:rsidR="0033629A" w:rsidRDefault="0035757F" w:rsidP="0033629A">
      <w:pPr>
        <w:pStyle w:val="Prrafodelista"/>
        <w:numPr>
          <w:ilvl w:val="0"/>
          <w:numId w:val="4"/>
        </w:numPr>
        <w:jc w:val="both"/>
        <w:rPr>
          <w:rFonts w:ascii="Tahoma" w:hAnsi="Tahoma" w:cs="Tahoma"/>
          <w:szCs w:val="24"/>
        </w:rPr>
      </w:pPr>
      <w:r>
        <w:rPr>
          <w:rFonts w:ascii="Tahoma" w:hAnsi="Tahoma" w:cs="Tahoma"/>
          <w:szCs w:val="24"/>
        </w:rPr>
        <w:t xml:space="preserve">La documentación se desarrolló de manera adecuada durante el cuarto y quinto incremento gracias a las lecciones aprendidas </w:t>
      </w:r>
      <w:r w:rsidR="00476DF5">
        <w:rPr>
          <w:rFonts w:ascii="Tahoma" w:hAnsi="Tahoma" w:cs="Tahoma"/>
          <w:szCs w:val="24"/>
        </w:rPr>
        <w:t>en las anteriores entregas</w:t>
      </w:r>
      <w:r w:rsidR="00820177">
        <w:rPr>
          <w:rFonts w:ascii="Tahoma" w:hAnsi="Tahoma" w:cs="Tahoma"/>
          <w:szCs w:val="24"/>
        </w:rPr>
        <w:t>.</w:t>
      </w:r>
    </w:p>
    <w:p w:rsidR="00820177" w:rsidRDefault="00820177" w:rsidP="00820177">
      <w:pPr>
        <w:pStyle w:val="Prrafodelista"/>
        <w:numPr>
          <w:ilvl w:val="0"/>
          <w:numId w:val="4"/>
        </w:numPr>
        <w:jc w:val="both"/>
        <w:rPr>
          <w:rFonts w:ascii="Tahoma" w:hAnsi="Tahoma" w:cs="Tahoma"/>
          <w:szCs w:val="24"/>
        </w:rPr>
      </w:pPr>
      <w:r>
        <w:rPr>
          <w:rFonts w:ascii="Tahoma" w:hAnsi="Tahoma" w:cs="Tahoma"/>
          <w:szCs w:val="24"/>
        </w:rPr>
        <w:t>Se realizó una Declaración de Términos y Condiciones para el uso de SnoutPoint, por lo tanto cumple las reglas del Gobierno de Colombia en ámbitos de tratamiento de datos de las personas.</w:t>
      </w:r>
    </w:p>
    <w:p w:rsidR="00476DF5" w:rsidRDefault="00476DF5" w:rsidP="00820177">
      <w:pPr>
        <w:pStyle w:val="Prrafodelista"/>
        <w:numPr>
          <w:ilvl w:val="0"/>
          <w:numId w:val="4"/>
        </w:numPr>
        <w:jc w:val="both"/>
        <w:rPr>
          <w:rFonts w:ascii="Tahoma" w:hAnsi="Tahoma" w:cs="Tahoma"/>
          <w:szCs w:val="24"/>
        </w:rPr>
      </w:pPr>
      <w:r>
        <w:rPr>
          <w:rFonts w:ascii="Tahoma" w:hAnsi="Tahoma" w:cs="Tahoma"/>
          <w:szCs w:val="24"/>
        </w:rPr>
        <w:t>Se realizó un pequeño plan de mercadeo, el cual no se realizó documentación como tal debido a que tomaba tiempo valioso para completar el documento SDD, sin embargo, se pudo detallar en las escaleras del primer piso de la Facultad de Ingeniería una imagen publicitaria BTL (Below the line) y además, se proyectó un pequeño video en los televisores de la facultad mostrando el producto.</w:t>
      </w:r>
    </w:p>
    <w:p w:rsidR="00476DF5" w:rsidRDefault="00476DF5" w:rsidP="00476DF5">
      <w:pPr>
        <w:pStyle w:val="Prrafodelista"/>
        <w:jc w:val="both"/>
        <w:rPr>
          <w:rFonts w:ascii="Tahoma" w:hAnsi="Tahoma" w:cs="Tahoma"/>
          <w:szCs w:val="24"/>
        </w:rPr>
      </w:pPr>
    </w:p>
    <w:p w:rsidR="00476DF5" w:rsidRDefault="00476DF5" w:rsidP="00476DF5">
      <w:pPr>
        <w:pStyle w:val="Prrafodelista"/>
        <w:jc w:val="center"/>
        <w:rPr>
          <w:rFonts w:ascii="Tahoma" w:hAnsi="Tahoma" w:cs="Tahoma"/>
          <w:szCs w:val="24"/>
        </w:rPr>
      </w:pPr>
      <w:r>
        <w:rPr>
          <w:rFonts w:ascii="Tahoma" w:hAnsi="Tahoma" w:cs="Tahoma"/>
          <w:noProof/>
          <w:szCs w:val="24"/>
          <w:lang w:eastAsia="es-ES"/>
        </w:rPr>
        <w:drawing>
          <wp:inline distT="0" distB="0" distL="0" distR="0">
            <wp:extent cx="4724400" cy="3504836"/>
            <wp:effectExtent l="0" t="0" r="0" b="635"/>
            <wp:docPr id="3" name="Imagen 3" descr="C:\Users\Kmilo\Google Drive\petsespañol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milo\Google Drive\petsespañolf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901" cy="3505208"/>
                    </a:xfrm>
                    <a:prstGeom prst="rect">
                      <a:avLst/>
                    </a:prstGeom>
                    <a:noFill/>
                    <a:ln>
                      <a:noFill/>
                    </a:ln>
                  </pic:spPr>
                </pic:pic>
              </a:graphicData>
            </a:graphic>
          </wp:inline>
        </w:drawing>
      </w:r>
    </w:p>
    <w:p w:rsidR="00820177" w:rsidRDefault="00820177" w:rsidP="00820177">
      <w:pPr>
        <w:pStyle w:val="Ttulo1"/>
        <w:numPr>
          <w:ilvl w:val="0"/>
          <w:numId w:val="7"/>
        </w:numPr>
        <w:rPr>
          <w:rFonts w:ascii="Tahoma" w:hAnsi="Tahoma" w:cs="Tahoma"/>
          <w:szCs w:val="32"/>
        </w:rPr>
      </w:pPr>
      <w:r>
        <w:rPr>
          <w:rFonts w:ascii="Tahoma" w:hAnsi="Tahoma" w:cs="Tahoma"/>
          <w:szCs w:val="32"/>
        </w:rPr>
        <w:t>Avance del Producto</w:t>
      </w:r>
    </w:p>
    <w:p w:rsidR="00820177" w:rsidRPr="00820177" w:rsidRDefault="00820177" w:rsidP="00820177">
      <w:pPr>
        <w:jc w:val="both"/>
        <w:rPr>
          <w:rFonts w:ascii="Tahoma" w:hAnsi="Tahoma" w:cs="Tahoma"/>
          <w:lang w:eastAsia="es-ES"/>
        </w:rPr>
      </w:pPr>
      <w:r w:rsidRPr="00820177">
        <w:rPr>
          <w:rFonts w:ascii="Tahoma" w:hAnsi="Tahoma" w:cs="Tahoma"/>
          <w:lang w:eastAsia="es-ES"/>
        </w:rPr>
        <w:t xml:space="preserve">Se realizaron </w:t>
      </w:r>
      <w:r w:rsidR="00476DF5">
        <w:rPr>
          <w:rFonts w:ascii="Tahoma" w:hAnsi="Tahoma" w:cs="Tahoma"/>
          <w:lang w:eastAsia="es-ES"/>
        </w:rPr>
        <w:t>15</w:t>
      </w:r>
      <w:r w:rsidRPr="00820177">
        <w:rPr>
          <w:rFonts w:ascii="Tahoma" w:hAnsi="Tahoma" w:cs="Tahoma"/>
          <w:lang w:eastAsia="es-ES"/>
        </w:rPr>
        <w:t xml:space="preserve"> casos de uso de un total de 2</w:t>
      </w:r>
      <w:r w:rsidR="00476DF5">
        <w:rPr>
          <w:rFonts w:ascii="Tahoma" w:hAnsi="Tahoma" w:cs="Tahoma"/>
          <w:lang w:eastAsia="es-ES"/>
        </w:rPr>
        <w:t>1</w:t>
      </w:r>
      <w:r w:rsidRPr="00820177">
        <w:rPr>
          <w:rFonts w:ascii="Tahoma" w:hAnsi="Tahoma" w:cs="Tahoma"/>
          <w:lang w:eastAsia="es-ES"/>
        </w:rPr>
        <w:t xml:space="preserve">, por lo tanto podemos confirmar que el proyecto se </w:t>
      </w:r>
      <w:r w:rsidR="00476DF5">
        <w:rPr>
          <w:rFonts w:ascii="Tahoma" w:hAnsi="Tahoma" w:cs="Tahoma"/>
          <w:lang w:eastAsia="es-ES"/>
        </w:rPr>
        <w:t>completó</w:t>
      </w:r>
      <w:r w:rsidRPr="00820177">
        <w:rPr>
          <w:rFonts w:ascii="Tahoma" w:hAnsi="Tahoma" w:cs="Tahoma"/>
          <w:lang w:eastAsia="es-ES"/>
        </w:rPr>
        <w:t xml:space="preserve"> en un </w:t>
      </w:r>
      <w:r w:rsidR="00476DF5">
        <w:rPr>
          <w:rFonts w:ascii="Tahoma" w:hAnsi="Tahoma" w:cs="Tahoma"/>
          <w:lang w:eastAsia="es-ES"/>
        </w:rPr>
        <w:t>71.43</w:t>
      </w:r>
      <w:r w:rsidRPr="00820177">
        <w:rPr>
          <w:rFonts w:ascii="Tahoma" w:hAnsi="Tahoma" w:cs="Tahoma"/>
          <w:lang w:eastAsia="es-ES"/>
        </w:rPr>
        <w:t>%</w:t>
      </w:r>
      <w:r w:rsidR="00476DF5">
        <w:rPr>
          <w:rFonts w:ascii="Tahoma" w:hAnsi="Tahoma" w:cs="Tahoma"/>
          <w:lang w:eastAsia="es-ES"/>
        </w:rPr>
        <w:t xml:space="preserve"> de lo establecido</w:t>
      </w:r>
      <w:r w:rsidRPr="00820177">
        <w:rPr>
          <w:rFonts w:ascii="Tahoma" w:hAnsi="Tahoma" w:cs="Tahoma"/>
          <w:lang w:eastAsia="es-ES"/>
        </w:rPr>
        <w:t>.</w:t>
      </w:r>
    </w:p>
    <w:bookmarkStart w:id="6" w:name="_Toc417489664" w:displacedByCustomXml="next"/>
    <w:sdt>
      <w:sdtPr>
        <w:rPr>
          <w:rFonts w:ascii="Tahoma" w:eastAsiaTheme="minorHAnsi" w:hAnsi="Tahoma" w:cs="Tahoma"/>
          <w:b w:val="0"/>
          <w:bCs w:val="0"/>
          <w:color w:val="auto"/>
          <w:sz w:val="20"/>
          <w:szCs w:val="22"/>
          <w:lang w:val="es-ES_tradnl" w:eastAsia="en-US"/>
        </w:rPr>
        <w:id w:val="530306771"/>
        <w:docPartObj>
          <w:docPartGallery w:val="Bibliographies"/>
          <w:docPartUnique/>
        </w:docPartObj>
      </w:sdtPr>
      <w:sdtEndPr>
        <w:rPr>
          <w:sz w:val="22"/>
          <w:lang w:val="es-ES"/>
        </w:rPr>
      </w:sdtEndPr>
      <w:sdtContent>
        <w:p w:rsidR="00FB100C" w:rsidRPr="00476DF5" w:rsidRDefault="00FB100C" w:rsidP="00A36E3C">
          <w:pPr>
            <w:pStyle w:val="Ttulo1"/>
            <w:numPr>
              <w:ilvl w:val="0"/>
              <w:numId w:val="7"/>
            </w:numPr>
            <w:rPr>
              <w:rFonts w:ascii="Tahoma" w:hAnsi="Tahoma" w:cs="Tahoma"/>
            </w:rPr>
          </w:pPr>
          <w:r w:rsidRPr="00820177">
            <w:rPr>
              <w:rFonts w:ascii="Tahoma" w:hAnsi="Tahoma" w:cs="Tahoma"/>
              <w:lang w:val="es-ES_tradnl"/>
            </w:rPr>
            <w:t>Bibliografía</w:t>
          </w:r>
          <w:bookmarkEnd w:id="6"/>
        </w:p>
        <w:sdt>
          <w:sdtPr>
            <w:rPr>
              <w:rFonts w:ascii="Tahoma" w:hAnsi="Tahoma" w:cs="Tahoma"/>
            </w:rPr>
            <w:id w:val="111145805"/>
            <w:bibliography/>
          </w:sdtPr>
          <w:sdtEndPr/>
          <w:sdtContent>
            <w:p w:rsidR="00FB100C" w:rsidRPr="00476DF5" w:rsidRDefault="00FB100C" w:rsidP="00FB100C">
              <w:pPr>
                <w:pStyle w:val="Bibliografa"/>
                <w:rPr>
                  <w:noProof/>
                  <w:vanish/>
                </w:rPr>
              </w:pPr>
              <w:r w:rsidRPr="008D10D2">
                <w:rPr>
                  <w:rFonts w:ascii="Tahoma" w:hAnsi="Tahoma" w:cs="Tahoma"/>
                </w:rPr>
                <w:fldChar w:fldCharType="begin"/>
              </w:r>
              <w:r w:rsidRPr="00476DF5">
                <w:rPr>
                  <w:rFonts w:ascii="Tahoma" w:hAnsi="Tahoma" w:cs="Tahoma"/>
                </w:rPr>
                <w:instrText>BIBLIOGRAPHY</w:instrText>
              </w:r>
              <w:r w:rsidRPr="008D10D2">
                <w:rPr>
                  <w:rFonts w:ascii="Tahoma" w:hAnsi="Tahoma" w:cs="Tahoma"/>
                </w:rPr>
                <w:fldChar w:fldCharType="separate"/>
              </w:r>
              <w:r w:rsidRPr="00476DF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8752"/>
              </w:tblGrid>
              <w:tr w:rsidR="00FB100C" w:rsidTr="00C87441">
                <w:trPr>
                  <w:tblCellSpacing w:w="15" w:type="dxa"/>
                </w:trPr>
                <w:tc>
                  <w:tcPr>
                    <w:tcW w:w="0" w:type="auto"/>
                    <w:hideMark/>
                  </w:tcPr>
                  <w:p w:rsidR="00FB100C" w:rsidRPr="00476DF5" w:rsidRDefault="00FB100C" w:rsidP="00C87441">
                    <w:pPr>
                      <w:pStyle w:val="Bibliografa"/>
                      <w:jc w:val="right"/>
                      <w:rPr>
                        <w:rFonts w:ascii="Tahoma" w:eastAsiaTheme="minorEastAsia" w:hAnsi="Tahoma" w:cs="Tahoma"/>
                        <w:noProof/>
                      </w:rPr>
                    </w:pPr>
                    <w:bookmarkStart w:id="7" w:name="Din04"/>
                    <w:r w:rsidRPr="00476DF5">
                      <w:rPr>
                        <w:rFonts w:ascii="Tahoma" w:hAnsi="Tahoma" w:cs="Tahoma"/>
                        <w:noProof/>
                      </w:rPr>
                      <w:t>[1]</w:t>
                    </w:r>
                    <w:bookmarkEnd w:id="7"/>
                  </w:p>
                </w:tc>
                <w:tc>
                  <w:tcPr>
                    <w:tcW w:w="0" w:type="auto"/>
                    <w:hideMark/>
                  </w:tcPr>
                  <w:p w:rsidR="00FB100C" w:rsidRPr="00013A36" w:rsidRDefault="00FB100C" w:rsidP="00C87441">
                    <w:pPr>
                      <w:pStyle w:val="Bibliografa"/>
                      <w:rPr>
                        <w:rFonts w:ascii="Tahoma" w:eastAsiaTheme="minorEastAsia" w:hAnsi="Tahoma" w:cs="Tahoma"/>
                        <w:noProof/>
                      </w:rPr>
                    </w:pPr>
                    <w:r w:rsidRPr="00F31D7C">
                      <w:rPr>
                        <w:rFonts w:ascii="Tahoma" w:hAnsi="Tahoma" w:cs="Tahoma"/>
                        <w:noProof/>
                        <w:lang w:val="en-US"/>
                      </w:rPr>
                      <w:t>Torgeir Dingsoyr. (2004, Agosto) Postmortem reviews: purpose and approaches in software en</w:t>
                    </w:r>
                    <w:r w:rsidRPr="00013A36">
                      <w:rPr>
                        <w:rFonts w:ascii="Tahoma" w:hAnsi="Tahoma" w:cs="Tahoma"/>
                        <w:noProof/>
                        <w:lang w:val="en-US"/>
                      </w:rPr>
                      <w:t xml:space="preserve">gineering. </w:t>
                    </w:r>
                    <w:r w:rsidRPr="00A36E3C">
                      <w:rPr>
                        <w:rFonts w:ascii="Tahoma" w:hAnsi="Tahoma" w:cs="Tahoma"/>
                        <w:noProof/>
                        <w:lang w:val="en-US"/>
                      </w:rPr>
                      <w:t>[Onlin</w:t>
                    </w:r>
                    <w:r w:rsidRPr="00013A36">
                      <w:rPr>
                        <w:rFonts w:ascii="Tahoma" w:hAnsi="Tahoma" w:cs="Tahoma"/>
                        <w:noProof/>
                      </w:rPr>
                      <w:t xml:space="preserve">e]. </w:t>
                    </w:r>
                    <w:hyperlink r:id="rId11" w:history="1">
                      <w:r w:rsidRPr="00013A36">
                        <w:rPr>
                          <w:rStyle w:val="Hipervnculo"/>
                          <w:rFonts w:ascii="Tahoma" w:hAnsi="Tahoma" w:cs="Tahoma"/>
                          <w:noProof/>
                        </w:rPr>
                        <w:t>http://uvirtual.javeriana.edu.co/bbcswebdav/pid-281292-dt-content-rid-1061524_1/courses/004070_1510_2323/post-mortems.pdf</w:t>
                      </w:r>
                    </w:hyperlink>
                  </w:p>
                </w:tc>
              </w:tr>
            </w:tbl>
            <w:p w:rsidR="00FB100C" w:rsidRDefault="00FB100C" w:rsidP="00FB100C">
              <w:pPr>
                <w:pStyle w:val="Bibliografa"/>
                <w:rPr>
                  <w:rFonts w:eastAsiaTheme="minorEastAsia"/>
                  <w:noProof/>
                  <w:vanish/>
                </w:rPr>
              </w:pPr>
              <w:r>
                <w:rPr>
                  <w:noProof/>
                  <w:vanish/>
                </w:rPr>
                <w:t>x</w:t>
              </w:r>
            </w:p>
            <w:p w:rsidR="00F31D7C" w:rsidRPr="00F31D7C" w:rsidRDefault="00FB100C" w:rsidP="00FB100C">
              <w:pPr>
                <w:rPr>
                  <w:rFonts w:ascii="Tahoma" w:hAnsi="Tahoma" w:cs="Tahoma"/>
                </w:rPr>
              </w:pPr>
              <w:r w:rsidRPr="008D10D2">
                <w:rPr>
                  <w:rFonts w:ascii="Tahoma" w:hAnsi="Tahoma" w:cs="Tahoma"/>
                  <w:b/>
                  <w:bCs/>
                </w:rPr>
                <w:fldChar w:fldCharType="end"/>
              </w:r>
            </w:p>
          </w:sdtContent>
        </w:sdt>
      </w:sdtContent>
    </w:sdt>
    <w:sectPr w:rsidR="00F31D7C" w:rsidRPr="00F31D7C">
      <w:headerReference w:type="even" r:id="rId12"/>
      <w:headerReference w:type="default" r:id="rId13"/>
      <w:head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386" w:rsidRDefault="002C4386" w:rsidP="00F07272">
      <w:pPr>
        <w:spacing w:after="0" w:line="240" w:lineRule="auto"/>
      </w:pPr>
      <w:r>
        <w:separator/>
      </w:r>
    </w:p>
  </w:endnote>
  <w:endnote w:type="continuationSeparator" w:id="0">
    <w:p w:rsidR="002C4386" w:rsidRDefault="002C4386" w:rsidP="00F0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386" w:rsidRDefault="002C4386" w:rsidP="00F07272">
      <w:pPr>
        <w:spacing w:after="0" w:line="240" w:lineRule="auto"/>
      </w:pPr>
      <w:r>
        <w:separator/>
      </w:r>
    </w:p>
  </w:footnote>
  <w:footnote w:type="continuationSeparator" w:id="0">
    <w:p w:rsidR="002C4386" w:rsidRDefault="002C4386" w:rsidP="00F07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272" w:rsidRDefault="002C438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327951" o:spid="_x0000_s2050" type="#_x0000_t75" style="position:absolute;margin-left:0;margin-top:0;width:451.15pt;height:352.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272" w:rsidRDefault="002C438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327952" o:spid="_x0000_s2051" type="#_x0000_t75" style="position:absolute;margin-left:0;margin-top:0;width:451.15pt;height:352.7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272" w:rsidRDefault="002C438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327950" o:spid="_x0000_s2049" type="#_x0000_t75" style="position:absolute;margin-left:0;margin-top:0;width:451.15pt;height:352.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D3A8C"/>
    <w:multiLevelType w:val="hybridMultilevel"/>
    <w:tmpl w:val="803E4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3C62DF"/>
    <w:multiLevelType w:val="hybridMultilevel"/>
    <w:tmpl w:val="AA028D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33739F9"/>
    <w:multiLevelType w:val="hybridMultilevel"/>
    <w:tmpl w:val="CA12B10E"/>
    <w:lvl w:ilvl="0" w:tplc="E36E70FC">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A0826AA"/>
    <w:multiLevelType w:val="hybridMultilevel"/>
    <w:tmpl w:val="905810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BEB6924"/>
    <w:multiLevelType w:val="hybridMultilevel"/>
    <w:tmpl w:val="92AEA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95C1F8A"/>
    <w:multiLevelType w:val="hybridMultilevel"/>
    <w:tmpl w:val="49082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A30566B"/>
    <w:multiLevelType w:val="hybridMultilevel"/>
    <w:tmpl w:val="8FBCBAB6"/>
    <w:lvl w:ilvl="0" w:tplc="8324A20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453"/>
    <w:rsid w:val="00013A36"/>
    <w:rsid w:val="0004124E"/>
    <w:rsid w:val="00070AE1"/>
    <w:rsid w:val="00220FF7"/>
    <w:rsid w:val="002C4386"/>
    <w:rsid w:val="0033629A"/>
    <w:rsid w:val="0035757F"/>
    <w:rsid w:val="00476DF5"/>
    <w:rsid w:val="004A6CE7"/>
    <w:rsid w:val="006B7E52"/>
    <w:rsid w:val="006C3C83"/>
    <w:rsid w:val="007041EA"/>
    <w:rsid w:val="00820177"/>
    <w:rsid w:val="008638BF"/>
    <w:rsid w:val="0088254A"/>
    <w:rsid w:val="00934EC7"/>
    <w:rsid w:val="009A3C41"/>
    <w:rsid w:val="00A003DC"/>
    <w:rsid w:val="00A25361"/>
    <w:rsid w:val="00A36E3C"/>
    <w:rsid w:val="00A55D5F"/>
    <w:rsid w:val="00AE3331"/>
    <w:rsid w:val="00B04CC9"/>
    <w:rsid w:val="00C002F6"/>
    <w:rsid w:val="00C6239F"/>
    <w:rsid w:val="00CB190D"/>
    <w:rsid w:val="00CD6453"/>
    <w:rsid w:val="00D6668E"/>
    <w:rsid w:val="00DE364E"/>
    <w:rsid w:val="00E621ED"/>
    <w:rsid w:val="00E71386"/>
    <w:rsid w:val="00EF33DE"/>
    <w:rsid w:val="00F07272"/>
    <w:rsid w:val="00F31D7C"/>
    <w:rsid w:val="00F7663A"/>
    <w:rsid w:val="00FA164A"/>
    <w:rsid w:val="00FA1F77"/>
    <w:rsid w:val="00FB10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100C"/>
    <w:pPr>
      <w:keepNext/>
      <w:keepLines/>
      <w:spacing w:before="480" w:after="0" w:line="276" w:lineRule="auto"/>
      <w:outlineLvl w:val="0"/>
    </w:pPr>
    <w:rPr>
      <w:rFonts w:asciiTheme="majorHAnsi" w:eastAsiaTheme="majorEastAsia" w:hAnsiTheme="majorHAnsi" w:cstheme="majorBidi"/>
      <w:b/>
      <w:bCs/>
      <w:color w:val="237B38"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D6453"/>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7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272"/>
    <w:rPr>
      <w:rFonts w:ascii="Tahoma" w:hAnsi="Tahoma" w:cs="Tahoma"/>
      <w:sz w:val="16"/>
      <w:szCs w:val="16"/>
    </w:rPr>
  </w:style>
  <w:style w:type="paragraph" w:styleId="Encabezado">
    <w:name w:val="header"/>
    <w:basedOn w:val="Normal"/>
    <w:link w:val="EncabezadoCar"/>
    <w:uiPriority w:val="99"/>
    <w:unhideWhenUsed/>
    <w:rsid w:val="00F072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7272"/>
  </w:style>
  <w:style w:type="paragraph" w:styleId="Piedepgina">
    <w:name w:val="footer"/>
    <w:basedOn w:val="Normal"/>
    <w:link w:val="PiedepginaCar"/>
    <w:uiPriority w:val="99"/>
    <w:unhideWhenUsed/>
    <w:rsid w:val="00F072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7272"/>
  </w:style>
  <w:style w:type="character" w:customStyle="1" w:styleId="Ttulo1Car">
    <w:name w:val="Título 1 Car"/>
    <w:basedOn w:val="Fuentedeprrafopredeter"/>
    <w:link w:val="Ttulo1"/>
    <w:uiPriority w:val="9"/>
    <w:rsid w:val="00FB100C"/>
    <w:rPr>
      <w:rFonts w:asciiTheme="majorHAnsi" w:eastAsiaTheme="majorEastAsia" w:hAnsiTheme="majorHAnsi" w:cstheme="majorBidi"/>
      <w:b/>
      <w:bCs/>
      <w:color w:val="237B38" w:themeColor="accent1" w:themeShade="BF"/>
      <w:sz w:val="28"/>
      <w:szCs w:val="28"/>
      <w:lang w:eastAsia="es-ES"/>
    </w:rPr>
  </w:style>
  <w:style w:type="paragraph" w:styleId="Prrafodelista">
    <w:name w:val="List Paragraph"/>
    <w:basedOn w:val="Normal"/>
    <w:uiPriority w:val="34"/>
    <w:qFormat/>
    <w:rsid w:val="00FB100C"/>
    <w:pPr>
      <w:spacing w:after="200" w:line="276" w:lineRule="auto"/>
      <w:ind w:left="720"/>
      <w:contextualSpacing/>
    </w:pPr>
  </w:style>
  <w:style w:type="paragraph" w:styleId="Bibliografa">
    <w:name w:val="Bibliography"/>
    <w:basedOn w:val="Normal"/>
    <w:next w:val="Normal"/>
    <w:uiPriority w:val="37"/>
    <w:unhideWhenUsed/>
    <w:rsid w:val="00FB100C"/>
    <w:pPr>
      <w:spacing w:after="200" w:line="276" w:lineRule="auto"/>
    </w:pPr>
  </w:style>
  <w:style w:type="character" w:styleId="Hipervnculo">
    <w:name w:val="Hyperlink"/>
    <w:basedOn w:val="Fuentedeprrafopredeter"/>
    <w:uiPriority w:val="99"/>
    <w:unhideWhenUsed/>
    <w:rsid w:val="00FB100C"/>
    <w:rPr>
      <w:color w:val="0000FF"/>
      <w:u w:val="single"/>
    </w:rPr>
  </w:style>
  <w:style w:type="paragraph" w:styleId="Sinespaciado">
    <w:name w:val="No Spacing"/>
    <w:link w:val="SinespaciadoCar"/>
    <w:uiPriority w:val="1"/>
    <w:qFormat/>
    <w:rsid w:val="00A36E3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36E3C"/>
    <w:rPr>
      <w:rFonts w:eastAsiaTheme="minorEastAsia"/>
      <w:lang w:eastAsia="es-ES"/>
    </w:rPr>
  </w:style>
  <w:style w:type="paragraph" w:styleId="Textonotaalfinal">
    <w:name w:val="endnote text"/>
    <w:basedOn w:val="Normal"/>
    <w:link w:val="TextonotaalfinalCar"/>
    <w:uiPriority w:val="99"/>
    <w:semiHidden/>
    <w:unhideWhenUsed/>
    <w:rsid w:val="00A36E3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6E3C"/>
    <w:rPr>
      <w:sz w:val="20"/>
      <w:szCs w:val="20"/>
    </w:rPr>
  </w:style>
  <w:style w:type="character" w:styleId="Refdenotaalfinal">
    <w:name w:val="endnote reference"/>
    <w:basedOn w:val="Fuentedeprrafopredeter"/>
    <w:uiPriority w:val="99"/>
    <w:semiHidden/>
    <w:unhideWhenUsed/>
    <w:rsid w:val="00A36E3C"/>
    <w:rPr>
      <w:vertAlign w:val="superscript"/>
    </w:rPr>
  </w:style>
  <w:style w:type="paragraph" w:styleId="Epgrafe">
    <w:name w:val="caption"/>
    <w:basedOn w:val="Normal"/>
    <w:next w:val="Normal"/>
    <w:uiPriority w:val="35"/>
    <w:unhideWhenUsed/>
    <w:qFormat/>
    <w:rsid w:val="00A36E3C"/>
    <w:pPr>
      <w:spacing w:after="200" w:line="240" w:lineRule="auto"/>
    </w:pPr>
    <w:rPr>
      <w:b/>
      <w:bCs/>
      <w:color w:val="2FA54B" w:themeColor="accent1"/>
      <w:sz w:val="18"/>
      <w:szCs w:val="18"/>
    </w:rPr>
  </w:style>
  <w:style w:type="paragraph" w:styleId="TtulodeTDC">
    <w:name w:val="TOC Heading"/>
    <w:basedOn w:val="Ttulo1"/>
    <w:next w:val="Normal"/>
    <w:uiPriority w:val="39"/>
    <w:semiHidden/>
    <w:unhideWhenUsed/>
    <w:qFormat/>
    <w:rsid w:val="0033629A"/>
    <w:pPr>
      <w:outlineLvl w:val="9"/>
    </w:pPr>
  </w:style>
  <w:style w:type="paragraph" w:styleId="TDC1">
    <w:name w:val="toc 1"/>
    <w:basedOn w:val="Normal"/>
    <w:next w:val="Normal"/>
    <w:autoRedefine/>
    <w:uiPriority w:val="39"/>
    <w:unhideWhenUsed/>
    <w:rsid w:val="0033629A"/>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100C"/>
    <w:pPr>
      <w:keepNext/>
      <w:keepLines/>
      <w:spacing w:before="480" w:after="0" w:line="276" w:lineRule="auto"/>
      <w:outlineLvl w:val="0"/>
    </w:pPr>
    <w:rPr>
      <w:rFonts w:asciiTheme="majorHAnsi" w:eastAsiaTheme="majorEastAsia" w:hAnsiTheme="majorHAnsi" w:cstheme="majorBidi"/>
      <w:b/>
      <w:bCs/>
      <w:color w:val="237B38"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D6453"/>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7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272"/>
    <w:rPr>
      <w:rFonts w:ascii="Tahoma" w:hAnsi="Tahoma" w:cs="Tahoma"/>
      <w:sz w:val="16"/>
      <w:szCs w:val="16"/>
    </w:rPr>
  </w:style>
  <w:style w:type="paragraph" w:styleId="Encabezado">
    <w:name w:val="header"/>
    <w:basedOn w:val="Normal"/>
    <w:link w:val="EncabezadoCar"/>
    <w:uiPriority w:val="99"/>
    <w:unhideWhenUsed/>
    <w:rsid w:val="00F072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7272"/>
  </w:style>
  <w:style w:type="paragraph" w:styleId="Piedepgina">
    <w:name w:val="footer"/>
    <w:basedOn w:val="Normal"/>
    <w:link w:val="PiedepginaCar"/>
    <w:uiPriority w:val="99"/>
    <w:unhideWhenUsed/>
    <w:rsid w:val="00F072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7272"/>
  </w:style>
  <w:style w:type="character" w:customStyle="1" w:styleId="Ttulo1Car">
    <w:name w:val="Título 1 Car"/>
    <w:basedOn w:val="Fuentedeprrafopredeter"/>
    <w:link w:val="Ttulo1"/>
    <w:uiPriority w:val="9"/>
    <w:rsid w:val="00FB100C"/>
    <w:rPr>
      <w:rFonts w:asciiTheme="majorHAnsi" w:eastAsiaTheme="majorEastAsia" w:hAnsiTheme="majorHAnsi" w:cstheme="majorBidi"/>
      <w:b/>
      <w:bCs/>
      <w:color w:val="237B38" w:themeColor="accent1" w:themeShade="BF"/>
      <w:sz w:val="28"/>
      <w:szCs w:val="28"/>
      <w:lang w:eastAsia="es-ES"/>
    </w:rPr>
  </w:style>
  <w:style w:type="paragraph" w:styleId="Prrafodelista">
    <w:name w:val="List Paragraph"/>
    <w:basedOn w:val="Normal"/>
    <w:uiPriority w:val="34"/>
    <w:qFormat/>
    <w:rsid w:val="00FB100C"/>
    <w:pPr>
      <w:spacing w:after="200" w:line="276" w:lineRule="auto"/>
      <w:ind w:left="720"/>
      <w:contextualSpacing/>
    </w:pPr>
  </w:style>
  <w:style w:type="paragraph" w:styleId="Bibliografa">
    <w:name w:val="Bibliography"/>
    <w:basedOn w:val="Normal"/>
    <w:next w:val="Normal"/>
    <w:uiPriority w:val="37"/>
    <w:unhideWhenUsed/>
    <w:rsid w:val="00FB100C"/>
    <w:pPr>
      <w:spacing w:after="200" w:line="276" w:lineRule="auto"/>
    </w:pPr>
  </w:style>
  <w:style w:type="character" w:styleId="Hipervnculo">
    <w:name w:val="Hyperlink"/>
    <w:basedOn w:val="Fuentedeprrafopredeter"/>
    <w:uiPriority w:val="99"/>
    <w:unhideWhenUsed/>
    <w:rsid w:val="00FB100C"/>
    <w:rPr>
      <w:color w:val="0000FF"/>
      <w:u w:val="single"/>
    </w:rPr>
  </w:style>
  <w:style w:type="paragraph" w:styleId="Sinespaciado">
    <w:name w:val="No Spacing"/>
    <w:link w:val="SinespaciadoCar"/>
    <w:uiPriority w:val="1"/>
    <w:qFormat/>
    <w:rsid w:val="00A36E3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36E3C"/>
    <w:rPr>
      <w:rFonts w:eastAsiaTheme="minorEastAsia"/>
      <w:lang w:eastAsia="es-ES"/>
    </w:rPr>
  </w:style>
  <w:style w:type="paragraph" w:styleId="Textonotaalfinal">
    <w:name w:val="endnote text"/>
    <w:basedOn w:val="Normal"/>
    <w:link w:val="TextonotaalfinalCar"/>
    <w:uiPriority w:val="99"/>
    <w:semiHidden/>
    <w:unhideWhenUsed/>
    <w:rsid w:val="00A36E3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6E3C"/>
    <w:rPr>
      <w:sz w:val="20"/>
      <w:szCs w:val="20"/>
    </w:rPr>
  </w:style>
  <w:style w:type="character" w:styleId="Refdenotaalfinal">
    <w:name w:val="endnote reference"/>
    <w:basedOn w:val="Fuentedeprrafopredeter"/>
    <w:uiPriority w:val="99"/>
    <w:semiHidden/>
    <w:unhideWhenUsed/>
    <w:rsid w:val="00A36E3C"/>
    <w:rPr>
      <w:vertAlign w:val="superscript"/>
    </w:rPr>
  </w:style>
  <w:style w:type="paragraph" w:styleId="Epgrafe">
    <w:name w:val="caption"/>
    <w:basedOn w:val="Normal"/>
    <w:next w:val="Normal"/>
    <w:uiPriority w:val="35"/>
    <w:unhideWhenUsed/>
    <w:qFormat/>
    <w:rsid w:val="00A36E3C"/>
    <w:pPr>
      <w:spacing w:after="200" w:line="240" w:lineRule="auto"/>
    </w:pPr>
    <w:rPr>
      <w:b/>
      <w:bCs/>
      <w:color w:val="2FA54B" w:themeColor="accent1"/>
      <w:sz w:val="18"/>
      <w:szCs w:val="18"/>
    </w:rPr>
  </w:style>
  <w:style w:type="paragraph" w:styleId="TtulodeTDC">
    <w:name w:val="TOC Heading"/>
    <w:basedOn w:val="Ttulo1"/>
    <w:next w:val="Normal"/>
    <w:uiPriority w:val="39"/>
    <w:semiHidden/>
    <w:unhideWhenUsed/>
    <w:qFormat/>
    <w:rsid w:val="0033629A"/>
    <w:pPr>
      <w:outlineLvl w:val="9"/>
    </w:pPr>
  </w:style>
  <w:style w:type="paragraph" w:styleId="TDC1">
    <w:name w:val="toc 1"/>
    <w:basedOn w:val="Normal"/>
    <w:next w:val="Normal"/>
    <w:autoRedefine/>
    <w:uiPriority w:val="39"/>
    <w:unhideWhenUsed/>
    <w:rsid w:val="0033629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virtual.javeriana.edu.co/bbcswebdav/pid-281292-dt-content-rid-1061524_1/courses/004070_1510_2323/post-mortems.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1B6E0D"/>
      </a:dk2>
      <a:lt2>
        <a:srgbClr val="D6F9D0"/>
      </a:lt2>
      <a:accent1>
        <a:srgbClr val="2FA54B"/>
      </a:accent1>
      <a:accent2>
        <a:srgbClr val="A5D028"/>
      </a:accent2>
      <a:accent3>
        <a:srgbClr val="F5C040"/>
      </a:accent3>
      <a:accent4>
        <a:srgbClr val="FF832F"/>
      </a:accent4>
      <a:accent5>
        <a:srgbClr val="FFFF8B"/>
      </a:accent5>
      <a:accent6>
        <a:srgbClr val="05E0DB"/>
      </a:accent6>
      <a:hlink>
        <a:srgbClr val="0080FF"/>
      </a:hlink>
      <a:folHlink>
        <a:srgbClr val="5EAEFF"/>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 Reference Order">
  <b:Source>
    <b:Tag>Ban01</b:Tag>
    <b:SourceType>DocumentFromInternetSite</b:SourceType>
    <b:Guid>{E610F771-C75E-478E-A31A-FEF082DB1467}</b:Guid>
    <b:Author>
      <b:Author>
        <b:NameList>
          <b:Person>
            <b:Last>Banerjee</b:Last>
            <b:First>Gautam</b:First>
          </b:Person>
        </b:NameList>
      </b:Author>
    </b:Author>
    <b:Title>Use Case Points - An estimation Approach</b:Title>
    <b:Year>2001</b:Year>
    <b:InternetSiteTitle>Use Case Point - A estimation approach</b:InternetSiteTitle>
    <b:URL>http://www2.fiit.stuba.sk/~bielik/courses/msi-slov/reporty/use_case_points.pdf</b:URL>
    <b:RefOrder>1</b:RefOrder>
  </b:Source>
  <b:Source>
    <b:Tag>Din04</b:Tag>
    <b:SourceType>DocumentFromInternetSite</b:SourceType>
    <b:Guid>{ABFD09D3-583E-4B08-9BB1-FA2D70C47007}</b:Guid>
    <b:Title>Postmortem reviews: purpose and approaches in software engineering</b:Title>
    <b:Year>2004</b:Year>
    <b:Month>Agosto</b:Month>
    <b:Day>25</b:Day>
    <b:YearAccessed>2015</b:YearAccessed>
    <b:MonthAccessed>Marzo</b:MonthAccessed>
    <b:DayAccessed>03</b:DayAccessed>
    <b:URL>http://uvirtual.javeriana.edu.co/bbcswebdav/pid-281292-dt-content-rid-1061524_1/courses/004070_1510_2323/post-mortems.pdf</b:URL>
    <b:Author>
      <b:Author>
        <b:NameList>
          <b:Person>
            <b:Last>Dingsoyr</b:Last>
            <b:First>Torgeir</b:First>
          </b:Person>
        </b:NameList>
      </b:Author>
    </b:Author>
    <b:RefOrder>1</b:RefOrder>
  </b:Source>
</b:Sources>
</file>

<file path=customXml/itemProps1.xml><?xml version="1.0" encoding="utf-8"?>
<ds:datastoreItem xmlns:ds="http://schemas.openxmlformats.org/officeDocument/2006/customXml" ds:itemID="{3ACA9288-4A4A-4FEB-86AB-778076902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1443</Words>
  <Characters>7938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II Reporte Gerencial SnoutPoint Networks</vt:lpstr>
    </vt:vector>
  </TitlesOfParts>
  <Company/>
  <LinksUpToDate>false</LinksUpToDate>
  <CharactersWithSpaces>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 Reporte Gerencial SnoutPoint Networks</dc:title>
  <dc:subject>Reporte Gerencial de la tercera entrega académica de SnoutPoint Networks</dc:subject>
  <dc:creator>sala_a</dc:creator>
  <cp:lastModifiedBy>tucompu</cp:lastModifiedBy>
  <cp:revision>5</cp:revision>
  <dcterms:created xsi:type="dcterms:W3CDTF">2015-06-01T14:39:00Z</dcterms:created>
  <dcterms:modified xsi:type="dcterms:W3CDTF">2015-06-01T15:24:00Z</dcterms:modified>
</cp:coreProperties>
</file>