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.xml" ContentType="application/xml"/>
  <Override PartName="/customXml/item2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676812042e04189" /><Relationship Type="http://schemas.openxmlformats.org/officeDocument/2006/relationships/extended-properties" Target="/docProps/app.xml" Id="R2fd8d7cc186e4a1c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b0a03518fc1b4af8" /><Relationship Type="http://schemas.openxmlformats.org/officeDocument/2006/relationships/customXml" Target="/customXml/item.xml" Id="R25f2005c69624a56" /><Relationship Type="http://schemas.openxmlformats.org/officeDocument/2006/relationships/customXml" Target="/customXml/item2.xml" Id="R9b648b73789d4795" /></Relationships>
</file>

<file path=customXml/item.xml>�� 
</file>

<file path=customXml/item2.xml>�� 
</file>

<file path=docProps/app.xml><?xml version="1.0" encoding="utf-8"?>
<ap:Properties xmlns:ap="http://schemas.openxmlformats.org/officeDocument/2006/extended-properties"/>
</file>