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22716" w14:textId="3C795D8D" w:rsidR="007F49AA" w:rsidRDefault="00A61976">
      <w:pPr>
        <w:rPr>
          <w:lang w:val="en-GB"/>
        </w:rPr>
      </w:pPr>
      <w:r>
        <w:rPr>
          <w:lang w:val="en-GB"/>
        </w:rPr>
        <w:t>Hi Claude</w:t>
      </w:r>
    </w:p>
    <w:p w14:paraId="4B101846" w14:textId="5255BE30" w:rsidR="0013214A" w:rsidRDefault="00A61976">
      <w:pPr>
        <w:rPr>
          <w:lang w:val="en-GB"/>
        </w:rPr>
      </w:pPr>
      <w:r>
        <w:rPr>
          <w:lang w:val="en-GB"/>
        </w:rPr>
        <w:t>We have noticed that the presentation of the income statement</w:t>
      </w:r>
      <w:r w:rsidR="00086EA6">
        <w:rPr>
          <w:lang w:val="en-GB"/>
        </w:rPr>
        <w:t xml:space="preserve"> </w:t>
      </w:r>
      <w:r>
        <w:rPr>
          <w:lang w:val="en-GB"/>
        </w:rPr>
        <w:t>is not accurate due to confusion about which exact items are to be pulled for reporting the landlord’s income statement</w:t>
      </w:r>
      <w:r w:rsidR="00086EA6">
        <w:rPr>
          <w:lang w:val="en-GB"/>
        </w:rPr>
        <w:t>.</w:t>
      </w:r>
      <w:r>
        <w:rPr>
          <w:lang w:val="en-GB"/>
        </w:rPr>
        <w:t xml:space="preserve"> You can now strictly follow the specific set </w:t>
      </w:r>
      <w:r w:rsidR="00DB4FD0">
        <w:rPr>
          <w:lang w:val="en-GB"/>
        </w:rPr>
        <w:t xml:space="preserve">of </w:t>
      </w:r>
      <w:r>
        <w:rPr>
          <w:lang w:val="en-GB"/>
        </w:rPr>
        <w:t xml:space="preserve">rules/guidelines on how to extract/pull certain data for </w:t>
      </w:r>
      <w:r w:rsidR="00DB4FD0">
        <w:rPr>
          <w:lang w:val="en-GB"/>
        </w:rPr>
        <w:t xml:space="preserve">the landlord and agent </w:t>
      </w:r>
      <w:r>
        <w:rPr>
          <w:lang w:val="en-GB"/>
        </w:rPr>
        <w:t>reporting purposes.</w:t>
      </w:r>
    </w:p>
    <w:p w14:paraId="34BE5103" w14:textId="35065AC1" w:rsidR="0013214A" w:rsidRPr="00382466" w:rsidRDefault="00A61976" w:rsidP="00382466">
      <w:pPr>
        <w:rPr>
          <w:lang w:val="en-GB"/>
        </w:rPr>
      </w:pPr>
      <w:r>
        <w:rPr>
          <w:lang w:val="en-GB"/>
        </w:rPr>
        <w:t xml:space="preserve"> </w:t>
      </w:r>
      <w:r w:rsidR="00DB4FD0">
        <w:rPr>
          <w:lang w:val="en-GB"/>
        </w:rPr>
        <w:t xml:space="preserve">On the </w:t>
      </w:r>
      <w:r w:rsidR="00087487">
        <w:rPr>
          <w:lang w:val="en-GB"/>
        </w:rPr>
        <w:t>landlord's income statement</w:t>
      </w:r>
      <w:r w:rsidR="00DB4FD0">
        <w:rPr>
          <w:lang w:val="en-GB"/>
        </w:rPr>
        <w:t xml:space="preserve">, here </w:t>
      </w:r>
      <w:r w:rsidR="00E20B92">
        <w:rPr>
          <w:lang w:val="en-GB"/>
        </w:rPr>
        <w:t>is</w:t>
      </w:r>
      <w:r w:rsidR="00DB4FD0">
        <w:rPr>
          <w:lang w:val="en-GB"/>
        </w:rPr>
        <w:t xml:space="preserve"> </w:t>
      </w:r>
      <w:r w:rsidR="00E20B92">
        <w:rPr>
          <w:lang w:val="en-GB"/>
        </w:rPr>
        <w:t>another</w:t>
      </w:r>
      <w:r w:rsidR="00DB4FD0">
        <w:rPr>
          <w:lang w:val="en-GB"/>
        </w:rPr>
        <w:t xml:space="preserve"> </w:t>
      </w:r>
      <w:r w:rsidR="00E20B92">
        <w:rPr>
          <w:lang w:val="en-GB"/>
        </w:rPr>
        <w:t>account</w:t>
      </w:r>
      <w:r w:rsidR="00DB4FD0">
        <w:rPr>
          <w:lang w:val="en-GB"/>
        </w:rPr>
        <w:t xml:space="preserve"> </w:t>
      </w:r>
      <w:r w:rsidR="00382466">
        <w:rPr>
          <w:lang w:val="en-GB"/>
        </w:rPr>
        <w:t>from</w:t>
      </w:r>
      <w:r w:rsidR="00DB4FD0">
        <w:rPr>
          <w:lang w:val="en-GB"/>
        </w:rPr>
        <w:t xml:space="preserve"> which</w:t>
      </w:r>
      <w:r w:rsidR="00382466">
        <w:rPr>
          <w:lang w:val="en-GB"/>
        </w:rPr>
        <w:t xml:space="preserve"> essential </w:t>
      </w:r>
      <w:r w:rsidR="00DB4FD0">
        <w:rPr>
          <w:lang w:val="en-GB"/>
        </w:rPr>
        <w:t xml:space="preserve">data should be </w:t>
      </w:r>
      <w:r w:rsidR="00417B6B">
        <w:rPr>
          <w:lang w:val="en-GB"/>
        </w:rPr>
        <w:t>extracted and presented</w:t>
      </w:r>
      <w:r w:rsidR="00DB4FD0">
        <w:rPr>
          <w:lang w:val="en-GB"/>
        </w:rPr>
        <w:t>. Th</w:t>
      </w:r>
      <w:r w:rsidR="00382466">
        <w:rPr>
          <w:lang w:val="en-GB"/>
        </w:rPr>
        <w:t>is</w:t>
      </w:r>
      <w:r w:rsidR="00DB4FD0">
        <w:rPr>
          <w:lang w:val="en-GB"/>
        </w:rPr>
        <w:t xml:space="preserve"> account </w:t>
      </w:r>
      <w:r w:rsidR="00382466">
        <w:rPr>
          <w:lang w:val="en-GB"/>
        </w:rPr>
        <w:t xml:space="preserve">is </w:t>
      </w:r>
      <w:r w:rsidR="00DB4FD0">
        <w:rPr>
          <w:lang w:val="en-GB"/>
        </w:rPr>
        <w:t>for the Agent</w:t>
      </w:r>
      <w:r w:rsidR="00E20B92">
        <w:rPr>
          <w:lang w:val="en-GB"/>
        </w:rPr>
        <w:t>,</w:t>
      </w:r>
      <w:r w:rsidR="00382466">
        <w:rPr>
          <w:lang w:val="en-GB"/>
        </w:rPr>
        <w:t xml:space="preserve"> but it is </w:t>
      </w:r>
      <w:r w:rsidR="00C02F8A">
        <w:rPr>
          <w:lang w:val="en-GB"/>
        </w:rPr>
        <w:t>a</w:t>
      </w:r>
      <w:r w:rsidR="00382466">
        <w:rPr>
          <w:lang w:val="en-GB"/>
        </w:rPr>
        <w:t>l</w:t>
      </w:r>
      <w:r w:rsidR="00C02F8A">
        <w:rPr>
          <w:lang w:val="en-GB"/>
        </w:rPr>
        <w:t>so important</w:t>
      </w:r>
      <w:r w:rsidR="00382466">
        <w:rPr>
          <w:lang w:val="en-GB"/>
        </w:rPr>
        <w:t xml:space="preserve"> for the landlord’s income statement</w:t>
      </w:r>
      <w:r w:rsidR="00DB4FD0">
        <w:rPr>
          <w:lang w:val="en-GB"/>
        </w:rPr>
        <w:t>:</w:t>
      </w:r>
    </w:p>
    <w:p w14:paraId="05611C5A" w14:textId="726EC659" w:rsidR="005D20C3" w:rsidRPr="00087487" w:rsidRDefault="00056ADD" w:rsidP="005D20C3">
      <w:pPr>
        <w:ind w:left="360"/>
        <w:rPr>
          <w:b/>
          <w:bCs/>
          <w:lang w:val="en-GB"/>
        </w:rPr>
      </w:pPr>
      <w:r w:rsidRPr="00087487">
        <w:rPr>
          <w:b/>
          <w:bCs/>
          <w:lang w:val="en-GB"/>
        </w:rPr>
        <w:t xml:space="preserve">Commission </w:t>
      </w:r>
    </w:p>
    <w:p w14:paraId="55CD9017" w14:textId="16C046FC" w:rsidR="00D04023" w:rsidRDefault="00D04023" w:rsidP="00E20B92">
      <w:pPr>
        <w:ind w:left="360"/>
        <w:rPr>
          <w:lang w:val="en-GB"/>
        </w:rPr>
      </w:pPr>
      <w:r>
        <w:rPr>
          <w:lang w:val="en-GB"/>
        </w:rPr>
        <w:t xml:space="preserve"> This account is a cross-entity account that can be explained by its effect </w:t>
      </w:r>
      <w:r w:rsidR="00087487">
        <w:rPr>
          <w:lang w:val="en-GB"/>
        </w:rPr>
        <w:t>on</w:t>
      </w:r>
      <w:r>
        <w:rPr>
          <w:lang w:val="en-GB"/>
        </w:rPr>
        <w:t xml:space="preserve"> each entity:</w:t>
      </w:r>
    </w:p>
    <w:p w14:paraId="36ED13AA" w14:textId="0535E8C5" w:rsidR="00D04023" w:rsidRPr="00D04023" w:rsidRDefault="00D04023" w:rsidP="00D04023">
      <w:pPr>
        <w:pStyle w:val="ListParagraph"/>
        <w:numPr>
          <w:ilvl w:val="0"/>
          <w:numId w:val="5"/>
        </w:numPr>
      </w:pPr>
      <w:r w:rsidRPr="00D04023">
        <w:t xml:space="preserve">Agent Ledger Effect → Revenue </w:t>
      </w:r>
    </w:p>
    <w:p w14:paraId="6E42CD38" w14:textId="052A870E" w:rsidR="00D04023" w:rsidRPr="00D04023" w:rsidRDefault="00D04023" w:rsidP="00D04023">
      <w:pPr>
        <w:pStyle w:val="ListParagraph"/>
        <w:numPr>
          <w:ilvl w:val="0"/>
          <w:numId w:val="5"/>
        </w:numPr>
        <w:rPr>
          <w:lang w:val="en-GB"/>
        </w:rPr>
      </w:pPr>
      <w:r w:rsidRPr="00D04023">
        <w:t xml:space="preserve">Landlord Ledger Effect → </w:t>
      </w:r>
      <w:r w:rsidR="00087487">
        <w:t>Cost of Sales</w:t>
      </w:r>
    </w:p>
    <w:p w14:paraId="520D720E" w14:textId="66CB57C5" w:rsidR="00D04023" w:rsidRPr="00D04023" w:rsidRDefault="005D20C3" w:rsidP="00D04023">
      <w:pPr>
        <w:rPr>
          <w:lang w:val="en-GB"/>
        </w:rPr>
      </w:pPr>
      <w:r>
        <w:t xml:space="preserve">This </w:t>
      </w:r>
      <w:r w:rsidRPr="005D20C3">
        <w:t xml:space="preserve">account behaves as </w:t>
      </w:r>
      <w:r w:rsidR="00087487">
        <w:rPr>
          <w:b/>
          <w:bCs/>
        </w:rPr>
        <w:t>Revenue</w:t>
      </w:r>
      <w:r w:rsidRPr="005D20C3">
        <w:rPr>
          <w:b/>
          <w:bCs/>
        </w:rPr>
        <w:t xml:space="preserve"> </w:t>
      </w:r>
      <w:r w:rsidRPr="00087487">
        <w:t>for one party</w:t>
      </w:r>
      <w:r w:rsidRPr="005D20C3">
        <w:t xml:space="preserve"> and </w:t>
      </w:r>
      <w:r w:rsidR="00087487">
        <w:t xml:space="preserve">as </w:t>
      </w:r>
      <w:r w:rsidR="00087487" w:rsidRPr="00087487">
        <w:rPr>
          <w:b/>
          <w:bCs/>
        </w:rPr>
        <w:t xml:space="preserve">Cost </w:t>
      </w:r>
      <w:proofErr w:type="gramStart"/>
      <w:r w:rsidR="00087487">
        <w:rPr>
          <w:b/>
          <w:bCs/>
        </w:rPr>
        <w:t>O</w:t>
      </w:r>
      <w:r w:rsidR="00087487" w:rsidRPr="00087487">
        <w:rPr>
          <w:b/>
          <w:bCs/>
        </w:rPr>
        <w:t>f</w:t>
      </w:r>
      <w:proofErr w:type="gramEnd"/>
      <w:r w:rsidR="00087487" w:rsidRPr="00087487">
        <w:rPr>
          <w:b/>
          <w:bCs/>
        </w:rPr>
        <w:t xml:space="preserve"> Sales</w:t>
      </w:r>
      <w:r w:rsidRPr="005D20C3">
        <w:rPr>
          <w:b/>
          <w:bCs/>
        </w:rPr>
        <w:t xml:space="preserve"> </w:t>
      </w:r>
      <w:r w:rsidRPr="00087487">
        <w:t>for another party</w:t>
      </w:r>
      <w:r>
        <w:rPr>
          <w:b/>
          <w:bCs/>
        </w:rPr>
        <w:t xml:space="preserve">. </w:t>
      </w:r>
      <w:r w:rsidRPr="00087487">
        <w:t>It</w:t>
      </w:r>
      <w:r w:rsidR="00D04023" w:rsidRPr="00087487">
        <w:rPr>
          <w:lang w:val="en-GB"/>
        </w:rPr>
        <w:t xml:space="preserve"> i</w:t>
      </w:r>
      <w:r w:rsidR="00D04023">
        <w:rPr>
          <w:lang w:val="en-GB"/>
        </w:rPr>
        <w:t xml:space="preserve">s a revenue for the agent and </w:t>
      </w:r>
      <w:r w:rsidR="00087487">
        <w:rPr>
          <w:lang w:val="en-GB"/>
        </w:rPr>
        <w:t xml:space="preserve">a </w:t>
      </w:r>
      <w:r w:rsidR="00087487">
        <w:rPr>
          <w:b/>
          <w:bCs/>
          <w:lang w:val="en-GB"/>
        </w:rPr>
        <w:t>Cost</w:t>
      </w:r>
      <w:r w:rsidR="00087487" w:rsidRPr="00087487">
        <w:rPr>
          <w:b/>
          <w:bCs/>
          <w:lang w:val="en-GB"/>
        </w:rPr>
        <w:t xml:space="preserve"> </w:t>
      </w:r>
      <w:proofErr w:type="gramStart"/>
      <w:r w:rsidR="00087487">
        <w:rPr>
          <w:b/>
          <w:bCs/>
          <w:lang w:val="en-GB"/>
        </w:rPr>
        <w:t>O</w:t>
      </w:r>
      <w:r w:rsidR="00087487" w:rsidRPr="00087487">
        <w:rPr>
          <w:b/>
          <w:bCs/>
          <w:lang w:val="en-GB"/>
        </w:rPr>
        <w:t>f</w:t>
      </w:r>
      <w:proofErr w:type="gramEnd"/>
      <w:r w:rsidR="00087487" w:rsidRPr="00087487">
        <w:rPr>
          <w:b/>
          <w:bCs/>
          <w:lang w:val="en-GB"/>
        </w:rPr>
        <w:t xml:space="preserve"> Sales</w:t>
      </w:r>
      <w:r w:rsidR="00D04023">
        <w:rPr>
          <w:lang w:val="en-GB"/>
        </w:rPr>
        <w:t xml:space="preserve"> for the landlord. </w:t>
      </w:r>
      <w:r w:rsidR="00C02F8A">
        <w:rPr>
          <w:lang w:val="en-GB"/>
        </w:rPr>
        <w:t xml:space="preserve">This account affects 2 entities only, the </w:t>
      </w:r>
      <w:r w:rsidR="00C02F8A" w:rsidRPr="00C02F8A">
        <w:rPr>
          <w:b/>
          <w:bCs/>
          <w:lang w:val="en-GB"/>
        </w:rPr>
        <w:t>landlord</w:t>
      </w:r>
      <w:r w:rsidR="00C02F8A">
        <w:rPr>
          <w:lang w:val="en-GB"/>
        </w:rPr>
        <w:t xml:space="preserve"> and the </w:t>
      </w:r>
      <w:r w:rsidR="00C02F8A" w:rsidRPr="00C02F8A">
        <w:rPr>
          <w:b/>
          <w:bCs/>
          <w:lang w:val="en-GB"/>
        </w:rPr>
        <w:t>agen</w:t>
      </w:r>
      <w:r w:rsidR="00C02F8A">
        <w:rPr>
          <w:lang w:val="en-GB"/>
        </w:rPr>
        <w:t xml:space="preserve">t. </w:t>
      </w:r>
    </w:p>
    <w:p w14:paraId="25548FF6" w14:textId="1EBC3879" w:rsidR="00C8252F" w:rsidRDefault="0013214A">
      <w:pPr>
        <w:rPr>
          <w:lang w:val="en-GB"/>
        </w:rPr>
      </w:pPr>
      <w:r>
        <w:rPr>
          <w:lang w:val="en-GB"/>
        </w:rPr>
        <w:t xml:space="preserve">Here are the specific rules to be followed when preparing the landlord’s </w:t>
      </w:r>
      <w:r w:rsidR="00E20B92">
        <w:rPr>
          <w:lang w:val="en-GB"/>
        </w:rPr>
        <w:t>income statement</w:t>
      </w:r>
      <w:r>
        <w:rPr>
          <w:lang w:val="en-GB"/>
        </w:rPr>
        <w:t xml:space="preserve">. </w:t>
      </w:r>
      <w:r w:rsidR="008E66E3">
        <w:rPr>
          <w:lang w:val="en-GB"/>
        </w:rPr>
        <w:t xml:space="preserve">In the landlord’s </w:t>
      </w:r>
      <w:r w:rsidR="00E20B92">
        <w:rPr>
          <w:lang w:val="en-GB"/>
        </w:rPr>
        <w:t>income statemen</w:t>
      </w:r>
      <w:r w:rsidR="008E66E3">
        <w:rPr>
          <w:lang w:val="en-GB"/>
        </w:rPr>
        <w:t>t, wh</w:t>
      </w:r>
      <w:r w:rsidR="00E50953">
        <w:rPr>
          <w:lang w:val="en-GB"/>
        </w:rPr>
        <w:t xml:space="preserve">at </w:t>
      </w:r>
      <w:r w:rsidR="00516A37">
        <w:rPr>
          <w:lang w:val="en-GB"/>
        </w:rPr>
        <w:t>is listed under</w:t>
      </w:r>
      <w:r w:rsidR="00E20B92">
        <w:rPr>
          <w:lang w:val="en-GB"/>
        </w:rPr>
        <w:t xml:space="preserve"> revenue</w:t>
      </w:r>
      <w:r w:rsidR="00C8252F">
        <w:rPr>
          <w:lang w:val="en-GB"/>
        </w:rPr>
        <w:t xml:space="preserve"> is the following:</w:t>
      </w:r>
    </w:p>
    <w:p w14:paraId="3BED9FAD" w14:textId="3DD95363" w:rsidR="00E20B92" w:rsidRDefault="00E20B92" w:rsidP="00E20B92">
      <w:pPr>
        <w:pStyle w:val="ListParagraph"/>
        <w:numPr>
          <w:ilvl w:val="0"/>
          <w:numId w:val="6"/>
        </w:numPr>
        <w:rPr>
          <w:lang w:val="en-GB"/>
        </w:rPr>
      </w:pPr>
      <w:r>
        <w:rPr>
          <w:lang w:val="en-GB"/>
        </w:rPr>
        <w:t xml:space="preserve">Rental Income-A sub-category of the revenue category of the income statement. It consists of all rental payments from </w:t>
      </w:r>
      <w:r w:rsidR="007B586B">
        <w:rPr>
          <w:lang w:val="en-GB"/>
        </w:rPr>
        <w:t xml:space="preserve">tenants </w:t>
      </w:r>
      <w:r w:rsidR="00087487">
        <w:rPr>
          <w:lang w:val="en-GB"/>
        </w:rPr>
        <w:t xml:space="preserve">of a specific landlord </w:t>
      </w:r>
      <w:r w:rsidR="007B586B">
        <w:rPr>
          <w:lang w:val="en-GB"/>
        </w:rPr>
        <w:t>before deducting</w:t>
      </w:r>
      <w:r>
        <w:rPr>
          <w:lang w:val="en-GB"/>
        </w:rPr>
        <w:t xml:space="preserve"> the agent’s commission. </w:t>
      </w:r>
    </w:p>
    <w:p w14:paraId="58FA2723" w14:textId="3D237873" w:rsidR="00E20B92" w:rsidRDefault="00E20B92" w:rsidP="00E20B92">
      <w:pPr>
        <w:pStyle w:val="ListParagraph"/>
        <w:numPr>
          <w:ilvl w:val="0"/>
          <w:numId w:val="6"/>
        </w:numPr>
        <w:rPr>
          <w:lang w:val="en-GB"/>
        </w:rPr>
      </w:pPr>
      <w:r>
        <w:rPr>
          <w:lang w:val="en-GB"/>
        </w:rPr>
        <w:t>Levy Income-</w:t>
      </w:r>
      <w:r w:rsidRPr="00E20B92">
        <w:rPr>
          <w:lang w:val="en-GB"/>
        </w:rPr>
        <w:t xml:space="preserve"> </w:t>
      </w:r>
      <w:r>
        <w:rPr>
          <w:lang w:val="en-GB"/>
        </w:rPr>
        <w:t xml:space="preserve">A sub-category of the revenue category of the income statement. It consists of all </w:t>
      </w:r>
      <w:r w:rsidR="007B586B">
        <w:rPr>
          <w:lang w:val="en-GB"/>
        </w:rPr>
        <w:t>levy</w:t>
      </w:r>
      <w:r>
        <w:rPr>
          <w:lang w:val="en-GB"/>
        </w:rPr>
        <w:t xml:space="preserve"> payments from </w:t>
      </w:r>
      <w:r w:rsidR="007B586B">
        <w:rPr>
          <w:lang w:val="en-GB"/>
        </w:rPr>
        <w:t>tenants</w:t>
      </w:r>
      <w:r w:rsidR="00087487">
        <w:rPr>
          <w:lang w:val="en-GB"/>
        </w:rPr>
        <w:t xml:space="preserve"> of a specific landlord </w:t>
      </w:r>
      <w:r w:rsidR="007B586B">
        <w:rPr>
          <w:lang w:val="en-GB"/>
        </w:rPr>
        <w:t>before deducting</w:t>
      </w:r>
      <w:r>
        <w:rPr>
          <w:lang w:val="en-GB"/>
        </w:rPr>
        <w:t xml:space="preserve"> the agent’s commission. </w:t>
      </w:r>
    </w:p>
    <w:p w14:paraId="0474388F" w14:textId="03548EE9" w:rsidR="00E20B92" w:rsidRDefault="00E20B92" w:rsidP="00E20B92">
      <w:pPr>
        <w:pStyle w:val="ListParagraph"/>
        <w:numPr>
          <w:ilvl w:val="0"/>
          <w:numId w:val="6"/>
        </w:numPr>
        <w:rPr>
          <w:lang w:val="en-GB"/>
        </w:rPr>
      </w:pPr>
      <w:r>
        <w:rPr>
          <w:lang w:val="en-GB"/>
        </w:rPr>
        <w:t>Special Levy Income-</w:t>
      </w:r>
      <w:r w:rsidRPr="00E20B92">
        <w:rPr>
          <w:lang w:val="en-GB"/>
        </w:rPr>
        <w:t xml:space="preserve"> </w:t>
      </w:r>
      <w:r>
        <w:rPr>
          <w:lang w:val="en-GB"/>
        </w:rPr>
        <w:t xml:space="preserve">A sub-category of the revenue category of the income statement. It consists of all </w:t>
      </w:r>
      <w:r w:rsidR="007B586B">
        <w:rPr>
          <w:lang w:val="en-GB"/>
        </w:rPr>
        <w:t>special</w:t>
      </w:r>
      <w:r>
        <w:rPr>
          <w:lang w:val="en-GB"/>
        </w:rPr>
        <w:t xml:space="preserve"> payments from </w:t>
      </w:r>
      <w:r w:rsidR="007B586B">
        <w:rPr>
          <w:lang w:val="en-GB"/>
        </w:rPr>
        <w:t>tenants</w:t>
      </w:r>
      <w:r w:rsidR="00087487">
        <w:rPr>
          <w:lang w:val="en-GB"/>
        </w:rPr>
        <w:t xml:space="preserve"> of a specific landlord </w:t>
      </w:r>
      <w:r w:rsidR="007B586B">
        <w:rPr>
          <w:lang w:val="en-GB"/>
        </w:rPr>
        <w:t>before deducting</w:t>
      </w:r>
      <w:r>
        <w:rPr>
          <w:lang w:val="en-GB"/>
        </w:rPr>
        <w:t xml:space="preserve"> the agent’s commission. </w:t>
      </w:r>
    </w:p>
    <w:p w14:paraId="3642617C" w14:textId="69CAE2BB" w:rsidR="00E20B92" w:rsidRDefault="00E20B92" w:rsidP="00E20B92">
      <w:pPr>
        <w:pStyle w:val="ListParagraph"/>
        <w:numPr>
          <w:ilvl w:val="0"/>
          <w:numId w:val="6"/>
        </w:numPr>
        <w:rPr>
          <w:lang w:val="en-GB"/>
        </w:rPr>
      </w:pPr>
      <w:r>
        <w:rPr>
          <w:lang w:val="en-GB"/>
        </w:rPr>
        <w:t>Maintenance Income-</w:t>
      </w:r>
      <w:r w:rsidRPr="00E20B92">
        <w:rPr>
          <w:lang w:val="en-GB"/>
        </w:rPr>
        <w:t xml:space="preserve"> </w:t>
      </w:r>
      <w:r>
        <w:rPr>
          <w:lang w:val="en-GB"/>
        </w:rPr>
        <w:t xml:space="preserve">A sub-category of the revenue category of the income statement. It consists of all </w:t>
      </w:r>
      <w:r w:rsidR="007B586B">
        <w:rPr>
          <w:lang w:val="en-GB"/>
        </w:rPr>
        <w:t>maintenance</w:t>
      </w:r>
      <w:r>
        <w:rPr>
          <w:lang w:val="en-GB"/>
        </w:rPr>
        <w:t xml:space="preserve"> payments from </w:t>
      </w:r>
      <w:r w:rsidR="007B586B">
        <w:rPr>
          <w:lang w:val="en-GB"/>
        </w:rPr>
        <w:t>tenants</w:t>
      </w:r>
      <w:r w:rsidR="00087487">
        <w:rPr>
          <w:lang w:val="en-GB"/>
        </w:rPr>
        <w:t xml:space="preserve"> of a specific landlord </w:t>
      </w:r>
      <w:r w:rsidR="007B586B">
        <w:rPr>
          <w:lang w:val="en-GB"/>
        </w:rPr>
        <w:t>before deducting</w:t>
      </w:r>
      <w:r>
        <w:rPr>
          <w:lang w:val="en-GB"/>
        </w:rPr>
        <w:t xml:space="preserve"> the agent’s commission. </w:t>
      </w:r>
    </w:p>
    <w:p w14:paraId="17B78EDA" w14:textId="0E0A5A8A" w:rsidR="00E20B92" w:rsidRDefault="00E20B92" w:rsidP="00E20B92">
      <w:pPr>
        <w:pStyle w:val="ListParagraph"/>
        <w:numPr>
          <w:ilvl w:val="0"/>
          <w:numId w:val="6"/>
        </w:numPr>
        <w:rPr>
          <w:lang w:val="en-GB"/>
        </w:rPr>
      </w:pPr>
      <w:r>
        <w:rPr>
          <w:lang w:val="en-GB"/>
        </w:rPr>
        <w:t>Rates Income-</w:t>
      </w:r>
      <w:r w:rsidRPr="00E20B92">
        <w:rPr>
          <w:lang w:val="en-GB"/>
        </w:rPr>
        <w:t xml:space="preserve"> </w:t>
      </w:r>
      <w:r>
        <w:rPr>
          <w:lang w:val="en-GB"/>
        </w:rPr>
        <w:t>A sub-category of the revenue category of the income statement. It consists of all r</w:t>
      </w:r>
      <w:r w:rsidR="007B586B">
        <w:rPr>
          <w:lang w:val="en-GB"/>
        </w:rPr>
        <w:t>ates</w:t>
      </w:r>
      <w:r>
        <w:rPr>
          <w:lang w:val="en-GB"/>
        </w:rPr>
        <w:t xml:space="preserve"> payments from the tenants</w:t>
      </w:r>
      <w:r w:rsidR="00837A31">
        <w:rPr>
          <w:lang w:val="en-GB"/>
        </w:rPr>
        <w:t xml:space="preserve"> of a specific landlord</w:t>
      </w:r>
      <w:r>
        <w:rPr>
          <w:lang w:val="en-GB"/>
        </w:rPr>
        <w:t xml:space="preserve"> before deducti</w:t>
      </w:r>
      <w:r w:rsidR="00837A31">
        <w:rPr>
          <w:lang w:val="en-GB"/>
        </w:rPr>
        <w:t xml:space="preserve">ng </w:t>
      </w:r>
      <w:r>
        <w:rPr>
          <w:lang w:val="en-GB"/>
        </w:rPr>
        <w:t xml:space="preserve">the agent’s commission. </w:t>
      </w:r>
    </w:p>
    <w:p w14:paraId="75877BE5" w14:textId="68C5827D" w:rsidR="00E20B92" w:rsidRDefault="00E20B92" w:rsidP="00E20B92">
      <w:pPr>
        <w:pStyle w:val="ListParagraph"/>
        <w:numPr>
          <w:ilvl w:val="0"/>
          <w:numId w:val="6"/>
        </w:numPr>
        <w:rPr>
          <w:lang w:val="en-GB"/>
        </w:rPr>
      </w:pPr>
      <w:r>
        <w:rPr>
          <w:lang w:val="en-GB"/>
        </w:rPr>
        <w:t>Parking Income-</w:t>
      </w:r>
      <w:r w:rsidRPr="00E20B92">
        <w:rPr>
          <w:lang w:val="en-GB"/>
        </w:rPr>
        <w:t xml:space="preserve"> </w:t>
      </w:r>
      <w:r>
        <w:rPr>
          <w:lang w:val="en-GB"/>
        </w:rPr>
        <w:t xml:space="preserve">A sub-category of the revenue category of the income statement. It consists of all </w:t>
      </w:r>
      <w:r w:rsidR="007B586B">
        <w:rPr>
          <w:lang w:val="en-GB"/>
        </w:rPr>
        <w:t>parking</w:t>
      </w:r>
      <w:r>
        <w:rPr>
          <w:lang w:val="en-GB"/>
        </w:rPr>
        <w:t xml:space="preserve"> payments from </w:t>
      </w:r>
      <w:r w:rsidR="007B586B">
        <w:rPr>
          <w:lang w:val="en-GB"/>
        </w:rPr>
        <w:t>tenants before deducting</w:t>
      </w:r>
      <w:r>
        <w:rPr>
          <w:lang w:val="en-GB"/>
        </w:rPr>
        <w:t xml:space="preserve"> the agent’s commission. </w:t>
      </w:r>
    </w:p>
    <w:p w14:paraId="2B7D6AB6" w14:textId="54805AAC" w:rsidR="007B586B" w:rsidRDefault="007B586B" w:rsidP="007B586B">
      <w:pPr>
        <w:pStyle w:val="ListParagraph"/>
        <w:numPr>
          <w:ilvl w:val="0"/>
          <w:numId w:val="6"/>
        </w:numPr>
        <w:rPr>
          <w:lang w:val="en-GB"/>
        </w:rPr>
      </w:pPr>
      <w:r>
        <w:rPr>
          <w:lang w:val="en-GB"/>
        </w:rPr>
        <w:t>Deposit Income-</w:t>
      </w:r>
      <w:r w:rsidRPr="007B586B">
        <w:rPr>
          <w:lang w:val="en-GB"/>
        </w:rPr>
        <w:t xml:space="preserve"> </w:t>
      </w:r>
      <w:r>
        <w:rPr>
          <w:lang w:val="en-GB"/>
        </w:rPr>
        <w:t xml:space="preserve">A sub-category of the revenue category of the income statement. It consists of all rental payments from tenants </w:t>
      </w:r>
      <w:r w:rsidR="00837A31">
        <w:rPr>
          <w:lang w:val="en-GB"/>
        </w:rPr>
        <w:t xml:space="preserve">of a specific landlord </w:t>
      </w:r>
      <w:r>
        <w:rPr>
          <w:lang w:val="en-GB"/>
        </w:rPr>
        <w:t xml:space="preserve">before deducting the agent’s commission. </w:t>
      </w:r>
    </w:p>
    <w:p w14:paraId="5ED6FD0E" w14:textId="29FE8960" w:rsidR="007B586B" w:rsidRPr="00087487" w:rsidRDefault="007B586B" w:rsidP="00087487">
      <w:pPr>
        <w:pStyle w:val="ListParagraph"/>
        <w:numPr>
          <w:ilvl w:val="0"/>
          <w:numId w:val="6"/>
        </w:numPr>
        <w:rPr>
          <w:lang w:val="en-GB"/>
        </w:rPr>
      </w:pPr>
      <w:r>
        <w:rPr>
          <w:lang w:val="en-GB"/>
        </w:rPr>
        <w:t>VAT Income-</w:t>
      </w:r>
      <w:r w:rsidRPr="007B586B">
        <w:rPr>
          <w:lang w:val="en-GB"/>
        </w:rPr>
        <w:t xml:space="preserve"> </w:t>
      </w:r>
      <w:r>
        <w:rPr>
          <w:lang w:val="en-GB"/>
        </w:rPr>
        <w:t xml:space="preserve">A sub-category of the revenue category of the income statement. It consists of all VAT payments from tenants </w:t>
      </w:r>
      <w:r w:rsidR="00087487">
        <w:rPr>
          <w:lang w:val="en-GB"/>
        </w:rPr>
        <w:t xml:space="preserve">of a specific landlord </w:t>
      </w:r>
      <w:r w:rsidRPr="00087487">
        <w:rPr>
          <w:lang w:val="en-GB"/>
        </w:rPr>
        <w:t xml:space="preserve">before deducting the agent’s commission. </w:t>
      </w:r>
    </w:p>
    <w:p w14:paraId="654BA522" w14:textId="77777777" w:rsidR="003339B5" w:rsidRDefault="007B586B" w:rsidP="007B586B">
      <w:pPr>
        <w:rPr>
          <w:lang w:val="en-GB"/>
        </w:rPr>
      </w:pPr>
      <w:r w:rsidRPr="00837A31">
        <w:rPr>
          <w:lang w:val="en-GB"/>
        </w:rPr>
        <w:t>These 8 sub-categories of revenue streams for the landlord</w:t>
      </w:r>
      <w:r w:rsidR="00837A31" w:rsidRPr="00837A31">
        <w:rPr>
          <w:lang w:val="en-GB"/>
        </w:rPr>
        <w:t>,</w:t>
      </w:r>
      <w:r w:rsidRPr="00837A31">
        <w:rPr>
          <w:lang w:val="en-GB"/>
        </w:rPr>
        <w:t xml:space="preserve"> and when reporting, what must be reported as income to the landlord</w:t>
      </w:r>
      <w:r w:rsidR="00087487" w:rsidRPr="00837A31">
        <w:rPr>
          <w:lang w:val="en-GB"/>
        </w:rPr>
        <w:t>,</w:t>
      </w:r>
      <w:r w:rsidRPr="00837A31">
        <w:rPr>
          <w:lang w:val="en-GB"/>
        </w:rPr>
        <w:t xml:space="preserve"> </w:t>
      </w:r>
      <w:r w:rsidR="00837A31" w:rsidRPr="00837A31">
        <w:rPr>
          <w:lang w:val="en-GB"/>
        </w:rPr>
        <w:t>are</w:t>
      </w:r>
      <w:r w:rsidRPr="00837A31">
        <w:rPr>
          <w:lang w:val="en-GB"/>
        </w:rPr>
        <w:t xml:space="preserve"> </w:t>
      </w:r>
      <w:r w:rsidR="00087487" w:rsidRPr="00837A31">
        <w:rPr>
          <w:lang w:val="en-GB"/>
        </w:rPr>
        <w:t xml:space="preserve">income specifically for the landlord whose books are being presented. A strict rule is that no other income other than the landlord’s is to be reported </w:t>
      </w:r>
      <w:r w:rsidR="00087487" w:rsidRPr="00837A31">
        <w:rPr>
          <w:lang w:val="en-GB"/>
        </w:rPr>
        <w:lastRenderedPageBreak/>
        <w:t>under that landlord</w:t>
      </w:r>
      <w:r w:rsidR="00837A31" w:rsidRPr="00837A31">
        <w:rPr>
          <w:lang w:val="en-GB"/>
        </w:rPr>
        <w:t xml:space="preserve">, hence the use of the phrase </w:t>
      </w:r>
      <w:r w:rsidR="00837A31" w:rsidRPr="00837A31">
        <w:rPr>
          <w:b/>
          <w:bCs/>
          <w:lang w:val="en-GB"/>
        </w:rPr>
        <w:t xml:space="preserve">payments from tenants of a specific landlord </w:t>
      </w:r>
      <w:r w:rsidR="00837A31" w:rsidRPr="00837A31">
        <w:rPr>
          <w:lang w:val="en-GB"/>
        </w:rPr>
        <w:t xml:space="preserve">in every description of every sub-category from the first up to the eighth. </w:t>
      </w:r>
    </w:p>
    <w:p w14:paraId="194142D9" w14:textId="6A772068" w:rsidR="00E20B92" w:rsidRDefault="003339B5" w:rsidP="007B586B">
      <w:pPr>
        <w:rPr>
          <w:lang w:val="en-GB"/>
        </w:rPr>
      </w:pPr>
      <w:r>
        <w:rPr>
          <w:lang w:val="en-GB"/>
        </w:rPr>
        <w:t xml:space="preserve">Soon after computing the total revenue for </w:t>
      </w:r>
      <w:r w:rsidRPr="003339B5">
        <w:rPr>
          <w:lang w:val="en-GB"/>
        </w:rPr>
        <w:t>the</w:t>
      </w:r>
      <w:r w:rsidRPr="003339B5">
        <w:rPr>
          <w:b/>
          <w:bCs/>
          <w:lang w:val="en-GB"/>
        </w:rPr>
        <w:t xml:space="preserve"> Revenue</w:t>
      </w:r>
      <w:r>
        <w:rPr>
          <w:lang w:val="en-GB"/>
        </w:rPr>
        <w:t xml:space="preserve"> category, we then go to the </w:t>
      </w:r>
      <w:r w:rsidRPr="003339B5">
        <w:rPr>
          <w:b/>
          <w:bCs/>
          <w:lang w:val="en-GB"/>
        </w:rPr>
        <w:t xml:space="preserve">Cost </w:t>
      </w:r>
      <w:proofErr w:type="gramStart"/>
      <w:r w:rsidRPr="003339B5">
        <w:rPr>
          <w:b/>
          <w:bCs/>
          <w:lang w:val="en-GB"/>
        </w:rPr>
        <w:t>Of</w:t>
      </w:r>
      <w:proofErr w:type="gramEnd"/>
      <w:r w:rsidRPr="003339B5">
        <w:rPr>
          <w:b/>
          <w:bCs/>
          <w:lang w:val="en-GB"/>
        </w:rPr>
        <w:t xml:space="preserve"> Sales</w:t>
      </w:r>
      <w:r w:rsidR="00417B6B">
        <w:rPr>
          <w:b/>
          <w:bCs/>
          <w:lang w:val="en-GB"/>
        </w:rPr>
        <w:t>, which</w:t>
      </w:r>
      <w:r>
        <w:rPr>
          <w:lang w:val="en-GB"/>
        </w:rPr>
        <w:t xml:space="preserve"> comprises all the commissions deducted from the sub-categories of revenue. </w:t>
      </w:r>
    </w:p>
    <w:p w14:paraId="0407730E" w14:textId="0F32B529" w:rsidR="003339B5" w:rsidRPr="003339B5" w:rsidRDefault="003339B5" w:rsidP="007B586B">
      <w:pPr>
        <w:rPr>
          <w:lang w:val="en-GB"/>
        </w:rPr>
      </w:pPr>
      <w:r>
        <w:rPr>
          <w:lang w:val="en-GB"/>
        </w:rPr>
        <w:t xml:space="preserve">Note that when generating the Income Statement, there must be an option to select the month for which the Income Statement reporting is being done. This option of selecting the month should also apply to the Balance </w:t>
      </w:r>
      <w:r w:rsidR="00417B6B">
        <w:rPr>
          <w:lang w:val="en-GB"/>
        </w:rPr>
        <w:t>Sheet</w:t>
      </w:r>
      <w:r>
        <w:rPr>
          <w:lang w:val="en-GB"/>
        </w:rPr>
        <w:t>, Cashflow Statement</w:t>
      </w:r>
      <w:r w:rsidR="00417B6B">
        <w:rPr>
          <w:lang w:val="en-GB"/>
        </w:rPr>
        <w:t>,</w:t>
      </w:r>
      <w:r>
        <w:rPr>
          <w:lang w:val="en-GB"/>
        </w:rPr>
        <w:t xml:space="preserve"> and the Trial Balance. Computations done after selecting the specific month for reporting should strictly match the periods</w:t>
      </w:r>
      <w:r w:rsidR="00417B6B">
        <w:rPr>
          <w:lang w:val="en-GB"/>
        </w:rPr>
        <w:t xml:space="preserve"> when extracting the data required. </w:t>
      </w:r>
      <w:r w:rsidR="009F3736">
        <w:rPr>
          <w:lang w:val="en-GB"/>
        </w:rPr>
        <w:t xml:space="preserve">Month selection is very important since, in financial reporting, it makes so much sense to generate financial reports monthly, quarterly, semi-annually, and annually. </w:t>
      </w:r>
    </w:p>
    <w:p w14:paraId="54628FF5" w14:textId="77777777" w:rsidR="00E20B92" w:rsidRDefault="00E20B92">
      <w:pPr>
        <w:rPr>
          <w:lang w:val="en-GB"/>
        </w:rPr>
      </w:pPr>
    </w:p>
    <w:p w14:paraId="0DC3044C" w14:textId="77777777" w:rsidR="00E20B92" w:rsidRDefault="00E20B92">
      <w:pPr>
        <w:rPr>
          <w:lang w:val="en-GB"/>
        </w:rPr>
      </w:pPr>
    </w:p>
    <w:p w14:paraId="4DE47347" w14:textId="77777777" w:rsidR="00E20B92" w:rsidRDefault="00E20B92">
      <w:pPr>
        <w:rPr>
          <w:lang w:val="en-GB"/>
        </w:rPr>
      </w:pPr>
    </w:p>
    <w:p w14:paraId="558874C6" w14:textId="35CF426A" w:rsidR="00675C5C" w:rsidRPr="00675C5C" w:rsidRDefault="009D10E7" w:rsidP="003339B5">
      <w:pPr>
        <w:rPr>
          <w:lang w:val="en-GB"/>
        </w:rPr>
      </w:pPr>
      <w:r>
        <w:rPr>
          <w:lang w:val="en-GB"/>
        </w:rPr>
        <w:t xml:space="preserve">, </w:t>
      </w:r>
    </w:p>
    <w:p w14:paraId="5408544B" w14:textId="77777777" w:rsidR="00675C5C" w:rsidRPr="00FB1BDA" w:rsidRDefault="00675C5C" w:rsidP="00FB1BDA">
      <w:pPr>
        <w:rPr>
          <w:lang w:val="en-GB"/>
        </w:rPr>
      </w:pPr>
    </w:p>
    <w:p w14:paraId="5898A69F" w14:textId="77777777" w:rsidR="008E66E3" w:rsidRPr="00B63979" w:rsidRDefault="008E66E3"/>
    <w:sectPr w:rsidR="008E66E3" w:rsidRPr="00B639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DC0"/>
    <w:multiLevelType w:val="hybridMultilevel"/>
    <w:tmpl w:val="4266A4DC"/>
    <w:lvl w:ilvl="0" w:tplc="F676B9B8">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0E1E5475"/>
    <w:multiLevelType w:val="hybridMultilevel"/>
    <w:tmpl w:val="E0F46F14"/>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11063B1B"/>
    <w:multiLevelType w:val="hybridMultilevel"/>
    <w:tmpl w:val="6F127772"/>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2E1174C9"/>
    <w:multiLevelType w:val="hybridMultilevel"/>
    <w:tmpl w:val="49EEB46C"/>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15:restartNumberingAfterBreak="0">
    <w:nsid w:val="341555C6"/>
    <w:multiLevelType w:val="hybridMultilevel"/>
    <w:tmpl w:val="A142EB72"/>
    <w:lvl w:ilvl="0" w:tplc="3009000F">
      <w:start w:val="1"/>
      <w:numFmt w:val="decimal"/>
      <w:lvlText w:val="%1."/>
      <w:lvlJc w:val="left"/>
      <w:pPr>
        <w:ind w:left="765" w:hanging="360"/>
      </w:pPr>
    </w:lvl>
    <w:lvl w:ilvl="1" w:tplc="30090019" w:tentative="1">
      <w:start w:val="1"/>
      <w:numFmt w:val="lowerLetter"/>
      <w:lvlText w:val="%2."/>
      <w:lvlJc w:val="left"/>
      <w:pPr>
        <w:ind w:left="1485" w:hanging="360"/>
      </w:pPr>
    </w:lvl>
    <w:lvl w:ilvl="2" w:tplc="3009001B" w:tentative="1">
      <w:start w:val="1"/>
      <w:numFmt w:val="lowerRoman"/>
      <w:lvlText w:val="%3."/>
      <w:lvlJc w:val="right"/>
      <w:pPr>
        <w:ind w:left="2205" w:hanging="180"/>
      </w:pPr>
    </w:lvl>
    <w:lvl w:ilvl="3" w:tplc="3009000F" w:tentative="1">
      <w:start w:val="1"/>
      <w:numFmt w:val="decimal"/>
      <w:lvlText w:val="%4."/>
      <w:lvlJc w:val="left"/>
      <w:pPr>
        <w:ind w:left="2925" w:hanging="360"/>
      </w:pPr>
    </w:lvl>
    <w:lvl w:ilvl="4" w:tplc="30090019" w:tentative="1">
      <w:start w:val="1"/>
      <w:numFmt w:val="lowerLetter"/>
      <w:lvlText w:val="%5."/>
      <w:lvlJc w:val="left"/>
      <w:pPr>
        <w:ind w:left="3645" w:hanging="360"/>
      </w:pPr>
    </w:lvl>
    <w:lvl w:ilvl="5" w:tplc="3009001B" w:tentative="1">
      <w:start w:val="1"/>
      <w:numFmt w:val="lowerRoman"/>
      <w:lvlText w:val="%6."/>
      <w:lvlJc w:val="right"/>
      <w:pPr>
        <w:ind w:left="4365" w:hanging="180"/>
      </w:pPr>
    </w:lvl>
    <w:lvl w:ilvl="6" w:tplc="3009000F" w:tentative="1">
      <w:start w:val="1"/>
      <w:numFmt w:val="decimal"/>
      <w:lvlText w:val="%7."/>
      <w:lvlJc w:val="left"/>
      <w:pPr>
        <w:ind w:left="5085" w:hanging="360"/>
      </w:pPr>
    </w:lvl>
    <w:lvl w:ilvl="7" w:tplc="30090019" w:tentative="1">
      <w:start w:val="1"/>
      <w:numFmt w:val="lowerLetter"/>
      <w:lvlText w:val="%8."/>
      <w:lvlJc w:val="left"/>
      <w:pPr>
        <w:ind w:left="5805" w:hanging="360"/>
      </w:pPr>
    </w:lvl>
    <w:lvl w:ilvl="8" w:tplc="3009001B" w:tentative="1">
      <w:start w:val="1"/>
      <w:numFmt w:val="lowerRoman"/>
      <w:lvlText w:val="%9."/>
      <w:lvlJc w:val="right"/>
      <w:pPr>
        <w:ind w:left="6525" w:hanging="180"/>
      </w:pPr>
    </w:lvl>
  </w:abstractNum>
  <w:abstractNum w:abstractNumId="5" w15:restartNumberingAfterBreak="0">
    <w:nsid w:val="70287245"/>
    <w:multiLevelType w:val="hybridMultilevel"/>
    <w:tmpl w:val="39EEBA42"/>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16cid:durableId="2078362412">
    <w:abstractNumId w:val="3"/>
  </w:num>
  <w:num w:numId="2" w16cid:durableId="278532704">
    <w:abstractNumId w:val="2"/>
  </w:num>
  <w:num w:numId="3" w16cid:durableId="1247226094">
    <w:abstractNumId w:val="0"/>
  </w:num>
  <w:num w:numId="4" w16cid:durableId="1877811686">
    <w:abstractNumId w:val="4"/>
  </w:num>
  <w:num w:numId="5" w16cid:durableId="1918663841">
    <w:abstractNumId w:val="1"/>
  </w:num>
  <w:num w:numId="6" w16cid:durableId="6938455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C44"/>
    <w:rsid w:val="00014C2F"/>
    <w:rsid w:val="00056ADD"/>
    <w:rsid w:val="000709D1"/>
    <w:rsid w:val="00086EA6"/>
    <w:rsid w:val="00087487"/>
    <w:rsid w:val="000B6CC9"/>
    <w:rsid w:val="0013214A"/>
    <w:rsid w:val="00266891"/>
    <w:rsid w:val="003339B5"/>
    <w:rsid w:val="00382466"/>
    <w:rsid w:val="003B77CD"/>
    <w:rsid w:val="00417B6B"/>
    <w:rsid w:val="00504378"/>
    <w:rsid w:val="00516A37"/>
    <w:rsid w:val="005324AF"/>
    <w:rsid w:val="005D20C3"/>
    <w:rsid w:val="00637509"/>
    <w:rsid w:val="00675C5C"/>
    <w:rsid w:val="006E2005"/>
    <w:rsid w:val="006E4F79"/>
    <w:rsid w:val="007A0C44"/>
    <w:rsid w:val="007B586B"/>
    <w:rsid w:val="007E448E"/>
    <w:rsid w:val="007F49AA"/>
    <w:rsid w:val="00837A31"/>
    <w:rsid w:val="008E66E3"/>
    <w:rsid w:val="009D10E7"/>
    <w:rsid w:val="009D72C5"/>
    <w:rsid w:val="009F3736"/>
    <w:rsid w:val="00A61976"/>
    <w:rsid w:val="00B63979"/>
    <w:rsid w:val="00B92323"/>
    <w:rsid w:val="00C02F8A"/>
    <w:rsid w:val="00C12117"/>
    <w:rsid w:val="00C3340D"/>
    <w:rsid w:val="00C47442"/>
    <w:rsid w:val="00C721EA"/>
    <w:rsid w:val="00C8252F"/>
    <w:rsid w:val="00D04023"/>
    <w:rsid w:val="00D11592"/>
    <w:rsid w:val="00DB4FD0"/>
    <w:rsid w:val="00E1310D"/>
    <w:rsid w:val="00E20B92"/>
    <w:rsid w:val="00E43D9E"/>
    <w:rsid w:val="00E50953"/>
    <w:rsid w:val="00EF40BB"/>
    <w:rsid w:val="00FB1BDA"/>
    <w:rsid w:val="00FD6D02"/>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440C7"/>
  <w15:chartTrackingRefBased/>
  <w15:docId w15:val="{FA22482F-5D28-4BA7-82F4-0857AD22F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509"/>
  </w:style>
  <w:style w:type="paragraph" w:styleId="Heading1">
    <w:name w:val="heading 1"/>
    <w:basedOn w:val="Normal"/>
    <w:next w:val="Normal"/>
    <w:link w:val="Heading1Char"/>
    <w:uiPriority w:val="9"/>
    <w:qFormat/>
    <w:rsid w:val="007A0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0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C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C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C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C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C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C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C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C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C44"/>
    <w:rPr>
      <w:rFonts w:eastAsiaTheme="majorEastAsia" w:cstheme="majorBidi"/>
      <w:color w:val="272727" w:themeColor="text1" w:themeTint="D8"/>
    </w:rPr>
  </w:style>
  <w:style w:type="paragraph" w:styleId="Title">
    <w:name w:val="Title"/>
    <w:basedOn w:val="Normal"/>
    <w:next w:val="Normal"/>
    <w:link w:val="TitleChar"/>
    <w:uiPriority w:val="10"/>
    <w:qFormat/>
    <w:rsid w:val="007A0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C44"/>
    <w:pPr>
      <w:spacing w:before="160"/>
      <w:jc w:val="center"/>
    </w:pPr>
    <w:rPr>
      <w:i/>
      <w:iCs/>
      <w:color w:val="404040" w:themeColor="text1" w:themeTint="BF"/>
    </w:rPr>
  </w:style>
  <w:style w:type="character" w:customStyle="1" w:styleId="QuoteChar">
    <w:name w:val="Quote Char"/>
    <w:basedOn w:val="DefaultParagraphFont"/>
    <w:link w:val="Quote"/>
    <w:uiPriority w:val="29"/>
    <w:rsid w:val="007A0C44"/>
    <w:rPr>
      <w:i/>
      <w:iCs/>
      <w:color w:val="404040" w:themeColor="text1" w:themeTint="BF"/>
    </w:rPr>
  </w:style>
  <w:style w:type="paragraph" w:styleId="ListParagraph">
    <w:name w:val="List Paragraph"/>
    <w:basedOn w:val="Normal"/>
    <w:uiPriority w:val="34"/>
    <w:qFormat/>
    <w:rsid w:val="007A0C44"/>
    <w:pPr>
      <w:ind w:left="720"/>
      <w:contextualSpacing/>
    </w:pPr>
  </w:style>
  <w:style w:type="character" w:styleId="IntenseEmphasis">
    <w:name w:val="Intense Emphasis"/>
    <w:basedOn w:val="DefaultParagraphFont"/>
    <w:uiPriority w:val="21"/>
    <w:qFormat/>
    <w:rsid w:val="007A0C44"/>
    <w:rPr>
      <w:i/>
      <w:iCs/>
      <w:color w:val="0F4761" w:themeColor="accent1" w:themeShade="BF"/>
    </w:rPr>
  </w:style>
  <w:style w:type="paragraph" w:styleId="IntenseQuote">
    <w:name w:val="Intense Quote"/>
    <w:basedOn w:val="Normal"/>
    <w:next w:val="Normal"/>
    <w:link w:val="IntenseQuoteChar"/>
    <w:uiPriority w:val="30"/>
    <w:qFormat/>
    <w:rsid w:val="007A0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C44"/>
    <w:rPr>
      <w:i/>
      <w:iCs/>
      <w:color w:val="0F4761" w:themeColor="accent1" w:themeShade="BF"/>
    </w:rPr>
  </w:style>
  <w:style w:type="character" w:styleId="IntenseReference">
    <w:name w:val="Intense Reference"/>
    <w:basedOn w:val="DefaultParagraphFont"/>
    <w:uiPriority w:val="32"/>
    <w:qFormat/>
    <w:rsid w:val="007A0C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758</TotalTime>
  <Pages>2</Pages>
  <Words>576</Words>
  <Characters>3287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Gift Chipunza</dc:creator>
  <cp:keywords/>
  <dc:description/>
  <cp:lastModifiedBy>Gift Chipunza</cp:lastModifiedBy>
  <cp:revision>7</cp:revision>
  <dcterms:created xsi:type="dcterms:W3CDTF">2026-05-29T20:39:00Z</dcterms:created>
  <dcterms:modified xsi:type="dcterms:W3CDTF">2026-06-02T19:59:00Z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a7f303b5-6d3e-4e2d-9f7b-24244df2e6e1</vt:lpwstr>
  </property>
</Properties>
</file>