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8C6" w:rsidRDefault="002568C6"/>
    <w:p w:rsidR="002035DE" w:rsidRPr="00156B1C" w:rsidRDefault="00156B1C" w:rsidP="002035DE">
      <w:pPr>
        <w:rPr>
          <w:b/>
          <w:sz w:val="28"/>
          <w:szCs w:val="28"/>
        </w:rPr>
      </w:pPr>
      <w:r w:rsidRPr="00156B1C">
        <w:rPr>
          <w:rFonts w:ascii="Times New Roman" w:eastAsia="Times New Roman" w:hAnsi="Times New Roman" w:cs="Times New Roman"/>
          <w:b/>
          <w:sz w:val="28"/>
          <w:szCs w:val="28"/>
        </w:rPr>
        <w:t xml:space="preserve">1.  </w:t>
      </w:r>
      <w:r w:rsidR="002035DE" w:rsidRPr="002035DE">
        <w:rPr>
          <w:rFonts w:ascii="Times New Roman" w:eastAsia="Times New Roman" w:hAnsi="Times New Roman" w:cs="Times New Roman"/>
          <w:b/>
          <w:sz w:val="28"/>
          <w:szCs w:val="28"/>
        </w:rPr>
        <w:t>Climate-Smart Agriculture</w:t>
      </w:r>
      <w:r w:rsidR="002035DE" w:rsidRPr="00156B1C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five major practical activities</w:t>
      </w: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 implemented to achieve Climate-Smart Agriculture are: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="00156B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Environmental protection; </w:t>
      </w: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Agroforestry and Tree Planting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944B50" wp14:editId="2B8AFAC0">
            <wp:extent cx="6000750" cy="2670810"/>
            <wp:effectExtent l="0" t="0" r="0" b="0"/>
            <wp:docPr id="1" name="Picture 1" descr="https://images.openai.com/static-rsc-4/UJ13q3F0gj5lFZvyQvLFlFUARZq0eakB4jfu-dGS7DxZy9chJwzFBR0l5Cxt_Z5pxP65rHOZpkZjueYz-rP0dToLfMsgq-WkJDGnelQuDLGY_dpt4eaADUHInbFZBzRZJ6vxs_Duxq1NM452ZSI0EIBSYvCzp6Na3fdJIWFTtdgwXP4tOv1CHpw8x_kvZeM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UJ13q3F0gj5lFZvyQvLFlFUARZq0eakB4jfu-dGS7DxZy9chJwzFBR0l5Cxt_Z5pxP65rHOZpkZjueYz-rP0dToLfMsgq-WkJDGnelQuDLGY_dpt4eaADUHInbFZBzRZJ6vxs_Duxq1NM452ZSI0EIBSYvCzp6Na3fdJIWFTtdgwXP4tOv1CHpw8x_kvZeME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459" cy="267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19F515" wp14:editId="4037B045">
            <wp:extent cx="6019800" cy="2573020"/>
            <wp:effectExtent l="0" t="0" r="0" b="0"/>
            <wp:docPr id="2" name="Picture 2" descr="https://images.openai.com/static-rsc-4/2qL11r8ffaalf9hpiA-_Nj_gbvJyF0EJsOUucb2nhTN5mGMbJOLbArS-XfnXTcC7HUlNxtsyifgIECkVNXjReOJud-pN_aI9lXrvYLAGyyeBsjDQe4zp5ZWZ2obwEBxpJwVr7k0z_5924zIJv2I_kc3ksZXRotSMJ8Uocs-R1Qggbf16rIXa5AG9V4RlaxK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2qL11r8ffaalf9hpiA-_Nj_gbvJyF0EJsOUucb2nhTN5mGMbJOLbArS-XfnXTcC7HUlNxtsyifgIECkVNXjReOJud-pN_aI9lXrvYLAGyyeBsjDQe4zp5ZWZ2obwEBxpJwVr7k0z_5924zIJv2I_kc3ksZXRotSMJ8Uocs-R1Qggbf16rIXa5AG9V4RlaxKX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153" cy="257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DC093B" wp14:editId="4F25DC68">
            <wp:extent cx="6095231" cy="4570095"/>
            <wp:effectExtent l="0" t="0" r="1270" b="1905"/>
            <wp:docPr id="3" name="Picture 3" descr="https://images.openai.com/static-rsc-4/A3s63e0XBKMiueYaJ3E6AJ3aFIXihVauQY3k5FD3H5_n-ojkKZ0aMjdVfXws5F9gvyUI_RxqVPfw09IMGfLfcB21ukYDPhauFSLPBiVFEt4tr9PK0HdbLRseUz-3uioxGOAjlrOBBnZYe_YkPDQUWCmBDvelNAla_PL1nnZOkpMaiScxGtR5Nb3ynSjlPX2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A3s63e0XBKMiueYaJ3E6AJ3aFIXihVauQY3k5FD3H5_n-ojkKZ0aMjdVfXws5F9gvyUI_RxqVPfw09IMGfLfcB21ukYDPhauFSLPBiVFEt4tr9PK0HdbLRseUz-3uioxGOAjlrOBBnZYe_YkPDQUWCmBDvelNAla_PL1nnZOkpMaiScxGtR5Nb3ynSjlPX2b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047" cy="457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This is the most widely promoted CSA intervention in the Rwenzori region.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Key activities include:</w:t>
      </w:r>
    </w:p>
    <w:p w:rsidR="002035DE" w:rsidRPr="002035DE" w:rsidRDefault="00156B1C" w:rsidP="0020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Planting shade trees in</w:t>
      </w:r>
      <w:r w:rsidR="002035DE" w:rsidRPr="002035DE">
        <w:rPr>
          <w:rFonts w:ascii="Times New Roman" w:eastAsia="Times New Roman" w:hAnsi="Times New Roman" w:cs="Times New Roman"/>
          <w:sz w:val="24"/>
          <w:szCs w:val="24"/>
        </w:rPr>
        <w:t xml:space="preserve"> plantations. </w:t>
      </w:r>
    </w:p>
    <w:p w:rsidR="002035DE" w:rsidRPr="002035DE" w:rsidRDefault="002035DE" w:rsidP="0020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Establishing woodlots for fuel and timber. </w:t>
      </w:r>
    </w:p>
    <w:p w:rsidR="002035DE" w:rsidRPr="002035DE" w:rsidRDefault="002035DE" w:rsidP="0020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Planting fruit trees for nutrition and income. </w:t>
      </w:r>
    </w:p>
    <w:p w:rsidR="002035DE" w:rsidRPr="002035DE" w:rsidRDefault="002035DE" w:rsidP="0020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Restoring degraded hillsides and riverbanks. </w:t>
      </w:r>
    </w:p>
    <w:p w:rsidR="002035DE" w:rsidRPr="002035DE" w:rsidRDefault="002035DE" w:rsidP="00203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Conserving indigenous tree species.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035DE" w:rsidRPr="002035DE" w:rsidRDefault="002035DE" w:rsidP="0020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Reduces heat stress on coffee. </w:t>
      </w:r>
    </w:p>
    <w:p w:rsidR="002035DE" w:rsidRPr="002035DE" w:rsidRDefault="002035DE" w:rsidP="0020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Improves soil fertility through leaf litter. </w:t>
      </w:r>
    </w:p>
    <w:p w:rsidR="002035DE" w:rsidRPr="002035DE" w:rsidRDefault="002035DE" w:rsidP="0020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Stores carbon. </w:t>
      </w:r>
    </w:p>
    <w:p w:rsidR="002035DE" w:rsidRPr="002035DE" w:rsidRDefault="002035DE" w:rsidP="0020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Protects biodiversity. </w:t>
      </w:r>
    </w:p>
    <w:p w:rsidR="002035DE" w:rsidRPr="002035DE" w:rsidRDefault="002035DE" w:rsidP="00203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Diversifies household income. 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2. Soil and Water Conservation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9FE860" wp14:editId="15006FCD">
            <wp:extent cx="4762500" cy="3276600"/>
            <wp:effectExtent l="0" t="0" r="0" b="0"/>
            <wp:docPr id="4" name="Picture 4" descr="https://images.openai.com/static-rsc-4/DkLskDeiqaOLJ2OREJarRdXPZ62gqexFrljDJ3ZOPR16FTdvKcfPyUsAMxtIaTa6Uv2nfJtogau8YZMhxKSOcX_PhaGEtF9P3mrpIjf7XVn-t4G3_Tx6w86RaQEw0BUK_u9Wazy9IoOIynyGL602GL846Kgypy97wYxXEhBzJAAyDy5Fs_dMT84UMh0WTJO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DkLskDeiqaOLJ2OREJarRdXPZ62gqexFrljDJ3ZOPR16FTdvKcfPyUsAMxtIaTa6Uv2nfJtogau8YZMhxKSOcX_PhaGEtF9P3mrpIjf7XVn-t4G3_Tx6w86RaQEw0BUK_u9Wazy9IoOIynyGL602GL846Kgypy97wYxXEhBzJAAyDy5Fs_dMT84UMh0WTJOq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A28589" wp14:editId="40E4CEBB">
            <wp:extent cx="4762500" cy="3171825"/>
            <wp:effectExtent l="0" t="0" r="0" b="9525"/>
            <wp:docPr id="5" name="Picture 5" descr="https://images.openai.com/static-rsc-4/aq53qMOrrFa4ofPLK5TLrxqsiCCOuGVU5nqkNaaVUqggTNi9A8dwuu2Es0CLt80ILaZWvGlsmHgS8UJvuheqjZyuncO5WiT3KpWcN4J1_L1ST_qQNEATYe30l8tXdizhCK9YpVLexSffV2NvUAnmV4G6qf15Eq46TBdvRS9jK1bw_2dc9lR934XU0yzlX1E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openai.com/static-rsc-4/aq53qMOrrFa4ofPLK5TLrxqsiCCOuGVU5nqkNaaVUqggTNi9A8dwuu2Es0CLt80ILaZWvGlsmHgS8UJvuheqjZyuncO5WiT3KpWcN4J1_L1ST_qQNEATYe30l8tXdizhCK9YpVLexSffV2NvUAnmV4G6qf15Eq46TBdvRS9jK1bw_2dc9lR934XU0yzlX1Eo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E9D0BC" wp14:editId="246D754F">
            <wp:extent cx="4866860" cy="3649085"/>
            <wp:effectExtent l="0" t="0" r="0" b="8890"/>
            <wp:docPr id="6" name="Picture 6" descr="https://images.openai.com/static-rsc-4/NyatsP-SKQoGC9Tp2v8nyfCe1XVxJdatYcuXE6F9UODvAghdP7HX45M-WkoBAOrg345BuQCu542dyp6MS37Tevm9s-bCykGftgUux71C7OiY9kj_YePVwGhha7YjRaURfSs6Ok_FX32cHCrnqLFrxRa05ydl1cfyygxrQfYGDM95Cxp-6p1YVFPuq1OfUoB6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NyatsP-SKQoGC9Tp2v8nyfCe1XVxJdatYcuXE6F9UODvAghdP7HX45M-WkoBAOrg345BuQCu542dyp6MS37Tevm9s-bCykGftgUux71C7OiY9kj_YePVwGhha7YjRaURfSs6Ok_FX32cHCrnqLFrxRa05ydl1cfyygxrQfYGDM95Cxp-6p1YVFPuq1OfUoB6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08" cy="36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Because the Rwenzori landscape is mountainous, preventing soil erosion is essential.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Major practices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Terracing.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Contour farming.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Grass strips.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Stone bunds.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Mulching.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Composting.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Rainwater harvesting. </w:t>
      </w:r>
    </w:p>
    <w:p w:rsidR="002035DE" w:rsidRPr="002035DE" w:rsidRDefault="002035DE" w:rsidP="00203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Drainage channels.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035DE" w:rsidRPr="002035DE" w:rsidRDefault="002035DE" w:rsidP="0020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Prevents soil erosion. </w:t>
      </w:r>
    </w:p>
    <w:p w:rsidR="002035DE" w:rsidRPr="002035DE" w:rsidRDefault="002035DE" w:rsidP="0020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Conserves moisture. </w:t>
      </w:r>
    </w:p>
    <w:p w:rsidR="002035DE" w:rsidRPr="002035DE" w:rsidRDefault="002035DE" w:rsidP="0020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Reduces floods and landslides. </w:t>
      </w:r>
    </w:p>
    <w:p w:rsidR="002035DE" w:rsidRPr="002035DE" w:rsidRDefault="002035DE" w:rsidP="0020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Improves soil organic matter. </w:t>
      </w:r>
    </w:p>
    <w:p w:rsidR="002035DE" w:rsidRPr="002035DE" w:rsidRDefault="002035DE" w:rsidP="00203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Maintains long-term productivity. 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3. Climate-Resilient Crop and Livestock Production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Farmers are encouraged to adopt improved technologies that can withstand changing weather.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Planting drought- and disease-tolerant crop varieties. 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Introducing improved coffee and banana varieties. 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Diversifying enterprises (coffee, cocoa, bananas, beans, vegetables, fruits). 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Improving pasture management. 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Zero grazing and improved livestock housing. </w:t>
      </w:r>
    </w:p>
    <w:p w:rsidR="002035DE" w:rsidRPr="002035DE" w:rsidRDefault="002035DE" w:rsidP="00203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Improved fodder production.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035DE" w:rsidRPr="002035DE" w:rsidRDefault="002035DE" w:rsidP="0020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Stable yields despite climate variability. </w:t>
      </w:r>
    </w:p>
    <w:p w:rsidR="002035DE" w:rsidRPr="002035DE" w:rsidRDefault="002035DE" w:rsidP="0020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Reduced crop failure. </w:t>
      </w:r>
    </w:p>
    <w:p w:rsidR="002035DE" w:rsidRPr="002035DE" w:rsidRDefault="002035DE" w:rsidP="0020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Better livestock productivity. </w:t>
      </w:r>
    </w:p>
    <w:p w:rsidR="002035DE" w:rsidRPr="002035DE" w:rsidRDefault="002035DE" w:rsidP="00203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Improved household food security. 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4. Integrated Soil Fertility and Pest Management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Healthy soils and reduced pest pressure increase resilience to climate change.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Compost and farmyard manure application.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Green manuring.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Crop rotation.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Intercropping.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Integrated Pest Management (IPM).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Biological pest control. </w:t>
      </w:r>
    </w:p>
    <w:p w:rsidR="002035DE" w:rsidRPr="002035DE" w:rsidRDefault="002035DE" w:rsidP="00203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Reduced dependence on synthetic pesticides.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035DE" w:rsidRPr="002035DE" w:rsidRDefault="002035DE" w:rsidP="00203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Improved soil fertility. </w:t>
      </w:r>
    </w:p>
    <w:p w:rsidR="002035DE" w:rsidRPr="002035DE" w:rsidRDefault="002035DE" w:rsidP="00203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Reduced production costs. </w:t>
      </w:r>
    </w:p>
    <w:p w:rsidR="002035DE" w:rsidRPr="002035DE" w:rsidRDefault="002035DE" w:rsidP="00203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Healthier ecosystems. </w:t>
      </w:r>
    </w:p>
    <w:p w:rsidR="002035DE" w:rsidRPr="002035DE" w:rsidRDefault="002035DE" w:rsidP="00203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Better resistance to pests and diseases. </w:t>
      </w:r>
    </w:p>
    <w:p w:rsidR="002035DE" w:rsidRPr="002035DE" w:rsidRDefault="002035DE" w:rsidP="00203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Increased yields. 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5. Farmer Capacity Building and Climate Information Services</w:t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0E1664" wp14:editId="1A2B47FF">
            <wp:extent cx="3409950" cy="1919261"/>
            <wp:effectExtent l="0" t="0" r="0" b="5080"/>
            <wp:docPr id="7" name="Picture 7" descr="https://images.openai.com/static-rsc-4/jpmmmT0zO2UFO1qhhZMlTBrBWK_eQCUu9FDr5zVzgCjaLsWtb0j06jcW-lg-ikBhbk6b6e4z2ss3V2zDVSx6dequi3FH5JRC1F9oEZWV-oyNNPPF6pN3VcVaFEM0GD3UDZKPnpcPCLq52_mEczzgXWyAdLQz8J__GLvhq0SZfsNoHGuSrC0eHvMxv3ojwpm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jpmmmT0zO2UFO1qhhZMlTBrBWK_eQCUu9FDr5zVzgCjaLsWtb0j06jcW-lg-ikBhbk6b6e4z2ss3V2zDVSx6dequi3FH5JRC1F9oEZWV-oyNNPPF6pN3VcVaFEM0GD3UDZKPnpcPCLq52_mEczzgXWyAdLQz8J__GLvhq0SZfsNoHGuSrC0eHvMxv3ojwpmh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029" cy="192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7DEFD1" wp14:editId="7DE5DC52">
            <wp:extent cx="3962400" cy="2229233"/>
            <wp:effectExtent l="0" t="0" r="0" b="0"/>
            <wp:docPr id="8" name="Picture 8" descr="https://images.openai.com/static-rsc-4/qDHLVVbHwjCsMWpm0nvsDqcn71SzDNo3tSV7ACIlSS-ud3xo3wbcIPE3rbH1WMjEEIZhSV3AT85tD8Lh1Zc-Py3PUfs_2WBRMk2UGxhH_Gubg6faJmD7VzGyS9MdfUH5QNUXYWa_Ueo6WpjfVVEFHa0yoGIB__iCnrStbvma9s7koXF5_qboxWF9dYYOtNQ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.openai.com/static-rsc-4/qDHLVVbHwjCsMWpm0nvsDqcn71SzDNo3tSV7ACIlSS-ud3xo3wbcIPE3rbH1WMjEEIZhSV3AT85tD8Lh1Zc-Py3PUfs_2WBRMk2UGxhH_Gubg6faJmD7VzGyS9MdfUH5QNUXYWa_Ueo6WpjfVVEFHa0yoGIB__iCnrStbvma9s7koXF5_qboxWF9dYYOtNQh?purpose=fullsiz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130" cy="223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65F792" wp14:editId="0780BAB8">
            <wp:extent cx="4733925" cy="3155950"/>
            <wp:effectExtent l="0" t="0" r="9525" b="6350"/>
            <wp:docPr id="9" name="Picture 9" descr="https://images.openai.com/static-rsc-4/m5wbEjk8M8Lit2LnZK-he6j6eiwaLX_61rgLHIpssyaR76MFBvr_YOBv8o6fvGsi2dZ4QSkdGOjXkP3LMHYk7UDrJKvSQWPrPIm5NE5dSpuITna9rKkKt6UvKWv67qcXsJcv45Sz2jdKdqBaIPhVNRUVoA6hpvwGowfq2vGpHoyUZnNU7nwGKvvnRwQF30Ya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4/m5wbEjk8M8Lit2LnZK-he6j6eiwaLX_61rgLHIpssyaR76MFBvr_YOBv8o6fvGsi2dZ4QSkdGOjXkP3LMHYk7UDrJKvSQWPrPIm5NE5dSpuITna9rKkKt6UvKWv67qcXsJcv45Sz2jdKdqBaIPhVNRUVoA6hpvwGowfq2vGpHoyUZnNU7nwGKvvnRwQF30Ya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Knowledge transfer is critical for successful CSA adoption.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Farmer Field Schools. 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Demonstration gardens. 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Climate and weather advisory services. 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Community-based extension. 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Formation of farmer groups and cooperatives. </w:t>
      </w:r>
    </w:p>
    <w:p w:rsidR="002035DE" w:rsidRPr="002035DE" w:rsidRDefault="002035DE" w:rsidP="00203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Record keeping and farm business management.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035DE" w:rsidRPr="002035DE" w:rsidRDefault="002035DE" w:rsidP="00203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Faster adoption of CSA technologies. </w:t>
      </w:r>
    </w:p>
    <w:p w:rsidR="002035DE" w:rsidRPr="002035DE" w:rsidRDefault="002035DE" w:rsidP="00203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Better farm decision-making. </w:t>
      </w:r>
    </w:p>
    <w:p w:rsidR="002035DE" w:rsidRPr="002035DE" w:rsidRDefault="002035DE" w:rsidP="00203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Improved access to markets. </w:t>
      </w:r>
    </w:p>
    <w:p w:rsidR="002035DE" w:rsidRPr="002035DE" w:rsidRDefault="002035DE" w:rsidP="00203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Increased resilience to climate shocks. </w:t>
      </w:r>
    </w:p>
    <w:p w:rsidR="002035DE" w:rsidRDefault="002035DE" w:rsidP="00203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Stronger farmer organizations. </w:t>
      </w:r>
    </w:p>
    <w:p w:rsidR="0015654D" w:rsidRDefault="0015654D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54D" w:rsidRPr="0015654D" w:rsidRDefault="0015654D" w:rsidP="0015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b/>
          <w:bCs/>
          <w:sz w:val="24"/>
          <w:szCs w:val="24"/>
        </w:rPr>
        <w:t>Farm-to-Market Enterprise Development Program (F2MP)</w:t>
      </w: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654D" w:rsidRDefault="0015654D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5DE">
        <w:rPr>
          <w:rFonts w:ascii="Times New Roman" w:eastAsia="Times New Roman" w:hAnsi="Times New Roman" w:cs="Times New Roman"/>
          <w:i/>
          <w:iCs/>
          <w:sz w:val="24"/>
          <w:szCs w:val="24"/>
        </w:rPr>
        <w:t>Empowering Farmers, Adding Value, Connecting Markets.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This name reflects the complete agricultural business pathway—from organizing farmers into strong institutions, enhancing value addition and entrepreneurship, to linking them with profitable domestic and international markets.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>To strengthen farmer organizations and agribusiness enterprises through value addition, entrepreneurship development, market integration, and sustainable trade partnerships that increase household incomes and employment opportunities.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5DE">
        <w:rPr>
          <w:rFonts w:ascii="Times New Roman" w:eastAsia="Times New Roman" w:hAnsi="Times New Roman" w:cs="Times New Roman"/>
          <w:b/>
          <w:bCs/>
          <w:sz w:val="27"/>
          <w:szCs w:val="27"/>
        </w:rPr>
        <w:t>Key Activities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1. Farmer</w:t>
      </w:r>
      <w:r w:rsidR="00156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Organization, </w:t>
      </w: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Strengthening</w:t>
      </w:r>
      <w:r w:rsidR="00156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="0015654D"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Competitiveness</w:t>
      </w:r>
    </w:p>
    <w:p w:rsidR="002035DE" w:rsidRPr="002035DE" w:rsidRDefault="002035DE" w:rsidP="00203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Mobilize and register farmer groups, cooperatives, and producer organizations. </w:t>
      </w:r>
    </w:p>
    <w:p w:rsidR="002035DE" w:rsidRPr="002035DE" w:rsidRDefault="002035DE" w:rsidP="00203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Strengthen governance, leadership, and financial management. </w:t>
      </w:r>
    </w:p>
    <w:p w:rsidR="002035DE" w:rsidRPr="002035DE" w:rsidRDefault="002035DE" w:rsidP="00203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inclusive participation of women, youth, and persons with disabilities. </w:t>
      </w:r>
    </w:p>
    <w:p w:rsidR="002035DE" w:rsidRPr="002035DE" w:rsidRDefault="002035DE" w:rsidP="00203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Develop organizational strategic and business plans. </w:t>
      </w:r>
    </w:p>
    <w:p w:rsidR="002035DE" w:rsidRDefault="002035DE" w:rsidP="00203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Build cooperative management and record-keeping systems. </w:t>
      </w:r>
    </w:p>
    <w:p w:rsidR="0015654D" w:rsidRPr="0015654D" w:rsidRDefault="0015654D" w:rsidP="0015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Promote innovation in agricultural technologies. </w:t>
      </w:r>
    </w:p>
    <w:p w:rsidR="0015654D" w:rsidRPr="0015654D" w:rsidRDefault="0015654D" w:rsidP="0015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Support certification (Organic, Fairtrade, Rainforest Alliance, etc.) where appropriate. </w:t>
      </w:r>
    </w:p>
    <w:p w:rsidR="0015654D" w:rsidRPr="0015654D" w:rsidRDefault="0015654D" w:rsidP="0015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Improve product traceability systems. </w:t>
      </w:r>
    </w:p>
    <w:p w:rsidR="0015654D" w:rsidRPr="0015654D" w:rsidRDefault="0015654D" w:rsidP="0015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Promote climate-smart agribusiness models. </w:t>
      </w:r>
    </w:p>
    <w:p w:rsidR="0015654D" w:rsidRPr="002035DE" w:rsidRDefault="0015654D" w:rsidP="001565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54D">
        <w:rPr>
          <w:rFonts w:ascii="Times New Roman" w:eastAsia="Times New Roman" w:hAnsi="Times New Roman" w:cs="Times New Roman"/>
          <w:sz w:val="24"/>
          <w:szCs w:val="24"/>
        </w:rPr>
        <w:t xml:space="preserve">Encourage digital record keeping and business management tools.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2. Agribusiness Development</w:t>
      </w:r>
    </w:p>
    <w:p w:rsidR="002035DE" w:rsidRPr="002035DE" w:rsidRDefault="002035DE" w:rsidP="00203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Train farmers in agribusiness management and entrepreneurship. </w:t>
      </w:r>
    </w:p>
    <w:p w:rsidR="002035DE" w:rsidRPr="002035DE" w:rsidRDefault="002035DE" w:rsidP="00203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business planning and enterprise development. </w:t>
      </w:r>
    </w:p>
    <w:p w:rsidR="002035DE" w:rsidRPr="002035DE" w:rsidRDefault="002035DE" w:rsidP="00203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Support producer-led agribusiness enterprises. </w:t>
      </w:r>
    </w:p>
    <w:p w:rsidR="002035DE" w:rsidRPr="002035DE" w:rsidRDefault="002035DE" w:rsidP="00203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Facilitate access to business development services. </w:t>
      </w:r>
    </w:p>
    <w:p w:rsidR="002035DE" w:rsidRPr="002035DE" w:rsidRDefault="002035DE" w:rsidP="00203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 financial literacy and investment readiness. </w:t>
      </w:r>
    </w:p>
    <w:p w:rsidR="002035DE" w:rsidRPr="002035DE" w:rsidRDefault="002035DE" w:rsidP="00203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3. Value Addition and Agro-processing</w:t>
      </w:r>
      <w:r w:rsidR="001565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Market access.</w:t>
      </w:r>
    </w:p>
    <w:p w:rsidR="002035DE" w:rsidRPr="002035DE" w:rsidRDefault="002035DE" w:rsidP="00203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post-harvest handling and quality management. </w:t>
      </w:r>
    </w:p>
    <w:p w:rsidR="002035DE" w:rsidRPr="002035DE" w:rsidRDefault="002035DE" w:rsidP="00203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Establish and strengthen processing facilities. </w:t>
      </w:r>
    </w:p>
    <w:p w:rsidR="002035DE" w:rsidRPr="002035DE" w:rsidRDefault="002035DE" w:rsidP="00203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Support packaging, branding, and product certification. </w:t>
      </w:r>
    </w:p>
    <w:p w:rsidR="002035DE" w:rsidRPr="002035DE" w:rsidRDefault="002035DE" w:rsidP="00203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Develop new value-added agricultural products. </w:t>
      </w:r>
    </w:p>
    <w:p w:rsidR="0015654D" w:rsidRDefault="002035DE" w:rsidP="00156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Improve compliance with national and export quality standards. </w:t>
      </w:r>
    </w:p>
    <w:p w:rsidR="002035DE" w:rsidRPr="002035DE" w:rsidRDefault="002035DE" w:rsidP="001565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Link farmers with local, regional, and international buyers. </w:t>
      </w:r>
    </w:p>
    <w:p w:rsidR="002035DE" w:rsidRPr="002035DE" w:rsidRDefault="002035DE" w:rsidP="00203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Facilitate contract farming and structured marketing arrangements. </w:t>
      </w:r>
    </w:p>
    <w:p w:rsidR="002035DE" w:rsidRPr="002035DE" w:rsidRDefault="002035DE" w:rsidP="00203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Organize trade fairs, business forums, and buyer–seller meetings. </w:t>
      </w:r>
    </w:p>
    <w:p w:rsidR="002035DE" w:rsidRPr="002035DE" w:rsidRDefault="002035DE" w:rsidP="00203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digital marketing and e-commerce platforms. </w:t>
      </w:r>
    </w:p>
    <w:p w:rsidR="002035DE" w:rsidRPr="002035DE" w:rsidRDefault="002035DE" w:rsidP="00203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Support market intelligence and price information systems. </w:t>
      </w:r>
    </w:p>
    <w:p w:rsidR="002035DE" w:rsidRPr="002035DE" w:rsidRDefault="0015654D" w:rsidP="00203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2035DE"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. Financial Inclusion and Enterprise Financing</w:t>
      </w:r>
    </w:p>
    <w:p w:rsidR="002035DE" w:rsidRPr="002035DE" w:rsidRDefault="002035DE" w:rsidP="00203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Strengthen Village Savings and Loan Associations (VSLAs). </w:t>
      </w:r>
    </w:p>
    <w:p w:rsidR="002035DE" w:rsidRPr="002035DE" w:rsidRDefault="002035DE" w:rsidP="00203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Facilitate access to affordable agricultural finance. </w:t>
      </w:r>
    </w:p>
    <w:p w:rsidR="002035DE" w:rsidRPr="002035DE" w:rsidRDefault="002035DE" w:rsidP="00203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Link farmer organizations to banks and microfinance institutions. </w:t>
      </w:r>
    </w:p>
    <w:p w:rsidR="002035DE" w:rsidRPr="002035DE" w:rsidRDefault="002035DE" w:rsidP="00203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warehouse receipt and inventory financing systems. </w:t>
      </w:r>
    </w:p>
    <w:p w:rsidR="002035DE" w:rsidRPr="002035DE" w:rsidRDefault="002035DE" w:rsidP="00203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Build farmers' capacity in savings, investment, and financial management. </w:t>
      </w:r>
    </w:p>
    <w:p w:rsidR="002035DE" w:rsidRPr="002035DE" w:rsidRDefault="0015654D" w:rsidP="002035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2035DE" w:rsidRPr="002035DE">
        <w:rPr>
          <w:rFonts w:ascii="Times New Roman" w:eastAsia="Times New Roman" w:hAnsi="Times New Roman" w:cs="Times New Roman"/>
          <w:b/>
          <w:bCs/>
          <w:sz w:val="24"/>
          <w:szCs w:val="24"/>
        </w:rPr>
        <w:t>. Employment and Youth Enterprise Development</w:t>
      </w:r>
    </w:p>
    <w:p w:rsidR="002035DE" w:rsidRPr="002035DE" w:rsidRDefault="002035DE" w:rsidP="00203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Support youth-led agribusiness startups. </w:t>
      </w:r>
    </w:p>
    <w:p w:rsidR="002035DE" w:rsidRPr="002035DE" w:rsidRDefault="002035DE" w:rsidP="00203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Develop skills in agro-processing and agribusiness. </w:t>
      </w:r>
    </w:p>
    <w:p w:rsidR="002035DE" w:rsidRPr="002035DE" w:rsidRDefault="002035DE" w:rsidP="00203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Promote rural employment opportunities. </w:t>
      </w:r>
    </w:p>
    <w:p w:rsidR="002035DE" w:rsidRPr="002035DE" w:rsidRDefault="002035DE" w:rsidP="00203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Strengthen women-owned agricultural enterprises. </w:t>
      </w:r>
    </w:p>
    <w:p w:rsidR="002035DE" w:rsidRDefault="002035DE" w:rsidP="00203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5DE">
        <w:rPr>
          <w:rFonts w:ascii="Times New Roman" w:eastAsia="Times New Roman" w:hAnsi="Times New Roman" w:cs="Times New Roman"/>
          <w:sz w:val="24"/>
          <w:szCs w:val="24"/>
        </w:rPr>
        <w:t xml:space="preserve">Facilitate mentorship and incubation for agribusiness entrepreneurs. </w:t>
      </w:r>
      <w:r w:rsidR="00156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56B1C" w:rsidRPr="00156B1C" w:rsidRDefault="00156B1C" w:rsidP="00156B1C">
      <w:pPr>
        <w:pStyle w:val="Heading3"/>
        <w:shd w:val="clear" w:color="auto" w:fill="FFFFFF"/>
        <w:spacing w:before="0"/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Community well Fair-</w:t>
      </w:r>
      <w:r w:rsidRPr="00156B1C"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 xml:space="preserve"> </w:t>
      </w:r>
      <w:r w:rsidRPr="00156B1C"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>Nutrition &amp; Household Food Security</w:t>
      </w:r>
      <w:r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 xml:space="preserve">, </w:t>
      </w:r>
      <w:r w:rsidRPr="00156B1C"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>Gender Inclusivity</w:t>
      </w:r>
      <w:r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 xml:space="preserve">, </w:t>
      </w:r>
      <w:r w:rsidRPr="00156B1C"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>Health &amp; Well-being</w:t>
      </w:r>
      <w:r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 xml:space="preserve"> and </w:t>
      </w:r>
      <w:r w:rsidRPr="00156B1C"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>Education</w:t>
      </w:r>
      <w:r>
        <w:rPr>
          <w:rFonts w:ascii="Georgia" w:eastAsia="Times New Roman" w:hAnsi="Georgia" w:cs="Times New Roman"/>
          <w:b/>
          <w:bCs/>
          <w:color w:val="1A1A1A"/>
          <w:sz w:val="27"/>
          <w:szCs w:val="27"/>
        </w:rPr>
        <w:t xml:space="preserve"> 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B1C">
        <w:rPr>
          <w:rFonts w:ascii="Times New Roman" w:eastAsia="Times New Roman" w:hAnsi="Times New Roman" w:cs="Times New Roman"/>
          <w:b/>
          <w:bCs/>
          <w:sz w:val="27"/>
          <w:szCs w:val="27"/>
        </w:rPr>
        <w:t>Key Activities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b/>
          <w:bCs/>
          <w:sz w:val="24"/>
          <w:szCs w:val="24"/>
        </w:rPr>
        <w:t>1. Nutrition and Household Food Security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diversified household food production through kitchen and backyard gardens. 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Establish school and community demonstration gardens. 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Train households in balanced diets, food preparation, preservation, and storage. 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nutrition-sensitive agriculture and </w:t>
      </w:r>
      <w:proofErr w:type="spellStart"/>
      <w:r w:rsidRPr="00156B1C">
        <w:rPr>
          <w:rFonts w:ascii="Times New Roman" w:eastAsia="Times New Roman" w:hAnsi="Times New Roman" w:cs="Times New Roman"/>
          <w:sz w:val="24"/>
          <w:szCs w:val="24"/>
        </w:rPr>
        <w:t>biofortified</w:t>
      </w:r>
      <w:proofErr w:type="spellEnd"/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 crops. 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Support household food security planning and resilience during lean seasons. </w:t>
      </w:r>
    </w:p>
    <w:p w:rsidR="00156B1C" w:rsidRPr="00156B1C" w:rsidRDefault="00156B1C" w:rsidP="00156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Conduct nutrition awareness campaigns for women, youth, and caregivers. 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b/>
          <w:bCs/>
          <w:sz w:val="24"/>
          <w:szCs w:val="24"/>
        </w:rPr>
        <w:t>2. Health and Well-being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Conduct community health education and behavior change campaigns. 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maternal, newborn, and child health services. 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Support water, sanitation, and hygiene (WASH) initiatives. 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Facilitate community health outreach and disease prevention campaigns. 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mental health awareness and psychosocial well-being. </w:t>
      </w:r>
    </w:p>
    <w:p w:rsidR="00156B1C" w:rsidRPr="00156B1C" w:rsidRDefault="00156B1C" w:rsidP="00156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Encourage healthy lifestyles through physical activity and substance abuse prevention. 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b/>
          <w:bCs/>
          <w:sz w:val="24"/>
          <w:szCs w:val="24"/>
        </w:rPr>
        <w:t>3. Education and Skills Development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Support school enrollment, attendance, and retention, especially for vulnerable children. 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adult literacy and functional education. 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Provide vocational and life-skills training for youth and women. 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Establish community learning and resource centers. 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digital literacy and access to learning technologies. </w:t>
      </w:r>
    </w:p>
    <w:p w:rsidR="00156B1C" w:rsidRPr="00156B1C" w:rsidRDefault="00156B1C" w:rsidP="00156B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Support school nutrition and health programs. 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b/>
          <w:bCs/>
          <w:sz w:val="24"/>
          <w:szCs w:val="24"/>
        </w:rPr>
        <w:t>4. Social Inclusion and Protection</w:t>
      </w:r>
    </w:p>
    <w:p w:rsidR="00156B1C" w:rsidRPr="00156B1C" w:rsidRDefault="00156B1C" w:rsidP="00156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Strengthen community support groups and self-help initiatives. </w:t>
      </w:r>
    </w:p>
    <w:p w:rsidR="00156B1C" w:rsidRPr="00156B1C" w:rsidRDefault="00156B1C" w:rsidP="00156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gender equality and women's leadership. </w:t>
      </w:r>
    </w:p>
    <w:p w:rsidR="00156B1C" w:rsidRPr="00156B1C" w:rsidRDefault="00156B1C" w:rsidP="00156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Empower youth through leadership and entrepreneurship opportunities. </w:t>
      </w:r>
    </w:p>
    <w:p w:rsidR="00156B1C" w:rsidRPr="00156B1C" w:rsidRDefault="00156B1C" w:rsidP="00156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Support persons with disabilities and other vulnerable groups. </w:t>
      </w:r>
    </w:p>
    <w:p w:rsidR="00156B1C" w:rsidRPr="00156B1C" w:rsidRDefault="00156B1C" w:rsidP="00156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Facilitate access to social protection and referral services. </w:t>
      </w:r>
    </w:p>
    <w:p w:rsidR="00156B1C" w:rsidRPr="00156B1C" w:rsidRDefault="00156B1C" w:rsidP="00156B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b/>
          <w:bCs/>
          <w:sz w:val="24"/>
          <w:szCs w:val="24"/>
        </w:rPr>
        <w:t>5. Community Awareness and Behaviour Change</w:t>
      </w:r>
    </w:p>
    <w:p w:rsidR="00156B1C" w:rsidRPr="00156B1C" w:rsidRDefault="00156B1C" w:rsidP="00156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Conduct awareness campaigns on nutrition, health, education, and environmental stewardship. </w:t>
      </w:r>
    </w:p>
    <w:p w:rsidR="00156B1C" w:rsidRPr="00156B1C" w:rsidRDefault="00156B1C" w:rsidP="00156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Promote positive parenting and child protection. </w:t>
      </w:r>
    </w:p>
    <w:p w:rsidR="00156B1C" w:rsidRPr="00156B1C" w:rsidRDefault="00156B1C" w:rsidP="00156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Facilitate community dialogues on social development issues. </w:t>
      </w:r>
    </w:p>
    <w:p w:rsidR="00156B1C" w:rsidRPr="00156B1C" w:rsidRDefault="00156B1C" w:rsidP="00156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B1C">
        <w:rPr>
          <w:rFonts w:ascii="Times New Roman" w:eastAsia="Times New Roman" w:hAnsi="Times New Roman" w:cs="Times New Roman"/>
          <w:sz w:val="24"/>
          <w:szCs w:val="24"/>
        </w:rPr>
        <w:t xml:space="preserve">Strengthen local leadership in community development planning.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654D" w:rsidRPr="002035DE" w:rsidRDefault="0015654D" w:rsidP="00156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5DE" w:rsidRPr="002035DE" w:rsidRDefault="002035DE" w:rsidP="00203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035DE" w:rsidRPr="00203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2482D"/>
    <w:multiLevelType w:val="multilevel"/>
    <w:tmpl w:val="5A2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E439E"/>
    <w:multiLevelType w:val="multilevel"/>
    <w:tmpl w:val="86E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4097F"/>
    <w:multiLevelType w:val="multilevel"/>
    <w:tmpl w:val="DB8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E0755D"/>
    <w:multiLevelType w:val="multilevel"/>
    <w:tmpl w:val="84A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26B6F"/>
    <w:multiLevelType w:val="multilevel"/>
    <w:tmpl w:val="AE8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B1142F"/>
    <w:multiLevelType w:val="multilevel"/>
    <w:tmpl w:val="EEF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12C48"/>
    <w:multiLevelType w:val="multilevel"/>
    <w:tmpl w:val="EE4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91492"/>
    <w:multiLevelType w:val="multilevel"/>
    <w:tmpl w:val="D92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895C86"/>
    <w:multiLevelType w:val="multilevel"/>
    <w:tmpl w:val="75B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C5AFD"/>
    <w:multiLevelType w:val="multilevel"/>
    <w:tmpl w:val="AEA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9E4C99"/>
    <w:multiLevelType w:val="multilevel"/>
    <w:tmpl w:val="BA7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532CC"/>
    <w:multiLevelType w:val="multilevel"/>
    <w:tmpl w:val="D91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231A91"/>
    <w:multiLevelType w:val="multilevel"/>
    <w:tmpl w:val="C93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C95ED1"/>
    <w:multiLevelType w:val="multilevel"/>
    <w:tmpl w:val="866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C20DDB"/>
    <w:multiLevelType w:val="multilevel"/>
    <w:tmpl w:val="581A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687D16"/>
    <w:multiLevelType w:val="multilevel"/>
    <w:tmpl w:val="FE2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A55B3B"/>
    <w:multiLevelType w:val="multilevel"/>
    <w:tmpl w:val="4AB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D40642"/>
    <w:multiLevelType w:val="multilevel"/>
    <w:tmpl w:val="88E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243486"/>
    <w:multiLevelType w:val="multilevel"/>
    <w:tmpl w:val="6A4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6355DE"/>
    <w:multiLevelType w:val="multilevel"/>
    <w:tmpl w:val="E11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A2668F"/>
    <w:multiLevelType w:val="multilevel"/>
    <w:tmpl w:val="93F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C06229"/>
    <w:multiLevelType w:val="multilevel"/>
    <w:tmpl w:val="3B4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D2669"/>
    <w:multiLevelType w:val="multilevel"/>
    <w:tmpl w:val="91D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22"/>
  </w:num>
  <w:num w:numId="8">
    <w:abstractNumId w:val="1"/>
  </w:num>
  <w:num w:numId="9">
    <w:abstractNumId w:val="19"/>
  </w:num>
  <w:num w:numId="10">
    <w:abstractNumId w:val="12"/>
  </w:num>
  <w:num w:numId="11">
    <w:abstractNumId w:val="4"/>
  </w:num>
  <w:num w:numId="12">
    <w:abstractNumId w:val="9"/>
  </w:num>
  <w:num w:numId="13">
    <w:abstractNumId w:val="13"/>
  </w:num>
  <w:num w:numId="14">
    <w:abstractNumId w:val="21"/>
  </w:num>
  <w:num w:numId="15">
    <w:abstractNumId w:val="11"/>
  </w:num>
  <w:num w:numId="16">
    <w:abstractNumId w:val="16"/>
  </w:num>
  <w:num w:numId="17">
    <w:abstractNumId w:val="15"/>
  </w:num>
  <w:num w:numId="18">
    <w:abstractNumId w:val="14"/>
  </w:num>
  <w:num w:numId="19">
    <w:abstractNumId w:val="7"/>
  </w:num>
  <w:num w:numId="20">
    <w:abstractNumId w:val="20"/>
  </w:num>
  <w:num w:numId="21">
    <w:abstractNumId w:val="17"/>
  </w:num>
  <w:num w:numId="22">
    <w:abstractNumId w:val="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DE"/>
    <w:rsid w:val="0015654D"/>
    <w:rsid w:val="00156B1C"/>
    <w:rsid w:val="002035DE"/>
    <w:rsid w:val="002568C6"/>
    <w:rsid w:val="0066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CD912-9EE2-421D-9D89-E1BE95B1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B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6B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8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1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1147</Words>
  <Characters>6544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    1. Environmental protection; Agroforestry and Tree Planting</vt:lpstr>
      <vt:lpstr>        2. Soil and Water Conservation</vt:lpstr>
      <vt:lpstr>        3. Climate-Resilient Crop and Livestock Production</vt:lpstr>
      <vt:lpstr>        4. Integrated Soil Fertility and Pest Management</vt:lpstr>
      <vt:lpstr>        5. Farmer Capacity Building and Climate Information Services</vt:lpstr>
      <vt:lpstr>        Goal</vt:lpstr>
      <vt:lpstr>        Key Activities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4. Community well Fair- Nutrition &amp; Household Food Security, Gender Inclusivity,</vt:lpstr>
      <vt:lpstr>        Key Activities</vt:lpstr>
    </vt:vector>
  </TitlesOfParts>
  <Company/>
  <LinksUpToDate>false</LinksUpToDate>
  <CharactersWithSpaces>7676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2026-07-02T12:21:00Z</dcterms:created>
  <dcterms:modified xsi:type="dcterms:W3CDTF">2026-07-02T13:27:00Z</dcterms:modified>
</cp:coreProperties>
</file>