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28"/>
          <w:szCs w:val="28"/>
        </w:rPr>
      </w:pPr>
    </w:p>
    <w:p>
      <w:pPr>
        <w:pStyle w:val="style0"/>
        <w:pBdr>
          <w:left w:val="nil"/>
          <w:right w:val="nil"/>
          <w:top w:val="nil"/>
          <w:bottom w:val="nil"/>
          <w:between w:val="nil"/>
        </w:pBdr>
        <w:spacing w:after="0" w:lineRule="auto" w:line="240"/>
        <w:jc w:val="center"/>
        <w:rPr>
          <w:rFonts w:ascii="Times New Roman" w:cs="Times New Roman" w:eastAsia="Times New Roman" w:hAnsi="Times New Roman"/>
          <w:b/>
          <w:color w:val="000000"/>
          <w:sz w:val="32"/>
          <w:szCs w:val="32"/>
        </w:rPr>
      </w:pPr>
      <w:r>
        <w:rPr>
          <w:noProof/>
          <w:lang w:val="ru-RU"/>
        </w:rPr>
        <w:drawing>
          <wp:anchor distT="0" distB="0" distL="114300" distR="114300" simplePos="false" relativeHeight="2" behindDoc="false" locked="false" layoutInCell="true" allowOverlap="true">
            <wp:simplePos x="0" y="0"/>
            <wp:positionH relativeFrom="column">
              <wp:posOffset>1238885</wp:posOffset>
            </wp:positionH>
            <wp:positionV relativeFrom="paragraph">
              <wp:posOffset>119380</wp:posOffset>
            </wp:positionV>
            <wp:extent cx="2258695" cy="843915"/>
            <wp:effectExtent l="0" t="0" r="0" b="0"/>
            <wp:wrapSquare wrapText="bothSides"/>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30241" r="0" b="36406"/>
                    <a:stretch/>
                  </pic:blipFill>
                  <pic:spPr>
                    <a:xfrm rot="0">
                      <a:off x="0" y="0"/>
                      <a:ext cx="2258695" cy="843915"/>
                    </a:xfrm>
                    <a:prstGeom prst="rect"/>
                    <a:ln cmpd="sng" cap="flat" w="9525">
                      <a:solidFill>
                        <a:srgbClr val="000000"/>
                      </a:solidFill>
                      <a:prstDash val="solid"/>
                      <a:round/>
                      <a:headEnd/>
                      <a:tailEnd/>
                    </a:ln>
                  </pic:spPr>
                </pic:pic>
              </a:graphicData>
            </a:graphic>
          </wp:anchor>
        </w:drawing>
      </w: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tabs>
          <w:tab w:val="left" w:leader="none" w:pos="7155"/>
        </w:tabs>
        <w:spacing w:lineRule="auto" w:line="276"/>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spacing w:lineRule="auto" w:line="48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Surxondaryo </w:t>
      </w:r>
      <w:r>
        <w:rPr>
          <w:rFonts w:ascii="Times New Roman" w:cs="Times New Roman" w:eastAsia="Times New Roman" w:hAnsi="Times New Roman"/>
          <w:sz w:val="32"/>
          <w:szCs w:val="32"/>
        </w:rPr>
        <w:t xml:space="preserve">viloyati </w:t>
      </w:r>
      <w:r>
        <w:rPr>
          <w:rFonts w:ascii="Times New Roman" w:cs="Times New Roman" w:eastAsia="Times New Roman" w:hAnsi="Times New Roman"/>
          <w:sz w:val="32"/>
          <w:szCs w:val="32"/>
        </w:rPr>
        <w:t>Sariosiyo</w:t>
      </w:r>
      <w:r>
        <w:rPr>
          <w:rFonts w:ascii="Times New Roman" w:cs="Times New Roman" w:eastAsia="Times New Roman" w:hAnsi="Times New Roman"/>
          <w:sz w:val="32"/>
          <w:szCs w:val="32"/>
        </w:rPr>
        <w:t xml:space="preserve"> tumani </w:t>
      </w:r>
    </w:p>
    <w:p>
      <w:pPr>
        <w:pStyle w:val="style0"/>
        <w:spacing w:lineRule="auto" w:line="48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39</w:t>
      </w:r>
      <w:r>
        <w:rPr>
          <w:rFonts w:ascii="Times New Roman" w:cs="Times New Roman" w:eastAsia="Times New Roman" w:hAnsi="Times New Roman"/>
          <w:sz w:val="32"/>
          <w:szCs w:val="32"/>
          <w:lang w:val="en-US"/>
        </w:rPr>
        <w:t>-</w:t>
      </w:r>
      <w:r>
        <w:rPr>
          <w:rFonts w:ascii="Times New Roman" w:cs="Times New Roman" w:eastAsia="Times New Roman" w:hAnsi="Times New Roman"/>
          <w:sz w:val="32"/>
          <w:szCs w:val="32"/>
        </w:rPr>
        <w:t xml:space="preserve"> maktab</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lang w:val="en-US"/>
        </w:rPr>
        <w:t>11</w:t>
      </w:r>
      <w:r>
        <w:rPr>
          <w:rFonts w:ascii="Times New Roman" w:cs="Times New Roman" w:eastAsia="Times New Roman" w:hAnsi="Times New Roman"/>
          <w:sz w:val="32"/>
          <w:szCs w:val="32"/>
        </w:rPr>
        <w:t>-sinf o‘quvchisi _______________________________________ning</w:t>
      </w:r>
    </w:p>
    <w:p>
      <w:pPr>
        <w:pStyle w:val="style0"/>
        <w:spacing w:lineRule="auto" w:line="48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2024 – 2025-o‘quv yili uchun _________________ fanidan yakuniy davlat attestatsiyada yozgan ishi</w:t>
      </w:r>
    </w:p>
    <w:p>
      <w:pPr>
        <w:pStyle w:val="style0"/>
        <w:pBdr>
          <w:bottom w:val="single" w:sz="12" w:space="1" w:color="000000"/>
        </w:pBdr>
        <w:spacing w:lineRule="auto" w:line="276"/>
        <w:jc w:val="center"/>
        <w:rPr>
          <w:rFonts w:ascii="Times New Roman" w:cs="Times New Roman" w:eastAsia="Times New Roman" w:hAnsi="Times New Roman"/>
          <w:sz w:val="28"/>
          <w:szCs w:val="28"/>
        </w:rPr>
      </w:pPr>
    </w:p>
    <w:p>
      <w:pPr>
        <w:pStyle w:val="style0"/>
        <w:spacing w:lineRule="auto" w:line="276"/>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11-sinf bitiruvchilariga ona tili va adabiyot fanidan Yakuniy davlat attestatsiyasi uchun tuzilgan savol-topshiriqlar </w:t>
      </w: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8</w:t>
      </w:r>
      <w:r>
        <w:rPr>
          <w:rFonts w:ascii="Times New Roman" w:cs="Times New Roman" w:eastAsia="Times New Roman" w:hAnsi="Times New Roman"/>
          <w:b/>
          <w:sz w:val="28"/>
          <w:szCs w:val="28"/>
        </w:rPr>
        <w:t>-Variant</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1. Imloviy jihatdan NOto‘g‘ri yozilgan so‘zlarning tartib raqamini yozing. (Bilish)</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1. Matbaa  2. </w:t>
      </w:r>
      <w:r>
        <w:rPr>
          <w:rFonts w:ascii="Times New Roman" w:cs="Times New Roman" w:eastAsia="Times New Roman" w:hAnsi="Times New Roman"/>
          <w:i/>
          <w:sz w:val="28"/>
          <w:szCs w:val="28"/>
          <w:u w:val="single"/>
        </w:rPr>
        <w:t xml:space="preserve">Taxsimot   </w:t>
      </w:r>
      <w:r>
        <w:rPr>
          <w:rFonts w:ascii="Times New Roman" w:cs="Times New Roman" w:eastAsia="Times New Roman" w:hAnsi="Times New Roman"/>
          <w:i/>
          <w:sz w:val="28"/>
          <w:szCs w:val="28"/>
        </w:rPr>
        <w:t>3. Hazil-mazax   4. Iqtisod  5</w:t>
      </w:r>
      <w:r>
        <w:rPr>
          <w:rFonts w:ascii="Times New Roman" w:cs="Times New Roman" w:eastAsia="Times New Roman" w:hAnsi="Times New Roman"/>
          <w:i/>
          <w:sz w:val="28"/>
          <w:szCs w:val="28"/>
          <w:u w:val="single"/>
        </w:rPr>
        <w:t>. Istemol</w:t>
      </w:r>
      <w:r>
        <w:rPr>
          <w:rFonts w:ascii="Times New Roman" w:cs="Times New Roman" w:eastAsia="Times New Roman" w:hAnsi="Times New Roman"/>
          <w:i/>
          <w:sz w:val="28"/>
          <w:szCs w:val="28"/>
        </w:rPr>
        <w:t xml:space="preserve"> qilmoq                                        6</w:t>
      </w:r>
      <w:r>
        <w:rPr>
          <w:rFonts w:ascii="Times New Roman" w:cs="Times New Roman" w:eastAsia="Times New Roman" w:hAnsi="Times New Roman"/>
          <w:i/>
          <w:sz w:val="28"/>
          <w:szCs w:val="28"/>
          <w:u w:val="single"/>
        </w:rPr>
        <w:t>. Bamaylihotir</w:t>
      </w:r>
      <w:r>
        <w:rPr>
          <w:rFonts w:ascii="Times New Roman" w:cs="Times New Roman" w:eastAsia="Times New Roman" w:hAnsi="Times New Roman"/>
          <w:i/>
          <w:sz w:val="28"/>
          <w:szCs w:val="28"/>
        </w:rPr>
        <w:t xml:space="preserve"> 7. Intelekt  8. Bargga   9. Murojaat   10. Na’matak</w:t>
      </w:r>
    </w:p>
    <w:tbl>
      <w:tblPr>
        <w:tblStyle w:val="style4109"/>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2</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5</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6</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7</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rHeight w:val="231" w:hRule="atLeast"/>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i/>
          <w:sz w:val="28"/>
          <w:szCs w:val="28"/>
        </w:rPr>
      </w:pPr>
    </w:p>
    <w:bookmarkStart w:id="0" w:name="_heading=h.l92i34fwhoi6" w:colFirst="0" w:colLast="0"/>
    <w:bookmarkEnd w:id="0"/>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2. Ko‘chma ma’noda  ifodalana olMAydigan  so‘zlarning tartib raqamini yozing.  (Bilish)</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1</w:t>
      </w:r>
      <w:r>
        <w:rPr>
          <w:rFonts w:ascii="Times New Roman" w:cs="Times New Roman" w:eastAsia="Times New Roman" w:hAnsi="Times New Roman"/>
          <w:i/>
          <w:sz w:val="28"/>
          <w:szCs w:val="28"/>
          <w:u w:val="single"/>
        </w:rPr>
        <w:t>. Sintez</w:t>
      </w:r>
      <w:r>
        <w:rPr>
          <w:rFonts w:ascii="Times New Roman" w:cs="Times New Roman" w:eastAsia="Times New Roman" w:hAnsi="Times New Roman"/>
          <w:i/>
          <w:sz w:val="28"/>
          <w:szCs w:val="28"/>
        </w:rPr>
        <w:t xml:space="preserve">               5. Gul     </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2. </w:t>
      </w:r>
      <w:r>
        <w:rPr>
          <w:rFonts w:ascii="Times New Roman" w:cs="Times New Roman" w:eastAsia="Times New Roman" w:hAnsi="Times New Roman"/>
          <w:i/>
          <w:sz w:val="28"/>
          <w:szCs w:val="28"/>
          <w:u w:val="single"/>
        </w:rPr>
        <w:t xml:space="preserve">Morfema   </w:t>
      </w:r>
      <w:r>
        <w:rPr>
          <w:rFonts w:ascii="Times New Roman" w:cs="Times New Roman" w:eastAsia="Times New Roman" w:hAnsi="Times New Roman"/>
          <w:i/>
          <w:sz w:val="28"/>
          <w:szCs w:val="28"/>
        </w:rPr>
        <w:t xml:space="preserve">       6. Qonun</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3. </w:t>
      </w:r>
      <w:r>
        <w:rPr>
          <w:rFonts w:ascii="Times New Roman" w:cs="Times New Roman" w:eastAsia="Times New Roman" w:hAnsi="Times New Roman"/>
          <w:i/>
          <w:sz w:val="28"/>
          <w:szCs w:val="28"/>
          <w:u w:val="single"/>
        </w:rPr>
        <w:t xml:space="preserve">Strategiya </w:t>
      </w:r>
      <w:r>
        <w:rPr>
          <w:rFonts w:ascii="Times New Roman" w:cs="Times New Roman" w:eastAsia="Times New Roman" w:hAnsi="Times New Roman"/>
          <w:i/>
          <w:sz w:val="28"/>
          <w:szCs w:val="28"/>
        </w:rPr>
        <w:t xml:space="preserve">        7. Etak</w:t>
      </w:r>
    </w:p>
    <w:p>
      <w:pPr>
        <w:pStyle w:val="style0"/>
        <w:rPr>
          <w:rFonts w:ascii="Times New Roman" w:cs="Times New Roman" w:eastAsia="Times New Roman" w:hAnsi="Times New Roman"/>
          <w:i/>
          <w:sz w:val="28"/>
          <w:szCs w:val="28"/>
          <w:u w:val="single"/>
        </w:rPr>
      </w:pPr>
      <w:r>
        <w:rPr>
          <w:rFonts w:ascii="Times New Roman" w:cs="Times New Roman" w:eastAsia="Times New Roman" w:hAnsi="Times New Roman"/>
          <w:i/>
          <w:sz w:val="28"/>
          <w:szCs w:val="28"/>
        </w:rPr>
        <w:t xml:space="preserve">4. Daftar               8. </w:t>
      </w:r>
      <w:r>
        <w:rPr>
          <w:rFonts w:ascii="Times New Roman" w:cs="Times New Roman" w:eastAsia="Times New Roman" w:hAnsi="Times New Roman"/>
          <w:i/>
          <w:sz w:val="28"/>
          <w:szCs w:val="28"/>
          <w:u w:val="single"/>
        </w:rPr>
        <w:t>Teorema</w:t>
      </w:r>
    </w:p>
    <w:tbl>
      <w:tblPr>
        <w:tblStyle w:val="style4110"/>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2</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3</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8</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rHeight w:val="231" w:hRule="atLeast"/>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i/>
          <w:sz w:val="28"/>
          <w:szCs w:val="28"/>
        </w:rPr>
      </w:pP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b/>
          <w:sz w:val="28"/>
          <w:szCs w:val="28"/>
        </w:rPr>
        <w:t>3. Atash ma’nosiga ega bo‘lMAgan mustaqil so‘z turkumi qatnashgan  qatorni toping.</w:t>
      </w:r>
      <w:r>
        <w:rPr>
          <w:rFonts w:ascii="Times New Roman" w:cs="Times New Roman" w:eastAsia="Times New Roman" w:hAnsi="Times New Roman"/>
          <w:b/>
          <w:i/>
          <w:sz w:val="28"/>
          <w:szCs w:val="28"/>
        </w:rPr>
        <w:t xml:space="preserve"> (Izoh: to‘g‘ri javoblar soni birdan ortiq).</w:t>
      </w:r>
      <w:r>
        <w:rPr>
          <w:rFonts w:ascii="Times New Roman" w:cs="Times New Roman" w:eastAsia="Times New Roman" w:hAnsi="Times New Roman"/>
          <w:b/>
          <w:sz w:val="28"/>
          <w:szCs w:val="28"/>
        </w:rPr>
        <w:t xml:space="preserve">  (Bilish)                                                                                                       </w:t>
      </w:r>
      <w:r>
        <w:rPr>
          <w:rFonts w:ascii="Times New Roman" w:cs="Times New Roman" w:eastAsia="Times New Roman" w:hAnsi="Times New Roman"/>
          <w:i/>
          <w:sz w:val="28"/>
          <w:szCs w:val="28"/>
        </w:rPr>
        <w:t xml:space="preserve">A) Imtihonda </w:t>
      </w:r>
      <w:r>
        <w:rPr>
          <w:rFonts w:ascii="Times New Roman" w:cs="Times New Roman" w:eastAsia="Times New Roman" w:hAnsi="Times New Roman"/>
          <w:i/>
          <w:sz w:val="28"/>
          <w:szCs w:val="28"/>
          <w:u w:val="single"/>
        </w:rPr>
        <w:t>har bir</w:t>
      </w:r>
      <w:r>
        <w:rPr>
          <w:rFonts w:ascii="Times New Roman" w:cs="Times New Roman" w:eastAsia="Times New Roman" w:hAnsi="Times New Roman"/>
          <w:i/>
          <w:sz w:val="28"/>
          <w:szCs w:val="28"/>
        </w:rPr>
        <w:t xml:space="preserve"> savolga to’g’ri javob bering.                                                                    B)Gunafshalar qulog’imga madhingni, So’zlab-so’zlab charchadilar bitmadi.                                                                                                                                                                                                       C) Kun bo’yi ishlab charchagan Ilhomjon darrov  uxlab qoldi.                                            D)Ustoz abadiy tiriklikka erishgan avliyolar  haqida so’zlab berdi.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E) </w:t>
      </w:r>
      <w:r>
        <w:rPr>
          <w:rFonts w:ascii="Times New Roman" w:cs="Times New Roman" w:eastAsia="Times New Roman" w:hAnsi="Times New Roman"/>
          <w:i/>
          <w:sz w:val="28"/>
          <w:szCs w:val="28"/>
          <w:u w:val="single"/>
        </w:rPr>
        <w:t xml:space="preserve">Hamma </w:t>
      </w:r>
      <w:r>
        <w:rPr>
          <w:rFonts w:ascii="Times New Roman" w:cs="Times New Roman" w:eastAsia="Times New Roman" w:hAnsi="Times New Roman"/>
          <w:i/>
          <w:sz w:val="28"/>
          <w:szCs w:val="28"/>
        </w:rPr>
        <w:t>qoyil qolibdi va yakdillik bilan  shoirni mushoira  g’olibi deb e’lon qilishibdi.</w:t>
      </w:r>
    </w:p>
    <w:tbl>
      <w:tblPr>
        <w:tblStyle w:val="style4111"/>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A</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E</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rHeight w:val="231" w:hRule="atLeast"/>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spacing w:after="0"/>
        <w:rPr>
          <w:rFonts w:ascii="Times New Roman" w:cs="Times New Roman" w:eastAsia="Times New Roman" w:hAnsi="Times New Roman"/>
          <w:i/>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4. Ot turkumiga oid sodda tub so‘zlarning tartib raqamini yozing.(Qo‘llash)</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1.Bolalar   2. Zargar,  3. Kelinchak    4. Gullamoq      5. O‘rgimchak   6. Bo‘taloq  7. Muloyim    8. To‘ymoq.  </w:t>
      </w:r>
    </w:p>
    <w:tbl>
      <w:tblPr>
        <w:tblStyle w:val="style4112"/>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3</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6</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r>
      <w:tr>
        <w:tblPrEx/>
        <w:trPr>
          <w:trHeight w:val="231" w:hRule="atLeast"/>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i/>
          <w:sz w:val="28"/>
          <w:szCs w:val="28"/>
        </w:rPr>
      </w:pPr>
    </w:p>
    <w:bookmarkStart w:id="1" w:name="_heading=h.5hbwjdjsfpw8" w:colFirst="0" w:colLast="0"/>
    <w:bookmarkEnd w:id="1"/>
    <w:p>
      <w:pPr>
        <w:pStyle w:val="style0"/>
        <w:ind w:hanging="426"/>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5. –lar ko‘plik qo‘shimchasi haqidagi to‘g‘ri ma’lumotlarni topib moslashtiring. (Qo‘llash)</w:t>
      </w:r>
    </w:p>
    <w:tbl>
      <w:tblPr>
        <w:tblStyle w:val="style4113"/>
        <w:tblW w:w="962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7219"/>
      </w:tblGrid>
      <w:tr>
        <w:trPr/>
        <w:tc>
          <w:tcPr>
            <w:tcW w:w="2410"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 xml:space="preserve">A) sof ko‘plik ma’nosi          </w:t>
            </w:r>
          </w:p>
        </w:tc>
        <w:tc>
          <w:tcPr>
            <w:tcW w:w="7219" w:type="dxa"/>
            <w:tcBorders/>
          </w:tcPr>
          <w:p>
            <w:pPr>
              <w:pStyle w:val="style0"/>
              <w:ind w:firstLine="3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1. O‘zlari ham tashrif buyuribdilar-da .                                             </w:t>
            </w:r>
          </w:p>
          <w:p>
            <w:pPr>
              <w:pStyle w:val="style0"/>
              <w:rPr>
                <w:rFonts w:ascii="Times New Roman" w:cs="Times New Roman" w:eastAsia="Times New Roman" w:hAnsi="Times New Roman"/>
                <w:b/>
                <w:sz w:val="28"/>
                <w:szCs w:val="28"/>
              </w:rPr>
            </w:pPr>
          </w:p>
        </w:tc>
      </w:tr>
      <w:tr>
        <w:tblPrEx/>
        <w:trPr/>
        <w:tc>
          <w:tcPr>
            <w:tcW w:w="2410"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 xml:space="preserve">B) hurmat ma’nosi              </w:t>
            </w:r>
          </w:p>
        </w:tc>
        <w:tc>
          <w:tcPr>
            <w:tcW w:w="7219"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2. O‘zbekistonda  yangi binolar qurilmoqda</w:t>
            </w:r>
          </w:p>
        </w:tc>
      </w:tr>
      <w:tr>
        <w:tblPrEx/>
        <w:trPr/>
        <w:tc>
          <w:tcPr>
            <w:tcW w:w="2410" w:type="dxa"/>
            <w:tcBorders/>
          </w:tcPr>
          <w:p>
            <w:pPr>
              <w:pStyle w:val="style0"/>
              <w:rPr>
                <w:rFonts w:ascii="Times New Roman" w:cs="Times New Roman" w:eastAsia="Times New Roman" w:hAnsi="Times New Roman"/>
                <w:b/>
                <w:sz w:val="28"/>
                <w:szCs w:val="28"/>
                <w:highlight w:val="yellow"/>
              </w:rPr>
            </w:pPr>
            <w:r>
              <w:rPr>
                <w:rFonts w:ascii="Times New Roman" w:cs="Times New Roman" w:eastAsia="Times New Roman" w:hAnsi="Times New Roman"/>
                <w:i/>
                <w:sz w:val="28"/>
                <w:szCs w:val="28"/>
              </w:rPr>
              <w:t xml:space="preserve">C) kuchaytirish     ma’nosi               </w:t>
            </w:r>
          </w:p>
        </w:tc>
        <w:tc>
          <w:tcPr>
            <w:tcW w:w="7219" w:type="dxa"/>
            <w:tcBorders/>
          </w:tcPr>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3. Buvimlar bilan aylanishga chiqdik.</w:t>
            </w:r>
          </w:p>
          <w:p>
            <w:pPr>
              <w:pStyle w:val="style0"/>
              <w:rPr>
                <w:rFonts w:ascii="Times New Roman" w:cs="Times New Roman" w:eastAsia="Times New Roman" w:hAnsi="Times New Roman"/>
                <w:b/>
                <w:sz w:val="28"/>
                <w:szCs w:val="28"/>
              </w:rPr>
            </w:pPr>
          </w:p>
        </w:tc>
      </w:tr>
      <w:tr>
        <w:tblPrEx/>
        <w:trPr/>
        <w:tc>
          <w:tcPr>
            <w:tcW w:w="2410"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 xml:space="preserve">D) jamlash ma’nosi          </w:t>
            </w:r>
          </w:p>
        </w:tc>
        <w:tc>
          <w:tcPr>
            <w:tcW w:w="7219" w:type="dxa"/>
            <w:tcBorders/>
          </w:tcPr>
          <w:p>
            <w:pPr>
              <w:pStyle w:val="style0"/>
              <w:ind w:firstLine="38"/>
              <w:rPr>
                <w:rFonts w:ascii="Times New Roman" w:cs="Times New Roman" w:eastAsia="Times New Roman" w:hAnsi="Times New Roman"/>
                <w:i/>
                <w:sz w:val="28"/>
                <w:szCs w:val="28"/>
              </w:rPr>
            </w:pPr>
            <w:r>
              <w:rPr>
                <w:rFonts w:ascii="Times New Roman" w:cs="Times New Roman" w:eastAsia="Times New Roman" w:hAnsi="Times New Roman"/>
                <w:i/>
                <w:sz w:val="28"/>
                <w:szCs w:val="28"/>
              </w:rPr>
              <w:t>4. Bu xabarni eshitib yuraklarim zirqirab ketdi.</w:t>
            </w:r>
          </w:p>
          <w:p>
            <w:pPr>
              <w:pStyle w:val="style0"/>
              <w:rPr>
                <w:rFonts w:ascii="Times New Roman" w:cs="Times New Roman" w:eastAsia="Times New Roman" w:hAnsi="Times New Roman"/>
                <w:b/>
                <w:sz w:val="28"/>
                <w:szCs w:val="28"/>
              </w:rPr>
            </w:pPr>
          </w:p>
        </w:tc>
      </w:tr>
      <w:tr>
        <w:tblPrEx/>
        <w:trPr/>
        <w:tc>
          <w:tcPr>
            <w:tcW w:w="2410" w:type="dxa"/>
            <w:tcBorders/>
          </w:tcPr>
          <w:p>
            <w:pPr>
              <w:pStyle w:val="style0"/>
              <w:rPr>
                <w:rFonts w:ascii="Times New Roman" w:cs="Times New Roman" w:eastAsia="Times New Roman" w:hAnsi="Times New Roman"/>
                <w:b/>
                <w:sz w:val="28"/>
                <w:szCs w:val="28"/>
              </w:rPr>
            </w:pPr>
          </w:p>
        </w:tc>
        <w:tc>
          <w:tcPr>
            <w:tcW w:w="7219"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5. Do‘konga borib nonlardan olib kel.</w:t>
            </w:r>
          </w:p>
        </w:tc>
      </w:tr>
      <w:tr>
        <w:tblPrEx/>
        <w:trPr/>
        <w:tc>
          <w:tcPr>
            <w:tcW w:w="2410" w:type="dxa"/>
            <w:tcBorders/>
          </w:tcPr>
          <w:p>
            <w:pPr>
              <w:pStyle w:val="style0"/>
              <w:rPr>
                <w:rFonts w:ascii="Times New Roman" w:cs="Times New Roman" w:eastAsia="Times New Roman" w:hAnsi="Times New Roman"/>
                <w:b/>
                <w:sz w:val="28"/>
                <w:szCs w:val="28"/>
              </w:rPr>
            </w:pPr>
          </w:p>
        </w:tc>
        <w:tc>
          <w:tcPr>
            <w:tcW w:w="7219"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i/>
                <w:sz w:val="28"/>
                <w:szCs w:val="28"/>
              </w:rPr>
              <w:t>6. Bu yigitlardan kelgusida Farhodlar, Alpomishlar chiqadi</w:t>
            </w:r>
          </w:p>
        </w:tc>
      </w:tr>
    </w:tbl>
    <w:p>
      <w:pPr>
        <w:pStyle w:val="style0"/>
        <w:ind w:hanging="567"/>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Javob: </w:t>
      </w:r>
    </w:p>
    <w:tbl>
      <w:tblPr>
        <w:tblStyle w:val="style4114"/>
        <w:tblW w:w="2699" w:type="dxa"/>
        <w:tblInd w:w="6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708"/>
        <w:gridCol w:w="567"/>
        <w:gridCol w:w="715"/>
      </w:tblGrid>
      <w:tr>
        <w:trPr/>
        <w:tc>
          <w:tcPr>
            <w:tcW w:w="709"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w:t>
            </w:r>
          </w:p>
        </w:tc>
        <w:tc>
          <w:tcPr>
            <w:tcW w:w="708"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B</w:t>
            </w:r>
          </w:p>
        </w:tc>
        <w:tc>
          <w:tcPr>
            <w:tcW w:w="567"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w:t>
            </w:r>
          </w:p>
        </w:tc>
        <w:tc>
          <w:tcPr>
            <w:tcW w:w="715"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w:t>
            </w:r>
          </w:p>
        </w:tc>
      </w:tr>
      <w:tr>
        <w:tblPrEx/>
        <w:trPr/>
        <w:tc>
          <w:tcPr>
            <w:tcW w:w="709" w:type="dxa"/>
            <w:tcBorders/>
          </w:tcPr>
          <w:p>
            <w:pPr>
              <w:pStyle w:val="style0"/>
              <w:rPr>
                <w:rFonts w:ascii="Times New Roman" w:cs="Times New Roman" w:hAnsi="Times New Roman"/>
                <w:color w:val="c00000"/>
                <w:sz w:val="28"/>
                <w:szCs w:val="28"/>
              </w:rPr>
            </w:pPr>
            <w:r>
              <w:rPr>
                <w:rFonts w:ascii="Times New Roman" w:cs="Times New Roman" w:hAnsi="Times New Roman"/>
                <w:color w:val="c00000"/>
                <w:sz w:val="28"/>
                <w:szCs w:val="28"/>
                <w:lang w:val="en-US"/>
              </w:rPr>
              <w:t>2, 6</w:t>
            </w:r>
          </w:p>
        </w:tc>
        <w:tc>
          <w:tcPr>
            <w:tcW w:w="708" w:type="dxa"/>
            <w:tcBorders/>
          </w:tcPr>
          <w:p>
            <w:pPr>
              <w:pStyle w:val="style0"/>
              <w:rPr>
                <w:rFonts w:ascii="Times New Roman" w:cs="Times New Roman" w:hAnsi="Times New Roman"/>
                <w:color w:val="c00000"/>
                <w:sz w:val="28"/>
                <w:szCs w:val="28"/>
              </w:rPr>
            </w:pPr>
            <w:r>
              <w:rPr>
                <w:rFonts w:ascii="Times New Roman" w:cs="Times New Roman" w:hAnsi="Times New Roman"/>
                <w:color w:val="c00000"/>
                <w:sz w:val="28"/>
                <w:szCs w:val="28"/>
                <w:lang w:val="en-US"/>
              </w:rPr>
              <w:t>3</w:t>
            </w:r>
          </w:p>
        </w:tc>
        <w:tc>
          <w:tcPr>
            <w:tcW w:w="567" w:type="dxa"/>
            <w:tcBorders/>
          </w:tcPr>
          <w:p>
            <w:pPr>
              <w:pStyle w:val="style0"/>
              <w:rPr>
                <w:rFonts w:ascii="Times New Roman" w:cs="Times New Roman" w:hAnsi="Times New Roman"/>
                <w:color w:val="c00000"/>
                <w:sz w:val="28"/>
                <w:szCs w:val="28"/>
              </w:rPr>
            </w:pPr>
            <w:r>
              <w:rPr>
                <w:rFonts w:ascii="Times New Roman" w:cs="Times New Roman" w:hAnsi="Times New Roman"/>
                <w:color w:val="c00000"/>
                <w:sz w:val="28"/>
                <w:szCs w:val="28"/>
                <w:lang w:val="en-US"/>
              </w:rPr>
              <w:t>4</w:t>
            </w:r>
          </w:p>
        </w:tc>
        <w:tc>
          <w:tcPr>
            <w:tcW w:w="715" w:type="dxa"/>
            <w:tcBorders/>
          </w:tcPr>
          <w:p>
            <w:pPr>
              <w:pStyle w:val="style0"/>
              <w:rPr>
                <w:rFonts w:ascii="Times New Roman" w:cs="Times New Roman" w:hAnsi="Times New Roman"/>
                <w:color w:val="c00000"/>
                <w:sz w:val="28"/>
                <w:szCs w:val="28"/>
              </w:rPr>
            </w:pPr>
            <w:r>
              <w:rPr>
                <w:rFonts w:ascii="Times New Roman" w:cs="Times New Roman" w:hAnsi="Times New Roman"/>
                <w:color w:val="c00000"/>
                <w:sz w:val="28"/>
                <w:szCs w:val="28"/>
                <w:lang w:val="en-US"/>
              </w:rPr>
              <w:t>5, 6</w:t>
            </w:r>
          </w:p>
        </w:tc>
      </w:tr>
      <w:tr>
        <w:tblPrEx/>
        <w:trPr/>
        <w:tc>
          <w:tcPr>
            <w:tcW w:w="2699" w:type="dxa"/>
            <w:gridSpan w:val="4"/>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Ball:</w:t>
            </w:r>
          </w:p>
        </w:tc>
      </w:tr>
    </w:tbl>
    <w:p>
      <w:pPr>
        <w:pStyle w:val="style0"/>
        <w:rPr>
          <w:rFonts w:ascii="Times New Roman" w:cs="Times New Roman" w:eastAsia="Times New Roman" w:hAnsi="Times New Roman"/>
          <w:i/>
          <w:sz w:val="28"/>
          <w:szCs w:val="28"/>
        </w:rPr>
      </w:pPr>
    </w:p>
    <w:bookmarkStart w:id="2" w:name="_heading=h.nupixbq7f3dw" w:colFirst="0" w:colLast="0"/>
    <w:bookmarkEnd w:id="2"/>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6. Ushbu  gap haqidagi to‘g‘ri ma’lumotning  tartib raqamini yozing. (Qo‘llash) </w:t>
      </w:r>
    </w:p>
    <w:p>
      <w:pPr>
        <w:pStyle w:val="style0"/>
        <w:rPr>
          <w:rFonts w:ascii="Times New Roman" w:cs="Times New Roman" w:eastAsia="Times New Roman" w:hAnsi="Times New Roman"/>
          <w:i/>
          <w:sz w:val="28"/>
          <w:szCs w:val="28"/>
        </w:rPr>
      </w:pPr>
      <w:r>
        <w:rPr>
          <w:rFonts w:ascii="Times New Roman" w:cs="Times New Roman" w:eastAsia="Times New Roman" w:hAnsi="Times New Roman"/>
          <w:i/>
          <w:sz w:val="28"/>
          <w:szCs w:val="28"/>
        </w:rPr>
        <w:t>Kim erta bahorda dalaga chiqib peshona teri to‘ksa, u kuzda mehnatining rohatini ko‘radi.</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1. Bog‘lovchisiz qo‘shma gap</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2. Ergashgan qo‘shma gap</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3. Bog‘langan qo‘shma gap</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4. Sodda yoyiq  gap</w:t>
      </w:r>
    </w:p>
    <w:tbl>
      <w:tblPr>
        <w:tblStyle w:val="style411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2</w:t>
            </w: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spacing w:after="0" w:lineRule="auto" w:line="240"/>
              <w:jc w:val="both"/>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7. Ajratib ko‘rsatilgan har uchala so‘z bilan ma’nodoshlik hosil qila oladigan so‘zni toping. ( </w:t>
      </w:r>
      <w:r>
        <w:rPr>
          <w:rFonts w:ascii="Times New Roman" w:cs="Times New Roman" w:eastAsia="Times New Roman" w:hAnsi="Times New Roman"/>
          <w:b/>
          <w:i/>
          <w:sz w:val="28"/>
          <w:szCs w:val="28"/>
        </w:rPr>
        <w:t xml:space="preserve">Izoh: kataklar harflar sonidan ko‘p). </w:t>
      </w:r>
      <w:r>
        <w:rPr>
          <w:rFonts w:ascii="Times New Roman" w:cs="Times New Roman" w:eastAsia="Times New Roman" w:hAnsi="Times New Roman"/>
          <w:b/>
          <w:sz w:val="28"/>
          <w:szCs w:val="28"/>
        </w:rPr>
        <w:t>(Qo‘llash)</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noProof/>
          <w:lang w:val="ru-RU"/>
        </w:rPr>
        <w:pict>
          <v:roundrect id="1027" arcsize="0.16666667," stroked="t" style="position:absolute;margin-left:132.45pt;margin-top:20.95pt;width:127.5pt;height:24.75pt;z-index:16;mso-position-horizontal-relative:text;mso-position-vertical-relative:text;mso-width-relative:margin;mso-height-relative:margin;mso-wrap-distance-left:0.0pt;mso-wrap-distance-right:0.0pt;visibility:visible;v-text-anchor:middle;">
            <v:stroke joinstyle="miter" weight="1.0pt"/>
            <v:fill/>
            <v:textbox>
              <w:txbxContent>
                <w:p>
                  <w:pPr>
                    <w:pStyle w:val="style0"/>
                    <w:jc w:val="center"/>
                    <w:rPr>
                      <w:rFonts w:ascii="Times New Roman" w:cs="Times New Roman" w:hAnsi="Times New Roman"/>
                      <w:b/>
                      <w:sz w:val="24"/>
                      <w:szCs w:val="24"/>
                      <w:lang w:val="en-US"/>
                    </w:rPr>
                  </w:pPr>
                  <w:r>
                    <w:rPr>
                      <w:rFonts w:ascii="Times New Roman" w:cs="Times New Roman" w:hAnsi="Times New Roman"/>
                      <w:b/>
                      <w:sz w:val="24"/>
                      <w:szCs w:val="24"/>
                      <w:lang w:val="en-US"/>
                    </w:rPr>
                    <w:t xml:space="preserve">2. </w:t>
                  </w:r>
                  <w:r>
                    <w:rPr>
                      <w:rFonts w:ascii="Times New Roman" w:cs="Times New Roman" w:hAnsi="Times New Roman"/>
                      <w:bCs/>
                      <w:sz w:val="24"/>
                      <w:szCs w:val="24"/>
                      <w:lang w:val="en-US"/>
                    </w:rPr>
                    <w:t>Ish</w:t>
                  </w:r>
                  <w:r>
                    <w:rPr>
                      <w:rFonts w:ascii="Times New Roman" w:cs="Times New Roman" w:hAnsi="Times New Roman"/>
                      <w:b/>
                      <w:sz w:val="24"/>
                      <w:szCs w:val="24"/>
                      <w:lang w:val="en-US"/>
                    </w:rPr>
                    <w:t xml:space="preserve"> oson </w:t>
                  </w:r>
                  <w:r>
                    <w:rPr>
                      <w:rFonts w:ascii="Times New Roman" w:cs="Times New Roman" w:hAnsi="Times New Roman"/>
                      <w:bCs/>
                      <w:sz w:val="24"/>
                      <w:szCs w:val="24"/>
                      <w:lang w:val="en-US"/>
                    </w:rPr>
                    <w:t>ko‘chdi</w:t>
                  </w:r>
                </w:p>
              </w:txbxContent>
            </v:textbox>
          </v:roundrect>
        </w:pict>
      </w:r>
      <w:r>
        <w:rPr>
          <w:noProof/>
          <w:lang w:val="ru-RU"/>
        </w:rPr>
        <w:pict>
          <v:roundrect id="1028" arcsize="0.16666667," stroked="t" style="position:absolute;margin-left:124.2pt;margin-top:-19.7pt;width:183.0pt;height:30.75pt;z-index:14;mso-position-horizontal-relative:text;mso-position-vertical-relative:text;mso-width-relative:margin;mso-height-relative:margin;mso-wrap-distance-left:0.0pt;mso-wrap-distance-right:0.0pt;visibility:visible;v-text-anchor:middle;">
            <v:stroke joinstyle="miter" weight="1.0pt"/>
            <v:fill/>
            <v:textbox>
              <w:txbxContent>
                <w:p>
                  <w:pPr>
                    <w:pStyle w:val="style0"/>
                    <w:jc w:val="center"/>
                    <w:rPr>
                      <w:rFonts w:ascii="Times New Roman" w:cs="Times New Roman" w:hAnsi="Times New Roman"/>
                      <w:sz w:val="24"/>
                      <w:szCs w:val="24"/>
                      <w:lang w:val="en-US"/>
                    </w:rPr>
                  </w:pPr>
                  <w:r>
                    <w:rPr>
                      <w:rFonts w:ascii="Times New Roman" w:cs="Times New Roman" w:hAnsi="Times New Roman"/>
                      <w:b/>
                      <w:sz w:val="24"/>
                      <w:szCs w:val="24"/>
                      <w:lang w:val="en-US"/>
                    </w:rPr>
                    <w:t xml:space="preserve">1. Chaqqon </w:t>
                  </w:r>
                  <w:r>
                    <w:rPr>
                      <w:rFonts w:ascii="Times New Roman" w:cs="Times New Roman" w:hAnsi="Times New Roman"/>
                      <w:bCs/>
                      <w:sz w:val="24"/>
                      <w:szCs w:val="24"/>
                      <w:lang w:val="en-US"/>
                    </w:rPr>
                    <w:t>harakat bilan sakradi</w:t>
                  </w:r>
                </w:p>
              </w:txbxContent>
            </v:textbox>
          </v:roundrect>
        </w:pict>
      </w:r>
      <w:r>
        <w:rPr/>
        <mc:AlternateContent>
          <mc:Choice Requires="wps">
            <w:drawing>
              <wp:anchor distT="0" distB="0" distL="0" distR="0" simplePos="false" relativeHeight="5" behindDoc="false" locked="false" layoutInCell="true" allowOverlap="true">
                <wp:simplePos x="0" y="0"/>
                <wp:positionH relativeFrom="column">
                  <wp:posOffset>1638300</wp:posOffset>
                </wp:positionH>
                <wp:positionV relativeFrom="paragraph">
                  <wp:posOffset>25400</wp:posOffset>
                </wp:positionV>
                <wp:extent cx="2336800" cy="403225"/>
                <wp:effectExtent l="0" t="0" r="0" b="0"/>
                <wp:wrapNone/>
                <wp:docPr id="1029" name="Скругленный прямоугольник 1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36800" cy="403225"/>
                        </a:xfrm>
                        <a:prstGeom prst="roundRect">
                          <a:avLst>
                            <a:gd name="adj" fmla="val 16667"/>
                          </a:avLst>
                        </a:prstGeom>
                        <a:solidFill>
                          <a:srgbClr val="ffffff"/>
                        </a:solidFill>
                        <a:ln cmpd="sng" cap="flat" w="12700">
                          <a:solidFill>
                            <a:srgbClr val="000000"/>
                          </a:solidFill>
                          <a:prstDash val="solid"/>
                          <a:miter/>
                          <a:headEnd len="sm" w="sm" type="none"/>
                          <a:tailEnd len="sm" w="sm" type="none"/>
                        </a:ln>
                      </wps:spPr>
                      <wps:txbx id="1029">
                        <w:txbxContent>
                          <w:p>
                            <w:pPr>
                              <w:pStyle w:val="style0"/>
                              <w:spacing w:lineRule="auto" w:line="258"/>
                              <w:jc w:val="center"/>
                              <w:textDirection w:val="btLr"/>
                              <w:rPr/>
                            </w:pPr>
                            <w:r>
                              <w:rPr>
                                <w:rFonts w:ascii="Times New Roman" w:cs="Times New Roman" w:eastAsia="Times New Roman" w:hAnsi="Times New Roman"/>
                                <w:b/>
                                <w:color w:val="000000"/>
                                <w:sz w:val="24"/>
                                <w:u w:val="single"/>
                              </w:rPr>
                              <w:t>1.Chaqqon</w:t>
                            </w:r>
                            <w:r>
                              <w:rPr>
                                <w:rFonts w:ascii="Times New Roman" w:cs="Times New Roman" w:eastAsia="Times New Roman" w:hAnsi="Times New Roman"/>
                                <w:color w:val="000000"/>
                                <w:sz w:val="24"/>
                              </w:rPr>
                              <w:t>harakat bilan sakradi</w:t>
                            </w:r>
                          </w:p>
                        </w:txbxContent>
                      </wps:txbx>
                      <wps:bodyPr lIns="91425" rIns="91425" tIns="45700" bIns="45700" anchor="ctr" wrap="square">
                        <a:prstTxWarp prst="textNoShape"/>
                        <a:noAutofit/>
                      </wps:bodyPr>
                    </wps:wsp>
                  </a:graphicData>
                </a:graphic>
              </wp:anchor>
            </w:drawing>
          </mc:Choice>
          <mc:Fallback>
            <w:pict>
              <v:roundrect id="1029" arcsize="0.16666667," fillcolor="white" stroked="t" style="position:absolute;margin-left:129.0pt;margin-top:2.0pt;width:184.0pt;height:31.75pt;z-index: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lineRule="auto" w:line="258"/>
                        <w:jc w:val="center"/>
                        <w:textDirection w:val="btLr"/>
                        <w:rPr/>
                      </w:pPr>
                      <w:r>
                        <w:rPr>
                          <w:rFonts w:ascii="Times New Roman" w:cs="Times New Roman" w:eastAsia="Times New Roman" w:hAnsi="Times New Roman"/>
                          <w:b/>
                          <w:color w:val="000000"/>
                          <w:sz w:val="24"/>
                          <w:u w:val="single"/>
                        </w:rPr>
                        <w:t>1.Chaqqon</w:t>
                      </w:r>
                      <w:r>
                        <w:rPr>
                          <w:rFonts w:ascii="Times New Roman" w:cs="Times New Roman" w:eastAsia="Times New Roman" w:hAnsi="Times New Roman"/>
                          <w:color w:val="000000"/>
                          <w:sz w:val="24"/>
                        </w:rPr>
                        <w:t>harakat bilan sakradi</w:t>
                      </w:r>
                    </w:p>
                  </w:txbxContent>
                </v:textbox>
              </v:roundrect>
            </w:pict>
          </mc:Fallback>
        </mc:AlternateContent>
      </w:r>
      <w:r>
        <w:rPr>
          <w:noProof/>
          <w:lang w:val="ru-RU"/>
        </w:rPr>
        <w:pict>
          <v:shapetype id="_x0000_t32" coordsize="21600,21600" o:spt="32" o:oned="t" path="m,l21600,21600e">
            <v:path arrowok="t" fillok="f" o:connecttype="none"/>
            <o:lock v:ext="edit" shapetype="t"/>
          </v:shapetype>
          <v:shape id="1031" type="#_x0000_t32" filled="f" style="position:absolute;margin-left:59.7pt;margin-top:-3.2pt;width:64.5pt;height:14.25pt;z-index:11;mso-position-horizontal-relative:text;mso-position-vertical-relative:text;mso-width-relative:margin;mso-height-relative:margin;mso-wrap-distance-left:0.0pt;mso-wrap-distance-right:0.0pt;visibility:visible;flip:y;">
            <v:stroke endarrow="block" joinstyle="miter" color="#4472c4" weight="0.5pt"/>
            <v:fill/>
            <v:path o:connecttype="none" fillok="f" arrowok="t"/>
          </v:shape>
        </w:pict>
      </w:r>
      <w:r>
        <w:rPr>
          <w:noProof/>
          <w:lang w:val="ru-RU"/>
        </w:rPr>
        <w:pict>
          <v:roundrect id="1032" arcsize="0.16666667," stroked="t" style="position:absolute;margin-left:-10.05pt;margin-top:2.05pt;width:49.5pt;height:38.25pt;z-index:10;mso-position-horizontal-relative:text;mso-position-vertical-relative:text;mso-width-relative:margin;mso-height-relative:margin;mso-wrap-distance-left:0.0pt;mso-wrap-distance-right:0.0pt;visibility:visible;v-text-anchor:middle;">
            <v:stroke joinstyle="miter" weight="1.0pt"/>
            <v:fill/>
            <v:textbox>
              <w:txbxContent>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w:t>
                  </w:r>
                </w:p>
              </w:txbxContent>
            </v:textbox>
          </v:roundrect>
        </w:pict>
      </w:r>
      <w:r>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317500</wp:posOffset>
                </wp:positionV>
                <wp:extent cx="641350" cy="498475"/>
                <wp:effectExtent l="0" t="0" r="0" b="0"/>
                <wp:wrapNone/>
                <wp:docPr id="1033" name="Скругленный прямоугольник 1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1350" cy="498475"/>
                        </a:xfrm>
                        <a:prstGeom prst="roundRect">
                          <a:avLst>
                            <a:gd name="adj" fmla="val 16667"/>
                          </a:avLst>
                        </a:prstGeom>
                        <a:solidFill>
                          <a:srgbClr val="ffffff"/>
                        </a:solidFill>
                        <a:ln cmpd="sng" cap="flat" w="12700">
                          <a:solidFill>
                            <a:srgbClr val="000000"/>
                          </a:solidFill>
                          <a:prstDash val="solid"/>
                          <a:miter/>
                          <a:headEnd len="sm" w="sm" type="none"/>
                          <a:tailEnd len="sm" w="sm" type="none"/>
                        </a:ln>
                      </wps:spPr>
                      <wps:txbx id="1033">
                        <w:txbxContent>
                          <w:p>
                            <w:pPr>
                              <w:pStyle w:val="style0"/>
                              <w:spacing w:lineRule="auto" w:line="258"/>
                              <w:jc w:val="center"/>
                              <w:textDirection w:val="btLr"/>
                              <w:rPr/>
                            </w:pPr>
                            <w:r>
                              <w:rPr>
                                <w:rFonts w:ascii="Times New Roman" w:cs="Times New Roman" w:eastAsia="Times New Roman" w:hAnsi="Times New Roman"/>
                                <w:color w:val="000000"/>
                                <w:sz w:val="40"/>
                              </w:rPr>
                              <w:t>?</w:t>
                            </w:r>
                          </w:p>
                        </w:txbxContent>
                      </wps:txbx>
                      <wps:bodyPr lIns="91425" rIns="91425" tIns="45700" bIns="45700" anchor="ctr" wrap="square">
                        <a:prstTxWarp prst="textNoShape"/>
                        <a:noAutofit/>
                      </wps:bodyPr>
                    </wps:wsp>
                  </a:graphicData>
                </a:graphic>
              </wp:anchor>
            </w:drawing>
          </mc:Choice>
          <mc:Fallback>
            <w:pict>
              <v:roundrect id="1033" arcsize="0.16666667," fillcolor="white" stroked="t" style="position:absolute;margin-left:1.0pt;margin-top:25.0pt;width:50.5pt;height:39.2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lineRule="auto" w:line="258"/>
                        <w:jc w:val="center"/>
                        <w:textDirection w:val="btLr"/>
                        <w:rPr/>
                      </w:pPr>
                      <w:r>
                        <w:rPr>
                          <w:rFonts w:ascii="Times New Roman" w:cs="Times New Roman" w:eastAsia="Times New Roman" w:hAnsi="Times New Roman"/>
                          <w:color w:val="000000"/>
                          <w:sz w:val="40"/>
                        </w:rPr>
                        <w:t>?</w:t>
                      </w:r>
                    </w:p>
                  </w:txbxContent>
                </v:textbox>
              </v:roundrect>
            </w:pict>
          </mc:Fallback>
        </mc:AlternateContent>
      </w:r>
      <w:r>
        <w:rPr/>
        <mc:AlternateContent>
          <mc:Choice Requires="wps">
            <w:drawing>
              <wp:anchor distT="0" distB="0" distL="0" distR="0" simplePos="false" relativeHeight="4" behindDoc="false" locked="false" layoutInCell="true" allowOverlap="true">
                <wp:simplePos x="0" y="0"/>
                <wp:positionH relativeFrom="column">
                  <wp:posOffset>685800</wp:posOffset>
                </wp:positionH>
                <wp:positionV relativeFrom="paragraph">
                  <wp:posOffset>241300</wp:posOffset>
                </wp:positionV>
                <wp:extent cx="828675" cy="190500"/>
                <wp:effectExtent l="0" t="0" r="0" b="0"/>
                <wp:wrapNone/>
                <wp:docPr id="1034" name="Прямая со стрелкой 1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828675" cy="190500"/>
                        </a:xfrm>
                        <a:prstGeom prst="straightConnector1"/>
                        <a:ln cmpd="sng" cap="flat" w="9525">
                          <a:solidFill>
                            <a:srgbClr val="5b9bd5"/>
                          </a:solidFill>
                          <a:prstDash val="solid"/>
                          <a:miter/>
                          <a:headEnd len="sm" w="sm" type="none"/>
                          <a:tailEnd len="med" w="med" type="triangle"/>
                        </a:ln>
                      </wps:spPr>
                      <wps:bodyPr>
                        <a:prstTxWarp prst="textNoShape"/>
                      </wps:bodyPr>
                    </wps:wsp>
                  </a:graphicData>
                </a:graphic>
              </wp:anchor>
            </w:drawing>
          </mc:Choice>
          <mc:Fallback>
            <w:pict>
              <v:shape id="1034" type="#_x0000_t32" filled="f" style="position:absolute;margin-left:54.0pt;margin-top:19.0pt;width:65.25pt;height:15.0pt;z-index:4;mso-position-horizontal-relative:text;mso-position-vertical-relative:text;mso-width-relative:page;mso-height-relative:page;mso-wrap-distance-left:0.0pt;mso-wrap-distance-right:0.0pt;visibility:visible;rotation:11796480fd;flip:x;">
                <v:stroke startarrowwidth="narrow" startarrowlength="short" endarrow="block" joinstyle="miter" color="#5b9bd5"/>
                <v:fill/>
              </v:shape>
            </w:pict>
          </mc:Fallback>
        </mc:AlternateContent>
      </w:r>
    </w:p>
    <w:p>
      <w:pPr>
        <w:pStyle w:val="style0"/>
        <w:rPr>
          <w:rFonts w:ascii="Times New Roman" w:cs="Times New Roman" w:eastAsia="Times New Roman" w:hAnsi="Times New Roman"/>
          <w:b/>
          <w:sz w:val="28"/>
          <w:szCs w:val="28"/>
        </w:rPr>
      </w:pPr>
      <w:r>
        <w:rPr>
          <w:noProof/>
          <w:lang w:val="ru-RU"/>
        </w:rPr>
        <w:drawing>
          <wp:anchor distT="0" distB="0" distL="0" distR="0" simplePos="false" relativeHeight="15" behindDoc="false" locked="false" layoutInCell="true" allowOverlap="true">
            <wp:simplePos x="0" y="0"/>
            <wp:positionH relativeFrom="column">
              <wp:posOffset>3729990</wp:posOffset>
            </wp:positionH>
            <wp:positionV relativeFrom="paragraph">
              <wp:posOffset>-635</wp:posOffset>
            </wp:positionV>
            <wp:extent cx="2333625" cy="400050"/>
            <wp:effectExtent l="0" t="0" r="0" b="0"/>
            <wp:wrapNone/>
            <wp:docPr id="1035"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3" cstate="print"/>
                    <a:srcRect l="0" t="0" r="0" b="0"/>
                    <a:stretch/>
                  </pic:blipFill>
                  <pic:spPr>
                    <a:xfrm rot="0">
                      <a:off x="0" y="0"/>
                      <a:ext cx="2333625" cy="400050"/>
                    </a:xfrm>
                    <a:prstGeom prst="rect"/>
                    <a:ln cmpd="sng" cap="flat" w="9525">
                      <a:solidFill>
                        <a:srgbClr val="000000"/>
                      </a:solidFill>
                      <a:prstDash val="solid"/>
                      <a:round/>
                      <a:headEnd/>
                      <a:tailEnd/>
                    </a:ln>
                  </pic:spPr>
                </pic:pic>
              </a:graphicData>
            </a:graphic>
          </wp:anchor>
        </w:drawing>
      </w:r>
      <w:r>
        <w:rPr>
          <w:noProof/>
          <w:lang w:val="ru-RU"/>
        </w:rPr>
        <w:pict>
          <v:shape id="1036" type="#_x0000_t32" filled="f" style="position:absolute;margin-left:72.45pt;margin-top:14.95pt;width:36.75pt;height:19.5pt;z-index:13;mso-position-horizontal-relative:text;mso-position-vertical-relative:text;mso-width-relative:margin;mso-height-relative:margin;mso-wrap-distance-left:0.0pt;mso-wrap-distance-right:0.0pt;visibility:visible;">
            <v:stroke endarrow="block" joinstyle="miter" color="#4472c4" weight="0.5pt"/>
            <v:fill/>
            <v:path o:connecttype="none" fillok="f" arrowok="t"/>
          </v:shape>
        </w:pict>
      </w:r>
      <w:r>
        <w:rPr>
          <w:noProof/>
          <w:lang w:val="ru-RU"/>
        </w:rPr>
        <w:pict>
          <v:shape id="1037" type="#_x0000_t32" filled="f" style="position:absolute;margin-left:64.95pt;margin-top:-0.05pt;width:51.0pt;height:5.25pt;z-index:12;mso-position-horizontal-relative:text;mso-position-vertical-relative:text;mso-width-relative:margin;mso-height-relative:margin;mso-wrap-distance-left:0.0pt;mso-wrap-distance-right:0.0pt;visibility:visible;">
            <v:stroke endarrow="block" joinstyle="miter" color="#4472c4" weight="0.5pt"/>
            <v:fill/>
            <v:path o:connecttype="none" fillok="f" arrowok="t"/>
          </v:shape>
        </w:pict>
      </w:r>
      <w:r>
        <w:rPr/>
        <mc:AlternateContent>
          <mc:Choice Requires="wps">
            <w:drawing>
              <wp:anchor distT="0" distB="0" distL="0" distR="0" simplePos="false" relativeHeight="6" behindDoc="false" locked="false" layoutInCell="true" allowOverlap="true">
                <wp:simplePos x="0" y="0"/>
                <wp:positionH relativeFrom="column">
                  <wp:posOffset>698500</wp:posOffset>
                </wp:positionH>
                <wp:positionV relativeFrom="paragraph">
                  <wp:posOffset>266700</wp:posOffset>
                </wp:positionV>
                <wp:extent cx="657225" cy="76200"/>
                <wp:effectExtent l="0" t="0" r="0" b="0"/>
                <wp:wrapNone/>
                <wp:docPr id="1038" name="Прямая со стрелкой 1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225" cy="76200"/>
                        </a:xfrm>
                        <a:prstGeom prst="straightConnector1"/>
                        <a:ln cmpd="sng" cap="flat" w="9525">
                          <a:solidFill>
                            <a:srgbClr val="5b9bd5"/>
                          </a:solidFill>
                          <a:prstDash val="solid"/>
                          <a:miter/>
                          <a:headEnd len="sm" w="sm" type="none"/>
                          <a:tailEnd len="med" w="med" type="triangle"/>
                        </a:ln>
                      </wps:spPr>
                      <wps:bodyPr>
                        <a:prstTxWarp prst="textNoShape"/>
                      </wps:bodyPr>
                    </wps:wsp>
                  </a:graphicData>
                </a:graphic>
              </wp:anchor>
            </w:drawing>
          </mc:Choice>
          <mc:Fallback>
            <w:pict>
              <v:shape id="1038" type="#_x0000_t32" filled="f" style="position:absolute;margin-left:55.0pt;margin-top:21.0pt;width:51.75pt;height:6.0pt;z-index:6;mso-position-horizontal-relative:text;mso-position-vertical-relative:text;mso-width-relative:page;mso-height-relative:page;mso-wrap-distance-left:0.0pt;mso-wrap-distance-right:0.0pt;visibility:visible;">
                <v:stroke startarrowwidth="narrow" startarrowlength="short" endarrow="block" joinstyle="miter" color="#5b9bd5"/>
                <v:fill/>
              </v:shape>
            </w:pict>
          </mc:Fallback>
        </mc:AlternateContent>
      </w:r>
      <w:r>
        <w:rPr/>
        <mc:AlternateContent>
          <mc:Choice Requires="wps">
            <w:drawing>
              <wp:anchor distT="0" distB="0" distL="0" distR="0" simplePos="false" relativeHeight="7" behindDoc="false" locked="false" layoutInCell="true" allowOverlap="true">
                <wp:simplePos x="0" y="0"/>
                <wp:positionH relativeFrom="column">
                  <wp:posOffset>1435100</wp:posOffset>
                </wp:positionH>
                <wp:positionV relativeFrom="paragraph">
                  <wp:posOffset>215900</wp:posOffset>
                </wp:positionV>
                <wp:extent cx="1631950" cy="327025"/>
                <wp:effectExtent l="0" t="0" r="0" b="0"/>
                <wp:wrapNone/>
                <wp:docPr id="1039" name="Скругленный прямоугольник 1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1950" cy="327025"/>
                        </a:xfrm>
                        <a:prstGeom prst="roundRect">
                          <a:avLst>
                            <a:gd name="adj" fmla="val 16667"/>
                          </a:avLst>
                        </a:prstGeom>
                        <a:solidFill>
                          <a:srgbClr val="ffffff"/>
                        </a:solidFill>
                        <a:ln cmpd="sng" cap="flat" w="12700">
                          <a:solidFill>
                            <a:srgbClr val="000000"/>
                          </a:solidFill>
                          <a:prstDash val="solid"/>
                          <a:miter/>
                          <a:headEnd len="sm" w="sm" type="none"/>
                          <a:tailEnd len="sm" w="sm" type="none"/>
                        </a:ln>
                      </wps:spPr>
                      <wps:txbx id="1039">
                        <w:txbxContent>
                          <w:p>
                            <w:pPr>
                              <w:pStyle w:val="style0"/>
                              <w:spacing w:lineRule="auto" w:line="258"/>
                              <w:jc w:val="center"/>
                              <w:textDirection w:val="btLr"/>
                              <w:rPr/>
                            </w:pPr>
                            <w:r>
                              <w:rPr>
                                <w:rFonts w:ascii="Times New Roman" w:cs="Times New Roman" w:eastAsia="Times New Roman" w:hAnsi="Times New Roman"/>
                                <w:b/>
                                <w:color w:val="000000"/>
                                <w:sz w:val="24"/>
                              </w:rPr>
                              <w:t xml:space="preserve">2. </w:t>
                            </w:r>
                            <w:r>
                              <w:rPr>
                                <w:rFonts w:ascii="Times New Roman" w:cs="Times New Roman" w:eastAsia="Times New Roman" w:hAnsi="Times New Roman"/>
                                <w:color w:val="000000"/>
                                <w:sz w:val="24"/>
                              </w:rPr>
                              <w:t>Ish</w:t>
                            </w:r>
                            <w:r>
                              <w:rPr>
                                <w:rFonts w:ascii="Times New Roman" w:cs="Times New Roman" w:eastAsia="Times New Roman" w:hAnsi="Times New Roman"/>
                                <w:b/>
                                <w:color w:val="000000"/>
                                <w:sz w:val="24"/>
                                <w:u w:val="single"/>
                              </w:rPr>
                              <w:t xml:space="preserve"> oson </w:t>
                            </w:r>
                            <w:r>
                              <w:rPr>
                                <w:rFonts w:ascii="Times New Roman" w:cs="Times New Roman" w:eastAsia="Times New Roman" w:hAnsi="Times New Roman"/>
                                <w:color w:val="000000"/>
                                <w:sz w:val="24"/>
                              </w:rPr>
                              <w:t>ko‘chdi</w:t>
                            </w:r>
                          </w:p>
                        </w:txbxContent>
                      </wps:txbx>
                      <wps:bodyPr lIns="91425" rIns="91425" tIns="45700" bIns="45700" anchor="ctr" wrap="square">
                        <a:prstTxWarp prst="textNoShape"/>
                        <a:noAutofit/>
                      </wps:bodyPr>
                    </wps:wsp>
                  </a:graphicData>
                </a:graphic>
              </wp:anchor>
            </w:drawing>
          </mc:Choice>
          <mc:Fallback>
            <w:pict>
              <v:roundrect id="1039" arcsize="0.16666667," fillcolor="white" stroked="t" style="position:absolute;margin-left:113.0pt;margin-top:17.0pt;width:128.5pt;height:25.75pt;z-index:7;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lineRule="auto" w:line="258"/>
                        <w:jc w:val="center"/>
                        <w:textDirection w:val="btLr"/>
                        <w:rPr/>
                      </w:pPr>
                      <w:r>
                        <w:rPr>
                          <w:rFonts w:ascii="Times New Roman" w:cs="Times New Roman" w:eastAsia="Times New Roman" w:hAnsi="Times New Roman"/>
                          <w:b/>
                          <w:color w:val="000000"/>
                          <w:sz w:val="24"/>
                        </w:rPr>
                        <w:t xml:space="preserve">2. </w:t>
                      </w:r>
                      <w:r>
                        <w:rPr>
                          <w:rFonts w:ascii="Times New Roman" w:cs="Times New Roman" w:eastAsia="Times New Roman" w:hAnsi="Times New Roman"/>
                          <w:color w:val="000000"/>
                          <w:sz w:val="24"/>
                        </w:rPr>
                        <w:t>Ish</w:t>
                      </w:r>
                      <w:r>
                        <w:rPr>
                          <w:rFonts w:ascii="Times New Roman" w:cs="Times New Roman" w:eastAsia="Times New Roman" w:hAnsi="Times New Roman"/>
                          <w:b/>
                          <w:color w:val="000000"/>
                          <w:sz w:val="24"/>
                          <w:u w:val="single"/>
                        </w:rPr>
                        <w:t xml:space="preserve"> oson </w:t>
                      </w:r>
                      <w:r>
                        <w:rPr>
                          <w:rFonts w:ascii="Times New Roman" w:cs="Times New Roman" w:eastAsia="Times New Roman" w:hAnsi="Times New Roman"/>
                          <w:color w:val="000000"/>
                          <w:sz w:val="24"/>
                        </w:rPr>
                        <w:t>ko‘chdi</w:t>
                      </w:r>
                    </w:p>
                  </w:txbxContent>
                </v:textbox>
              </v:roundrect>
            </w:pict>
          </mc:Fallback>
        </mc:AlternateContent>
      </w:r>
    </w:p>
    <w:p>
      <w:pPr>
        <w:pStyle w:val="style0"/>
        <w:rPr>
          <w:rFonts w:ascii="Times New Roman" w:cs="Times New Roman" w:eastAsia="Times New Roman" w:hAnsi="Times New Roman"/>
          <w:b/>
          <w:sz w:val="28"/>
          <w:szCs w:val="28"/>
        </w:rPr>
      </w:pPr>
      <w:r>
        <w:rPr>
          <w:noProof/>
          <w:lang w:val="ru-RU"/>
        </w:rPr>
        <w:pict>
          <v:roundrect id="1040" arcsize="0.16666667," stroked="t" style="position:absolute;margin-left:124.2pt;margin-top:2.3pt;width:132.75pt;height:28.5pt;z-index:17;mso-position-horizontal-relative:text;mso-position-vertical-relative:text;mso-width-relative:margin;mso-height-relative:margin;mso-wrap-distance-left:0.0pt;mso-wrap-distance-right:0.0pt;visibility:visible;v-text-anchor:middle;">
            <v:stroke joinstyle="miter" weight="1.0pt"/>
            <v:fill/>
            <v:textbox>
              <w:txbxContent>
                <w:p>
                  <w:pPr>
                    <w:pStyle w:val="style0"/>
                    <w:jc w:val="center"/>
                    <w:rPr>
                      <w:rFonts w:ascii="Times New Roman" w:cs="Times New Roman" w:hAnsi="Times New Roman"/>
                      <w:b/>
                      <w:sz w:val="24"/>
                      <w:szCs w:val="24"/>
                      <w:lang w:val="en-US"/>
                    </w:rPr>
                  </w:pPr>
                  <w:r>
                    <w:rPr>
                      <w:rFonts w:ascii="Times New Roman" w:cs="Times New Roman" w:hAnsi="Times New Roman"/>
                      <w:b/>
                      <w:bCs/>
                      <w:sz w:val="24"/>
                      <w:szCs w:val="24"/>
                      <w:lang w:val="en-US"/>
                    </w:rPr>
                    <w:t>3.Yuzaki</w:t>
                  </w:r>
                  <w:r>
                    <w:rPr>
                      <w:rFonts w:ascii="Times New Roman" w:cs="Times New Roman" w:hAnsi="Times New Roman"/>
                      <w:sz w:val="24"/>
                      <w:szCs w:val="24"/>
                      <w:lang w:val="en-US"/>
                    </w:rPr>
                    <w:t xml:space="preserve"> o‘ylamoq</w:t>
                  </w:r>
                </w:p>
              </w:txbxContent>
            </v:textbox>
          </v:roundrect>
        </w:pict>
      </w:r>
      <w:r>
        <w:rPr/>
        <mc:AlternateContent>
          <mc:Choice Requires="wps">
            <w:drawing>
              <wp:anchor distT="0" distB="0" distL="0" distR="0" simplePos="false" relativeHeight="8" behindDoc="false" locked="false" layoutInCell="true" allowOverlap="true">
                <wp:simplePos x="0" y="0"/>
                <wp:positionH relativeFrom="column">
                  <wp:posOffset>698500</wp:posOffset>
                </wp:positionH>
                <wp:positionV relativeFrom="paragraph">
                  <wp:posOffset>254000</wp:posOffset>
                </wp:positionV>
                <wp:extent cx="476249" cy="257175"/>
                <wp:effectExtent l="0" t="0" r="0" b="0"/>
                <wp:wrapNone/>
                <wp:docPr id="1041" name="Прямая со стрелкой 1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249" cy="257175"/>
                        </a:xfrm>
                        <a:prstGeom prst="straightConnector1"/>
                        <a:ln cmpd="sng" cap="flat" w="9525">
                          <a:solidFill>
                            <a:srgbClr val="5b9bd5"/>
                          </a:solidFill>
                          <a:prstDash val="solid"/>
                          <a:miter/>
                          <a:headEnd len="sm" w="sm" type="none"/>
                          <a:tailEnd len="med" w="med" type="triangle"/>
                        </a:ln>
                      </wps:spPr>
                      <wps:bodyPr>
                        <a:prstTxWarp prst="textNoShape"/>
                      </wps:bodyPr>
                    </wps:wsp>
                  </a:graphicData>
                </a:graphic>
              </wp:anchor>
            </w:drawing>
          </mc:Choice>
          <mc:Fallback>
            <w:pict>
              <v:shape id="1041" type="#_x0000_t32" filled="f" style="position:absolute;margin-left:55.0pt;margin-top:20.0pt;width:37.5pt;height:20.25pt;z-index:8;mso-position-horizontal-relative:text;mso-position-vertical-relative:text;mso-width-relative:page;mso-height-relative:page;mso-wrap-distance-left:0.0pt;mso-wrap-distance-right:0.0pt;visibility:visible;">
                <v:stroke startarrowwidth="narrow" startarrowlength="short" endarrow="block" joinstyle="miter" color="#5b9bd5"/>
                <v:fill/>
              </v:shape>
            </w:pict>
          </mc:Fallback>
        </mc:AlternateContent>
      </w:r>
    </w:p>
    <w:p>
      <w:pPr>
        <w:pStyle w:val="style0"/>
        <w:rPr>
          <w:rFonts w:ascii="Times New Roman" w:cs="Times New Roman" w:eastAsia="Times New Roman" w:hAnsi="Times New Roman"/>
          <w:b/>
          <w:sz w:val="28"/>
          <w:szCs w:val="28"/>
        </w:rPr>
      </w:pPr>
      <w:r>
        <w:rPr/>
        <mc:AlternateContent>
          <mc:Choice Requires="wps">
            <w:drawing>
              <wp:anchor distT="0" distB="0" distL="0" distR="0" simplePos="false" relativeHeight="9" behindDoc="false" locked="false" layoutInCell="true" allowOverlap="true">
                <wp:simplePos x="0" y="0"/>
                <wp:positionH relativeFrom="column">
                  <wp:posOffset>1206500</wp:posOffset>
                </wp:positionH>
                <wp:positionV relativeFrom="paragraph">
                  <wp:posOffset>50800</wp:posOffset>
                </wp:positionV>
                <wp:extent cx="1698625" cy="374650"/>
                <wp:effectExtent l="0" t="0" r="0" b="0"/>
                <wp:wrapNone/>
                <wp:docPr id="1042" name="Скругленный прямоугольник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98625" cy="374650"/>
                        </a:xfrm>
                        <a:prstGeom prst="roundRect">
                          <a:avLst>
                            <a:gd name="adj" fmla="val 16667"/>
                          </a:avLst>
                        </a:prstGeom>
                        <a:solidFill>
                          <a:srgbClr val="ffffff"/>
                        </a:solidFill>
                        <a:ln cmpd="sng" cap="flat" w="12700">
                          <a:solidFill>
                            <a:srgbClr val="000000"/>
                          </a:solidFill>
                          <a:prstDash val="solid"/>
                          <a:miter/>
                          <a:headEnd len="sm" w="sm" type="none"/>
                          <a:tailEnd len="sm" w="sm" type="none"/>
                        </a:ln>
                      </wps:spPr>
                      <wps:txbx id="1042">
                        <w:txbxContent>
                          <w:p>
                            <w:pPr>
                              <w:pStyle w:val="style0"/>
                              <w:spacing w:lineRule="auto" w:line="258"/>
                              <w:jc w:val="center"/>
                              <w:textDirection w:val="btLr"/>
                              <w:rPr/>
                            </w:pPr>
                            <w:r>
                              <w:rPr>
                                <w:rFonts w:ascii="Times New Roman" w:cs="Times New Roman" w:eastAsia="Times New Roman" w:hAnsi="Times New Roman"/>
                                <w:b/>
                                <w:color w:val="000000"/>
                                <w:sz w:val="24"/>
                              </w:rPr>
                              <w:t>3.</w:t>
                            </w:r>
                            <w:r>
                              <w:rPr>
                                <w:rFonts w:ascii="Times New Roman" w:cs="Times New Roman" w:eastAsia="Times New Roman" w:hAnsi="Times New Roman"/>
                                <w:b/>
                                <w:color w:val="000000"/>
                                <w:sz w:val="24"/>
                                <w:u w:val="single"/>
                              </w:rPr>
                              <w:t>Yuzaki</w:t>
                            </w:r>
                            <w:r>
                              <w:rPr>
                                <w:rFonts w:ascii="Times New Roman" w:cs="Times New Roman" w:eastAsia="Times New Roman" w:hAnsi="Times New Roman"/>
                                <w:color w:val="000000"/>
                                <w:sz w:val="24"/>
                              </w:rPr>
                              <w:t xml:space="preserve"> o‘ylamoq</w:t>
                            </w:r>
                          </w:p>
                        </w:txbxContent>
                      </wps:txbx>
                      <wps:bodyPr lIns="91425" rIns="91425" tIns="45700" bIns="45700" anchor="ctr" wrap="square">
                        <a:prstTxWarp prst="textNoShape"/>
                        <a:noAutofit/>
                      </wps:bodyPr>
                    </wps:wsp>
                  </a:graphicData>
                </a:graphic>
              </wp:anchor>
            </w:drawing>
          </mc:Choice>
          <mc:Fallback>
            <w:pict>
              <v:roundrect id="1042" arcsize="0.16666667," fillcolor="white" stroked="t" style="position:absolute;margin-left:95.0pt;margin-top:4.0pt;width:133.75pt;height:29.5pt;z-index:9;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lineRule="auto" w:line="258"/>
                        <w:jc w:val="center"/>
                        <w:textDirection w:val="btLr"/>
                        <w:rPr/>
                      </w:pPr>
                      <w:r>
                        <w:rPr>
                          <w:rFonts w:ascii="Times New Roman" w:cs="Times New Roman" w:eastAsia="Times New Roman" w:hAnsi="Times New Roman"/>
                          <w:b/>
                          <w:color w:val="000000"/>
                          <w:sz w:val="24"/>
                        </w:rPr>
                        <w:t>3.</w:t>
                      </w:r>
                      <w:r>
                        <w:rPr>
                          <w:rFonts w:ascii="Times New Roman" w:cs="Times New Roman" w:eastAsia="Times New Roman" w:hAnsi="Times New Roman"/>
                          <w:b/>
                          <w:color w:val="000000"/>
                          <w:sz w:val="24"/>
                          <w:u w:val="single"/>
                        </w:rPr>
                        <w:t>Yuzaki</w:t>
                      </w:r>
                      <w:r>
                        <w:rPr>
                          <w:rFonts w:ascii="Times New Roman" w:cs="Times New Roman" w:eastAsia="Times New Roman" w:hAnsi="Times New Roman"/>
                          <w:color w:val="000000"/>
                          <w:sz w:val="24"/>
                        </w:rPr>
                        <w:t xml:space="preserve"> o‘ylamoq</w:t>
                      </w:r>
                    </w:p>
                  </w:txbxContent>
                </v:textbox>
              </v:roundrect>
            </w:pict>
          </mc:Fallback>
        </mc:AlternateContent>
      </w:r>
    </w:p>
    <w:p>
      <w:pPr>
        <w:pStyle w:val="style0"/>
        <w:jc w:val="right"/>
        <w:rPr>
          <w:rFonts w:ascii="Times New Roman" w:cs="Times New Roman" w:eastAsia="Times New Roman" w:hAnsi="Times New Roman"/>
          <w:b/>
          <w:sz w:val="28"/>
          <w:szCs w:val="28"/>
        </w:rPr>
      </w:pPr>
    </w:p>
    <w:tbl>
      <w:tblPr>
        <w:tblStyle w:val="style4116"/>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7"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Y</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E</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N</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G</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I</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hAnsi="Times New Roman"/>
                <w:b/>
                <w:color w:val="bf0000"/>
                <w:sz w:val="28"/>
                <w:szCs w:val="28"/>
              </w:rPr>
            </w:pPr>
            <w:r>
              <w:rPr>
                <w:rFonts w:ascii="Times New Roman" w:cs="Times New Roman" w:hAnsi="Times New Roman"/>
                <w:b/>
                <w:color w:val="bf0000"/>
                <w:sz w:val="28"/>
                <w:szCs w:val="28"/>
                <w:lang w:val="en-US"/>
              </w:rPr>
              <w:t>L</w:t>
            </w: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4"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sz w:val="28"/>
          <w:szCs w:val="28"/>
        </w:rPr>
      </w:pPr>
    </w:p>
    <w:bookmarkStart w:id="3" w:name="_heading=h.w6cqrtbtex4x" w:colFirst="0" w:colLast="0"/>
    <w:bookmarkEnd w:id="3"/>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b/>
          <w:i/>
          <w:sz w:val="28"/>
          <w:szCs w:val="28"/>
        </w:rPr>
        <w:t>8.</w:t>
      </w:r>
      <w:r>
        <w:rPr>
          <w:rFonts w:ascii="Times New Roman" w:cs="Times New Roman" w:eastAsia="Times New Roman" w:hAnsi="Times New Roman"/>
          <w:b/>
          <w:sz w:val="28"/>
          <w:szCs w:val="28"/>
        </w:rPr>
        <w:t>Ushbu  parchada so‘zlarning  sintaktik (gap bo‘laklari) tahliliga oid to‘g‘ri ma’lumot(lar)ning tartib raqamini yozing. (Qo‘llash)</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Turk</w:t>
      </w:r>
      <w:r>
        <w:rPr>
          <w:rFonts w:ascii="Times New Roman" w:cs="Times New Roman" w:eastAsia="Times New Roman" w:hAnsi="Times New Roman"/>
          <w:i/>
          <w:sz w:val="28"/>
          <w:szCs w:val="28"/>
        </w:rPr>
        <w:t xml:space="preserve"> </w:t>
      </w:r>
      <w:r>
        <w:rPr>
          <w:rFonts w:ascii="Times New Roman" w:cs="Times New Roman" w:eastAsia="Times New Roman" w:hAnsi="Times New Roman"/>
          <w:i/>
          <w:sz w:val="28"/>
          <w:szCs w:val="28"/>
        </w:rPr>
        <w:t xml:space="preserve"> xalqining zaiflasha boshlaganidan foydalanib  qolgan dushman elchi jo‘natib, turk xoqonidan uning eng  yaxshi otini so‘rattirdi.                                                  </w:t>
      </w:r>
    </w:p>
    <w:p>
      <w:pPr>
        <w:pStyle w:val="style0"/>
        <w:spacing w:after="0"/>
        <w:rPr>
          <w:rFonts w:ascii="Times New Roman" w:cs="Times New Roman" w:eastAsia="Times New Roman" w:hAnsi="Times New Roman"/>
          <w:i/>
          <w:sz w:val="28"/>
          <w:szCs w:val="28"/>
        </w:rPr>
      </w:pP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1.Vositasiz to’ldiruvchi fe’l kesimga to‘g‘ridan to‘g‘ri  tobelangan.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Sifatlovchi aniqlovchi vositali to’ldiruvchiga   to‘g‘ridan to‘g‘ri tobelangan.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 Maqsad holi vositasiz to‘ldiruvchiga  tobelangan.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4. Izohlovchi egaga ohang yordamida  tobelangan</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5. Hol kesimga to‘g‘ridan to‘g‘ri tobelangan.</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6. Olmosh ega vazifanini bajargan.</w:t>
      </w:r>
    </w:p>
    <w:tbl>
      <w:tblPr>
        <w:tblStyle w:val="style4117"/>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2</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4</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5</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spacing w:after="0"/>
        <w:rPr>
          <w:rFonts w:ascii="Times New Roman" w:cs="Times New Roman" w:eastAsia="Times New Roman" w:hAnsi="Times New Roman"/>
          <w:i/>
          <w:sz w:val="28"/>
          <w:szCs w:val="28"/>
        </w:rPr>
      </w:pPr>
    </w:p>
    <w:bookmarkStart w:id="4" w:name="_heading=h.q2b0iuotcg68" w:colFirst="0" w:colLast="0"/>
    <w:bookmarkEnd w:id="4"/>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9. Tinish belgilarini qo‘ying. Jumlada vergul bilan almashtirish mumkin bo‘lgan raqamlarni ko‘rsating.  (Qo‘llash)</w:t>
      </w:r>
    </w:p>
    <w:p>
      <w:pPr>
        <w:pStyle w:val="style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Qoraxon bildiki(1)  to‘raning ilojini qilolmas(2) to Zangar bormasa(3) Xolbekadan (4) boshqani xohlamas (5) podsho noiloj(6)  nochor javob bermoqchi bo‘lib(7) lashkarlarini yig‘ib(8)  har dastasidan(9) bittadan (10) qirq yigit ayirib berdi.</w:t>
      </w:r>
    </w:p>
    <w:tbl>
      <w:tblPr>
        <w:tblStyle w:val="style4118"/>
        <w:tblW w:w="9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046"/>
        <w:gridCol w:w="602"/>
        <w:gridCol w:w="958"/>
      </w:tblGrid>
      <w:tr>
        <w:trPr/>
        <w:tc>
          <w:tcPr>
            <w:tcW w:w="1167"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2</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3</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5</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6</w:t>
            </w:r>
          </w:p>
        </w:tc>
        <w:tc>
          <w:tcPr>
            <w:tcW w:w="1046"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7</w:t>
            </w:r>
          </w:p>
        </w:tc>
        <w:tc>
          <w:tcPr>
            <w:tcW w:w="602" w:type="dxa"/>
            <w:tcBorders>
              <w:top w:val="single" w:sz="4" w:space="0" w:color="000000"/>
              <w:left w:val="single" w:sz="4" w:space="0" w:color="000000"/>
              <w:bottom w:val="single" w:sz="4" w:space="0" w:color="000000"/>
              <w:right w:val="single" w:sz="4" w:space="0" w:color="auto"/>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8</w:t>
            </w:r>
          </w:p>
        </w:tc>
        <w:tc>
          <w:tcPr>
            <w:tcW w:w="958" w:type="dxa"/>
            <w:tcBorders>
              <w:top w:val="single" w:sz="4" w:space="0" w:color="000000"/>
              <w:left w:val="single" w:sz="4" w:space="0" w:color="auto"/>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10</w:t>
            </w:r>
          </w:p>
        </w:tc>
      </w:tr>
      <w:tr>
        <w:tblPrEx/>
        <w:trPr/>
        <w:tc>
          <w:tcPr>
            <w:tcW w:w="9613" w:type="dxa"/>
            <w:gridSpan w:val="9"/>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i/>
          <w:sz w:val="28"/>
          <w:szCs w:val="28"/>
        </w:rPr>
      </w:pPr>
    </w:p>
    <w:p>
      <w:pPr>
        <w:pStyle w:val="style0"/>
        <w:spacing w:after="0" w:lineRule="auto" w:line="240"/>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10</w:t>
      </w:r>
      <w:r>
        <w:rPr>
          <w:rFonts w:ascii="Times New Roman" w:cs="Times New Roman" w:eastAsia="Times New Roman" w:hAnsi="Times New Roman"/>
          <w:b/>
          <w:sz w:val="28"/>
          <w:szCs w:val="28"/>
        </w:rPr>
        <w:t xml:space="preserve">. </w:t>
      </w:r>
      <w:r>
        <w:rPr>
          <w:rFonts w:ascii="Times New Roman" w:cs="Times New Roman" w:eastAsia="Times New Roman" w:hAnsi="Times New Roman"/>
          <w:b/>
          <w:color w:val="000000"/>
          <w:sz w:val="28"/>
          <w:szCs w:val="28"/>
        </w:rPr>
        <w:t xml:space="preserve">Matnni o‘qing.  Berilgan hikoyaning asosiy g‘oyasiga mos keluvchi fikrni tanlang va matnda keltirilgan gaplar bilan asoslang. O‘z fikrlariningizni yozma ravishda kamida 35-40 ta so‘z bilan bayon eting (Qo‘llash)                                            </w:t>
      </w:r>
    </w:p>
    <w:p>
      <w:pPr>
        <w:pStyle w:val="style0"/>
        <w:ind w:firstLine="708"/>
        <w:rPr>
          <w:rFonts w:ascii="Times New Roman" w:cs="Times New Roman" w:eastAsia="Times New Roman" w:hAnsi="Times New Roman"/>
          <w:b/>
          <w:color w:val="000000"/>
          <w:sz w:val="28"/>
          <w:szCs w:val="28"/>
        </w:rPr>
      </w:pPr>
      <w:r>
        <w:rPr>
          <w:rFonts w:ascii="Times New Roman" w:cs="Times New Roman" w:eastAsia="Times New Roman" w:hAnsi="Times New Roman"/>
          <w:i/>
          <w:color w:val="000000"/>
          <w:sz w:val="28"/>
          <w:szCs w:val="28"/>
        </w:rPr>
        <w:t>Bir ovchi kaklik tutib olibdi. Uni o‘ldirmoqchi bo‘lgan  ekan, kaklik: «Meni ozodlikka qo‘yib yubor, – deb yalinibdi. – Agar meni tirik qoldirsang, evaziga to‘ringga juda  ko‘p kakliklarni ilintirib beraman», – debdi. Ovchi kaklikni qo‘yib yuborishga moyil bo‘lib turgan ekan, ammo  uning gapini eshitgach g‘azablanib shartta o‘ldiribdi.</w:t>
      </w:r>
    </w:p>
    <w:p>
      <w:pPr>
        <w:pStyle w:val="style0"/>
        <w:rPr>
          <w:rFonts w:ascii="Times New Roman" w:cs="Times New Roman" w:eastAsia="Times New Roman" w:hAnsi="Times New Roman"/>
          <w:b/>
          <w:i/>
          <w:color w:val="000000"/>
          <w:sz w:val="28"/>
          <w:szCs w:val="28"/>
        </w:rPr>
      </w:pPr>
      <w:r>
        <w:rPr>
          <w:rFonts w:ascii="Times New Roman" w:cs="Times New Roman" w:eastAsia="Times New Roman" w:hAnsi="Times New Roman"/>
          <w:b/>
          <w:i/>
          <w:color w:val="000000"/>
          <w:sz w:val="28"/>
          <w:szCs w:val="28"/>
        </w:rPr>
        <w:t>1) Inson biror narsaga erishganida, uni boy berib, katta va’dalarga ishonib ketishi oqibatida o‘zining haqiqiy imkoniyatlarini yo‘qotishi mumkin.</w:t>
      </w:r>
    </w:p>
    <w:p>
      <w:pPr>
        <w:pStyle w:val="style0"/>
        <w:rPr>
          <w:rFonts w:ascii="Times New Roman" w:cs="Times New Roman" w:eastAsia="Times New Roman" w:hAnsi="Times New Roman"/>
          <w:b/>
          <w:i/>
          <w:color w:val="000000"/>
          <w:sz w:val="28"/>
          <w:szCs w:val="28"/>
        </w:rPr>
      </w:pPr>
      <w:r>
        <w:rPr>
          <w:rFonts w:ascii="Times New Roman" w:cs="Times New Roman" w:eastAsia="Times New Roman" w:hAnsi="Times New Roman"/>
          <w:b/>
          <w:i/>
          <w:color w:val="000000"/>
          <w:sz w:val="28"/>
          <w:szCs w:val="28"/>
        </w:rPr>
        <w:t>2) Odamlar ba’zan hayotdagi kichik narsalarga qanoat qilmay, yolg‘on va’dalarga uchib, bor narsasidan ham ayrilish xavfini tug‘diradilar.</w:t>
      </w:r>
    </w:p>
    <w:p>
      <w:pPr>
        <w:pStyle w:val="style0"/>
        <w:rPr>
          <w:rFonts w:ascii="Times New Roman" w:cs="Times New Roman" w:eastAsia="Times New Roman" w:hAnsi="Times New Roman"/>
          <w:b/>
          <w:i/>
          <w:color w:val="000000"/>
          <w:sz w:val="28"/>
          <w:szCs w:val="28"/>
        </w:rPr>
      </w:pPr>
      <w:r>
        <w:rPr>
          <w:rFonts w:ascii="Times New Roman" w:cs="Times New Roman" w:eastAsia="Times New Roman" w:hAnsi="Times New Roman"/>
          <w:b/>
          <w:i/>
          <w:color w:val="000000"/>
          <w:sz w:val="28"/>
          <w:szCs w:val="28"/>
        </w:rPr>
        <w:t>3) Haqiqatdan uzoq bo‘lgan yolg‘on va’dalar kishini nafaqat ishonchsizlikka, balki unga nisbatan keskin va shafqatsiz munosabatda bo‘lishga ham olib kelishi mumkin.</w:t>
      </w:r>
    </w:p>
    <w:p>
      <w:pPr>
        <w:pStyle w:val="style0"/>
        <w:rPr>
          <w:rFonts w:ascii="Times New Roman" w:cs="Times New Roman" w:eastAsia="Times New Roman" w:hAnsi="Times New Roman"/>
          <w:b/>
          <w:color w:val="000000"/>
          <w:sz w:val="28"/>
          <w:szCs w:val="28"/>
        </w:rPr>
      </w:pPr>
      <w:r>
        <w:rPr>
          <w:rFonts w:ascii="Times New Roman" w:cs="Times New Roman" w:eastAsia="Times New Roman" w:hAnsi="Times New Roman"/>
          <w:b/>
          <w:i/>
          <w:color w:val="000000"/>
          <w:sz w:val="28"/>
          <w:szCs w:val="28"/>
        </w:rPr>
        <w:t>4) Inson o‘z qo‘lida mavjud bo‘lgan narsani qadrlashni o‘rganmasa, ba’zan bu ishonchsizlik yoki beparvolik oqibatida unga katta zarar yetkazishi mumkin.</w:t>
      </w:r>
      <w:r>
        <w:rPr>
          <w:rFonts w:ascii="Times New Roman" w:cs="Times New Roman" w:eastAsia="Times New Roman" w:hAnsi="Times New Roman"/>
          <w:b/>
          <w:color w:val="000000"/>
          <w:sz w:val="28"/>
          <w:szCs w:val="28"/>
        </w:rPr>
        <w:t xml:space="preserve"> </w:t>
      </w:r>
    </w:p>
    <w:p>
      <w:pPr>
        <w:pStyle w:val="style0"/>
        <w:rPr>
          <w:rFonts w:ascii="Times New Roman" w:cs="Times New Roman" w:hAnsi="Times New Roman"/>
          <w:color w:val="bf0000"/>
          <w:sz w:val="28"/>
          <w:szCs w:val="28"/>
        </w:rPr>
      </w:pPr>
      <w:r>
        <w:rPr>
          <w:rFonts w:ascii="Times New Roman" w:cs="Times New Roman" w:hAnsi="Times New Roman"/>
          <w:b/>
          <w:bCs/>
          <w:i/>
          <w:iCs/>
          <w:color w:val="bf0000"/>
          <w:sz w:val="28"/>
          <w:szCs w:val="28"/>
        </w:rPr>
        <w:t>Javob: 3) Haqiqatdan uzoq bo‘lgan yolg‘on va’dalar kishini nafaqat ishonchsizlikka, balki unga nisbatan keskin va shafqatsiz munosabatda bo‘lishga ham olib kelishi mumkin.</w:t>
      </w:r>
    </w:p>
    <w:p>
      <w:pPr>
        <w:pStyle w:val="style0"/>
        <w:rPr>
          <w:rFonts w:ascii="Times New Roman" w:cs="Times New Roman" w:hAnsi="Times New Roman"/>
          <w:color w:val="bf0000"/>
          <w:sz w:val="28"/>
          <w:szCs w:val="28"/>
        </w:rPr>
      </w:pPr>
    </w:p>
    <w:p>
      <w:pPr>
        <w:pStyle w:val="style0"/>
        <w:rPr>
          <w:rFonts w:ascii="Times New Roman" w:cs="Times New Roman" w:hAnsi="Times New Roman"/>
          <w:color w:val="bf0000"/>
          <w:sz w:val="28"/>
          <w:szCs w:val="28"/>
        </w:rPr>
      </w:pPr>
    </w:p>
    <w:p>
      <w:pPr>
        <w:pStyle w:val="style0"/>
        <w:rPr>
          <w:rFonts w:ascii="Times New Roman" w:cs="Times New Roman" w:hAnsi="Times New Roman"/>
          <w:color w:val="bf0000"/>
          <w:sz w:val="28"/>
          <w:szCs w:val="28"/>
          <w:lang w:val="en-US"/>
        </w:rPr>
      </w:pPr>
      <w:r>
        <w:rPr>
          <w:rFonts w:ascii="Times New Roman" w:cs="Times New Roman" w:hAnsi="Times New Roman"/>
          <w:b/>
          <w:bCs/>
          <w:i/>
          <w:iCs/>
          <w:color w:val="bf0000"/>
          <w:sz w:val="28"/>
          <w:szCs w:val="28"/>
          <w:lang w:val="en-US"/>
        </w:rPr>
        <w:t>Matnda kaklik ovchidan jonini saqlab qolish uchun yolg‘on va’da beradi: “Men seni to‘ringa ko‘p kakliklarni ilintirib beraman,” deydi. Ovchi esa uning bu yolg‘onini fahmlab, g‘azab bilan uni o‘ldiradi. Bu voqea shuni ko‘rsatadiki, yolg‘on va’da qilish odamning o‘ziga zarar keltiradi. Chunki yolg‘on faqat ishonchsizlikni emas, balki keskin va qat’iy munosabatni ham keltirib chiqaradi. Haqiqatdan yiroq so‘zlar ko‘pincha salbiy oqibatlarga olib keladi.</w:t>
      </w:r>
    </w:p>
    <w:p>
      <w:pPr>
        <w:pStyle w:val="style0"/>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________________________________________________________________________________________________________________________________________</w:t>
      </w:r>
    </w:p>
    <w:tbl>
      <w:tblPr>
        <w:tblStyle w:val="style4119"/>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trPr/>
        <w:tc>
          <w:tcPr>
            <w:tcW w:w="9629" w:type="dxa"/>
            <w:tcBorders/>
          </w:tcPr>
          <w:p>
            <w:pPr>
              <w:pStyle w:val="style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Ball:</w:t>
            </w:r>
          </w:p>
        </w:tc>
      </w:tr>
    </w:tbl>
    <w:p>
      <w:pPr>
        <w:pStyle w:val="style0"/>
        <w:rPr>
          <w:rFonts w:ascii="Times New Roman" w:cs="Times New Roman" w:eastAsia="Times New Roman" w:hAnsi="Times New Roman"/>
          <w:b/>
          <w:color w:val="000000"/>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11. (Qo‘llash)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Hayot falsafasi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       Munkillab qolgan ammam bo’lardi. O’ta xudojo’y kampir edi. Bolaligimda oldiga o’tkazib qo’yib, bir gapni ko’p aytardi.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U quloq, bu qulog’ing bilan ham eshitib ol, bolam. Odamning u yelkasida ham, bu</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yelkasida ham bittadan farishta o’tiradi. O’ng yelkangdagi farishta umr bo’yi qilgan</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savob ishlaringni, chap yelkangdagisi gunohlaringni hisoblab boradi. U dunyoga</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borganingda hisob-kitob qilib ko’rishadi. Savobing ortiq bo’lsa, jannatga, gunohing ortiq, do’zaxga tushasan. Savodsiz kampirning sodda falsafasida qanchalik chuqur ma’no borligini endi tushunyapman</w:t>
      </w:r>
      <w:r>
        <w:rPr>
          <w:rFonts w:ascii="Times New Roman" w:cs="Times New Roman" w:eastAsia="Times New Roman" w:hAnsi="Times New Roman"/>
          <w:b/>
          <w:sz w:val="28"/>
          <w:szCs w:val="28"/>
        </w:rPr>
        <w:t xml:space="preserve">.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1) Farishtalar va hisob-kitob haqidagi tushuncha qanday ahamiyatga ega?</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2) Sizningcha, bu gap ifodasida  qanday his-tuyg‘ular yotadi? </w:t>
      </w:r>
    </w:p>
    <w:p>
      <w:pPr>
        <w:pStyle w:val="style0"/>
        <w:rPr>
          <w:rFonts w:ascii="Times New Roman" w:cs="Times New Roman" w:hAnsi="Times New Roman"/>
          <w:color w:val="bf0000"/>
          <w:sz w:val="28"/>
          <w:szCs w:val="28"/>
          <w:lang w:val="en-US"/>
        </w:rPr>
      </w:pPr>
      <w:r>
        <w:rPr>
          <w:rFonts w:ascii="Times New Roman" w:cs="Times New Roman" w:hAnsi="Times New Roman"/>
          <w:b/>
          <w:bCs/>
          <w:color w:val="bf0000"/>
          <w:sz w:val="28"/>
          <w:szCs w:val="28"/>
        </w:rPr>
        <w:t xml:space="preserve">1. Farishtalar va hisob-kitob haqidagi tushuncha, hayotda to‘g‘ri yo‘lni tanlash, yaxshi va yomon ishlarni ajratishning muhimligini ta’kidlaydi. </w:t>
      </w:r>
      <w:r>
        <w:rPr>
          <w:rFonts w:ascii="Times New Roman" w:cs="Times New Roman" w:hAnsi="Times New Roman"/>
          <w:b/>
          <w:bCs/>
          <w:color w:val="bf0000"/>
          <w:sz w:val="28"/>
          <w:szCs w:val="28"/>
          <w:lang w:val="en-US"/>
        </w:rPr>
        <w:t>Bu tushuncha odamlarning harakatlari va niyatlarini savob va gunohlar orqali baholashni anglatadi. Agar odam yaxshi amallarni qilsa, bu farishtalar tomonidan kuzatiladi va savob sifatida hisobga olinadi, aksincha, yomon amallar esa gunoh sifatida ko‘riladi. Bu falsafa odamlarni doimo yaxshi ishlarga undash va yomonlikdan saqlanishga motivatsiya beradi.</w:t>
      </w:r>
    </w:p>
    <w:p>
      <w:pPr>
        <w:pStyle w:val="style0"/>
        <w:rPr>
          <w:rFonts w:ascii="Times New Roman" w:cs="Times New Roman" w:hAnsi="Times New Roman"/>
          <w:color w:val="bf0000"/>
          <w:sz w:val="28"/>
          <w:szCs w:val="28"/>
          <w:lang w:val="en-US"/>
        </w:rPr>
      </w:pPr>
    </w:p>
    <w:p>
      <w:pPr>
        <w:pStyle w:val="style0"/>
        <w:rPr>
          <w:rFonts w:ascii="Times New Roman" w:cs="Times New Roman" w:hAnsi="Times New Roman"/>
          <w:color w:val="bf0000"/>
          <w:sz w:val="28"/>
          <w:szCs w:val="28"/>
          <w:lang w:val="en-US"/>
        </w:rPr>
      </w:pPr>
    </w:p>
    <w:p>
      <w:pPr>
        <w:pStyle w:val="style0"/>
        <w:rPr>
          <w:rFonts w:ascii="Times New Roman" w:cs="Times New Roman" w:hAnsi="Times New Roman"/>
          <w:color w:val="bf0000"/>
          <w:sz w:val="28"/>
          <w:szCs w:val="28"/>
          <w:lang w:val="en-US"/>
        </w:rPr>
      </w:pPr>
      <w:r>
        <w:rPr>
          <w:rFonts w:ascii="Times New Roman" w:cs="Times New Roman" w:hAnsi="Times New Roman"/>
          <w:b/>
          <w:bCs/>
          <w:color w:val="bf0000"/>
          <w:sz w:val="28"/>
          <w:szCs w:val="28"/>
          <w:lang w:val="en-US"/>
        </w:rPr>
        <w:t>2. Bu gap ifodasida chuqur ta’lim va hayotning ma’nosiga bo‘lgan hurmat mavjud. O‘zgalar tomonidan aytilgan bu gapda, savob va gunohlar orqali odamning hayoti qanday shakllanishi kerakligi haqida ishonch va jiddiylik ifodalanadi. Ustidan o‘tilgan “farishtalar” g‘oyasi, ichki xotirjamlik va ma’suliyatni his qilishni rag‘batlantiradi, bu bilan birga, o‘tmishda qilgan harakatlarni qayta ko‘rib chiqish, insonni yaxshilikka undash maqsadi ko‘zda tutilgan.</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style4120"/>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trPr/>
        <w:tc>
          <w:tcPr>
            <w:tcW w:w="9629" w:type="dxa"/>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Ball:</w:t>
            </w:r>
          </w:p>
        </w:tc>
      </w:tr>
    </w:tbl>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12. (Mulohaza)</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1) Savob va gunohlarni hisoblashning oddiy ko‘rinishi qanday chuqur falsafiy ma’no  anglatadi?</w:t>
      </w:r>
    </w:p>
    <w:p>
      <w:pPr>
        <w:pStyle w:val="style0"/>
        <w:rPr>
          <w:rFonts w:ascii="Times New Roman" w:cs="Times New Roman" w:hAnsi="Times New Roman"/>
          <w:color w:val="bf0000"/>
          <w:sz w:val="28"/>
          <w:szCs w:val="28"/>
        </w:rPr>
      </w:pPr>
      <w:r>
        <w:rPr>
          <w:rFonts w:ascii="Times New Roman" w:cs="Times New Roman" w:eastAsia="Times New Roman" w:hAnsi="Times New Roman"/>
          <w:b/>
          <w:sz w:val="28"/>
          <w:szCs w:val="28"/>
        </w:rPr>
        <w:t xml:space="preserve"> 2)  Sizningcha, bu nimaga ishora qiladi? Fikringizni hayotiy misollar bilan asoslang. _____________________________________________</w:t>
      </w:r>
      <w:r>
        <w:rPr>
          <w:rFonts w:ascii="Times New Roman" w:cs="Times New Roman" w:hAnsi="Times New Roman"/>
          <w:i/>
          <w:iCs/>
          <w:color w:val="bf0000"/>
          <w:sz w:val="28"/>
          <w:szCs w:val="28"/>
        </w:rPr>
        <w:t>1. Savob va gunohlarni hisoblashning oddiy ko‘rinishi — ya’ni yelkadagi farishtalar orqali tasvirlanishi — aslida inson har bir amali, har bir so‘zi uchun javobgar ekanini bildiradi. Bu nafaqat diniy, balki axloqiy jihatdan ham odam o‘zini nazorat qilishga undovchi chuqur falsafiy g‘oya: “Har nima yozib boriladi, hech narsa bepisand qolmaydi.”</w:t>
      </w:r>
    </w:p>
    <w:p>
      <w:pPr>
        <w:pStyle w:val="style0"/>
        <w:rPr>
          <w:rFonts w:ascii="Times New Roman" w:cs="Times New Roman" w:hAnsi="Times New Roman"/>
          <w:color w:val="bf0000"/>
          <w:sz w:val="28"/>
          <w:szCs w:val="28"/>
        </w:rPr>
      </w:pPr>
    </w:p>
    <w:p>
      <w:pPr>
        <w:pStyle w:val="style0"/>
        <w:rPr>
          <w:rFonts w:ascii="Times New Roman" w:cs="Times New Roman" w:hAnsi="Times New Roman"/>
          <w:color w:val="bf0000"/>
          <w:sz w:val="28"/>
          <w:szCs w:val="28"/>
        </w:rPr>
      </w:pPr>
    </w:p>
    <w:p>
      <w:pPr>
        <w:pStyle w:val="style0"/>
        <w:rPr>
          <w:rFonts w:ascii="Times New Roman" w:cs="Times New Roman" w:hAnsi="Times New Roman"/>
          <w:color w:val="bf0000"/>
          <w:sz w:val="28"/>
          <w:szCs w:val="28"/>
          <w:lang w:val="en-US"/>
        </w:rPr>
      </w:pPr>
      <w:r>
        <w:rPr>
          <w:rFonts w:ascii="Times New Roman" w:cs="Times New Roman" w:hAnsi="Times New Roman"/>
          <w:i/>
          <w:iCs/>
          <w:color w:val="bf0000"/>
          <w:sz w:val="28"/>
          <w:szCs w:val="28"/>
          <w:lang w:val="en-US"/>
        </w:rPr>
        <w:t>2. Bu tasavvur insonni halollik, poklik va vijdon bilan yashashga chorlaydi. Chunki har bir amal — ko‘ringan yoki yashiringan — yozilayotganini bilgan odam, albatta, yomonlikdan tiyiladi, yaxshilik qilishga intiladi. Masalan, maktabda bir o‘quvchi sinfdoshining daftarini yirtib yuborsa-yu, bu faqat o‘qituvchi emas, balki “yelkadagi farishta” ham buni yozib qo‘yadi, degan e’tiqod bilan yashasa, u bu ishni qilishdan avval o‘n marta o‘ylaydi.</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____________________________________________________________________________________________________________________________________________________________________________________________________________________________________</w:t>
      </w:r>
    </w:p>
    <w:tbl>
      <w:tblPr>
        <w:tblStyle w:val="style4121"/>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trPr/>
        <w:tc>
          <w:tcPr>
            <w:tcW w:w="9629" w:type="dxa"/>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Ball:</w:t>
            </w:r>
          </w:p>
        </w:tc>
      </w:tr>
    </w:tbl>
    <w:p>
      <w:pPr>
        <w:pStyle w:val="style0"/>
        <w:rPr>
          <w:rFonts w:ascii="Times New Roman" w:cs="Times New Roman" w:eastAsia="Times New Roman" w:hAnsi="Times New Roman"/>
          <w:b/>
          <w:sz w:val="28"/>
          <w:szCs w:val="28"/>
        </w:rPr>
      </w:pPr>
    </w:p>
    <w:bookmarkStart w:id="5" w:name="_heading=h.b5loz6stws3o" w:colFirst="0" w:colLast="0"/>
    <w:bookmarkEnd w:id="5"/>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13. “Go‘ro‘g‘lining tug‘ilishi” dostoni  haqidagi noto‘g‘ri ma’lumotlarning tartib raqamini yozing. (Bilish)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 “Go‘ro‘g‘lining tug‘ilishi”  dostonini baxshi  Fozil Yo‘ldosh o‘g‘li  ijro etgan.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2.Doston voqealari Zargar yurtining podshosi Shohdorxonning Yovmit yurtiga bosqinchilik urushi qilishi bilan rivojlanib boradi.</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3.Go‘ro‘g‘lining ota-onasi – Ravshan va Bibi Hilol ham bolaligida Zargar eliga borib qolib, musofirchilikda voyaga yetadi.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4. Hamza  – Rustam kelbatli, pahlavon, qo‘rqmas va jasur, o‘ziga ishongan podshoh.</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  Rayhon arab Ahmadbekning bir shaharga safar qilganini eshitadi va paytdan foydalanib Bibi Hilolni  olib qochish uchun Zangar  yurtiga keladi.                                            </w:t>
      </w:r>
    </w:p>
    <w:p>
      <w:pPr>
        <w:pStyle w:val="style0"/>
        <w:tabs>
          <w:tab w:val="left" w:leader="none" w:pos="210"/>
        </w:tabs>
        <w:rPr>
          <w:rFonts w:ascii="Times New Roman" w:cs="Times New Roman" w:eastAsia="Times New Roman" w:hAnsi="Times New Roman"/>
          <w:b/>
          <w:sz w:val="28"/>
          <w:szCs w:val="28"/>
        </w:rPr>
      </w:pPr>
      <w:r>
        <w:rPr>
          <w:rFonts w:ascii="Times New Roman" w:cs="Times New Roman" w:eastAsia="Times New Roman" w:hAnsi="Times New Roman"/>
          <w:b/>
          <w:sz w:val="28"/>
          <w:szCs w:val="28"/>
        </w:rPr>
        <w:tab/>
      </w:r>
    </w:p>
    <w:tbl>
      <w:tblPr>
        <w:tblStyle w:val="style4122"/>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spacing w:after="0"/>
        <w:rPr>
          <w:rFonts w:ascii="Times New Roman" w:cs="Times New Roman" w:eastAsia="Times New Roman" w:hAnsi="Times New Roman"/>
          <w:b/>
          <w:sz w:val="28"/>
          <w:szCs w:val="28"/>
        </w:rPr>
      </w:pPr>
    </w:p>
    <w:p>
      <w:pPr>
        <w:pStyle w:val="style0"/>
        <w:rPr>
          <w:rFonts w:ascii="Times New Roman" w:cs="Times New Roman" w:eastAsia="Times New Roman" w:hAnsi="Times New Roman"/>
          <w:i/>
          <w:sz w:val="28"/>
          <w:szCs w:val="28"/>
        </w:rPr>
      </w:pPr>
      <w:r>
        <w:rPr>
          <w:rFonts w:ascii="Times New Roman" w:cs="Times New Roman" w:eastAsia="Times New Roman" w:hAnsi="Times New Roman"/>
          <w:b/>
          <w:sz w:val="28"/>
          <w:szCs w:val="28"/>
        </w:rPr>
        <w:t>14. “</w:t>
      </w:r>
      <w:r>
        <w:rPr>
          <w:rFonts w:ascii="Times New Roman" w:cs="Times New Roman" w:eastAsia="Times New Roman" w:hAnsi="Times New Roman"/>
          <w:i/>
          <w:sz w:val="28"/>
          <w:szCs w:val="28"/>
        </w:rPr>
        <w:t xml:space="preserve">Men bu kitobni maxsus alifbo tartibida hikmatli so‘zlar, saj’ (qofiyali nasr)lar, maqollar, rajaz (misralari nisbatan uzunroq bo‘lgan she’r turi) va nasr deb atalgan adabiy parchalar bilan bezadim... Bu ishda misol tariqasida turklarning tilida qo‘llanib kelgan she’rlaridan, shodlik va motam kunlarida qo‘llanadigan hikmatli so‘zlardan, maqollardan keltirdim”-deydi.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Ma’lumotlar qaysi asar haqida ekanligini  raqamlarda yozing. (Bilish)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1.Mahmud Koshg‘ariy  “Devonu lug`ot at- turk”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Yusuf Xos Hojib “Qutadg‘u bilig”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 Nosiriddin Rabg‘uziy “Qissasi Rabg‘uziy”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 Yassaviy “Hikmatlar”    </w:t>
      </w:r>
    </w:p>
    <w:tbl>
      <w:tblPr>
        <w:tblStyle w:val="style4123"/>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ff0000"/>
                <w:sz w:val="28"/>
                <w:szCs w:val="28"/>
              </w:rPr>
            </w:pPr>
            <w:r>
              <w:rPr>
                <w:rFonts w:ascii="Times New Roman" w:cs="Times New Roman" w:eastAsia="Times New Roman" w:hAnsi="Times New Roman"/>
                <w:b/>
                <w:color w:val="ff0000"/>
                <w:sz w:val="28"/>
                <w:szCs w:val="28"/>
              </w:rPr>
              <w:t>1</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spacing w:after="0"/>
        <w:rPr>
          <w:rFonts w:ascii="Times New Roman" w:cs="Times New Roman" w:eastAsia="Times New Roman" w:hAnsi="Times New Roman"/>
          <w:sz w:val="28"/>
          <w:szCs w:val="28"/>
        </w:rPr>
      </w:pP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15. “Saddi Iskandariy” dostoni haqidagi to‘g‘ri ma’lumotlarni tartib raqamlarda yozing.</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1) Doston Iskandarning harbiy yurishlari batafsil  tasvirlangan  jangnoma asar.</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2) Doston Faylaqusning Iskandarni topib olishi bilan boshlanadi.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3) Faylaqus  Doroga har yili ming tilla tuxumdan iborat boj to‘lar edi.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4) Doro  jang paytida  o‘ng yonida ilm-kamolot egalari, so‘l tomonida esa</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harbiy rahbarlar qurshovida bo‘lgan.</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5) Iskandar Hirot, Samarqand shaharlarini bunyod qilgan.</w:t>
      </w:r>
    </w:p>
    <w:tbl>
      <w:tblPr>
        <w:tblStyle w:val="style4124"/>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c00000"/>
                <w:sz w:val="28"/>
                <w:szCs w:val="28"/>
              </w:rPr>
            </w:pPr>
            <w:r>
              <w:rPr>
                <w:rFonts w:ascii="Times New Roman" w:cs="Times New Roman" w:eastAsia="Times New Roman" w:hAnsi="Times New Roman"/>
                <w:b/>
                <w:color w:val="c00000"/>
                <w:sz w:val="28"/>
                <w:szCs w:val="28"/>
              </w:rPr>
              <w:t>2</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c00000"/>
                <w:sz w:val="28"/>
                <w:szCs w:val="28"/>
              </w:rPr>
            </w:pPr>
            <w:r>
              <w:rPr>
                <w:rFonts w:ascii="Times New Roman" w:cs="Times New Roman" w:eastAsia="Times New Roman" w:hAnsi="Times New Roman"/>
                <w:b/>
                <w:color w:val="c00000"/>
                <w:sz w:val="28"/>
                <w:szCs w:val="28"/>
              </w:rPr>
              <w:t>3</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c00000"/>
                <w:sz w:val="28"/>
                <w:szCs w:val="28"/>
              </w:rPr>
            </w:pPr>
            <w:r>
              <w:rPr>
                <w:rFonts w:ascii="Times New Roman" w:cs="Times New Roman" w:eastAsia="Times New Roman" w:hAnsi="Times New Roman"/>
                <w:b/>
                <w:color w:val="c00000"/>
                <w:sz w:val="28"/>
                <w:szCs w:val="28"/>
              </w:rPr>
              <w:t>5</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sz w:val="28"/>
          <w:szCs w:val="28"/>
        </w:rPr>
      </w:pP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16. Migel de Servantesning “Don Kixotning sarguzashtlari” romani bosh qahramoni  Don Kixotning  bolani himoya qilishdagi xatosi nimada edi?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A) U bola va dehqonning shaxsiy masalalariga bexosdan aralashdi va  bu bola uchun yomon  oqibatlarga sabab bo‘ldi. </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B)Dehqonni qilichbozlikda yutdi va dehqon endi   bola bilan halol ishlashga qaror qildi.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C) U bola uchun adolatni qaror topishga yordam berdi, lekin bola ham o‘zini himoya qildi.</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D) U bola va dehqonning muammolarini yechishda yordam berishga urindi, lekin oxirida  hushdan ketib o‘zini yo‘qotdi.</w:t>
      </w:r>
    </w:p>
    <w:tbl>
      <w:tblPr>
        <w:tblStyle w:val="style412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c00000"/>
                <w:sz w:val="28"/>
                <w:szCs w:val="28"/>
              </w:rPr>
            </w:pPr>
            <w:r>
              <w:rPr>
                <w:rFonts w:ascii="Times New Roman" w:cs="Times New Roman" w:eastAsia="Times New Roman" w:hAnsi="Times New Roman"/>
                <w:b/>
                <w:color w:val="c00000"/>
                <w:sz w:val="28"/>
                <w:szCs w:val="28"/>
              </w:rPr>
              <w:t>A</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spacing w:after="0"/>
        <w:rPr>
          <w:rFonts w:ascii="Times New Roman" w:cs="Times New Roman" w:eastAsia="Times New Roman" w:hAnsi="Times New Roman"/>
          <w:b/>
          <w:sz w:val="28"/>
          <w:szCs w:val="28"/>
        </w:rPr>
      </w:pP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17. Rauf Parfining  “Yana qaytib keldim...” she’rida “Tom ustida maysalar o‘sgan uyimizni sog‘indim, ona”  satrida “tom ustida maysalar o‘sgan”  ifodasi nimani anglatadi?</w:t>
      </w:r>
    </w:p>
    <w:p>
      <w:pPr>
        <w:pStyle w:val="style0"/>
        <w:spacing w:after="0"/>
        <w:rPr>
          <w:rFonts w:ascii="Times New Roman" w:cs="Times New Roman" w:eastAsia="Times New Roman" w:hAnsi="Times New Roman"/>
          <w:i/>
          <w:sz w:val="28"/>
          <w:szCs w:val="28"/>
        </w:rPr>
      </w:pP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Qaytib keldim yana. Chang to‘zgan</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Yo‘limizni sog‘indim, ona.</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Tom ustida maysalar o‘sgan</w:t>
      </w:r>
    </w:p>
    <w:p>
      <w:pPr>
        <w:pStyle w:val="style0"/>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Uyimizni sog‘indim, ona.</w:t>
      </w:r>
    </w:p>
    <w:bookmarkStart w:id="6" w:name="_heading=h.qcq3zamihv4e" w:colFirst="0" w:colLast="0"/>
    <w:bookmarkEnd w:id="6"/>
    <w:p>
      <w:pPr>
        <w:pStyle w:val="style0"/>
        <w:spacing w:after="0"/>
        <w:rPr>
          <w:rFonts w:ascii="Times New Roman" w:cs="Times New Roman" w:eastAsia="Times New Roman" w:hAnsi="Times New Roman"/>
          <w:b/>
          <w:sz w:val="28"/>
          <w:szCs w:val="28"/>
        </w:rPr>
      </w:pP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sz w:val="28"/>
          <w:szCs w:val="28"/>
        </w:rPr>
        <w:t>A) Shoirning hayotda yuksalishga bo‘lgan intilishi</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B) O‘tmishdagi o‘zgarmas va tabiat bilan uyg‘unlikdagi hayot tasviri</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C) Shoirning o‘z ona yurtiga bo‘lgan sevgisi</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D) Yangi boshlanish va yangi imkoniyatlarga ishora</w:t>
      </w:r>
    </w:p>
    <w:tbl>
      <w:tblPr>
        <w:tblStyle w:val="style4126"/>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68"/>
        <w:gridCol w:w="1168"/>
        <w:gridCol w:w="1168"/>
        <w:gridCol w:w="1168"/>
        <w:gridCol w:w="1168"/>
        <w:gridCol w:w="1168"/>
        <w:gridCol w:w="1169"/>
      </w:tblGrid>
      <w:tr>
        <w:trPr/>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Javob: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b/>
                <w:color w:val="c00000"/>
                <w:sz w:val="28"/>
                <w:szCs w:val="28"/>
              </w:rPr>
            </w:pPr>
            <w:r>
              <w:rPr>
                <w:rFonts w:ascii="Times New Roman" w:cs="Times New Roman" w:eastAsia="Times New Roman" w:hAnsi="Times New Roman"/>
                <w:b/>
                <w:color w:val="c00000"/>
                <w:sz w:val="28"/>
                <w:szCs w:val="28"/>
              </w:rPr>
              <w:t>B</w:t>
            </w: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8"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c>
          <w:tcPr>
            <w:tcW w:w="1169" w:type="dxa"/>
            <w:tcBorders>
              <w:top w:val="single" w:sz="4" w:space="0" w:color="000000"/>
              <w:left w:val="single" w:sz="4" w:space="0" w:color="000000"/>
              <w:bottom w:val="single" w:sz="4" w:space="0" w:color="000000"/>
            </w:tcBorders>
          </w:tcPr>
          <w:p>
            <w:pPr>
              <w:pStyle w:val="style0"/>
              <w:rPr>
                <w:rFonts w:ascii="Times New Roman" w:cs="Times New Roman" w:eastAsia="Times New Roman" w:hAnsi="Times New Roman"/>
                <w:sz w:val="28"/>
                <w:szCs w:val="28"/>
              </w:rPr>
            </w:pPr>
          </w:p>
        </w:tc>
      </w:tr>
      <w:tr>
        <w:tblPrEx/>
        <w:trPr/>
        <w:tc>
          <w:tcPr>
            <w:tcW w:w="9345" w:type="dxa"/>
            <w:gridSpan w:val="8"/>
            <w:tcBorders>
              <w:top w:val="single" w:sz="4" w:space="0" w:color="000000"/>
              <w:left w:val="single" w:sz="4" w:space="0" w:color="000000"/>
              <w:bottom w:val="single" w:sz="4" w:space="0" w:color="000000"/>
              <w:right w:val="single" w:sz="4" w:space="0" w:color="000000"/>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sz w:val="28"/>
          <w:szCs w:val="28"/>
        </w:rPr>
      </w:pPr>
    </w:p>
    <w:bookmarkStart w:id="7" w:name="_heading=h.9hw7lt9mkhz2" w:colFirst="0" w:colLast="0"/>
    <w:bookmarkEnd w:id="7"/>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18. Erkin A’zamning “Tanho qayiq” dramasi haqidagi  to‘g‘ri ma’lumotlarni moslashtiring. (Qo‘llash)</w:t>
      </w:r>
    </w:p>
    <w:tbl>
      <w:tblPr>
        <w:tblStyle w:val="style4127"/>
        <w:tblW w:w="9629" w:type="dxa"/>
        <w:tblInd w:w="0" w:type="dxa"/>
        <w:tblLayout w:type="fixed"/>
        <w:tblLook w:val="0400" w:firstRow="0" w:lastRow="0" w:firstColumn="0" w:lastColumn="0" w:noHBand="0" w:noVBand="1"/>
      </w:tblPr>
      <w:tblGrid>
        <w:gridCol w:w="2205"/>
        <w:gridCol w:w="7424"/>
      </w:tblGrid>
      <w:tr>
        <w:trPr/>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 1. Orol bobo                 </w:t>
            </w:r>
          </w:p>
        </w:tc>
        <w:tc>
          <w:tcPr>
            <w:tcW w:w="74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A)Zamonaviy, ammo qadriyatlarni hurmat qiladigan shaxs. U boboni juda hurmat qiladi, lekin zamon o‘zgargani va yangi jamiyatda o‘zgarishlarni qabul qilish zarurligini anglaydi.</w:t>
            </w:r>
          </w:p>
        </w:tc>
      </w:tr>
      <w:tr>
        <w:tblPrEx/>
        <w:trPr/>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2. Qalimbet</w:t>
            </w:r>
          </w:p>
        </w:tc>
        <w:tc>
          <w:tcPr>
            <w:tcW w:w="74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B) O‘z manfaatlari uchun ishlovchi shaxs,  o‘zining xususiy manfaatlarini har narsadan ustun qo‘yadi. U  faqat  o‘zi uchun foyda olishni o‘ylaydi. </w:t>
            </w:r>
          </w:p>
        </w:tc>
      </w:tr>
      <w:tr>
        <w:tblPrEx/>
        <w:trPr/>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 xml:space="preserve"> 3. Genjamurod</w:t>
            </w:r>
          </w:p>
          <w:p>
            <w:pPr>
              <w:pStyle w:val="style0"/>
              <w:rPr>
                <w:rFonts w:ascii="Times New Roman" w:cs="Times New Roman" w:eastAsia="Times New Roman" w:hAnsi="Times New Roman"/>
                <w:sz w:val="28"/>
                <w:szCs w:val="28"/>
              </w:rPr>
            </w:pPr>
          </w:p>
        </w:tc>
        <w:tc>
          <w:tcPr>
            <w:tcW w:w="74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C) Yangi zamonning vakili, zamonaviy fikrlar va siyosatga kirishga intiluvchi yosh ayol. Uning deputatlikka nomzod bo‘lishi, siyosatga qiziqishi va   eski uslublariga bo‘lgan qarshi fikrlari asarda ko‘rsatilgan</w:t>
            </w:r>
          </w:p>
        </w:tc>
      </w:tr>
      <w:tr>
        <w:tblPrEx/>
        <w:trPr/>
        <w:tc>
          <w:tcPr>
            <w:tcW w:w="22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4. Gulxadicha </w:t>
            </w:r>
          </w:p>
          <w:p>
            <w:pPr>
              <w:pStyle w:val="style0"/>
              <w:rPr>
                <w:rFonts w:ascii="Times New Roman" w:cs="Times New Roman" w:eastAsia="Times New Roman" w:hAnsi="Times New Roman"/>
                <w:sz w:val="28"/>
                <w:szCs w:val="28"/>
              </w:rPr>
            </w:pPr>
          </w:p>
        </w:tc>
        <w:tc>
          <w:tcPr>
            <w:tcW w:w="74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i/>
                <w:sz w:val="28"/>
                <w:szCs w:val="28"/>
              </w:rPr>
              <w:t>D) Eski an’analarga sodiq, tajribali va dono kishi , u o‘zining o‘tkir fikr va dono maslahatlari bilan shogirdlariga yo‘l ko‘rsatadi</w:t>
            </w:r>
          </w:p>
        </w:tc>
      </w:tr>
    </w:tbl>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Javob: </w:t>
      </w:r>
    </w:p>
    <w:tbl>
      <w:tblPr>
        <w:tblStyle w:val="style4128"/>
        <w:tblW w:w="2268" w:type="dxa"/>
        <w:tblInd w:w="6516" w:type="dxa"/>
        <w:tblLayout w:type="fixed"/>
        <w:tblLook w:val="0400" w:firstRow="0" w:lastRow="0" w:firstColumn="0" w:lastColumn="0" w:noHBand="0" w:noVBand="1"/>
      </w:tblPr>
      <w:tblGrid>
        <w:gridCol w:w="567"/>
        <w:gridCol w:w="567"/>
        <w:gridCol w:w="567"/>
        <w:gridCol w:w="567"/>
      </w:tblGrid>
      <w:tr>
        <w:trPr>
          <w:trHeight w:val="393" w:hRule="atLeast"/>
        </w:trPr>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4</w:t>
            </w:r>
          </w:p>
        </w:tc>
      </w:tr>
      <w:tr>
        <w:tblPrEx/>
        <w:trPr>
          <w:trHeight w:val="393" w:hRule="atLeast"/>
        </w:trPr>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hAnsi="Times New Roman"/>
                <w:color w:val="bf0000"/>
                <w:sz w:val="28"/>
                <w:szCs w:val="28"/>
              </w:rPr>
            </w:pPr>
            <w:r>
              <w:rPr>
                <w:rFonts w:ascii="Times New Roman" w:cs="Times New Roman" w:hAnsi="Times New Roman"/>
                <w:color w:val="bf0000"/>
                <w:sz w:val="28"/>
                <w:szCs w:val="28"/>
                <w:lang w:val="en-US"/>
              </w:rPr>
              <w:t>D</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hAnsi="Times New Roman"/>
                <w:color w:val="bf0000"/>
                <w:sz w:val="28"/>
                <w:szCs w:val="28"/>
              </w:rPr>
            </w:pPr>
            <w:r>
              <w:rPr>
                <w:rFonts w:ascii="Times New Roman" w:cs="Times New Roman" w:hAnsi="Times New Roman"/>
                <w:color w:val="bf0000"/>
                <w:sz w:val="28"/>
                <w:szCs w:val="28"/>
                <w:lang w:val="en-US"/>
              </w:rPr>
              <w:t>B</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hAnsi="Times New Roman"/>
                <w:color w:val="bf0000"/>
                <w:sz w:val="28"/>
                <w:szCs w:val="28"/>
              </w:rPr>
            </w:pPr>
            <w:r>
              <w:rPr>
                <w:rFonts w:ascii="Times New Roman" w:cs="Times New Roman" w:hAnsi="Times New Roman"/>
                <w:color w:val="bf0000"/>
                <w:sz w:val="28"/>
                <w:szCs w:val="28"/>
                <w:lang w:val="en-US"/>
              </w:rPr>
              <w:t>A</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rFonts w:ascii="Times New Roman" w:cs="Times New Roman" w:hAnsi="Times New Roman"/>
                <w:color w:val="bf0000"/>
                <w:sz w:val="28"/>
                <w:szCs w:val="28"/>
              </w:rPr>
            </w:pPr>
            <w:r>
              <w:rPr>
                <w:rFonts w:ascii="Times New Roman" w:cs="Times New Roman" w:hAnsi="Times New Roman"/>
                <w:color w:val="bf0000"/>
                <w:sz w:val="28"/>
                <w:szCs w:val="28"/>
                <w:lang w:val="en-US"/>
              </w:rPr>
              <w:t>C</w:t>
            </w:r>
          </w:p>
        </w:tc>
      </w:tr>
      <w:tr>
        <w:tblPrEx/>
        <w:trPr/>
        <w:tc>
          <w:tcPr>
            <w:tcW w:w="226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Ball: </w:t>
            </w:r>
          </w:p>
        </w:tc>
      </w:tr>
    </w:tbl>
    <w:p>
      <w:pPr>
        <w:pStyle w:val="style0"/>
        <w:rPr>
          <w:rFonts w:ascii="Times New Roman" w:cs="Times New Roman" w:eastAsia="Times New Roman" w:hAnsi="Times New Roman"/>
          <w:b/>
          <w:sz w:val="28"/>
          <w:szCs w:val="28"/>
        </w:rPr>
      </w:pPr>
    </w:p>
    <w:bookmarkStart w:id="8" w:name="_heading=h.qkrs8g1usi8t" w:colFirst="0" w:colLast="0"/>
    <w:bookmarkEnd w:id="8"/>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19. Zahiriddin Muhammad Bobur qalamiga mansub ushbu she’r janrini aniqlang  va  berilgan so‘zlarning mazmunini izohlang. (Qo‘llash)</w:t>
      </w:r>
    </w:p>
    <w:p>
      <w:pPr>
        <w:pStyle w:val="style0"/>
        <w:tabs>
          <w:tab w:val="left" w:leader="none" w:pos="6237"/>
        </w:tabs>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  Ko‘ngli tilagan murodig‘a yetsa kishi</w:t>
      </w:r>
    </w:p>
    <w:p>
      <w:pPr>
        <w:pStyle w:val="style0"/>
        <w:tabs>
          <w:tab w:val="left" w:leader="none" w:pos="6237"/>
        </w:tabs>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 Yo barcha murodlarni tark etsa kishi.</w:t>
      </w:r>
    </w:p>
    <w:p>
      <w:pPr>
        <w:pStyle w:val="style0"/>
        <w:tabs>
          <w:tab w:val="left" w:leader="none" w:pos="6237"/>
        </w:tabs>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 Bu ikki ish muyassar o‘lmasa olamda,</w:t>
      </w:r>
    </w:p>
    <w:p>
      <w:pPr>
        <w:pStyle w:val="style0"/>
        <w:tabs>
          <w:tab w:val="left" w:leader="none" w:pos="6237"/>
        </w:tabs>
        <w:spacing w:after="0"/>
        <w:rPr>
          <w:rFonts w:ascii="Times New Roman" w:cs="Times New Roman" w:eastAsia="Times New Roman" w:hAnsi="Times New Roman"/>
          <w:i/>
          <w:sz w:val="28"/>
          <w:szCs w:val="28"/>
        </w:rPr>
      </w:pPr>
      <w:r>
        <w:rPr>
          <w:rFonts w:ascii="Times New Roman" w:cs="Times New Roman" w:eastAsia="Times New Roman" w:hAnsi="Times New Roman"/>
          <w:i/>
          <w:sz w:val="28"/>
          <w:szCs w:val="28"/>
        </w:rPr>
        <w:t xml:space="preserve"> Boshini olib bir sorig‘a ketsa kishi.                                                                       </w:t>
      </w:r>
    </w:p>
    <w:p>
      <w:pPr>
        <w:pStyle w:val="style0"/>
        <w:tabs>
          <w:tab w:val="left" w:leader="none" w:pos="6237"/>
        </w:tabs>
        <w:spacing w:after="0"/>
        <w:rPr>
          <w:rFonts w:ascii="Times New Roman" w:cs="Times New Roman" w:eastAsia="Times New Roman" w:hAnsi="Times New Roman"/>
          <w:b/>
          <w:i/>
          <w:color w:val="c00000"/>
          <w:sz w:val="28"/>
          <w:szCs w:val="28"/>
        </w:rPr>
      </w:pPr>
      <w:r>
        <w:rPr>
          <w:rFonts w:ascii="Times New Roman" w:cs="Times New Roman" w:eastAsia="Times New Roman" w:hAnsi="Times New Roman"/>
          <w:b/>
          <w:i/>
          <w:sz w:val="28"/>
          <w:szCs w:val="28"/>
        </w:rPr>
        <w:t xml:space="preserve"> she’r janri: </w:t>
      </w:r>
      <w:r>
        <w:rPr>
          <w:rFonts w:ascii="Times New Roman" w:cs="Times New Roman" w:eastAsia="Times New Roman" w:hAnsi="Times New Roman"/>
          <w:b/>
          <w:i/>
          <w:color w:val="c00000"/>
          <w:sz w:val="28"/>
          <w:szCs w:val="28"/>
        </w:rPr>
        <w:t>ruboiy</w:t>
      </w:r>
    </w:p>
    <w:p>
      <w:pPr>
        <w:pStyle w:val="style0"/>
        <w:tabs>
          <w:tab w:val="left" w:leader="none" w:pos="6237"/>
        </w:tabs>
        <w:spacing w:after="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 xml:space="preserve">murod </w:t>
      </w:r>
      <w:r>
        <w:rPr>
          <w:rFonts w:ascii="Times New Roman" w:cs="Times New Roman" w:eastAsia="Times New Roman" w:hAnsi="Times New Roman"/>
          <w:b/>
          <w:i/>
          <w:sz w:val="28"/>
          <w:szCs w:val="28"/>
        </w:rPr>
        <w:t>:</w:t>
      </w:r>
      <w:r>
        <w:rPr>
          <w:rFonts w:ascii="Times New Roman" w:cs="Times New Roman" w:eastAsia="Times New Roman" w:hAnsi="Times New Roman"/>
          <w:b/>
          <w:i/>
          <w:sz w:val="28"/>
          <w:szCs w:val="28"/>
        </w:rPr>
        <w:t xml:space="preserve"> </w:t>
      </w:r>
      <w:r>
        <w:rPr>
          <w:rFonts w:ascii="Times New Roman" w:cs="Times New Roman" w:eastAsia="Times New Roman" w:hAnsi="Times New Roman"/>
          <w:b/>
          <w:i/>
          <w:color w:val="c00000"/>
          <w:sz w:val="28"/>
          <w:szCs w:val="28"/>
        </w:rPr>
        <w:t>maqsad</w:t>
      </w:r>
    </w:p>
    <w:p>
      <w:pPr>
        <w:pStyle w:val="style0"/>
        <w:tabs>
          <w:tab w:val="left" w:leader="none" w:pos="6237"/>
        </w:tabs>
        <w:spacing w:after="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 xml:space="preserve">sori </w:t>
      </w:r>
      <w:r>
        <w:rPr>
          <w:rFonts w:ascii="Times New Roman" w:cs="Times New Roman" w:eastAsia="Times New Roman" w:hAnsi="Times New Roman"/>
          <w:b/>
          <w:i/>
          <w:sz w:val="28"/>
          <w:szCs w:val="28"/>
        </w:rPr>
        <w:t xml:space="preserve">: </w:t>
      </w:r>
      <w:r>
        <w:rPr>
          <w:rFonts w:ascii="Times New Roman" w:cs="Times New Roman" w:eastAsia="Times New Roman" w:hAnsi="Times New Roman"/>
          <w:b/>
          <w:i/>
          <w:color w:val="c00000"/>
          <w:sz w:val="28"/>
          <w:szCs w:val="28"/>
        </w:rPr>
        <w:t>sari</w:t>
      </w:r>
    </w:p>
    <w:p>
      <w:pPr>
        <w:pStyle w:val="style0"/>
        <w:tabs>
          <w:tab w:val="left" w:leader="none" w:pos="6237"/>
        </w:tabs>
        <w:spacing w:after="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muyassar o‘lsa</w:t>
      </w:r>
      <w:r>
        <w:rPr>
          <w:rFonts w:ascii="Times New Roman" w:cs="Times New Roman" w:eastAsia="Times New Roman" w:hAnsi="Times New Roman"/>
          <w:b/>
          <w:i/>
          <w:sz w:val="28"/>
          <w:szCs w:val="28"/>
        </w:rPr>
        <w:t xml:space="preserve">: </w:t>
      </w:r>
      <w:r>
        <w:rPr>
          <w:rFonts w:ascii="Times New Roman" w:cs="Times New Roman" w:eastAsia="Times New Roman" w:hAnsi="Times New Roman"/>
          <w:b/>
          <w:i/>
          <w:sz w:val="28"/>
          <w:szCs w:val="28"/>
        </w:rPr>
        <w:t xml:space="preserve"> </w:t>
      </w:r>
      <w:r>
        <w:rPr>
          <w:rFonts w:ascii="Times New Roman" w:cs="Times New Roman" w:eastAsia="Times New Roman" w:hAnsi="Times New Roman"/>
          <w:b/>
          <w:i/>
          <w:color w:val="c00000"/>
          <w:sz w:val="28"/>
          <w:szCs w:val="28"/>
        </w:rPr>
        <w:t>erishsa</w:t>
      </w:r>
    </w:p>
    <w:p>
      <w:pPr>
        <w:pStyle w:val="style0"/>
        <w:spacing w:after="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____________________________________________________________________________________________________________________________________________________________________________________________________________</w:t>
      </w:r>
    </w:p>
    <w:tbl>
      <w:tblPr>
        <w:tblStyle w:val="style4129"/>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trPr>
          <w:trHeight w:val="99" w:hRule="atLeast"/>
        </w:trPr>
        <w:tc>
          <w:tcPr>
            <w:tcW w:w="9629" w:type="dxa"/>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Ball:</w:t>
            </w:r>
          </w:p>
        </w:tc>
      </w:tr>
    </w:tbl>
    <w:p>
      <w:pPr>
        <w:pStyle w:val="style0"/>
        <w:spacing w:after="0"/>
        <w:rPr>
          <w:rFonts w:ascii="Times New Roman" w:cs="Times New Roman" w:eastAsia="Times New Roman" w:hAnsi="Times New Roman"/>
          <w:b/>
          <w:i/>
          <w:sz w:val="28"/>
          <w:szCs w:val="28"/>
        </w:rPr>
      </w:pPr>
    </w:p>
    <w:p>
      <w:pPr>
        <w:pStyle w:val="style0"/>
        <w:rPr>
          <w:rFonts w:ascii="Times New Roman" w:cs="Times New Roman" w:hAnsi="Times New Roman"/>
          <w:color w:val="800000"/>
          <w:sz w:val="28"/>
          <w:szCs w:val="28"/>
          <w:lang w:val="en-US"/>
        </w:rPr>
      </w:pPr>
      <w:r>
        <w:rPr>
          <w:rFonts w:ascii="Times New Roman" w:cs="Times New Roman" w:eastAsia="Times New Roman" w:hAnsi="Times New Roman"/>
          <w:b/>
          <w:sz w:val="28"/>
          <w:szCs w:val="28"/>
        </w:rPr>
        <w:t>20. Pushkinning “Yevgeniy Onegin” romanini quyidagicha tahlil qiling. (Mulohaza)</w:t>
      </w:r>
      <w:r>
        <w:rPr>
          <w:rFonts w:ascii="Times New Roman" w:cs="Times New Roman" w:eastAsia="Times New Roman" w:hAnsi="Times New Roman"/>
          <w:b/>
          <w:sz w:val="28"/>
          <w:szCs w:val="28"/>
        </w:rPr>
        <w:br/>
      </w:r>
      <w:r>
        <w:rPr>
          <w:rFonts w:ascii="Times New Roman" w:cs="Times New Roman" w:eastAsia="Times New Roman" w:hAnsi="Times New Roman"/>
          <w:b/>
          <w:sz w:val="28"/>
          <w:szCs w:val="28"/>
        </w:rPr>
        <w:t>1. Hikoya haqida:</w:t>
      </w:r>
      <w:r>
        <w:rPr>
          <w:rFonts w:ascii="Times New Roman" w:cs="Times New Roman" w:eastAsia="Times New Roman" w:hAnsi="Times New Roman"/>
          <w:sz w:val="28"/>
          <w:szCs w:val="28"/>
        </w:rPr>
        <w:t xml:space="preserve"> hikoyaning qisqacha mazmuni va maqsadini  ochib bering.</w:t>
      </w:r>
      <w:r>
        <w:rPr>
          <w:rFonts w:ascii="Times New Roman" w:cs="Times New Roman" w:eastAsia="Times New Roman" w:hAnsi="Times New Roman"/>
          <w:sz w:val="28"/>
          <w:szCs w:val="28"/>
        </w:rPr>
        <w:br/>
      </w:r>
      <w:r>
        <w:rPr>
          <w:rFonts w:ascii="Times New Roman" w:cs="Times New Roman" w:eastAsia="Times New Roman" w:hAnsi="Times New Roman"/>
          <w:b/>
          <w:sz w:val="28"/>
          <w:szCs w:val="28"/>
        </w:rPr>
        <w:t xml:space="preserve">2. Obrazlarga tavsif: </w:t>
      </w:r>
      <w:r>
        <w:rPr>
          <w:rFonts w:ascii="Times New Roman" w:cs="Times New Roman" w:eastAsia="Times New Roman" w:hAnsi="Times New Roman"/>
          <w:sz w:val="28"/>
          <w:szCs w:val="28"/>
        </w:rPr>
        <w:t>hikoyadagi Yevgeniy  va Tatyana obrazlariga qisqacha izoh bering.</w:t>
      </w:r>
      <w:r>
        <w:rPr>
          <w:rFonts w:ascii="Times New Roman" w:cs="Times New Roman" w:eastAsia="Times New Roman" w:hAnsi="Times New Roman"/>
          <w:sz w:val="28"/>
          <w:szCs w:val="28"/>
        </w:rPr>
        <w:br/>
      </w:r>
      <w:r>
        <w:rPr>
          <w:rFonts w:ascii="Times New Roman" w:cs="Times New Roman" w:eastAsia="Times New Roman" w:hAnsi="Times New Roman"/>
          <w:b/>
          <w:sz w:val="28"/>
          <w:szCs w:val="28"/>
        </w:rPr>
        <w:t>3. Hikoyadagi asosiy voqealarni ajrating: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a) 1-voqea: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b) 2-voqea: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c) 3-voqea: </w:t>
      </w:r>
      <w:r>
        <w:rPr>
          <w:rFonts w:ascii="Times New Roman" w:cs="Times New Roman" w:eastAsia="Times New Roman" w:hAnsi="Times New Roman"/>
          <w:sz w:val="28"/>
          <w:szCs w:val="28"/>
        </w:rPr>
        <w:br/>
      </w:r>
      <w:r>
        <w:rPr>
          <w:rFonts w:ascii="Times New Roman" w:cs="Times New Roman" w:eastAsia="Times New Roman" w:hAnsi="Times New Roman"/>
          <w:b/>
          <w:sz w:val="28"/>
          <w:szCs w:val="28"/>
        </w:rPr>
        <w:t>4. Hikoyaning o‘ziga xosligi:</w:t>
      </w:r>
      <w:r>
        <w:rPr>
          <w:rFonts w:ascii="Times New Roman" w:cs="Times New Roman" w:eastAsia="Times New Roman" w:hAnsi="Times New Roman"/>
          <w:sz w:val="28"/>
          <w:szCs w:val="28"/>
        </w:rPr>
        <w:t xml:space="preserve"> Har bir voqea kesimida hikoyaning  mazmun-mohiyatinini ochib bering. </w:t>
      </w:r>
      <w:r>
        <w:rPr>
          <w:rFonts w:ascii="Times New Roman" w:cs="Times New Roman" w:eastAsia="Times New Roman" w:hAnsi="Times New Roman"/>
          <w:sz w:val="28"/>
          <w:szCs w:val="28"/>
        </w:rPr>
        <w:br/>
      </w:r>
      <w:r>
        <w:rPr>
          <w:rFonts w:ascii="Times New Roman" w:cs="Times New Roman" w:eastAsia="Times New Roman" w:hAnsi="Times New Roman"/>
          <w:b/>
          <w:sz w:val="28"/>
          <w:szCs w:val="28"/>
        </w:rPr>
        <w:t>5. Xulosa:</w:t>
      </w:r>
      <w:r>
        <w:rPr>
          <w:rFonts w:ascii="Times New Roman" w:cs="Times New Roman" w:eastAsia="Times New Roman" w:hAnsi="Times New Roman"/>
          <w:sz w:val="28"/>
          <w:szCs w:val="28"/>
        </w:rPr>
        <w:t xml:space="preserve"> Asardagi voqea real hayotda aks etishi mumkinligi haqida o‘z fikr mulohazalaringizni bildiring.</w:t>
      </w:r>
      <w:r>
        <w:rPr>
          <w:rFonts w:ascii="Times New Roman" w:cs="Times New Roman" w:eastAsia="Times New Roman" w:hAnsi="Times New Roman"/>
          <w:b/>
          <w:sz w:val="28"/>
          <w:szCs w:val="28"/>
        </w:rPr>
        <w:t xml:space="preserve"> </w:t>
      </w:r>
      <w:r>
        <w:rPr>
          <w:rFonts w:ascii="Times New Roman" w:cs="Times New Roman" w:hAnsi="Times New Roman"/>
          <w:color w:val="800000"/>
          <w:sz w:val="28"/>
          <w:szCs w:val="28"/>
          <w:lang w:val="en-US"/>
        </w:rPr>
        <w:t>1. Hikoya haqida:</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“Yevgeniy Onegin” — rus adabiyotidagi birinchi realizm ruhidagi she’riy roman bo‘lib, Pushkin tomonidan yozilgan. Asar yolg‘izlik, muhabbat, ijtimoiy befarqlik va o‘zgarishlar haqida. Unda asosiy e’tibor ikki bosh qahramon – Yevgeniy Onegin va Tatyana Larina o‘rtasidagi qarama-qarshi ichki dunyo, o‘z vaqtida qadrlanmagan tuyg‘ular, hayotiy afsuslar va jamiyatdagi ijtimoiy muhitga qaratilgan. Asar hayotiy haqiqatlarni estetik shaklda taqdim etadi.</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2. Obrazlarga tavsif:</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Yevgeniy Onegin – ziyoli, ammo befarq va sovuqqon yigit. U hayotdan zerikkan, tuyg‘ularga uncha qadr bermaydigan, ko‘p narsani kech anglaydigan obraz. Asar davomida uning ichki iztiroblari, afsuslari kuchayib boradi.</w:t>
      </w:r>
    </w:p>
    <w:p>
      <w:pPr>
        <w:pStyle w:val="style0"/>
        <w:rPr>
          <w:rFonts w:ascii="Times New Roman" w:cs="Times New Roman" w:hAnsi="Times New Roman"/>
          <w:color w:val="800000"/>
          <w:sz w:val="28"/>
          <w:szCs w:val="28"/>
          <w:lang w:val="en-US"/>
        </w:rPr>
      </w:pP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Tatyana Larina – samimiy, orif, o‘z tuyg‘ulariga sodiq qiz. U Oneginga chin dildan oshiq bo‘ladi, unga xat yozadi, lekin rad etiladi. Vaqt o‘tib, u kuchli, irodali ayolga aylanishi bilan ajralib turadi.</w:t>
      </w:r>
    </w:p>
    <w:p>
      <w:pPr>
        <w:pStyle w:val="style0"/>
        <w:rPr>
          <w:rFonts w:ascii="Times New Roman" w:cs="Times New Roman" w:hAnsi="Times New Roman"/>
          <w:color w:val="800000"/>
          <w:sz w:val="28"/>
          <w:szCs w:val="28"/>
          <w:lang w:val="en-US"/>
        </w:rPr>
      </w:pP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3. Hikoyadagi asosiy voqealar:</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a) 1-voqea: Onegin qishloqqa keladi, Lenskiy bilan do‘stlashadi, Larinalar oilasi bilan tanishadi. Tatyana unga oshiq bo‘lib, yurak so‘zlarini maktub orqali bildiradi, lekin rad javobini oladi.</w:t>
      </w:r>
    </w:p>
    <w:p>
      <w:pPr>
        <w:pStyle w:val="style0"/>
        <w:rPr>
          <w:rFonts w:ascii="Times New Roman" w:cs="Times New Roman" w:hAnsi="Times New Roman"/>
          <w:color w:val="800000"/>
          <w:sz w:val="28"/>
          <w:szCs w:val="28"/>
          <w:lang w:val="en-US"/>
        </w:rPr>
      </w:pP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b) 2-voqea: Onegin o‘zining sovuqqonligi va beparvoligi bilan Tatyana tuyg‘ularini rad etadi. So‘nggi oromgohdagi bayramda u Lenskiyning kelini Olga bilan noz-karashma qiladi. Bu esa duelga sabab bo‘ladi va Lenskiy vafot etadi.</w:t>
      </w:r>
    </w:p>
    <w:p>
      <w:pPr>
        <w:pStyle w:val="style0"/>
        <w:rPr>
          <w:rFonts w:ascii="Times New Roman" w:cs="Times New Roman" w:hAnsi="Times New Roman"/>
          <w:color w:val="800000"/>
          <w:sz w:val="28"/>
          <w:szCs w:val="28"/>
          <w:lang w:val="en-US"/>
        </w:rPr>
      </w:pP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c) 3-voqea: Yillar o‘tadi. Onegin poytaxtda Tatyana bilan yana uchrashadi, lekin endi Tatyana turmushga chiqqan va irodali ayolga aylangan. Onegin bu safar unga oshiq bo‘ladi, lekin Tatyana uning sevgisiga javob bermaydi — kech bo‘lgan edi.</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4. Hikoyaning o‘ziga xosligi:</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 xml:space="preserve">Har bir voqea orqali insoniy tuyg‘ular, qadrsizlik, afsus va kechikkan anglashlar tasvirlanadi. Oneginning befarqligi, Tatyana mehriga javob bermagani — birinchi </w:t>
      </w:r>
      <w:r>
        <w:rPr>
          <w:rFonts w:ascii="Times New Roman" w:cs="Times New Roman" w:hAnsi="Times New Roman"/>
          <w:color w:val="800000"/>
          <w:sz w:val="28"/>
          <w:szCs w:val="28"/>
          <w:lang w:val="en-US"/>
        </w:rPr>
        <w:t>voqeada ehtirosning qadrlanmasligini ko‘rsatadi. Ikkinchi voqeada do‘stlik va xafagarchilik o‘limga olib kelishi tasvirlanadi. Uchinchi voqea esa kechikkan tuyg‘ular hech qanday foyda bermasligini, vaqtida qadrlash kerakligini ko‘rsatadi. Asar hayotiy dardlar bilan to‘la.</w:t>
      </w:r>
    </w:p>
    <w:p>
      <w:pPr>
        <w:pStyle w:val="style0"/>
        <w:rPr>
          <w:rFonts w:ascii="Times New Roman" w:cs="Times New Roman" w:hAnsi="Times New Roman"/>
          <w:color w:val="800000"/>
          <w:sz w:val="28"/>
          <w:szCs w:val="28"/>
          <w:lang w:val="en-US"/>
        </w:rPr>
      </w:pP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5. Xulosa:</w:t>
      </w:r>
    </w:p>
    <w:p>
      <w:pPr>
        <w:pStyle w:val="style0"/>
        <w:rPr>
          <w:rFonts w:ascii="Times New Roman" w:cs="Times New Roman" w:hAnsi="Times New Roman"/>
          <w:color w:val="800000"/>
          <w:sz w:val="28"/>
          <w:szCs w:val="28"/>
          <w:lang w:val="en-US"/>
        </w:rPr>
      </w:pPr>
      <w:r>
        <w:rPr>
          <w:rFonts w:ascii="Times New Roman" w:cs="Times New Roman" w:hAnsi="Times New Roman"/>
          <w:color w:val="800000"/>
          <w:sz w:val="28"/>
          <w:szCs w:val="28"/>
          <w:lang w:val="en-US"/>
        </w:rPr>
        <w:t>“Yevgeniy Onegin” bugungi kunda ham dolzarb. Ko‘plab insonlar hayotda tuyg‘ularni qadrlamaydi, kech anglaydi. Asar bizga shuni o‘rgatadi: hayotda samimiy tuyg‘ularni qadrlash, vaqtida e’tibor berish kerak. Yoki biz ham Oneginga o‘xshab afsus bilan yashab qolamiz.</w:t>
      </w:r>
    </w:p>
    <w:p>
      <w:pPr>
        <w:pStyle w:val="style0"/>
        <w:tabs>
          <w:tab w:val="left" w:leader="none" w:pos="9356"/>
        </w:tabs>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spacing w:after="0"/>
        <w:rPr>
          <w:rFonts w:ascii="Times New Roman" w:cs="Times New Roman" w:eastAsia="Times New Roman" w:hAnsi="Times New Roman"/>
          <w:b/>
          <w:sz w:val="28"/>
          <w:szCs w:val="28"/>
        </w:rPr>
      </w:pPr>
    </w:p>
    <w:tbl>
      <w:tblPr>
        <w:tblStyle w:val="style4130"/>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trPr/>
        <w:tc>
          <w:tcPr>
            <w:tcW w:w="9629" w:type="dxa"/>
            <w:tcBorders/>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Ball:</w:t>
            </w:r>
          </w:p>
        </w:tc>
      </w:tr>
    </w:tbl>
    <w:p>
      <w:pPr>
        <w:pStyle w:val="style0"/>
        <w:spacing w:after="0"/>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center"/>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p>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Jami ball:__________________________________________________________</w:t>
      </w:r>
    </w:p>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Kommisiya raisi:____________________________________________________</w:t>
      </w:r>
    </w:p>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Imtihon oluvchi:____________________________________________________</w:t>
      </w:r>
    </w:p>
    <w:p>
      <w:pPr>
        <w:pStyle w:val="style0"/>
        <w:spacing w:after="0"/>
        <w:rPr>
          <w:rFonts w:ascii="Times New Roman" w:cs="Times New Roman" w:eastAsia="Times New Roman" w:hAnsi="Times New Roman"/>
          <w:b/>
          <w:sz w:val="28"/>
          <w:szCs w:val="28"/>
        </w:rPr>
      </w:pPr>
      <w:r>
        <w:rPr>
          <w:rFonts w:ascii="Times New Roman" w:cs="Times New Roman" w:eastAsia="Times New Roman" w:hAnsi="Times New Roman"/>
          <w:b/>
          <w:sz w:val="28"/>
          <w:szCs w:val="28"/>
        </w:rPr>
        <w:t>Assistent:__________________________________________________________</w:t>
      </w:r>
    </w:p>
    <w:p>
      <w:pPr>
        <w:pStyle w:val="style0"/>
        <w:spacing w:after="0"/>
        <w:rPr>
          <w:rFonts w:ascii="Times New Roman" w:cs="Times New Roman" w:eastAsia="Times New Roman" w:hAnsi="Times New Roman"/>
          <w:b/>
          <w:sz w:val="28"/>
          <w:szCs w:val="28"/>
        </w:rPr>
      </w:pPr>
    </w:p>
    <w:sectPr>
      <w:headerReference w:type="default" r:id="rId4"/>
      <w:pgSz w:w="11906" w:h="16838" w:orient="portrait"/>
      <w:pgMar w:top="851" w:right="566" w:bottom="851"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cc"/>
    <w:family w:val="swiss"/>
    <w:pitch w:val="variable"/>
    <w:sig w:usb0="E10002FF" w:usb1="4000ACFF" w:usb2="00000009" w:usb3="00000000" w:csb0="0000019F" w:csb1="00000000"/>
  </w:font>
  <w:font w:name="Times New Roman">
    <w:altName w:val="Times New Roman"/>
    <w:panose1 w:val="02020603050004020304"/>
    <w:charset w:val="cc"/>
    <w:family w:val="roman"/>
    <w:pitch w:val="variable"/>
    <w:sig w:usb0="E0002AFF" w:usb1="C0007841" w:usb2="00000009" w:usb3="00000000" w:csb0="000001FF" w:csb1="00000000"/>
  </w:font>
  <w:font w:name="Segoe UI">
    <w:altName w:val="Segoe UI"/>
    <w:panose1 w:val="020b0502040002020203"/>
    <w:charset w:val="cc"/>
    <w:family w:val="swiss"/>
    <w:pitch w:val="variable"/>
    <w:sig w:usb0="E10022FF" w:usb1="C000E47F" w:usb2="00000029" w:usb3="00000000" w:csb0="000001DF" w:csb1="00000000"/>
  </w:font>
  <w:font w:name="Georgia">
    <w:altName w:val="Georgia"/>
    <w:panose1 w:val="02040502050004020303"/>
    <w:charset w:val="cc"/>
    <w:family w:val="roman"/>
    <w:pitch w:val="variable"/>
    <w:sig w:usb0="00000287" w:usb1="00000000" w:usb2="00000000" w:usb3="00000000" w:csb0="0000009F" w:csb1="00000000"/>
  </w:font>
  <w:font w:name="Calibri Light">
    <w:altName w:val="Arial"/>
    <w:panose1 w:val="00000000000000000000"/>
    <w:charset w:val="cc"/>
    <w:family w:val="swiss"/>
    <w:pitch w:val="variable"/>
    <w:sig w:usb0="00000000"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77"/>
        <w:tab w:val="right" w:leader="none" w:pos="9355"/>
      </w:tabs>
      <w:spacing w:after="0"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color w:val="000000"/>
        <w:sz w:val="32"/>
        <w:szCs w:val="32"/>
      </w:rPr>
      <w:t>Shifr_________</w:t>
    </w:r>
    <w:r>
      <w:rPr/>
      <mc:AlternateContent>
        <mc:Choice Requires="wps">
          <w:drawing>
            <wp:anchor distT="0" distB="0" distL="114300" distR="114300" simplePos="false" relativeHeight="3" behindDoc="false" locked="false" layoutInCell="true" allowOverlap="true">
              <wp:simplePos x="0" y="0"/>
              <wp:positionH relativeFrom="column">
                <wp:posOffset>4165599</wp:posOffset>
              </wp:positionH>
              <wp:positionV relativeFrom="paragraph">
                <wp:posOffset>0</wp:posOffset>
              </wp:positionV>
              <wp:extent cx="1956434" cy="1689100"/>
              <wp:effectExtent l="0" t="0" r="0" b="0"/>
              <wp:wrapSquare wrapText="bothSides"/>
              <wp:docPr id="4097" name="Прямоугольник 1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6434" cy="1689100"/>
                      </a:xfrm>
                      <a:prstGeom prst="rect"/>
                      <a:ln cmpd="sng" cap="flat" w="12700">
                        <a:solidFill>
                          <a:srgbClr val="000000"/>
                        </a:solidFill>
                        <a:prstDash val="dashDot"/>
                        <a:miter/>
                        <a:headEnd len="sm" w="sm" type="none"/>
                        <a:tailEnd len="sm" w="sm" type="none"/>
                      </a:ln>
                    </wps:spPr>
                    <wps:txbx id="4097">
                      <w:txbxContent>
                        <w:p>
                          <w:pPr>
                            <w:pStyle w:val="style0"/>
                            <w:spacing w:after="0" w:lineRule="auto" w:line="240"/>
                            <w:textDirection w:val="btLr"/>
                            <w:rPr/>
                          </w:pPr>
                        </w:p>
                      </w:txbxContent>
                    </wps:txbx>
                    <wps:bodyPr lIns="91425" rIns="91425" tIns="91425" bIns="91425" anchor="ctr" wrap="square">
                      <a:prstTxWarp prst="textNoShape"/>
                      <a:noAutofit/>
                    </wps:bodyPr>
                  </wps:wsp>
                </a:graphicData>
              </a:graphic>
            </wp:anchor>
          </w:drawing>
        </mc:Choice>
        <mc:Fallback>
          <w:pict>
            <v:rect id="4097" filled="f" stroked="t" style="position:absolute;margin-left:328.0pt;margin-top:0.0pt;width:154.05pt;height:133.0pt;z-index:3;mso-position-horizontal-relative:text;mso-position-vertical-relative:text;mso-width-relative:page;mso-height-relative:page;visibility:visible;v-text-anchor:middle;">
              <v:stroke startarrowwidth="narrow" startarrowlength="short" endarrowwidth="narrow" endarrowlength="short" dashstyle="dashdot" joinstyle="miter" weight="1.0pt"/>
              <w10:wrap type="square"/>
              <v:fill/>
              <v:textbox inset="7.2pt,7.2pt,7.2pt,7.2pt">
                <w:txbxContent>
                  <w:p>
                    <w:pPr>
                      <w:pStyle w:val="style0"/>
                      <w:spacing w:after="0" w:lineRule="auto" w:line="240"/>
                      <w:textDirection w:val="btLr"/>
                      <w:rPr/>
                    </w:pPr>
                  </w:p>
                </w:txbxContent>
              </v:textbox>
            </v:rect>
          </w:pict>
        </mc:Fallback>
      </mc:AlternateContent>
    </w:r>
  </w:p>
  <w:p>
    <w:pPr>
      <w:pStyle w:val="style0"/>
      <w:pBdr>
        <w:left w:val="nil"/>
        <w:right w:val="nil"/>
        <w:top w:val="nil"/>
        <w:bottom w:val="nil"/>
        <w:between w:val="nil"/>
      </w:pBdr>
      <w:tabs>
        <w:tab w:val="center" w:leader="none" w:pos="4677"/>
        <w:tab w:val="right" w:leader="none" w:pos="9355"/>
      </w:tabs>
      <w:spacing w:after="0" w:lineRule="auto" w:line="240"/>
      <w:rPr>
        <w:rFonts w:ascii="Times New Roman" w:cs="Times New Roman" w:eastAsia="Times New Roman" w:hAnsi="Times New Roman"/>
        <w:color w:val="000000"/>
        <w:sz w:val="32"/>
        <w:szCs w:val="32"/>
      </w:rPr>
    </w:pPr>
    <w:r>
      <w:rPr>
        <w:noProof/>
        <w:lang w:val="ru-RU"/>
      </w:rPr>
      <w:pict>
        <v:rect id="4098" filled="f" stroked="f" style="position:absolute;margin-left:376.2pt;margin-top:10.6pt;width:91.9pt;height:87.05pt;z-index:2;mso-position-horizontal-relative:text;mso-position-vertical-relative:text;mso-width-relative:page;mso-height-relative:page;mso-wrap-distance-left:0.0pt;mso-wrap-distance-right:0.0pt;visibility:visible;rotation:-3211264fd;">
          <v:stroke on="f"/>
          <v:fill/>
          <v:textbox inset="7.2pt,3.6pt,7.2pt,3.6pt">
            <w:txbxContent>
              <w:p>
                <w:pPr>
                  <w:pStyle w:val="style0"/>
                  <w:spacing w:after="0" w:lineRule="auto" w:line="240"/>
                  <w:jc w:val="center"/>
                  <w:textDirection w:val="btLr"/>
                  <w:rPr/>
                </w:pPr>
                <w:r>
                  <w:rPr>
                    <w:rFonts w:ascii="Times New Roman" w:cs="Times New Roman" w:eastAsia="Times New Roman" w:hAnsi="Times New Roman"/>
                    <w:color w:val="d0cece"/>
                    <w:sz w:val="52"/>
                  </w:rPr>
                  <w:t>shtamp</w:t>
                </w:r>
              </w:p>
            </w:txbxContent>
          </v:textbox>
        </v:rect>
      </w:pict>
    </w:r>
    <w:r>
      <w:rPr>
        <w:rFonts w:ascii="Times New Roman" w:cs="Times New Roman" w:eastAsia="Times New Roman" w:hAnsi="Times New Roman"/>
        <w:color w:val="000000"/>
        <w:sz w:val="32"/>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uz-Latn-UZ" w:bidi="ar-SA" w:eastAsia="ru-RU"/>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pPr/>
    <w:rPr/>
    <w:tblPr>
      <w:tblCellMar>
        <w:top w:w="0" w:type="dxa"/>
        <w:left w:w="0" w:type="dxa"/>
        <w:bottom w:w="0" w:type="dxa"/>
        <w:right w:w="0" w:type="dxa"/>
      </w:tblCellMar>
    </w:tblPr>
    <w:tcPr>
      <w:tcBorders/>
    </w:tcPr>
  </w:style>
  <w:style w:type="paragraph" w:styleId="style62">
    <w:name w:val="Title"/>
    <w:basedOn w:val="style0"/>
    <w:next w:val="style0"/>
    <w:pPr>
      <w:keepNext/>
      <w:keepLines/>
      <w:spacing w:before="480" w:after="120"/>
    </w:pPr>
    <w:rPr>
      <w:b/>
      <w:sz w:val="72"/>
      <w:szCs w:val="72"/>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098">
    <w:name w:val="Default"/>
    <w:next w:val="style4098"/>
    <w:qFormat/>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Текст примечания Знак"/>
    <w:basedOn w:val="style65"/>
    <w:next w:val="style4099"/>
    <w:link w:val="style30"/>
    <w:uiPriority w:val="99"/>
    <w:rPr>
      <w:sz w:val="20"/>
      <w:szCs w:val="20"/>
    </w:rPr>
  </w:style>
  <w:style w:type="paragraph" w:styleId="style106">
    <w:name w:val="annotation subject"/>
    <w:basedOn w:val="style30"/>
    <w:next w:val="style30"/>
    <w:link w:val="style4100"/>
    <w:uiPriority w:val="99"/>
    <w:pPr/>
    <w:rPr>
      <w:b/>
      <w:bCs/>
    </w:rPr>
  </w:style>
  <w:style w:type="character" w:customStyle="1" w:styleId="style4100">
    <w:name w:val="Тема примечания Знак"/>
    <w:basedOn w:val="style4099"/>
    <w:next w:val="style4100"/>
    <w:link w:val="style106"/>
    <w:uiPriority w:val="99"/>
    <w:rPr>
      <w:b/>
      <w:bCs/>
      <w:sz w:val="20"/>
      <w:szCs w:val="20"/>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Текст выноски Знак"/>
    <w:basedOn w:val="style65"/>
    <w:next w:val="style4101"/>
    <w:link w:val="style153"/>
    <w:uiPriority w:val="99"/>
    <w:rPr>
      <w:rFonts w:ascii="Segoe UI" w:cs="Segoe UI" w:hAnsi="Segoe UI"/>
      <w:sz w:val="18"/>
      <w:szCs w:val="18"/>
    </w:rPr>
  </w:style>
  <w:style w:type="paragraph" w:styleId="style31">
    <w:name w:val="header"/>
    <w:basedOn w:val="style0"/>
    <w:next w:val="style31"/>
    <w:link w:val="style4102"/>
    <w:uiPriority w:val="99"/>
    <w:pPr>
      <w:tabs>
        <w:tab w:val="center" w:leader="none" w:pos="4677"/>
        <w:tab w:val="right" w:leader="none" w:pos="9355"/>
      </w:tabs>
      <w:spacing w:after="0" w:lineRule="auto" w:line="240"/>
    </w:pPr>
    <w:rPr/>
  </w:style>
  <w:style w:type="character" w:customStyle="1" w:styleId="style4102">
    <w:name w:val="Верхний колонтитул Знак"/>
    <w:basedOn w:val="style65"/>
    <w:next w:val="style4102"/>
    <w:link w:val="style31"/>
    <w:uiPriority w:val="99"/>
  </w:style>
  <w:style w:type="paragraph" w:styleId="style32">
    <w:name w:val="footer"/>
    <w:basedOn w:val="style0"/>
    <w:next w:val="style32"/>
    <w:link w:val="style4103"/>
    <w:uiPriority w:val="99"/>
    <w:pPr>
      <w:tabs>
        <w:tab w:val="center" w:leader="none" w:pos="4677"/>
        <w:tab w:val="right" w:leader="none" w:pos="9355"/>
      </w:tabs>
      <w:spacing w:after="0" w:lineRule="auto" w:line="240"/>
    </w:pPr>
    <w:rPr/>
  </w:style>
  <w:style w:type="character" w:customStyle="1" w:styleId="style4103">
    <w:name w:val="Нижний колонтитул Знак"/>
    <w:basedOn w:val="style65"/>
    <w:next w:val="style4103"/>
    <w:link w:val="style32"/>
    <w:uiPriority w:val="99"/>
  </w:style>
  <w:style w:type="paragraph" w:styleId="style180">
    <w:name w:val="Quote"/>
    <w:basedOn w:val="style0"/>
    <w:next w:val="style0"/>
    <w:link w:val="style4104"/>
    <w:qFormat/>
    <w:uiPriority w:val="29"/>
    <w:pPr>
      <w:spacing w:before="200"/>
      <w:ind w:left="864" w:right="864"/>
      <w:jc w:val="center"/>
    </w:pPr>
    <w:rPr>
      <w:i/>
      <w:iCs/>
      <w:color w:val="404040"/>
    </w:rPr>
  </w:style>
  <w:style w:type="character" w:customStyle="1" w:styleId="style4104">
    <w:name w:val="Цитата 2 Знак"/>
    <w:basedOn w:val="style65"/>
    <w:next w:val="style4104"/>
    <w:link w:val="style180"/>
    <w:uiPriority w:val="29"/>
    <w:rPr>
      <w:i/>
      <w:iCs/>
      <w:color w:val="404040"/>
    </w:rPr>
  </w:style>
  <w:style w:type="table" w:customStyle="1" w:styleId="style4105">
    <w:name w:val="Сетка таблицы1"/>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06">
    <w:name w:val="Сетка таблицы2"/>
    <w:basedOn w:val="style105"/>
    <w:next w:val="style154"/>
    <w:uiPriority w:val="39"/>
    <w:pPr>
      <w:spacing w:after="0" w:lineRule="auto" w:line="240"/>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07">
    <w:name w:val="Сетка таблицы21"/>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customStyle="1" w:styleId="style4108">
    <w:name w:val="Сетка таблицы3"/>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9">
    <w:basedOn w:val="style4097"/>
    <w:next w:val="style4109"/>
    <w:pPr/>
    <w:rPr/>
    <w:tblPr>
      <w:tblStyleRowBandSize w:val="1"/>
      <w:tblStyleColBandSize w:val="1"/>
      <w:tblCellMar>
        <w:top w:w="0" w:type="dxa"/>
        <w:left w:w="115" w:type="dxa"/>
        <w:bottom w:w="0" w:type="dxa"/>
        <w:right w:w="115" w:type="dxa"/>
      </w:tblCellMar>
    </w:tblPr>
    <w:tcPr>
      <w:tcBorders/>
    </w:tcPr>
  </w:style>
  <w:style w:type="table" w:customStyle="1" w:styleId="style4110">
    <w:basedOn w:val="style4097"/>
    <w:next w:val="style4110"/>
    <w:pPr/>
    <w:rPr/>
    <w:tblPr>
      <w:tblStyleRowBandSize w:val="1"/>
      <w:tblStyleColBandSize w:val="1"/>
      <w:tblCellMar>
        <w:top w:w="0" w:type="dxa"/>
        <w:left w:w="115" w:type="dxa"/>
        <w:bottom w:w="0" w:type="dxa"/>
        <w:right w:w="115" w:type="dxa"/>
      </w:tblCellMar>
    </w:tblPr>
    <w:tcPr>
      <w:tcBorders/>
    </w:tcPr>
  </w:style>
  <w:style w:type="table" w:customStyle="1" w:styleId="style4111">
    <w:basedOn w:val="style4097"/>
    <w:next w:val="style4111"/>
    <w:pPr/>
    <w:rPr/>
    <w:tblPr>
      <w:tblStyleRowBandSize w:val="1"/>
      <w:tblStyleColBandSize w:val="1"/>
      <w:tblCellMar>
        <w:top w:w="0" w:type="dxa"/>
        <w:left w:w="115" w:type="dxa"/>
        <w:bottom w:w="0" w:type="dxa"/>
        <w:right w:w="115" w:type="dxa"/>
      </w:tblCellMar>
    </w:tblPr>
    <w:tcPr>
      <w:tcBorders/>
    </w:tcPr>
  </w:style>
  <w:style w:type="table" w:customStyle="1" w:styleId="style4112">
    <w:basedOn w:val="style4097"/>
    <w:next w:val="style4112"/>
    <w:pPr/>
    <w:rPr/>
    <w:tblPr>
      <w:tblStyleRowBandSize w:val="1"/>
      <w:tblStyleColBandSize w:val="1"/>
      <w:tblCellMar>
        <w:top w:w="0" w:type="dxa"/>
        <w:left w:w="115" w:type="dxa"/>
        <w:bottom w:w="0" w:type="dxa"/>
        <w:right w:w="115" w:type="dxa"/>
      </w:tblCellMar>
    </w:tblPr>
    <w:tcPr>
      <w:tcBorders/>
    </w:tcPr>
  </w:style>
  <w:style w:type="table" w:customStyle="1" w:styleId="style4113">
    <w:basedOn w:val="style4097"/>
    <w:next w:val="style411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4">
    <w:basedOn w:val="style4097"/>
    <w:next w:val="style411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5">
    <w:basedOn w:val="style4097"/>
    <w:next w:val="style4115"/>
    <w:pPr/>
    <w:rPr/>
    <w:tblPr>
      <w:tblStyleRowBandSize w:val="1"/>
      <w:tblStyleColBandSize w:val="1"/>
      <w:tblCellMar>
        <w:top w:w="0" w:type="dxa"/>
        <w:left w:w="115" w:type="dxa"/>
        <w:bottom w:w="0" w:type="dxa"/>
        <w:right w:w="115" w:type="dxa"/>
      </w:tblCellMar>
    </w:tblPr>
    <w:tcPr>
      <w:tcBorders/>
    </w:tcPr>
  </w:style>
  <w:style w:type="table" w:customStyle="1" w:styleId="style4116">
    <w:basedOn w:val="style4097"/>
    <w:next w:val="style4116"/>
    <w:pPr/>
    <w:rPr/>
    <w:tblPr>
      <w:tblStyleRowBandSize w:val="1"/>
      <w:tblStyleColBandSize w:val="1"/>
      <w:tblCellMar>
        <w:top w:w="0" w:type="dxa"/>
        <w:left w:w="115" w:type="dxa"/>
        <w:bottom w:w="0" w:type="dxa"/>
        <w:right w:w="115" w:type="dxa"/>
      </w:tblCellMar>
    </w:tblPr>
    <w:tcPr>
      <w:tcBorders/>
    </w:tcPr>
  </w:style>
  <w:style w:type="table" w:customStyle="1" w:styleId="style4117">
    <w:basedOn w:val="style4097"/>
    <w:next w:val="style4117"/>
    <w:pPr/>
    <w:rPr/>
    <w:tblPr>
      <w:tblStyleRowBandSize w:val="1"/>
      <w:tblStyleColBandSize w:val="1"/>
      <w:tblCellMar>
        <w:top w:w="0" w:type="dxa"/>
        <w:left w:w="115" w:type="dxa"/>
        <w:bottom w:w="0" w:type="dxa"/>
        <w:right w:w="115" w:type="dxa"/>
      </w:tblCellMar>
    </w:tblPr>
    <w:tcPr>
      <w:tcBorders/>
    </w:tcPr>
  </w:style>
  <w:style w:type="table" w:customStyle="1" w:styleId="style4118">
    <w:basedOn w:val="style4097"/>
    <w:next w:val="style4118"/>
    <w:pPr/>
    <w:rPr/>
    <w:tblPr>
      <w:tblStyleRowBandSize w:val="1"/>
      <w:tblStyleColBandSize w:val="1"/>
      <w:tblCellMar>
        <w:top w:w="0" w:type="dxa"/>
        <w:left w:w="115" w:type="dxa"/>
        <w:bottom w:w="0" w:type="dxa"/>
        <w:right w:w="115" w:type="dxa"/>
      </w:tblCellMar>
    </w:tblPr>
    <w:tcPr>
      <w:tcBorders/>
    </w:tcPr>
  </w:style>
  <w:style w:type="table" w:customStyle="1" w:styleId="style4119">
    <w:basedOn w:val="style4097"/>
    <w:next w:val="style411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0">
    <w:basedOn w:val="style4097"/>
    <w:next w:val="style412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1">
    <w:basedOn w:val="style4097"/>
    <w:next w:val="style412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2">
    <w:basedOn w:val="style4097"/>
    <w:next w:val="style4122"/>
    <w:pPr/>
    <w:rPr/>
    <w:tblPr>
      <w:tblStyleRowBandSize w:val="1"/>
      <w:tblStyleColBandSize w:val="1"/>
      <w:tblCellMar>
        <w:top w:w="0" w:type="dxa"/>
        <w:left w:w="115" w:type="dxa"/>
        <w:bottom w:w="0" w:type="dxa"/>
        <w:right w:w="115" w:type="dxa"/>
      </w:tblCellMar>
    </w:tblPr>
    <w:tcPr>
      <w:tcBorders/>
    </w:tcPr>
  </w:style>
  <w:style w:type="table" w:customStyle="1" w:styleId="style4123">
    <w:basedOn w:val="style4097"/>
    <w:next w:val="style4123"/>
    <w:pPr/>
    <w:rPr/>
    <w:tblPr>
      <w:tblStyleRowBandSize w:val="1"/>
      <w:tblStyleColBandSize w:val="1"/>
      <w:tblCellMar>
        <w:top w:w="0" w:type="dxa"/>
        <w:left w:w="115" w:type="dxa"/>
        <w:bottom w:w="0" w:type="dxa"/>
        <w:right w:w="115" w:type="dxa"/>
      </w:tblCellMar>
    </w:tblPr>
    <w:tcPr>
      <w:tcBorders/>
    </w:tcPr>
  </w:style>
  <w:style w:type="table" w:customStyle="1" w:styleId="style4124">
    <w:basedOn w:val="style4097"/>
    <w:next w:val="style4124"/>
    <w:pPr/>
    <w:rPr/>
    <w:tblPr>
      <w:tblStyleRowBandSize w:val="1"/>
      <w:tblStyleColBandSize w:val="1"/>
      <w:tblCellMar>
        <w:top w:w="0" w:type="dxa"/>
        <w:left w:w="115" w:type="dxa"/>
        <w:bottom w:w="0" w:type="dxa"/>
        <w:right w:w="115" w:type="dxa"/>
      </w:tblCellMar>
    </w:tblPr>
    <w:tcPr>
      <w:tcBorders/>
    </w:tcPr>
  </w:style>
  <w:style w:type="table" w:customStyle="1" w:styleId="style4125">
    <w:basedOn w:val="style4097"/>
    <w:next w:val="style4125"/>
    <w:pPr/>
    <w:rPr/>
    <w:tblPr>
      <w:tblStyleRowBandSize w:val="1"/>
      <w:tblStyleColBandSize w:val="1"/>
      <w:tblCellMar>
        <w:top w:w="0" w:type="dxa"/>
        <w:left w:w="115" w:type="dxa"/>
        <w:bottom w:w="0" w:type="dxa"/>
        <w:right w:w="115" w:type="dxa"/>
      </w:tblCellMar>
    </w:tblPr>
    <w:tcPr>
      <w:tcBorders/>
    </w:tcPr>
  </w:style>
  <w:style w:type="table" w:customStyle="1" w:styleId="style4126">
    <w:basedOn w:val="style4097"/>
    <w:next w:val="style4126"/>
    <w:pPr/>
    <w:rPr/>
    <w:tblPr>
      <w:tblStyleRowBandSize w:val="1"/>
      <w:tblStyleColBandSize w:val="1"/>
      <w:tblCellMar>
        <w:top w:w="0" w:type="dxa"/>
        <w:left w:w="115" w:type="dxa"/>
        <w:bottom w:w="0" w:type="dxa"/>
        <w:right w:w="115" w:type="dxa"/>
      </w:tblCellMar>
    </w:tblPr>
    <w:tcPr>
      <w:tcBorders/>
    </w:tcPr>
  </w:style>
  <w:style w:type="table" w:customStyle="1" w:styleId="style4127">
    <w:basedOn w:val="style4097"/>
    <w:next w:val="style4127"/>
    <w:pPr/>
    <w:rPr/>
    <w:tblPr>
      <w:tblStyleRowBandSize w:val="1"/>
      <w:tblStyleColBandSize w:val="1"/>
      <w:tblCellMar>
        <w:top w:w="15" w:type="dxa"/>
        <w:left w:w="15" w:type="dxa"/>
        <w:bottom w:w="15" w:type="dxa"/>
        <w:right w:w="15" w:type="dxa"/>
      </w:tblCellMar>
    </w:tblPr>
    <w:tcPr>
      <w:tcBorders/>
    </w:tcPr>
  </w:style>
  <w:style w:type="table" w:customStyle="1" w:styleId="style4128">
    <w:basedOn w:val="style4097"/>
    <w:next w:val="style4128"/>
    <w:pPr/>
    <w:rPr/>
    <w:tblPr>
      <w:tblStyleRowBandSize w:val="1"/>
      <w:tblStyleColBandSize w:val="1"/>
      <w:tblCellMar>
        <w:top w:w="15" w:type="dxa"/>
        <w:left w:w="15" w:type="dxa"/>
        <w:bottom w:w="15" w:type="dxa"/>
        <w:right w:w="15" w:type="dxa"/>
      </w:tblCellMar>
    </w:tblPr>
    <w:tcPr>
      <w:tcBorders/>
    </w:tcPr>
  </w:style>
  <w:style w:type="table" w:customStyle="1" w:styleId="style4129">
    <w:basedOn w:val="style4097"/>
    <w:next w:val="style412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0">
    <w:basedOn w:val="style4097"/>
    <w:next w:val="style413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1">
    <w:basedOn w:val="style4097"/>
    <w:next w:val="style413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2">
    <w:basedOn w:val="style4097"/>
    <w:next w:val="style413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3">
    <w:basedOn w:val="style4097"/>
    <w:next w:val="style413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4">
    <w:basedOn w:val="style4097"/>
    <w:next w:val="style413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5">
    <w:basedOn w:val="style4097"/>
    <w:next w:val="style4135"/>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6">
    <w:basedOn w:val="style4097"/>
    <w:next w:val="style4136"/>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7">
    <w:basedOn w:val="style4097"/>
    <w:next w:val="style4137"/>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8">
    <w:basedOn w:val="style4097"/>
    <w:next w:val="style413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9">
    <w:basedOn w:val="style4097"/>
    <w:next w:val="style413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0">
    <w:basedOn w:val="style4097"/>
    <w:next w:val="style414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1">
    <w:basedOn w:val="style4097"/>
    <w:next w:val="style414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2">
    <w:basedOn w:val="style4097"/>
    <w:next w:val="style414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3">
    <w:basedOn w:val="style4097"/>
    <w:next w:val="style414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4">
    <w:basedOn w:val="style4097"/>
    <w:next w:val="style414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5">
    <w:basedOn w:val="style4097"/>
    <w:next w:val="style4145"/>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6">
    <w:basedOn w:val="style4097"/>
    <w:next w:val="style4146"/>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7">
    <w:basedOn w:val="style4097"/>
    <w:next w:val="style4147"/>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8">
    <w:basedOn w:val="style4097"/>
    <w:next w:val="style414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49">
    <w:basedOn w:val="style4097"/>
    <w:next w:val="style414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50">
    <w:basedOn w:val="style4097"/>
    <w:next w:val="style4150"/>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ulb8RYz9cPAUHGok/H5nRVK9g==">CgMxLjAyDmgubDkyaTM0Zndob2k2Mg5oLjVoYndqZGpzZnB3ODIOaC5udXBpeGJxN2YzZHcyDmgudzZjcXJ0YnRleDR4Mg5oLnEyYjBpdW90Y2c2ODIOaC5iNWxvejZzdHdzM28yDmgucWNxM3phbWlodjRlMg5oLjlodzdsdDlta2h6MjIOaC5xa3JzOGcxdXNpOHQ4AHIhMVJaYkxCVl9KNWNFY3NiNDBmWWd1TUNRNHBPai1Mek40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Words>1995</Words>
  <Pages>1</Pages>
  <Characters>14389</Characters>
  <Application>WPS Office</Application>
  <DocSecurity>0</DocSecurity>
  <Paragraphs>440</Paragraphs>
  <ScaleCrop>false</ScaleCrop>
  <Company>SPecialiST RePack</Company>
  <LinksUpToDate>false</LinksUpToDate>
  <CharactersWithSpaces>17277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2025-05-27T07:13:00Z</dcterms:created>
  <dc:creator>User</dc:creator>
  <lastModifiedBy>SM-A032F</lastModifiedBy>
  <dcterms:modified xsi:type="dcterms:W3CDTF">2025-05-27T17:33:46Z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96ad26e73bc3479eb7945a8fbced8985</vt:lpwstr>
  </property>
</Properties>
</file>