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D24E" w14:textId="0A2AC0F1" w:rsidR="00DC32FA" w:rsidRDefault="00DC32FA">
      <w:pP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  <w:t>Age:</w:t>
      </w:r>
      <w:r w:rsidRPr="00DC32FA"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 </w:t>
      </w:r>
      <w:r>
        <w:rPr>
          <w:rFonts w:ascii="Lato" w:hAnsi="Lato"/>
          <w:color w:val="333D49"/>
          <w:sz w:val="21"/>
          <w:szCs w:val="21"/>
          <w:shd w:val="clear" w:color="auto" w:fill="FFFFFF"/>
        </w:rPr>
        <w:t>This is the age of the patients</w:t>
      </w:r>
    </w:p>
    <w:p w14:paraId="3E7A23A8" w14:textId="77777777" w:rsidR="003C6DF5" w:rsidRDefault="00DC32FA">
      <w:pPr>
        <w:rPr>
          <w:rFonts w:ascii="Lato" w:hAnsi="Lato"/>
          <w:color w:val="333D49"/>
          <w:sz w:val="21"/>
          <w:szCs w:val="21"/>
          <w:shd w:val="clear" w:color="auto" w:fill="FFFFFF"/>
        </w:rPr>
      </w:pPr>
      <w:proofErr w:type="spellStart"/>
      <w: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  <w:t>bs_fast</w:t>
      </w:r>
      <w:proofErr w:type="spellEnd"/>
      <w: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  <w:t xml:space="preserve">: </w:t>
      </w:r>
      <w:r>
        <w:rPr>
          <w:rFonts w:ascii="Lato" w:hAnsi="Lato"/>
          <w:color w:val="333D49"/>
          <w:sz w:val="21"/>
          <w:szCs w:val="21"/>
          <w:shd w:val="clear" w:color="auto" w:fill="FFFFFF"/>
        </w:rPr>
        <w:t>This is the Blood Sugar in fasting (Before meals), mmol/L</w:t>
      </w:r>
    </w:p>
    <w:tbl>
      <w:tblPr>
        <w:tblW w:w="5000" w:type="pct"/>
        <w:jc w:val="center"/>
        <w:tblBorders>
          <w:top w:val="single" w:sz="6" w:space="0" w:color="D92C00"/>
          <w:left w:val="single" w:sz="6" w:space="0" w:color="D92C00"/>
          <w:bottom w:val="single" w:sz="6" w:space="0" w:color="D92C00"/>
          <w:right w:val="single" w:sz="6" w:space="0" w:color="D92C00"/>
        </w:tblBorders>
        <w:shd w:val="clear" w:color="auto" w:fill="FFFFFF"/>
        <w:tblCellMar>
          <w:top w:w="105" w:type="dxa"/>
          <w:left w:w="210" w:type="dxa"/>
          <w:bottom w:w="105" w:type="dxa"/>
          <w:right w:w="210" w:type="dxa"/>
        </w:tblCellMar>
        <w:tblLook w:val="04A0" w:firstRow="1" w:lastRow="0" w:firstColumn="1" w:lastColumn="0" w:noHBand="0" w:noVBand="1"/>
        <w:tblDescription w:val="Blood sugar levels in diagnosing diabetes"/>
      </w:tblPr>
      <w:tblGrid>
        <w:gridCol w:w="2252"/>
        <w:gridCol w:w="2252"/>
        <w:gridCol w:w="2253"/>
        <w:gridCol w:w="2253"/>
      </w:tblGrid>
      <w:tr w:rsidR="003C1B50" w:rsidRPr="003C1B50" w14:paraId="1CC14E7E" w14:textId="77777777" w:rsidTr="003C1B50">
        <w:trPr>
          <w:tblHeader/>
          <w:jc w:val="center"/>
        </w:trPr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E22B00"/>
            <w:vAlign w:val="bottom"/>
            <w:hideMark/>
          </w:tcPr>
          <w:p w14:paraId="4FA36DB9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Plasma glucose test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E22B00"/>
            <w:vAlign w:val="bottom"/>
            <w:hideMark/>
          </w:tcPr>
          <w:p w14:paraId="4BB522AE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Normal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E22B00"/>
            <w:vAlign w:val="bottom"/>
            <w:hideMark/>
          </w:tcPr>
          <w:p w14:paraId="7F004A32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Prediabetes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E22B00"/>
            <w:vAlign w:val="bottom"/>
            <w:hideMark/>
          </w:tcPr>
          <w:p w14:paraId="492B49F6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Diabetes</w:t>
            </w:r>
          </w:p>
        </w:tc>
      </w:tr>
      <w:tr w:rsidR="003C1B50" w:rsidRPr="003C1B50" w14:paraId="46F5633E" w14:textId="77777777" w:rsidTr="003C1B50">
        <w:trPr>
          <w:jc w:val="center"/>
        </w:trPr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3EECEF5F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Random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22A7E0D0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Below 11.1 mmol/l</w:t>
            </w: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Below 200 mg/dl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1D68421D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N/A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43BD0F01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11.1 mmol/l or more</w:t>
            </w: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200 mg/dl or more</w:t>
            </w:r>
          </w:p>
        </w:tc>
      </w:tr>
      <w:tr w:rsidR="003C1B50" w:rsidRPr="003C1B50" w14:paraId="137700F2" w14:textId="77777777" w:rsidTr="003C1B50">
        <w:trPr>
          <w:jc w:val="center"/>
        </w:trPr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4EED1F1C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Fasting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79CF49FD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Below 5.5 mmol/l</w:t>
            </w: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Below 100 mg/dl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2056606E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5.5 to 6.9 mmol/l</w:t>
            </w: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100 to 125 mg/dl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2CBE16A2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7.0 mmol/l or more</w:t>
            </w: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126 mg/dl or more</w:t>
            </w:r>
          </w:p>
        </w:tc>
      </w:tr>
      <w:tr w:rsidR="003C1B50" w:rsidRPr="003C1B50" w14:paraId="63E59902" w14:textId="77777777" w:rsidTr="003C1B50">
        <w:trPr>
          <w:jc w:val="center"/>
        </w:trPr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576C1150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2 hour post-prandial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67E11C40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Below 7.8 mmol/l</w:t>
            </w: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Below 140 mg/dl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4205BC8F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7.8 to 11.0 mmol/l</w:t>
            </w: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140 to 199 mg/dl</w:t>
            </w:r>
          </w:p>
        </w:tc>
        <w:tc>
          <w:tcPr>
            <w:tcW w:w="1250" w:type="pct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711F96B5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11.1 mmol/l or more</w:t>
            </w:r>
            <w:r w:rsidRPr="003C1B50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200 mg/dl or more</w:t>
            </w:r>
          </w:p>
        </w:tc>
      </w:tr>
    </w:tbl>
    <w:p w14:paraId="24C83870" w14:textId="77777777" w:rsidR="003C1B50" w:rsidRDefault="003C1B50">
      <w:pPr>
        <w:rPr>
          <w:rFonts w:ascii="Lato" w:hAnsi="Lato"/>
          <w:color w:val="333D49"/>
          <w:sz w:val="21"/>
          <w:szCs w:val="21"/>
          <w:shd w:val="clear" w:color="auto" w:fill="FFFFFF"/>
        </w:rPr>
      </w:pPr>
    </w:p>
    <w:p w14:paraId="7230F4D1" w14:textId="697C4A52" w:rsidR="00DC32FA" w:rsidRDefault="00DC32FA">
      <w:pPr>
        <w:rPr>
          <w:rFonts w:ascii="Lato" w:hAnsi="Lato"/>
          <w:color w:val="333D49"/>
          <w:sz w:val="21"/>
          <w:szCs w:val="21"/>
          <w:shd w:val="clear" w:color="auto" w:fill="FFFFFF"/>
        </w:rPr>
      </w:pPr>
      <w:proofErr w:type="spellStart"/>
      <w: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  <w:t>bs_pp</w:t>
      </w:r>
      <w:proofErr w:type="spellEnd"/>
      <w: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  <w:t xml:space="preserve">: </w:t>
      </w:r>
      <w:r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This is the Blood Sugar in 90 minutes after </w:t>
      </w:r>
      <w:proofErr w:type="gramStart"/>
      <w:r>
        <w:rPr>
          <w:rFonts w:ascii="Lato" w:hAnsi="Lato"/>
          <w:color w:val="333D49"/>
          <w:sz w:val="21"/>
          <w:szCs w:val="21"/>
          <w:shd w:val="clear" w:color="auto" w:fill="FFFFFF"/>
        </w:rPr>
        <w:t>meals ,</w:t>
      </w:r>
      <w:proofErr w:type="gramEnd"/>
      <w:r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 mmol/L</w:t>
      </w:r>
    </w:p>
    <w:p w14:paraId="603C11D7" w14:textId="0F16D5E8" w:rsidR="00DC32FA" w:rsidRDefault="00DC32FA">
      <w:pPr>
        <w:rPr>
          <w:rFonts w:ascii="Lato" w:hAnsi="Lato"/>
          <w:color w:val="333D49"/>
          <w:sz w:val="21"/>
          <w:szCs w:val="21"/>
          <w:shd w:val="clear" w:color="auto" w:fill="FFFFFF"/>
        </w:rPr>
      </w:pPr>
      <w:proofErr w:type="spellStart"/>
      <w: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  <w:t>plasma_r</w:t>
      </w:r>
      <w:proofErr w:type="spellEnd"/>
      <w: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  <w:t>:</w:t>
      </w:r>
      <w:r w:rsidRPr="00DC32FA"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 </w:t>
      </w:r>
      <w:r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Plasma </w:t>
      </w:r>
      <w:proofErr w:type="spellStart"/>
      <w:r>
        <w:rPr>
          <w:rFonts w:ascii="Lato" w:hAnsi="Lato"/>
          <w:color w:val="333D49"/>
          <w:sz w:val="21"/>
          <w:szCs w:val="21"/>
          <w:shd w:val="clear" w:color="auto" w:fill="FFFFFF"/>
        </w:rPr>
        <w:t>gulcose</w:t>
      </w:r>
      <w:proofErr w:type="spellEnd"/>
      <w:r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 test Random taken at any time, mmol/L</w:t>
      </w:r>
    </w:p>
    <w:p w14:paraId="7A18F11C" w14:textId="1D63D272" w:rsidR="00050352" w:rsidRDefault="00050352">
      <w:pPr>
        <w:rPr>
          <w:rFonts w:ascii="Lato" w:hAnsi="Lato"/>
          <w:color w:val="333D49"/>
          <w:sz w:val="21"/>
          <w:szCs w:val="21"/>
          <w:shd w:val="clear" w:color="auto" w:fill="FFFFFF"/>
        </w:rPr>
      </w:pPr>
      <w:proofErr w:type="spellStart"/>
      <w:r w:rsidRPr="005E20E3">
        <w:rPr>
          <w:rFonts w:ascii="Lato" w:hAnsi="Lato"/>
          <w:b/>
          <w:bCs/>
          <w:color w:val="333D49"/>
          <w:sz w:val="21"/>
          <w:szCs w:val="21"/>
          <w:shd w:val="clear" w:color="auto" w:fill="FFFFFF"/>
        </w:rPr>
        <w:t>Plasma_f</w:t>
      </w:r>
      <w:proofErr w:type="spellEnd"/>
      <w:r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: Plasma glucose test fasting usually in the morning because it </w:t>
      </w:r>
      <w:proofErr w:type="spellStart"/>
      <w:r>
        <w:rPr>
          <w:rFonts w:ascii="Lato" w:hAnsi="Lato"/>
          <w:color w:val="333D49"/>
          <w:sz w:val="21"/>
          <w:szCs w:val="21"/>
          <w:shd w:val="clear" w:color="auto" w:fill="FFFFFF"/>
        </w:rPr>
        <w:t>shpul</w:t>
      </w:r>
      <w:proofErr w:type="spellEnd"/>
      <w:r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 be taken after at least 8 hours.</w:t>
      </w:r>
    </w:p>
    <w:p w14:paraId="066E27BA" w14:textId="08D7330E" w:rsidR="00DC32FA" w:rsidRDefault="00DC32F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Lato" w:hAnsi="Lato"/>
          <w:b/>
          <w:bCs/>
          <w:color w:val="3D3F45"/>
          <w:sz w:val="27"/>
          <w:szCs w:val="27"/>
          <w:shd w:val="clear" w:color="auto" w:fill="FFFFFF"/>
        </w:rPr>
        <w:t xml:space="preserve">hba1c: </w:t>
      </w:r>
      <w:r w:rsidRPr="00DC32FA">
        <w:rPr>
          <w:rFonts w:ascii="Lato" w:hAnsi="Lato"/>
          <w:color w:val="333D4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 test measures the amount of blood sugar (glucose) attached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hemoglobin</w:t>
      </w:r>
      <w:proofErr w:type="spellEnd"/>
    </w:p>
    <w:tbl>
      <w:tblPr>
        <w:tblW w:w="5000" w:type="pct"/>
        <w:tblBorders>
          <w:top w:val="single" w:sz="6" w:space="0" w:color="D92C00"/>
          <w:left w:val="single" w:sz="6" w:space="0" w:color="D92C00"/>
          <w:bottom w:val="single" w:sz="6" w:space="0" w:color="D92C00"/>
          <w:right w:val="single" w:sz="6" w:space="0" w:color="D92C00"/>
        </w:tblBorders>
        <w:shd w:val="clear" w:color="auto" w:fill="FFFFFF"/>
        <w:tblCellMar>
          <w:top w:w="105" w:type="dxa"/>
          <w:left w:w="210" w:type="dxa"/>
          <w:bottom w:w="105" w:type="dxa"/>
          <w:right w:w="210" w:type="dxa"/>
        </w:tblCellMar>
        <w:tblLook w:val="04A0" w:firstRow="1" w:lastRow="0" w:firstColumn="1" w:lastColumn="0" w:noHBand="0" w:noVBand="1"/>
        <w:tblDescription w:val="HbA1c targets (% and mmol/mol)"/>
      </w:tblPr>
      <w:tblGrid>
        <w:gridCol w:w="2438"/>
        <w:gridCol w:w="3812"/>
        <w:gridCol w:w="2760"/>
      </w:tblGrid>
      <w:tr w:rsidR="003C1B50" w:rsidRPr="003C1B50" w14:paraId="5C154DAB" w14:textId="77777777" w:rsidTr="003C1B50">
        <w:trPr>
          <w:tblHeader/>
        </w:trPr>
        <w:tc>
          <w:tcPr>
            <w:tcW w:w="1545" w:type="dxa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E22B00"/>
            <w:vAlign w:val="bottom"/>
            <w:hideMark/>
          </w:tcPr>
          <w:p w14:paraId="25C38877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HbA1c</w:t>
            </w:r>
          </w:p>
        </w:tc>
        <w:tc>
          <w:tcPr>
            <w:tcW w:w="1545" w:type="dxa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E22B00"/>
            <w:vAlign w:val="bottom"/>
            <w:hideMark/>
          </w:tcPr>
          <w:p w14:paraId="5957041D" w14:textId="77777777" w:rsidR="003C1B50" w:rsidRPr="003C1B50" w:rsidRDefault="003C1B50" w:rsidP="003C1B50">
            <w:pPr>
              <w:spacing w:after="0" w:line="319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mmol/mol</w:t>
            </w:r>
          </w:p>
        </w:tc>
        <w:tc>
          <w:tcPr>
            <w:tcW w:w="2145" w:type="dxa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E22B00"/>
            <w:vAlign w:val="bottom"/>
            <w:hideMark/>
          </w:tcPr>
          <w:p w14:paraId="7A459FED" w14:textId="77777777" w:rsidR="003C1B50" w:rsidRPr="003C1B50" w:rsidRDefault="003C1B50" w:rsidP="003C1B50">
            <w:pPr>
              <w:spacing w:after="0" w:line="319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%</w:t>
            </w:r>
          </w:p>
        </w:tc>
      </w:tr>
      <w:tr w:rsidR="003C1B50" w:rsidRPr="003C1B50" w14:paraId="58EB01ED" w14:textId="77777777" w:rsidTr="003C1B50"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38517BA7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29018A0A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Below 42 mmol/mol</w:t>
            </w:r>
          </w:p>
        </w:tc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3B196957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Below 6.0%</w:t>
            </w:r>
          </w:p>
        </w:tc>
      </w:tr>
      <w:tr w:rsidR="003C1B50" w:rsidRPr="003C1B50" w14:paraId="7F32E0A9" w14:textId="77777777" w:rsidTr="003C1B50"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4AB5BA56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Prediabetes</w:t>
            </w:r>
          </w:p>
        </w:tc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38BA5BE5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42 to 47 mmol/mol</w:t>
            </w:r>
          </w:p>
        </w:tc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6064342F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6.0% to 6.4%</w:t>
            </w:r>
          </w:p>
        </w:tc>
      </w:tr>
      <w:tr w:rsidR="003C1B50" w:rsidRPr="003C1B50" w14:paraId="0D51959A" w14:textId="77777777" w:rsidTr="003C1B50"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5DE1C1AF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Diabetes</w:t>
            </w:r>
          </w:p>
        </w:tc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38D02E04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48 mmol/mol or over</w:t>
            </w:r>
          </w:p>
        </w:tc>
        <w:tc>
          <w:tcPr>
            <w:tcW w:w="0" w:type="auto"/>
            <w:tcBorders>
              <w:top w:val="single" w:sz="6" w:space="0" w:color="D92C00"/>
              <w:left w:val="single" w:sz="6" w:space="0" w:color="D92C00"/>
              <w:bottom w:val="single" w:sz="6" w:space="0" w:color="D92C00"/>
              <w:right w:val="single" w:sz="6" w:space="0" w:color="D92C00"/>
            </w:tcBorders>
            <w:shd w:val="clear" w:color="auto" w:fill="FFF3F0"/>
            <w:vAlign w:val="bottom"/>
            <w:hideMark/>
          </w:tcPr>
          <w:p w14:paraId="25822852" w14:textId="77777777" w:rsidR="003C1B50" w:rsidRPr="003C1B50" w:rsidRDefault="003C1B50" w:rsidP="003C1B50">
            <w:pPr>
              <w:spacing w:after="0" w:line="319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C1B50">
              <w:rPr>
                <w:rFonts w:ascii="Arial" w:eastAsia="Times New Roman" w:hAnsi="Arial" w:cs="Arial"/>
                <w:b/>
                <w:bCs/>
                <w:color w:val="333333"/>
                <w:sz w:val="26"/>
                <w:szCs w:val="26"/>
                <w:bdr w:val="none" w:sz="0" w:space="0" w:color="auto" w:frame="1"/>
                <w:lang w:eastAsia="en-GB"/>
              </w:rPr>
              <w:t>6.5% or over</w:t>
            </w:r>
          </w:p>
        </w:tc>
      </w:tr>
    </w:tbl>
    <w:p w14:paraId="42CE51F3" w14:textId="77777777" w:rsidR="003C1B50" w:rsidRDefault="003C1B50"/>
    <w:sectPr w:rsidR="003C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2B"/>
    <w:rsid w:val="00050352"/>
    <w:rsid w:val="003C1B50"/>
    <w:rsid w:val="003C6DF5"/>
    <w:rsid w:val="005E20E3"/>
    <w:rsid w:val="00A50111"/>
    <w:rsid w:val="00B5732B"/>
    <w:rsid w:val="00D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0C4C"/>
  <w15:chartTrackingRefBased/>
  <w15:docId w15:val="{28701FF4-27DA-4849-8140-4FE576BC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1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müttesir okuducu</dc:creator>
  <cp:keywords/>
  <dc:description/>
  <cp:lastModifiedBy>müttesir okuducu</cp:lastModifiedBy>
  <cp:revision>3</cp:revision>
  <dcterms:created xsi:type="dcterms:W3CDTF">2021-10-19T19:19:00Z</dcterms:created>
  <dcterms:modified xsi:type="dcterms:W3CDTF">2021-11-04T18:51:00Z</dcterms:modified>
</cp:coreProperties>
</file>