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895FB2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895FB2" w:rsidRDefault="00895FB2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895FB2" w:rsidRPr="00233CAE" w:rsidRDefault="00895FB2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895FB2" w:rsidRPr="00233CAE" w:rsidRDefault="00895FB2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895FB2" w:rsidRPr="00233CAE" w:rsidRDefault="00895FB2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895FB2" w:rsidRPr="00233CAE" w:rsidRDefault="00895FB2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895FB2" w:rsidRDefault="00895FB2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895FB2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895FB2" w:rsidRDefault="00895FB2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895FB2" w:rsidRPr="00233CAE" w:rsidRDefault="00895FB2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895FB2" w:rsidRPr="00233CAE" w:rsidRDefault="00895FB2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895FB2" w:rsidRPr="00233CAE" w:rsidRDefault="00895FB2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895FB2" w:rsidRPr="00233CAE" w:rsidRDefault="00895FB2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895FB2" w:rsidRDefault="00895FB2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16B12160" w14:textId="77777777" w:rsidR="0057463A" w:rsidRDefault="0057463A">
      <w:pPr>
        <w:pStyle w:val="a0"/>
        <w:rPr>
          <w:rFonts w:cs="Calibri"/>
        </w:rPr>
      </w:pPr>
    </w:p>
    <w:p w14:paraId="245A13E1" w14:textId="77777777" w:rsidR="0057463A" w:rsidRDefault="0057463A">
      <w:pPr>
        <w:pStyle w:val="a0"/>
        <w:rPr>
          <w:rFonts w:cs="Calibri"/>
        </w:rPr>
      </w:pPr>
    </w:p>
    <w:p w14:paraId="2EB95477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D642A6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D642A6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D642A6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D642A6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D642A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D642A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D642A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D642A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D642A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D642A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D642A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D642A6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D642A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>
        <w:rPr>
          <w:rFonts w:cs="Calibri"/>
          <w:sz w:val="24"/>
          <w:szCs w:val="24"/>
        </w:rPr>
        <w:t>第三版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38006789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是为</w:t>
      </w:r>
      <w:r w:rsidR="0057463A">
        <w:rPr>
          <w:rFonts w:cs="Calibri"/>
          <w:sz w:val="24"/>
          <w:szCs w:val="28"/>
        </w:rPr>
        <w:t>xx</w:t>
      </w:r>
      <w:r w:rsidR="0057463A">
        <w:rPr>
          <w:rFonts w:cs="Calibri"/>
          <w:sz w:val="24"/>
          <w:szCs w:val="28"/>
        </w:rPr>
        <w:t>民营企业开发的</w:t>
      </w:r>
      <w:r>
        <w:rPr>
          <w:rFonts w:cs="Calibri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系统，开发的目标是协助该企业完成日常的业务重点，包括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10E1AF5" w14:textId="77777777" w:rsidR="0057463A" w:rsidRDefault="00D33D5E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 w:hint="eastAsia"/>
          <w:sz w:val="24"/>
          <w:szCs w:val="24"/>
        </w:rPr>
        <w:t>的用例图如图</w:t>
      </w:r>
      <w:r w:rsidR="0057463A">
        <w:rPr>
          <w:rFonts w:cs="Calibri" w:hint="eastAsia"/>
          <w:sz w:val="24"/>
          <w:szCs w:val="24"/>
        </w:rPr>
        <w:t>2-1</w:t>
      </w:r>
      <w:r w:rsidR="0057463A">
        <w:rPr>
          <w:rFonts w:cs="Calibri" w:hint="eastAsia"/>
          <w:sz w:val="24"/>
          <w:szCs w:val="24"/>
        </w:rPr>
        <w:t>。</w:t>
      </w:r>
    </w:p>
    <w:p w14:paraId="252D09AA" w14:textId="77777777" w:rsidR="0057463A" w:rsidRDefault="00D33D5E">
      <w:pPr>
        <w:pStyle w:val="a0"/>
        <w:jc w:val="center"/>
        <w:rPr>
          <w:rFonts w:ascii="Cambria" w:hAnsi="Cambria" w:cs="黑体"/>
          <w:sz w:val="44"/>
          <w:szCs w:val="44"/>
        </w:rPr>
      </w:pPr>
      <w:r>
        <w:rPr>
          <w:rFonts w:cs="Calibri"/>
          <w:noProof/>
          <w:sz w:val="22"/>
        </w:rPr>
        <w:lastRenderedPageBreak/>
        <w:drawing>
          <wp:inline distT="0" distB="0" distL="0" distR="0" wp14:anchorId="7BAD15CD" wp14:editId="4BDE98C0">
            <wp:extent cx="5274310" cy="8146415"/>
            <wp:effectExtent l="0" t="0" r="889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用例图第二版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7E5F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2-1 </w:t>
      </w:r>
      <w:r w:rsidR="00D33D5E" w:rsidRPr="00D33D5E">
        <w:rPr>
          <w:rFonts w:cs="Calibri"/>
          <w:szCs w:val="21"/>
        </w:rPr>
        <w:t>互联网酒店预订系统</w:t>
      </w:r>
      <w:r>
        <w:rPr>
          <w:rFonts w:cs="Calibri" w:hint="eastAsia"/>
          <w:szCs w:val="21"/>
        </w:rPr>
        <w:t>用例图</w:t>
      </w:r>
    </w:p>
    <w:p w14:paraId="4B74E484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lastRenderedPageBreak/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57463A" w14:paraId="7552E65D" w14:textId="77777777" w:rsidTr="00926396">
        <w:tc>
          <w:tcPr>
            <w:tcW w:w="3114" w:type="dxa"/>
            <w:vAlign w:val="center"/>
          </w:tcPr>
          <w:p w14:paraId="46BDA4E8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746C2EF8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04A95956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6FD4DFCD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1B712AD" w14:textId="7E304970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75434BD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7D518DD7" w14:textId="33FD1422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3CBB736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4BB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591859DC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lastRenderedPageBreak/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57463A" w14:paraId="70A432B3" w14:textId="77777777">
        <w:tc>
          <w:tcPr>
            <w:tcW w:w="3669" w:type="dxa"/>
            <w:vAlign w:val="center"/>
          </w:tcPr>
          <w:p w14:paraId="407D60F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  <w:vAlign w:val="center"/>
          </w:tcPr>
          <w:p w14:paraId="24FE493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  <w:vAlign w:val="center"/>
          </w:tcPr>
          <w:p w14:paraId="4A4C6AA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57463A" w14:paraId="579818A3" w14:textId="77777777">
        <w:tc>
          <w:tcPr>
            <w:tcW w:w="3669" w:type="dxa"/>
            <w:vAlign w:val="center"/>
          </w:tcPr>
          <w:p w14:paraId="1667981B" w14:textId="7371397A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2340" w:type="dxa"/>
            <w:vAlign w:val="center"/>
          </w:tcPr>
          <w:p w14:paraId="1F42FF4E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  <w:vAlign w:val="center"/>
          </w:tcPr>
          <w:p w14:paraId="68491ADA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57463A" w14:paraId="13CA454D" w14:textId="77777777">
        <w:tc>
          <w:tcPr>
            <w:tcW w:w="3669" w:type="dxa"/>
            <w:vAlign w:val="center"/>
          </w:tcPr>
          <w:p w14:paraId="59792D9D" w14:textId="59B6FE32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2340" w:type="dxa"/>
            <w:vAlign w:val="center"/>
          </w:tcPr>
          <w:p w14:paraId="18D7BE4C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  <w:vAlign w:val="center"/>
          </w:tcPr>
          <w:p w14:paraId="27AC306B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>
        <w:rPr>
          <w:rFonts w:cs="Calibri"/>
          <w:sz w:val="24"/>
          <w:szCs w:val="24"/>
        </w:rPr>
        <w:t>29</w:t>
      </w:r>
      <w:r>
        <w:rPr>
          <w:rFonts w:cs="Calibri"/>
          <w:sz w:val="24"/>
          <w:szCs w:val="24"/>
        </w:rPr>
        <w:t>个用户界面：登录界面、库存管理人员主界面、进货销售人员主界面、财务人员主界面、总经理主界面、系统管理员主界面、商品分类管理界面、商品管理界面、库存查看界面、库存盘点界面、库存异常处理界面、赠品发放界面、收件箱界面、客户管理界面、商品进货界面、进货界面、进货退货界面、商品销售界面、销售界面、销售退货界面、账户管理界面、收付款界面、红冲界面、期初建账界面、系统日志查询界面、经营状况查看界面、单据审批界面、促销策略制定界面、用户账户管理界面。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3C500B5C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5F8EFED3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0BD2C17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50957DFC" w14:textId="77777777" w:rsidTr="00CF0D61">
        <w:tc>
          <w:tcPr>
            <w:tcW w:w="2214" w:type="dxa"/>
            <w:vAlign w:val="center"/>
          </w:tcPr>
          <w:p w14:paraId="3CB353B2" w14:textId="4A75CF9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evaluate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69EAE67" w14:textId="13338C40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用户评价订单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B08B5DC" w14:textId="178E73DE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5-3-2-1 </w:t>
      </w:r>
      <w:r w:rsidR="00C7681B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57463A" w14:paraId="4D45D23D" w14:textId="77777777" w:rsidTr="00C7681B">
        <w:tc>
          <w:tcPr>
            <w:tcW w:w="8522" w:type="dxa"/>
            <w:gridSpan w:val="4"/>
            <w:vAlign w:val="center"/>
          </w:tcPr>
          <w:p w14:paraId="4835A69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57463A" w14:paraId="4C16B638" w14:textId="77777777" w:rsidTr="00C7681B">
        <w:tc>
          <w:tcPr>
            <w:tcW w:w="3324" w:type="dxa"/>
            <w:vMerge w:val="restart"/>
            <w:vAlign w:val="center"/>
          </w:tcPr>
          <w:p w14:paraId="0A9F5C02" w14:textId="4EFFBA0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E997725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42149BD" w14:textId="4390891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57463A" w14:paraId="6A76A777" w14:textId="77777777" w:rsidTr="00C7681B">
        <w:tc>
          <w:tcPr>
            <w:tcW w:w="3324" w:type="dxa"/>
            <w:vMerge/>
            <w:vAlign w:val="center"/>
          </w:tcPr>
          <w:p w14:paraId="1E59707E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83D45B2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1A7B926" w14:textId="1AE81C70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57463A" w14:paraId="7ECF4C6B" w14:textId="77777777" w:rsidTr="00C7681B">
        <w:tc>
          <w:tcPr>
            <w:tcW w:w="3324" w:type="dxa"/>
            <w:vMerge/>
            <w:vAlign w:val="center"/>
          </w:tcPr>
          <w:p w14:paraId="65037711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0FBA429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0D5A2B1" w14:textId="5597A970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B91823" w14:paraId="2D407AD9" w14:textId="77777777" w:rsidTr="00C7681B">
        <w:tc>
          <w:tcPr>
            <w:tcW w:w="3324" w:type="dxa"/>
            <w:vMerge w:val="restart"/>
            <w:vAlign w:val="center"/>
          </w:tcPr>
          <w:p w14:paraId="3FEC8FCC" w14:textId="364C02BB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1555DAC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C95789A" w14:textId="5E6EDA0F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35BA92EC" w14:textId="77777777" w:rsidTr="00C7681B">
        <w:tc>
          <w:tcPr>
            <w:tcW w:w="3324" w:type="dxa"/>
            <w:vMerge/>
            <w:vAlign w:val="center"/>
          </w:tcPr>
          <w:p w14:paraId="1DB59493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1198A7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01A22EB" w14:textId="5DB0672A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4CB2C1A1" w14:textId="77777777" w:rsidTr="00C7681B">
        <w:tc>
          <w:tcPr>
            <w:tcW w:w="3324" w:type="dxa"/>
            <w:vMerge/>
            <w:vAlign w:val="center"/>
          </w:tcPr>
          <w:p w14:paraId="51A343D2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F6DB231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E59F903" w14:textId="6CCFA399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4610E975" w14:textId="77777777" w:rsidTr="00C7681B">
        <w:tc>
          <w:tcPr>
            <w:tcW w:w="8522" w:type="dxa"/>
            <w:gridSpan w:val="4"/>
            <w:vAlign w:val="center"/>
          </w:tcPr>
          <w:p w14:paraId="2CFB76FF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91823" w14:paraId="58663665" w14:textId="77777777" w:rsidTr="00C7681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1D8F8A9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4BC825FD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32199E8B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>
        <w:rPr>
          <w:rFonts w:cs="Calibri"/>
          <w:sz w:val="24"/>
          <w:szCs w:val="24"/>
        </w:rPr>
        <w:t>Txt</w:t>
      </w:r>
      <w:r>
        <w:rPr>
          <w:rFonts w:cs="Calibri"/>
          <w:sz w:val="24"/>
          <w:szCs w:val="24"/>
        </w:rPr>
        <w:t>文件形式进行保存。</w:t>
      </w:r>
    </w:p>
    <w:p w14:paraId="61CAF7B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>
        <w:rPr>
          <w:rFonts w:cs="Calibri" w:hint="eastAsia"/>
          <w:sz w:val="24"/>
          <w:szCs w:val="24"/>
        </w:rPr>
        <w:t>CommodityDataService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32DB9A6" wp14:editId="1C37ECC0">
            <wp:extent cx="3752215" cy="3230880"/>
            <wp:effectExtent l="0" t="0" r="0" b="0"/>
            <wp:docPr id="33" name="图片 14" descr="数据层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数据层模块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1" w:name="_Toc29532"/>
      <w:r>
        <w:rPr>
          <w:rFonts w:cs="Calibri" w:hint="eastAsia"/>
          <w:szCs w:val="21"/>
        </w:rPr>
        <w:t xml:space="preserve"> CommodityDataService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lastRenderedPageBreak/>
        <w:t>5.4.1</w:t>
      </w:r>
      <w:r>
        <w:rPr>
          <w:rFonts w:cs="Calibri"/>
          <w:sz w:val="28"/>
          <w:szCs w:val="28"/>
        </w:rPr>
        <w:t>数据层模块的职责</w:t>
      </w:r>
      <w:bookmarkEnd w:id="21"/>
    </w:p>
    <w:p w14:paraId="7E106D0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>
        <w:rPr>
          <w:rFonts w:cs="Calibri"/>
          <w:sz w:val="24"/>
          <w:szCs w:val="24"/>
        </w:rPr>
        <w:t>5-4-1-1 ~ 5-4-1-13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7F4D3DA3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>
        <w:tc>
          <w:tcPr>
            <w:tcW w:w="3774" w:type="dxa"/>
          </w:tcPr>
          <w:p w14:paraId="78214DBC" w14:textId="51429478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>
        <w:tc>
          <w:tcPr>
            <w:tcW w:w="3774" w:type="dxa"/>
          </w:tcPr>
          <w:p w14:paraId="7CC3DD88" w14:textId="02469BFC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2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2"/>
      <w:r>
        <w:rPr>
          <w:rFonts w:cs="Calibri"/>
          <w:sz w:val="28"/>
          <w:szCs w:val="28"/>
        </w:rPr>
        <w:t>规范</w:t>
      </w:r>
    </w:p>
    <w:p w14:paraId="3084FD8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5-4-2-13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69DAC499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57463A" w14:paraId="2D30FB32" w14:textId="77777777" w:rsidTr="00543AED">
        <w:tc>
          <w:tcPr>
            <w:tcW w:w="8522" w:type="dxa"/>
            <w:gridSpan w:val="3"/>
            <w:vAlign w:val="center"/>
          </w:tcPr>
          <w:p w14:paraId="043CD7D7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57463A" w14:paraId="7E0F8530" w14:textId="77777777" w:rsidTr="00543AED">
        <w:tc>
          <w:tcPr>
            <w:tcW w:w="3324" w:type="dxa"/>
            <w:vMerge w:val="restart"/>
            <w:vAlign w:val="center"/>
          </w:tcPr>
          <w:p w14:paraId="5B8AD97B" w14:textId="77777777" w:rsidR="0057463A" w:rsidRDefault="0057463A" w:rsidP="00543AED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C625B0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622BF3F" w14:textId="08B50851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57463A" w14:paraId="4AA640D0" w14:textId="77777777" w:rsidTr="00543AED">
        <w:tc>
          <w:tcPr>
            <w:tcW w:w="3324" w:type="dxa"/>
            <w:vMerge/>
            <w:vAlign w:val="center"/>
          </w:tcPr>
          <w:p w14:paraId="34757035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85E7F24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405267" w14:textId="240CB0AB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57463A" w14:paraId="5E356622" w14:textId="77777777" w:rsidTr="00543AED">
        <w:tc>
          <w:tcPr>
            <w:tcW w:w="3324" w:type="dxa"/>
            <w:vMerge/>
            <w:vAlign w:val="center"/>
          </w:tcPr>
          <w:p w14:paraId="67114E17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DEDC317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5621110" w14:textId="15E24E2A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</w:tbl>
    <w:p w14:paraId="21834DE3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33627AD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3" w:name="_Toc30268"/>
      <w:r>
        <w:rPr>
          <w:rFonts w:cs="Calibri"/>
          <w:b/>
          <w:bCs/>
          <w:sz w:val="36"/>
          <w:szCs w:val="36"/>
        </w:rPr>
        <w:t>信息视角</w:t>
      </w:r>
      <w:bookmarkEnd w:id="23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4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4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2073E9F5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9E3230A" w14:textId="7AC2C7F6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持久化对象</w:t>
      </w:r>
      <w:r>
        <w:rPr>
          <w:rFonts w:cs="Calibri" w:hint="eastAsia"/>
          <w:sz w:val="24"/>
          <w:szCs w:val="24"/>
        </w:rPr>
        <w:t>如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39C3F19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0A6C70EC" w14:textId="74C9BF74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>
        <w:rPr>
          <w:rFonts w:cs="Calibri"/>
          <w:szCs w:val="21"/>
        </w:rPr>
        <w:t>持久化商品分类对象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E5D69D6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32509"/>
      <w:r>
        <w:rPr>
          <w:rFonts w:cs="Calibri"/>
          <w:b/>
          <w:bCs/>
          <w:sz w:val="32"/>
          <w:szCs w:val="32"/>
        </w:rPr>
        <w:t>6.2 Txt</w:t>
      </w:r>
      <w:r>
        <w:rPr>
          <w:rFonts w:cs="Calibri"/>
          <w:b/>
          <w:bCs/>
          <w:sz w:val="32"/>
          <w:szCs w:val="32"/>
        </w:rPr>
        <w:t>持久化格式</w:t>
      </w:r>
      <w:bookmarkEnd w:id="25"/>
    </w:p>
    <w:p w14:paraId="10B21E5F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各</w:t>
      </w:r>
      <w:r>
        <w:rPr>
          <w:rFonts w:cs="Calibri"/>
          <w:sz w:val="24"/>
          <w:szCs w:val="24"/>
        </w:rPr>
        <w:t>Txt</w:t>
      </w:r>
      <w:r>
        <w:rPr>
          <w:rFonts w:cs="Calibri"/>
          <w:sz w:val="24"/>
          <w:szCs w:val="24"/>
        </w:rPr>
        <w:t>数据保存格式如下所示</w:t>
      </w:r>
      <w:r>
        <w:rPr>
          <w:rFonts w:cs="Calibri" w:hint="eastAsia"/>
          <w:sz w:val="24"/>
          <w:szCs w:val="24"/>
        </w:rPr>
        <w:t>：</w:t>
      </w:r>
    </w:p>
    <w:p w14:paraId="1C43DE15" w14:textId="77777777" w:rsidR="0057463A" w:rsidRDefault="0057463A">
      <w:pPr>
        <w:pStyle w:val="a0"/>
        <w:ind w:left="420" w:firstLine="420"/>
        <w:outlineLvl w:val="1"/>
        <w:rPr>
          <w:rFonts w:ascii="宋体" w:hAnsi="宋体" w:cs="Calibri"/>
          <w:sz w:val="24"/>
          <w:szCs w:val="24"/>
        </w:rPr>
      </w:pPr>
      <w:r>
        <w:rPr>
          <w:rFonts w:ascii="宋体" w:hAnsi="宋体" w:cs="Calibri" w:hint="eastAsia"/>
          <w:bCs/>
          <w:sz w:val="24"/>
          <w:szCs w:val="24"/>
        </w:rPr>
        <w:t>每行</w:t>
      </w:r>
      <w:r>
        <w:rPr>
          <w:rFonts w:ascii="宋体" w:hAnsi="宋体" w:cs="Calibri" w:hint="eastAsia"/>
          <w:sz w:val="24"/>
          <w:szCs w:val="24"/>
        </w:rPr>
        <w:t>属性之间用英文分号“</w:t>
      </w:r>
      <w:r>
        <w:rPr>
          <w:rFonts w:cs="Calibri"/>
          <w:sz w:val="24"/>
          <w:szCs w:val="24"/>
        </w:rPr>
        <w:t>;</w:t>
      </w:r>
      <w:r>
        <w:rPr>
          <w:rFonts w:ascii="宋体" w:hAnsi="宋体" w:cs="Calibri" w:hint="eastAsia"/>
          <w:sz w:val="24"/>
          <w:szCs w:val="24"/>
        </w:rPr>
        <w:t>”分隔，若属性为列表，则列表项间用竖线“</w:t>
      </w:r>
      <w:r>
        <w:rPr>
          <w:rFonts w:cs="Calibri"/>
          <w:sz w:val="24"/>
          <w:szCs w:val="24"/>
        </w:rPr>
        <w:t>|</w:t>
      </w:r>
      <w:r>
        <w:rPr>
          <w:rFonts w:ascii="宋体" w:hAnsi="宋体" w:cs="Calibri" w:hint="eastAsia"/>
          <w:sz w:val="24"/>
          <w:szCs w:val="24"/>
        </w:rPr>
        <w:t>”分隔，列表项内部用英文逗号“</w:t>
      </w:r>
      <w:r>
        <w:rPr>
          <w:rFonts w:cs="Calibri"/>
          <w:sz w:val="24"/>
          <w:szCs w:val="24"/>
        </w:rPr>
        <w:t>,</w:t>
      </w:r>
      <w:r>
        <w:rPr>
          <w:rFonts w:ascii="宋体" w:hAnsi="宋体" w:cs="Calibri" w:hint="eastAsia"/>
          <w:sz w:val="24"/>
          <w:szCs w:val="24"/>
        </w:rPr>
        <w:t>”分隔。</w:t>
      </w:r>
    </w:p>
    <w:p w14:paraId="2A32F3DC" w14:textId="1D7E2E44" w:rsidR="0057463A" w:rsidRDefault="0057463A">
      <w:pPr>
        <w:pStyle w:val="a0"/>
        <w:ind w:left="840"/>
        <w:jc w:val="left"/>
        <w:rPr>
          <w:rFonts w:cs="Calibri"/>
          <w:sz w:val="24"/>
          <w:szCs w:val="24"/>
        </w:rPr>
      </w:pPr>
      <w:bookmarkStart w:id="26" w:name="_GoBack"/>
      <w:bookmarkEnd w:id="26"/>
    </w:p>
    <w:sectPr w:rsidR="0057463A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F21B06" w14:textId="77777777" w:rsidR="00D642A6" w:rsidRDefault="00D642A6">
      <w:pPr>
        <w:pStyle w:val="a0"/>
      </w:pPr>
      <w:r>
        <w:separator/>
      </w:r>
    </w:p>
  </w:endnote>
  <w:endnote w:type="continuationSeparator" w:id="0">
    <w:p w14:paraId="281FE0AF" w14:textId="77777777" w:rsidR="00D642A6" w:rsidRDefault="00D642A6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895FB2" w:rsidRDefault="00895FB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77777777" w:rsidR="00895FB2" w:rsidRDefault="00895FB2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543AED">
                            <w:rPr>
                              <w:noProof/>
                              <w:sz w:val="18"/>
                            </w:rPr>
                            <w:t>11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14" o:spid="_x0000_s1027" type="#_x0000_t202" style="position:absolute;margin-left:0;margin-top:0;width:4.6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XYirkCAACnBQAADgAAAGRycy9lMm9Eb2MueG1srFRLbtswEN0X6B0I7hV9IjuSEDlILKsokH6A&#10;tAegJcoiKpECyVhKi2zbG3TVTfc9l8/RIWXZ+WyKtloQI3L45vMe5/xiaBu0pVIxwVPsn3gYUV6I&#10;kvFNij9+yJ0II6UJL0kjOE3xHVX4YvHyxXnfJTQQtWhKKhGAcJX0XYprrbvEdVVR05aoE9FRDoeV&#10;kC3R8Cs3bilJD+ht4waeN3d7IctOioIqBbvZeIgXFr+qaKHfVZWiGjUphty0XaVd12Z1F+ck2UjS&#10;1azYp0H+IouWMA5BD1AZ0QTdSvYMqmWFFEpU+qQQrSuqihXU1gDV+N6Tam5q0lFbCzRHdYc2qf8H&#10;W7zdvpeIlcAdRpy0QNHu+7fdj1+7n1+RH5r+9J1KwO2mA0c9XInB+JpaVXctik8KcbGsCd/QSylF&#10;X1NSQn6+uek+uDriKAOy7t+IEgKRWy0s0FDJ1gBCOxCgA093B27ooFEBm7MoDOCggBP/ND7zLHUu&#10;Saa7nVT6FRUtMkaKJTBvscn2WmmTC0kmFxOKi5w1jWW/4Y82wHHcgchw1ZyZHCyZX2IvXkWrKHTC&#10;YL5yQi/LnMt8GTrz3D+bZafZcpn59yauHyY1K0vKTZhJWH74Z8TtJT5K4iAtJRpWGjiTkpKb9bKR&#10;aEtA2Ln9bMfh5OjmPk7DNgFqeVKSH4TeVRA7+Tw6c8I8nDnQ3sjx/PgqnnthHGb545KuGaf/XhLq&#10;UxzPgtkopWPST2rz7Pe8NpK0TMPoaFib4ujgRBIjwBUvLbWasGa0H7TCpH9sBdA9EW3lahQ6alUP&#10;6wFQjIbXorwD4UoBygIRwrwDoxbyM0Y9zI4UcxhuGDWvOUjfjJnJkJOxngzCC7iYYo3RaC71OI5u&#10;O8k2NeBOj+sSnkfOrHaPOewfFUwDW8J+cplx8/Dfeh3n6+I3AAAA//8DAFBLAwQUAAYACAAAACEA&#10;9gGZYNcAAAACAQAADwAAAGRycy9kb3ducmV2LnhtbEyPwU7DMBBE70j8g7VI3KjTHKCEOFVVqZfe&#10;KFUlbtt4G0fY68h20+TvMVzgstJoRjNv6/XkrBgpxN6zguWiAEHcet1zp+D4sXtagYgJWaP1TApm&#10;irBu7u9qrLS/8TuNh9SJXMKxQgUmpaGSMraGHMaFH4izd/HBYcoydFIHvOVyZ2VZFM/SYc95weBA&#10;W0Pt1+HqFLxMJ09DpC19XsY2mH5e2f2s1OPDtHkDkWhKf2H4wc/o0GSms7+yjsIqyI+k35u91xLE&#10;WUFZFiCbWv5Hb74BAAD//wMAUEsBAi0AFAAGAAgAAAAhAOSZw8D7AAAA4QEAABMAAAAAAAAAAAAA&#10;AAAAAAAAAFtDb250ZW50X1R5cGVzXS54bWxQSwECLQAUAAYACAAAACEAI7Jq4dcAAACUAQAACwAA&#10;AAAAAAAAAAAAAAAsAQAAX3JlbHMvLnJlbHNQSwECLQAUAAYACAAAACEAaoXYirkCAACnBQAADgAA&#10;AAAAAAAAAAAAAAAsAgAAZHJzL2Uyb0RvYy54bWxQSwECLQAUAAYACAAAACEA9gGZYNcAAAACAQAA&#10;DwAAAAAAAAAAAAAAAAARBQAAZHJzL2Rvd25yZXYueG1sUEsFBgAAAAAEAAQA8wAAABUGAAAAAA==&#10;" filled="f" stroked="f">
              <v:textbox style="mso-fit-shape-to-text:t" inset="0,0,0,0">
                <w:txbxContent>
                  <w:p w14:paraId="63BD6440" w14:textId="77777777" w:rsidR="00CD6411" w:rsidRDefault="00CD6411">
                    <w:pPr>
                      <w:snapToGrid w:val="0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5457C7" w:rsidRPr="005457C7">
                      <w:rPr>
                        <w:noProof/>
                        <w:sz w:val="18"/>
                        <w:lang w:val="en-US" w:eastAsia="zh-CN"/>
                      </w:rPr>
                      <w:t>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DF1AB1" w14:textId="77777777" w:rsidR="00D642A6" w:rsidRDefault="00D642A6">
      <w:pPr>
        <w:pStyle w:val="a0"/>
      </w:pPr>
      <w:r>
        <w:separator/>
      </w:r>
    </w:p>
  </w:footnote>
  <w:footnote w:type="continuationSeparator" w:id="0">
    <w:p w14:paraId="295F67DD" w14:textId="77777777" w:rsidR="00D642A6" w:rsidRDefault="00D642A6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895FB2" w:rsidRDefault="00895FB2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C6F96"/>
    <w:rsid w:val="00114230"/>
    <w:rsid w:val="00151512"/>
    <w:rsid w:val="00172A27"/>
    <w:rsid w:val="001760E8"/>
    <w:rsid w:val="001A57A8"/>
    <w:rsid w:val="002B5F47"/>
    <w:rsid w:val="002E57DD"/>
    <w:rsid w:val="00355743"/>
    <w:rsid w:val="004B13A7"/>
    <w:rsid w:val="00504784"/>
    <w:rsid w:val="00543AED"/>
    <w:rsid w:val="005457C7"/>
    <w:rsid w:val="0057463A"/>
    <w:rsid w:val="00585DA4"/>
    <w:rsid w:val="006460B7"/>
    <w:rsid w:val="00662D25"/>
    <w:rsid w:val="00664365"/>
    <w:rsid w:val="00665E34"/>
    <w:rsid w:val="006A4C21"/>
    <w:rsid w:val="006E76F7"/>
    <w:rsid w:val="007513AA"/>
    <w:rsid w:val="00793E24"/>
    <w:rsid w:val="00823ECB"/>
    <w:rsid w:val="00852BE7"/>
    <w:rsid w:val="0085368E"/>
    <w:rsid w:val="008750C1"/>
    <w:rsid w:val="00895FB2"/>
    <w:rsid w:val="008A5B72"/>
    <w:rsid w:val="008F7C7A"/>
    <w:rsid w:val="009007C9"/>
    <w:rsid w:val="00926396"/>
    <w:rsid w:val="009A71FA"/>
    <w:rsid w:val="00A210B7"/>
    <w:rsid w:val="00A4349D"/>
    <w:rsid w:val="00A7508B"/>
    <w:rsid w:val="00A7754C"/>
    <w:rsid w:val="00AA0055"/>
    <w:rsid w:val="00AF28A5"/>
    <w:rsid w:val="00B8380A"/>
    <w:rsid w:val="00B91823"/>
    <w:rsid w:val="00BB7347"/>
    <w:rsid w:val="00C0543B"/>
    <w:rsid w:val="00C7681B"/>
    <w:rsid w:val="00C927A6"/>
    <w:rsid w:val="00CD6411"/>
    <w:rsid w:val="00CF0D61"/>
    <w:rsid w:val="00D33D5E"/>
    <w:rsid w:val="00D56144"/>
    <w:rsid w:val="00D642A6"/>
    <w:rsid w:val="00DF2B5D"/>
    <w:rsid w:val="00EA667A"/>
    <w:rsid w:val="00EC4A36"/>
    <w:rsid w:val="00ED38F7"/>
    <w:rsid w:val="00F72095"/>
    <w:rsid w:val="00FA4CCA"/>
    <w:rsid w:val="00FB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Note Level 1" w:semiHidden="1" w:uiPriority="99"/>
    <w:lsdException w:name="Note Level 2" w:uiPriority="1" w:qFormat="1"/>
    <w:lsdException w:name="Note Level 3" w:semiHidden="1" w:uiPriority="60" w:unhideWhenUsed="1"/>
    <w:lsdException w:name="Note Level 4" w:semiHidden="1" w:uiPriority="61" w:unhideWhenUsed="1"/>
    <w:lsdException w:name="Note Level 5" w:semiHidden="1" w:uiPriority="62" w:unhideWhenUsed="1"/>
    <w:lsdException w:name="Note Level 6" w:semiHidden="1" w:uiPriority="63" w:unhideWhenUsed="1"/>
    <w:lsdException w:name="Note Level 7" w:semiHidden="1" w:uiPriority="64" w:unhideWhenUsed="1"/>
    <w:lsdException w:name="Note Level 8" w:semiHidden="1" w:uiPriority="65" w:unhideWhenUsed="1"/>
    <w:lsdException w:name="Note Level 9" w:semiHidden="1" w:uiPriority="66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769</Words>
  <Characters>4386</Characters>
  <Application>Microsoft Macintosh Word</Application>
  <DocSecurity>0</DocSecurity>
  <PresentationFormat/>
  <Lines>36</Lines>
  <Paragraphs>10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企业进销存管理系统（ERP）</vt:lpstr>
    </vt:vector>
  </TitlesOfParts>
  <Manager/>
  <Company>Microsoft</Company>
  <LinksUpToDate>false</LinksUpToDate>
  <CharactersWithSpaces>5145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735913885@qq.com</cp:lastModifiedBy>
  <cp:revision>6</cp:revision>
  <cp:lastPrinted>2014-10-26T11:21:00Z</cp:lastPrinted>
  <dcterms:created xsi:type="dcterms:W3CDTF">2016-10-08T12:22:00Z</dcterms:created>
  <dcterms:modified xsi:type="dcterms:W3CDTF">2016-10-08T15:00:00Z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