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EA" w:rsidRDefault="00F973A6">
      <w:pPr>
        <w:pStyle w:val="Title"/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0" w:name="_4zweqda2vy7q" w:colFirst="0" w:colLast="0"/>
      <w:bookmarkEnd w:id="0"/>
      <w:proofErr w:type="spellStart"/>
      <w:r>
        <w:rPr>
          <w:rFonts w:ascii="Times New Roman" w:eastAsia="Times New Roman" w:hAnsi="Times New Roman" w:cs="Times New Roman"/>
        </w:rPr>
        <w:t>PaymentsCo</w:t>
      </w:r>
      <w:proofErr w:type="spellEnd"/>
      <w:r>
        <w:rPr>
          <w:rFonts w:ascii="Times New Roman" w:eastAsia="Times New Roman" w:hAnsi="Times New Roman" w:cs="Times New Roman"/>
        </w:rPr>
        <w:t xml:space="preserve"> DCF - Excel Model</w:t>
      </w:r>
      <w:r w:rsidR="0041043C">
        <w:rPr>
          <w:rFonts w:ascii="Times New Roman" w:eastAsia="Times New Roman" w:hAnsi="Times New Roman" w:cs="Times New Roman"/>
        </w:rPr>
        <w:t xml:space="preserve"> </w:t>
      </w:r>
      <w:proofErr w:type="gramStart"/>
      <w:r w:rsidR="0041043C">
        <w:rPr>
          <w:rFonts w:ascii="Times New Roman" w:eastAsia="Times New Roman" w:hAnsi="Times New Roman" w:cs="Times New Roman"/>
        </w:rPr>
        <w:t>To</w:t>
      </w:r>
      <w:proofErr w:type="gramEnd"/>
      <w:r w:rsidR="0041043C">
        <w:rPr>
          <w:rFonts w:ascii="Times New Roman" w:eastAsia="Times New Roman" w:hAnsi="Times New Roman" w:cs="Times New Roman"/>
        </w:rPr>
        <w:t xml:space="preserve"> Python </w:t>
      </w:r>
    </w:p>
    <w:p w:rsidR="00EF44EA" w:rsidRDefault="00EF44EA"/>
    <w:p w:rsidR="00EF44EA" w:rsidRDefault="0041043C">
      <w:r>
        <w:rPr>
          <w:b/>
        </w:rPr>
        <w:t>Project</w:t>
      </w:r>
      <w:r w:rsidR="00F973A6">
        <w:rPr>
          <w:b/>
        </w:rPr>
        <w:t xml:space="preserve">: </w:t>
      </w:r>
      <w:r w:rsidR="00F973A6">
        <w:t xml:space="preserve">Use </w:t>
      </w:r>
      <w:proofErr w:type="spellStart"/>
      <w:r w:rsidR="00F973A6">
        <w:t>PaymentsCo’s</w:t>
      </w:r>
      <w:proofErr w:type="spellEnd"/>
      <w:r w:rsidR="00F973A6">
        <w:t xml:space="preserve"> historical financial statements and perform a DCF valuation model </w:t>
      </w:r>
    </w:p>
    <w:p w:rsidR="00EF44EA" w:rsidRDefault="00F973A6">
      <w:pPr>
        <w:numPr>
          <w:ilvl w:val="0"/>
          <w:numId w:val="1"/>
        </w:numPr>
      </w:pPr>
      <w:r>
        <w:t>Provide a forecast with the 3 statements + working capital and depreciation schedules</w:t>
      </w:r>
    </w:p>
    <w:p w:rsidR="00EF44EA" w:rsidRDefault="00F973A6">
      <w:pPr>
        <w:numPr>
          <w:ilvl w:val="0"/>
          <w:numId w:val="1"/>
        </w:numPr>
      </w:pPr>
      <w:r>
        <w:t>Add a Discounted Cash Flow schedule to value future cash flows to equity</w:t>
      </w:r>
    </w:p>
    <w:p w:rsidR="00EF44EA" w:rsidRDefault="00F973A6">
      <w:pPr>
        <w:numPr>
          <w:ilvl w:val="0"/>
          <w:numId w:val="1"/>
        </w:numPr>
      </w:pPr>
      <w:r>
        <w:t xml:space="preserve">Provide 3 scenarios of growth within </w:t>
      </w:r>
      <w:proofErr w:type="gramStart"/>
      <w:r>
        <w:t>your</w:t>
      </w:r>
      <w:proofErr w:type="gramEnd"/>
      <w:r>
        <w:t xml:space="preserve"> excel model</w:t>
      </w:r>
    </w:p>
    <w:p w:rsidR="00EF44EA" w:rsidRDefault="00EF44EA"/>
    <w:p w:rsidR="00EF44EA" w:rsidRDefault="00F973A6">
      <w:pPr>
        <w:rPr>
          <w:b/>
        </w:rPr>
      </w:pPr>
      <w:r>
        <w:rPr>
          <w:b/>
        </w:rPr>
        <w:t>ASSUMPTIONS DATA:</w:t>
      </w:r>
    </w:p>
    <w:p w:rsidR="00EF44EA" w:rsidRDefault="00F973A6">
      <w:pPr>
        <w:numPr>
          <w:ilvl w:val="0"/>
          <w:numId w:val="2"/>
        </w:numPr>
      </w:pPr>
      <w:r>
        <w:t xml:space="preserve">Use a </w:t>
      </w:r>
      <w:proofErr w:type="gramStart"/>
      <w:r>
        <w:t>5 year</w:t>
      </w:r>
      <w:proofErr w:type="gramEnd"/>
      <w:r>
        <w:t xml:space="preserve"> time horizon for the forecast</w:t>
      </w:r>
    </w:p>
    <w:p w:rsidR="00EF44EA" w:rsidRDefault="00F973A6">
      <w:pPr>
        <w:numPr>
          <w:ilvl w:val="0"/>
          <w:numId w:val="2"/>
        </w:numPr>
      </w:pPr>
      <w:r>
        <w:t>Revenue Growth</w:t>
      </w:r>
    </w:p>
    <w:p w:rsidR="00EF44EA" w:rsidRDefault="00F973A6">
      <w:pPr>
        <w:numPr>
          <w:ilvl w:val="1"/>
          <w:numId w:val="2"/>
        </w:numPr>
      </w:pPr>
      <w:r>
        <w:t>Base case: +7%</w:t>
      </w:r>
    </w:p>
    <w:p w:rsidR="00EF44EA" w:rsidRDefault="00F973A6">
      <w:pPr>
        <w:numPr>
          <w:ilvl w:val="1"/>
          <w:numId w:val="2"/>
        </w:numPr>
      </w:pPr>
      <w:r>
        <w:t>Upside Case: +15%</w:t>
      </w:r>
    </w:p>
    <w:p w:rsidR="00EF44EA" w:rsidRDefault="00F973A6">
      <w:pPr>
        <w:numPr>
          <w:ilvl w:val="1"/>
          <w:numId w:val="2"/>
        </w:numPr>
      </w:pPr>
      <w:r>
        <w:t xml:space="preserve">Downside case: +0% </w:t>
      </w:r>
    </w:p>
    <w:p w:rsidR="00EF44EA" w:rsidRDefault="00F973A6">
      <w:pPr>
        <w:numPr>
          <w:ilvl w:val="0"/>
          <w:numId w:val="2"/>
        </w:numPr>
      </w:pPr>
      <w:r>
        <w:t>Expenses</w:t>
      </w:r>
    </w:p>
    <w:p w:rsidR="00EF44EA" w:rsidRDefault="00F973A6">
      <w:pPr>
        <w:numPr>
          <w:ilvl w:val="1"/>
          <w:numId w:val="2"/>
        </w:numPr>
      </w:pPr>
      <w:r>
        <w:t>Same as historical ratios for all scenarios</w:t>
      </w:r>
    </w:p>
    <w:p w:rsidR="00EF44EA" w:rsidRDefault="00F973A6">
      <w:pPr>
        <w:numPr>
          <w:ilvl w:val="0"/>
          <w:numId w:val="2"/>
        </w:numPr>
      </w:pPr>
      <w:r>
        <w:t>AR and AP days</w:t>
      </w:r>
    </w:p>
    <w:p w:rsidR="00EF44EA" w:rsidRDefault="00F973A6">
      <w:pPr>
        <w:numPr>
          <w:ilvl w:val="1"/>
          <w:numId w:val="2"/>
        </w:numPr>
      </w:pPr>
      <w:r>
        <w:t>Same as historical ratios for all scenarios</w:t>
      </w:r>
    </w:p>
    <w:p w:rsidR="00EF44EA" w:rsidRDefault="00F973A6">
      <w:pPr>
        <w:numPr>
          <w:ilvl w:val="0"/>
          <w:numId w:val="2"/>
        </w:numPr>
      </w:pPr>
      <w:r>
        <w:t>Discount Rate</w:t>
      </w:r>
    </w:p>
    <w:p w:rsidR="00EF44EA" w:rsidRDefault="00F973A6">
      <w:pPr>
        <w:numPr>
          <w:ilvl w:val="1"/>
          <w:numId w:val="2"/>
        </w:numPr>
      </w:pPr>
      <w:r>
        <w:t xml:space="preserve">Use a 10% discount rate </w:t>
      </w:r>
    </w:p>
    <w:p w:rsidR="00EF44EA" w:rsidRDefault="00F973A6">
      <w:pPr>
        <w:numPr>
          <w:ilvl w:val="0"/>
          <w:numId w:val="2"/>
        </w:numPr>
      </w:pPr>
      <w:r>
        <w:t>Terminal Value</w:t>
      </w:r>
    </w:p>
    <w:p w:rsidR="00EF44EA" w:rsidRDefault="00F973A6">
      <w:pPr>
        <w:numPr>
          <w:ilvl w:val="1"/>
          <w:numId w:val="2"/>
        </w:numPr>
      </w:pPr>
      <w:r>
        <w:t>Use a terminal value based on a 5x EBITDA multiple</w:t>
      </w:r>
    </w:p>
    <w:p w:rsidR="00EF44EA" w:rsidRDefault="00EF44EA"/>
    <w:p w:rsidR="00EF44EA" w:rsidRDefault="00F973A6">
      <w:pPr>
        <w:rPr>
          <w:b/>
        </w:rPr>
      </w:pPr>
      <w:r>
        <w:rPr>
          <w:b/>
        </w:rPr>
        <w:t>FORMATTING:</w:t>
      </w:r>
    </w:p>
    <w:p w:rsidR="00EF44EA" w:rsidRDefault="00F973A6">
      <w:pPr>
        <w:numPr>
          <w:ilvl w:val="0"/>
          <w:numId w:val="3"/>
        </w:numPr>
      </w:pPr>
      <w:r>
        <w:t>All input numbers in BLUE (Hex: #0000FF)</w:t>
      </w:r>
    </w:p>
    <w:p w:rsidR="00EF44EA" w:rsidRDefault="00F973A6">
      <w:pPr>
        <w:numPr>
          <w:ilvl w:val="0"/>
          <w:numId w:val="3"/>
        </w:numPr>
      </w:pPr>
      <w:r>
        <w:t>All calculation cells in BLACK</w:t>
      </w:r>
    </w:p>
    <w:p w:rsidR="00EF44EA" w:rsidRDefault="00F973A6">
      <w:pPr>
        <w:numPr>
          <w:ilvl w:val="0"/>
          <w:numId w:val="3"/>
        </w:numPr>
      </w:pPr>
      <w:r>
        <w:t>All linked cells to another sheet in GREEN</w:t>
      </w:r>
    </w:p>
    <w:p w:rsidR="00EF44EA" w:rsidRDefault="00EF44EA">
      <w:pPr>
        <w:spacing w:line="240" w:lineRule="auto"/>
        <w:jc w:val="both"/>
      </w:pPr>
    </w:p>
    <w:p w:rsidR="00EF44EA" w:rsidRDefault="00EF44EA">
      <w:bookmarkStart w:id="1" w:name="_GoBack"/>
      <w:bookmarkEnd w:id="1"/>
    </w:p>
    <w:sectPr w:rsidR="00EF4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403"/>
    <w:multiLevelType w:val="multilevel"/>
    <w:tmpl w:val="6BA06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4E571D"/>
    <w:multiLevelType w:val="multilevel"/>
    <w:tmpl w:val="770EB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E34B9D"/>
    <w:multiLevelType w:val="multilevel"/>
    <w:tmpl w:val="0EB81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EA"/>
    <w:rsid w:val="00401BD0"/>
    <w:rsid w:val="0041043C"/>
    <w:rsid w:val="00EF44EA"/>
    <w:rsid w:val="00F30D67"/>
    <w:rsid w:val="00F9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6FEF"/>
  <w15:docId w15:val="{EFF19C99-CB0F-4400-A556-E24D2AED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2021-02-10T11:11:00Z</dcterms:created>
  <dcterms:modified xsi:type="dcterms:W3CDTF">2021-09-13T22:05:00Z</dcterms:modified>
</cp:coreProperties>
</file>