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832B" w14:textId="77777777" w:rsidR="001950BF" w:rsidRPr="001950BF" w:rsidRDefault="001950BF" w:rsidP="001950BF">
      <w:r w:rsidRPr="001950BF">
        <w:t>Business Administration</w:t>
      </w:r>
    </w:p>
    <w:p w14:paraId="6746DB91" w14:textId="77777777" w:rsidR="001950BF" w:rsidRPr="001950BF" w:rsidRDefault="001950BF" w:rsidP="001950BF">
      <w:r w:rsidRPr="001950BF">
        <w:t>Four-Year Bachelor’s Programs (BBA-H / BS Islamic Banking &amp; Finance / BS Accounting &amp; Finance / BS Economics &amp; Finance):</w:t>
      </w:r>
    </w:p>
    <w:p w14:paraId="24622670" w14:textId="77777777" w:rsidR="001950BF" w:rsidRPr="001950BF" w:rsidRDefault="001950BF" w:rsidP="001950BF">
      <w:pPr>
        <w:numPr>
          <w:ilvl w:val="0"/>
          <w:numId w:val="1"/>
        </w:numPr>
      </w:pPr>
      <w:r w:rsidRPr="001950BF">
        <w:t>Minimum 45% marks in HSSC or equivalent (recognized board).</w:t>
      </w:r>
    </w:p>
    <w:p w14:paraId="64696B94" w14:textId="77777777" w:rsidR="001950BF" w:rsidRPr="001950BF" w:rsidRDefault="001950BF" w:rsidP="001950BF">
      <w:pPr>
        <w:numPr>
          <w:ilvl w:val="0"/>
          <w:numId w:val="1"/>
        </w:numPr>
      </w:pPr>
      <w:r w:rsidRPr="001950BF">
        <w:t>For “A” Levels/foreign qualifications: Equivalence certificate from IBCC.</w:t>
      </w:r>
    </w:p>
    <w:p w14:paraId="3B510540" w14:textId="77777777" w:rsidR="001950BF" w:rsidRPr="001950BF" w:rsidRDefault="001950BF" w:rsidP="001950BF">
      <w:r w:rsidRPr="001950BF">
        <w:t>Two-Year / Two-and-a-Half-Year Bachelor’s Programs (BBA / BS Islamic Banking &amp; Finance / BS Accounting &amp; Finance / BS Economics &amp; Finance):</w:t>
      </w:r>
    </w:p>
    <w:p w14:paraId="2E434516" w14:textId="77777777" w:rsidR="001950BF" w:rsidRPr="001950BF" w:rsidRDefault="001950BF" w:rsidP="001950BF">
      <w:pPr>
        <w:numPr>
          <w:ilvl w:val="0"/>
          <w:numId w:val="2"/>
        </w:numPr>
      </w:pPr>
      <w:r w:rsidRPr="001950BF">
        <w:t>15 years of schooling with a business qualification (</w:t>
      </w:r>
      <w:proofErr w:type="gramStart"/>
      <w:r w:rsidRPr="001950BF">
        <w:t>B.Com</w:t>
      </w:r>
      <w:proofErr w:type="gramEnd"/>
      <w:r w:rsidRPr="001950BF">
        <w:t xml:space="preserve"> 3 years, BBA 3 years).</w:t>
      </w:r>
    </w:p>
    <w:p w14:paraId="65BE38DA" w14:textId="77777777" w:rsidR="001950BF" w:rsidRPr="001950BF" w:rsidRDefault="001950BF" w:rsidP="001950BF">
      <w:pPr>
        <w:numPr>
          <w:ilvl w:val="0"/>
          <w:numId w:val="2"/>
        </w:numPr>
      </w:pPr>
      <w:r w:rsidRPr="001950BF">
        <w:t>Or 14 years of schooling with a non-business qualification (</w:t>
      </w:r>
      <w:proofErr w:type="gramStart"/>
      <w:r w:rsidRPr="001950BF">
        <w:t>B.Com</w:t>
      </w:r>
      <w:proofErr w:type="gramEnd"/>
      <w:r w:rsidRPr="001950BF">
        <w:t xml:space="preserve"> 2 years, BA, B-Tech, B.Sc. or equivalent).</w:t>
      </w:r>
    </w:p>
    <w:p w14:paraId="4D97F78F" w14:textId="77777777" w:rsidR="001950BF" w:rsidRPr="001950BF" w:rsidRDefault="001950BF" w:rsidP="001950BF">
      <w:pPr>
        <w:numPr>
          <w:ilvl w:val="0"/>
          <w:numId w:val="2"/>
        </w:numPr>
      </w:pPr>
      <w:r w:rsidRPr="001950BF">
        <w:t>Credit hours as per HEC policy.</w:t>
      </w:r>
    </w:p>
    <w:p w14:paraId="5A010629" w14:textId="77777777" w:rsidR="001950BF" w:rsidRPr="001950BF" w:rsidRDefault="001950BF" w:rsidP="001950BF">
      <w:r w:rsidRPr="001950BF">
        <w:t>Master’s Program (MBA):</w:t>
      </w:r>
    </w:p>
    <w:p w14:paraId="74562B3B" w14:textId="77777777" w:rsidR="001950BF" w:rsidRPr="001950BF" w:rsidRDefault="001950BF" w:rsidP="001950BF">
      <w:pPr>
        <w:numPr>
          <w:ilvl w:val="0"/>
          <w:numId w:val="3"/>
        </w:numPr>
      </w:pPr>
      <w:r w:rsidRPr="001950BF">
        <w:t>Minimum 2nd Division / 2.5 CGPA (16 years of education from recognized institution).</w:t>
      </w:r>
    </w:p>
    <w:p w14:paraId="28C57C8F" w14:textId="77777777" w:rsidR="001950BF" w:rsidRPr="001950BF" w:rsidRDefault="001950BF" w:rsidP="001950BF">
      <w:pPr>
        <w:numPr>
          <w:ilvl w:val="0"/>
          <w:numId w:val="3"/>
        </w:numPr>
      </w:pPr>
      <w:r w:rsidRPr="001950BF">
        <w:t>Duration &amp; Credit Hours as per HEC policy:</w:t>
      </w:r>
    </w:p>
    <w:p w14:paraId="3B4832D2" w14:textId="77777777" w:rsidR="001950BF" w:rsidRPr="001950BF" w:rsidRDefault="001950BF" w:rsidP="001950BF">
      <w:pPr>
        <w:numPr>
          <w:ilvl w:val="1"/>
          <w:numId w:val="3"/>
        </w:numPr>
      </w:pPr>
      <w:r w:rsidRPr="001950BF">
        <w:t>16 years Business Education → 36 credit hours (1.5 years).</w:t>
      </w:r>
    </w:p>
    <w:p w14:paraId="5BD276F5" w14:textId="77777777" w:rsidR="001950BF" w:rsidRPr="001950BF" w:rsidRDefault="001950BF" w:rsidP="001950BF">
      <w:pPr>
        <w:numPr>
          <w:ilvl w:val="1"/>
          <w:numId w:val="3"/>
        </w:numPr>
      </w:pPr>
      <w:r w:rsidRPr="001950BF">
        <w:t>16 years Non-Business Education → 72 credit hours.</w:t>
      </w:r>
    </w:p>
    <w:p w14:paraId="342A7896" w14:textId="77777777" w:rsidR="001950BF" w:rsidRPr="001950BF" w:rsidRDefault="001950BF" w:rsidP="001950BF">
      <w:r w:rsidRPr="001950BF">
        <w:t>MBA is equivalent to 18 years qualification</w:t>
      </w:r>
    </w:p>
    <w:p w14:paraId="5C60D554" w14:textId="77777777" w:rsidR="001950BF" w:rsidRPr="001950BF" w:rsidRDefault="001950BF" w:rsidP="001950BF">
      <w:r w:rsidRPr="001950BF">
        <w:t>PhD in Business Administration – Admission Requirements</w:t>
      </w:r>
    </w:p>
    <w:p w14:paraId="09E4D242" w14:textId="77777777" w:rsidR="001950BF" w:rsidRPr="001950BF" w:rsidRDefault="001950BF" w:rsidP="001950BF">
      <w:pPr>
        <w:numPr>
          <w:ilvl w:val="0"/>
          <w:numId w:val="4"/>
        </w:numPr>
      </w:pPr>
      <w:r w:rsidRPr="001950BF">
        <w:t>MS/MPhil in the relevant field.</w:t>
      </w:r>
    </w:p>
    <w:p w14:paraId="2A62E02E" w14:textId="77777777" w:rsidR="001950BF" w:rsidRPr="001950BF" w:rsidRDefault="001950BF" w:rsidP="001950BF">
      <w:pPr>
        <w:numPr>
          <w:ilvl w:val="0"/>
          <w:numId w:val="4"/>
        </w:numPr>
      </w:pPr>
      <w:r w:rsidRPr="001950BF">
        <w:t>Or MBA (minimum 90 credit hours with a 2-year bachelor’s program).</w:t>
      </w:r>
    </w:p>
    <w:p w14:paraId="2E3F1303" w14:textId="77777777" w:rsidR="001950BF" w:rsidRPr="001950BF" w:rsidRDefault="001950BF" w:rsidP="001950BF">
      <w:pPr>
        <w:numPr>
          <w:ilvl w:val="0"/>
          <w:numId w:val="4"/>
        </w:numPr>
      </w:pPr>
      <w:r w:rsidRPr="001950BF">
        <w:t>Or MBA (minimum 36 credit hours with a 4-year bachelor’s program).</w:t>
      </w:r>
    </w:p>
    <w:p w14:paraId="44C92CD0" w14:textId="77777777" w:rsidR="001950BF" w:rsidRPr="001950BF" w:rsidRDefault="001950BF" w:rsidP="001950BF">
      <w:pPr>
        <w:numPr>
          <w:ilvl w:val="0"/>
          <w:numId w:val="4"/>
        </w:numPr>
      </w:pPr>
      <w:r w:rsidRPr="001950BF">
        <w:t>Minimum CGPA 3.0/4.0.</w:t>
      </w:r>
    </w:p>
    <w:p w14:paraId="74C8EF6A" w14:textId="77777777" w:rsidR="001950BF" w:rsidRPr="001950BF" w:rsidRDefault="001950BF" w:rsidP="001950BF">
      <w:pPr>
        <w:numPr>
          <w:ilvl w:val="0"/>
          <w:numId w:val="4"/>
        </w:numPr>
      </w:pPr>
      <w:r w:rsidRPr="001950BF">
        <w:t>NTS GAT (Subject) with at least 60% marks </w:t>
      </w:r>
      <w:r w:rsidRPr="001950BF">
        <w:rPr>
          <w:b/>
          <w:bCs/>
        </w:rPr>
        <w:t>or</w:t>
      </w:r>
      <w:r w:rsidRPr="001950BF">
        <w:t> GRE Subject Test (ETS) with at least 60 percentile score.</w:t>
      </w:r>
    </w:p>
    <w:p w14:paraId="5B95BD20" w14:textId="77777777" w:rsidR="001950BF" w:rsidRPr="001950BF" w:rsidRDefault="001950BF" w:rsidP="001950BF">
      <w:pPr>
        <w:numPr>
          <w:ilvl w:val="0"/>
          <w:numId w:val="4"/>
        </w:numPr>
      </w:pPr>
      <w:r w:rsidRPr="001950BF">
        <w:t>Credit hours for the degree as per HEC policy.</w:t>
      </w:r>
    </w:p>
    <w:p w14:paraId="5ACA0748" w14:textId="77777777" w:rsidR="00562064" w:rsidRDefault="00562064"/>
    <w:p w14:paraId="3635B770" w14:textId="77777777" w:rsidR="001950BF" w:rsidRPr="001950BF" w:rsidRDefault="001950BF" w:rsidP="001950BF">
      <w:r w:rsidRPr="001950BF">
        <w:lastRenderedPageBreak/>
        <w:t>Engineering Sciences &amp; Technology</w:t>
      </w:r>
    </w:p>
    <w:p w14:paraId="45CB23BF" w14:textId="77777777" w:rsidR="001950BF" w:rsidRPr="001950BF" w:rsidRDefault="001950BF" w:rsidP="001950BF">
      <w:r w:rsidRPr="001950BF">
        <w:t>Four-Year BS Programs (Computer Science / Software Engineering / Artificial Intelligence / Telecommunication):</w:t>
      </w:r>
    </w:p>
    <w:p w14:paraId="1D272AFC" w14:textId="77777777" w:rsidR="001950BF" w:rsidRPr="001950BF" w:rsidRDefault="001950BF" w:rsidP="001950BF">
      <w:pPr>
        <w:numPr>
          <w:ilvl w:val="0"/>
          <w:numId w:val="5"/>
        </w:numPr>
      </w:pPr>
      <w:r w:rsidRPr="001950BF">
        <w:t>At least 50% marks in HSSC (Pre-Engineering).</w:t>
      </w:r>
    </w:p>
    <w:p w14:paraId="02A8BBCD" w14:textId="77777777" w:rsidR="001950BF" w:rsidRPr="001950BF" w:rsidRDefault="001950BF" w:rsidP="001950BF">
      <w:pPr>
        <w:numPr>
          <w:ilvl w:val="0"/>
          <w:numId w:val="5"/>
        </w:numPr>
      </w:pPr>
      <w:r w:rsidRPr="001950BF">
        <w:t>Applicants with Physics, Mathematics &amp; Computer Science combination are also eligible.</w:t>
      </w:r>
    </w:p>
    <w:p w14:paraId="1E394812" w14:textId="77777777" w:rsidR="001950BF" w:rsidRPr="001950BF" w:rsidRDefault="001950BF" w:rsidP="001950BF">
      <w:pPr>
        <w:numPr>
          <w:ilvl w:val="0"/>
          <w:numId w:val="5"/>
        </w:numPr>
      </w:pPr>
      <w:r w:rsidRPr="001950BF">
        <w:t>Or GCE (A-Levels) in Mathematics, Physics &amp; Chemistry with IBCC equivalence (minimum 50%).</w:t>
      </w:r>
    </w:p>
    <w:p w14:paraId="168E8E8B" w14:textId="77777777" w:rsidR="001950BF" w:rsidRPr="001950BF" w:rsidRDefault="001950BF" w:rsidP="001950BF">
      <w:pPr>
        <w:numPr>
          <w:ilvl w:val="0"/>
          <w:numId w:val="5"/>
        </w:numPr>
      </w:pPr>
      <w:r w:rsidRPr="001950BF">
        <w:t>Or at least 50% marks in Diploma of Associate Engineering (DAE), with Mathematics &amp; Physics cleared.</w:t>
      </w:r>
    </w:p>
    <w:p w14:paraId="75FF3738" w14:textId="77777777" w:rsidR="001950BF" w:rsidRPr="001950BF" w:rsidRDefault="001950BF" w:rsidP="001950BF">
      <w:r w:rsidRPr="001950BF">
        <w:t>BE Programs (Electrical / Electronic / Computer):</w:t>
      </w:r>
    </w:p>
    <w:p w14:paraId="5AF65F8B" w14:textId="77777777" w:rsidR="001950BF" w:rsidRPr="001950BF" w:rsidRDefault="001950BF" w:rsidP="001950BF">
      <w:pPr>
        <w:numPr>
          <w:ilvl w:val="0"/>
          <w:numId w:val="6"/>
        </w:numPr>
      </w:pPr>
      <w:r w:rsidRPr="001950BF">
        <w:t>Minimum 60% marks in HSSC (Pre-Engineering).</w:t>
      </w:r>
    </w:p>
    <w:p w14:paraId="38BC4F9B" w14:textId="77777777" w:rsidR="001950BF" w:rsidRPr="001950BF" w:rsidRDefault="001950BF" w:rsidP="001950BF">
      <w:pPr>
        <w:numPr>
          <w:ilvl w:val="0"/>
          <w:numId w:val="6"/>
        </w:numPr>
      </w:pPr>
      <w:r w:rsidRPr="001950BF">
        <w:t>Admissions strictly based on Entry Test conducted by designated HEIs/entities (minimum passing marks 33%).</w:t>
      </w:r>
    </w:p>
    <w:p w14:paraId="2B46CDAB" w14:textId="77777777" w:rsidR="001950BF" w:rsidRPr="001950BF" w:rsidRDefault="001950BF" w:rsidP="001950BF">
      <w:pPr>
        <w:numPr>
          <w:ilvl w:val="0"/>
          <w:numId w:val="6"/>
        </w:numPr>
      </w:pPr>
      <w:r w:rsidRPr="001950BF">
        <w:t xml:space="preserve">Merit weightage: 33% Entry Test + 67% (with at least 50% from </w:t>
      </w:r>
      <w:proofErr w:type="spellStart"/>
      <w:r w:rsidRPr="001950BF">
        <w:t>FSc</w:t>
      </w:r>
      <w:proofErr w:type="spellEnd"/>
      <w:r w:rsidRPr="001950BF">
        <w:t>/A-Levels/DAE, remaining from Matric/interview etc., as per HEI policy).</w:t>
      </w:r>
    </w:p>
    <w:p w14:paraId="564CE339" w14:textId="77777777" w:rsidR="001950BF" w:rsidRPr="001950BF" w:rsidRDefault="001950BF" w:rsidP="001950BF">
      <w:pPr>
        <w:numPr>
          <w:ilvl w:val="0"/>
          <w:numId w:val="6"/>
        </w:numPr>
      </w:pPr>
      <w:r w:rsidRPr="001950BF">
        <w:t>Multiple attempts (at least 2) allowed; best score considered.</w:t>
      </w:r>
    </w:p>
    <w:p w14:paraId="5EB5F432" w14:textId="77777777" w:rsidR="001950BF" w:rsidRPr="001950BF" w:rsidRDefault="001950BF" w:rsidP="001950BF">
      <w:r w:rsidRPr="001950BF">
        <w:t>MS in Computer Science:</w:t>
      </w:r>
    </w:p>
    <w:p w14:paraId="056610FD" w14:textId="77777777" w:rsidR="001950BF" w:rsidRPr="001950BF" w:rsidRDefault="001950BF" w:rsidP="001950BF">
      <w:pPr>
        <w:numPr>
          <w:ilvl w:val="0"/>
          <w:numId w:val="7"/>
        </w:numPr>
      </w:pPr>
      <w:r w:rsidRPr="001950BF">
        <w:t>16 years of education (BS/BE in a relevant field).</w:t>
      </w:r>
    </w:p>
    <w:p w14:paraId="37A65FD3" w14:textId="77777777" w:rsidR="001950BF" w:rsidRPr="001950BF" w:rsidRDefault="001950BF" w:rsidP="001950BF">
      <w:pPr>
        <w:numPr>
          <w:ilvl w:val="0"/>
          <w:numId w:val="7"/>
        </w:numPr>
      </w:pPr>
      <w:r w:rsidRPr="001950BF">
        <w:t>At least 2nd Division or 2.5 CGPA (or equivalent).</w:t>
      </w:r>
    </w:p>
    <w:p w14:paraId="04B6F80C" w14:textId="77777777" w:rsidR="001950BF" w:rsidRPr="001950BF" w:rsidRDefault="001950BF" w:rsidP="001950BF">
      <w:pPr>
        <w:numPr>
          <w:ilvl w:val="0"/>
          <w:numId w:val="7"/>
        </w:numPr>
      </w:pPr>
      <w:r w:rsidRPr="001950BF">
        <w:t>Degree requirements as per HEC policy.</w:t>
      </w:r>
    </w:p>
    <w:p w14:paraId="7A56A864" w14:textId="77777777" w:rsidR="001950BF" w:rsidRPr="001950BF" w:rsidRDefault="001950BF" w:rsidP="001950BF">
      <w:r w:rsidRPr="001950BF">
        <w:t>PhD in Computer Science:</w:t>
      </w:r>
    </w:p>
    <w:p w14:paraId="698701D5" w14:textId="77777777" w:rsidR="001950BF" w:rsidRPr="001950BF" w:rsidRDefault="001950BF" w:rsidP="001950BF">
      <w:pPr>
        <w:numPr>
          <w:ilvl w:val="0"/>
          <w:numId w:val="8"/>
        </w:numPr>
      </w:pPr>
      <w:r w:rsidRPr="001950BF">
        <w:t>MS in Computer Science with 36 credit hours (including 24 coursework).</w:t>
      </w:r>
    </w:p>
    <w:p w14:paraId="7B5E2BCE" w14:textId="77777777" w:rsidR="001950BF" w:rsidRPr="001950BF" w:rsidRDefault="001950BF" w:rsidP="001950BF">
      <w:pPr>
        <w:numPr>
          <w:ilvl w:val="0"/>
          <w:numId w:val="8"/>
        </w:numPr>
      </w:pPr>
      <w:r w:rsidRPr="001950BF">
        <w:t>Minimum CGPA 3.0/4.0.</w:t>
      </w:r>
    </w:p>
    <w:p w14:paraId="66C37F76" w14:textId="77777777" w:rsidR="001950BF" w:rsidRPr="001950BF" w:rsidRDefault="001950BF" w:rsidP="001950BF">
      <w:pPr>
        <w:numPr>
          <w:ilvl w:val="0"/>
          <w:numId w:val="8"/>
        </w:numPr>
      </w:pPr>
      <w:r w:rsidRPr="001950BF">
        <w:t>Degree requirements as per HEC policy.</w:t>
      </w:r>
    </w:p>
    <w:p w14:paraId="318050E0" w14:textId="77777777" w:rsidR="001950BF" w:rsidRDefault="001950BF"/>
    <w:p w14:paraId="7897EF2F" w14:textId="77777777" w:rsidR="001950BF" w:rsidRDefault="001950BF"/>
    <w:p w14:paraId="781CD09D" w14:textId="279450E9" w:rsidR="001950BF" w:rsidRDefault="001950BF"/>
    <w:p w14:paraId="42FF84E7" w14:textId="77777777" w:rsidR="001950BF" w:rsidRPr="001950BF" w:rsidRDefault="001950BF" w:rsidP="001950BF">
      <w:r w:rsidRPr="001950BF">
        <w:lastRenderedPageBreak/>
        <w:t>Fashion &amp; Design</w:t>
      </w:r>
    </w:p>
    <w:p w14:paraId="5F9A65C3" w14:textId="77777777" w:rsidR="001950BF" w:rsidRPr="001950BF" w:rsidRDefault="001950BF" w:rsidP="001950BF">
      <w:r w:rsidRPr="001950BF">
        <w:t xml:space="preserve">Four-Year Bachelor’s Programs (Fashion Design / Textile </w:t>
      </w:r>
      <w:proofErr w:type="gramStart"/>
      <w:r w:rsidRPr="001950BF">
        <w:t>Design )</w:t>
      </w:r>
      <w:proofErr w:type="gramEnd"/>
      <w:r w:rsidRPr="001950BF">
        <w:t>:</w:t>
      </w:r>
    </w:p>
    <w:p w14:paraId="413ECD7F" w14:textId="77777777" w:rsidR="001950BF" w:rsidRPr="001950BF" w:rsidRDefault="001950BF" w:rsidP="001950BF">
      <w:pPr>
        <w:numPr>
          <w:ilvl w:val="0"/>
          <w:numId w:val="9"/>
        </w:numPr>
      </w:pPr>
      <w:r w:rsidRPr="001950BF">
        <w:t>Minimum 45% marks in HSSC or equivalent (recognized board).</w:t>
      </w:r>
    </w:p>
    <w:p w14:paraId="215E4AF1" w14:textId="77777777" w:rsidR="001950BF" w:rsidRPr="001950BF" w:rsidRDefault="001950BF" w:rsidP="001950BF">
      <w:pPr>
        <w:numPr>
          <w:ilvl w:val="0"/>
          <w:numId w:val="9"/>
        </w:numPr>
      </w:pPr>
      <w:r w:rsidRPr="001950BF">
        <w:t>For “A” Levels/foreign qualifications: Equivalence certificate from IBCC.</w:t>
      </w:r>
    </w:p>
    <w:p w14:paraId="396DD62B" w14:textId="77777777" w:rsidR="001950BF" w:rsidRPr="001950BF" w:rsidRDefault="001950BF" w:rsidP="001950BF">
      <w:pPr>
        <w:numPr>
          <w:ilvl w:val="0"/>
          <w:numId w:val="9"/>
        </w:numPr>
      </w:pPr>
      <w:r w:rsidRPr="001950BF">
        <w:t>Or minimum 60% marks in Diploma.</w:t>
      </w:r>
    </w:p>
    <w:p w14:paraId="504EC1AE" w14:textId="77777777" w:rsidR="001950BF" w:rsidRDefault="001950BF"/>
    <w:p w14:paraId="5E191D7A" w14:textId="77777777" w:rsidR="001950BF" w:rsidRPr="001950BF" w:rsidRDefault="001950BF" w:rsidP="001950BF">
      <w:r w:rsidRPr="001950BF">
        <w:t>Education &amp; Social Sciences</w:t>
      </w:r>
    </w:p>
    <w:p w14:paraId="048CC204" w14:textId="77777777" w:rsidR="001950BF" w:rsidRPr="001950BF" w:rsidRDefault="001950BF" w:rsidP="001950BF">
      <w:r w:rsidRPr="001950BF">
        <w:t>Associate Diploma in Education (ADE)</w:t>
      </w:r>
    </w:p>
    <w:p w14:paraId="26FBCE20" w14:textId="77777777" w:rsidR="001950BF" w:rsidRPr="001950BF" w:rsidRDefault="001950BF" w:rsidP="001950BF">
      <w:pPr>
        <w:numPr>
          <w:ilvl w:val="0"/>
          <w:numId w:val="10"/>
        </w:numPr>
      </w:pPr>
      <w:r w:rsidRPr="001950BF">
        <w:t>Minimum 45% marks in HSSC or equivalent (recognized board).</w:t>
      </w:r>
    </w:p>
    <w:p w14:paraId="251F5DB8" w14:textId="77777777" w:rsidR="001950BF" w:rsidRPr="001950BF" w:rsidRDefault="001950BF" w:rsidP="001950BF">
      <w:pPr>
        <w:numPr>
          <w:ilvl w:val="0"/>
          <w:numId w:val="10"/>
        </w:numPr>
      </w:pPr>
      <w:r w:rsidRPr="001950BF">
        <w:t>For “A” Levels/foreign qualifications: Equivalence certificate from IBCC.</w:t>
      </w:r>
    </w:p>
    <w:p w14:paraId="3F5B293F" w14:textId="77777777" w:rsidR="001950BF" w:rsidRPr="001950BF" w:rsidRDefault="001950BF" w:rsidP="001950BF">
      <w:r w:rsidRPr="001950BF">
        <w:t>Or at least 60% marks in Diploma.</w:t>
      </w:r>
    </w:p>
    <w:p w14:paraId="274A21B7" w14:textId="77777777" w:rsidR="001950BF" w:rsidRPr="001950BF" w:rsidRDefault="001950BF" w:rsidP="001950BF">
      <w:r w:rsidRPr="001950BF">
        <w:t>Bachelor in Education (B.Ed.)</w:t>
      </w:r>
    </w:p>
    <w:p w14:paraId="61FC3C6D" w14:textId="77777777" w:rsidR="001950BF" w:rsidRPr="001950BF" w:rsidRDefault="001950BF" w:rsidP="001950BF">
      <w:pPr>
        <w:numPr>
          <w:ilvl w:val="0"/>
          <w:numId w:val="11"/>
        </w:numPr>
      </w:pPr>
      <w:r w:rsidRPr="001950BF">
        <w:rPr>
          <w:b/>
          <w:bCs/>
        </w:rPr>
        <w:t>4-Year Program:</w:t>
      </w:r>
      <w:r w:rsidRPr="001950BF">
        <w:t> 12 years of schooling with minimum 45% marks or IBCC equivalence. Or 60% in Diploma.</w:t>
      </w:r>
    </w:p>
    <w:p w14:paraId="24A6FE5C" w14:textId="77777777" w:rsidR="001950BF" w:rsidRPr="001950BF" w:rsidRDefault="001950BF" w:rsidP="001950BF">
      <w:pPr>
        <w:numPr>
          <w:ilvl w:val="0"/>
          <w:numId w:val="11"/>
        </w:numPr>
      </w:pPr>
      <w:r w:rsidRPr="001950BF">
        <w:rPr>
          <w:b/>
          <w:bCs/>
        </w:rPr>
        <w:t>5+ Year Program:</w:t>
      </w:r>
      <w:r w:rsidRPr="001950BF">
        <w:t> 14 years of schooling (any 2-year graduation) with minimum 2nd Division or 2.5 CGPA.</w:t>
      </w:r>
    </w:p>
    <w:p w14:paraId="3578E451" w14:textId="77777777" w:rsidR="001950BF" w:rsidRPr="001950BF" w:rsidRDefault="001950BF" w:rsidP="001950BF">
      <w:pPr>
        <w:numPr>
          <w:ilvl w:val="0"/>
          <w:numId w:val="11"/>
        </w:numPr>
      </w:pPr>
      <w:r w:rsidRPr="001950BF">
        <w:rPr>
          <w:b/>
          <w:bCs/>
        </w:rPr>
        <w:t>5+ Year Program:</w:t>
      </w:r>
      <w:r w:rsidRPr="001950BF">
        <w:t> 16 years of schooling with minimum 2nd Division or 2.5 CGPA.</w:t>
      </w:r>
    </w:p>
    <w:p w14:paraId="79DBC98B" w14:textId="77777777" w:rsidR="001950BF" w:rsidRPr="001950BF" w:rsidRDefault="001950BF" w:rsidP="001950BF">
      <w:pPr>
        <w:numPr>
          <w:ilvl w:val="0"/>
          <w:numId w:val="11"/>
        </w:numPr>
      </w:pPr>
      <w:r w:rsidRPr="001950BF">
        <w:t>Degree requirements as per HEC policy.</w:t>
      </w:r>
    </w:p>
    <w:p w14:paraId="7FCFDCB1" w14:textId="77777777" w:rsidR="001950BF" w:rsidRPr="001950BF" w:rsidRDefault="001950BF" w:rsidP="001950BF">
      <w:r w:rsidRPr="001950BF">
        <w:t>BS in English:</w:t>
      </w:r>
    </w:p>
    <w:p w14:paraId="64527499" w14:textId="77777777" w:rsidR="001950BF" w:rsidRPr="001950BF" w:rsidRDefault="001950BF" w:rsidP="001950BF">
      <w:pPr>
        <w:numPr>
          <w:ilvl w:val="0"/>
          <w:numId w:val="12"/>
        </w:numPr>
      </w:pPr>
      <w:r w:rsidRPr="001950BF">
        <w:rPr>
          <w:b/>
          <w:bCs/>
        </w:rPr>
        <w:t>4-Year Program:</w:t>
      </w:r>
      <w:r w:rsidRPr="001950BF">
        <w:t> 12 years of schooling with minimum 45% marks or IBCC equivalence. Or 60% in Diploma.</w:t>
      </w:r>
    </w:p>
    <w:p w14:paraId="4A500CFD" w14:textId="77777777" w:rsidR="001950BF" w:rsidRPr="001950BF" w:rsidRDefault="001950BF" w:rsidP="001950BF">
      <w:pPr>
        <w:numPr>
          <w:ilvl w:val="0"/>
          <w:numId w:val="12"/>
        </w:numPr>
      </w:pPr>
      <w:r w:rsidRPr="001950BF">
        <w:rPr>
          <w:b/>
          <w:bCs/>
        </w:rPr>
        <w:t>5+ Year Program:</w:t>
      </w:r>
      <w:r w:rsidRPr="001950BF">
        <w:t> 14 years of schooling (any 2-year graduation) with minimum 2nd Division or 2.5 CGPA.</w:t>
      </w:r>
    </w:p>
    <w:p w14:paraId="7C0F25F7" w14:textId="77777777" w:rsidR="001950BF" w:rsidRPr="001950BF" w:rsidRDefault="001950BF" w:rsidP="001950BF">
      <w:r w:rsidRPr="001950BF">
        <w:t>M.Phil. in Education:</w:t>
      </w:r>
    </w:p>
    <w:p w14:paraId="6C306FAF" w14:textId="77777777" w:rsidR="001950BF" w:rsidRPr="001950BF" w:rsidRDefault="001950BF" w:rsidP="001950BF">
      <w:pPr>
        <w:numPr>
          <w:ilvl w:val="0"/>
          <w:numId w:val="13"/>
        </w:numPr>
      </w:pPr>
      <w:r w:rsidRPr="001950BF">
        <w:t>Ed. degree (relevant field).</w:t>
      </w:r>
    </w:p>
    <w:p w14:paraId="19398FA0" w14:textId="77777777" w:rsidR="001950BF" w:rsidRPr="001950BF" w:rsidRDefault="001950BF" w:rsidP="001950BF">
      <w:pPr>
        <w:numPr>
          <w:ilvl w:val="0"/>
          <w:numId w:val="13"/>
        </w:numPr>
      </w:pPr>
      <w:r w:rsidRPr="001950BF">
        <w:t>UAT or GAT-General with minimum 50% cumulative score.</w:t>
      </w:r>
    </w:p>
    <w:p w14:paraId="5047BB20" w14:textId="77777777" w:rsidR="001950BF" w:rsidRPr="001950BF" w:rsidRDefault="001950BF" w:rsidP="001950BF">
      <w:pPr>
        <w:numPr>
          <w:ilvl w:val="0"/>
          <w:numId w:val="13"/>
        </w:numPr>
      </w:pPr>
      <w:r w:rsidRPr="001950BF">
        <w:t>Minimum 2nd Division or 2.5 CGPA (or equivalent).</w:t>
      </w:r>
    </w:p>
    <w:p w14:paraId="6AE297D5" w14:textId="77777777" w:rsidR="001950BF" w:rsidRPr="001950BF" w:rsidRDefault="001950BF" w:rsidP="001950BF">
      <w:pPr>
        <w:numPr>
          <w:ilvl w:val="0"/>
          <w:numId w:val="13"/>
        </w:numPr>
      </w:pPr>
      <w:r w:rsidRPr="001950BF">
        <w:lastRenderedPageBreak/>
        <w:t>Foreign degree holders: HEC equivalence required.</w:t>
      </w:r>
    </w:p>
    <w:p w14:paraId="11E7C516" w14:textId="77777777" w:rsidR="001950BF" w:rsidRPr="001950BF" w:rsidRDefault="001950BF" w:rsidP="001950BF">
      <w:pPr>
        <w:numPr>
          <w:ilvl w:val="0"/>
          <w:numId w:val="13"/>
        </w:numPr>
      </w:pPr>
      <w:r w:rsidRPr="001950BF">
        <w:t>Degree requirements as per HEC policy (IU may offer additional courses to cover deficiencies).</w:t>
      </w:r>
    </w:p>
    <w:p w14:paraId="03809677" w14:textId="77777777" w:rsidR="001950BF" w:rsidRPr="001950BF" w:rsidRDefault="001950BF" w:rsidP="001950BF">
      <w:r w:rsidRPr="001950BF">
        <w:t>M.Phil. in English:</w:t>
      </w:r>
    </w:p>
    <w:p w14:paraId="771912EB" w14:textId="77777777" w:rsidR="001950BF" w:rsidRPr="001950BF" w:rsidRDefault="001950BF" w:rsidP="001950BF">
      <w:pPr>
        <w:numPr>
          <w:ilvl w:val="0"/>
          <w:numId w:val="14"/>
        </w:numPr>
      </w:pPr>
      <w:r w:rsidRPr="001950BF">
        <w:t>BS-English (4 years) or MA-English.</w:t>
      </w:r>
    </w:p>
    <w:p w14:paraId="17F7AA59" w14:textId="77777777" w:rsidR="001950BF" w:rsidRPr="001950BF" w:rsidRDefault="001950BF" w:rsidP="001950BF">
      <w:pPr>
        <w:numPr>
          <w:ilvl w:val="0"/>
          <w:numId w:val="14"/>
        </w:numPr>
      </w:pPr>
      <w:r w:rsidRPr="001950BF">
        <w:t>Minimum 2nd Division or 2.5 CGPA.</w:t>
      </w:r>
    </w:p>
    <w:p w14:paraId="134EDE3E" w14:textId="77777777" w:rsidR="001950BF" w:rsidRPr="001950BF" w:rsidRDefault="001950BF" w:rsidP="001950BF">
      <w:pPr>
        <w:numPr>
          <w:ilvl w:val="0"/>
          <w:numId w:val="14"/>
        </w:numPr>
      </w:pPr>
      <w:r w:rsidRPr="001950BF">
        <w:t>UAT or GAT-General with minimum 50% cumulative score.</w:t>
      </w:r>
    </w:p>
    <w:p w14:paraId="53B0B60E" w14:textId="77777777" w:rsidR="001950BF" w:rsidRPr="001950BF" w:rsidRDefault="001950BF" w:rsidP="001950BF">
      <w:pPr>
        <w:numPr>
          <w:ilvl w:val="0"/>
          <w:numId w:val="14"/>
        </w:numPr>
      </w:pPr>
      <w:r w:rsidRPr="001950BF">
        <w:t>Foreign degree holders: HEC equivalence required.</w:t>
      </w:r>
    </w:p>
    <w:p w14:paraId="3D452681" w14:textId="77777777" w:rsidR="001950BF" w:rsidRPr="001950BF" w:rsidRDefault="001950BF" w:rsidP="001950BF">
      <w:pPr>
        <w:numPr>
          <w:ilvl w:val="0"/>
          <w:numId w:val="14"/>
        </w:numPr>
      </w:pPr>
      <w:r w:rsidRPr="001950BF">
        <w:t>Degree requirements as per HEC policy (IU may offer additional courses to cover deficiencies).</w:t>
      </w:r>
    </w:p>
    <w:p w14:paraId="20E30087" w14:textId="77777777" w:rsidR="001950BF" w:rsidRPr="001950BF" w:rsidRDefault="001950BF" w:rsidP="001950BF">
      <w:r w:rsidRPr="001950BF">
        <w:t>Ph.D. in Education:</w:t>
      </w:r>
    </w:p>
    <w:p w14:paraId="3F97F078" w14:textId="77777777" w:rsidR="001950BF" w:rsidRPr="001950BF" w:rsidRDefault="001950BF" w:rsidP="001950BF">
      <w:pPr>
        <w:numPr>
          <w:ilvl w:val="0"/>
          <w:numId w:val="15"/>
        </w:numPr>
      </w:pPr>
      <w:r w:rsidRPr="001950BF">
        <w:t>MS/MPhil in the relevant field.</w:t>
      </w:r>
    </w:p>
    <w:p w14:paraId="42F0F2A0" w14:textId="77777777" w:rsidR="001950BF" w:rsidRPr="001950BF" w:rsidRDefault="001950BF" w:rsidP="001950BF">
      <w:pPr>
        <w:numPr>
          <w:ilvl w:val="0"/>
          <w:numId w:val="15"/>
        </w:numPr>
      </w:pPr>
      <w:r w:rsidRPr="001950BF">
        <w:t>Minimum CGPA 3.0/4.0.</w:t>
      </w:r>
    </w:p>
    <w:p w14:paraId="3098C575" w14:textId="77777777" w:rsidR="001950BF" w:rsidRPr="001950BF" w:rsidRDefault="001950BF" w:rsidP="001950BF">
      <w:pPr>
        <w:numPr>
          <w:ilvl w:val="0"/>
          <w:numId w:val="15"/>
        </w:numPr>
      </w:pPr>
      <w:r w:rsidRPr="001950BF">
        <w:t>NTS GAT (Subject) with at least 60% marks OR GRE Subject Test (ETS) with minimum 60 percentile.</w:t>
      </w:r>
    </w:p>
    <w:p w14:paraId="6FDBF178" w14:textId="77777777" w:rsidR="001950BF" w:rsidRPr="001950BF" w:rsidRDefault="001950BF" w:rsidP="001950BF">
      <w:pPr>
        <w:numPr>
          <w:ilvl w:val="0"/>
          <w:numId w:val="15"/>
        </w:numPr>
      </w:pPr>
      <w:r w:rsidRPr="001950BF">
        <w:t>Degree requirements as per HEC policy.</w:t>
      </w:r>
    </w:p>
    <w:p w14:paraId="54976476" w14:textId="77777777" w:rsidR="001950BF" w:rsidRDefault="001950BF"/>
    <w:p w14:paraId="51817357" w14:textId="77777777" w:rsidR="001950BF" w:rsidRPr="001950BF" w:rsidRDefault="001950BF" w:rsidP="001950BF">
      <w:r w:rsidRPr="001950BF">
        <w:t>Pharmacy</w:t>
      </w:r>
    </w:p>
    <w:p w14:paraId="6E32C1E5" w14:textId="77777777" w:rsidR="001950BF" w:rsidRPr="001950BF" w:rsidRDefault="001950BF" w:rsidP="001950BF">
      <w:r w:rsidRPr="001950BF">
        <w:t>Doctor of Pharmacy (Pharm.D.):</w:t>
      </w:r>
    </w:p>
    <w:p w14:paraId="2C45609C" w14:textId="77777777" w:rsidR="001950BF" w:rsidRPr="001950BF" w:rsidRDefault="001950BF" w:rsidP="001950BF">
      <w:pPr>
        <w:numPr>
          <w:ilvl w:val="0"/>
          <w:numId w:val="16"/>
        </w:numPr>
      </w:pPr>
      <w:r w:rsidRPr="001950BF">
        <w:t>Minimum 60% marks in HSSC (Pre-Medical) or equivalent.</w:t>
      </w:r>
    </w:p>
    <w:p w14:paraId="7C98023B" w14:textId="77777777" w:rsidR="001950BF" w:rsidRPr="001950BF" w:rsidRDefault="001950BF" w:rsidP="001950BF">
      <w:pPr>
        <w:numPr>
          <w:ilvl w:val="0"/>
          <w:numId w:val="16"/>
        </w:numPr>
      </w:pPr>
      <w:r w:rsidRPr="001950BF">
        <w:t>Or British A-Levels with Biology, Chemistry &amp; Physics (IBCC equivalence ≥ 60%).</w:t>
      </w:r>
    </w:p>
    <w:p w14:paraId="60A1566D" w14:textId="77777777" w:rsidR="001950BF" w:rsidRDefault="001950BF"/>
    <w:p w14:paraId="7A17B7C3" w14:textId="77777777" w:rsidR="001950BF" w:rsidRPr="001950BF" w:rsidRDefault="001950BF" w:rsidP="001950BF">
      <w:r w:rsidRPr="001950BF">
        <w:t>Health &amp; Sciences</w:t>
      </w:r>
    </w:p>
    <w:p w14:paraId="7AF1BE3B" w14:textId="77777777" w:rsidR="001950BF" w:rsidRPr="001950BF" w:rsidRDefault="001950BF" w:rsidP="001950BF">
      <w:r w:rsidRPr="001950BF">
        <w:t>Doctor of Physical Therapy (DPT):</w:t>
      </w:r>
    </w:p>
    <w:p w14:paraId="271BCA28" w14:textId="77777777" w:rsidR="001950BF" w:rsidRPr="001950BF" w:rsidRDefault="001950BF" w:rsidP="001950BF">
      <w:pPr>
        <w:numPr>
          <w:ilvl w:val="0"/>
          <w:numId w:val="17"/>
        </w:numPr>
      </w:pPr>
      <w:r w:rsidRPr="001950BF">
        <w:t>Minimum 60% marks in HSSC (Pre-Medical) or equivalent.</w:t>
      </w:r>
    </w:p>
    <w:p w14:paraId="70272995" w14:textId="77777777" w:rsidR="001950BF" w:rsidRPr="001950BF" w:rsidRDefault="001950BF" w:rsidP="001950BF">
      <w:pPr>
        <w:numPr>
          <w:ilvl w:val="0"/>
          <w:numId w:val="17"/>
        </w:numPr>
      </w:pPr>
      <w:r w:rsidRPr="001950BF">
        <w:t>Or British A-Levels with Biology, Chemistry &amp; Physics (IBCC equivalence ≥ 60%).</w:t>
      </w:r>
    </w:p>
    <w:p w14:paraId="29733D27" w14:textId="77777777" w:rsidR="001950BF" w:rsidRPr="001950BF" w:rsidRDefault="001950BF" w:rsidP="001950BF">
      <w:pPr>
        <w:numPr>
          <w:ilvl w:val="0"/>
          <w:numId w:val="17"/>
        </w:numPr>
      </w:pPr>
      <w:r w:rsidRPr="001950BF">
        <w:lastRenderedPageBreak/>
        <w:t xml:space="preserve">Or Higher Secondary Certificate from abroad with Biology, Chemistry &amp; Physics plus IBCC equivalence (≥ 60% </w:t>
      </w:r>
      <w:proofErr w:type="gramStart"/>
      <w:r w:rsidRPr="001950BF">
        <w:t>Pre-Medical</w:t>
      </w:r>
      <w:proofErr w:type="gramEnd"/>
      <w:r w:rsidRPr="001950BF">
        <w:t>).</w:t>
      </w:r>
    </w:p>
    <w:p w14:paraId="44FDDD1B" w14:textId="77777777" w:rsidR="001950BF" w:rsidRPr="001950BF" w:rsidRDefault="001950BF" w:rsidP="001950BF">
      <w:r w:rsidRPr="001950BF">
        <w:t>BS in Human Nutrition &amp; Dietetics:</w:t>
      </w:r>
    </w:p>
    <w:p w14:paraId="5A1829C7" w14:textId="77777777" w:rsidR="001950BF" w:rsidRPr="001950BF" w:rsidRDefault="001950BF" w:rsidP="001950BF">
      <w:pPr>
        <w:numPr>
          <w:ilvl w:val="0"/>
          <w:numId w:val="18"/>
        </w:numPr>
      </w:pPr>
      <w:r w:rsidRPr="001950BF">
        <w:t>Minimum 50% marks in HSSC (Pre-Medical or Home Economics) or equivalent.</w:t>
      </w:r>
    </w:p>
    <w:p w14:paraId="6C079061" w14:textId="77777777" w:rsidR="001950BF" w:rsidRPr="001950BF" w:rsidRDefault="001950BF" w:rsidP="001950BF">
      <w:pPr>
        <w:numPr>
          <w:ilvl w:val="0"/>
          <w:numId w:val="18"/>
        </w:numPr>
      </w:pPr>
      <w:r w:rsidRPr="001950BF">
        <w:t>Or British A-Levels with IBCC equivalence (≥ 50% in Pre-Medical or Home Economics).</w:t>
      </w:r>
    </w:p>
    <w:p w14:paraId="793AD850" w14:textId="77777777" w:rsidR="001950BF" w:rsidRPr="001950BF" w:rsidRDefault="001950BF" w:rsidP="001950BF">
      <w:r w:rsidRPr="001950BF">
        <w:rPr>
          <w:b/>
          <w:bCs/>
        </w:rPr>
        <w:t>Note:</w:t>
      </w:r>
      <w:r w:rsidRPr="001950BF">
        <w:t> All foreign qualifications must be accompanied by an </w:t>
      </w:r>
      <w:r w:rsidRPr="001950BF">
        <w:rPr>
          <w:b/>
          <w:bCs/>
        </w:rPr>
        <w:t>IBCC Equivalence Certificate</w:t>
      </w:r>
      <w:r w:rsidRPr="001950BF">
        <w:t>.</w:t>
      </w:r>
    </w:p>
    <w:p w14:paraId="09260614" w14:textId="77777777" w:rsidR="001950BF" w:rsidRDefault="001950BF"/>
    <w:p w14:paraId="35A97692" w14:textId="77777777" w:rsidR="001950BF" w:rsidRDefault="001950BF"/>
    <w:p w14:paraId="0952E5F8" w14:textId="77777777" w:rsidR="001950BF" w:rsidRPr="001950BF" w:rsidRDefault="001950BF" w:rsidP="001950BF">
      <w:r w:rsidRPr="001950BF">
        <w:t>Media Sciences</w:t>
      </w:r>
    </w:p>
    <w:p w14:paraId="4C4CFDDC" w14:textId="77777777" w:rsidR="001950BF" w:rsidRPr="001950BF" w:rsidRDefault="001950BF" w:rsidP="001950BF">
      <w:r w:rsidRPr="001950BF">
        <w:t>Four-Year Bachelor’s Programs (Media Studies):</w:t>
      </w:r>
    </w:p>
    <w:p w14:paraId="40B3C58D" w14:textId="77777777" w:rsidR="001950BF" w:rsidRPr="001950BF" w:rsidRDefault="001950BF" w:rsidP="001950BF">
      <w:pPr>
        <w:numPr>
          <w:ilvl w:val="0"/>
          <w:numId w:val="19"/>
        </w:numPr>
      </w:pPr>
      <w:r w:rsidRPr="001950BF">
        <w:t>Minimum 45% marks in HSSC or equivalent (recognized board).</w:t>
      </w:r>
    </w:p>
    <w:p w14:paraId="4BAE89E3" w14:textId="77777777" w:rsidR="001950BF" w:rsidRPr="001950BF" w:rsidRDefault="001950BF" w:rsidP="001950BF">
      <w:pPr>
        <w:numPr>
          <w:ilvl w:val="0"/>
          <w:numId w:val="19"/>
        </w:numPr>
      </w:pPr>
      <w:r w:rsidRPr="001950BF">
        <w:t>For “A” Levels/foreign qualifications: Equivalence certificate from IBCC.</w:t>
      </w:r>
    </w:p>
    <w:p w14:paraId="01ECB73D" w14:textId="77777777" w:rsidR="001950BF" w:rsidRPr="001950BF" w:rsidRDefault="001950BF" w:rsidP="001950BF">
      <w:pPr>
        <w:numPr>
          <w:ilvl w:val="0"/>
          <w:numId w:val="19"/>
        </w:numPr>
      </w:pPr>
      <w:r w:rsidRPr="001950BF">
        <w:t>Or minimum 60% marks in Diploma.</w:t>
      </w:r>
    </w:p>
    <w:p w14:paraId="713E569B" w14:textId="77777777" w:rsidR="001950BF" w:rsidRPr="001950BF" w:rsidRDefault="001950BF" w:rsidP="001950BF">
      <w:r w:rsidRPr="001950BF">
        <w:t>Master’s Programs (Media Sciences – Advertising, Animation, Film &amp; TV Production):</w:t>
      </w:r>
    </w:p>
    <w:p w14:paraId="7F8D6208" w14:textId="77777777" w:rsidR="001950BF" w:rsidRPr="001950BF" w:rsidRDefault="001950BF" w:rsidP="001950BF">
      <w:r w:rsidRPr="001950BF">
        <w:t>Minimum 2nd Division / 2.5 CGPA (16 years of education from recognized institution).</w:t>
      </w:r>
    </w:p>
    <w:p w14:paraId="3315CDB6" w14:textId="12DBBEC4" w:rsidR="001950BF" w:rsidRPr="001950BF" w:rsidRDefault="001950BF" w:rsidP="001950BF">
      <w:r w:rsidRPr="001950BF">
        <w:t>Duration &amp; Credit Hours as per HEC policy:</w:t>
      </w:r>
    </w:p>
    <w:p w14:paraId="66817BF5" w14:textId="03D85DAA" w:rsidR="001950BF" w:rsidRDefault="001950BF" w:rsidP="001950BF">
      <w:pPr>
        <w:pStyle w:val="ListParagraph"/>
        <w:numPr>
          <w:ilvl w:val="0"/>
          <w:numId w:val="21"/>
        </w:numPr>
      </w:pPr>
      <w:r w:rsidRPr="001950BF">
        <w:t>16 years Business Education → 36 credit hours (1.5 years).</w:t>
      </w:r>
    </w:p>
    <w:p w14:paraId="4CA43BE4" w14:textId="77777777" w:rsidR="001950BF" w:rsidRDefault="001950BF" w:rsidP="001950BF"/>
    <w:p w14:paraId="49A657BF" w14:textId="77777777" w:rsidR="001950BF" w:rsidRPr="001950BF" w:rsidRDefault="001950BF" w:rsidP="001950BF">
      <w:r w:rsidRPr="001950BF">
        <w:t>Application for credit transfer</w:t>
      </w:r>
    </w:p>
    <w:p w14:paraId="0D812649" w14:textId="77777777" w:rsidR="001950BF" w:rsidRPr="001950BF" w:rsidRDefault="001950BF" w:rsidP="001950BF">
      <w:r w:rsidRPr="001950BF">
        <w:rPr>
          <w:b/>
          <w:bCs/>
        </w:rPr>
        <w:t>Credit Transfer Policy</w:t>
      </w:r>
    </w:p>
    <w:p w14:paraId="2EA68793" w14:textId="77777777" w:rsidR="001950BF" w:rsidRPr="001950BF" w:rsidRDefault="001950BF" w:rsidP="001950BF">
      <w:r w:rsidRPr="001950BF">
        <w:t>Application Requirements:</w:t>
      </w:r>
    </w:p>
    <w:p w14:paraId="45ABF010" w14:textId="77777777" w:rsidR="001950BF" w:rsidRPr="001950BF" w:rsidRDefault="001950BF" w:rsidP="001950BF">
      <w:r w:rsidRPr="001950BF">
        <w:t>Students must apply on the prescribed form and provide:</w:t>
      </w:r>
    </w:p>
    <w:p w14:paraId="70257199" w14:textId="77777777" w:rsidR="001950BF" w:rsidRPr="001950BF" w:rsidRDefault="001950BF" w:rsidP="001950BF">
      <w:pPr>
        <w:numPr>
          <w:ilvl w:val="0"/>
          <w:numId w:val="22"/>
        </w:numPr>
      </w:pPr>
      <w:r w:rsidRPr="001950BF">
        <w:t>Course outline and teaching plan from the previous institution.</w:t>
      </w:r>
    </w:p>
    <w:p w14:paraId="6783E7FA" w14:textId="77777777" w:rsidR="001950BF" w:rsidRPr="001950BF" w:rsidRDefault="001950BF" w:rsidP="001950BF">
      <w:pPr>
        <w:numPr>
          <w:ilvl w:val="0"/>
          <w:numId w:val="22"/>
        </w:numPr>
      </w:pPr>
      <w:r w:rsidRPr="001950BF">
        <w:t>Course contact hours, faculty name, and grades obtained.</w:t>
      </w:r>
    </w:p>
    <w:p w14:paraId="4A674327" w14:textId="77777777" w:rsidR="001950BF" w:rsidRPr="001950BF" w:rsidRDefault="001950BF" w:rsidP="001950BF">
      <w:pPr>
        <w:numPr>
          <w:ilvl w:val="0"/>
          <w:numId w:val="22"/>
        </w:numPr>
      </w:pPr>
      <w:r w:rsidRPr="001950BF">
        <w:t>Official transcript from the institution offering the coursework.</w:t>
      </w:r>
    </w:p>
    <w:p w14:paraId="76880721" w14:textId="77777777" w:rsidR="001950BF" w:rsidRPr="001950BF" w:rsidRDefault="001950BF" w:rsidP="001950BF">
      <w:r w:rsidRPr="001950BF">
        <w:lastRenderedPageBreak/>
        <w:t>General Rules for Transfer Students:</w:t>
      </w:r>
    </w:p>
    <w:p w14:paraId="5B8686A1" w14:textId="77777777" w:rsidR="001950BF" w:rsidRPr="001950BF" w:rsidRDefault="001950BF" w:rsidP="001950BF">
      <w:pPr>
        <w:numPr>
          <w:ilvl w:val="0"/>
          <w:numId w:val="23"/>
        </w:numPr>
      </w:pPr>
      <w:r w:rsidRPr="001950BF">
        <w:t>Credit transfer is at the sole discretion of Iqra University.</w:t>
      </w:r>
    </w:p>
    <w:p w14:paraId="52E7C240" w14:textId="77777777" w:rsidR="001950BF" w:rsidRPr="001950BF" w:rsidRDefault="001950BF" w:rsidP="001950BF">
      <w:pPr>
        <w:numPr>
          <w:ilvl w:val="0"/>
          <w:numId w:val="23"/>
        </w:numPr>
      </w:pPr>
      <w:r w:rsidRPr="001950BF">
        <w:t>Only courses with grade C+ (67%) or higher are eligible.</w:t>
      </w:r>
    </w:p>
    <w:p w14:paraId="20140371" w14:textId="77777777" w:rsidR="001950BF" w:rsidRPr="001950BF" w:rsidRDefault="001950BF" w:rsidP="001950BF">
      <w:pPr>
        <w:numPr>
          <w:ilvl w:val="0"/>
          <w:numId w:val="23"/>
        </w:numPr>
      </w:pPr>
      <w:r w:rsidRPr="001950BF">
        <w:t>Transfer students must meet IU’s entrance requirements.</w:t>
      </w:r>
    </w:p>
    <w:p w14:paraId="3AD4D8FF" w14:textId="77777777" w:rsidR="001950BF" w:rsidRPr="001950BF" w:rsidRDefault="001950BF" w:rsidP="001950BF">
      <w:pPr>
        <w:numPr>
          <w:ilvl w:val="0"/>
          <w:numId w:val="23"/>
        </w:numPr>
      </w:pPr>
      <w:r w:rsidRPr="001950BF">
        <w:t>Transfer credits are not included in IU’s GPA calculation.</w:t>
      </w:r>
    </w:p>
    <w:p w14:paraId="12958B67" w14:textId="77777777" w:rsidR="001950BF" w:rsidRPr="001950BF" w:rsidRDefault="001950BF" w:rsidP="001950BF">
      <w:pPr>
        <w:numPr>
          <w:ilvl w:val="0"/>
          <w:numId w:val="23"/>
        </w:numPr>
      </w:pPr>
      <w:r w:rsidRPr="001950BF">
        <w:t>A maximum of 50% of total credits (Bachelor’s or Master’s) can be transferred.</w:t>
      </w:r>
    </w:p>
    <w:p w14:paraId="0E119CF4" w14:textId="77777777" w:rsidR="001950BF" w:rsidRPr="001950BF" w:rsidRDefault="001950BF" w:rsidP="001950BF">
      <w:pPr>
        <w:numPr>
          <w:ilvl w:val="0"/>
          <w:numId w:val="23"/>
        </w:numPr>
      </w:pPr>
      <w:r w:rsidRPr="001950BF">
        <w:t>Courses must be from HEC-</w:t>
      </w:r>
      <w:proofErr w:type="spellStart"/>
      <w:r w:rsidRPr="001950BF">
        <w:t>recognised</w:t>
      </w:r>
      <w:proofErr w:type="spellEnd"/>
      <w:r w:rsidRPr="001950BF">
        <w:t xml:space="preserve"> institutions.</w:t>
      </w:r>
    </w:p>
    <w:p w14:paraId="54BEE866" w14:textId="77777777" w:rsidR="001950BF" w:rsidRPr="001950BF" w:rsidRDefault="001950BF" w:rsidP="001950BF">
      <w:pPr>
        <w:numPr>
          <w:ilvl w:val="0"/>
          <w:numId w:val="23"/>
        </w:numPr>
      </w:pPr>
      <w:r w:rsidRPr="001950BF">
        <w:t>Credit transfer requests after admission commencement will not be entertained.</w:t>
      </w:r>
    </w:p>
    <w:p w14:paraId="3AE66DE4" w14:textId="77777777" w:rsidR="001950BF" w:rsidRPr="001950BF" w:rsidRDefault="001950BF" w:rsidP="001950BF">
      <w:pPr>
        <w:numPr>
          <w:ilvl w:val="0"/>
          <w:numId w:val="23"/>
        </w:numPr>
      </w:pPr>
      <w:r w:rsidRPr="001950BF">
        <w:t xml:space="preserve">Remedial, vocational, technical, highly </w:t>
      </w:r>
      <w:proofErr w:type="spellStart"/>
      <w:r w:rsidRPr="001950BF">
        <w:t>specialised</w:t>
      </w:r>
      <w:proofErr w:type="spellEnd"/>
      <w:r w:rsidRPr="001950BF">
        <w:t>, or personal development courses are not accepted.</w:t>
      </w:r>
    </w:p>
    <w:p w14:paraId="35129FB1" w14:textId="77777777" w:rsidR="001950BF" w:rsidRPr="001950BF" w:rsidRDefault="001950BF" w:rsidP="001950BF">
      <w:pPr>
        <w:numPr>
          <w:ilvl w:val="0"/>
          <w:numId w:val="23"/>
        </w:numPr>
      </w:pPr>
      <w:r w:rsidRPr="001950BF">
        <w:t>Courses from Polytechnic/foreign community institutions will be reviewed by the Head of Department and approved by the Dean.</w:t>
      </w:r>
    </w:p>
    <w:p w14:paraId="2685174E" w14:textId="77777777" w:rsidR="001950BF" w:rsidRPr="001950BF" w:rsidRDefault="001950BF" w:rsidP="001950BF">
      <w:pPr>
        <w:numPr>
          <w:ilvl w:val="0"/>
          <w:numId w:val="23"/>
        </w:numPr>
      </w:pPr>
      <w:r w:rsidRPr="001950BF">
        <w:t>Final decision rests with the Head of Department.</w:t>
      </w:r>
    </w:p>
    <w:p w14:paraId="5ADBC22F" w14:textId="77777777" w:rsidR="001950BF" w:rsidRPr="001950BF" w:rsidRDefault="001950BF" w:rsidP="001950BF">
      <w:r w:rsidRPr="001950BF">
        <w:t>Conditions for Course Transfer:</w:t>
      </w:r>
    </w:p>
    <w:p w14:paraId="3BB55D6A" w14:textId="77777777" w:rsidR="001950BF" w:rsidRPr="001950BF" w:rsidRDefault="001950BF" w:rsidP="001950BF">
      <w:pPr>
        <w:numPr>
          <w:ilvl w:val="0"/>
          <w:numId w:val="24"/>
        </w:numPr>
      </w:pPr>
      <w:r w:rsidRPr="001950BF">
        <w:t>Course content must be at least 60% similar to IU’s course.</w:t>
      </w:r>
    </w:p>
    <w:p w14:paraId="37CD8B44" w14:textId="77777777" w:rsidR="001950BF" w:rsidRPr="001950BF" w:rsidRDefault="001950BF" w:rsidP="001950BF">
      <w:pPr>
        <w:numPr>
          <w:ilvl w:val="0"/>
          <w:numId w:val="24"/>
        </w:numPr>
      </w:pPr>
      <w:r w:rsidRPr="001950BF">
        <w:t>Lower-level courses (e.g., Bachelor’s) cannot be transferred to higher-level programs (e.g., Master’s).</w:t>
      </w:r>
    </w:p>
    <w:p w14:paraId="63648EC9" w14:textId="77777777" w:rsidR="001950BF" w:rsidRPr="001950BF" w:rsidRDefault="001950BF" w:rsidP="001950BF">
      <w:pPr>
        <w:numPr>
          <w:ilvl w:val="0"/>
          <w:numId w:val="24"/>
        </w:numPr>
      </w:pPr>
      <w:r w:rsidRPr="001950BF">
        <w:t>Courses exempted elsewhere are not transferable unless completed as regular courses.</w:t>
      </w:r>
    </w:p>
    <w:p w14:paraId="23C6A21E" w14:textId="77777777" w:rsidR="001950BF" w:rsidRPr="001950BF" w:rsidRDefault="001950BF" w:rsidP="001950BF">
      <w:pPr>
        <w:numPr>
          <w:ilvl w:val="0"/>
          <w:numId w:val="24"/>
        </w:numPr>
      </w:pPr>
      <w:r w:rsidRPr="001950BF">
        <w:t xml:space="preserve">Students left with up to 6 credit hours (2 courses) may transfer them from any recognized international university with prior approval, provided the institution is </w:t>
      </w:r>
      <w:proofErr w:type="spellStart"/>
      <w:r w:rsidRPr="001950BF">
        <w:t>recognised</w:t>
      </w:r>
      <w:proofErr w:type="spellEnd"/>
      <w:r w:rsidRPr="001950BF">
        <w:t xml:space="preserve"> by the local government and course similarity is at least 60%.</w:t>
      </w:r>
    </w:p>
    <w:p w14:paraId="16461E5C" w14:textId="77777777" w:rsidR="001950BF" w:rsidRPr="001950BF" w:rsidRDefault="001950BF" w:rsidP="001950BF">
      <w:r w:rsidRPr="001950BF">
        <w:t>Course Exemption Policy</w:t>
      </w:r>
    </w:p>
    <w:p w14:paraId="1B077183" w14:textId="77777777" w:rsidR="001950BF" w:rsidRPr="001950BF" w:rsidRDefault="001950BF" w:rsidP="001950BF">
      <w:pPr>
        <w:numPr>
          <w:ilvl w:val="0"/>
          <w:numId w:val="25"/>
        </w:numPr>
      </w:pPr>
      <w:r w:rsidRPr="001950BF">
        <w:t>Exempted courses will be replaced with other courses; total credit hours remain unchanged.</w:t>
      </w:r>
    </w:p>
    <w:p w14:paraId="079A6A03" w14:textId="77777777" w:rsidR="001950BF" w:rsidRPr="001950BF" w:rsidRDefault="001950BF" w:rsidP="001950BF">
      <w:pPr>
        <w:numPr>
          <w:ilvl w:val="0"/>
          <w:numId w:val="25"/>
        </w:numPr>
      </w:pPr>
      <w:r w:rsidRPr="001950BF">
        <w:t>Exemption decisions are made by the Registrar, and are final.</w:t>
      </w:r>
    </w:p>
    <w:p w14:paraId="49E1AA24" w14:textId="77777777" w:rsidR="001950BF" w:rsidRPr="001950BF" w:rsidRDefault="001950BF" w:rsidP="001950BF">
      <w:pPr>
        <w:numPr>
          <w:ilvl w:val="0"/>
          <w:numId w:val="25"/>
        </w:numPr>
      </w:pPr>
      <w:r w:rsidRPr="001950BF">
        <w:t>A properly filled Course Exemption Form is required.</w:t>
      </w:r>
    </w:p>
    <w:p w14:paraId="67810D1F" w14:textId="77777777" w:rsidR="001950BF" w:rsidRDefault="001950BF" w:rsidP="001950BF"/>
    <w:p w14:paraId="2E6150FC" w14:textId="77777777" w:rsidR="001950BF" w:rsidRPr="001950BF" w:rsidRDefault="001950BF" w:rsidP="001950BF">
      <w:pPr>
        <w:rPr>
          <w:b/>
          <w:bCs/>
        </w:rPr>
      </w:pPr>
      <w:r w:rsidRPr="001950BF">
        <w:rPr>
          <w:b/>
          <w:bCs/>
        </w:rPr>
        <w:lastRenderedPageBreak/>
        <w:t>Apply Online in Just a Few Easy Steps</w:t>
      </w:r>
    </w:p>
    <w:p w14:paraId="666CA4C4" w14:textId="77777777" w:rsidR="001950BF" w:rsidRPr="001950BF" w:rsidRDefault="001950BF" w:rsidP="001950BF">
      <w:r w:rsidRPr="001950BF">
        <w:t>Watch the step-by-step video tutorial or follow the written guide below to complete your admission application quickly and hassle-free.</w:t>
      </w:r>
    </w:p>
    <w:p w14:paraId="68FFBBFA" w14:textId="77777777" w:rsidR="001950BF" w:rsidRPr="001950BF" w:rsidRDefault="001950BF" w:rsidP="001950BF">
      <w:pPr>
        <w:rPr>
          <w:b/>
          <w:bCs/>
        </w:rPr>
      </w:pPr>
      <w:r w:rsidRPr="001950BF">
        <w:rPr>
          <w:b/>
          <w:bCs/>
        </w:rPr>
        <w:t>Step-by-Step Written Guide</w:t>
      </w:r>
    </w:p>
    <w:p w14:paraId="35DB4E59" w14:textId="77777777" w:rsidR="001950BF" w:rsidRPr="001950BF" w:rsidRDefault="001950BF" w:rsidP="001950BF">
      <w:r w:rsidRPr="001950BF">
        <w:t>Follow these 7 quick steps at your own pace to submit your admission application successfully.</w:t>
      </w:r>
    </w:p>
    <w:p w14:paraId="70AAE2AD" w14:textId="77777777" w:rsidR="001950BF" w:rsidRPr="001950BF" w:rsidRDefault="001950BF" w:rsidP="001950BF">
      <w:r w:rsidRPr="001950BF">
        <w:t>Step No 1</w:t>
      </w:r>
    </w:p>
    <w:p w14:paraId="66C6EC26" w14:textId="77777777" w:rsidR="001950BF" w:rsidRPr="001950BF" w:rsidRDefault="001950BF" w:rsidP="001950BF">
      <w:r w:rsidRPr="001950BF">
        <w:t>Online Admission Portal</w:t>
      </w:r>
    </w:p>
    <w:p w14:paraId="785E695C" w14:textId="77777777" w:rsidR="001950BF" w:rsidRPr="001950BF" w:rsidRDefault="001950BF" w:rsidP="001950BF">
      <w:pPr>
        <w:numPr>
          <w:ilvl w:val="0"/>
          <w:numId w:val="26"/>
        </w:numPr>
      </w:pPr>
      <w:r w:rsidRPr="001950BF">
        <w:t>Visit: </w:t>
      </w:r>
      <w:hyperlink r:id="rId7" w:history="1">
        <w:r w:rsidRPr="001950BF">
          <w:rPr>
            <w:rStyle w:val="Hyperlink"/>
          </w:rPr>
          <w:t>admissions.iqra.edu.pk</w:t>
        </w:r>
      </w:hyperlink>
    </w:p>
    <w:p w14:paraId="58FCDC6A" w14:textId="77777777" w:rsidR="001950BF" w:rsidRPr="001950BF" w:rsidRDefault="001950BF" w:rsidP="001950BF">
      <w:pPr>
        <w:numPr>
          <w:ilvl w:val="0"/>
          <w:numId w:val="26"/>
        </w:numPr>
      </w:pPr>
      <w:r w:rsidRPr="001950BF">
        <w:t>Enter your first &amp; last name, email, contact number, and preferred campus.</w:t>
      </w:r>
    </w:p>
    <w:p w14:paraId="77A0C138" w14:textId="77777777" w:rsidR="001950BF" w:rsidRPr="001950BF" w:rsidRDefault="001950BF" w:rsidP="001950BF">
      <w:pPr>
        <w:numPr>
          <w:ilvl w:val="0"/>
          <w:numId w:val="26"/>
        </w:numPr>
      </w:pPr>
      <w:r w:rsidRPr="001950BF">
        <w:t>An Admission Code &amp; Applicant ID will be generated. Note these for further use.</w:t>
      </w:r>
    </w:p>
    <w:p w14:paraId="6E47B4A4" w14:textId="77777777" w:rsidR="001950BF" w:rsidRPr="001950BF" w:rsidRDefault="001950BF" w:rsidP="001950BF">
      <w:r w:rsidRPr="001950BF">
        <w:t>Step No 2</w:t>
      </w:r>
    </w:p>
    <w:p w14:paraId="4FE9EB57" w14:textId="77777777" w:rsidR="001950BF" w:rsidRPr="001950BF" w:rsidRDefault="001950BF" w:rsidP="001950BF">
      <w:r w:rsidRPr="001950BF">
        <w:t>Completing Admission Form</w:t>
      </w:r>
    </w:p>
    <w:p w14:paraId="5BF65ADF" w14:textId="77777777" w:rsidR="001950BF" w:rsidRPr="001950BF" w:rsidRDefault="001950BF" w:rsidP="001950BF">
      <w:r w:rsidRPr="001950BF">
        <w:t>The form has multiple sections:</w:t>
      </w:r>
    </w:p>
    <w:p w14:paraId="1508F6EE" w14:textId="77777777" w:rsidR="001950BF" w:rsidRPr="001950BF" w:rsidRDefault="001950BF" w:rsidP="001950BF">
      <w:pPr>
        <w:numPr>
          <w:ilvl w:val="0"/>
          <w:numId w:val="27"/>
        </w:numPr>
      </w:pPr>
      <w:r w:rsidRPr="001950BF">
        <w:rPr>
          <w:b/>
          <w:bCs/>
        </w:rPr>
        <w:t>Admission Info:</w:t>
      </w:r>
      <w:r w:rsidRPr="001950BF">
        <w:t> Current qualification, program, admission type, campus (ensure eligibility).</w:t>
      </w:r>
    </w:p>
    <w:p w14:paraId="13F5BABE" w14:textId="77777777" w:rsidR="001950BF" w:rsidRPr="001950BF" w:rsidRDefault="001950BF" w:rsidP="001950BF">
      <w:pPr>
        <w:numPr>
          <w:ilvl w:val="0"/>
          <w:numId w:val="27"/>
        </w:numPr>
      </w:pPr>
      <w:r w:rsidRPr="001950BF">
        <w:rPr>
          <w:b/>
          <w:bCs/>
        </w:rPr>
        <w:t>Basic Info:</w:t>
      </w:r>
      <w:r w:rsidRPr="001950BF">
        <w:t> Upload passport-size photo (white background), CNIC, DOB, father’s name.</w:t>
      </w:r>
    </w:p>
    <w:p w14:paraId="5509B9ED" w14:textId="77777777" w:rsidR="001950BF" w:rsidRPr="001950BF" w:rsidRDefault="001950BF" w:rsidP="001950BF">
      <w:pPr>
        <w:numPr>
          <w:ilvl w:val="0"/>
          <w:numId w:val="27"/>
        </w:numPr>
      </w:pPr>
      <w:r w:rsidRPr="001950BF">
        <w:rPr>
          <w:b/>
          <w:bCs/>
        </w:rPr>
        <w:t>Residence Info:</w:t>
      </w:r>
      <w:r w:rsidRPr="001950BF">
        <w:t> Present &amp; permanent address.</w:t>
      </w:r>
    </w:p>
    <w:p w14:paraId="712EAE0F" w14:textId="77777777" w:rsidR="001950BF" w:rsidRPr="001950BF" w:rsidRDefault="001950BF" w:rsidP="001950BF">
      <w:pPr>
        <w:numPr>
          <w:ilvl w:val="0"/>
          <w:numId w:val="27"/>
        </w:numPr>
      </w:pPr>
      <w:r w:rsidRPr="001950BF">
        <w:rPr>
          <w:b/>
          <w:bCs/>
        </w:rPr>
        <w:t>Guardian’s Info:</w:t>
      </w:r>
      <w:r w:rsidRPr="001950BF">
        <w:t> Complete details required.</w:t>
      </w:r>
    </w:p>
    <w:p w14:paraId="26D8640C" w14:textId="77777777" w:rsidR="001950BF" w:rsidRPr="001950BF" w:rsidRDefault="001950BF" w:rsidP="001950BF">
      <w:pPr>
        <w:numPr>
          <w:ilvl w:val="0"/>
          <w:numId w:val="27"/>
        </w:numPr>
      </w:pPr>
      <w:r w:rsidRPr="001950BF">
        <w:rPr>
          <w:b/>
          <w:bCs/>
        </w:rPr>
        <w:t>Academic Info:</w:t>
      </w:r>
      <w:r w:rsidRPr="001950BF">
        <w:t> Accurate details of previous education.</w:t>
      </w:r>
    </w:p>
    <w:p w14:paraId="5682D7BB" w14:textId="77777777" w:rsidR="001950BF" w:rsidRPr="001950BF" w:rsidRDefault="001950BF" w:rsidP="001950BF">
      <w:pPr>
        <w:numPr>
          <w:ilvl w:val="0"/>
          <w:numId w:val="27"/>
        </w:numPr>
      </w:pPr>
      <w:r w:rsidRPr="001950BF">
        <w:rPr>
          <w:b/>
          <w:bCs/>
        </w:rPr>
        <w:t>Documents:</w:t>
      </w:r>
      <w:r w:rsidRPr="001950BF">
        <w:t> Upload clear, scanned copies.</w:t>
      </w:r>
    </w:p>
    <w:p w14:paraId="749B03B0" w14:textId="77777777" w:rsidR="001950BF" w:rsidRDefault="001950BF" w:rsidP="001950BF">
      <w:pPr>
        <w:numPr>
          <w:ilvl w:val="0"/>
          <w:numId w:val="27"/>
        </w:numPr>
      </w:pPr>
      <w:r w:rsidRPr="001950BF">
        <w:rPr>
          <w:b/>
          <w:bCs/>
        </w:rPr>
        <w:t>Agreement:</w:t>
      </w:r>
      <w:r w:rsidRPr="001950BF">
        <w:t> Read and accept.</w:t>
      </w:r>
    </w:p>
    <w:p w14:paraId="74BD5B8C" w14:textId="77777777" w:rsidR="001950BF" w:rsidRDefault="001950BF" w:rsidP="001950BF">
      <w:pPr>
        <w:ind w:left="720"/>
        <w:rPr>
          <w:b/>
          <w:bCs/>
        </w:rPr>
      </w:pPr>
    </w:p>
    <w:p w14:paraId="5B2E9D70" w14:textId="77777777" w:rsidR="001950BF" w:rsidRDefault="001950BF" w:rsidP="001950BF">
      <w:pPr>
        <w:ind w:left="720"/>
        <w:rPr>
          <w:b/>
          <w:bCs/>
        </w:rPr>
      </w:pPr>
    </w:p>
    <w:p w14:paraId="01B4F1B9" w14:textId="77777777" w:rsidR="001950BF" w:rsidRDefault="001950BF" w:rsidP="001950BF">
      <w:pPr>
        <w:ind w:left="720"/>
        <w:rPr>
          <w:b/>
          <w:bCs/>
        </w:rPr>
      </w:pPr>
    </w:p>
    <w:p w14:paraId="372405FF" w14:textId="77777777" w:rsidR="001950BF" w:rsidRPr="001950BF" w:rsidRDefault="001950BF" w:rsidP="001950BF">
      <w:pPr>
        <w:ind w:left="720"/>
      </w:pPr>
    </w:p>
    <w:p w14:paraId="6D91482C" w14:textId="77777777" w:rsidR="001950BF" w:rsidRPr="001950BF" w:rsidRDefault="001950BF" w:rsidP="001950BF">
      <w:r w:rsidRPr="001950BF">
        <w:lastRenderedPageBreak/>
        <w:t>Step No 3</w:t>
      </w:r>
    </w:p>
    <w:p w14:paraId="798AC102" w14:textId="77777777" w:rsidR="001950BF" w:rsidRPr="001950BF" w:rsidRDefault="001950BF" w:rsidP="001950BF">
      <w:r w:rsidRPr="001950BF">
        <w:t>Processing fees</w:t>
      </w:r>
    </w:p>
    <w:p w14:paraId="5B1B61D6" w14:textId="77777777" w:rsidR="001950BF" w:rsidRPr="001950BF" w:rsidRDefault="001950BF" w:rsidP="001950BF">
      <w:pPr>
        <w:numPr>
          <w:ilvl w:val="0"/>
          <w:numId w:val="28"/>
        </w:numPr>
      </w:pPr>
      <w:r w:rsidRPr="001950BF">
        <w:t>1000 (non-refundable).</w:t>
      </w:r>
    </w:p>
    <w:p w14:paraId="44852F2D" w14:textId="77777777" w:rsidR="001950BF" w:rsidRPr="001950BF" w:rsidRDefault="001950BF" w:rsidP="001950BF">
      <w:pPr>
        <w:numPr>
          <w:ilvl w:val="0"/>
          <w:numId w:val="28"/>
        </w:numPr>
      </w:pPr>
      <w:r w:rsidRPr="001950BF">
        <w:t>Pay online via portal or at campus.</w:t>
      </w:r>
    </w:p>
    <w:p w14:paraId="446FA26C" w14:textId="77777777" w:rsidR="001950BF" w:rsidRDefault="001950BF" w:rsidP="001950BF">
      <w:pPr>
        <w:numPr>
          <w:ilvl w:val="0"/>
          <w:numId w:val="28"/>
        </w:numPr>
      </w:pPr>
      <w:r w:rsidRPr="001950BF">
        <w:t>Upload paid voucher copy/screenshot on portal.</w:t>
      </w:r>
    </w:p>
    <w:p w14:paraId="1F252440" w14:textId="77777777" w:rsidR="001950BF" w:rsidRPr="001950BF" w:rsidRDefault="001950BF" w:rsidP="001950BF">
      <w:r w:rsidRPr="001950BF">
        <w:t>Step No 4</w:t>
      </w:r>
    </w:p>
    <w:p w14:paraId="6EEC5D3A" w14:textId="77777777" w:rsidR="001950BF" w:rsidRPr="001950BF" w:rsidRDefault="001950BF" w:rsidP="001950BF">
      <w:r w:rsidRPr="001950BF">
        <w:t>Admit Card</w:t>
      </w:r>
    </w:p>
    <w:p w14:paraId="7CC159D3" w14:textId="77777777" w:rsidR="001950BF" w:rsidRPr="001950BF" w:rsidRDefault="001950BF" w:rsidP="001950BF">
      <w:pPr>
        <w:numPr>
          <w:ilvl w:val="0"/>
          <w:numId w:val="29"/>
        </w:numPr>
      </w:pPr>
      <w:r w:rsidRPr="001950BF">
        <w:t>Admit card is issued automatically once requirements are met.</w:t>
      </w:r>
    </w:p>
    <w:p w14:paraId="209FF940" w14:textId="77777777" w:rsidR="001950BF" w:rsidRPr="001950BF" w:rsidRDefault="001950BF" w:rsidP="001950BF">
      <w:pPr>
        <w:numPr>
          <w:ilvl w:val="0"/>
          <w:numId w:val="29"/>
        </w:numPr>
      </w:pPr>
      <w:r w:rsidRPr="001950BF">
        <w:t>If not received, visit campus or email: </w:t>
      </w:r>
      <w:hyperlink r:id="rId8" w:history="1">
        <w:r w:rsidRPr="001950BF">
          <w:rPr>
            <w:rStyle w:val="Hyperlink"/>
            <w:b/>
            <w:bCs/>
          </w:rPr>
          <w:t>admission@iqra.edu.pk</w:t>
        </w:r>
        <w:r w:rsidRPr="001950BF">
          <w:rPr>
            <w:rStyle w:val="Hyperlink"/>
          </w:rPr>
          <w:t>.</w:t>
        </w:r>
      </w:hyperlink>
    </w:p>
    <w:p w14:paraId="33C80AEC" w14:textId="77777777" w:rsidR="001950BF" w:rsidRPr="001950BF" w:rsidRDefault="001950BF" w:rsidP="001950BF">
      <w:r w:rsidRPr="001950BF">
        <w:t>Step No 5</w:t>
      </w:r>
    </w:p>
    <w:p w14:paraId="1C57BC0E" w14:textId="77777777" w:rsidR="001950BF" w:rsidRPr="001950BF" w:rsidRDefault="001950BF" w:rsidP="001950BF">
      <w:r w:rsidRPr="001950BF">
        <w:t>Entrance test</w:t>
      </w:r>
    </w:p>
    <w:p w14:paraId="6CD62107" w14:textId="77777777" w:rsidR="001950BF" w:rsidRPr="001950BF" w:rsidRDefault="001950BF" w:rsidP="001950BF">
      <w:pPr>
        <w:numPr>
          <w:ilvl w:val="0"/>
          <w:numId w:val="30"/>
        </w:numPr>
      </w:pPr>
      <w:r w:rsidRPr="001950BF">
        <w:t>Date will be communicated via email &amp; SMS.</w:t>
      </w:r>
    </w:p>
    <w:p w14:paraId="6DBDEF5E" w14:textId="77777777" w:rsidR="001950BF" w:rsidRPr="001950BF" w:rsidRDefault="001950BF" w:rsidP="001950BF">
      <w:pPr>
        <w:numPr>
          <w:ilvl w:val="0"/>
          <w:numId w:val="30"/>
        </w:numPr>
      </w:pPr>
      <w:r w:rsidRPr="001950BF">
        <w:t>Test is computer-based, MCQs from English, Mathematics, General Knowledge &amp; IQ.</w:t>
      </w:r>
    </w:p>
    <w:p w14:paraId="18831AF2" w14:textId="77777777" w:rsidR="001950BF" w:rsidRPr="001950BF" w:rsidRDefault="001950BF" w:rsidP="001950BF">
      <w:r w:rsidRPr="001950BF">
        <w:t>Step No 6</w:t>
      </w:r>
    </w:p>
    <w:p w14:paraId="78AD6E7B" w14:textId="77777777" w:rsidR="001950BF" w:rsidRPr="001950BF" w:rsidRDefault="001950BF" w:rsidP="001950BF">
      <w:r w:rsidRPr="001950BF">
        <w:t>Interview</w:t>
      </w:r>
    </w:p>
    <w:p w14:paraId="30746A35" w14:textId="77777777" w:rsidR="001950BF" w:rsidRPr="001950BF" w:rsidRDefault="001950BF" w:rsidP="001950BF">
      <w:pPr>
        <w:numPr>
          <w:ilvl w:val="0"/>
          <w:numId w:val="31"/>
        </w:numPr>
      </w:pPr>
      <w:r w:rsidRPr="001950BF">
        <w:t>Scheduled on test day or informed separately.</w:t>
      </w:r>
    </w:p>
    <w:p w14:paraId="216BD626" w14:textId="77777777" w:rsidR="001950BF" w:rsidRPr="001950BF" w:rsidRDefault="001950BF" w:rsidP="001950BF">
      <w:r w:rsidRPr="001950BF">
        <w:t>Step No 7</w:t>
      </w:r>
    </w:p>
    <w:p w14:paraId="410337D0" w14:textId="77777777" w:rsidR="001950BF" w:rsidRPr="001950BF" w:rsidRDefault="001950BF" w:rsidP="001950BF">
      <w:r w:rsidRPr="001950BF">
        <w:t>Semester fee voucher</w:t>
      </w:r>
    </w:p>
    <w:p w14:paraId="3380EF65" w14:textId="77777777" w:rsidR="001950BF" w:rsidRPr="001950BF" w:rsidRDefault="001950BF" w:rsidP="001950BF">
      <w:pPr>
        <w:numPr>
          <w:ilvl w:val="0"/>
          <w:numId w:val="32"/>
        </w:numPr>
      </w:pPr>
      <w:r w:rsidRPr="001950BF">
        <w:t>After clearing test &amp; interview, semester fee voucher will be issued (JS Bank or online).</w:t>
      </w:r>
    </w:p>
    <w:p w14:paraId="746CBE72" w14:textId="77777777" w:rsidR="001950BF" w:rsidRPr="001950BF" w:rsidRDefault="001950BF" w:rsidP="001950BF">
      <w:pPr>
        <w:numPr>
          <w:ilvl w:val="0"/>
          <w:numId w:val="32"/>
        </w:numPr>
      </w:pPr>
      <w:r w:rsidRPr="001950BF">
        <w:t>Voucher serves as provisional admission offer letter.</w:t>
      </w:r>
    </w:p>
    <w:p w14:paraId="0AD30391" w14:textId="77777777" w:rsidR="001950BF" w:rsidRPr="001950BF" w:rsidRDefault="001950BF" w:rsidP="001950BF">
      <w:pPr>
        <w:numPr>
          <w:ilvl w:val="0"/>
          <w:numId w:val="32"/>
        </w:numPr>
      </w:pPr>
      <w:r w:rsidRPr="001950BF">
        <w:t>Upload paid voucher to the portal.</w:t>
      </w:r>
    </w:p>
    <w:p w14:paraId="5C3C97BB" w14:textId="77777777" w:rsidR="001950BF" w:rsidRDefault="001950BF" w:rsidP="001950BF">
      <w:pPr>
        <w:numPr>
          <w:ilvl w:val="0"/>
          <w:numId w:val="32"/>
        </w:numPr>
      </w:pPr>
      <w:r w:rsidRPr="001950BF">
        <w:t>On confirmation, Student ID will be issued.</w:t>
      </w:r>
    </w:p>
    <w:p w14:paraId="6E0BB950" w14:textId="77777777" w:rsidR="001950BF" w:rsidRDefault="001950BF" w:rsidP="001950BF"/>
    <w:p w14:paraId="3D8537D5" w14:textId="77777777" w:rsidR="001950BF" w:rsidRPr="001950BF" w:rsidRDefault="001950BF" w:rsidP="001950BF"/>
    <w:p w14:paraId="26E4508B" w14:textId="77777777" w:rsidR="001950BF" w:rsidRPr="001950BF" w:rsidRDefault="001950BF" w:rsidP="001950BF">
      <w:pPr>
        <w:pStyle w:val="ListParagraph"/>
        <w:numPr>
          <w:ilvl w:val="0"/>
          <w:numId w:val="32"/>
        </w:numPr>
        <w:shd w:val="clear" w:color="auto" w:fill="FFFFFF"/>
        <w:spacing w:after="0" w:line="240" w:lineRule="auto"/>
        <w:outlineLvl w:val="1"/>
        <w:rPr>
          <w:rFonts w:ascii="Roboto" w:eastAsia="Times New Roman" w:hAnsi="Roboto" w:cs="Segoe UI"/>
          <w:b/>
          <w:bCs/>
          <w:color w:val="000000"/>
          <w:kern w:val="0"/>
          <w:sz w:val="42"/>
          <w:szCs w:val="42"/>
          <w14:ligatures w14:val="none"/>
        </w:rPr>
      </w:pPr>
      <w:r w:rsidRPr="001950BF">
        <w:rPr>
          <w:rFonts w:ascii="Roboto" w:eastAsia="Times New Roman" w:hAnsi="Roboto" w:cs="Segoe UI"/>
          <w:b/>
          <w:bCs/>
          <w:color w:val="000000"/>
          <w:kern w:val="0"/>
          <w:sz w:val="42"/>
          <w:szCs w:val="42"/>
          <w14:ligatures w14:val="none"/>
        </w:rPr>
        <w:lastRenderedPageBreak/>
        <w:t>Scholarships</w:t>
      </w:r>
    </w:p>
    <w:p w14:paraId="1FF29F9E" w14:textId="77777777" w:rsidR="001950BF" w:rsidRPr="001950BF" w:rsidRDefault="001950BF" w:rsidP="001950BF">
      <w:pPr>
        <w:pStyle w:val="ListParagraph"/>
        <w:numPr>
          <w:ilvl w:val="0"/>
          <w:numId w:val="3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color w:val="000000"/>
          <w:kern w:val="0"/>
          <w14:ligatures w14:val="none"/>
        </w:rPr>
        <w:t>Scholarships &amp; Financial Assistance</w:t>
      </w:r>
    </w:p>
    <w:p w14:paraId="39E22FF0" w14:textId="77777777" w:rsidR="001950BF" w:rsidRDefault="001950BF" w:rsidP="001950BF">
      <w:pPr>
        <w:pStyle w:val="ListParagraph"/>
        <w:numPr>
          <w:ilvl w:val="0"/>
          <w:numId w:val="3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Iqra University supports students through scholarships, fee plans, and interest-free loans, ensuring access to quality education. Financial support ranges from 10%–100%, based on eligibility, merit, need, and course load.</w:t>
      </w:r>
    </w:p>
    <w:p w14:paraId="2F8AA52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Merit Based Scholarship</w:t>
      </w:r>
    </w:p>
    <w:p w14:paraId="74EE7C6B"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Iqra University acknowledges the past academic performance of students under different disciplines, and provide them full chance to improve and earn a better scholarship in the University at the time of admission in any of the campuses of Iqra University. These scholarships are purely merit based with following parameters: 1. </w:t>
      </w:r>
      <w:r w:rsidRPr="001950BF">
        <w:rPr>
          <w:rFonts w:ascii="Roboto" w:eastAsia="Times New Roman" w:hAnsi="Roboto" w:cs="Times New Roman"/>
          <w:b/>
          <w:bCs/>
          <w:i/>
          <w:iCs/>
          <w:color w:val="000000"/>
          <w:kern w:val="0"/>
          <w:u w:val="single"/>
          <w14:ligatures w14:val="none"/>
        </w:rPr>
        <w:t>Scholarship at Admission Stage based on Prior Academics &amp; Admission Test Performance</w:t>
      </w:r>
      <w:r w:rsidRPr="001950BF">
        <w:rPr>
          <w:rFonts w:ascii="Roboto" w:eastAsia="Times New Roman" w:hAnsi="Roboto" w:cs="Times New Roman"/>
          <w:color w:val="000000"/>
          <w:kern w:val="0"/>
          <w14:ligatures w14:val="none"/>
        </w:rPr>
        <w:t> Iqra University acknowledges the past academic performance (Eligibility Education) of students, while conducting its own admission tests at its various campuses. Admission test is designed to gauge the suitability of the potential candidates in relevant courses / programs offered by the University. </w:t>
      </w:r>
      <w:r w:rsidRPr="001950BF">
        <w:rPr>
          <w:rFonts w:ascii="Roboto" w:eastAsia="Times New Roman" w:hAnsi="Roboto" w:cs="Times New Roman"/>
          <w:b/>
          <w:bCs/>
          <w:i/>
          <w:iCs/>
          <w:color w:val="000000"/>
          <w:kern w:val="0"/>
          <w:u w:val="single"/>
          <w14:ligatures w14:val="none"/>
        </w:rPr>
        <w:t>Previous Academics Performance {FA / FSC / “A’ Level or equivalent}:</w:t>
      </w:r>
      <w:r w:rsidRPr="001950BF">
        <w:rPr>
          <w:rFonts w:ascii="Roboto" w:eastAsia="Times New Roman" w:hAnsi="Roboto" w:cs="Times New Roman"/>
          <w:color w:val="000000"/>
          <w:kern w:val="0"/>
          <w14:ligatures w14:val="none"/>
        </w:rPr>
        <w:t> Even if the student has relatively lower performance in the previous academics, the option created by the University gives him / her a chance to earn a scholarship subject to the fact that student has secured at least 45% marks with no subject with less than 40% marks in his / her previous academic qualification. Following two options are designed on the cumulative basis with a ceiling of 35% for the 1</w:t>
      </w:r>
      <w:r w:rsidRPr="001950BF">
        <w:rPr>
          <w:rFonts w:ascii="Roboto" w:eastAsia="Times New Roman" w:hAnsi="Roboto" w:cs="Times New Roman"/>
          <w:color w:val="000000"/>
          <w:kern w:val="0"/>
          <w:vertAlign w:val="superscript"/>
          <w14:ligatures w14:val="none"/>
        </w:rPr>
        <w:t>st</w:t>
      </w:r>
      <w:r w:rsidRPr="001950BF">
        <w:rPr>
          <w:rFonts w:ascii="Roboto" w:eastAsia="Times New Roman" w:hAnsi="Roboto" w:cs="Times New Roman"/>
          <w:color w:val="000000"/>
          <w:kern w:val="0"/>
          <w14:ligatures w14:val="none"/>
        </w:rPr>
        <w:t> Semester Tuition Fee Only.</w:t>
      </w:r>
    </w:p>
    <w:tbl>
      <w:tblPr>
        <w:tblW w:w="1102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939"/>
        <w:gridCol w:w="4766"/>
        <w:gridCol w:w="3146"/>
      </w:tblGrid>
      <w:tr w:rsidR="001950BF" w:rsidRPr="001950BF" w14:paraId="77347721" w14:textId="77777777" w:rsidTr="003C6F3D">
        <w:trPr>
          <w:trHeight w:val="566"/>
        </w:trPr>
        <w:tc>
          <w:tcPr>
            <w:tcW w:w="977" w:type="dxa"/>
            <w:tcMar>
              <w:top w:w="225" w:type="dxa"/>
              <w:left w:w="225" w:type="dxa"/>
              <w:bottom w:w="225" w:type="dxa"/>
              <w:right w:w="225" w:type="dxa"/>
            </w:tcMar>
            <w:hideMark/>
          </w:tcPr>
          <w:p w14:paraId="7C27F7FF"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Sr. No.</w:t>
            </w:r>
          </w:p>
        </w:tc>
        <w:tc>
          <w:tcPr>
            <w:tcW w:w="1955" w:type="dxa"/>
            <w:tcMar>
              <w:top w:w="225" w:type="dxa"/>
              <w:left w:w="225" w:type="dxa"/>
              <w:bottom w:w="225" w:type="dxa"/>
              <w:right w:w="225" w:type="dxa"/>
            </w:tcMar>
            <w:hideMark/>
          </w:tcPr>
          <w:p w14:paraId="2461FDD4"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Marks Obtained {</w:t>
            </w:r>
            <w:proofErr w:type="gramStart"/>
            <w:r w:rsidRPr="001950BF">
              <w:rPr>
                <w:rFonts w:ascii="Roboto" w:eastAsia="Times New Roman" w:hAnsi="Roboto" w:cs="Times New Roman"/>
                <w:b/>
                <w:bCs/>
                <w:i/>
                <w:iCs/>
                <w:color w:val="000000"/>
                <w:kern w:val="0"/>
                <w14:ligatures w14:val="none"/>
              </w:rPr>
              <w:t>%}*</w:t>
            </w:r>
            <w:proofErr w:type="gramEnd"/>
          </w:p>
        </w:tc>
        <w:tc>
          <w:tcPr>
            <w:tcW w:w="4916" w:type="dxa"/>
            <w:tcMar>
              <w:top w:w="225" w:type="dxa"/>
              <w:left w:w="225" w:type="dxa"/>
              <w:bottom w:w="225" w:type="dxa"/>
              <w:right w:w="225" w:type="dxa"/>
            </w:tcMar>
            <w:hideMark/>
          </w:tcPr>
          <w:p w14:paraId="5E538229"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Scholarship Offered</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Intermediate / “A” Level Result</w:t>
            </w:r>
          </w:p>
        </w:tc>
        <w:tc>
          <w:tcPr>
            <w:tcW w:w="3177" w:type="dxa"/>
            <w:tcMar>
              <w:top w:w="225" w:type="dxa"/>
              <w:left w:w="225" w:type="dxa"/>
              <w:bottom w:w="225" w:type="dxa"/>
              <w:right w:w="225" w:type="dxa"/>
            </w:tcMar>
            <w:hideMark/>
          </w:tcPr>
          <w:p w14:paraId="44B5380F"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Scholarship Offered</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Admission Test Result of Iqra University</w:t>
            </w:r>
          </w:p>
        </w:tc>
      </w:tr>
      <w:tr w:rsidR="001950BF" w:rsidRPr="001950BF" w14:paraId="158F914B" w14:textId="77777777" w:rsidTr="003C6F3D">
        <w:trPr>
          <w:trHeight w:val="283"/>
        </w:trPr>
        <w:tc>
          <w:tcPr>
            <w:tcW w:w="977" w:type="dxa"/>
            <w:tcMar>
              <w:top w:w="225" w:type="dxa"/>
              <w:left w:w="225" w:type="dxa"/>
              <w:bottom w:w="225" w:type="dxa"/>
              <w:right w:w="225" w:type="dxa"/>
            </w:tcMar>
            <w:hideMark/>
          </w:tcPr>
          <w:p w14:paraId="32CB2B78"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w:t>
            </w:r>
          </w:p>
        </w:tc>
        <w:tc>
          <w:tcPr>
            <w:tcW w:w="1955" w:type="dxa"/>
            <w:tcMar>
              <w:top w:w="225" w:type="dxa"/>
              <w:left w:w="225" w:type="dxa"/>
              <w:bottom w:w="225" w:type="dxa"/>
              <w:right w:w="225" w:type="dxa"/>
            </w:tcMar>
            <w:hideMark/>
          </w:tcPr>
          <w:p w14:paraId="374F6573"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50% – 60%</w:t>
            </w:r>
          </w:p>
        </w:tc>
        <w:tc>
          <w:tcPr>
            <w:tcW w:w="4916" w:type="dxa"/>
            <w:tcMar>
              <w:top w:w="225" w:type="dxa"/>
              <w:left w:w="225" w:type="dxa"/>
              <w:bottom w:w="225" w:type="dxa"/>
              <w:right w:w="225" w:type="dxa"/>
            </w:tcMar>
            <w:hideMark/>
          </w:tcPr>
          <w:p w14:paraId="7BF3B1DC"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05%</w:t>
            </w:r>
          </w:p>
        </w:tc>
        <w:tc>
          <w:tcPr>
            <w:tcW w:w="3177" w:type="dxa"/>
            <w:tcMar>
              <w:top w:w="225" w:type="dxa"/>
              <w:left w:w="225" w:type="dxa"/>
              <w:bottom w:w="225" w:type="dxa"/>
              <w:right w:w="225" w:type="dxa"/>
            </w:tcMar>
            <w:hideMark/>
          </w:tcPr>
          <w:p w14:paraId="4EFB30E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05%</w:t>
            </w:r>
          </w:p>
        </w:tc>
      </w:tr>
      <w:tr w:rsidR="001950BF" w:rsidRPr="001950BF" w14:paraId="6CAA61A5" w14:textId="77777777" w:rsidTr="003C6F3D">
        <w:trPr>
          <w:trHeight w:val="283"/>
        </w:trPr>
        <w:tc>
          <w:tcPr>
            <w:tcW w:w="977" w:type="dxa"/>
            <w:tcMar>
              <w:top w:w="225" w:type="dxa"/>
              <w:left w:w="225" w:type="dxa"/>
              <w:bottom w:w="225" w:type="dxa"/>
              <w:right w:w="225" w:type="dxa"/>
            </w:tcMar>
            <w:hideMark/>
          </w:tcPr>
          <w:p w14:paraId="3FC5A464"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w:t>
            </w:r>
          </w:p>
        </w:tc>
        <w:tc>
          <w:tcPr>
            <w:tcW w:w="1955" w:type="dxa"/>
            <w:tcMar>
              <w:top w:w="225" w:type="dxa"/>
              <w:left w:w="225" w:type="dxa"/>
              <w:bottom w:w="225" w:type="dxa"/>
              <w:right w:w="225" w:type="dxa"/>
            </w:tcMar>
            <w:hideMark/>
          </w:tcPr>
          <w:p w14:paraId="1C40685F"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 60% – 70%</w:t>
            </w:r>
          </w:p>
        </w:tc>
        <w:tc>
          <w:tcPr>
            <w:tcW w:w="4916" w:type="dxa"/>
            <w:tcMar>
              <w:top w:w="225" w:type="dxa"/>
              <w:left w:w="225" w:type="dxa"/>
              <w:bottom w:w="225" w:type="dxa"/>
              <w:right w:w="225" w:type="dxa"/>
            </w:tcMar>
            <w:hideMark/>
          </w:tcPr>
          <w:p w14:paraId="6DF0C86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10%</w:t>
            </w:r>
          </w:p>
        </w:tc>
        <w:tc>
          <w:tcPr>
            <w:tcW w:w="3177" w:type="dxa"/>
            <w:tcMar>
              <w:top w:w="225" w:type="dxa"/>
              <w:left w:w="225" w:type="dxa"/>
              <w:bottom w:w="225" w:type="dxa"/>
              <w:right w:w="225" w:type="dxa"/>
            </w:tcMar>
            <w:hideMark/>
          </w:tcPr>
          <w:p w14:paraId="4944BA42"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05%</w:t>
            </w:r>
          </w:p>
        </w:tc>
      </w:tr>
      <w:tr w:rsidR="001950BF" w:rsidRPr="001950BF" w14:paraId="29C5893A" w14:textId="77777777" w:rsidTr="003C6F3D">
        <w:trPr>
          <w:trHeight w:val="283"/>
        </w:trPr>
        <w:tc>
          <w:tcPr>
            <w:tcW w:w="977" w:type="dxa"/>
            <w:tcMar>
              <w:top w:w="225" w:type="dxa"/>
              <w:left w:w="225" w:type="dxa"/>
              <w:bottom w:w="225" w:type="dxa"/>
              <w:right w:w="225" w:type="dxa"/>
            </w:tcMar>
            <w:hideMark/>
          </w:tcPr>
          <w:p w14:paraId="5F70F7D1"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3</w:t>
            </w:r>
          </w:p>
        </w:tc>
        <w:tc>
          <w:tcPr>
            <w:tcW w:w="1955" w:type="dxa"/>
            <w:tcMar>
              <w:top w:w="225" w:type="dxa"/>
              <w:left w:w="225" w:type="dxa"/>
              <w:bottom w:w="225" w:type="dxa"/>
              <w:right w:w="225" w:type="dxa"/>
            </w:tcMar>
            <w:hideMark/>
          </w:tcPr>
          <w:p w14:paraId="0BDFF6F4"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 70% – 75%</w:t>
            </w:r>
          </w:p>
        </w:tc>
        <w:tc>
          <w:tcPr>
            <w:tcW w:w="4916" w:type="dxa"/>
            <w:tcMar>
              <w:top w:w="225" w:type="dxa"/>
              <w:left w:w="225" w:type="dxa"/>
              <w:bottom w:w="225" w:type="dxa"/>
              <w:right w:w="225" w:type="dxa"/>
            </w:tcMar>
            <w:hideMark/>
          </w:tcPr>
          <w:p w14:paraId="2A11A2F1"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15%</w:t>
            </w:r>
          </w:p>
        </w:tc>
        <w:tc>
          <w:tcPr>
            <w:tcW w:w="3177" w:type="dxa"/>
            <w:tcMar>
              <w:top w:w="225" w:type="dxa"/>
              <w:left w:w="225" w:type="dxa"/>
              <w:bottom w:w="225" w:type="dxa"/>
              <w:right w:w="225" w:type="dxa"/>
            </w:tcMar>
            <w:hideMark/>
          </w:tcPr>
          <w:p w14:paraId="01A4C927"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10%</w:t>
            </w:r>
          </w:p>
        </w:tc>
      </w:tr>
      <w:tr w:rsidR="001950BF" w:rsidRPr="001950BF" w14:paraId="0F5C90F4" w14:textId="77777777" w:rsidTr="003C6F3D">
        <w:trPr>
          <w:trHeight w:val="283"/>
        </w:trPr>
        <w:tc>
          <w:tcPr>
            <w:tcW w:w="977" w:type="dxa"/>
            <w:tcMar>
              <w:top w:w="225" w:type="dxa"/>
              <w:left w:w="225" w:type="dxa"/>
              <w:bottom w:w="225" w:type="dxa"/>
              <w:right w:w="225" w:type="dxa"/>
            </w:tcMar>
            <w:hideMark/>
          </w:tcPr>
          <w:p w14:paraId="1A2E486C"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lastRenderedPageBreak/>
              <w:t>4</w:t>
            </w:r>
          </w:p>
        </w:tc>
        <w:tc>
          <w:tcPr>
            <w:tcW w:w="1955" w:type="dxa"/>
            <w:tcMar>
              <w:top w:w="225" w:type="dxa"/>
              <w:left w:w="225" w:type="dxa"/>
              <w:bottom w:w="225" w:type="dxa"/>
              <w:right w:w="225" w:type="dxa"/>
            </w:tcMar>
            <w:hideMark/>
          </w:tcPr>
          <w:p w14:paraId="7C9D07BF"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&gt;75% – 80%</w:t>
            </w:r>
          </w:p>
        </w:tc>
        <w:tc>
          <w:tcPr>
            <w:tcW w:w="4916" w:type="dxa"/>
            <w:tcMar>
              <w:top w:w="225" w:type="dxa"/>
              <w:left w:w="225" w:type="dxa"/>
              <w:bottom w:w="225" w:type="dxa"/>
              <w:right w:w="225" w:type="dxa"/>
            </w:tcMar>
            <w:hideMark/>
          </w:tcPr>
          <w:p w14:paraId="2F3F2EE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20%</w:t>
            </w:r>
          </w:p>
        </w:tc>
        <w:tc>
          <w:tcPr>
            <w:tcW w:w="3177" w:type="dxa"/>
            <w:tcMar>
              <w:top w:w="225" w:type="dxa"/>
              <w:left w:w="225" w:type="dxa"/>
              <w:bottom w:w="225" w:type="dxa"/>
              <w:right w:w="225" w:type="dxa"/>
            </w:tcMar>
            <w:hideMark/>
          </w:tcPr>
          <w:p w14:paraId="25F6FD3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15%</w:t>
            </w:r>
          </w:p>
        </w:tc>
      </w:tr>
      <w:tr w:rsidR="001950BF" w:rsidRPr="001950BF" w14:paraId="0767BC1B" w14:textId="77777777" w:rsidTr="003C6F3D">
        <w:trPr>
          <w:trHeight w:val="268"/>
        </w:trPr>
        <w:tc>
          <w:tcPr>
            <w:tcW w:w="977" w:type="dxa"/>
            <w:tcMar>
              <w:top w:w="225" w:type="dxa"/>
              <w:left w:w="225" w:type="dxa"/>
              <w:bottom w:w="225" w:type="dxa"/>
              <w:right w:w="225" w:type="dxa"/>
            </w:tcMar>
            <w:hideMark/>
          </w:tcPr>
          <w:p w14:paraId="6D31AB0B"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5</w:t>
            </w:r>
          </w:p>
        </w:tc>
        <w:tc>
          <w:tcPr>
            <w:tcW w:w="1955" w:type="dxa"/>
            <w:tcMar>
              <w:top w:w="225" w:type="dxa"/>
              <w:left w:w="225" w:type="dxa"/>
              <w:bottom w:w="225" w:type="dxa"/>
              <w:right w:w="225" w:type="dxa"/>
            </w:tcMar>
            <w:hideMark/>
          </w:tcPr>
          <w:p w14:paraId="257BAD00"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 80% – 85%</w:t>
            </w:r>
          </w:p>
        </w:tc>
        <w:tc>
          <w:tcPr>
            <w:tcW w:w="4916" w:type="dxa"/>
            <w:tcMar>
              <w:top w:w="225" w:type="dxa"/>
              <w:left w:w="225" w:type="dxa"/>
              <w:bottom w:w="225" w:type="dxa"/>
              <w:right w:w="225" w:type="dxa"/>
            </w:tcMar>
            <w:hideMark/>
          </w:tcPr>
          <w:p w14:paraId="14A890F9"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25%</w:t>
            </w:r>
          </w:p>
        </w:tc>
        <w:tc>
          <w:tcPr>
            <w:tcW w:w="3177" w:type="dxa"/>
            <w:tcMar>
              <w:top w:w="225" w:type="dxa"/>
              <w:left w:w="225" w:type="dxa"/>
              <w:bottom w:w="225" w:type="dxa"/>
              <w:right w:w="225" w:type="dxa"/>
            </w:tcMar>
            <w:hideMark/>
          </w:tcPr>
          <w:p w14:paraId="21CE6E3C"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20%</w:t>
            </w:r>
          </w:p>
        </w:tc>
      </w:tr>
      <w:tr w:rsidR="001950BF" w:rsidRPr="001950BF" w14:paraId="6DC9E0CC" w14:textId="77777777" w:rsidTr="003C6F3D">
        <w:trPr>
          <w:trHeight w:val="283"/>
        </w:trPr>
        <w:tc>
          <w:tcPr>
            <w:tcW w:w="977" w:type="dxa"/>
            <w:tcMar>
              <w:top w:w="225" w:type="dxa"/>
              <w:left w:w="225" w:type="dxa"/>
              <w:bottom w:w="225" w:type="dxa"/>
              <w:right w:w="225" w:type="dxa"/>
            </w:tcMar>
            <w:hideMark/>
          </w:tcPr>
          <w:p w14:paraId="31A8162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6</w:t>
            </w:r>
          </w:p>
        </w:tc>
        <w:tc>
          <w:tcPr>
            <w:tcW w:w="1955" w:type="dxa"/>
            <w:tcMar>
              <w:top w:w="225" w:type="dxa"/>
              <w:left w:w="225" w:type="dxa"/>
              <w:bottom w:w="225" w:type="dxa"/>
              <w:right w:w="225" w:type="dxa"/>
            </w:tcMar>
            <w:hideMark/>
          </w:tcPr>
          <w:p w14:paraId="18668E71"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 85%</w:t>
            </w:r>
          </w:p>
        </w:tc>
        <w:tc>
          <w:tcPr>
            <w:tcW w:w="4916" w:type="dxa"/>
            <w:tcMar>
              <w:top w:w="225" w:type="dxa"/>
              <w:left w:w="225" w:type="dxa"/>
              <w:bottom w:w="225" w:type="dxa"/>
              <w:right w:w="225" w:type="dxa"/>
            </w:tcMar>
            <w:hideMark/>
          </w:tcPr>
          <w:p w14:paraId="3173485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30%</w:t>
            </w:r>
          </w:p>
        </w:tc>
        <w:tc>
          <w:tcPr>
            <w:tcW w:w="3177" w:type="dxa"/>
            <w:tcMar>
              <w:top w:w="225" w:type="dxa"/>
              <w:left w:w="225" w:type="dxa"/>
              <w:bottom w:w="225" w:type="dxa"/>
              <w:right w:w="225" w:type="dxa"/>
            </w:tcMar>
            <w:hideMark/>
          </w:tcPr>
          <w:p w14:paraId="2EAAE96E"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25%</w:t>
            </w:r>
          </w:p>
        </w:tc>
      </w:tr>
    </w:tbl>
    <w:p w14:paraId="74C1E90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i/>
          <w:iCs/>
          <w:color w:val="000000"/>
          <w:kern w:val="0"/>
          <w14:ligatures w14:val="none"/>
        </w:rPr>
        <w:t>* Past Academic Performance at the time of admission &amp; Iqra University Admission Test Results marks. These two will settle the total cumulative scholarship %age to be applied subject to maximum ceiling of 35%.</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u w:val="single"/>
          <w14:ligatures w14:val="none"/>
        </w:rPr>
        <w:t>Previous Academics Performance {Graduate}:</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2199"/>
        <w:gridCol w:w="4255"/>
        <w:gridCol w:w="2480"/>
      </w:tblGrid>
      <w:tr w:rsidR="001950BF" w:rsidRPr="001950BF" w14:paraId="5DA0C850" w14:textId="77777777" w:rsidTr="003C6F3D">
        <w:trPr>
          <w:trHeight w:val="603"/>
        </w:trPr>
        <w:tc>
          <w:tcPr>
            <w:tcW w:w="1009" w:type="dxa"/>
            <w:tcMar>
              <w:top w:w="225" w:type="dxa"/>
              <w:left w:w="225" w:type="dxa"/>
              <w:bottom w:w="225" w:type="dxa"/>
              <w:right w:w="225" w:type="dxa"/>
            </w:tcMar>
            <w:hideMark/>
          </w:tcPr>
          <w:p w14:paraId="4E1548D8"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Sr. No.</w:t>
            </w:r>
          </w:p>
        </w:tc>
        <w:tc>
          <w:tcPr>
            <w:tcW w:w="1337" w:type="dxa"/>
            <w:tcMar>
              <w:top w:w="225" w:type="dxa"/>
              <w:left w:w="225" w:type="dxa"/>
              <w:bottom w:w="225" w:type="dxa"/>
              <w:right w:w="225" w:type="dxa"/>
            </w:tcMar>
            <w:hideMark/>
          </w:tcPr>
          <w:p w14:paraId="21987331"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Description</w:t>
            </w:r>
          </w:p>
        </w:tc>
        <w:tc>
          <w:tcPr>
            <w:tcW w:w="5392" w:type="dxa"/>
            <w:tcMar>
              <w:top w:w="225" w:type="dxa"/>
              <w:left w:w="225" w:type="dxa"/>
              <w:bottom w:w="225" w:type="dxa"/>
              <w:right w:w="225" w:type="dxa"/>
            </w:tcMar>
            <w:hideMark/>
          </w:tcPr>
          <w:p w14:paraId="7087E7C7"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Marks Obtained</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{CGPA/Equivalent %}</w:t>
            </w:r>
          </w:p>
        </w:tc>
        <w:tc>
          <w:tcPr>
            <w:tcW w:w="2370" w:type="dxa"/>
            <w:tcMar>
              <w:top w:w="225" w:type="dxa"/>
              <w:left w:w="225" w:type="dxa"/>
              <w:bottom w:w="225" w:type="dxa"/>
              <w:right w:w="225" w:type="dxa"/>
            </w:tcMar>
            <w:hideMark/>
          </w:tcPr>
          <w:p w14:paraId="28D3BA5A"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Scholarship Offered</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{Tuition Fee Only}</w:t>
            </w:r>
          </w:p>
        </w:tc>
      </w:tr>
      <w:tr w:rsidR="001950BF" w:rsidRPr="001950BF" w14:paraId="5EB7DFF5" w14:textId="77777777" w:rsidTr="003C6F3D">
        <w:trPr>
          <w:trHeight w:val="301"/>
        </w:trPr>
        <w:tc>
          <w:tcPr>
            <w:tcW w:w="1009" w:type="dxa"/>
            <w:tcMar>
              <w:top w:w="225" w:type="dxa"/>
              <w:left w:w="225" w:type="dxa"/>
              <w:bottom w:w="225" w:type="dxa"/>
              <w:right w:w="225" w:type="dxa"/>
            </w:tcMar>
            <w:hideMark/>
          </w:tcPr>
          <w:p w14:paraId="7C31990C"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w:t>
            </w:r>
          </w:p>
        </w:tc>
        <w:tc>
          <w:tcPr>
            <w:tcW w:w="1337" w:type="dxa"/>
            <w:vMerge w:val="restart"/>
            <w:tcMar>
              <w:top w:w="225" w:type="dxa"/>
              <w:left w:w="225" w:type="dxa"/>
              <w:bottom w:w="225" w:type="dxa"/>
              <w:right w:w="225" w:type="dxa"/>
            </w:tcMar>
            <w:hideMark/>
          </w:tcPr>
          <w:p w14:paraId="15C9687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Previous Degree Performance</w:t>
            </w:r>
          </w:p>
        </w:tc>
        <w:tc>
          <w:tcPr>
            <w:tcW w:w="5392" w:type="dxa"/>
            <w:tcMar>
              <w:top w:w="225" w:type="dxa"/>
              <w:left w:w="225" w:type="dxa"/>
              <w:bottom w:w="225" w:type="dxa"/>
              <w:right w:w="225" w:type="dxa"/>
            </w:tcMar>
            <w:hideMark/>
          </w:tcPr>
          <w:p w14:paraId="6AB91729"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 3.80 /&gt;</w:t>
            </w:r>
          </w:p>
        </w:tc>
        <w:tc>
          <w:tcPr>
            <w:tcW w:w="2370" w:type="dxa"/>
            <w:tcMar>
              <w:top w:w="225" w:type="dxa"/>
              <w:left w:w="225" w:type="dxa"/>
              <w:bottom w:w="225" w:type="dxa"/>
              <w:right w:w="225" w:type="dxa"/>
            </w:tcMar>
            <w:hideMark/>
          </w:tcPr>
          <w:p w14:paraId="59BA64BF"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50%</w:t>
            </w:r>
          </w:p>
        </w:tc>
      </w:tr>
      <w:tr w:rsidR="001950BF" w:rsidRPr="001950BF" w14:paraId="7384E24F" w14:textId="77777777" w:rsidTr="003C6F3D">
        <w:trPr>
          <w:trHeight w:val="301"/>
        </w:trPr>
        <w:tc>
          <w:tcPr>
            <w:tcW w:w="1009" w:type="dxa"/>
            <w:tcMar>
              <w:top w:w="225" w:type="dxa"/>
              <w:left w:w="225" w:type="dxa"/>
              <w:bottom w:w="225" w:type="dxa"/>
              <w:right w:w="225" w:type="dxa"/>
            </w:tcMar>
            <w:hideMark/>
          </w:tcPr>
          <w:p w14:paraId="4F179B69"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w:t>
            </w:r>
          </w:p>
        </w:tc>
        <w:tc>
          <w:tcPr>
            <w:tcW w:w="1337" w:type="dxa"/>
            <w:vMerge/>
            <w:vAlign w:val="center"/>
            <w:hideMark/>
          </w:tcPr>
          <w:p w14:paraId="57B1EA14"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p>
        </w:tc>
        <w:tc>
          <w:tcPr>
            <w:tcW w:w="5392" w:type="dxa"/>
            <w:tcMar>
              <w:top w:w="225" w:type="dxa"/>
              <w:left w:w="225" w:type="dxa"/>
              <w:bottom w:w="225" w:type="dxa"/>
              <w:right w:w="225" w:type="dxa"/>
            </w:tcMar>
            <w:hideMark/>
          </w:tcPr>
          <w:p w14:paraId="5F6DE06C"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&gt;3.60 – 3.80/</w:t>
            </w:r>
          </w:p>
        </w:tc>
        <w:tc>
          <w:tcPr>
            <w:tcW w:w="2370" w:type="dxa"/>
            <w:tcMar>
              <w:top w:w="225" w:type="dxa"/>
              <w:left w:w="225" w:type="dxa"/>
              <w:bottom w:w="225" w:type="dxa"/>
              <w:right w:w="225" w:type="dxa"/>
            </w:tcMar>
            <w:hideMark/>
          </w:tcPr>
          <w:p w14:paraId="1547834D"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40%</w:t>
            </w:r>
          </w:p>
        </w:tc>
      </w:tr>
      <w:tr w:rsidR="001950BF" w:rsidRPr="001950BF" w14:paraId="49B5C15D" w14:textId="77777777" w:rsidTr="003C6F3D">
        <w:trPr>
          <w:trHeight w:val="286"/>
        </w:trPr>
        <w:tc>
          <w:tcPr>
            <w:tcW w:w="1009" w:type="dxa"/>
            <w:tcMar>
              <w:top w:w="225" w:type="dxa"/>
              <w:left w:w="225" w:type="dxa"/>
              <w:bottom w:w="225" w:type="dxa"/>
              <w:right w:w="225" w:type="dxa"/>
            </w:tcMar>
            <w:hideMark/>
          </w:tcPr>
          <w:p w14:paraId="4BEAD98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3</w:t>
            </w:r>
          </w:p>
        </w:tc>
        <w:tc>
          <w:tcPr>
            <w:tcW w:w="1337" w:type="dxa"/>
            <w:vMerge/>
            <w:vAlign w:val="center"/>
            <w:hideMark/>
          </w:tcPr>
          <w:p w14:paraId="0BA7C80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p>
        </w:tc>
        <w:tc>
          <w:tcPr>
            <w:tcW w:w="5392" w:type="dxa"/>
            <w:tcMar>
              <w:top w:w="225" w:type="dxa"/>
              <w:left w:w="225" w:type="dxa"/>
              <w:bottom w:w="225" w:type="dxa"/>
              <w:right w:w="225" w:type="dxa"/>
            </w:tcMar>
            <w:hideMark/>
          </w:tcPr>
          <w:p w14:paraId="3EB10F3B"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3.50 – 3.60%</w:t>
            </w:r>
          </w:p>
        </w:tc>
        <w:tc>
          <w:tcPr>
            <w:tcW w:w="2370" w:type="dxa"/>
            <w:tcMar>
              <w:top w:w="225" w:type="dxa"/>
              <w:left w:w="225" w:type="dxa"/>
              <w:bottom w:w="225" w:type="dxa"/>
              <w:right w:w="225" w:type="dxa"/>
            </w:tcMar>
            <w:hideMark/>
          </w:tcPr>
          <w:p w14:paraId="29A212BE"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20%</w:t>
            </w:r>
          </w:p>
        </w:tc>
      </w:tr>
    </w:tbl>
    <w:p w14:paraId="5CC7EB6B" w14:textId="77777777" w:rsidR="001950BF" w:rsidRPr="001950BF" w:rsidRDefault="001950BF" w:rsidP="001950BF">
      <w:pPr>
        <w:numPr>
          <w:ilvl w:val="0"/>
          <w:numId w:val="3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Above merit-based scholarship is valid ONLY for 1</w:t>
      </w:r>
      <w:r w:rsidRPr="001950BF">
        <w:rPr>
          <w:rFonts w:ascii="Roboto" w:eastAsia="Times New Roman" w:hAnsi="Roboto" w:cs="Times New Roman"/>
          <w:color w:val="000000"/>
          <w:kern w:val="0"/>
          <w:vertAlign w:val="superscript"/>
          <w14:ligatures w14:val="none"/>
        </w:rPr>
        <w:t>st</w:t>
      </w:r>
      <w:r w:rsidRPr="001950BF">
        <w:rPr>
          <w:rFonts w:ascii="Roboto" w:eastAsia="Times New Roman" w:hAnsi="Roboto" w:cs="Times New Roman"/>
          <w:color w:val="000000"/>
          <w:kern w:val="0"/>
          <w14:ligatures w14:val="none"/>
        </w:rPr>
        <w:t> Semester with full course load.</w:t>
      </w:r>
    </w:p>
    <w:p w14:paraId="7C9F5184"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12 / 15 Cr. Hr. for undergraduate programs 12 Cr. Hr. for graduate programs 09 Cr. Hr. programs where limited courses are offered.</w:t>
      </w:r>
    </w:p>
    <w:p w14:paraId="07073981" w14:textId="77777777" w:rsidR="001950BF" w:rsidRPr="001950BF" w:rsidRDefault="001950BF" w:rsidP="001950BF">
      <w:pPr>
        <w:numPr>
          <w:ilvl w:val="0"/>
          <w:numId w:val="3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From 2</w:t>
      </w:r>
      <w:r w:rsidRPr="001950BF">
        <w:rPr>
          <w:rFonts w:ascii="Roboto" w:eastAsia="Times New Roman" w:hAnsi="Roboto" w:cs="Times New Roman"/>
          <w:color w:val="000000"/>
          <w:kern w:val="0"/>
          <w:vertAlign w:val="superscript"/>
          <w14:ligatures w14:val="none"/>
        </w:rPr>
        <w:t>nd</w:t>
      </w:r>
      <w:r w:rsidRPr="001950BF">
        <w:rPr>
          <w:rFonts w:ascii="Roboto" w:eastAsia="Times New Roman" w:hAnsi="Roboto" w:cs="Times New Roman"/>
          <w:color w:val="000000"/>
          <w:kern w:val="0"/>
          <w14:ligatures w14:val="none"/>
        </w:rPr>
        <w:t> Semester onwards, student is eligible to avail other academic and non-academic scholarships, if he / she qualifies for the same as per performance criteria set by the respective policy document of the University.</w:t>
      </w:r>
    </w:p>
    <w:p w14:paraId="3B35C9C7"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i/>
          <w:iCs/>
          <w:color w:val="000000"/>
          <w:kern w:val="0"/>
          <w14:ligatures w14:val="none"/>
        </w:rPr>
        <w:t>Note: 1</w:t>
      </w:r>
      <w:r w:rsidRPr="001950BF">
        <w:rPr>
          <w:rFonts w:ascii="Roboto" w:eastAsia="Times New Roman" w:hAnsi="Roboto" w:cs="Times New Roman"/>
          <w:i/>
          <w:iCs/>
          <w:color w:val="000000"/>
          <w:kern w:val="0"/>
          <w:vertAlign w:val="superscript"/>
          <w14:ligatures w14:val="none"/>
        </w:rPr>
        <w:t>st</w:t>
      </w:r>
      <w:r w:rsidRPr="001950BF">
        <w:rPr>
          <w:rFonts w:ascii="Roboto" w:eastAsia="Times New Roman" w:hAnsi="Roboto" w:cs="Times New Roman"/>
          <w:i/>
          <w:iCs/>
          <w:color w:val="000000"/>
          <w:kern w:val="0"/>
          <w14:ligatures w14:val="none"/>
        </w:rPr>
        <w:t> Semester Scholarship, based on prior academic performance &amp; entry test results at the time of admission will not be available to the students in forthcoming semesters.</w:t>
      </w:r>
    </w:p>
    <w:p w14:paraId="198AAED0" w14:textId="77777777" w:rsidR="001950BF" w:rsidRPr="001950BF" w:rsidRDefault="001950BF" w:rsidP="001950BF">
      <w:pPr>
        <w:numPr>
          <w:ilvl w:val="0"/>
          <w:numId w:val="3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lastRenderedPageBreak/>
        <w:t>Student can avail only one scholarship at a time, which is most favorable to the student.</w:t>
      </w:r>
    </w:p>
    <w:p w14:paraId="78611B08"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2. </w:t>
      </w:r>
      <w:r w:rsidRPr="001950BF">
        <w:rPr>
          <w:rFonts w:ascii="Roboto" w:eastAsia="Times New Roman" w:hAnsi="Roboto" w:cs="Times New Roman"/>
          <w:b/>
          <w:bCs/>
          <w:i/>
          <w:iCs/>
          <w:color w:val="000000"/>
          <w:kern w:val="0"/>
          <w:u w:val="single"/>
          <w14:ligatures w14:val="none"/>
        </w:rPr>
        <w:t>Continuation of Scholarship based on Academic Performance Beyond First Semester for Graduate / Under Graduate Program</w:t>
      </w:r>
      <w:r w:rsidRPr="001950BF">
        <w:rPr>
          <w:rFonts w:ascii="Roboto" w:eastAsia="Times New Roman" w:hAnsi="Roboto" w:cs="Times New Roman"/>
          <w:color w:val="000000"/>
          <w:kern w:val="0"/>
          <w14:ligatures w14:val="none"/>
        </w:rPr>
        <w:t> University acknowledges academic performance during the entire academic journey of its students. It gives room for students to keep on improving their performance while winning scholarships from the University as token of appreciation. University also acknowledges the good and positive behavior in the academic journey and rewards / penalizes students on this account. To qualify for the options following has to be adhered to by the students. </w:t>
      </w:r>
      <w:r w:rsidRPr="001950BF">
        <w:rPr>
          <w:rFonts w:ascii="Roboto" w:eastAsia="Times New Roman" w:hAnsi="Roboto" w:cs="Times New Roman"/>
          <w:b/>
          <w:bCs/>
          <w:i/>
          <w:iCs/>
          <w:color w:val="000000"/>
          <w:kern w:val="0"/>
          <w:u w:val="single"/>
          <w14:ligatures w14:val="none"/>
        </w:rPr>
        <w:t>General Terms &amp; Conditions:</w:t>
      </w:r>
    </w:p>
    <w:p w14:paraId="4056E7F5" w14:textId="77777777" w:rsidR="001950BF" w:rsidRPr="001950BF" w:rsidRDefault="001950BF" w:rsidP="001950BF">
      <w:pPr>
        <w:numPr>
          <w:ilvl w:val="0"/>
          <w:numId w:val="3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No disciplinary proceedings pending against the student</w:t>
      </w:r>
    </w:p>
    <w:p w14:paraId="610D8B20" w14:textId="77777777" w:rsidR="001950BF" w:rsidRPr="001950BF" w:rsidRDefault="001950BF" w:rsidP="001950BF">
      <w:pPr>
        <w:numPr>
          <w:ilvl w:val="0"/>
          <w:numId w:val="3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Students have taken at least 12 / 15 credit hours or 05 Courses for Undergraduate Program, 09/12 credit hours for Graduate Program as the case may be</w:t>
      </w:r>
    </w:p>
    <w:p w14:paraId="5F9F44C2" w14:textId="77777777" w:rsidR="001950BF" w:rsidRPr="001950BF" w:rsidRDefault="001950BF" w:rsidP="001950BF">
      <w:pPr>
        <w:numPr>
          <w:ilvl w:val="0"/>
          <w:numId w:val="3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Qualifying CGPA will be 3.5 in each case.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2135"/>
        <w:gridCol w:w="3558"/>
        <w:gridCol w:w="2626"/>
      </w:tblGrid>
      <w:tr w:rsidR="001950BF" w:rsidRPr="001950BF" w14:paraId="2684BFDA" w14:textId="77777777" w:rsidTr="003C6F3D">
        <w:trPr>
          <w:trHeight w:val="674"/>
        </w:trPr>
        <w:tc>
          <w:tcPr>
            <w:tcW w:w="1076" w:type="dxa"/>
            <w:tcMar>
              <w:top w:w="225" w:type="dxa"/>
              <w:left w:w="225" w:type="dxa"/>
              <w:bottom w:w="225" w:type="dxa"/>
              <w:right w:w="225" w:type="dxa"/>
            </w:tcMar>
            <w:hideMark/>
          </w:tcPr>
          <w:p w14:paraId="7C1DA329"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Sr. No.</w:t>
            </w:r>
          </w:p>
        </w:tc>
        <w:tc>
          <w:tcPr>
            <w:tcW w:w="1953" w:type="dxa"/>
            <w:tcMar>
              <w:top w:w="225" w:type="dxa"/>
              <w:left w:w="225" w:type="dxa"/>
              <w:bottom w:w="225" w:type="dxa"/>
              <w:right w:w="225" w:type="dxa"/>
            </w:tcMar>
            <w:hideMark/>
          </w:tcPr>
          <w:p w14:paraId="18095030"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Description</w:t>
            </w:r>
          </w:p>
        </w:tc>
        <w:tc>
          <w:tcPr>
            <w:tcW w:w="3751" w:type="dxa"/>
            <w:tcMar>
              <w:top w:w="225" w:type="dxa"/>
              <w:left w:w="225" w:type="dxa"/>
              <w:bottom w:w="225" w:type="dxa"/>
              <w:right w:w="225" w:type="dxa"/>
            </w:tcMar>
            <w:hideMark/>
          </w:tcPr>
          <w:p w14:paraId="3855F151"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Marks Obtained</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GPA</w:t>
            </w:r>
          </w:p>
        </w:tc>
        <w:tc>
          <w:tcPr>
            <w:tcW w:w="2713" w:type="dxa"/>
            <w:tcMar>
              <w:top w:w="225" w:type="dxa"/>
              <w:left w:w="225" w:type="dxa"/>
              <w:bottom w:w="225" w:type="dxa"/>
              <w:right w:w="225" w:type="dxa"/>
            </w:tcMar>
            <w:hideMark/>
          </w:tcPr>
          <w:p w14:paraId="54178CE3"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Scholarship Offered {Tuition Fee Only}</w:t>
            </w:r>
          </w:p>
        </w:tc>
      </w:tr>
      <w:tr w:rsidR="001950BF" w:rsidRPr="001950BF" w14:paraId="5BA6CE1B" w14:textId="77777777" w:rsidTr="003C6F3D">
        <w:trPr>
          <w:trHeight w:val="337"/>
        </w:trPr>
        <w:tc>
          <w:tcPr>
            <w:tcW w:w="1076" w:type="dxa"/>
            <w:tcMar>
              <w:top w:w="225" w:type="dxa"/>
              <w:left w:w="225" w:type="dxa"/>
              <w:bottom w:w="225" w:type="dxa"/>
              <w:right w:w="225" w:type="dxa"/>
            </w:tcMar>
            <w:hideMark/>
          </w:tcPr>
          <w:p w14:paraId="4DC0CA70"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w:t>
            </w:r>
          </w:p>
        </w:tc>
        <w:tc>
          <w:tcPr>
            <w:tcW w:w="1953" w:type="dxa"/>
            <w:vMerge w:val="restart"/>
            <w:tcMar>
              <w:top w:w="225" w:type="dxa"/>
              <w:left w:w="225" w:type="dxa"/>
              <w:bottom w:w="225" w:type="dxa"/>
              <w:right w:w="225" w:type="dxa"/>
            </w:tcMar>
            <w:hideMark/>
          </w:tcPr>
          <w:p w14:paraId="7823060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Semester Examination Results</w:t>
            </w:r>
          </w:p>
        </w:tc>
        <w:tc>
          <w:tcPr>
            <w:tcW w:w="3751" w:type="dxa"/>
            <w:tcMar>
              <w:top w:w="225" w:type="dxa"/>
              <w:left w:w="225" w:type="dxa"/>
              <w:bottom w:w="225" w:type="dxa"/>
              <w:right w:w="225" w:type="dxa"/>
            </w:tcMar>
            <w:hideMark/>
          </w:tcPr>
          <w:p w14:paraId="72AAFE20"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 4</w:t>
            </w:r>
          </w:p>
        </w:tc>
        <w:tc>
          <w:tcPr>
            <w:tcW w:w="2713" w:type="dxa"/>
            <w:tcMar>
              <w:top w:w="225" w:type="dxa"/>
              <w:left w:w="225" w:type="dxa"/>
              <w:bottom w:w="225" w:type="dxa"/>
              <w:right w:w="225" w:type="dxa"/>
            </w:tcMar>
            <w:hideMark/>
          </w:tcPr>
          <w:p w14:paraId="24E40BD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60%</w:t>
            </w:r>
          </w:p>
        </w:tc>
      </w:tr>
      <w:tr w:rsidR="001950BF" w:rsidRPr="001950BF" w14:paraId="19A33C93" w14:textId="77777777" w:rsidTr="003C6F3D">
        <w:trPr>
          <w:trHeight w:val="337"/>
        </w:trPr>
        <w:tc>
          <w:tcPr>
            <w:tcW w:w="1076" w:type="dxa"/>
            <w:tcMar>
              <w:top w:w="225" w:type="dxa"/>
              <w:left w:w="225" w:type="dxa"/>
              <w:bottom w:w="225" w:type="dxa"/>
              <w:right w:w="225" w:type="dxa"/>
            </w:tcMar>
            <w:hideMark/>
          </w:tcPr>
          <w:p w14:paraId="293DD8F2"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w:t>
            </w:r>
          </w:p>
        </w:tc>
        <w:tc>
          <w:tcPr>
            <w:tcW w:w="1953" w:type="dxa"/>
            <w:vMerge/>
            <w:vAlign w:val="center"/>
            <w:hideMark/>
          </w:tcPr>
          <w:p w14:paraId="44B88E69"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p>
        </w:tc>
        <w:tc>
          <w:tcPr>
            <w:tcW w:w="3751" w:type="dxa"/>
            <w:tcMar>
              <w:top w:w="225" w:type="dxa"/>
              <w:left w:w="225" w:type="dxa"/>
              <w:bottom w:w="225" w:type="dxa"/>
              <w:right w:w="225" w:type="dxa"/>
            </w:tcMar>
            <w:hideMark/>
          </w:tcPr>
          <w:p w14:paraId="773C2B75"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 &gt; 3.75 &lt; 4</w:t>
            </w:r>
          </w:p>
        </w:tc>
        <w:tc>
          <w:tcPr>
            <w:tcW w:w="2713" w:type="dxa"/>
            <w:tcMar>
              <w:top w:w="225" w:type="dxa"/>
              <w:left w:w="225" w:type="dxa"/>
              <w:bottom w:w="225" w:type="dxa"/>
              <w:right w:w="225" w:type="dxa"/>
            </w:tcMar>
            <w:hideMark/>
          </w:tcPr>
          <w:p w14:paraId="5A5C151F"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40%</w:t>
            </w:r>
          </w:p>
        </w:tc>
      </w:tr>
      <w:tr w:rsidR="001950BF" w:rsidRPr="001950BF" w14:paraId="486B1586" w14:textId="77777777" w:rsidTr="003C6F3D">
        <w:trPr>
          <w:trHeight w:val="319"/>
        </w:trPr>
        <w:tc>
          <w:tcPr>
            <w:tcW w:w="1076" w:type="dxa"/>
            <w:tcMar>
              <w:top w:w="225" w:type="dxa"/>
              <w:left w:w="225" w:type="dxa"/>
              <w:bottom w:w="225" w:type="dxa"/>
              <w:right w:w="225" w:type="dxa"/>
            </w:tcMar>
            <w:hideMark/>
          </w:tcPr>
          <w:p w14:paraId="2657A5FA"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3</w:t>
            </w:r>
          </w:p>
        </w:tc>
        <w:tc>
          <w:tcPr>
            <w:tcW w:w="1953" w:type="dxa"/>
            <w:vMerge/>
            <w:vAlign w:val="center"/>
            <w:hideMark/>
          </w:tcPr>
          <w:p w14:paraId="0B8721BE"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p>
        </w:tc>
        <w:tc>
          <w:tcPr>
            <w:tcW w:w="3751" w:type="dxa"/>
            <w:tcMar>
              <w:top w:w="225" w:type="dxa"/>
              <w:left w:w="225" w:type="dxa"/>
              <w:bottom w:w="225" w:type="dxa"/>
              <w:right w:w="225" w:type="dxa"/>
            </w:tcMar>
            <w:hideMark/>
          </w:tcPr>
          <w:p w14:paraId="5A263928"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 xml:space="preserve">= &gt; </w:t>
            </w:r>
            <w:proofErr w:type="gramStart"/>
            <w:r w:rsidRPr="001950BF">
              <w:rPr>
                <w:rFonts w:ascii="Roboto" w:eastAsia="Times New Roman" w:hAnsi="Roboto" w:cs="Times New Roman"/>
                <w:color w:val="000000"/>
                <w:kern w:val="0"/>
                <w14:ligatures w14:val="none"/>
              </w:rPr>
              <w:t>3.5  &lt;</w:t>
            </w:r>
            <w:proofErr w:type="gramEnd"/>
            <w:r w:rsidRPr="001950BF">
              <w:rPr>
                <w:rFonts w:ascii="Roboto" w:eastAsia="Times New Roman" w:hAnsi="Roboto" w:cs="Times New Roman"/>
                <w:color w:val="000000"/>
                <w:kern w:val="0"/>
                <w14:ligatures w14:val="none"/>
              </w:rPr>
              <w:t xml:space="preserve"> 3.75%</w:t>
            </w:r>
          </w:p>
        </w:tc>
        <w:tc>
          <w:tcPr>
            <w:tcW w:w="2713" w:type="dxa"/>
            <w:tcMar>
              <w:top w:w="225" w:type="dxa"/>
              <w:left w:w="225" w:type="dxa"/>
              <w:bottom w:w="225" w:type="dxa"/>
              <w:right w:w="225" w:type="dxa"/>
            </w:tcMar>
            <w:hideMark/>
          </w:tcPr>
          <w:p w14:paraId="076BAA26"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20%</w:t>
            </w:r>
          </w:p>
        </w:tc>
      </w:tr>
    </w:tbl>
    <w:p w14:paraId="4F25857A" w14:textId="77777777" w:rsid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can avail only one scholarship at a time, which is most favorable to the student.</w:t>
      </w:r>
    </w:p>
    <w:p w14:paraId="3E9BC554"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BC96B00"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4AFD9B6"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F9212A4"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575EEB0"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8E0436F"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026711B"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F924B1C"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5B8E0FE"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29B3CD5"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CF289ED"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AFD9907"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D46B6C6"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331A1AF"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Talent Based Scholarship</w:t>
      </w:r>
    </w:p>
    <w:p w14:paraId="6214A1A5"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Iqra University acknowledges the need for a healthy body for a healthy mind, and in channelizing the energies of the youth in positive &amp; productive directions. University has established state of the art facilities and created other avenues giving students options to best utilize their talent and energies and become more productive citizens of Pakistan. To encourage the students, both at admission and during their academic journey, University has formulated scholarships to acknowledge the students’ talent. To avail scholarships, following are the qualifying criteria:</w:t>
      </w:r>
    </w:p>
    <w:p w14:paraId="4C8A266F" w14:textId="77777777" w:rsidR="001950BF" w:rsidRPr="001950BF" w:rsidRDefault="001950BF" w:rsidP="001950BF">
      <w:pPr>
        <w:numPr>
          <w:ilvl w:val="0"/>
          <w:numId w:val="3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u w:val="single"/>
          <w14:ligatures w14:val="none"/>
        </w:rPr>
        <w:t>At the time of admission:</w:t>
      </w:r>
    </w:p>
    <w:p w14:paraId="6AF154F3" w14:textId="77777777" w:rsidR="001950BF" w:rsidRPr="001950BF" w:rsidRDefault="001950BF" w:rsidP="001950BF">
      <w:pPr>
        <w:numPr>
          <w:ilvl w:val="0"/>
          <w:numId w:val="3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Not less than 45%* / CGPA 2.0 in his / her last academic qualification</w:t>
      </w:r>
    </w:p>
    <w:p w14:paraId="4754EC4E" w14:textId="77777777" w:rsidR="001950BF" w:rsidRPr="001950BF" w:rsidRDefault="001950BF" w:rsidP="001950BF">
      <w:pPr>
        <w:numPr>
          <w:ilvl w:val="0"/>
          <w:numId w:val="3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pass University Admission Test</w:t>
      </w:r>
    </w:p>
    <w:p w14:paraId="1FFA5A42" w14:textId="77777777" w:rsidR="001950BF" w:rsidRPr="001950BF" w:rsidRDefault="001950BF" w:rsidP="001950BF">
      <w:pPr>
        <w:numPr>
          <w:ilvl w:val="0"/>
          <w:numId w:val="3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must have been awarded Gold / Silver / Bronze Medal at Regional / National / International Level events organized by the authentic bodies duly verifiable &amp; recognized by the University.</w:t>
      </w:r>
    </w:p>
    <w:p w14:paraId="62655B5C" w14:textId="77777777" w:rsidR="001950BF" w:rsidRPr="001950BF" w:rsidRDefault="001950BF" w:rsidP="001950BF">
      <w:pPr>
        <w:numPr>
          <w:ilvl w:val="0"/>
          <w:numId w:val="3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clear the interview and assessment of University’s “Talent Assessment Committee”</w:t>
      </w:r>
    </w:p>
    <w:p w14:paraId="656EB9E7" w14:textId="77777777" w:rsidR="001950BF" w:rsidRPr="001950BF" w:rsidRDefault="001950BF" w:rsidP="001950BF">
      <w:pPr>
        <w:numPr>
          <w:ilvl w:val="0"/>
          <w:numId w:val="3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Scholarship, if awarded, will be for 1</w:t>
      </w:r>
      <w:r w:rsidRPr="001950BF">
        <w:rPr>
          <w:rFonts w:ascii="Roboto" w:eastAsia="Times New Roman" w:hAnsi="Roboto" w:cs="Times New Roman"/>
          <w:color w:val="000000"/>
          <w:kern w:val="0"/>
          <w:vertAlign w:val="superscript"/>
          <w14:ligatures w14:val="none"/>
        </w:rPr>
        <w:t>st </w:t>
      </w:r>
      <w:r w:rsidRPr="001950BF">
        <w:rPr>
          <w:rFonts w:ascii="Roboto" w:eastAsia="Times New Roman" w:hAnsi="Roboto" w:cs="Times New Roman"/>
          <w:color w:val="000000"/>
          <w:kern w:val="0"/>
          <w14:ligatures w14:val="none"/>
        </w:rPr>
        <w:t>Year only. However, from 2</w:t>
      </w:r>
      <w:r w:rsidRPr="001950BF">
        <w:rPr>
          <w:rFonts w:ascii="Roboto" w:eastAsia="Times New Roman" w:hAnsi="Roboto" w:cs="Times New Roman"/>
          <w:color w:val="000000"/>
          <w:kern w:val="0"/>
          <w:vertAlign w:val="superscript"/>
          <w14:ligatures w14:val="none"/>
        </w:rPr>
        <w:t>nd</w:t>
      </w:r>
      <w:r w:rsidRPr="001950BF">
        <w:rPr>
          <w:rFonts w:ascii="Roboto" w:eastAsia="Times New Roman" w:hAnsi="Roboto" w:cs="Times New Roman"/>
          <w:color w:val="000000"/>
          <w:kern w:val="0"/>
          <w14:ligatures w14:val="none"/>
        </w:rPr>
        <w:t> Year onwards, student will be eligible to avail other academic and non-academic scholarships, if he / she qualifies for it as per performance criteria set by the respective policy document of the University.</w:t>
      </w:r>
    </w:p>
    <w:p w14:paraId="63DEB8D2"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i/>
          <w:iCs/>
          <w:color w:val="000000"/>
          <w:kern w:val="0"/>
          <w14:ligatures w14:val="none"/>
        </w:rPr>
        <w:t>* For AD Program Not less than 40% in his / her last academic qualification.</w:t>
      </w:r>
      <w:r w:rsidRPr="001950BF">
        <w:rPr>
          <w:rFonts w:ascii="Roboto" w:eastAsia="Times New Roman" w:hAnsi="Roboto" w:cs="Times New Roman"/>
          <w:color w:val="000000"/>
          <w:kern w:val="0"/>
          <w14:ligatures w14:val="none"/>
        </w:rPr>
        <w:t> 2.</w:t>
      </w:r>
      <w:r w:rsidRPr="001950BF">
        <w:rPr>
          <w:rFonts w:ascii="Roboto" w:eastAsia="Times New Roman" w:hAnsi="Roboto" w:cs="Times New Roman"/>
          <w:b/>
          <w:bCs/>
          <w:i/>
          <w:iCs/>
          <w:color w:val="000000"/>
          <w:kern w:val="0"/>
          <w14:ligatures w14:val="none"/>
        </w:rPr>
        <w:t> </w:t>
      </w:r>
      <w:r w:rsidRPr="001950BF">
        <w:rPr>
          <w:rFonts w:ascii="Roboto" w:eastAsia="Times New Roman" w:hAnsi="Roboto" w:cs="Times New Roman"/>
          <w:b/>
          <w:bCs/>
          <w:i/>
          <w:iCs/>
          <w:color w:val="000000"/>
          <w:kern w:val="0"/>
          <w:u w:val="single"/>
          <w14:ligatures w14:val="none"/>
        </w:rPr>
        <w:t>During Academic Journey with Iqra University:</w:t>
      </w:r>
    </w:p>
    <w:p w14:paraId="72652B53"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have participated in Zonal* / National / International events at least in last 12 months while being student of the Iqra University</w:t>
      </w:r>
    </w:p>
    <w:p w14:paraId="2E3C0398"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lastRenderedPageBreak/>
        <w:t>Must have cleared the interview &amp; assessment of University’s “Talent Assessment Committee”</w:t>
      </w:r>
    </w:p>
    <w:p w14:paraId="4F629C2F"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Haven’t represented any other institution / organization during his stay with the University in any Semester</w:t>
      </w:r>
    </w:p>
    <w:p w14:paraId="150E993C"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maintain a minimum CGPA is 2.50</w:t>
      </w:r>
    </w:p>
    <w:p w14:paraId="6C194452"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No scholarship will be awarded again for a course in which student has “F” grade.</w:t>
      </w:r>
    </w:p>
    <w:p w14:paraId="205F0077"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No disciplinary proceeding is pending against the student</w:t>
      </w:r>
    </w:p>
    <w:p w14:paraId="77A1A6AD"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is not involved in any prohibitive activity</w:t>
      </w:r>
    </w:p>
    <w:p w14:paraId="0F8425B3" w14:textId="77777777" w:rsidR="001950BF" w:rsidRPr="001950BF" w:rsidRDefault="001950BF" w:rsidP="001950BF">
      <w:pPr>
        <w:numPr>
          <w:ilvl w:val="0"/>
          <w:numId w:val="3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must maintain an attendance of 80% or above</w:t>
      </w:r>
    </w:p>
    <w:p w14:paraId="5BA6F867"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i/>
          <w:iCs/>
          <w:color w:val="000000"/>
          <w:kern w:val="0"/>
          <w14:ligatures w14:val="none"/>
        </w:rPr>
        <w:t>* Minimum five universities must have participated in such competition to qualify for the scholarship program.</w:t>
      </w:r>
      <w:r w:rsidRPr="001950BF">
        <w:rPr>
          <w:rFonts w:ascii="Roboto" w:eastAsia="Times New Roman" w:hAnsi="Roboto" w:cs="Times New Roman"/>
          <w:color w:val="000000"/>
          <w:kern w:val="0"/>
          <w14:ligatures w14:val="none"/>
        </w:rPr>
        <w:t> Following Scholarship Grid will be applied in both cases.</w:t>
      </w:r>
    </w:p>
    <w:tbl>
      <w:tblPr>
        <w:tblW w:w="10259"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6980"/>
        <w:gridCol w:w="2465"/>
      </w:tblGrid>
      <w:tr w:rsidR="001950BF" w:rsidRPr="001950BF" w14:paraId="39635E71" w14:textId="77777777" w:rsidTr="003C6F3D">
        <w:trPr>
          <w:trHeight w:val="539"/>
        </w:trPr>
        <w:tc>
          <w:tcPr>
            <w:tcW w:w="814" w:type="dxa"/>
            <w:tcMar>
              <w:top w:w="225" w:type="dxa"/>
              <w:left w:w="225" w:type="dxa"/>
              <w:bottom w:w="225" w:type="dxa"/>
              <w:right w:w="225" w:type="dxa"/>
            </w:tcMar>
            <w:hideMark/>
          </w:tcPr>
          <w:p w14:paraId="2F945FFC"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Sr. No.</w:t>
            </w:r>
          </w:p>
        </w:tc>
        <w:tc>
          <w:tcPr>
            <w:tcW w:w="6980" w:type="dxa"/>
            <w:tcMar>
              <w:top w:w="225" w:type="dxa"/>
              <w:left w:w="225" w:type="dxa"/>
              <w:bottom w:w="225" w:type="dxa"/>
              <w:right w:w="225" w:type="dxa"/>
            </w:tcMar>
            <w:hideMark/>
          </w:tcPr>
          <w:p w14:paraId="6A3314D8"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Remarks</w:t>
            </w:r>
          </w:p>
        </w:tc>
        <w:tc>
          <w:tcPr>
            <w:tcW w:w="2465" w:type="dxa"/>
            <w:tcMar>
              <w:top w:w="225" w:type="dxa"/>
              <w:left w:w="225" w:type="dxa"/>
              <w:bottom w:w="225" w:type="dxa"/>
              <w:right w:w="225" w:type="dxa"/>
            </w:tcMar>
            <w:hideMark/>
          </w:tcPr>
          <w:p w14:paraId="44B39B8E"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Scholarship Offered</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{Tuition Fee Only}</w:t>
            </w:r>
            <w:r w:rsidRPr="001950BF">
              <w:rPr>
                <w:rFonts w:ascii="Roboto" w:eastAsia="Times New Roman" w:hAnsi="Roboto" w:cs="Times New Roman"/>
                <w:color w:val="000000"/>
                <w:kern w:val="0"/>
                <w14:ligatures w14:val="none"/>
              </w:rPr>
              <w:t> </w:t>
            </w:r>
            <w:r w:rsidRPr="001950BF">
              <w:rPr>
                <w:rFonts w:ascii="Roboto" w:eastAsia="Times New Roman" w:hAnsi="Roboto" w:cs="Times New Roman"/>
                <w:b/>
                <w:bCs/>
                <w:i/>
                <w:iCs/>
                <w:color w:val="000000"/>
                <w:kern w:val="0"/>
                <w14:ligatures w14:val="none"/>
              </w:rPr>
              <w:t>Up to</w:t>
            </w:r>
          </w:p>
        </w:tc>
      </w:tr>
      <w:tr w:rsidR="001950BF" w:rsidRPr="001950BF" w14:paraId="42150A21" w14:textId="77777777" w:rsidTr="003C6F3D">
        <w:trPr>
          <w:trHeight w:val="269"/>
        </w:trPr>
        <w:tc>
          <w:tcPr>
            <w:tcW w:w="814" w:type="dxa"/>
            <w:tcMar>
              <w:top w:w="225" w:type="dxa"/>
              <w:left w:w="225" w:type="dxa"/>
              <w:bottom w:w="225" w:type="dxa"/>
              <w:right w:w="225" w:type="dxa"/>
            </w:tcMar>
            <w:hideMark/>
          </w:tcPr>
          <w:p w14:paraId="342AF64F"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w:t>
            </w:r>
          </w:p>
        </w:tc>
        <w:tc>
          <w:tcPr>
            <w:tcW w:w="6980" w:type="dxa"/>
            <w:tcMar>
              <w:top w:w="225" w:type="dxa"/>
              <w:left w:w="225" w:type="dxa"/>
              <w:bottom w:w="225" w:type="dxa"/>
              <w:right w:w="225" w:type="dxa"/>
            </w:tcMar>
            <w:hideMark/>
          </w:tcPr>
          <w:p w14:paraId="6F3805B2"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Winner of Gold / Silver/ Bronze medal at International Event</w:t>
            </w:r>
          </w:p>
        </w:tc>
        <w:tc>
          <w:tcPr>
            <w:tcW w:w="2465" w:type="dxa"/>
            <w:tcMar>
              <w:top w:w="225" w:type="dxa"/>
              <w:left w:w="225" w:type="dxa"/>
              <w:bottom w:w="225" w:type="dxa"/>
              <w:right w:w="225" w:type="dxa"/>
            </w:tcMar>
            <w:hideMark/>
          </w:tcPr>
          <w:p w14:paraId="533F6510"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100%</w:t>
            </w:r>
          </w:p>
        </w:tc>
      </w:tr>
      <w:tr w:rsidR="001950BF" w:rsidRPr="001950BF" w14:paraId="5E3E017F" w14:textId="77777777" w:rsidTr="003C6F3D">
        <w:trPr>
          <w:trHeight w:val="269"/>
        </w:trPr>
        <w:tc>
          <w:tcPr>
            <w:tcW w:w="814" w:type="dxa"/>
            <w:tcMar>
              <w:top w:w="225" w:type="dxa"/>
              <w:left w:w="225" w:type="dxa"/>
              <w:bottom w:w="225" w:type="dxa"/>
              <w:right w:w="225" w:type="dxa"/>
            </w:tcMar>
            <w:hideMark/>
          </w:tcPr>
          <w:p w14:paraId="3C325C5F"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w:t>
            </w:r>
          </w:p>
        </w:tc>
        <w:tc>
          <w:tcPr>
            <w:tcW w:w="6980" w:type="dxa"/>
            <w:tcMar>
              <w:top w:w="225" w:type="dxa"/>
              <w:left w:w="225" w:type="dxa"/>
              <w:bottom w:w="225" w:type="dxa"/>
              <w:right w:w="225" w:type="dxa"/>
            </w:tcMar>
            <w:hideMark/>
          </w:tcPr>
          <w:p w14:paraId="730E6DD1"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Participated at International Event and Winner of Gold / Silver / Bronze Medal at National Level</w:t>
            </w:r>
          </w:p>
        </w:tc>
        <w:tc>
          <w:tcPr>
            <w:tcW w:w="2465" w:type="dxa"/>
            <w:tcMar>
              <w:top w:w="225" w:type="dxa"/>
              <w:left w:w="225" w:type="dxa"/>
              <w:bottom w:w="225" w:type="dxa"/>
              <w:right w:w="225" w:type="dxa"/>
            </w:tcMar>
            <w:hideMark/>
          </w:tcPr>
          <w:p w14:paraId="0B97EBCE"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90%</w:t>
            </w:r>
          </w:p>
        </w:tc>
      </w:tr>
      <w:tr w:rsidR="001950BF" w:rsidRPr="001950BF" w14:paraId="66B338B6" w14:textId="77777777" w:rsidTr="003C6F3D">
        <w:trPr>
          <w:trHeight w:val="269"/>
        </w:trPr>
        <w:tc>
          <w:tcPr>
            <w:tcW w:w="814" w:type="dxa"/>
            <w:tcMar>
              <w:top w:w="225" w:type="dxa"/>
              <w:left w:w="225" w:type="dxa"/>
              <w:bottom w:w="225" w:type="dxa"/>
              <w:right w:w="225" w:type="dxa"/>
            </w:tcMar>
            <w:hideMark/>
          </w:tcPr>
          <w:p w14:paraId="0BCC3FCE"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3</w:t>
            </w:r>
          </w:p>
        </w:tc>
        <w:tc>
          <w:tcPr>
            <w:tcW w:w="6980" w:type="dxa"/>
            <w:tcMar>
              <w:top w:w="225" w:type="dxa"/>
              <w:left w:w="225" w:type="dxa"/>
              <w:bottom w:w="225" w:type="dxa"/>
              <w:right w:w="225" w:type="dxa"/>
            </w:tcMar>
            <w:hideMark/>
          </w:tcPr>
          <w:p w14:paraId="35B86D12"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Winner of Gold/ Silver/ Bronze medal at International Event</w:t>
            </w:r>
          </w:p>
        </w:tc>
        <w:tc>
          <w:tcPr>
            <w:tcW w:w="2465" w:type="dxa"/>
            <w:tcMar>
              <w:top w:w="225" w:type="dxa"/>
              <w:left w:w="225" w:type="dxa"/>
              <w:bottom w:w="225" w:type="dxa"/>
              <w:right w:w="225" w:type="dxa"/>
            </w:tcMar>
            <w:hideMark/>
          </w:tcPr>
          <w:p w14:paraId="7F3D1DF5"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80%</w:t>
            </w:r>
          </w:p>
        </w:tc>
      </w:tr>
      <w:tr w:rsidR="001950BF" w:rsidRPr="001950BF" w14:paraId="1D193C46" w14:textId="77777777" w:rsidTr="003C6F3D">
        <w:trPr>
          <w:trHeight w:val="269"/>
        </w:trPr>
        <w:tc>
          <w:tcPr>
            <w:tcW w:w="814" w:type="dxa"/>
            <w:tcMar>
              <w:top w:w="225" w:type="dxa"/>
              <w:left w:w="225" w:type="dxa"/>
              <w:bottom w:w="225" w:type="dxa"/>
              <w:right w:w="225" w:type="dxa"/>
            </w:tcMar>
            <w:hideMark/>
          </w:tcPr>
          <w:p w14:paraId="04938FF0"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4</w:t>
            </w:r>
          </w:p>
        </w:tc>
        <w:tc>
          <w:tcPr>
            <w:tcW w:w="6980" w:type="dxa"/>
            <w:tcMar>
              <w:top w:w="225" w:type="dxa"/>
              <w:left w:w="225" w:type="dxa"/>
              <w:bottom w:w="225" w:type="dxa"/>
              <w:right w:w="225" w:type="dxa"/>
            </w:tcMar>
            <w:hideMark/>
          </w:tcPr>
          <w:p w14:paraId="2C059A4B"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&gt;75% – 80%Winner of Gold/ Silver/ Bronze medal at Zonal* / Regional Level Events</w:t>
            </w:r>
          </w:p>
        </w:tc>
        <w:tc>
          <w:tcPr>
            <w:tcW w:w="2465" w:type="dxa"/>
            <w:tcMar>
              <w:top w:w="225" w:type="dxa"/>
              <w:left w:w="225" w:type="dxa"/>
              <w:bottom w:w="225" w:type="dxa"/>
              <w:right w:w="225" w:type="dxa"/>
            </w:tcMar>
            <w:hideMark/>
          </w:tcPr>
          <w:p w14:paraId="6DFCFA3F"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50%</w:t>
            </w:r>
          </w:p>
        </w:tc>
      </w:tr>
      <w:tr w:rsidR="001950BF" w:rsidRPr="001950BF" w14:paraId="472B86A3" w14:textId="77777777" w:rsidTr="003C6F3D">
        <w:trPr>
          <w:trHeight w:val="255"/>
        </w:trPr>
        <w:tc>
          <w:tcPr>
            <w:tcW w:w="814" w:type="dxa"/>
            <w:tcMar>
              <w:top w:w="225" w:type="dxa"/>
              <w:left w:w="225" w:type="dxa"/>
              <w:bottom w:w="225" w:type="dxa"/>
              <w:right w:w="225" w:type="dxa"/>
            </w:tcMar>
            <w:hideMark/>
          </w:tcPr>
          <w:p w14:paraId="6C2A06CB"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5</w:t>
            </w:r>
          </w:p>
        </w:tc>
        <w:tc>
          <w:tcPr>
            <w:tcW w:w="6980" w:type="dxa"/>
            <w:tcMar>
              <w:top w:w="225" w:type="dxa"/>
              <w:left w:w="225" w:type="dxa"/>
              <w:bottom w:w="225" w:type="dxa"/>
              <w:right w:w="225" w:type="dxa"/>
            </w:tcMar>
            <w:hideMark/>
          </w:tcPr>
          <w:p w14:paraId="235390E2"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&gt; 80% – 85%</w:t>
            </w:r>
          </w:p>
        </w:tc>
        <w:tc>
          <w:tcPr>
            <w:tcW w:w="2465" w:type="dxa"/>
            <w:tcMar>
              <w:top w:w="225" w:type="dxa"/>
              <w:left w:w="225" w:type="dxa"/>
              <w:bottom w:w="225" w:type="dxa"/>
              <w:right w:w="225" w:type="dxa"/>
            </w:tcMar>
            <w:hideMark/>
          </w:tcPr>
          <w:p w14:paraId="57EA00BF"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25%</w:t>
            </w:r>
          </w:p>
        </w:tc>
      </w:tr>
    </w:tbl>
    <w:p w14:paraId="6BD90097"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if qualifies can avail other academic and non-academic scholarships subject to the condition that he / she qualifies for the same as per criteria set by the respective policy document of the University. Student(s) can avail only one scholarship at a time which is most favorable to the student. Following are the members of “Talent Assessment Committee”</w:t>
      </w:r>
    </w:p>
    <w:tbl>
      <w:tblPr>
        <w:tblW w:w="11414" w:type="dxa"/>
        <w:tblInd w:w="-1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7397"/>
        <w:gridCol w:w="3133"/>
      </w:tblGrid>
      <w:tr w:rsidR="001950BF" w:rsidRPr="001950BF" w14:paraId="6C916FD2" w14:textId="77777777" w:rsidTr="003C6F3D">
        <w:trPr>
          <w:trHeight w:val="326"/>
        </w:trPr>
        <w:tc>
          <w:tcPr>
            <w:tcW w:w="884" w:type="dxa"/>
            <w:tcMar>
              <w:top w:w="225" w:type="dxa"/>
              <w:left w:w="225" w:type="dxa"/>
              <w:bottom w:w="225" w:type="dxa"/>
              <w:right w:w="225" w:type="dxa"/>
            </w:tcMar>
            <w:hideMark/>
          </w:tcPr>
          <w:p w14:paraId="7EF897D7"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Sr.#</w:t>
            </w:r>
          </w:p>
        </w:tc>
        <w:tc>
          <w:tcPr>
            <w:tcW w:w="7397" w:type="dxa"/>
            <w:tcMar>
              <w:top w:w="225" w:type="dxa"/>
              <w:left w:w="225" w:type="dxa"/>
              <w:bottom w:w="225" w:type="dxa"/>
              <w:right w:w="225" w:type="dxa"/>
            </w:tcMar>
            <w:hideMark/>
          </w:tcPr>
          <w:p w14:paraId="21E5FE08"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Designation</w:t>
            </w:r>
          </w:p>
        </w:tc>
        <w:tc>
          <w:tcPr>
            <w:tcW w:w="3133" w:type="dxa"/>
            <w:tcMar>
              <w:top w:w="225" w:type="dxa"/>
              <w:left w:w="225" w:type="dxa"/>
              <w:bottom w:w="225" w:type="dxa"/>
              <w:right w:w="225" w:type="dxa"/>
            </w:tcMar>
            <w:hideMark/>
          </w:tcPr>
          <w:p w14:paraId="0F4F342E"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14:ligatures w14:val="none"/>
              </w:rPr>
              <w:t>Status</w:t>
            </w:r>
          </w:p>
        </w:tc>
      </w:tr>
      <w:tr w:rsidR="001950BF" w:rsidRPr="001950BF" w14:paraId="12AD9BE5" w14:textId="77777777" w:rsidTr="003C6F3D">
        <w:trPr>
          <w:trHeight w:val="326"/>
        </w:trPr>
        <w:tc>
          <w:tcPr>
            <w:tcW w:w="884" w:type="dxa"/>
            <w:tcMar>
              <w:top w:w="225" w:type="dxa"/>
              <w:left w:w="225" w:type="dxa"/>
              <w:bottom w:w="225" w:type="dxa"/>
              <w:right w:w="225" w:type="dxa"/>
            </w:tcMar>
            <w:hideMark/>
          </w:tcPr>
          <w:p w14:paraId="227BC473"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lastRenderedPageBreak/>
              <w:t>a.</w:t>
            </w:r>
          </w:p>
        </w:tc>
        <w:tc>
          <w:tcPr>
            <w:tcW w:w="7397" w:type="dxa"/>
            <w:tcMar>
              <w:top w:w="225" w:type="dxa"/>
              <w:left w:w="225" w:type="dxa"/>
              <w:bottom w:w="225" w:type="dxa"/>
              <w:right w:w="225" w:type="dxa"/>
            </w:tcMar>
            <w:hideMark/>
          </w:tcPr>
          <w:p w14:paraId="012C3EAE"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Registrar or his / her nominee</w:t>
            </w:r>
          </w:p>
        </w:tc>
        <w:tc>
          <w:tcPr>
            <w:tcW w:w="3133" w:type="dxa"/>
            <w:tcMar>
              <w:top w:w="225" w:type="dxa"/>
              <w:left w:w="225" w:type="dxa"/>
              <w:bottom w:w="225" w:type="dxa"/>
              <w:right w:w="225" w:type="dxa"/>
            </w:tcMar>
            <w:hideMark/>
          </w:tcPr>
          <w:p w14:paraId="196D56F4"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Chairman</w:t>
            </w:r>
          </w:p>
        </w:tc>
      </w:tr>
      <w:tr w:rsidR="001950BF" w:rsidRPr="001950BF" w14:paraId="74791949" w14:textId="77777777" w:rsidTr="003C6F3D">
        <w:trPr>
          <w:trHeight w:val="326"/>
        </w:trPr>
        <w:tc>
          <w:tcPr>
            <w:tcW w:w="884" w:type="dxa"/>
            <w:tcMar>
              <w:top w:w="225" w:type="dxa"/>
              <w:left w:w="225" w:type="dxa"/>
              <w:bottom w:w="225" w:type="dxa"/>
              <w:right w:w="225" w:type="dxa"/>
            </w:tcMar>
            <w:hideMark/>
          </w:tcPr>
          <w:p w14:paraId="29426996"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b.</w:t>
            </w:r>
          </w:p>
        </w:tc>
        <w:tc>
          <w:tcPr>
            <w:tcW w:w="7397" w:type="dxa"/>
            <w:tcMar>
              <w:top w:w="225" w:type="dxa"/>
              <w:left w:w="225" w:type="dxa"/>
              <w:bottom w:w="225" w:type="dxa"/>
              <w:right w:w="225" w:type="dxa"/>
            </w:tcMar>
            <w:hideMark/>
          </w:tcPr>
          <w:p w14:paraId="73D962F6"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One Person Nominated by VC</w:t>
            </w:r>
          </w:p>
        </w:tc>
        <w:tc>
          <w:tcPr>
            <w:tcW w:w="3133" w:type="dxa"/>
            <w:tcMar>
              <w:top w:w="225" w:type="dxa"/>
              <w:left w:w="225" w:type="dxa"/>
              <w:bottom w:w="225" w:type="dxa"/>
              <w:right w:w="225" w:type="dxa"/>
            </w:tcMar>
            <w:hideMark/>
          </w:tcPr>
          <w:p w14:paraId="75B67A27"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Member</w:t>
            </w:r>
          </w:p>
        </w:tc>
      </w:tr>
      <w:tr w:rsidR="001950BF" w:rsidRPr="001950BF" w14:paraId="64FF095E" w14:textId="77777777" w:rsidTr="003C6F3D">
        <w:trPr>
          <w:trHeight w:val="309"/>
        </w:trPr>
        <w:tc>
          <w:tcPr>
            <w:tcW w:w="884" w:type="dxa"/>
            <w:tcMar>
              <w:top w:w="225" w:type="dxa"/>
              <w:left w:w="225" w:type="dxa"/>
              <w:bottom w:w="225" w:type="dxa"/>
              <w:right w:w="225" w:type="dxa"/>
            </w:tcMar>
            <w:hideMark/>
          </w:tcPr>
          <w:p w14:paraId="64CBEDBE"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c.</w:t>
            </w:r>
          </w:p>
        </w:tc>
        <w:tc>
          <w:tcPr>
            <w:tcW w:w="7397" w:type="dxa"/>
            <w:tcMar>
              <w:top w:w="225" w:type="dxa"/>
              <w:left w:w="225" w:type="dxa"/>
              <w:bottom w:w="225" w:type="dxa"/>
              <w:right w:w="225" w:type="dxa"/>
            </w:tcMar>
            <w:hideMark/>
          </w:tcPr>
          <w:p w14:paraId="7E6C8556"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Director Sports</w:t>
            </w:r>
          </w:p>
        </w:tc>
        <w:tc>
          <w:tcPr>
            <w:tcW w:w="3133" w:type="dxa"/>
            <w:tcMar>
              <w:top w:w="225" w:type="dxa"/>
              <w:left w:w="225" w:type="dxa"/>
              <w:bottom w:w="225" w:type="dxa"/>
              <w:right w:w="225" w:type="dxa"/>
            </w:tcMar>
            <w:hideMark/>
          </w:tcPr>
          <w:p w14:paraId="244422FD"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Member</w:t>
            </w:r>
          </w:p>
        </w:tc>
      </w:tr>
      <w:tr w:rsidR="001950BF" w:rsidRPr="001950BF" w14:paraId="46AF0415" w14:textId="77777777" w:rsidTr="003C6F3D">
        <w:trPr>
          <w:trHeight w:val="326"/>
        </w:trPr>
        <w:tc>
          <w:tcPr>
            <w:tcW w:w="884" w:type="dxa"/>
            <w:tcMar>
              <w:top w:w="225" w:type="dxa"/>
              <w:left w:w="225" w:type="dxa"/>
              <w:bottom w:w="225" w:type="dxa"/>
              <w:right w:w="225" w:type="dxa"/>
            </w:tcMar>
            <w:hideMark/>
          </w:tcPr>
          <w:p w14:paraId="2717439A"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d.</w:t>
            </w:r>
          </w:p>
        </w:tc>
        <w:tc>
          <w:tcPr>
            <w:tcW w:w="7397" w:type="dxa"/>
            <w:tcMar>
              <w:top w:w="225" w:type="dxa"/>
              <w:left w:w="225" w:type="dxa"/>
              <w:bottom w:w="225" w:type="dxa"/>
              <w:right w:w="225" w:type="dxa"/>
            </w:tcMar>
            <w:hideMark/>
          </w:tcPr>
          <w:p w14:paraId="4289265D"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Coach / Mentor / Facilitator</w:t>
            </w:r>
          </w:p>
        </w:tc>
        <w:tc>
          <w:tcPr>
            <w:tcW w:w="3133" w:type="dxa"/>
            <w:tcMar>
              <w:top w:w="225" w:type="dxa"/>
              <w:left w:w="225" w:type="dxa"/>
              <w:bottom w:w="225" w:type="dxa"/>
              <w:right w:w="225" w:type="dxa"/>
            </w:tcMar>
            <w:hideMark/>
          </w:tcPr>
          <w:p w14:paraId="22919933"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Member</w:t>
            </w:r>
          </w:p>
        </w:tc>
      </w:tr>
      <w:tr w:rsidR="001950BF" w:rsidRPr="001950BF" w14:paraId="68A2512A" w14:textId="77777777" w:rsidTr="003C6F3D">
        <w:trPr>
          <w:trHeight w:val="326"/>
        </w:trPr>
        <w:tc>
          <w:tcPr>
            <w:tcW w:w="884" w:type="dxa"/>
            <w:tcMar>
              <w:top w:w="225" w:type="dxa"/>
              <w:left w:w="225" w:type="dxa"/>
              <w:bottom w:w="225" w:type="dxa"/>
              <w:right w:w="225" w:type="dxa"/>
            </w:tcMar>
            <w:hideMark/>
          </w:tcPr>
          <w:p w14:paraId="433C6934"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e.</w:t>
            </w:r>
          </w:p>
        </w:tc>
        <w:tc>
          <w:tcPr>
            <w:tcW w:w="7397" w:type="dxa"/>
            <w:tcMar>
              <w:top w:w="225" w:type="dxa"/>
              <w:left w:w="225" w:type="dxa"/>
              <w:bottom w:w="225" w:type="dxa"/>
              <w:right w:w="225" w:type="dxa"/>
            </w:tcMar>
            <w:hideMark/>
          </w:tcPr>
          <w:p w14:paraId="7F9CC5FB"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Director / Head Students Societies</w:t>
            </w:r>
          </w:p>
        </w:tc>
        <w:tc>
          <w:tcPr>
            <w:tcW w:w="3133" w:type="dxa"/>
            <w:tcMar>
              <w:top w:w="225" w:type="dxa"/>
              <w:left w:w="225" w:type="dxa"/>
              <w:bottom w:w="225" w:type="dxa"/>
              <w:right w:w="225" w:type="dxa"/>
            </w:tcMar>
            <w:hideMark/>
          </w:tcPr>
          <w:p w14:paraId="3C642313"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Member</w:t>
            </w:r>
          </w:p>
        </w:tc>
      </w:tr>
    </w:tbl>
    <w:p w14:paraId="0F94771F" w14:textId="6F5B1536"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 xml:space="preserve">If student(s) win the Gold / </w:t>
      </w:r>
      <w:proofErr w:type="spellStart"/>
      <w:r w:rsidRPr="001950BF">
        <w:rPr>
          <w:rFonts w:ascii="Roboto" w:eastAsia="Times New Roman" w:hAnsi="Roboto" w:cs="Times New Roman"/>
          <w:color w:val="000000"/>
          <w:kern w:val="0"/>
          <w14:ligatures w14:val="none"/>
        </w:rPr>
        <w:t>Sliver</w:t>
      </w:r>
      <w:proofErr w:type="spellEnd"/>
      <w:r w:rsidRPr="001950BF">
        <w:rPr>
          <w:rFonts w:ascii="Roboto" w:eastAsia="Times New Roman" w:hAnsi="Roboto" w:cs="Times New Roman"/>
          <w:color w:val="000000"/>
          <w:kern w:val="0"/>
          <w14:ligatures w14:val="none"/>
        </w:rPr>
        <w:t xml:space="preserve"> / Bronze Medal in aforementioned events or in any H.E.C Inter-University Championship, University will pay an additional prize money @ PKR 35,000/- for winning Gold Medal, @PKR 25,000/- for winning Silver Medal, and @PKR 20,000 for winning Bronze Medal. This additional prize will be extended to all such winners</w:t>
      </w:r>
      <w:r>
        <w:rPr>
          <w:rFonts w:ascii="Roboto" w:eastAsia="Times New Roman" w:hAnsi="Roboto" w:cs="Times New Roman"/>
          <w:color w:val="000000"/>
          <w:kern w:val="0"/>
          <w14:ligatures w14:val="none"/>
        </w:rPr>
        <w:t>.</w:t>
      </w:r>
    </w:p>
    <w:p w14:paraId="6A610C2D"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1591B137"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4A874A4"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Collaborations {MOU for Supporting HEC}</w:t>
      </w:r>
    </w:p>
    <w:p w14:paraId="2D8FA559"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Vision of Iqra University, as defined in its vision &amp; mission statement, is to provide affordable education to citizens of Pakistan. In order to achieve its vision, University signs-off Memorandum- Of-Understanding {MOU} with different Welfare Organizations / NGOs / NPOs / Trusts etc. to offer scholarships to deserving students in its various programs.</w:t>
      </w:r>
    </w:p>
    <w:p w14:paraId="7AC72524"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Iqra University, enters into MOUs with organization offering different scholarships, based on the very basic concept that each student, referred / supported by any such Organization must meet Iqra University basic admission criteria and must continue to comply, during his / her education journey, with Iqra University minimum academic criteria to continue availing the scholarship.</w:t>
      </w:r>
    </w:p>
    <w:p w14:paraId="44E8BFCD"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u w:val="single"/>
          <w14:ligatures w14:val="none"/>
        </w:rPr>
        <w:t>Eligibility Criteria:</w:t>
      </w:r>
    </w:p>
    <w:p w14:paraId="301300B4" w14:textId="77777777" w:rsidR="001950BF" w:rsidRPr="001950BF" w:rsidRDefault="001950BF" w:rsidP="001950BF">
      <w:pPr>
        <w:numPr>
          <w:ilvl w:val="0"/>
          <w:numId w:val="4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must be a citizen of Pakistan</w:t>
      </w:r>
    </w:p>
    <w:p w14:paraId="640EBC13" w14:textId="77777777" w:rsidR="001950BF" w:rsidRPr="001950BF" w:rsidRDefault="001950BF" w:rsidP="001950BF">
      <w:pPr>
        <w:numPr>
          <w:ilvl w:val="0"/>
          <w:numId w:val="4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Attain the required academic minimums for admission</w:t>
      </w:r>
    </w:p>
    <w:p w14:paraId="24521812" w14:textId="77777777" w:rsidR="001950BF" w:rsidRPr="001950BF" w:rsidRDefault="001950BF" w:rsidP="001950BF">
      <w:pPr>
        <w:numPr>
          <w:ilvl w:val="0"/>
          <w:numId w:val="4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Have an outstanding academic performance</w:t>
      </w:r>
    </w:p>
    <w:p w14:paraId="7C7224FB" w14:textId="77777777" w:rsidR="001950BF" w:rsidRPr="001950BF" w:rsidRDefault="001950BF" w:rsidP="001950BF">
      <w:pPr>
        <w:numPr>
          <w:ilvl w:val="0"/>
          <w:numId w:val="4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Outstanding talent in legitimate and recognized extra-curricular activities</w:t>
      </w:r>
    </w:p>
    <w:p w14:paraId="4201A519" w14:textId="77777777" w:rsidR="001950BF" w:rsidRPr="001950BF" w:rsidRDefault="001950BF" w:rsidP="001950BF">
      <w:pPr>
        <w:numPr>
          <w:ilvl w:val="0"/>
          <w:numId w:val="4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lastRenderedPageBreak/>
        <w:t>Must take full course load in regular semester with a qualifying CGPA</w:t>
      </w:r>
    </w:p>
    <w:p w14:paraId="542789EC" w14:textId="77777777" w:rsidR="001950BF" w:rsidRPr="001950BF" w:rsidRDefault="001950BF" w:rsidP="001950BF">
      <w:pPr>
        <w:numPr>
          <w:ilvl w:val="0"/>
          <w:numId w:val="4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be properly approved by the sponsoring body in writing, after due diligence and verification of academic performance.</w:t>
      </w:r>
    </w:p>
    <w:p w14:paraId="0BE2F469"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Percentage of scholarship offered under any MOU based program will be on the recommendation of Director Finance and Approval of Chancellor / Vice Chancellor up to 30%. Any discount exceeding 30% is to be approved by Chancellor on the recommendation of Director Finance + Vice Chancellor. This discount will be offered only on Tuition Fee.</w:t>
      </w:r>
    </w:p>
    <w:p w14:paraId="1CC7132C"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After 1</w:t>
      </w:r>
      <w:r w:rsidRPr="001950BF">
        <w:rPr>
          <w:rFonts w:ascii="Roboto" w:eastAsia="Times New Roman" w:hAnsi="Roboto" w:cs="Times New Roman"/>
          <w:color w:val="000000"/>
          <w:kern w:val="0"/>
          <w:vertAlign w:val="superscript"/>
          <w14:ligatures w14:val="none"/>
        </w:rPr>
        <w:t>st</w:t>
      </w:r>
      <w:r w:rsidRPr="001950BF">
        <w:rPr>
          <w:rFonts w:ascii="Roboto" w:eastAsia="Times New Roman" w:hAnsi="Roboto" w:cs="Times New Roman"/>
          <w:color w:val="000000"/>
          <w:kern w:val="0"/>
          <w14:ligatures w14:val="none"/>
        </w:rPr>
        <w:t> Semester, student(s) can avail other scholarships offered by the University, if he /she qualifies for it as per performance criteria set by the respective policy document of the University. Student can avail only one scholarship at a time, most favorable to the student.</w:t>
      </w:r>
    </w:p>
    <w:p w14:paraId="1C374D36"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To Continue, availing the scholarship, the student must meet the following basic criteria failing which scholarship will be withdrawn:</w:t>
      </w:r>
    </w:p>
    <w:p w14:paraId="1099DC5F"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b/>
          <w:bCs/>
          <w:i/>
          <w:iCs/>
          <w:color w:val="000000"/>
          <w:kern w:val="0"/>
          <w:u w:val="single"/>
          <w14:ligatures w14:val="none"/>
        </w:rPr>
        <w:t>General Terms &amp; Conditions:</w:t>
      </w:r>
    </w:p>
    <w:p w14:paraId="79A7F47C" w14:textId="77777777" w:rsidR="001950BF" w:rsidRPr="001950BF" w:rsidRDefault="001950BF" w:rsidP="001950BF">
      <w:pPr>
        <w:numPr>
          <w:ilvl w:val="0"/>
          <w:numId w:val="4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No disciplinary proceeding is pending against the student</w:t>
      </w:r>
    </w:p>
    <w:p w14:paraId="3B5B404B" w14:textId="77777777" w:rsidR="001950BF" w:rsidRPr="001950BF" w:rsidRDefault="001950BF" w:rsidP="001950BF">
      <w:pPr>
        <w:numPr>
          <w:ilvl w:val="0"/>
          <w:numId w:val="4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Student is not involved in any prohibitive activity</w:t>
      </w:r>
    </w:p>
    <w:p w14:paraId="36BE51D7" w14:textId="77777777" w:rsidR="001950BF" w:rsidRPr="001950BF" w:rsidRDefault="001950BF" w:rsidP="001950BF">
      <w:pPr>
        <w:numPr>
          <w:ilvl w:val="0"/>
          <w:numId w:val="4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CGPA is 2.50 or above</w:t>
      </w:r>
    </w:p>
    <w:p w14:paraId="3E5681B8" w14:textId="77777777" w:rsidR="001950BF" w:rsidRPr="001950BF" w:rsidRDefault="001950BF" w:rsidP="001950BF">
      <w:pPr>
        <w:numPr>
          <w:ilvl w:val="0"/>
          <w:numId w:val="4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No “F” grade in any subject</w:t>
      </w:r>
    </w:p>
    <w:p w14:paraId="17BB36CE" w14:textId="77777777" w:rsidR="001950BF" w:rsidRPr="001950BF" w:rsidRDefault="001950BF" w:rsidP="001950BF">
      <w:pPr>
        <w:numPr>
          <w:ilvl w:val="0"/>
          <w:numId w:val="4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have 80% attendance</w:t>
      </w:r>
    </w:p>
    <w:p w14:paraId="043230D7" w14:textId="023677B7" w:rsidR="001950BF" w:rsidRDefault="001950BF" w:rsidP="001950BF">
      <w:pPr>
        <w:numPr>
          <w:ilvl w:val="0"/>
          <w:numId w:val="4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1950BF">
        <w:rPr>
          <w:rFonts w:ascii="Roboto" w:eastAsia="Times New Roman" w:hAnsi="Roboto" w:cs="Times New Roman"/>
          <w:color w:val="000000"/>
          <w:kern w:val="0"/>
          <w14:ligatures w14:val="none"/>
        </w:rPr>
        <w:t>Must participate in “IU Volunteer Program” of Iqra University</w:t>
      </w:r>
      <w:r>
        <w:rPr>
          <w:rFonts w:ascii="Roboto" w:eastAsia="Times New Roman" w:hAnsi="Roboto" w:cs="Times New Roman"/>
          <w:color w:val="000000"/>
          <w:kern w:val="0"/>
          <w14:ligatures w14:val="none"/>
        </w:rPr>
        <w:t>’</w:t>
      </w:r>
    </w:p>
    <w:p w14:paraId="27ACE9D0" w14:textId="77777777" w:rsid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0EC4556"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3C64888"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98E5253"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874C6EF"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76974E4"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B54BB8C"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14A7B9E4"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52148F0"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85949E9"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D1BEA91"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C34488E"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A537229"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A1B0751"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8276754"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03DEBE1"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F48DF9A"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306B2B8" w14:textId="77777777" w:rsidR="00F56E50" w:rsidRDefault="00F56E50"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72F391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Alumni Scholarship</w:t>
      </w:r>
    </w:p>
    <w:p w14:paraId="69ADEB9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Iqra University offers scholarships to its Alumni to encourage them for further studies. Students shall avail the Alumni scholarship for their under graduate and graduate degrees based on prior performance in last degree at the time of admission. This will be applicable for the entire journey of the students on Tuition Fee only.</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7619"/>
      </w:tblGrid>
      <w:tr w:rsidR="00F56E50" w:rsidRPr="00F56E50" w14:paraId="64248112" w14:textId="77777777" w:rsidTr="003C6F3D">
        <w:trPr>
          <w:trHeight w:val="299"/>
        </w:trPr>
        <w:tc>
          <w:tcPr>
            <w:tcW w:w="1905" w:type="dxa"/>
            <w:tcMar>
              <w:top w:w="225" w:type="dxa"/>
              <w:left w:w="225" w:type="dxa"/>
              <w:bottom w:w="225" w:type="dxa"/>
              <w:right w:w="225" w:type="dxa"/>
            </w:tcMar>
            <w:hideMark/>
          </w:tcPr>
          <w:p w14:paraId="5034D22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IU Degree CGPA</w:t>
            </w:r>
          </w:p>
        </w:tc>
        <w:tc>
          <w:tcPr>
            <w:tcW w:w="7619" w:type="dxa"/>
            <w:tcMar>
              <w:top w:w="225" w:type="dxa"/>
              <w:left w:w="225" w:type="dxa"/>
              <w:bottom w:w="225" w:type="dxa"/>
              <w:right w:w="225" w:type="dxa"/>
            </w:tcMar>
            <w:hideMark/>
          </w:tcPr>
          <w:p w14:paraId="156F267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Scholarship Percentage</w:t>
            </w:r>
          </w:p>
        </w:tc>
      </w:tr>
      <w:tr w:rsidR="00F56E50" w:rsidRPr="00F56E50" w14:paraId="26D1DC8E" w14:textId="77777777" w:rsidTr="003C6F3D">
        <w:trPr>
          <w:trHeight w:val="299"/>
        </w:trPr>
        <w:tc>
          <w:tcPr>
            <w:tcW w:w="1905" w:type="dxa"/>
            <w:tcMar>
              <w:top w:w="225" w:type="dxa"/>
              <w:left w:w="225" w:type="dxa"/>
              <w:bottom w:w="225" w:type="dxa"/>
              <w:right w:w="225" w:type="dxa"/>
            </w:tcMar>
            <w:hideMark/>
          </w:tcPr>
          <w:p w14:paraId="67786C7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&gt; 3.75</w:t>
            </w:r>
          </w:p>
        </w:tc>
        <w:tc>
          <w:tcPr>
            <w:tcW w:w="7619" w:type="dxa"/>
            <w:tcMar>
              <w:top w:w="225" w:type="dxa"/>
              <w:left w:w="225" w:type="dxa"/>
              <w:bottom w:w="225" w:type="dxa"/>
              <w:right w:w="225" w:type="dxa"/>
            </w:tcMar>
            <w:hideMark/>
          </w:tcPr>
          <w:p w14:paraId="11E55A9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30 %</w:t>
            </w:r>
          </w:p>
        </w:tc>
      </w:tr>
      <w:tr w:rsidR="00F56E50" w:rsidRPr="00F56E50" w14:paraId="6E8776F8" w14:textId="77777777" w:rsidTr="003C6F3D">
        <w:trPr>
          <w:trHeight w:val="299"/>
        </w:trPr>
        <w:tc>
          <w:tcPr>
            <w:tcW w:w="1905" w:type="dxa"/>
            <w:tcMar>
              <w:top w:w="225" w:type="dxa"/>
              <w:left w:w="225" w:type="dxa"/>
              <w:bottom w:w="225" w:type="dxa"/>
              <w:right w:w="225" w:type="dxa"/>
            </w:tcMar>
            <w:hideMark/>
          </w:tcPr>
          <w:p w14:paraId="5C06EAC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&gt; 3.50 &lt;= 3.75</w:t>
            </w:r>
          </w:p>
        </w:tc>
        <w:tc>
          <w:tcPr>
            <w:tcW w:w="7619" w:type="dxa"/>
            <w:tcMar>
              <w:top w:w="225" w:type="dxa"/>
              <w:left w:w="225" w:type="dxa"/>
              <w:bottom w:w="225" w:type="dxa"/>
              <w:right w:w="225" w:type="dxa"/>
            </w:tcMar>
            <w:hideMark/>
          </w:tcPr>
          <w:p w14:paraId="106ADC0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25 %</w:t>
            </w:r>
          </w:p>
        </w:tc>
      </w:tr>
      <w:tr w:rsidR="00F56E50" w:rsidRPr="00F56E50" w14:paraId="624E6FE1" w14:textId="77777777" w:rsidTr="003C6F3D">
        <w:trPr>
          <w:trHeight w:val="284"/>
        </w:trPr>
        <w:tc>
          <w:tcPr>
            <w:tcW w:w="1905" w:type="dxa"/>
            <w:tcMar>
              <w:top w:w="225" w:type="dxa"/>
              <w:left w:w="225" w:type="dxa"/>
              <w:bottom w:w="225" w:type="dxa"/>
              <w:right w:w="225" w:type="dxa"/>
            </w:tcMar>
            <w:hideMark/>
          </w:tcPr>
          <w:p w14:paraId="5DEBE90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&gt; 3.0 &lt; = 3.50</w:t>
            </w:r>
          </w:p>
        </w:tc>
        <w:tc>
          <w:tcPr>
            <w:tcW w:w="7619" w:type="dxa"/>
            <w:tcMar>
              <w:top w:w="225" w:type="dxa"/>
              <w:left w:w="225" w:type="dxa"/>
              <w:bottom w:w="225" w:type="dxa"/>
              <w:right w:w="225" w:type="dxa"/>
            </w:tcMar>
            <w:hideMark/>
          </w:tcPr>
          <w:p w14:paraId="3E58735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20 %</w:t>
            </w:r>
          </w:p>
        </w:tc>
      </w:tr>
      <w:tr w:rsidR="00F56E50" w:rsidRPr="00F56E50" w14:paraId="354E261E" w14:textId="77777777" w:rsidTr="003C6F3D">
        <w:trPr>
          <w:trHeight w:val="299"/>
        </w:trPr>
        <w:tc>
          <w:tcPr>
            <w:tcW w:w="1905" w:type="dxa"/>
            <w:tcMar>
              <w:top w:w="225" w:type="dxa"/>
              <w:left w:w="225" w:type="dxa"/>
              <w:bottom w:w="225" w:type="dxa"/>
              <w:right w:w="225" w:type="dxa"/>
            </w:tcMar>
            <w:hideMark/>
          </w:tcPr>
          <w:p w14:paraId="7626F44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2.5 &lt; = 3.0</w:t>
            </w:r>
          </w:p>
        </w:tc>
        <w:tc>
          <w:tcPr>
            <w:tcW w:w="7619" w:type="dxa"/>
            <w:tcMar>
              <w:top w:w="225" w:type="dxa"/>
              <w:left w:w="225" w:type="dxa"/>
              <w:bottom w:w="225" w:type="dxa"/>
              <w:right w:w="225" w:type="dxa"/>
            </w:tcMar>
            <w:hideMark/>
          </w:tcPr>
          <w:p w14:paraId="4F77784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15 %</w:t>
            </w:r>
          </w:p>
        </w:tc>
      </w:tr>
    </w:tbl>
    <w:p w14:paraId="12191D1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General Terms &amp; Conditions:</w:t>
      </w:r>
    </w:p>
    <w:p w14:paraId="687D2303" w14:textId="77777777" w:rsidR="00F56E50" w:rsidRPr="00F56E50" w:rsidRDefault="00F56E50" w:rsidP="00F56E50">
      <w:pPr>
        <w:numPr>
          <w:ilvl w:val="0"/>
          <w:numId w:val="4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After 1</w:t>
      </w:r>
      <w:r w:rsidRPr="00F56E50">
        <w:rPr>
          <w:rFonts w:ascii="Roboto" w:eastAsia="Times New Roman" w:hAnsi="Roboto" w:cs="Times New Roman"/>
          <w:color w:val="000000"/>
          <w:kern w:val="0"/>
          <w:vertAlign w:val="superscript"/>
          <w14:ligatures w14:val="none"/>
        </w:rPr>
        <w:t>st</w:t>
      </w:r>
      <w:r w:rsidRPr="00F56E50">
        <w:rPr>
          <w:rFonts w:ascii="Roboto" w:eastAsia="Times New Roman" w:hAnsi="Roboto" w:cs="Times New Roman"/>
          <w:color w:val="000000"/>
          <w:kern w:val="0"/>
          <w14:ligatures w14:val="none"/>
        </w:rPr>
        <w:t> semester maintaining CGPA is compulsory to continue with scholarship offered as below:</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1215"/>
        <w:gridCol w:w="1622"/>
        <w:gridCol w:w="3308"/>
        <w:gridCol w:w="2104"/>
      </w:tblGrid>
      <w:tr w:rsidR="00F56E50" w:rsidRPr="00F56E50" w14:paraId="1C867367" w14:textId="77777777" w:rsidTr="003C6F3D">
        <w:trPr>
          <w:trHeight w:val="604"/>
        </w:trPr>
        <w:tc>
          <w:tcPr>
            <w:tcW w:w="1380" w:type="dxa"/>
            <w:vMerge w:val="restart"/>
            <w:tcMar>
              <w:top w:w="225" w:type="dxa"/>
              <w:left w:w="225" w:type="dxa"/>
              <w:bottom w:w="225" w:type="dxa"/>
              <w:right w:w="225" w:type="dxa"/>
            </w:tcMar>
            <w:hideMark/>
          </w:tcPr>
          <w:p w14:paraId="23B5246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Grade In</w:t>
            </w:r>
            <w:r w:rsidRPr="00F56E50">
              <w:rPr>
                <w:rFonts w:ascii="Roboto" w:eastAsia="Times New Roman" w:hAnsi="Roboto" w:cs="Times New Roman"/>
                <w:color w:val="000000"/>
                <w:kern w:val="0"/>
                <w14:ligatures w14:val="none"/>
              </w:rPr>
              <w:br/>
            </w:r>
            <w:r w:rsidRPr="00F56E50">
              <w:rPr>
                <w:rFonts w:ascii="Roboto" w:eastAsia="Times New Roman" w:hAnsi="Roboto" w:cs="Times New Roman"/>
                <w:b/>
                <w:bCs/>
                <w:i/>
                <w:iCs/>
                <w:color w:val="000000"/>
                <w:kern w:val="0"/>
                <w14:ligatures w14:val="none"/>
              </w:rPr>
              <w:t>Semesters</w:t>
            </w:r>
          </w:p>
        </w:tc>
        <w:tc>
          <w:tcPr>
            <w:tcW w:w="8445" w:type="dxa"/>
            <w:gridSpan w:val="4"/>
            <w:tcMar>
              <w:top w:w="225" w:type="dxa"/>
              <w:left w:w="225" w:type="dxa"/>
              <w:bottom w:w="225" w:type="dxa"/>
              <w:right w:w="225" w:type="dxa"/>
            </w:tcMar>
            <w:hideMark/>
          </w:tcPr>
          <w:p w14:paraId="77413B2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Grade At Admission</w:t>
            </w:r>
          </w:p>
        </w:tc>
      </w:tr>
      <w:tr w:rsidR="00F56E50" w:rsidRPr="00F56E50" w14:paraId="1A76E1C9" w14:textId="77777777" w:rsidTr="003C6F3D">
        <w:trPr>
          <w:trHeight w:val="170"/>
        </w:trPr>
        <w:tc>
          <w:tcPr>
            <w:tcW w:w="1380" w:type="dxa"/>
            <w:vMerge/>
            <w:vAlign w:val="center"/>
            <w:hideMark/>
          </w:tcPr>
          <w:p w14:paraId="6D05E73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tc>
        <w:tc>
          <w:tcPr>
            <w:tcW w:w="1223" w:type="dxa"/>
            <w:tcMar>
              <w:top w:w="225" w:type="dxa"/>
              <w:left w:w="225" w:type="dxa"/>
              <w:bottom w:w="225" w:type="dxa"/>
              <w:right w:w="225" w:type="dxa"/>
            </w:tcMar>
            <w:hideMark/>
          </w:tcPr>
          <w:p w14:paraId="16834C8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&gt; 3.75</w:t>
            </w:r>
          </w:p>
        </w:tc>
        <w:tc>
          <w:tcPr>
            <w:tcW w:w="1649" w:type="dxa"/>
            <w:tcMar>
              <w:top w:w="225" w:type="dxa"/>
              <w:left w:w="225" w:type="dxa"/>
              <w:bottom w:w="225" w:type="dxa"/>
              <w:right w:w="225" w:type="dxa"/>
            </w:tcMar>
            <w:hideMark/>
          </w:tcPr>
          <w:p w14:paraId="461B5EC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&gt; 3.5 &lt; = 3.75</w:t>
            </w:r>
          </w:p>
        </w:tc>
        <w:tc>
          <w:tcPr>
            <w:tcW w:w="3418" w:type="dxa"/>
            <w:tcMar>
              <w:top w:w="225" w:type="dxa"/>
              <w:left w:w="225" w:type="dxa"/>
              <w:bottom w:w="225" w:type="dxa"/>
              <w:right w:w="225" w:type="dxa"/>
            </w:tcMar>
            <w:hideMark/>
          </w:tcPr>
          <w:p w14:paraId="230F2D8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&gt;2.5 &lt; = 3.5</w:t>
            </w:r>
          </w:p>
        </w:tc>
        <w:tc>
          <w:tcPr>
            <w:tcW w:w="2153" w:type="dxa"/>
            <w:tcMar>
              <w:top w:w="225" w:type="dxa"/>
              <w:left w:w="225" w:type="dxa"/>
              <w:bottom w:w="225" w:type="dxa"/>
              <w:right w:w="225" w:type="dxa"/>
            </w:tcMar>
            <w:hideMark/>
          </w:tcPr>
          <w:p w14:paraId="1851F02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&gt;2.5 &lt; = 3.5</w:t>
            </w:r>
          </w:p>
        </w:tc>
      </w:tr>
      <w:tr w:rsidR="00F56E50" w:rsidRPr="00F56E50" w14:paraId="6ADC7A0D" w14:textId="77777777" w:rsidTr="003C6F3D">
        <w:trPr>
          <w:trHeight w:val="337"/>
        </w:trPr>
        <w:tc>
          <w:tcPr>
            <w:tcW w:w="1380" w:type="dxa"/>
            <w:tcMar>
              <w:top w:w="225" w:type="dxa"/>
              <w:left w:w="225" w:type="dxa"/>
              <w:bottom w:w="225" w:type="dxa"/>
              <w:right w:w="225" w:type="dxa"/>
            </w:tcMar>
            <w:hideMark/>
          </w:tcPr>
          <w:p w14:paraId="5DC098C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CPGA = &gt; 3.50</w:t>
            </w:r>
          </w:p>
        </w:tc>
        <w:tc>
          <w:tcPr>
            <w:tcW w:w="1223" w:type="dxa"/>
            <w:tcMar>
              <w:top w:w="225" w:type="dxa"/>
              <w:left w:w="225" w:type="dxa"/>
              <w:bottom w:w="225" w:type="dxa"/>
              <w:right w:w="225" w:type="dxa"/>
            </w:tcMar>
            <w:hideMark/>
          </w:tcPr>
          <w:p w14:paraId="40B23CC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30%</w:t>
            </w:r>
          </w:p>
        </w:tc>
        <w:tc>
          <w:tcPr>
            <w:tcW w:w="1649" w:type="dxa"/>
            <w:tcMar>
              <w:top w:w="225" w:type="dxa"/>
              <w:left w:w="225" w:type="dxa"/>
              <w:bottom w:w="225" w:type="dxa"/>
              <w:right w:w="225" w:type="dxa"/>
            </w:tcMar>
            <w:hideMark/>
          </w:tcPr>
          <w:p w14:paraId="10D2450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25%</w:t>
            </w:r>
          </w:p>
        </w:tc>
        <w:tc>
          <w:tcPr>
            <w:tcW w:w="3418" w:type="dxa"/>
            <w:tcMar>
              <w:top w:w="225" w:type="dxa"/>
              <w:left w:w="225" w:type="dxa"/>
              <w:bottom w:w="225" w:type="dxa"/>
              <w:right w:w="225" w:type="dxa"/>
            </w:tcMar>
            <w:hideMark/>
          </w:tcPr>
          <w:p w14:paraId="6DAF1A3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20%</w:t>
            </w:r>
          </w:p>
        </w:tc>
        <w:tc>
          <w:tcPr>
            <w:tcW w:w="2153" w:type="dxa"/>
            <w:tcMar>
              <w:top w:w="225" w:type="dxa"/>
              <w:left w:w="225" w:type="dxa"/>
              <w:bottom w:w="225" w:type="dxa"/>
              <w:right w:w="225" w:type="dxa"/>
            </w:tcMar>
            <w:hideMark/>
          </w:tcPr>
          <w:p w14:paraId="718DE02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r>
      <w:tr w:rsidR="00F56E50" w:rsidRPr="00F56E50" w14:paraId="73BA4B79" w14:textId="77777777" w:rsidTr="003C6F3D">
        <w:trPr>
          <w:trHeight w:val="675"/>
        </w:trPr>
        <w:tc>
          <w:tcPr>
            <w:tcW w:w="1380" w:type="dxa"/>
            <w:tcMar>
              <w:top w:w="225" w:type="dxa"/>
              <w:left w:w="225" w:type="dxa"/>
              <w:bottom w:w="225" w:type="dxa"/>
              <w:right w:w="225" w:type="dxa"/>
            </w:tcMar>
            <w:hideMark/>
          </w:tcPr>
          <w:p w14:paraId="27432EB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3.00 to 3.49</w:t>
            </w:r>
          </w:p>
        </w:tc>
        <w:tc>
          <w:tcPr>
            <w:tcW w:w="1223" w:type="dxa"/>
            <w:tcMar>
              <w:top w:w="225" w:type="dxa"/>
              <w:left w:w="225" w:type="dxa"/>
              <w:bottom w:w="225" w:type="dxa"/>
              <w:right w:w="225" w:type="dxa"/>
            </w:tcMar>
            <w:hideMark/>
          </w:tcPr>
          <w:p w14:paraId="5765302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22%</w:t>
            </w:r>
          </w:p>
        </w:tc>
        <w:tc>
          <w:tcPr>
            <w:tcW w:w="1649" w:type="dxa"/>
            <w:tcMar>
              <w:top w:w="225" w:type="dxa"/>
              <w:left w:w="225" w:type="dxa"/>
              <w:bottom w:w="225" w:type="dxa"/>
              <w:right w:w="225" w:type="dxa"/>
            </w:tcMar>
            <w:hideMark/>
          </w:tcPr>
          <w:p w14:paraId="5FF4143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18%</w:t>
            </w:r>
          </w:p>
        </w:tc>
        <w:tc>
          <w:tcPr>
            <w:tcW w:w="3418" w:type="dxa"/>
            <w:tcMar>
              <w:top w:w="225" w:type="dxa"/>
              <w:left w:w="225" w:type="dxa"/>
              <w:bottom w:w="225" w:type="dxa"/>
              <w:right w:w="225" w:type="dxa"/>
            </w:tcMar>
            <w:hideMark/>
          </w:tcPr>
          <w:p w14:paraId="31B76A1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2153" w:type="dxa"/>
            <w:tcMar>
              <w:top w:w="225" w:type="dxa"/>
              <w:left w:w="225" w:type="dxa"/>
              <w:bottom w:w="225" w:type="dxa"/>
              <w:right w:w="225" w:type="dxa"/>
            </w:tcMar>
            <w:hideMark/>
          </w:tcPr>
          <w:p w14:paraId="646E3A2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11%</w:t>
            </w:r>
          </w:p>
        </w:tc>
      </w:tr>
      <w:tr w:rsidR="00F56E50" w:rsidRPr="00F56E50" w14:paraId="019E6639" w14:textId="77777777" w:rsidTr="003C6F3D">
        <w:trPr>
          <w:trHeight w:val="657"/>
        </w:trPr>
        <w:tc>
          <w:tcPr>
            <w:tcW w:w="1380" w:type="dxa"/>
            <w:tcMar>
              <w:top w:w="225" w:type="dxa"/>
              <w:left w:w="225" w:type="dxa"/>
              <w:bottom w:w="225" w:type="dxa"/>
              <w:right w:w="225" w:type="dxa"/>
            </w:tcMar>
            <w:hideMark/>
          </w:tcPr>
          <w:p w14:paraId="4CEE689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2.50 to 2.99</w:t>
            </w:r>
          </w:p>
        </w:tc>
        <w:tc>
          <w:tcPr>
            <w:tcW w:w="1223" w:type="dxa"/>
            <w:tcMar>
              <w:top w:w="225" w:type="dxa"/>
              <w:left w:w="225" w:type="dxa"/>
              <w:bottom w:w="225" w:type="dxa"/>
              <w:right w:w="225" w:type="dxa"/>
            </w:tcMar>
            <w:hideMark/>
          </w:tcPr>
          <w:p w14:paraId="712EC6E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1649" w:type="dxa"/>
            <w:tcMar>
              <w:top w:w="225" w:type="dxa"/>
              <w:left w:w="225" w:type="dxa"/>
              <w:bottom w:w="225" w:type="dxa"/>
              <w:right w:w="225" w:type="dxa"/>
            </w:tcMar>
            <w:hideMark/>
          </w:tcPr>
          <w:p w14:paraId="2A91CDF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12%</w:t>
            </w:r>
          </w:p>
        </w:tc>
        <w:tc>
          <w:tcPr>
            <w:tcW w:w="3418" w:type="dxa"/>
            <w:tcMar>
              <w:top w:w="225" w:type="dxa"/>
              <w:left w:w="225" w:type="dxa"/>
              <w:bottom w:w="225" w:type="dxa"/>
              <w:right w:w="225" w:type="dxa"/>
            </w:tcMar>
            <w:hideMark/>
          </w:tcPr>
          <w:p w14:paraId="3698016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c>
          <w:tcPr>
            <w:tcW w:w="2153" w:type="dxa"/>
            <w:tcMar>
              <w:top w:w="225" w:type="dxa"/>
              <w:left w:w="225" w:type="dxa"/>
              <w:bottom w:w="225" w:type="dxa"/>
              <w:right w:w="225" w:type="dxa"/>
            </w:tcMar>
            <w:hideMark/>
          </w:tcPr>
          <w:p w14:paraId="007AC9D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8%</w:t>
            </w:r>
          </w:p>
        </w:tc>
      </w:tr>
    </w:tbl>
    <w:p w14:paraId="05208CF2"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0A20A36"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4C44AC3" w14:textId="4CCBC71A"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 100% of the scholarship offered is withdrawn if:</w:t>
      </w:r>
    </w:p>
    <w:p w14:paraId="6974E6B3" w14:textId="77777777" w:rsidR="00F56E50" w:rsidRPr="00F56E50" w:rsidRDefault="00F56E50" w:rsidP="00F56E50">
      <w:pPr>
        <w:numPr>
          <w:ilvl w:val="0"/>
          <w:numId w:val="4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falls below 2.50</w:t>
      </w:r>
    </w:p>
    <w:p w14:paraId="44C35A00" w14:textId="77777777" w:rsidR="00F56E50" w:rsidRPr="00F56E50" w:rsidRDefault="00F56E50" w:rsidP="00F56E50">
      <w:pPr>
        <w:numPr>
          <w:ilvl w:val="0"/>
          <w:numId w:val="4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“F” grade in any subject</w:t>
      </w:r>
    </w:p>
    <w:p w14:paraId="156082A0" w14:textId="77777777" w:rsidR="00F56E50" w:rsidRPr="00F56E50" w:rsidRDefault="00F56E50" w:rsidP="00F56E50">
      <w:pPr>
        <w:numPr>
          <w:ilvl w:val="0"/>
          <w:numId w:val="4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Any disciplinary proceeding is pending against the student</w:t>
      </w:r>
    </w:p>
    <w:p w14:paraId="327FF8AF" w14:textId="77777777" w:rsidR="00F56E50" w:rsidRPr="00F56E50" w:rsidRDefault="00F56E50" w:rsidP="00F56E50">
      <w:pPr>
        <w:numPr>
          <w:ilvl w:val="0"/>
          <w:numId w:val="4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is involved in any prohibitive activity</w:t>
      </w:r>
    </w:p>
    <w:p w14:paraId="72743321" w14:textId="77777777" w:rsidR="00F56E50" w:rsidRPr="00F56E50" w:rsidRDefault="00F56E50" w:rsidP="00F56E50">
      <w:pPr>
        <w:numPr>
          <w:ilvl w:val="0"/>
          <w:numId w:val="4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drops any Semester during his / her educational journey</w:t>
      </w:r>
    </w:p>
    <w:p w14:paraId="6EDA65DB" w14:textId="77777777" w:rsidR="00F56E50" w:rsidRPr="00F56E50" w:rsidRDefault="00F56E50" w:rsidP="00F56E50">
      <w:pPr>
        <w:numPr>
          <w:ilvl w:val="0"/>
          <w:numId w:val="4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fails to maintain 80% attendance</w:t>
      </w:r>
    </w:p>
    <w:p w14:paraId="4B827FE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Alumni, after 1</w:t>
      </w:r>
      <w:r w:rsidRPr="00F56E50">
        <w:rPr>
          <w:rFonts w:ascii="Roboto" w:eastAsia="Times New Roman" w:hAnsi="Roboto" w:cs="Times New Roman"/>
          <w:color w:val="000000"/>
          <w:kern w:val="0"/>
          <w:vertAlign w:val="superscript"/>
          <w14:ligatures w14:val="none"/>
        </w:rPr>
        <w:t>st</w:t>
      </w:r>
      <w:r w:rsidRPr="00F56E50">
        <w:rPr>
          <w:rFonts w:ascii="Roboto" w:eastAsia="Times New Roman" w:hAnsi="Roboto" w:cs="Times New Roman"/>
          <w:color w:val="000000"/>
          <w:kern w:val="0"/>
          <w14:ligatures w14:val="none"/>
        </w:rPr>
        <w:t> Semester, can avail other academic and non-academic scholarships, if he / she qualifies for it as per performance criteria set by the respective policy document of the University. The student can avail only on scholarship at a time, which is most favorable to the student.</w:t>
      </w:r>
    </w:p>
    <w:p w14:paraId="68720980"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The above is inclusive of Iqra University Associate Degree &amp; Degree Program students.</w:t>
      </w:r>
    </w:p>
    <w:p w14:paraId="61D71B4C"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1B68C1D"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F5F4B94"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FF801DA"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FE7ACA0"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E5593F9"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7B85FA4"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12E540F"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7A2F49B"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60E3719"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CBA16DD"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D65DC76"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FCB70E7"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1461A95"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C1C62A1"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5676D6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Loyalty Scholarship</w:t>
      </w:r>
    </w:p>
    <w:p w14:paraId="2BDD420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Iqra University offers admissions through its multiple campuses in Sindh &amp; Federal Capital Territory. To facilitate the students coming from the same family, University offers scholarship to the family members to share the burden on Tuition Fee aligning to its mission to educate Pakistani Citizen at an affordable price.</w:t>
      </w:r>
    </w:p>
    <w:p w14:paraId="623A6A5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Sibling Admission Scholarship:</w:t>
      </w:r>
    </w:p>
    <w:tbl>
      <w:tblPr>
        <w:tblW w:w="9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1903"/>
        <w:gridCol w:w="1269"/>
        <w:gridCol w:w="3878"/>
        <w:gridCol w:w="2079"/>
      </w:tblGrid>
      <w:tr w:rsidR="00F56E50" w:rsidRPr="00F56E50" w14:paraId="0EC0BEB2" w14:textId="77777777" w:rsidTr="003C6F3D">
        <w:trPr>
          <w:trHeight w:val="332"/>
        </w:trPr>
        <w:tc>
          <w:tcPr>
            <w:tcW w:w="782" w:type="dxa"/>
            <w:tcMar>
              <w:top w:w="225" w:type="dxa"/>
              <w:left w:w="225" w:type="dxa"/>
              <w:bottom w:w="225" w:type="dxa"/>
              <w:right w:w="225" w:type="dxa"/>
            </w:tcMar>
            <w:hideMark/>
          </w:tcPr>
          <w:p w14:paraId="760F8CF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Sr. No.</w:t>
            </w:r>
          </w:p>
        </w:tc>
        <w:tc>
          <w:tcPr>
            <w:tcW w:w="1907" w:type="dxa"/>
            <w:tcMar>
              <w:top w:w="225" w:type="dxa"/>
              <w:left w:w="225" w:type="dxa"/>
              <w:bottom w:w="225" w:type="dxa"/>
              <w:right w:w="225" w:type="dxa"/>
            </w:tcMar>
            <w:hideMark/>
          </w:tcPr>
          <w:p w14:paraId="4D9F9A0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Description</w:t>
            </w:r>
          </w:p>
        </w:tc>
        <w:tc>
          <w:tcPr>
            <w:tcW w:w="1238" w:type="dxa"/>
            <w:tcMar>
              <w:top w:w="225" w:type="dxa"/>
              <w:left w:w="225" w:type="dxa"/>
              <w:bottom w:w="225" w:type="dxa"/>
              <w:right w:w="225" w:type="dxa"/>
            </w:tcMar>
            <w:hideMark/>
          </w:tcPr>
          <w:p w14:paraId="7EE4BE4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First Student</w:t>
            </w:r>
          </w:p>
        </w:tc>
        <w:tc>
          <w:tcPr>
            <w:tcW w:w="3920" w:type="dxa"/>
            <w:tcMar>
              <w:top w:w="225" w:type="dxa"/>
              <w:left w:w="225" w:type="dxa"/>
              <w:bottom w:w="225" w:type="dxa"/>
              <w:right w:w="225" w:type="dxa"/>
            </w:tcMar>
            <w:hideMark/>
          </w:tcPr>
          <w:p w14:paraId="2865A64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Second Student</w:t>
            </w:r>
          </w:p>
        </w:tc>
        <w:tc>
          <w:tcPr>
            <w:tcW w:w="2096" w:type="dxa"/>
            <w:tcMar>
              <w:top w:w="225" w:type="dxa"/>
              <w:left w:w="225" w:type="dxa"/>
              <w:bottom w:w="225" w:type="dxa"/>
              <w:right w:w="225" w:type="dxa"/>
            </w:tcMar>
            <w:hideMark/>
          </w:tcPr>
          <w:p w14:paraId="5EA8DA0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 xml:space="preserve">More Than </w:t>
            </w:r>
            <w:proofErr w:type="gramStart"/>
            <w:r w:rsidRPr="00F56E50">
              <w:rPr>
                <w:rFonts w:ascii="Roboto" w:eastAsia="Times New Roman" w:hAnsi="Roboto" w:cs="Times New Roman"/>
                <w:b/>
                <w:bCs/>
                <w:i/>
                <w:iCs/>
                <w:color w:val="000000"/>
                <w:kern w:val="0"/>
                <w14:ligatures w14:val="none"/>
              </w:rPr>
              <w:t>Two</w:t>
            </w:r>
            <w:proofErr w:type="gramEnd"/>
          </w:p>
        </w:tc>
      </w:tr>
      <w:tr w:rsidR="00F56E50" w:rsidRPr="00F56E50" w14:paraId="31A7FAD3" w14:textId="77777777" w:rsidTr="003C6F3D">
        <w:trPr>
          <w:trHeight w:val="332"/>
        </w:trPr>
        <w:tc>
          <w:tcPr>
            <w:tcW w:w="782" w:type="dxa"/>
            <w:tcMar>
              <w:top w:w="225" w:type="dxa"/>
              <w:left w:w="225" w:type="dxa"/>
              <w:bottom w:w="225" w:type="dxa"/>
              <w:right w:w="225" w:type="dxa"/>
            </w:tcMar>
            <w:hideMark/>
          </w:tcPr>
          <w:p w14:paraId="1360741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w:t>
            </w:r>
          </w:p>
        </w:tc>
        <w:tc>
          <w:tcPr>
            <w:tcW w:w="1907" w:type="dxa"/>
            <w:tcMar>
              <w:top w:w="225" w:type="dxa"/>
              <w:left w:w="225" w:type="dxa"/>
              <w:bottom w:w="225" w:type="dxa"/>
              <w:right w:w="225" w:type="dxa"/>
            </w:tcMar>
            <w:hideMark/>
          </w:tcPr>
          <w:p w14:paraId="7651ECB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No Sibling</w:t>
            </w:r>
          </w:p>
        </w:tc>
        <w:tc>
          <w:tcPr>
            <w:tcW w:w="1238" w:type="dxa"/>
            <w:tcMar>
              <w:top w:w="225" w:type="dxa"/>
              <w:left w:w="225" w:type="dxa"/>
              <w:bottom w:w="225" w:type="dxa"/>
              <w:right w:w="225" w:type="dxa"/>
            </w:tcMar>
            <w:hideMark/>
          </w:tcPr>
          <w:p w14:paraId="3FF242C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c>
          <w:tcPr>
            <w:tcW w:w="3920" w:type="dxa"/>
            <w:tcMar>
              <w:top w:w="225" w:type="dxa"/>
              <w:left w:w="225" w:type="dxa"/>
              <w:bottom w:w="225" w:type="dxa"/>
              <w:right w:w="225" w:type="dxa"/>
            </w:tcMar>
            <w:hideMark/>
          </w:tcPr>
          <w:p w14:paraId="4BF9A01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c>
          <w:tcPr>
            <w:tcW w:w="2096" w:type="dxa"/>
            <w:tcMar>
              <w:top w:w="225" w:type="dxa"/>
              <w:left w:w="225" w:type="dxa"/>
              <w:bottom w:w="225" w:type="dxa"/>
              <w:right w:w="225" w:type="dxa"/>
            </w:tcMar>
            <w:hideMark/>
          </w:tcPr>
          <w:p w14:paraId="427F889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r>
      <w:tr w:rsidR="00F56E50" w:rsidRPr="00F56E50" w14:paraId="5BFC7D5D" w14:textId="77777777" w:rsidTr="003C6F3D">
        <w:trPr>
          <w:trHeight w:val="332"/>
        </w:trPr>
        <w:tc>
          <w:tcPr>
            <w:tcW w:w="782" w:type="dxa"/>
            <w:tcMar>
              <w:top w:w="225" w:type="dxa"/>
              <w:left w:w="225" w:type="dxa"/>
              <w:bottom w:w="225" w:type="dxa"/>
              <w:right w:w="225" w:type="dxa"/>
            </w:tcMar>
            <w:hideMark/>
          </w:tcPr>
          <w:p w14:paraId="144E2EB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2</w:t>
            </w:r>
          </w:p>
        </w:tc>
        <w:tc>
          <w:tcPr>
            <w:tcW w:w="1907" w:type="dxa"/>
            <w:tcMar>
              <w:top w:w="225" w:type="dxa"/>
              <w:left w:w="225" w:type="dxa"/>
              <w:bottom w:w="225" w:type="dxa"/>
              <w:right w:w="225" w:type="dxa"/>
            </w:tcMar>
            <w:hideMark/>
          </w:tcPr>
          <w:p w14:paraId="1662256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One Sibling *</w:t>
            </w:r>
          </w:p>
        </w:tc>
        <w:tc>
          <w:tcPr>
            <w:tcW w:w="1238" w:type="dxa"/>
            <w:tcMar>
              <w:top w:w="225" w:type="dxa"/>
              <w:left w:w="225" w:type="dxa"/>
              <w:bottom w:w="225" w:type="dxa"/>
              <w:right w:w="225" w:type="dxa"/>
            </w:tcMar>
            <w:hideMark/>
          </w:tcPr>
          <w:p w14:paraId="4E429A5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c>
          <w:tcPr>
            <w:tcW w:w="3920" w:type="dxa"/>
            <w:tcMar>
              <w:top w:w="225" w:type="dxa"/>
              <w:left w:w="225" w:type="dxa"/>
              <w:bottom w:w="225" w:type="dxa"/>
              <w:right w:w="225" w:type="dxa"/>
            </w:tcMar>
            <w:hideMark/>
          </w:tcPr>
          <w:p w14:paraId="6C28E4D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c>
          <w:tcPr>
            <w:tcW w:w="2096" w:type="dxa"/>
            <w:tcMar>
              <w:top w:w="225" w:type="dxa"/>
              <w:left w:w="225" w:type="dxa"/>
              <w:bottom w:w="225" w:type="dxa"/>
              <w:right w:w="225" w:type="dxa"/>
            </w:tcMar>
            <w:hideMark/>
          </w:tcPr>
          <w:p w14:paraId="77DFB3A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r>
      <w:tr w:rsidR="00F56E50" w:rsidRPr="00F56E50" w14:paraId="416326C5" w14:textId="77777777" w:rsidTr="003C6F3D">
        <w:trPr>
          <w:trHeight w:val="314"/>
        </w:trPr>
        <w:tc>
          <w:tcPr>
            <w:tcW w:w="782" w:type="dxa"/>
            <w:tcMar>
              <w:top w:w="225" w:type="dxa"/>
              <w:left w:w="225" w:type="dxa"/>
              <w:bottom w:w="225" w:type="dxa"/>
              <w:right w:w="225" w:type="dxa"/>
            </w:tcMar>
            <w:hideMark/>
          </w:tcPr>
          <w:p w14:paraId="0062355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3</w:t>
            </w:r>
          </w:p>
        </w:tc>
        <w:tc>
          <w:tcPr>
            <w:tcW w:w="1907" w:type="dxa"/>
            <w:tcMar>
              <w:top w:w="225" w:type="dxa"/>
              <w:left w:w="225" w:type="dxa"/>
              <w:bottom w:w="225" w:type="dxa"/>
              <w:right w:w="225" w:type="dxa"/>
            </w:tcMar>
            <w:hideMark/>
          </w:tcPr>
          <w:p w14:paraId="52A4712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More than One sibling **</w:t>
            </w:r>
          </w:p>
        </w:tc>
        <w:tc>
          <w:tcPr>
            <w:tcW w:w="1238" w:type="dxa"/>
            <w:tcMar>
              <w:top w:w="225" w:type="dxa"/>
              <w:left w:w="225" w:type="dxa"/>
              <w:bottom w:w="225" w:type="dxa"/>
              <w:right w:w="225" w:type="dxa"/>
            </w:tcMar>
            <w:hideMark/>
          </w:tcPr>
          <w:p w14:paraId="0995509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3920" w:type="dxa"/>
            <w:tcMar>
              <w:top w:w="225" w:type="dxa"/>
              <w:left w:w="225" w:type="dxa"/>
              <w:bottom w:w="225" w:type="dxa"/>
              <w:right w:w="225" w:type="dxa"/>
            </w:tcMar>
            <w:hideMark/>
          </w:tcPr>
          <w:p w14:paraId="40408E6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2096" w:type="dxa"/>
            <w:tcMar>
              <w:top w:w="225" w:type="dxa"/>
              <w:left w:w="225" w:type="dxa"/>
              <w:bottom w:w="225" w:type="dxa"/>
              <w:right w:w="225" w:type="dxa"/>
            </w:tcMar>
            <w:hideMark/>
          </w:tcPr>
          <w:p w14:paraId="07A433C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r>
    </w:tbl>
    <w:p w14:paraId="13D3265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i/>
          <w:iCs/>
          <w:color w:val="000000"/>
          <w:kern w:val="0"/>
          <w14:ligatures w14:val="none"/>
        </w:rPr>
        <w:t>*        Two from same family</w:t>
      </w:r>
    </w:p>
    <w:p w14:paraId="26738C9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i/>
          <w:iCs/>
          <w:color w:val="000000"/>
          <w:kern w:val="0"/>
          <w14:ligatures w14:val="none"/>
        </w:rPr>
        <w:t>**     More than two but up to four from the same family.</w:t>
      </w:r>
    </w:p>
    <w:p w14:paraId="39E619C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In order to maintain the scholarship after the 1</w:t>
      </w:r>
      <w:r w:rsidRPr="00F56E50">
        <w:rPr>
          <w:rFonts w:ascii="Roboto" w:eastAsia="Times New Roman" w:hAnsi="Roboto" w:cs="Times New Roman"/>
          <w:color w:val="000000"/>
          <w:kern w:val="0"/>
          <w:vertAlign w:val="superscript"/>
          <w14:ligatures w14:val="none"/>
        </w:rPr>
        <w:t>st</w:t>
      </w:r>
      <w:r w:rsidRPr="00F56E50">
        <w:rPr>
          <w:rFonts w:ascii="Roboto" w:eastAsia="Times New Roman" w:hAnsi="Roboto" w:cs="Times New Roman"/>
          <w:color w:val="000000"/>
          <w:kern w:val="0"/>
          <w14:ligatures w14:val="none"/>
        </w:rPr>
        <w:t> Semester following would be applicable.</w:t>
      </w:r>
    </w:p>
    <w:p w14:paraId="4B78EB9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General Terms &amp; Conditions:</w:t>
      </w:r>
    </w:p>
    <w:p w14:paraId="78F223EA" w14:textId="77777777" w:rsidR="00F56E50" w:rsidRPr="00F56E50" w:rsidRDefault="00F56E50" w:rsidP="00F56E50">
      <w:pPr>
        <w:numPr>
          <w:ilvl w:val="0"/>
          <w:numId w:val="4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qualify Iqra University admission criteria</w:t>
      </w:r>
    </w:p>
    <w:p w14:paraId="7C58CD14" w14:textId="77777777" w:rsidR="00F56E50" w:rsidRPr="00F56E50" w:rsidRDefault="00F56E50" w:rsidP="00F56E50">
      <w:pPr>
        <w:numPr>
          <w:ilvl w:val="0"/>
          <w:numId w:val="4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provide evidence of relationship </w:t>
      </w:r>
      <w:r w:rsidRPr="00F56E50">
        <w:rPr>
          <w:rFonts w:ascii="Roboto" w:eastAsia="Times New Roman" w:hAnsi="Roboto" w:cs="Times New Roman"/>
          <w:i/>
          <w:iCs/>
          <w:color w:val="000000"/>
          <w:kern w:val="0"/>
          <w14:ligatures w14:val="none"/>
        </w:rPr>
        <w:t>{NADRA Form B / FRC}</w:t>
      </w:r>
    </w:p>
    <w:p w14:paraId="75C068E1" w14:textId="77777777" w:rsidR="00F56E50" w:rsidRPr="00F56E50" w:rsidRDefault="00F56E50" w:rsidP="00F56E50">
      <w:pPr>
        <w:numPr>
          <w:ilvl w:val="0"/>
          <w:numId w:val="4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Step brother(s) and sister(s) are not considered part of the family</w:t>
      </w:r>
    </w:p>
    <w:p w14:paraId="7184803D" w14:textId="77777777" w:rsidR="00F56E50" w:rsidRDefault="00F56E50" w:rsidP="00F56E50">
      <w:pPr>
        <w:numPr>
          <w:ilvl w:val="0"/>
          <w:numId w:val="4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After 1</w:t>
      </w:r>
      <w:r w:rsidRPr="00F56E50">
        <w:rPr>
          <w:rFonts w:ascii="Roboto" w:eastAsia="Times New Roman" w:hAnsi="Roboto" w:cs="Times New Roman"/>
          <w:color w:val="000000"/>
          <w:kern w:val="0"/>
          <w:vertAlign w:val="superscript"/>
          <w14:ligatures w14:val="none"/>
        </w:rPr>
        <w:t>st</w:t>
      </w:r>
      <w:r w:rsidRPr="00F56E50">
        <w:rPr>
          <w:rFonts w:ascii="Roboto" w:eastAsia="Times New Roman" w:hAnsi="Roboto" w:cs="Times New Roman"/>
          <w:color w:val="000000"/>
          <w:kern w:val="0"/>
          <w14:ligatures w14:val="none"/>
        </w:rPr>
        <w:t> semester maintaining CGPA is compulsory to continue with scholarship offered as below:</w:t>
      </w:r>
    </w:p>
    <w:p w14:paraId="40B6A46A"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8E7CF49"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9ACF0D7"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1F4A83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tbl>
      <w:tblPr>
        <w:tblW w:w="10693" w:type="dxa"/>
        <w:tblInd w:w="-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1447"/>
        <w:gridCol w:w="5204"/>
        <w:gridCol w:w="2308"/>
      </w:tblGrid>
      <w:tr w:rsidR="00F56E50" w:rsidRPr="00F56E50" w14:paraId="18C20E9D" w14:textId="77777777" w:rsidTr="003C6F3D">
        <w:trPr>
          <w:trHeight w:val="340"/>
        </w:trPr>
        <w:tc>
          <w:tcPr>
            <w:tcW w:w="1734" w:type="dxa"/>
            <w:tcMar>
              <w:top w:w="225" w:type="dxa"/>
              <w:left w:w="225" w:type="dxa"/>
              <w:bottom w:w="225" w:type="dxa"/>
              <w:right w:w="225" w:type="dxa"/>
            </w:tcMar>
            <w:hideMark/>
          </w:tcPr>
          <w:p w14:paraId="033891C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Grade In Semesters</w:t>
            </w:r>
          </w:p>
        </w:tc>
        <w:tc>
          <w:tcPr>
            <w:tcW w:w="1447" w:type="dxa"/>
            <w:tcMar>
              <w:top w:w="225" w:type="dxa"/>
              <w:left w:w="225" w:type="dxa"/>
              <w:bottom w:w="225" w:type="dxa"/>
              <w:right w:w="225" w:type="dxa"/>
            </w:tcMar>
            <w:hideMark/>
          </w:tcPr>
          <w:p w14:paraId="2C3D759B"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 &gt; 3.5</w:t>
            </w:r>
          </w:p>
        </w:tc>
        <w:tc>
          <w:tcPr>
            <w:tcW w:w="5204" w:type="dxa"/>
            <w:tcMar>
              <w:top w:w="225" w:type="dxa"/>
              <w:left w:w="225" w:type="dxa"/>
              <w:bottom w:w="225" w:type="dxa"/>
              <w:right w:w="225" w:type="dxa"/>
            </w:tcMar>
            <w:hideMark/>
          </w:tcPr>
          <w:p w14:paraId="4CD58DE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3.00 to 3.49</w:t>
            </w:r>
          </w:p>
        </w:tc>
        <w:tc>
          <w:tcPr>
            <w:tcW w:w="2308" w:type="dxa"/>
            <w:tcMar>
              <w:top w:w="225" w:type="dxa"/>
              <w:left w:w="225" w:type="dxa"/>
              <w:bottom w:w="225" w:type="dxa"/>
              <w:right w:w="225" w:type="dxa"/>
            </w:tcMar>
            <w:hideMark/>
          </w:tcPr>
          <w:p w14:paraId="37B0E80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2.5 to 2.99</w:t>
            </w:r>
          </w:p>
        </w:tc>
      </w:tr>
      <w:tr w:rsidR="00F56E50" w:rsidRPr="00F56E50" w14:paraId="626E2467" w14:textId="77777777" w:rsidTr="003C6F3D">
        <w:trPr>
          <w:trHeight w:val="340"/>
        </w:trPr>
        <w:tc>
          <w:tcPr>
            <w:tcW w:w="1734" w:type="dxa"/>
            <w:tcMar>
              <w:top w:w="225" w:type="dxa"/>
              <w:left w:w="225" w:type="dxa"/>
              <w:bottom w:w="225" w:type="dxa"/>
              <w:right w:w="225" w:type="dxa"/>
            </w:tcMar>
            <w:hideMark/>
          </w:tcPr>
          <w:p w14:paraId="67B76E1B"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No Sibling</w:t>
            </w:r>
          </w:p>
        </w:tc>
        <w:tc>
          <w:tcPr>
            <w:tcW w:w="1447" w:type="dxa"/>
            <w:tcMar>
              <w:top w:w="225" w:type="dxa"/>
              <w:left w:w="225" w:type="dxa"/>
              <w:bottom w:w="225" w:type="dxa"/>
              <w:right w:w="225" w:type="dxa"/>
            </w:tcMar>
            <w:hideMark/>
          </w:tcPr>
          <w:p w14:paraId="0307F02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c>
          <w:tcPr>
            <w:tcW w:w="5204" w:type="dxa"/>
            <w:tcMar>
              <w:top w:w="225" w:type="dxa"/>
              <w:left w:w="225" w:type="dxa"/>
              <w:bottom w:w="225" w:type="dxa"/>
              <w:right w:w="225" w:type="dxa"/>
            </w:tcMar>
            <w:hideMark/>
          </w:tcPr>
          <w:p w14:paraId="6295DD8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c>
          <w:tcPr>
            <w:tcW w:w="2308" w:type="dxa"/>
            <w:tcMar>
              <w:top w:w="225" w:type="dxa"/>
              <w:left w:w="225" w:type="dxa"/>
              <w:bottom w:w="225" w:type="dxa"/>
              <w:right w:w="225" w:type="dxa"/>
            </w:tcMar>
            <w:hideMark/>
          </w:tcPr>
          <w:p w14:paraId="2A60E64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0%</w:t>
            </w:r>
          </w:p>
        </w:tc>
      </w:tr>
      <w:tr w:rsidR="00F56E50" w:rsidRPr="00F56E50" w14:paraId="541628C7" w14:textId="77777777" w:rsidTr="003C6F3D">
        <w:trPr>
          <w:trHeight w:val="340"/>
        </w:trPr>
        <w:tc>
          <w:tcPr>
            <w:tcW w:w="1734" w:type="dxa"/>
            <w:tcMar>
              <w:top w:w="225" w:type="dxa"/>
              <w:left w:w="225" w:type="dxa"/>
              <w:bottom w:w="225" w:type="dxa"/>
              <w:right w:w="225" w:type="dxa"/>
            </w:tcMar>
            <w:hideMark/>
          </w:tcPr>
          <w:p w14:paraId="367766A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One Sibling</w:t>
            </w:r>
          </w:p>
        </w:tc>
        <w:tc>
          <w:tcPr>
            <w:tcW w:w="1447" w:type="dxa"/>
            <w:tcMar>
              <w:top w:w="225" w:type="dxa"/>
              <w:left w:w="225" w:type="dxa"/>
              <w:bottom w:w="225" w:type="dxa"/>
              <w:right w:w="225" w:type="dxa"/>
            </w:tcMar>
            <w:hideMark/>
          </w:tcPr>
          <w:p w14:paraId="1DA8CE7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c>
          <w:tcPr>
            <w:tcW w:w="5204" w:type="dxa"/>
            <w:tcMar>
              <w:top w:w="225" w:type="dxa"/>
              <w:left w:w="225" w:type="dxa"/>
              <w:bottom w:w="225" w:type="dxa"/>
              <w:right w:w="225" w:type="dxa"/>
            </w:tcMar>
            <w:hideMark/>
          </w:tcPr>
          <w:p w14:paraId="7006340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7.5%</w:t>
            </w:r>
          </w:p>
        </w:tc>
        <w:tc>
          <w:tcPr>
            <w:tcW w:w="2308" w:type="dxa"/>
            <w:tcMar>
              <w:top w:w="225" w:type="dxa"/>
              <w:left w:w="225" w:type="dxa"/>
              <w:bottom w:w="225" w:type="dxa"/>
              <w:right w:w="225" w:type="dxa"/>
            </w:tcMar>
            <w:hideMark/>
          </w:tcPr>
          <w:p w14:paraId="3906C73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5%</w:t>
            </w:r>
          </w:p>
        </w:tc>
      </w:tr>
      <w:tr w:rsidR="00F56E50" w:rsidRPr="00F56E50" w14:paraId="041B9221" w14:textId="77777777" w:rsidTr="003C6F3D">
        <w:trPr>
          <w:trHeight w:val="322"/>
        </w:trPr>
        <w:tc>
          <w:tcPr>
            <w:tcW w:w="1734" w:type="dxa"/>
            <w:tcMar>
              <w:top w:w="225" w:type="dxa"/>
              <w:left w:w="225" w:type="dxa"/>
              <w:bottom w:w="225" w:type="dxa"/>
              <w:right w:w="225" w:type="dxa"/>
            </w:tcMar>
            <w:hideMark/>
          </w:tcPr>
          <w:p w14:paraId="71274E4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&gt; One Sibling</w:t>
            </w:r>
          </w:p>
        </w:tc>
        <w:tc>
          <w:tcPr>
            <w:tcW w:w="1447" w:type="dxa"/>
            <w:tcMar>
              <w:top w:w="225" w:type="dxa"/>
              <w:left w:w="225" w:type="dxa"/>
              <w:bottom w:w="225" w:type="dxa"/>
              <w:right w:w="225" w:type="dxa"/>
            </w:tcMar>
            <w:hideMark/>
          </w:tcPr>
          <w:p w14:paraId="0BF300E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5204" w:type="dxa"/>
            <w:tcMar>
              <w:top w:w="225" w:type="dxa"/>
              <w:left w:w="225" w:type="dxa"/>
              <w:bottom w:w="225" w:type="dxa"/>
              <w:right w:w="225" w:type="dxa"/>
            </w:tcMar>
            <w:hideMark/>
          </w:tcPr>
          <w:p w14:paraId="0475F17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11.25%</w:t>
            </w:r>
          </w:p>
        </w:tc>
        <w:tc>
          <w:tcPr>
            <w:tcW w:w="2308" w:type="dxa"/>
            <w:tcMar>
              <w:top w:w="225" w:type="dxa"/>
              <w:left w:w="225" w:type="dxa"/>
              <w:bottom w:w="225" w:type="dxa"/>
              <w:right w:w="225" w:type="dxa"/>
            </w:tcMar>
            <w:hideMark/>
          </w:tcPr>
          <w:p w14:paraId="3BBE06E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7.5%</w:t>
            </w:r>
          </w:p>
        </w:tc>
      </w:tr>
    </w:tbl>
    <w:p w14:paraId="30C1B70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5. 100% of the scholarship offered is withdrawn if:</w:t>
      </w:r>
    </w:p>
    <w:p w14:paraId="12978CD8" w14:textId="77777777" w:rsidR="00F56E50" w:rsidRPr="00F56E50" w:rsidRDefault="00F56E50" w:rsidP="00F56E50">
      <w:pPr>
        <w:numPr>
          <w:ilvl w:val="0"/>
          <w:numId w:val="4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CGPA falls below 2.50</w:t>
      </w:r>
    </w:p>
    <w:p w14:paraId="5B02F343" w14:textId="77777777" w:rsidR="00F56E50" w:rsidRPr="00F56E50" w:rsidRDefault="00F56E50" w:rsidP="00F56E50">
      <w:pPr>
        <w:numPr>
          <w:ilvl w:val="0"/>
          <w:numId w:val="4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“F” grade in any subject</w:t>
      </w:r>
    </w:p>
    <w:p w14:paraId="1B3B4568" w14:textId="77777777" w:rsidR="00F56E50" w:rsidRPr="00F56E50" w:rsidRDefault="00F56E50" w:rsidP="00F56E50">
      <w:pPr>
        <w:numPr>
          <w:ilvl w:val="0"/>
          <w:numId w:val="4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Any disciplinary proceeding is pending against the student</w:t>
      </w:r>
    </w:p>
    <w:p w14:paraId="4BE2681E" w14:textId="77777777" w:rsidR="00F56E50" w:rsidRPr="00F56E50" w:rsidRDefault="00F56E50" w:rsidP="00F56E50">
      <w:pPr>
        <w:numPr>
          <w:ilvl w:val="0"/>
          <w:numId w:val="4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is involved in any prohibitive activity</w:t>
      </w:r>
    </w:p>
    <w:p w14:paraId="47C12FB9" w14:textId="77777777" w:rsidR="00F56E50" w:rsidRPr="00F56E50" w:rsidRDefault="00F56E50" w:rsidP="00F56E50">
      <w:pPr>
        <w:numPr>
          <w:ilvl w:val="0"/>
          <w:numId w:val="4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drops any Semester during his / her educational journey</w:t>
      </w:r>
    </w:p>
    <w:p w14:paraId="5950AA77" w14:textId="77777777" w:rsidR="00F56E50" w:rsidRPr="00F56E50" w:rsidRDefault="00F56E50" w:rsidP="00F56E50">
      <w:pPr>
        <w:numPr>
          <w:ilvl w:val="0"/>
          <w:numId w:val="4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fails to maintain 80% attendance</w:t>
      </w:r>
    </w:p>
    <w:p w14:paraId="06A8846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6. Scholarship is calculated on the basis of the date of admission of each student, while existing sibling discount will be calculated on the admission fee applicable at the time student has taken the admission</w:t>
      </w:r>
    </w:p>
    <w:p w14:paraId="09EC2FD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7. Sibling scholarship is based on the date of admission, with no prior period adjustment under any circumstances</w:t>
      </w:r>
    </w:p>
    <w:p w14:paraId="44F455C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8. Sibling scholarship as mentioned above is applicable for each sibling’s independent scores and will not impact each other’s academic performance for availing the scholarship</w:t>
      </w:r>
    </w:p>
    <w:p w14:paraId="6C8C554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9. Sibling scholarship once awarded will continue till completion of the program subject to condition in (d) and (e)</w:t>
      </w:r>
    </w:p>
    <w:p w14:paraId="5EAFE99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Sibling, after 1</w:t>
      </w:r>
      <w:r w:rsidRPr="00F56E50">
        <w:rPr>
          <w:rFonts w:ascii="Roboto" w:eastAsia="Times New Roman" w:hAnsi="Roboto" w:cs="Times New Roman"/>
          <w:color w:val="000000"/>
          <w:kern w:val="0"/>
          <w:vertAlign w:val="superscript"/>
          <w14:ligatures w14:val="none"/>
        </w:rPr>
        <w:t>st</w:t>
      </w:r>
      <w:r w:rsidRPr="00F56E50">
        <w:rPr>
          <w:rFonts w:ascii="Roboto" w:eastAsia="Times New Roman" w:hAnsi="Roboto" w:cs="Times New Roman"/>
          <w:color w:val="000000"/>
          <w:kern w:val="0"/>
          <w14:ligatures w14:val="none"/>
        </w:rPr>
        <w:t> Semester, can avail other academic and non-academic scholarships, if he / she qualifies for it as per performance criteria set by the respective policy document of the University. The student can avail only one scholarship at a time, which is most favorable to the student.</w:t>
      </w:r>
    </w:p>
    <w:p w14:paraId="1DA1489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Children &amp; Spouse Admission Scholarship:</w:t>
      </w:r>
    </w:p>
    <w:p w14:paraId="4F6B3AB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Spouse &amp; Children of Iqra University Graduates will be offered a scholarship of 20% only on Tuition Fee.</w:t>
      </w:r>
    </w:p>
    <w:p w14:paraId="5FB8B1E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General Terms &amp; Conditions:</w:t>
      </w:r>
    </w:p>
    <w:p w14:paraId="4B8EF8C9" w14:textId="77777777" w:rsidR="00F56E50" w:rsidRPr="00F56E50" w:rsidRDefault="00F56E50" w:rsidP="00F56E50">
      <w:pPr>
        <w:numPr>
          <w:ilvl w:val="0"/>
          <w:numId w:val="4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qualify Iqra University admission criteria</w:t>
      </w:r>
    </w:p>
    <w:p w14:paraId="46EB247D" w14:textId="77777777" w:rsidR="00F56E50" w:rsidRPr="00F56E50" w:rsidRDefault="00F56E50" w:rsidP="00F56E50">
      <w:pPr>
        <w:numPr>
          <w:ilvl w:val="0"/>
          <w:numId w:val="4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provide evidence of relationship as defined by the University</w:t>
      </w:r>
    </w:p>
    <w:p w14:paraId="45E3B7B6" w14:textId="77777777" w:rsidR="00F56E50" w:rsidRPr="00F56E50" w:rsidRDefault="00F56E50" w:rsidP="00F56E50">
      <w:pPr>
        <w:numPr>
          <w:ilvl w:val="0"/>
          <w:numId w:val="4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After 1</w:t>
      </w:r>
      <w:r w:rsidRPr="00F56E50">
        <w:rPr>
          <w:rFonts w:ascii="Roboto" w:eastAsia="Times New Roman" w:hAnsi="Roboto" w:cs="Times New Roman"/>
          <w:color w:val="000000"/>
          <w:kern w:val="0"/>
          <w:vertAlign w:val="superscript"/>
          <w14:ligatures w14:val="none"/>
        </w:rPr>
        <w:t>st</w:t>
      </w:r>
      <w:r w:rsidRPr="00F56E50">
        <w:rPr>
          <w:rFonts w:ascii="Roboto" w:eastAsia="Times New Roman" w:hAnsi="Roboto" w:cs="Times New Roman"/>
          <w:color w:val="000000"/>
          <w:kern w:val="0"/>
          <w14:ligatures w14:val="none"/>
        </w:rPr>
        <w:t> semester maintaining CGPA is compulsory to continue with scholarship offered as below:</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1493"/>
        <w:gridCol w:w="4369"/>
        <w:gridCol w:w="2053"/>
      </w:tblGrid>
      <w:tr w:rsidR="00F56E50" w:rsidRPr="00F56E50" w14:paraId="2005F612" w14:textId="77777777" w:rsidTr="003C6F3D">
        <w:trPr>
          <w:trHeight w:val="336"/>
        </w:trPr>
        <w:tc>
          <w:tcPr>
            <w:tcW w:w="1593" w:type="dxa"/>
            <w:tcMar>
              <w:top w:w="225" w:type="dxa"/>
              <w:left w:w="225" w:type="dxa"/>
              <w:bottom w:w="225" w:type="dxa"/>
              <w:right w:w="225" w:type="dxa"/>
            </w:tcMar>
            <w:hideMark/>
          </w:tcPr>
          <w:p w14:paraId="4C0B94F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Grade In Semesters</w:t>
            </w:r>
          </w:p>
        </w:tc>
        <w:tc>
          <w:tcPr>
            <w:tcW w:w="1493" w:type="dxa"/>
            <w:tcMar>
              <w:top w:w="225" w:type="dxa"/>
              <w:left w:w="225" w:type="dxa"/>
              <w:bottom w:w="225" w:type="dxa"/>
              <w:right w:w="225" w:type="dxa"/>
            </w:tcMar>
            <w:hideMark/>
          </w:tcPr>
          <w:p w14:paraId="735E850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 &gt; 3.5</w:t>
            </w:r>
          </w:p>
        </w:tc>
        <w:tc>
          <w:tcPr>
            <w:tcW w:w="4369" w:type="dxa"/>
            <w:tcMar>
              <w:top w:w="225" w:type="dxa"/>
              <w:left w:w="225" w:type="dxa"/>
              <w:bottom w:w="225" w:type="dxa"/>
              <w:right w:w="225" w:type="dxa"/>
            </w:tcMar>
            <w:hideMark/>
          </w:tcPr>
          <w:p w14:paraId="0C2200F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3.00 to 3.49</w:t>
            </w:r>
          </w:p>
        </w:tc>
        <w:tc>
          <w:tcPr>
            <w:tcW w:w="2053" w:type="dxa"/>
            <w:tcMar>
              <w:top w:w="225" w:type="dxa"/>
              <w:left w:w="225" w:type="dxa"/>
              <w:bottom w:w="225" w:type="dxa"/>
              <w:right w:w="225" w:type="dxa"/>
            </w:tcMar>
            <w:hideMark/>
          </w:tcPr>
          <w:p w14:paraId="0F8C9A3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CGPA 2.5 to 2.99</w:t>
            </w:r>
          </w:p>
        </w:tc>
      </w:tr>
      <w:tr w:rsidR="00F56E50" w:rsidRPr="00F56E50" w14:paraId="6776506D" w14:textId="77777777" w:rsidTr="003C6F3D">
        <w:trPr>
          <w:trHeight w:val="319"/>
        </w:trPr>
        <w:tc>
          <w:tcPr>
            <w:tcW w:w="1593" w:type="dxa"/>
            <w:tcMar>
              <w:top w:w="225" w:type="dxa"/>
              <w:left w:w="225" w:type="dxa"/>
              <w:bottom w:w="225" w:type="dxa"/>
              <w:right w:w="225" w:type="dxa"/>
            </w:tcMar>
            <w:hideMark/>
          </w:tcPr>
          <w:p w14:paraId="1FBDD73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Spouse &amp; Children</w:t>
            </w:r>
          </w:p>
        </w:tc>
        <w:tc>
          <w:tcPr>
            <w:tcW w:w="1493" w:type="dxa"/>
            <w:tcMar>
              <w:top w:w="225" w:type="dxa"/>
              <w:left w:w="225" w:type="dxa"/>
              <w:bottom w:w="225" w:type="dxa"/>
              <w:right w:w="225" w:type="dxa"/>
            </w:tcMar>
            <w:hideMark/>
          </w:tcPr>
          <w:p w14:paraId="50F57E0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20%</w:t>
            </w:r>
          </w:p>
        </w:tc>
        <w:tc>
          <w:tcPr>
            <w:tcW w:w="4369" w:type="dxa"/>
            <w:tcMar>
              <w:top w:w="225" w:type="dxa"/>
              <w:left w:w="225" w:type="dxa"/>
              <w:bottom w:w="225" w:type="dxa"/>
              <w:right w:w="225" w:type="dxa"/>
            </w:tcMar>
            <w:hideMark/>
          </w:tcPr>
          <w:p w14:paraId="74F04C0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2053" w:type="dxa"/>
            <w:tcMar>
              <w:top w:w="225" w:type="dxa"/>
              <w:left w:w="225" w:type="dxa"/>
              <w:bottom w:w="225" w:type="dxa"/>
              <w:right w:w="225" w:type="dxa"/>
            </w:tcMar>
            <w:hideMark/>
          </w:tcPr>
          <w:p w14:paraId="41A1639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r>
    </w:tbl>
    <w:p w14:paraId="40F844C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4. 100% of the scholarship offered is withdrawn if:</w:t>
      </w:r>
    </w:p>
    <w:p w14:paraId="0F72942E" w14:textId="77777777" w:rsidR="00F56E50" w:rsidRPr="00F56E50" w:rsidRDefault="00F56E50" w:rsidP="00F56E50">
      <w:pPr>
        <w:numPr>
          <w:ilvl w:val="0"/>
          <w:numId w:val="4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falls below 2.50</w:t>
      </w:r>
    </w:p>
    <w:p w14:paraId="39AB6A0D" w14:textId="77777777" w:rsidR="00F56E50" w:rsidRPr="00F56E50" w:rsidRDefault="00F56E50" w:rsidP="00F56E50">
      <w:pPr>
        <w:numPr>
          <w:ilvl w:val="0"/>
          <w:numId w:val="4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“F” grade in any subject</w:t>
      </w:r>
    </w:p>
    <w:p w14:paraId="00103730" w14:textId="77777777" w:rsidR="00F56E50" w:rsidRPr="00F56E50" w:rsidRDefault="00F56E50" w:rsidP="00F56E50">
      <w:pPr>
        <w:numPr>
          <w:ilvl w:val="0"/>
          <w:numId w:val="4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Disciplinary proceeding pending against the student</w:t>
      </w:r>
    </w:p>
    <w:p w14:paraId="0921E456" w14:textId="77777777" w:rsidR="00F56E50" w:rsidRPr="00F56E50" w:rsidRDefault="00F56E50" w:rsidP="00F56E50">
      <w:pPr>
        <w:numPr>
          <w:ilvl w:val="0"/>
          <w:numId w:val="4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is involved in ant prohibitive activity</w:t>
      </w:r>
    </w:p>
    <w:p w14:paraId="74417E0C" w14:textId="77777777" w:rsidR="00F56E50" w:rsidRPr="00F56E50" w:rsidRDefault="00F56E50" w:rsidP="00F56E50">
      <w:pPr>
        <w:numPr>
          <w:ilvl w:val="0"/>
          <w:numId w:val="4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drops any Semester during his / her educational journey</w:t>
      </w:r>
    </w:p>
    <w:p w14:paraId="0F8D92CF" w14:textId="77777777" w:rsidR="00F56E50" w:rsidRPr="00F56E50" w:rsidRDefault="00F56E50" w:rsidP="00F56E50">
      <w:pPr>
        <w:numPr>
          <w:ilvl w:val="0"/>
          <w:numId w:val="4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fails to maintain 80% attendance</w:t>
      </w:r>
    </w:p>
    <w:p w14:paraId="4545C79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5. Scholarship is calculated on the basis of date of admission of each student</w:t>
      </w:r>
    </w:p>
    <w:p w14:paraId="2107EFF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6. Scholarship as mentioned above is applicable for each Spouse &amp; Children’s independent scores and will not impact each other’s academic performance for availing the scholarship</w:t>
      </w:r>
    </w:p>
    <w:p w14:paraId="488E6C7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7. Scholarship once awarded will continue till completion of the program subject to condition in (c) and (d) above</w:t>
      </w:r>
    </w:p>
    <w:p w14:paraId="1AE4DE5D"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Student(s) can avail other academic and non-academic scholarships offered by the University, if he /she qualifies for it as per performance criteria set by the respective policy document of the University. The student can avail only one scholarship at a time, which is most favorable to the student.</w:t>
      </w:r>
    </w:p>
    <w:p w14:paraId="6A91FC04"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9F64108"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6953CB7"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9752C14"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4B3987F"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48334AB"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Faculty &amp; Staff Scholarship</w:t>
      </w:r>
    </w:p>
    <w:p w14:paraId="7888657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Iqra University, encourages its faculty &amp; staff members and their spouse and children to pursue further education in the field of their choice. To facilitate its Faculty &amp; Staff Development, scholarship on Tuition Fee is being offered based on length of service to each employee of Iqra University.</w:t>
      </w:r>
    </w:p>
    <w:tbl>
      <w:tblPr>
        <w:tblW w:w="11428" w:type="dxa"/>
        <w:tblInd w:w="-1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1231"/>
        <w:gridCol w:w="1360"/>
        <w:gridCol w:w="4314"/>
        <w:gridCol w:w="2122"/>
      </w:tblGrid>
      <w:tr w:rsidR="00F56E50" w:rsidRPr="00F56E50" w14:paraId="37A9B353" w14:textId="77777777" w:rsidTr="003C6F3D">
        <w:trPr>
          <w:trHeight w:val="619"/>
        </w:trPr>
        <w:tc>
          <w:tcPr>
            <w:tcW w:w="2401" w:type="dxa"/>
            <w:tcMar>
              <w:top w:w="225" w:type="dxa"/>
              <w:left w:w="225" w:type="dxa"/>
              <w:bottom w:w="225" w:type="dxa"/>
              <w:right w:w="225" w:type="dxa"/>
            </w:tcMar>
            <w:hideMark/>
          </w:tcPr>
          <w:p w14:paraId="23A8EB1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Description</w:t>
            </w:r>
          </w:p>
        </w:tc>
        <w:tc>
          <w:tcPr>
            <w:tcW w:w="1231" w:type="dxa"/>
            <w:tcMar>
              <w:top w:w="225" w:type="dxa"/>
              <w:left w:w="225" w:type="dxa"/>
              <w:bottom w:w="225" w:type="dxa"/>
              <w:right w:w="225" w:type="dxa"/>
            </w:tcMar>
            <w:hideMark/>
          </w:tcPr>
          <w:p w14:paraId="22504E3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1 year</w:t>
            </w:r>
          </w:p>
        </w:tc>
        <w:tc>
          <w:tcPr>
            <w:tcW w:w="1360" w:type="dxa"/>
            <w:tcMar>
              <w:top w:w="225" w:type="dxa"/>
              <w:left w:w="225" w:type="dxa"/>
              <w:bottom w:w="225" w:type="dxa"/>
              <w:right w:w="225" w:type="dxa"/>
            </w:tcMar>
            <w:hideMark/>
          </w:tcPr>
          <w:p w14:paraId="7DD6556B"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2 year</w:t>
            </w:r>
          </w:p>
        </w:tc>
        <w:tc>
          <w:tcPr>
            <w:tcW w:w="4314" w:type="dxa"/>
            <w:tcMar>
              <w:top w:w="225" w:type="dxa"/>
              <w:left w:w="225" w:type="dxa"/>
              <w:bottom w:w="225" w:type="dxa"/>
              <w:right w:w="225" w:type="dxa"/>
            </w:tcMar>
            <w:hideMark/>
          </w:tcPr>
          <w:p w14:paraId="2297F33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3 year</w:t>
            </w:r>
          </w:p>
        </w:tc>
        <w:tc>
          <w:tcPr>
            <w:tcW w:w="2122" w:type="dxa"/>
            <w:tcMar>
              <w:top w:w="225" w:type="dxa"/>
              <w:left w:w="225" w:type="dxa"/>
              <w:bottom w:w="225" w:type="dxa"/>
              <w:right w:w="225" w:type="dxa"/>
            </w:tcMar>
            <w:hideMark/>
          </w:tcPr>
          <w:p w14:paraId="3A5A5CD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5 year</w:t>
            </w:r>
          </w:p>
        </w:tc>
      </w:tr>
      <w:tr w:rsidR="00F56E50" w:rsidRPr="00F56E50" w14:paraId="720532A1" w14:textId="77777777" w:rsidTr="003C6F3D">
        <w:trPr>
          <w:trHeight w:val="929"/>
        </w:trPr>
        <w:tc>
          <w:tcPr>
            <w:tcW w:w="2401" w:type="dxa"/>
            <w:tcMar>
              <w:top w:w="225" w:type="dxa"/>
              <w:left w:w="225" w:type="dxa"/>
              <w:bottom w:w="225" w:type="dxa"/>
              <w:right w:w="225" w:type="dxa"/>
            </w:tcMar>
            <w:hideMark/>
          </w:tcPr>
          <w:p w14:paraId="0451489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Scholarship – Tuition Fee Only</w:t>
            </w:r>
            <w:r w:rsidRPr="00F56E50">
              <w:rPr>
                <w:rFonts w:ascii="Roboto" w:eastAsia="Times New Roman" w:hAnsi="Roboto" w:cs="Times New Roman"/>
                <w:color w:val="000000"/>
                <w:kern w:val="0"/>
                <w14:ligatures w14:val="none"/>
              </w:rPr>
              <w:br/>
              <w:t>{G1, G2, M1, M2, M3, A1, A2}</w:t>
            </w:r>
          </w:p>
        </w:tc>
        <w:tc>
          <w:tcPr>
            <w:tcW w:w="1231" w:type="dxa"/>
            <w:tcMar>
              <w:top w:w="225" w:type="dxa"/>
              <w:left w:w="225" w:type="dxa"/>
              <w:bottom w:w="225" w:type="dxa"/>
              <w:right w:w="225" w:type="dxa"/>
            </w:tcMar>
            <w:hideMark/>
          </w:tcPr>
          <w:p w14:paraId="3D5B006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25%</w:t>
            </w:r>
          </w:p>
        </w:tc>
        <w:tc>
          <w:tcPr>
            <w:tcW w:w="1360" w:type="dxa"/>
            <w:tcMar>
              <w:top w:w="225" w:type="dxa"/>
              <w:left w:w="225" w:type="dxa"/>
              <w:bottom w:w="225" w:type="dxa"/>
              <w:right w:w="225" w:type="dxa"/>
            </w:tcMar>
            <w:hideMark/>
          </w:tcPr>
          <w:p w14:paraId="672C568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50%</w:t>
            </w:r>
          </w:p>
        </w:tc>
        <w:tc>
          <w:tcPr>
            <w:tcW w:w="4314" w:type="dxa"/>
            <w:tcMar>
              <w:top w:w="225" w:type="dxa"/>
              <w:left w:w="225" w:type="dxa"/>
              <w:bottom w:w="225" w:type="dxa"/>
              <w:right w:w="225" w:type="dxa"/>
            </w:tcMar>
            <w:hideMark/>
          </w:tcPr>
          <w:p w14:paraId="2B0129D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60%</w:t>
            </w:r>
          </w:p>
        </w:tc>
        <w:tc>
          <w:tcPr>
            <w:tcW w:w="2122" w:type="dxa"/>
            <w:tcMar>
              <w:top w:w="225" w:type="dxa"/>
              <w:left w:w="225" w:type="dxa"/>
              <w:bottom w:w="225" w:type="dxa"/>
              <w:right w:w="225" w:type="dxa"/>
            </w:tcMar>
            <w:hideMark/>
          </w:tcPr>
          <w:p w14:paraId="66AF66B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80%</w:t>
            </w:r>
          </w:p>
        </w:tc>
      </w:tr>
      <w:tr w:rsidR="00F56E50" w:rsidRPr="00F56E50" w14:paraId="7D7BDCE5" w14:textId="77777777" w:rsidTr="003C6F3D">
        <w:trPr>
          <w:trHeight w:val="945"/>
        </w:trPr>
        <w:tc>
          <w:tcPr>
            <w:tcW w:w="2401" w:type="dxa"/>
            <w:tcMar>
              <w:top w:w="225" w:type="dxa"/>
              <w:left w:w="225" w:type="dxa"/>
              <w:bottom w:w="225" w:type="dxa"/>
              <w:right w:w="225" w:type="dxa"/>
            </w:tcMar>
            <w:hideMark/>
          </w:tcPr>
          <w:p w14:paraId="4C743FC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Scholarship – Tuition Fee Only</w:t>
            </w:r>
            <w:r w:rsidRPr="00F56E50">
              <w:rPr>
                <w:rFonts w:ascii="Roboto" w:eastAsia="Times New Roman" w:hAnsi="Roboto" w:cs="Times New Roman"/>
                <w:color w:val="000000"/>
                <w:kern w:val="0"/>
                <w14:ligatures w14:val="none"/>
              </w:rPr>
              <w:br/>
              <w:t>{M4, M5, M6, A3, A4, A5, A6}</w:t>
            </w:r>
          </w:p>
        </w:tc>
        <w:tc>
          <w:tcPr>
            <w:tcW w:w="1231" w:type="dxa"/>
            <w:tcMar>
              <w:top w:w="225" w:type="dxa"/>
              <w:left w:w="225" w:type="dxa"/>
              <w:bottom w:w="225" w:type="dxa"/>
              <w:right w:w="225" w:type="dxa"/>
            </w:tcMar>
            <w:hideMark/>
          </w:tcPr>
          <w:p w14:paraId="22BE8CE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1360" w:type="dxa"/>
            <w:tcMar>
              <w:top w:w="225" w:type="dxa"/>
              <w:left w:w="225" w:type="dxa"/>
              <w:bottom w:w="225" w:type="dxa"/>
              <w:right w:w="225" w:type="dxa"/>
            </w:tcMar>
            <w:hideMark/>
          </w:tcPr>
          <w:p w14:paraId="03315AA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30%</w:t>
            </w:r>
          </w:p>
        </w:tc>
        <w:tc>
          <w:tcPr>
            <w:tcW w:w="4314" w:type="dxa"/>
            <w:tcMar>
              <w:top w:w="225" w:type="dxa"/>
              <w:left w:w="225" w:type="dxa"/>
              <w:bottom w:w="225" w:type="dxa"/>
              <w:right w:w="225" w:type="dxa"/>
            </w:tcMar>
            <w:hideMark/>
          </w:tcPr>
          <w:p w14:paraId="1770A55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40%</w:t>
            </w:r>
          </w:p>
        </w:tc>
        <w:tc>
          <w:tcPr>
            <w:tcW w:w="2122" w:type="dxa"/>
            <w:tcMar>
              <w:top w:w="225" w:type="dxa"/>
              <w:left w:w="225" w:type="dxa"/>
              <w:bottom w:w="225" w:type="dxa"/>
              <w:right w:w="225" w:type="dxa"/>
            </w:tcMar>
            <w:hideMark/>
          </w:tcPr>
          <w:p w14:paraId="5783FC88"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50%</w:t>
            </w:r>
          </w:p>
        </w:tc>
      </w:tr>
      <w:tr w:rsidR="00F56E50" w:rsidRPr="00F56E50" w14:paraId="2F957168" w14:textId="77777777" w:rsidTr="003C6F3D">
        <w:trPr>
          <w:trHeight w:val="929"/>
        </w:trPr>
        <w:tc>
          <w:tcPr>
            <w:tcW w:w="2401" w:type="dxa"/>
            <w:tcMar>
              <w:top w:w="225" w:type="dxa"/>
              <w:left w:w="225" w:type="dxa"/>
              <w:bottom w:w="225" w:type="dxa"/>
              <w:right w:w="225" w:type="dxa"/>
            </w:tcMar>
            <w:hideMark/>
          </w:tcPr>
          <w:p w14:paraId="13D6483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Scholarship – Tuition Fee Only</w:t>
            </w:r>
            <w:r w:rsidRPr="00F56E50">
              <w:rPr>
                <w:rFonts w:ascii="Roboto" w:eastAsia="Times New Roman" w:hAnsi="Roboto" w:cs="Times New Roman"/>
                <w:color w:val="000000"/>
                <w:kern w:val="0"/>
                <w14:ligatures w14:val="none"/>
              </w:rPr>
              <w:br/>
              <w:t>{M7, M8, M9, M10, A7, A8}</w:t>
            </w:r>
          </w:p>
        </w:tc>
        <w:tc>
          <w:tcPr>
            <w:tcW w:w="1231" w:type="dxa"/>
            <w:tcMar>
              <w:top w:w="225" w:type="dxa"/>
              <w:left w:w="225" w:type="dxa"/>
              <w:bottom w:w="225" w:type="dxa"/>
              <w:right w:w="225" w:type="dxa"/>
            </w:tcMar>
            <w:hideMark/>
          </w:tcPr>
          <w:p w14:paraId="1E9C0AD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c>
          <w:tcPr>
            <w:tcW w:w="1360" w:type="dxa"/>
            <w:tcMar>
              <w:top w:w="225" w:type="dxa"/>
              <w:left w:w="225" w:type="dxa"/>
              <w:bottom w:w="225" w:type="dxa"/>
              <w:right w:w="225" w:type="dxa"/>
            </w:tcMar>
            <w:hideMark/>
          </w:tcPr>
          <w:p w14:paraId="6357C24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15%</w:t>
            </w:r>
          </w:p>
        </w:tc>
        <w:tc>
          <w:tcPr>
            <w:tcW w:w="4314" w:type="dxa"/>
            <w:tcMar>
              <w:top w:w="225" w:type="dxa"/>
              <w:left w:w="225" w:type="dxa"/>
              <w:bottom w:w="225" w:type="dxa"/>
              <w:right w:w="225" w:type="dxa"/>
            </w:tcMar>
            <w:hideMark/>
          </w:tcPr>
          <w:p w14:paraId="38C5DDA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25%</w:t>
            </w:r>
          </w:p>
        </w:tc>
        <w:tc>
          <w:tcPr>
            <w:tcW w:w="2122" w:type="dxa"/>
            <w:tcMar>
              <w:top w:w="225" w:type="dxa"/>
              <w:left w:w="225" w:type="dxa"/>
              <w:bottom w:w="225" w:type="dxa"/>
              <w:right w:w="225" w:type="dxa"/>
            </w:tcMar>
            <w:hideMark/>
          </w:tcPr>
          <w:p w14:paraId="19D5867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30%</w:t>
            </w:r>
          </w:p>
        </w:tc>
      </w:tr>
    </w:tbl>
    <w:p w14:paraId="132C704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In order to continue with the above offered scholarship, following criteria must be maintained by the employee during his / her academic journey.</w:t>
      </w:r>
    </w:p>
    <w:p w14:paraId="2ADB66C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General Terms &amp; Conditions:</w:t>
      </w:r>
    </w:p>
    <w:p w14:paraId="3E0288C1" w14:textId="77777777" w:rsidR="00F56E50" w:rsidRPr="00F56E50" w:rsidRDefault="00F56E50" w:rsidP="00F56E50">
      <w:pPr>
        <w:numPr>
          <w:ilvl w:val="0"/>
          <w:numId w:val="4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qualify Iqra University admission criteria</w:t>
      </w:r>
    </w:p>
    <w:p w14:paraId="02453141" w14:textId="77777777" w:rsidR="00F56E50" w:rsidRPr="00F56E50" w:rsidRDefault="00F56E50" w:rsidP="00F56E50">
      <w:pPr>
        <w:numPr>
          <w:ilvl w:val="0"/>
          <w:numId w:val="4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provide evidence of relationship as defined by the University</w:t>
      </w:r>
    </w:p>
    <w:p w14:paraId="337F35A0" w14:textId="77777777" w:rsidR="00F56E50" w:rsidRPr="00F56E50" w:rsidRDefault="00F56E50" w:rsidP="00F56E50">
      <w:pPr>
        <w:numPr>
          <w:ilvl w:val="0"/>
          <w:numId w:val="4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Employee, his / her spouse and children opt for courses from Iqra University other than MS / Certificate course(s)</w:t>
      </w:r>
    </w:p>
    <w:p w14:paraId="3238F8A5" w14:textId="77777777" w:rsidR="00F56E50" w:rsidRPr="00F56E50" w:rsidRDefault="00F56E50" w:rsidP="00F56E50">
      <w:pPr>
        <w:numPr>
          <w:ilvl w:val="0"/>
          <w:numId w:val="4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Employee, his / her spouse and children can’t take admission at the Campus, in which he / she is employed unless approved by Vice Chancellor</w:t>
      </w:r>
    </w:p>
    <w:p w14:paraId="4EA7A14A" w14:textId="77777777" w:rsidR="00F56E50" w:rsidRPr="00F56E50" w:rsidRDefault="00F56E50" w:rsidP="00F56E50">
      <w:pPr>
        <w:numPr>
          <w:ilvl w:val="0"/>
          <w:numId w:val="4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Employee must have successfully completed probation period</w:t>
      </w:r>
    </w:p>
    <w:p w14:paraId="0FE37B70" w14:textId="77777777" w:rsidR="00F56E50" w:rsidRPr="00F56E50" w:rsidRDefault="00F56E50" w:rsidP="00F56E50">
      <w:pPr>
        <w:numPr>
          <w:ilvl w:val="0"/>
          <w:numId w:val="4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100% of the scholarship offered is withdrawn if:</w:t>
      </w:r>
    </w:p>
    <w:p w14:paraId="25032C37" w14:textId="77777777" w:rsidR="00F56E50" w:rsidRPr="00F56E50" w:rsidRDefault="00F56E50" w:rsidP="00F56E50">
      <w:pPr>
        <w:numPr>
          <w:ilvl w:val="0"/>
          <w:numId w:val="4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falls below 2.50</w:t>
      </w:r>
    </w:p>
    <w:p w14:paraId="05C3FA1F" w14:textId="77777777" w:rsidR="00F56E50" w:rsidRPr="00F56E50" w:rsidRDefault="00F56E50" w:rsidP="00F56E50">
      <w:pPr>
        <w:numPr>
          <w:ilvl w:val="0"/>
          <w:numId w:val="4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“F” grade in any subject</w:t>
      </w:r>
    </w:p>
    <w:p w14:paraId="4A5F3D52" w14:textId="77777777" w:rsidR="00F56E50" w:rsidRPr="00F56E50" w:rsidRDefault="00F56E50" w:rsidP="00F56E50">
      <w:pPr>
        <w:numPr>
          <w:ilvl w:val="0"/>
          <w:numId w:val="4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Any disciplinary proceeding is pending against the student</w:t>
      </w:r>
    </w:p>
    <w:p w14:paraId="42C04642" w14:textId="77777777" w:rsidR="00F56E50" w:rsidRPr="00F56E50" w:rsidRDefault="00F56E50" w:rsidP="00F56E50">
      <w:pPr>
        <w:numPr>
          <w:ilvl w:val="0"/>
          <w:numId w:val="4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is involved in any prohibitive activity</w:t>
      </w:r>
    </w:p>
    <w:p w14:paraId="65543927" w14:textId="77777777" w:rsidR="00F56E50" w:rsidRPr="00F56E50" w:rsidRDefault="00F56E50" w:rsidP="00F56E50">
      <w:pPr>
        <w:numPr>
          <w:ilvl w:val="0"/>
          <w:numId w:val="4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drops any Semester during his / her educational journey</w:t>
      </w:r>
    </w:p>
    <w:p w14:paraId="6B216B93" w14:textId="77777777" w:rsidR="00F56E50" w:rsidRPr="00F56E50" w:rsidRDefault="00F56E50" w:rsidP="00F56E50">
      <w:pPr>
        <w:numPr>
          <w:ilvl w:val="0"/>
          <w:numId w:val="4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 xml:space="preserve">Students </w:t>
      </w:r>
      <w:proofErr w:type="gramStart"/>
      <w:r w:rsidRPr="00F56E50">
        <w:rPr>
          <w:rFonts w:ascii="Roboto" w:eastAsia="Times New Roman" w:hAnsi="Roboto" w:cs="Times New Roman"/>
          <w:color w:val="000000"/>
          <w:kern w:val="0"/>
          <w14:ligatures w14:val="none"/>
        </w:rPr>
        <w:t>fails</w:t>
      </w:r>
      <w:proofErr w:type="gramEnd"/>
      <w:r w:rsidRPr="00F56E50">
        <w:rPr>
          <w:rFonts w:ascii="Roboto" w:eastAsia="Times New Roman" w:hAnsi="Roboto" w:cs="Times New Roman"/>
          <w:color w:val="000000"/>
          <w:kern w:val="0"/>
          <w14:ligatures w14:val="none"/>
        </w:rPr>
        <w:t xml:space="preserve"> to maintain 80% attendance</w:t>
      </w:r>
    </w:p>
    <w:p w14:paraId="7C28E18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7. Student must actively participate in “IU Volunteer Program” of Iqra University</w:t>
      </w:r>
    </w:p>
    <w:p w14:paraId="476022D9"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8. Employee must serve Iqra University for at least one year after completion of studies</w:t>
      </w:r>
    </w:p>
    <w:p w14:paraId="4E25CAF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Student(s) can avail other scholarships offered by the University, if he /she qualifies for it as per performance criteria set by the respective policy document of the University.</w:t>
      </w:r>
    </w:p>
    <w:p w14:paraId="1AE7D09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Student can avail only one scholarship at a time, which is most favorable to the student.</w:t>
      </w:r>
    </w:p>
    <w:p w14:paraId="4A3A753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 xml:space="preserve">In case Employee leaves Iqra University without serving the mandatory one-year period after completing the studies, he / she </w:t>
      </w:r>
      <w:proofErr w:type="gramStart"/>
      <w:r w:rsidRPr="00F56E50">
        <w:rPr>
          <w:rFonts w:ascii="Roboto" w:eastAsia="Times New Roman" w:hAnsi="Roboto" w:cs="Times New Roman"/>
          <w:color w:val="000000"/>
          <w:kern w:val="0"/>
          <w14:ligatures w14:val="none"/>
        </w:rPr>
        <w:t>refund</w:t>
      </w:r>
      <w:proofErr w:type="gramEnd"/>
      <w:r w:rsidRPr="00F56E50">
        <w:rPr>
          <w:rFonts w:ascii="Roboto" w:eastAsia="Times New Roman" w:hAnsi="Roboto" w:cs="Times New Roman"/>
          <w:color w:val="000000"/>
          <w:kern w:val="0"/>
          <w14:ligatures w14:val="none"/>
        </w:rPr>
        <w:t xml:space="preserve"> the amount of Scholarship on Tuition Fee under this policy, as per following recovery matrix:</w:t>
      </w:r>
    </w:p>
    <w:tbl>
      <w:tblPr>
        <w:tblW w:w="10681"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5"/>
        <w:gridCol w:w="1231"/>
        <w:gridCol w:w="1231"/>
        <w:gridCol w:w="2967"/>
        <w:gridCol w:w="1857"/>
      </w:tblGrid>
      <w:tr w:rsidR="00F56E50" w:rsidRPr="00F56E50" w14:paraId="0478E30D" w14:textId="77777777" w:rsidTr="003C6F3D">
        <w:trPr>
          <w:trHeight w:val="338"/>
        </w:trPr>
        <w:tc>
          <w:tcPr>
            <w:tcW w:w="3546" w:type="dxa"/>
            <w:tcMar>
              <w:top w:w="225" w:type="dxa"/>
              <w:left w:w="225" w:type="dxa"/>
              <w:bottom w:w="225" w:type="dxa"/>
              <w:right w:w="225" w:type="dxa"/>
            </w:tcMar>
            <w:hideMark/>
          </w:tcPr>
          <w:p w14:paraId="3FB0A86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Description</w:t>
            </w:r>
          </w:p>
        </w:tc>
        <w:tc>
          <w:tcPr>
            <w:tcW w:w="999" w:type="dxa"/>
            <w:tcMar>
              <w:top w:w="225" w:type="dxa"/>
              <w:left w:w="225" w:type="dxa"/>
              <w:bottom w:w="225" w:type="dxa"/>
              <w:right w:w="225" w:type="dxa"/>
            </w:tcMar>
            <w:hideMark/>
          </w:tcPr>
          <w:p w14:paraId="773A8D2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1</w:t>
            </w:r>
          </w:p>
        </w:tc>
        <w:tc>
          <w:tcPr>
            <w:tcW w:w="1108" w:type="dxa"/>
            <w:tcMar>
              <w:top w:w="225" w:type="dxa"/>
              <w:left w:w="225" w:type="dxa"/>
              <w:bottom w:w="225" w:type="dxa"/>
              <w:right w:w="225" w:type="dxa"/>
            </w:tcMar>
            <w:hideMark/>
          </w:tcPr>
          <w:p w14:paraId="1C46016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2</w:t>
            </w:r>
          </w:p>
        </w:tc>
        <w:tc>
          <w:tcPr>
            <w:tcW w:w="3117" w:type="dxa"/>
            <w:tcMar>
              <w:top w:w="225" w:type="dxa"/>
              <w:left w:w="225" w:type="dxa"/>
              <w:bottom w:w="225" w:type="dxa"/>
              <w:right w:w="225" w:type="dxa"/>
            </w:tcMar>
            <w:hideMark/>
          </w:tcPr>
          <w:p w14:paraId="44B0F6E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3</w:t>
            </w:r>
          </w:p>
        </w:tc>
        <w:tc>
          <w:tcPr>
            <w:tcW w:w="1911" w:type="dxa"/>
            <w:tcMar>
              <w:top w:w="225" w:type="dxa"/>
              <w:left w:w="225" w:type="dxa"/>
              <w:bottom w:w="225" w:type="dxa"/>
              <w:right w:w="225" w:type="dxa"/>
            </w:tcMar>
            <w:hideMark/>
          </w:tcPr>
          <w:p w14:paraId="53FBF87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Service &gt; 5</w:t>
            </w:r>
          </w:p>
        </w:tc>
      </w:tr>
      <w:tr w:rsidR="00F56E50" w:rsidRPr="00F56E50" w14:paraId="5ED2E265" w14:textId="77777777" w:rsidTr="003C6F3D">
        <w:trPr>
          <w:trHeight w:val="338"/>
        </w:trPr>
        <w:tc>
          <w:tcPr>
            <w:tcW w:w="3546" w:type="dxa"/>
            <w:tcMar>
              <w:top w:w="225" w:type="dxa"/>
              <w:left w:w="225" w:type="dxa"/>
              <w:bottom w:w="225" w:type="dxa"/>
              <w:right w:w="225" w:type="dxa"/>
            </w:tcMar>
            <w:hideMark/>
          </w:tcPr>
          <w:p w14:paraId="2CAB251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Served up to six months</w:t>
            </w:r>
          </w:p>
        </w:tc>
        <w:tc>
          <w:tcPr>
            <w:tcW w:w="999" w:type="dxa"/>
            <w:tcMar>
              <w:top w:w="225" w:type="dxa"/>
              <w:left w:w="225" w:type="dxa"/>
              <w:bottom w:w="225" w:type="dxa"/>
              <w:right w:w="225" w:type="dxa"/>
            </w:tcMar>
            <w:hideMark/>
          </w:tcPr>
          <w:p w14:paraId="3CB9D19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80%</w:t>
            </w:r>
          </w:p>
        </w:tc>
        <w:tc>
          <w:tcPr>
            <w:tcW w:w="1108" w:type="dxa"/>
            <w:tcMar>
              <w:top w:w="225" w:type="dxa"/>
              <w:left w:w="225" w:type="dxa"/>
              <w:bottom w:w="225" w:type="dxa"/>
              <w:right w:w="225" w:type="dxa"/>
            </w:tcMar>
            <w:hideMark/>
          </w:tcPr>
          <w:p w14:paraId="3FAB8F7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60%</w:t>
            </w:r>
          </w:p>
        </w:tc>
        <w:tc>
          <w:tcPr>
            <w:tcW w:w="3117" w:type="dxa"/>
            <w:tcMar>
              <w:top w:w="225" w:type="dxa"/>
              <w:left w:w="225" w:type="dxa"/>
              <w:bottom w:w="225" w:type="dxa"/>
              <w:right w:w="225" w:type="dxa"/>
            </w:tcMar>
            <w:hideMark/>
          </w:tcPr>
          <w:p w14:paraId="33AA8AE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50%</w:t>
            </w:r>
          </w:p>
        </w:tc>
        <w:tc>
          <w:tcPr>
            <w:tcW w:w="1911" w:type="dxa"/>
            <w:tcMar>
              <w:top w:w="225" w:type="dxa"/>
              <w:left w:w="225" w:type="dxa"/>
              <w:bottom w:w="225" w:type="dxa"/>
              <w:right w:w="225" w:type="dxa"/>
            </w:tcMar>
            <w:hideMark/>
          </w:tcPr>
          <w:p w14:paraId="309F001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20%</w:t>
            </w:r>
          </w:p>
        </w:tc>
      </w:tr>
      <w:tr w:rsidR="00F56E50" w:rsidRPr="00F56E50" w14:paraId="2BE43F09" w14:textId="77777777" w:rsidTr="003C6F3D">
        <w:trPr>
          <w:trHeight w:val="320"/>
        </w:trPr>
        <w:tc>
          <w:tcPr>
            <w:tcW w:w="3546" w:type="dxa"/>
            <w:tcMar>
              <w:top w:w="225" w:type="dxa"/>
              <w:left w:w="225" w:type="dxa"/>
              <w:bottom w:w="225" w:type="dxa"/>
              <w:right w:w="225" w:type="dxa"/>
            </w:tcMar>
            <w:hideMark/>
          </w:tcPr>
          <w:p w14:paraId="5B44227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Served beyond six months but less than one year</w:t>
            </w:r>
          </w:p>
        </w:tc>
        <w:tc>
          <w:tcPr>
            <w:tcW w:w="999" w:type="dxa"/>
            <w:tcMar>
              <w:top w:w="225" w:type="dxa"/>
              <w:left w:w="225" w:type="dxa"/>
              <w:bottom w:w="225" w:type="dxa"/>
              <w:right w:w="225" w:type="dxa"/>
            </w:tcMar>
            <w:hideMark/>
          </w:tcPr>
          <w:p w14:paraId="5FEA3C8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40%</w:t>
            </w:r>
          </w:p>
        </w:tc>
        <w:tc>
          <w:tcPr>
            <w:tcW w:w="1108" w:type="dxa"/>
            <w:tcMar>
              <w:top w:w="225" w:type="dxa"/>
              <w:left w:w="225" w:type="dxa"/>
              <w:bottom w:w="225" w:type="dxa"/>
              <w:right w:w="225" w:type="dxa"/>
            </w:tcMar>
            <w:hideMark/>
          </w:tcPr>
          <w:p w14:paraId="38206A4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30%</w:t>
            </w:r>
          </w:p>
        </w:tc>
        <w:tc>
          <w:tcPr>
            <w:tcW w:w="3117" w:type="dxa"/>
            <w:tcMar>
              <w:top w:w="225" w:type="dxa"/>
              <w:left w:w="225" w:type="dxa"/>
              <w:bottom w:w="225" w:type="dxa"/>
              <w:right w:w="225" w:type="dxa"/>
            </w:tcMar>
            <w:hideMark/>
          </w:tcPr>
          <w:p w14:paraId="4E99BC7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25%</w:t>
            </w:r>
          </w:p>
        </w:tc>
        <w:tc>
          <w:tcPr>
            <w:tcW w:w="1911" w:type="dxa"/>
            <w:tcMar>
              <w:top w:w="225" w:type="dxa"/>
              <w:left w:w="225" w:type="dxa"/>
              <w:bottom w:w="225" w:type="dxa"/>
              <w:right w:w="225" w:type="dxa"/>
            </w:tcMar>
            <w:hideMark/>
          </w:tcPr>
          <w:p w14:paraId="7AE12F65"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w:t>
            </w:r>
          </w:p>
        </w:tc>
      </w:tr>
    </w:tbl>
    <w:p w14:paraId="6E531428"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Employee who has already availed the scholarship / discount, prior to issuance of this policy, will continue to enjoy the already approved discount as per terms &amp; conditions applicable at the time of approval of their respective scholarship / discount under this head. However, recovery proceeding in case of mandatory period with Iqra University after completion of their study will be applied, in case of non-compliance.</w:t>
      </w:r>
    </w:p>
    <w:p w14:paraId="3EE89F08"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8D43B65"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DB45FC8"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1A835FD7"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7C117B8"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168E3516"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576C130" w14:textId="77777777" w:rsid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F2396C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Need Based Scholarship</w:t>
      </w:r>
    </w:p>
    <w:p w14:paraId="135B7422"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Iqra University’s mission is to keep higher education for citizens of Pakistan at affordable level, while acknowledging the fact that there would be bright and talented students who still can’t afford to pay for their higher education.  To support all such deserving students, Iqra University extends financial supports in terms of waiver of Tuition Fee up to 100%.</w:t>
      </w:r>
    </w:p>
    <w:p w14:paraId="3683064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lastRenderedPageBreak/>
        <w:t>To ensure transparency in its approach, and properly understand each financially week student needs, Iqra University, has established a “Financial Assistance Committee”, to evaluate each application which is duly supported by documents (Family income, liabilities, financial status etc.), and give a proper chance to each deserving student to present his / her case before the Committee. The committee is to form a standard rubric for assessments across all the campuses. The committee is to meet during the first 4 weeks of the commencement of semester to finalize the cases. Following are members of the Committee.</w:t>
      </w:r>
    </w:p>
    <w:tbl>
      <w:tblPr>
        <w:tblW w:w="10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6656"/>
        <w:gridCol w:w="2958"/>
      </w:tblGrid>
      <w:tr w:rsidR="00F56E50" w:rsidRPr="00F56E50" w14:paraId="58B4C979" w14:textId="77777777" w:rsidTr="003C6F3D">
        <w:trPr>
          <w:trHeight w:val="341"/>
        </w:trPr>
        <w:tc>
          <w:tcPr>
            <w:tcW w:w="849" w:type="dxa"/>
            <w:tcMar>
              <w:top w:w="225" w:type="dxa"/>
              <w:left w:w="225" w:type="dxa"/>
              <w:bottom w:w="225" w:type="dxa"/>
              <w:right w:w="225" w:type="dxa"/>
            </w:tcMar>
            <w:hideMark/>
          </w:tcPr>
          <w:p w14:paraId="5B95C2E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Sr.#</w:t>
            </w:r>
          </w:p>
        </w:tc>
        <w:tc>
          <w:tcPr>
            <w:tcW w:w="6683" w:type="dxa"/>
            <w:tcMar>
              <w:top w:w="225" w:type="dxa"/>
              <w:left w:w="225" w:type="dxa"/>
              <w:bottom w:w="225" w:type="dxa"/>
              <w:right w:w="225" w:type="dxa"/>
            </w:tcMar>
            <w:hideMark/>
          </w:tcPr>
          <w:p w14:paraId="1B62758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Designation</w:t>
            </w:r>
          </w:p>
        </w:tc>
        <w:tc>
          <w:tcPr>
            <w:tcW w:w="2966" w:type="dxa"/>
            <w:tcMar>
              <w:top w:w="225" w:type="dxa"/>
              <w:left w:w="225" w:type="dxa"/>
              <w:bottom w:w="225" w:type="dxa"/>
              <w:right w:w="225" w:type="dxa"/>
            </w:tcMar>
            <w:hideMark/>
          </w:tcPr>
          <w:p w14:paraId="2B43879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14:ligatures w14:val="none"/>
              </w:rPr>
              <w:t>Status</w:t>
            </w:r>
          </w:p>
        </w:tc>
      </w:tr>
      <w:tr w:rsidR="00F56E50" w:rsidRPr="00F56E50" w14:paraId="4A4FC41A" w14:textId="77777777" w:rsidTr="003C6F3D">
        <w:trPr>
          <w:trHeight w:val="341"/>
        </w:trPr>
        <w:tc>
          <w:tcPr>
            <w:tcW w:w="849" w:type="dxa"/>
            <w:tcMar>
              <w:top w:w="225" w:type="dxa"/>
              <w:left w:w="225" w:type="dxa"/>
              <w:bottom w:w="225" w:type="dxa"/>
              <w:right w:w="225" w:type="dxa"/>
            </w:tcMar>
            <w:hideMark/>
          </w:tcPr>
          <w:p w14:paraId="2AA21434"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w:t>
            </w:r>
          </w:p>
        </w:tc>
        <w:tc>
          <w:tcPr>
            <w:tcW w:w="6683" w:type="dxa"/>
            <w:tcMar>
              <w:top w:w="225" w:type="dxa"/>
              <w:left w:w="225" w:type="dxa"/>
              <w:bottom w:w="225" w:type="dxa"/>
              <w:right w:w="225" w:type="dxa"/>
            </w:tcMar>
            <w:hideMark/>
          </w:tcPr>
          <w:p w14:paraId="26EDE24A"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Registrar</w:t>
            </w:r>
          </w:p>
        </w:tc>
        <w:tc>
          <w:tcPr>
            <w:tcW w:w="2966" w:type="dxa"/>
            <w:tcMar>
              <w:top w:w="225" w:type="dxa"/>
              <w:left w:w="225" w:type="dxa"/>
              <w:bottom w:w="225" w:type="dxa"/>
              <w:right w:w="225" w:type="dxa"/>
            </w:tcMar>
            <w:hideMark/>
          </w:tcPr>
          <w:p w14:paraId="0F0EEABB"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Chairman</w:t>
            </w:r>
          </w:p>
        </w:tc>
      </w:tr>
      <w:tr w:rsidR="00F56E50" w:rsidRPr="00F56E50" w14:paraId="5A580518" w14:textId="77777777" w:rsidTr="003C6F3D">
        <w:trPr>
          <w:trHeight w:val="341"/>
        </w:trPr>
        <w:tc>
          <w:tcPr>
            <w:tcW w:w="849" w:type="dxa"/>
            <w:tcMar>
              <w:top w:w="225" w:type="dxa"/>
              <w:left w:w="225" w:type="dxa"/>
              <w:bottom w:w="225" w:type="dxa"/>
              <w:right w:w="225" w:type="dxa"/>
            </w:tcMar>
            <w:hideMark/>
          </w:tcPr>
          <w:p w14:paraId="7122EDD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b.</w:t>
            </w:r>
          </w:p>
        </w:tc>
        <w:tc>
          <w:tcPr>
            <w:tcW w:w="6683" w:type="dxa"/>
            <w:tcMar>
              <w:top w:w="225" w:type="dxa"/>
              <w:left w:w="225" w:type="dxa"/>
              <w:bottom w:w="225" w:type="dxa"/>
              <w:right w:w="225" w:type="dxa"/>
            </w:tcMar>
            <w:hideMark/>
          </w:tcPr>
          <w:p w14:paraId="640A32A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Campus Director</w:t>
            </w:r>
          </w:p>
        </w:tc>
        <w:tc>
          <w:tcPr>
            <w:tcW w:w="2966" w:type="dxa"/>
            <w:tcMar>
              <w:top w:w="225" w:type="dxa"/>
              <w:left w:w="225" w:type="dxa"/>
              <w:bottom w:w="225" w:type="dxa"/>
              <w:right w:w="225" w:type="dxa"/>
            </w:tcMar>
            <w:hideMark/>
          </w:tcPr>
          <w:p w14:paraId="7645443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Member</w:t>
            </w:r>
          </w:p>
        </w:tc>
      </w:tr>
      <w:tr w:rsidR="00F56E50" w:rsidRPr="00F56E50" w14:paraId="21555CA8" w14:textId="77777777" w:rsidTr="003C6F3D">
        <w:trPr>
          <w:trHeight w:val="323"/>
        </w:trPr>
        <w:tc>
          <w:tcPr>
            <w:tcW w:w="849" w:type="dxa"/>
            <w:tcMar>
              <w:top w:w="225" w:type="dxa"/>
              <w:left w:w="225" w:type="dxa"/>
              <w:bottom w:w="225" w:type="dxa"/>
              <w:right w:w="225" w:type="dxa"/>
            </w:tcMar>
            <w:hideMark/>
          </w:tcPr>
          <w:p w14:paraId="7DC84C3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w:t>
            </w:r>
          </w:p>
        </w:tc>
        <w:tc>
          <w:tcPr>
            <w:tcW w:w="6683" w:type="dxa"/>
            <w:tcMar>
              <w:top w:w="225" w:type="dxa"/>
              <w:left w:w="225" w:type="dxa"/>
              <w:bottom w:w="225" w:type="dxa"/>
              <w:right w:w="225" w:type="dxa"/>
            </w:tcMar>
            <w:hideMark/>
          </w:tcPr>
          <w:p w14:paraId="0822079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Director Finance or his / her nominee</w:t>
            </w:r>
          </w:p>
        </w:tc>
        <w:tc>
          <w:tcPr>
            <w:tcW w:w="2966" w:type="dxa"/>
            <w:tcMar>
              <w:top w:w="225" w:type="dxa"/>
              <w:left w:w="225" w:type="dxa"/>
              <w:bottom w:w="225" w:type="dxa"/>
              <w:right w:w="225" w:type="dxa"/>
            </w:tcMar>
            <w:hideMark/>
          </w:tcPr>
          <w:p w14:paraId="1C8B269F"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Member</w:t>
            </w:r>
          </w:p>
        </w:tc>
      </w:tr>
      <w:tr w:rsidR="00F56E50" w:rsidRPr="00F56E50" w14:paraId="3A9DBA1B" w14:textId="77777777" w:rsidTr="003C6F3D">
        <w:trPr>
          <w:trHeight w:val="341"/>
        </w:trPr>
        <w:tc>
          <w:tcPr>
            <w:tcW w:w="849" w:type="dxa"/>
            <w:tcMar>
              <w:top w:w="225" w:type="dxa"/>
              <w:left w:w="225" w:type="dxa"/>
              <w:bottom w:w="225" w:type="dxa"/>
              <w:right w:w="225" w:type="dxa"/>
            </w:tcMar>
            <w:hideMark/>
          </w:tcPr>
          <w:p w14:paraId="62D06A07"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d.</w:t>
            </w:r>
          </w:p>
        </w:tc>
        <w:tc>
          <w:tcPr>
            <w:tcW w:w="6683" w:type="dxa"/>
            <w:tcMar>
              <w:top w:w="225" w:type="dxa"/>
              <w:left w:w="225" w:type="dxa"/>
              <w:bottom w:w="225" w:type="dxa"/>
              <w:right w:w="225" w:type="dxa"/>
            </w:tcMar>
            <w:hideMark/>
          </w:tcPr>
          <w:p w14:paraId="708075F1"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Deputy Registrar of relevant Campus</w:t>
            </w:r>
          </w:p>
        </w:tc>
        <w:tc>
          <w:tcPr>
            <w:tcW w:w="2966" w:type="dxa"/>
            <w:tcMar>
              <w:top w:w="225" w:type="dxa"/>
              <w:left w:w="225" w:type="dxa"/>
              <w:bottom w:w="225" w:type="dxa"/>
              <w:right w:w="225" w:type="dxa"/>
            </w:tcMar>
            <w:hideMark/>
          </w:tcPr>
          <w:p w14:paraId="0B3991D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 </w:t>
            </w:r>
          </w:p>
        </w:tc>
      </w:tr>
      <w:tr w:rsidR="00F56E50" w:rsidRPr="00F56E50" w14:paraId="5C638D24" w14:textId="77777777" w:rsidTr="003C6F3D">
        <w:trPr>
          <w:trHeight w:val="341"/>
        </w:trPr>
        <w:tc>
          <w:tcPr>
            <w:tcW w:w="849" w:type="dxa"/>
            <w:tcMar>
              <w:top w:w="225" w:type="dxa"/>
              <w:left w:w="225" w:type="dxa"/>
              <w:bottom w:w="225" w:type="dxa"/>
              <w:right w:w="225" w:type="dxa"/>
            </w:tcMar>
            <w:hideMark/>
          </w:tcPr>
          <w:p w14:paraId="4FF96A16"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e.</w:t>
            </w:r>
          </w:p>
        </w:tc>
        <w:tc>
          <w:tcPr>
            <w:tcW w:w="6683" w:type="dxa"/>
            <w:tcMar>
              <w:top w:w="225" w:type="dxa"/>
              <w:left w:w="225" w:type="dxa"/>
              <w:bottom w:w="225" w:type="dxa"/>
              <w:right w:w="225" w:type="dxa"/>
            </w:tcMar>
            <w:hideMark/>
          </w:tcPr>
          <w:p w14:paraId="2E67A463"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Director / Manager Student Affairs</w:t>
            </w:r>
          </w:p>
        </w:tc>
        <w:tc>
          <w:tcPr>
            <w:tcW w:w="2966" w:type="dxa"/>
            <w:tcMar>
              <w:top w:w="225" w:type="dxa"/>
              <w:left w:w="225" w:type="dxa"/>
              <w:bottom w:w="225" w:type="dxa"/>
              <w:right w:w="225" w:type="dxa"/>
            </w:tcMar>
            <w:hideMark/>
          </w:tcPr>
          <w:p w14:paraId="591A2E00"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Member</w:t>
            </w:r>
          </w:p>
        </w:tc>
      </w:tr>
    </w:tbl>
    <w:p w14:paraId="722A816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Registrar is to complete all the cases of IU campuses and make the recommendations including the total financial effects for the approval of VC latest by 5</w:t>
      </w:r>
      <w:r w:rsidRPr="00F56E50">
        <w:rPr>
          <w:rFonts w:ascii="Roboto" w:eastAsia="Times New Roman" w:hAnsi="Roboto" w:cs="Times New Roman"/>
          <w:color w:val="000000"/>
          <w:kern w:val="0"/>
          <w:vertAlign w:val="superscript"/>
          <w14:ligatures w14:val="none"/>
        </w:rPr>
        <w:t>th</w:t>
      </w:r>
      <w:r w:rsidRPr="00F56E50">
        <w:rPr>
          <w:rFonts w:ascii="Roboto" w:eastAsia="Times New Roman" w:hAnsi="Roboto" w:cs="Times New Roman"/>
          <w:color w:val="000000"/>
          <w:kern w:val="0"/>
          <w14:ligatures w14:val="none"/>
        </w:rPr>
        <w:t> week of commencement of semester.</w:t>
      </w:r>
    </w:p>
    <w:p w14:paraId="63B4539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b/>
          <w:bCs/>
          <w:i/>
          <w:iCs/>
          <w:color w:val="000000"/>
          <w:kern w:val="0"/>
          <w:u w:val="single"/>
          <w14:ligatures w14:val="none"/>
        </w:rPr>
        <w:t>General Terms &amp; Conditions:</w:t>
      </w:r>
    </w:p>
    <w:p w14:paraId="17F8BB94" w14:textId="77777777" w:rsidR="00F56E50" w:rsidRPr="00F56E50" w:rsidRDefault="00F56E50" w:rsidP="00F56E50">
      <w:pPr>
        <w:numPr>
          <w:ilvl w:val="0"/>
          <w:numId w:val="5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Must qualify Iqra University admission criteria</w:t>
      </w:r>
    </w:p>
    <w:p w14:paraId="3C40D4D0" w14:textId="77777777" w:rsidR="00F56E50" w:rsidRPr="00F56E50" w:rsidRDefault="00F56E50" w:rsidP="00F56E50">
      <w:pPr>
        <w:numPr>
          <w:ilvl w:val="0"/>
          <w:numId w:val="5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Proof of Financial Condition of the students</w:t>
      </w:r>
    </w:p>
    <w:p w14:paraId="1E31044F" w14:textId="77777777" w:rsidR="00F56E50" w:rsidRPr="00F56E50" w:rsidRDefault="00F56E50" w:rsidP="00F56E50">
      <w:pPr>
        <w:numPr>
          <w:ilvl w:val="0"/>
          <w:numId w:val="5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Properly filled-out prescribed Application Form</w:t>
      </w:r>
    </w:p>
    <w:p w14:paraId="597F0EE2" w14:textId="77777777" w:rsidR="00F56E50" w:rsidRPr="00F56E50" w:rsidRDefault="00F56E50" w:rsidP="00F56E50">
      <w:pPr>
        <w:numPr>
          <w:ilvl w:val="0"/>
          <w:numId w:val="5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100% of the scholarship offered is withdrawn if:</w:t>
      </w:r>
    </w:p>
    <w:p w14:paraId="7A6AD92D" w14:textId="77777777" w:rsidR="00F56E50" w:rsidRPr="00F56E50" w:rsidRDefault="00F56E50" w:rsidP="00F56E50">
      <w:pPr>
        <w:numPr>
          <w:ilvl w:val="0"/>
          <w:numId w:val="5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CGPA falls below 2.50</w:t>
      </w:r>
    </w:p>
    <w:p w14:paraId="701A94D2" w14:textId="77777777" w:rsidR="00F56E50" w:rsidRPr="00F56E50" w:rsidRDefault="00F56E50" w:rsidP="00F56E50">
      <w:pPr>
        <w:numPr>
          <w:ilvl w:val="0"/>
          <w:numId w:val="5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“F” grade in any subject</w:t>
      </w:r>
    </w:p>
    <w:p w14:paraId="46CC37B2" w14:textId="77777777" w:rsidR="00F56E50" w:rsidRPr="00F56E50" w:rsidRDefault="00F56E50" w:rsidP="00F56E50">
      <w:pPr>
        <w:numPr>
          <w:ilvl w:val="0"/>
          <w:numId w:val="5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Any disciplinary proceeding is pending against the student</w:t>
      </w:r>
    </w:p>
    <w:p w14:paraId="238187CD" w14:textId="77777777" w:rsidR="00F56E50" w:rsidRPr="00F56E50" w:rsidRDefault="00F56E50" w:rsidP="00F56E50">
      <w:pPr>
        <w:numPr>
          <w:ilvl w:val="0"/>
          <w:numId w:val="5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is involved in any prohibitive activity</w:t>
      </w:r>
    </w:p>
    <w:p w14:paraId="3B4378AC" w14:textId="77777777" w:rsidR="00F56E50" w:rsidRPr="00F56E50" w:rsidRDefault="00F56E50" w:rsidP="00F56E50">
      <w:pPr>
        <w:numPr>
          <w:ilvl w:val="0"/>
          <w:numId w:val="5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Student drops any Semester during his / her educational journey</w:t>
      </w:r>
    </w:p>
    <w:p w14:paraId="267936FA" w14:textId="77777777" w:rsidR="00F56E50" w:rsidRPr="00F56E50" w:rsidRDefault="00F56E50" w:rsidP="00F56E50">
      <w:pPr>
        <w:numPr>
          <w:ilvl w:val="0"/>
          <w:numId w:val="5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F56E50">
        <w:rPr>
          <w:rFonts w:ascii="Roboto" w:eastAsia="Times New Roman" w:hAnsi="Roboto" w:cs="Times New Roman"/>
          <w:color w:val="000000"/>
          <w:kern w:val="0"/>
          <w14:ligatures w14:val="none"/>
        </w:rPr>
        <w:t xml:space="preserve">Students </w:t>
      </w:r>
      <w:proofErr w:type="gramStart"/>
      <w:r w:rsidRPr="00F56E50">
        <w:rPr>
          <w:rFonts w:ascii="Roboto" w:eastAsia="Times New Roman" w:hAnsi="Roboto" w:cs="Times New Roman"/>
          <w:color w:val="000000"/>
          <w:kern w:val="0"/>
          <w14:ligatures w14:val="none"/>
        </w:rPr>
        <w:t>fails</w:t>
      </w:r>
      <w:proofErr w:type="gramEnd"/>
      <w:r w:rsidRPr="00F56E50">
        <w:rPr>
          <w:rFonts w:ascii="Roboto" w:eastAsia="Times New Roman" w:hAnsi="Roboto" w:cs="Times New Roman"/>
          <w:color w:val="000000"/>
          <w:kern w:val="0"/>
          <w14:ligatures w14:val="none"/>
        </w:rPr>
        <w:t xml:space="preserve"> to maintain 80% attendance</w:t>
      </w:r>
    </w:p>
    <w:p w14:paraId="133EDC28" w14:textId="0091C3E6" w:rsidR="00F56E50" w:rsidRPr="003C6F3D" w:rsidRDefault="00F56E50" w:rsidP="003C6F3D">
      <w:pPr>
        <w:pStyle w:val="ListParagraph"/>
        <w:numPr>
          <w:ilvl w:val="0"/>
          <w:numId w:val="5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Student must actively participate in “IU Volunteer Program” of Iqra University</w:t>
      </w:r>
    </w:p>
    <w:p w14:paraId="2ACFCA54"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504C67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Financial Assistance</w:t>
      </w:r>
    </w:p>
    <w:p w14:paraId="633E348B"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Keeping in view the socio-economic conditions, Iqra University offers </w:t>
      </w:r>
      <w:proofErr w:type="spellStart"/>
      <w:r w:rsidRPr="003C6F3D">
        <w:rPr>
          <w:rFonts w:ascii="Roboto" w:eastAsia="Times New Roman" w:hAnsi="Roboto" w:cs="Times New Roman"/>
          <w:color w:val="000000"/>
          <w:kern w:val="0"/>
          <w14:ligatures w14:val="none"/>
        </w:rPr>
        <w:t>Qarz</w:t>
      </w:r>
      <w:proofErr w:type="spellEnd"/>
      <w:r w:rsidRPr="003C6F3D">
        <w:rPr>
          <w:rFonts w:ascii="Roboto" w:eastAsia="Times New Roman" w:hAnsi="Roboto" w:cs="Times New Roman"/>
          <w:color w:val="000000"/>
          <w:kern w:val="0"/>
          <w14:ligatures w14:val="none"/>
        </w:rPr>
        <w:t>-E-Hasana to the deserving students with week financial position to pursue their dream of higher education from Iqra University. No interest is charged by the University on such support extended to the deserving students.</w:t>
      </w:r>
    </w:p>
    <w:p w14:paraId="6472A19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The Financial Assistance Committee, as constituted under para 6 will decide about such cases too. However, for </w:t>
      </w:r>
      <w:proofErr w:type="spellStart"/>
      <w:r w:rsidRPr="003C6F3D">
        <w:rPr>
          <w:rFonts w:ascii="Roboto" w:eastAsia="Times New Roman" w:hAnsi="Roboto" w:cs="Times New Roman"/>
          <w:color w:val="000000"/>
          <w:kern w:val="0"/>
          <w14:ligatures w14:val="none"/>
        </w:rPr>
        <w:t>Qarz</w:t>
      </w:r>
      <w:proofErr w:type="spellEnd"/>
      <w:r w:rsidRPr="003C6F3D">
        <w:rPr>
          <w:rFonts w:ascii="Roboto" w:eastAsia="Times New Roman" w:hAnsi="Roboto" w:cs="Times New Roman"/>
          <w:color w:val="000000"/>
          <w:kern w:val="0"/>
          <w14:ligatures w14:val="none"/>
        </w:rPr>
        <w:t xml:space="preserve">-e-Hasana, the committee can meet once every month to dispose </w:t>
      </w:r>
      <w:proofErr w:type="spellStart"/>
      <w:r w:rsidRPr="003C6F3D">
        <w:rPr>
          <w:rFonts w:ascii="Roboto" w:eastAsia="Times New Roman" w:hAnsi="Roboto" w:cs="Times New Roman"/>
          <w:color w:val="000000"/>
          <w:kern w:val="0"/>
          <w14:ligatures w14:val="none"/>
        </w:rPr>
        <w:t>off</w:t>
      </w:r>
      <w:proofErr w:type="spellEnd"/>
      <w:r w:rsidRPr="003C6F3D">
        <w:rPr>
          <w:rFonts w:ascii="Roboto" w:eastAsia="Times New Roman" w:hAnsi="Roboto" w:cs="Times New Roman"/>
          <w:color w:val="000000"/>
          <w:kern w:val="0"/>
          <w14:ligatures w14:val="none"/>
        </w:rPr>
        <w:t xml:space="preserve"> applications received.</w:t>
      </w:r>
    </w:p>
    <w:p w14:paraId="1CAF248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u w:val="single"/>
          <w14:ligatures w14:val="none"/>
        </w:rPr>
        <w:t>General Terms &amp; Conditions:</w:t>
      </w:r>
    </w:p>
    <w:p w14:paraId="06195219"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 disciplinary proceeding is pending against the student</w:t>
      </w:r>
    </w:p>
    <w:p w14:paraId="146F30A6"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is not involved in any prohibitive activity</w:t>
      </w:r>
    </w:p>
    <w:p w14:paraId="08AA0030"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CGPA is 2.50 or above</w:t>
      </w:r>
    </w:p>
    <w:p w14:paraId="7CD5E788"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 “F” grade in any subject</w:t>
      </w:r>
    </w:p>
    <w:p w14:paraId="35205227"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have 80% attendance</w:t>
      </w:r>
    </w:p>
    <w:p w14:paraId="33FC84D9"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Proof of Financial Condition of the student</w:t>
      </w:r>
    </w:p>
    <w:p w14:paraId="79815B22"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Properly filled-out prescribed </w:t>
      </w:r>
      <w:proofErr w:type="spellStart"/>
      <w:r w:rsidRPr="003C6F3D">
        <w:rPr>
          <w:rFonts w:ascii="Roboto" w:eastAsia="Times New Roman" w:hAnsi="Roboto" w:cs="Times New Roman"/>
          <w:color w:val="000000"/>
          <w:kern w:val="0"/>
          <w14:ligatures w14:val="none"/>
        </w:rPr>
        <w:t>Qarz</w:t>
      </w:r>
      <w:proofErr w:type="spellEnd"/>
      <w:r w:rsidRPr="003C6F3D">
        <w:rPr>
          <w:rFonts w:ascii="Roboto" w:eastAsia="Times New Roman" w:hAnsi="Roboto" w:cs="Times New Roman"/>
          <w:color w:val="000000"/>
          <w:kern w:val="0"/>
          <w14:ligatures w14:val="none"/>
        </w:rPr>
        <w:t>-E-Hasana Form</w:t>
      </w:r>
    </w:p>
    <w:p w14:paraId="7292338A" w14:textId="77777777" w:rsidR="003C6F3D" w:rsidRP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 of Semester(s) such support is required</w:t>
      </w:r>
    </w:p>
    <w:p w14:paraId="6DD02FA3" w14:textId="77777777" w:rsidR="003C6F3D" w:rsidRDefault="003C6F3D" w:rsidP="003C6F3D">
      <w:pPr>
        <w:numPr>
          <w:ilvl w:val="0"/>
          <w:numId w:val="5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must actively participate in “IU Volunteer Program” of Iqra University</w:t>
      </w:r>
    </w:p>
    <w:p w14:paraId="3B71C06B"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1FD776D"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F3C6E26"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92931B9"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7FD1FB6"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635693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6C07FD1"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u w:val="single"/>
          <w14:ligatures w14:val="none"/>
        </w:rPr>
        <w:t>Extent of Financial Support:</w:t>
      </w:r>
    </w:p>
    <w:p w14:paraId="01F45BA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Following grid will be applicable to determine the extent of financial support</w:t>
      </w:r>
    </w:p>
    <w:tbl>
      <w:tblPr>
        <w:tblW w:w="11596"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9284"/>
        <w:gridCol w:w="1498"/>
      </w:tblGrid>
      <w:tr w:rsidR="003C6F3D" w:rsidRPr="003C6F3D" w14:paraId="167CA48E" w14:textId="77777777" w:rsidTr="003C6F3D">
        <w:trPr>
          <w:trHeight w:val="723"/>
        </w:trPr>
        <w:tc>
          <w:tcPr>
            <w:tcW w:w="544" w:type="dxa"/>
            <w:tcMar>
              <w:top w:w="225" w:type="dxa"/>
              <w:left w:w="225" w:type="dxa"/>
              <w:bottom w:w="225" w:type="dxa"/>
              <w:right w:w="225" w:type="dxa"/>
            </w:tcMar>
            <w:hideMark/>
          </w:tcPr>
          <w:p w14:paraId="166CF0A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lastRenderedPageBreak/>
              <w:t>Sr. No.</w:t>
            </w:r>
          </w:p>
        </w:tc>
        <w:tc>
          <w:tcPr>
            <w:tcW w:w="9547" w:type="dxa"/>
            <w:tcMar>
              <w:top w:w="225" w:type="dxa"/>
              <w:left w:w="225" w:type="dxa"/>
              <w:bottom w:w="225" w:type="dxa"/>
              <w:right w:w="225" w:type="dxa"/>
            </w:tcMar>
            <w:hideMark/>
          </w:tcPr>
          <w:p w14:paraId="6C583DF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Condition</w:t>
            </w:r>
          </w:p>
        </w:tc>
        <w:tc>
          <w:tcPr>
            <w:tcW w:w="1505" w:type="dxa"/>
            <w:tcMar>
              <w:top w:w="225" w:type="dxa"/>
              <w:left w:w="225" w:type="dxa"/>
              <w:bottom w:w="225" w:type="dxa"/>
              <w:right w:w="225" w:type="dxa"/>
            </w:tcMar>
            <w:hideMark/>
          </w:tcPr>
          <w:p w14:paraId="104DDF4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Tuition Fee</w:t>
            </w:r>
            <w:r w:rsidRPr="003C6F3D">
              <w:rPr>
                <w:rFonts w:ascii="Roboto" w:eastAsia="Times New Roman" w:hAnsi="Roboto" w:cs="Times New Roman"/>
                <w:color w:val="000000"/>
                <w:kern w:val="0"/>
                <w14:ligatures w14:val="none"/>
              </w:rPr>
              <w:br/>
            </w:r>
            <w:r w:rsidRPr="003C6F3D">
              <w:rPr>
                <w:rFonts w:ascii="Roboto" w:eastAsia="Times New Roman" w:hAnsi="Roboto" w:cs="Times New Roman"/>
                <w:b/>
                <w:bCs/>
                <w:i/>
                <w:iCs/>
                <w:color w:val="000000"/>
                <w:kern w:val="0"/>
                <w14:ligatures w14:val="none"/>
              </w:rPr>
              <w:t>Support {Up to}</w:t>
            </w:r>
          </w:p>
        </w:tc>
      </w:tr>
      <w:tr w:rsidR="003C6F3D" w:rsidRPr="003C6F3D" w14:paraId="20F72691" w14:textId="77777777" w:rsidTr="003C6F3D">
        <w:trPr>
          <w:trHeight w:val="361"/>
        </w:trPr>
        <w:tc>
          <w:tcPr>
            <w:tcW w:w="544" w:type="dxa"/>
            <w:tcMar>
              <w:top w:w="225" w:type="dxa"/>
              <w:left w:w="225" w:type="dxa"/>
              <w:bottom w:w="225" w:type="dxa"/>
              <w:right w:w="225" w:type="dxa"/>
            </w:tcMar>
            <w:hideMark/>
          </w:tcPr>
          <w:p w14:paraId="46C1A0AB"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1</w:t>
            </w:r>
          </w:p>
        </w:tc>
        <w:tc>
          <w:tcPr>
            <w:tcW w:w="9547" w:type="dxa"/>
            <w:tcMar>
              <w:top w:w="225" w:type="dxa"/>
              <w:left w:w="225" w:type="dxa"/>
              <w:bottom w:w="225" w:type="dxa"/>
              <w:right w:w="225" w:type="dxa"/>
            </w:tcMar>
            <w:hideMark/>
          </w:tcPr>
          <w:p w14:paraId="0D3DAC1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If Parents fall under the category equivalent to G1, G2 of Iqra University</w:t>
            </w:r>
          </w:p>
        </w:tc>
        <w:tc>
          <w:tcPr>
            <w:tcW w:w="1505" w:type="dxa"/>
            <w:tcMar>
              <w:top w:w="225" w:type="dxa"/>
              <w:left w:w="225" w:type="dxa"/>
              <w:bottom w:w="225" w:type="dxa"/>
              <w:right w:w="225" w:type="dxa"/>
            </w:tcMar>
            <w:hideMark/>
          </w:tcPr>
          <w:p w14:paraId="11FFE4B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50%</w:t>
            </w:r>
          </w:p>
        </w:tc>
      </w:tr>
      <w:tr w:rsidR="003C6F3D" w:rsidRPr="003C6F3D" w14:paraId="625A96A5" w14:textId="77777777" w:rsidTr="003C6F3D">
        <w:trPr>
          <w:trHeight w:val="361"/>
        </w:trPr>
        <w:tc>
          <w:tcPr>
            <w:tcW w:w="544" w:type="dxa"/>
            <w:tcMar>
              <w:top w:w="225" w:type="dxa"/>
              <w:left w:w="225" w:type="dxa"/>
              <w:bottom w:w="225" w:type="dxa"/>
              <w:right w:w="225" w:type="dxa"/>
            </w:tcMar>
            <w:hideMark/>
          </w:tcPr>
          <w:p w14:paraId="448F3E7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2</w:t>
            </w:r>
          </w:p>
        </w:tc>
        <w:tc>
          <w:tcPr>
            <w:tcW w:w="9547" w:type="dxa"/>
            <w:tcMar>
              <w:top w:w="225" w:type="dxa"/>
              <w:left w:w="225" w:type="dxa"/>
              <w:bottom w:w="225" w:type="dxa"/>
              <w:right w:w="225" w:type="dxa"/>
            </w:tcMar>
            <w:hideMark/>
          </w:tcPr>
          <w:p w14:paraId="465C91D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If Parents fall under the category equivalent to M1, M2 &amp; M3 of Iqra University</w:t>
            </w:r>
          </w:p>
        </w:tc>
        <w:tc>
          <w:tcPr>
            <w:tcW w:w="1505" w:type="dxa"/>
            <w:tcMar>
              <w:top w:w="225" w:type="dxa"/>
              <w:left w:w="225" w:type="dxa"/>
              <w:bottom w:w="225" w:type="dxa"/>
              <w:right w:w="225" w:type="dxa"/>
            </w:tcMar>
            <w:hideMark/>
          </w:tcPr>
          <w:p w14:paraId="6853651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30%</w:t>
            </w:r>
          </w:p>
        </w:tc>
      </w:tr>
      <w:tr w:rsidR="003C6F3D" w:rsidRPr="003C6F3D" w14:paraId="16A61639" w14:textId="77777777" w:rsidTr="003C6F3D">
        <w:trPr>
          <w:trHeight w:val="361"/>
        </w:trPr>
        <w:tc>
          <w:tcPr>
            <w:tcW w:w="544" w:type="dxa"/>
            <w:tcMar>
              <w:top w:w="225" w:type="dxa"/>
              <w:left w:w="225" w:type="dxa"/>
              <w:bottom w:w="225" w:type="dxa"/>
              <w:right w:w="225" w:type="dxa"/>
            </w:tcMar>
            <w:hideMark/>
          </w:tcPr>
          <w:p w14:paraId="48522FF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3</w:t>
            </w:r>
          </w:p>
        </w:tc>
        <w:tc>
          <w:tcPr>
            <w:tcW w:w="9547" w:type="dxa"/>
            <w:tcMar>
              <w:top w:w="225" w:type="dxa"/>
              <w:left w:w="225" w:type="dxa"/>
              <w:bottom w:w="225" w:type="dxa"/>
              <w:right w:w="225" w:type="dxa"/>
            </w:tcMar>
            <w:hideMark/>
          </w:tcPr>
          <w:p w14:paraId="1407633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If Parents are deceased and guardian fall under the category equivalent to G1, G2 of Iqra University</w:t>
            </w:r>
          </w:p>
        </w:tc>
        <w:tc>
          <w:tcPr>
            <w:tcW w:w="1505" w:type="dxa"/>
            <w:tcMar>
              <w:top w:w="225" w:type="dxa"/>
              <w:left w:w="225" w:type="dxa"/>
              <w:bottom w:w="225" w:type="dxa"/>
              <w:right w:w="225" w:type="dxa"/>
            </w:tcMar>
            <w:hideMark/>
          </w:tcPr>
          <w:p w14:paraId="7A75DCD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60%</w:t>
            </w:r>
          </w:p>
        </w:tc>
      </w:tr>
      <w:tr w:rsidR="003C6F3D" w:rsidRPr="003C6F3D" w14:paraId="3527A2D8" w14:textId="77777777" w:rsidTr="003C6F3D">
        <w:trPr>
          <w:trHeight w:val="361"/>
        </w:trPr>
        <w:tc>
          <w:tcPr>
            <w:tcW w:w="544" w:type="dxa"/>
            <w:tcMar>
              <w:top w:w="225" w:type="dxa"/>
              <w:left w:w="225" w:type="dxa"/>
              <w:bottom w:w="225" w:type="dxa"/>
              <w:right w:w="225" w:type="dxa"/>
            </w:tcMar>
            <w:hideMark/>
          </w:tcPr>
          <w:p w14:paraId="7CAF54C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4</w:t>
            </w:r>
          </w:p>
        </w:tc>
        <w:tc>
          <w:tcPr>
            <w:tcW w:w="9547" w:type="dxa"/>
            <w:tcMar>
              <w:top w:w="225" w:type="dxa"/>
              <w:left w:w="225" w:type="dxa"/>
              <w:bottom w:w="225" w:type="dxa"/>
              <w:right w:w="225" w:type="dxa"/>
            </w:tcMar>
            <w:hideMark/>
          </w:tcPr>
          <w:p w14:paraId="6D537E5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If Parents are deceased and guardian fall under the category equivalent to M1, M2, M3 of Iqra University</w:t>
            </w:r>
          </w:p>
        </w:tc>
        <w:tc>
          <w:tcPr>
            <w:tcW w:w="1505" w:type="dxa"/>
            <w:tcMar>
              <w:top w:w="225" w:type="dxa"/>
              <w:left w:w="225" w:type="dxa"/>
              <w:bottom w:w="225" w:type="dxa"/>
              <w:right w:w="225" w:type="dxa"/>
            </w:tcMar>
            <w:hideMark/>
          </w:tcPr>
          <w:p w14:paraId="37222D1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40%</w:t>
            </w:r>
          </w:p>
        </w:tc>
      </w:tr>
      <w:tr w:rsidR="003C6F3D" w:rsidRPr="003C6F3D" w14:paraId="09E58A3A" w14:textId="77777777" w:rsidTr="003C6F3D">
        <w:trPr>
          <w:trHeight w:val="342"/>
        </w:trPr>
        <w:tc>
          <w:tcPr>
            <w:tcW w:w="544" w:type="dxa"/>
            <w:tcMar>
              <w:top w:w="225" w:type="dxa"/>
              <w:left w:w="225" w:type="dxa"/>
              <w:bottom w:w="225" w:type="dxa"/>
              <w:right w:w="225" w:type="dxa"/>
            </w:tcMar>
            <w:hideMark/>
          </w:tcPr>
          <w:p w14:paraId="4C9EFEC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5</w:t>
            </w:r>
          </w:p>
        </w:tc>
        <w:tc>
          <w:tcPr>
            <w:tcW w:w="9547" w:type="dxa"/>
            <w:tcMar>
              <w:top w:w="225" w:type="dxa"/>
              <w:left w:w="225" w:type="dxa"/>
              <w:bottom w:w="225" w:type="dxa"/>
              <w:right w:w="225" w:type="dxa"/>
            </w:tcMar>
            <w:hideMark/>
          </w:tcPr>
          <w:p w14:paraId="0A9FF421"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Self-employed and fall under the category equivalent to G1, G2 of Iqra University</w:t>
            </w:r>
          </w:p>
        </w:tc>
        <w:tc>
          <w:tcPr>
            <w:tcW w:w="1505" w:type="dxa"/>
            <w:tcMar>
              <w:top w:w="225" w:type="dxa"/>
              <w:left w:w="225" w:type="dxa"/>
              <w:bottom w:w="225" w:type="dxa"/>
              <w:right w:w="225" w:type="dxa"/>
            </w:tcMar>
            <w:hideMark/>
          </w:tcPr>
          <w:p w14:paraId="35654A7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50%</w:t>
            </w:r>
          </w:p>
        </w:tc>
      </w:tr>
      <w:tr w:rsidR="003C6F3D" w:rsidRPr="003C6F3D" w14:paraId="0127C1F6" w14:textId="77777777" w:rsidTr="003C6F3D">
        <w:trPr>
          <w:trHeight w:val="361"/>
        </w:trPr>
        <w:tc>
          <w:tcPr>
            <w:tcW w:w="544" w:type="dxa"/>
            <w:tcMar>
              <w:top w:w="225" w:type="dxa"/>
              <w:left w:w="225" w:type="dxa"/>
              <w:bottom w:w="225" w:type="dxa"/>
              <w:right w:w="225" w:type="dxa"/>
            </w:tcMar>
            <w:hideMark/>
          </w:tcPr>
          <w:p w14:paraId="45F476E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6</w:t>
            </w:r>
          </w:p>
        </w:tc>
        <w:tc>
          <w:tcPr>
            <w:tcW w:w="9547" w:type="dxa"/>
            <w:tcMar>
              <w:top w:w="225" w:type="dxa"/>
              <w:left w:w="225" w:type="dxa"/>
              <w:bottom w:w="225" w:type="dxa"/>
              <w:right w:w="225" w:type="dxa"/>
            </w:tcMar>
            <w:hideMark/>
          </w:tcPr>
          <w:p w14:paraId="4E81B58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Self-employed and fall under the category equivalent to M1, M2, M3 of Iqra University</w:t>
            </w:r>
          </w:p>
        </w:tc>
        <w:tc>
          <w:tcPr>
            <w:tcW w:w="0" w:type="auto"/>
            <w:tcMar>
              <w:top w:w="225" w:type="dxa"/>
              <w:left w:w="225" w:type="dxa"/>
              <w:bottom w:w="225" w:type="dxa"/>
              <w:right w:w="225" w:type="dxa"/>
            </w:tcMar>
            <w:hideMark/>
          </w:tcPr>
          <w:p w14:paraId="611F19A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30%</w:t>
            </w:r>
          </w:p>
        </w:tc>
      </w:tr>
    </w:tbl>
    <w:p w14:paraId="6D48A6D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 exceptional cases, where performance of such deserving student is outstanding following matrix will be applied for the financial support irrespective of the above grid:</w:t>
      </w:r>
    </w:p>
    <w:tbl>
      <w:tblPr>
        <w:tblW w:w="16620" w:type="dxa"/>
        <w:tblCellMar>
          <w:top w:w="15" w:type="dxa"/>
          <w:left w:w="15" w:type="dxa"/>
          <w:bottom w:w="15" w:type="dxa"/>
          <w:right w:w="15" w:type="dxa"/>
        </w:tblCellMar>
        <w:tblLook w:val="04A0" w:firstRow="1" w:lastRow="0" w:firstColumn="1" w:lastColumn="0" w:noHBand="0" w:noVBand="1"/>
      </w:tblPr>
      <w:tblGrid>
        <w:gridCol w:w="7082"/>
        <w:gridCol w:w="9538"/>
      </w:tblGrid>
      <w:tr w:rsidR="003C6F3D" w:rsidRPr="003C6F3D" w14:paraId="7875C9EA" w14:textId="77777777">
        <w:tc>
          <w:tcPr>
            <w:tcW w:w="1860" w:type="dxa"/>
            <w:tcMar>
              <w:top w:w="225" w:type="dxa"/>
              <w:left w:w="225" w:type="dxa"/>
              <w:bottom w:w="225" w:type="dxa"/>
              <w:right w:w="225" w:type="dxa"/>
            </w:tcMar>
            <w:hideMark/>
          </w:tcPr>
          <w:p w14:paraId="1736B52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CGPA</w:t>
            </w:r>
          </w:p>
        </w:tc>
        <w:tc>
          <w:tcPr>
            <w:tcW w:w="1935" w:type="dxa"/>
            <w:tcMar>
              <w:top w:w="225" w:type="dxa"/>
              <w:left w:w="225" w:type="dxa"/>
              <w:bottom w:w="225" w:type="dxa"/>
              <w:right w:w="225" w:type="dxa"/>
            </w:tcMar>
            <w:hideMark/>
          </w:tcPr>
          <w:p w14:paraId="28D1174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roofErr w:type="spellStart"/>
            <w:r w:rsidRPr="003C6F3D">
              <w:rPr>
                <w:rFonts w:ascii="Roboto" w:eastAsia="Times New Roman" w:hAnsi="Roboto" w:cs="Times New Roman"/>
                <w:b/>
                <w:bCs/>
                <w:i/>
                <w:iCs/>
                <w:color w:val="000000"/>
                <w:kern w:val="0"/>
                <w14:ligatures w14:val="none"/>
              </w:rPr>
              <w:t>Qarz</w:t>
            </w:r>
            <w:proofErr w:type="spellEnd"/>
            <w:r w:rsidRPr="003C6F3D">
              <w:rPr>
                <w:rFonts w:ascii="Roboto" w:eastAsia="Times New Roman" w:hAnsi="Roboto" w:cs="Times New Roman"/>
                <w:b/>
                <w:bCs/>
                <w:i/>
                <w:iCs/>
                <w:color w:val="000000"/>
                <w:kern w:val="0"/>
                <w14:ligatures w14:val="none"/>
              </w:rPr>
              <w:t>-E-Hasana</w:t>
            </w:r>
          </w:p>
        </w:tc>
      </w:tr>
      <w:tr w:rsidR="003C6F3D" w:rsidRPr="003C6F3D" w14:paraId="233EFA0B" w14:textId="77777777">
        <w:tc>
          <w:tcPr>
            <w:tcW w:w="1860" w:type="dxa"/>
            <w:tcMar>
              <w:top w:w="225" w:type="dxa"/>
              <w:left w:w="225" w:type="dxa"/>
              <w:bottom w:w="225" w:type="dxa"/>
              <w:right w:w="225" w:type="dxa"/>
            </w:tcMar>
            <w:hideMark/>
          </w:tcPr>
          <w:p w14:paraId="59D003C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4</w:t>
            </w:r>
          </w:p>
        </w:tc>
        <w:tc>
          <w:tcPr>
            <w:tcW w:w="1935" w:type="dxa"/>
            <w:tcMar>
              <w:top w:w="225" w:type="dxa"/>
              <w:left w:w="225" w:type="dxa"/>
              <w:bottom w:w="225" w:type="dxa"/>
              <w:right w:w="225" w:type="dxa"/>
            </w:tcMar>
            <w:hideMark/>
          </w:tcPr>
          <w:p w14:paraId="1C2DC72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80%</w:t>
            </w:r>
          </w:p>
        </w:tc>
      </w:tr>
      <w:tr w:rsidR="003C6F3D" w:rsidRPr="003C6F3D" w14:paraId="1660B962" w14:textId="77777777">
        <w:tc>
          <w:tcPr>
            <w:tcW w:w="1860" w:type="dxa"/>
            <w:tcMar>
              <w:top w:w="225" w:type="dxa"/>
              <w:left w:w="225" w:type="dxa"/>
              <w:bottom w:w="225" w:type="dxa"/>
              <w:right w:w="225" w:type="dxa"/>
            </w:tcMar>
            <w:hideMark/>
          </w:tcPr>
          <w:p w14:paraId="420B32A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&gt; 3.75 &lt; 4.0</w:t>
            </w:r>
          </w:p>
        </w:tc>
        <w:tc>
          <w:tcPr>
            <w:tcW w:w="2505" w:type="dxa"/>
            <w:tcMar>
              <w:top w:w="225" w:type="dxa"/>
              <w:left w:w="225" w:type="dxa"/>
              <w:bottom w:w="225" w:type="dxa"/>
              <w:right w:w="225" w:type="dxa"/>
            </w:tcMar>
            <w:hideMark/>
          </w:tcPr>
          <w:p w14:paraId="42A3863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70%</w:t>
            </w:r>
          </w:p>
        </w:tc>
      </w:tr>
      <w:tr w:rsidR="003C6F3D" w:rsidRPr="003C6F3D" w14:paraId="2137270B" w14:textId="77777777">
        <w:tc>
          <w:tcPr>
            <w:tcW w:w="1860" w:type="dxa"/>
            <w:tcMar>
              <w:top w:w="225" w:type="dxa"/>
              <w:left w:w="225" w:type="dxa"/>
              <w:bottom w:w="225" w:type="dxa"/>
              <w:right w:w="225" w:type="dxa"/>
            </w:tcMar>
            <w:hideMark/>
          </w:tcPr>
          <w:p w14:paraId="17B4B06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=&gt; 3.5 &lt; 3.75</w:t>
            </w:r>
          </w:p>
        </w:tc>
        <w:tc>
          <w:tcPr>
            <w:tcW w:w="2505" w:type="dxa"/>
            <w:tcMar>
              <w:top w:w="225" w:type="dxa"/>
              <w:left w:w="225" w:type="dxa"/>
              <w:bottom w:w="225" w:type="dxa"/>
              <w:right w:w="225" w:type="dxa"/>
            </w:tcMar>
            <w:hideMark/>
          </w:tcPr>
          <w:p w14:paraId="09E13EE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60%</w:t>
            </w:r>
          </w:p>
        </w:tc>
      </w:tr>
    </w:tbl>
    <w:p w14:paraId="5BE1A5E3"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roofErr w:type="spellStart"/>
      <w:r w:rsidRPr="003C6F3D">
        <w:rPr>
          <w:rFonts w:ascii="Roboto" w:eastAsia="Times New Roman" w:hAnsi="Roboto" w:cs="Times New Roman"/>
          <w:color w:val="000000"/>
          <w:kern w:val="0"/>
          <w14:ligatures w14:val="none"/>
        </w:rPr>
        <w:t>Qarz</w:t>
      </w:r>
      <w:proofErr w:type="spellEnd"/>
      <w:r w:rsidRPr="003C6F3D">
        <w:rPr>
          <w:rFonts w:ascii="Roboto" w:eastAsia="Times New Roman" w:hAnsi="Roboto" w:cs="Times New Roman"/>
          <w:color w:val="000000"/>
          <w:kern w:val="0"/>
          <w14:ligatures w14:val="none"/>
        </w:rPr>
        <w:t>-E-Hasana amount will be returned to the University within one year of graduation in equal instalments or lump sum as per convenience of the student. This program is subject to the availability of the allocated budget and funds, as defined by the University at its sole discretion.</w:t>
      </w:r>
    </w:p>
    <w:p w14:paraId="7D1C682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Differently Abled Students Scholarship</w:t>
      </w:r>
    </w:p>
    <w:p w14:paraId="45D4114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u w:val="single"/>
          <w14:ligatures w14:val="none"/>
        </w:rPr>
        <w:t>Differently Abled Students Scholarship:</w:t>
      </w:r>
    </w:p>
    <w:p w14:paraId="73A6E54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is committed to providing support to differently abled students, ensuring equitable access to educational opportunities for all. Financial assistance program is designed to further this mission with following specific details:</w:t>
      </w:r>
    </w:p>
    <w:p w14:paraId="64B66F2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u w:val="single"/>
          <w14:ligatures w14:val="none"/>
        </w:rPr>
        <w:t>Eligibility Criteria:</w:t>
      </w:r>
    </w:p>
    <w:p w14:paraId="45D39C10" w14:textId="77777777" w:rsidR="003C6F3D" w:rsidRPr="003C6F3D" w:rsidRDefault="003C6F3D" w:rsidP="003C6F3D">
      <w:pPr>
        <w:numPr>
          <w:ilvl w:val="0"/>
          <w:numId w:val="5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must be a citizen of Pakistan</w:t>
      </w:r>
    </w:p>
    <w:p w14:paraId="6216EAAD" w14:textId="77777777" w:rsidR="003C6F3D" w:rsidRPr="003C6F3D" w:rsidRDefault="003C6F3D" w:rsidP="003C6F3D">
      <w:pPr>
        <w:numPr>
          <w:ilvl w:val="0"/>
          <w:numId w:val="5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Attain the required academic minimums for admission</w:t>
      </w:r>
    </w:p>
    <w:p w14:paraId="2435D906" w14:textId="77777777" w:rsidR="003C6F3D" w:rsidRPr="003C6F3D" w:rsidRDefault="003C6F3D" w:rsidP="003C6F3D">
      <w:pPr>
        <w:numPr>
          <w:ilvl w:val="0"/>
          <w:numId w:val="5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Have an outstanding academic performance*</w:t>
      </w:r>
    </w:p>
    <w:p w14:paraId="40D37D6B" w14:textId="77777777" w:rsidR="003C6F3D" w:rsidRPr="003C6F3D" w:rsidRDefault="003C6F3D" w:rsidP="003C6F3D">
      <w:pPr>
        <w:numPr>
          <w:ilvl w:val="0"/>
          <w:numId w:val="5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produce “Disability Certificate” certified by National /Provincial Council for the Rehabilitation of Disabled Persons or a CNIC with a disability logo or proof of registration in NADRA’s database as a “Special Person”</w:t>
      </w:r>
    </w:p>
    <w:p w14:paraId="0C7F3B3B" w14:textId="77777777" w:rsidR="003C6F3D" w:rsidRPr="003C6F3D" w:rsidRDefault="003C6F3D" w:rsidP="003C6F3D">
      <w:pPr>
        <w:numPr>
          <w:ilvl w:val="0"/>
          <w:numId w:val="5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take full course load in regular semester with a qualifying CGPA of 2.5</w:t>
      </w:r>
    </w:p>
    <w:p w14:paraId="080FF33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Following further conditions will apply to all differently abled students of Iqra University:</w:t>
      </w:r>
    </w:p>
    <w:p w14:paraId="66F35CD3" w14:textId="77777777" w:rsidR="003C6F3D" w:rsidRPr="003C6F3D" w:rsidRDefault="003C6F3D" w:rsidP="003C6F3D">
      <w:pPr>
        <w:numPr>
          <w:ilvl w:val="0"/>
          <w:numId w:val="5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100% scholarship on Tuition Fee</w:t>
      </w:r>
    </w:p>
    <w:p w14:paraId="213CF98C" w14:textId="77777777" w:rsidR="003C6F3D" w:rsidRPr="003C6F3D" w:rsidRDefault="003C6F3D" w:rsidP="003C6F3D">
      <w:pPr>
        <w:numPr>
          <w:ilvl w:val="0"/>
          <w:numId w:val="5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Age relaxation of up to 10 years for admission</w:t>
      </w:r>
    </w:p>
    <w:p w14:paraId="3B3E431B" w14:textId="77777777" w:rsidR="003C6F3D" w:rsidRPr="003C6F3D" w:rsidRDefault="003C6F3D" w:rsidP="003C6F3D">
      <w:pPr>
        <w:numPr>
          <w:ilvl w:val="0"/>
          <w:numId w:val="5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One seat for MS, </w:t>
      </w:r>
      <w:proofErr w:type="spellStart"/>
      <w:proofErr w:type="gramStart"/>
      <w:r w:rsidRPr="003C6F3D">
        <w:rPr>
          <w:rFonts w:ascii="Roboto" w:eastAsia="Times New Roman" w:hAnsi="Roboto" w:cs="Times New Roman"/>
          <w:color w:val="000000"/>
          <w:kern w:val="0"/>
          <w14:ligatures w14:val="none"/>
        </w:rPr>
        <w:t>M.Phil</w:t>
      </w:r>
      <w:proofErr w:type="spellEnd"/>
      <w:proofErr w:type="gramEnd"/>
      <w:r w:rsidRPr="003C6F3D">
        <w:rPr>
          <w:rFonts w:ascii="Roboto" w:eastAsia="Times New Roman" w:hAnsi="Roboto" w:cs="Times New Roman"/>
          <w:color w:val="000000"/>
          <w:kern w:val="0"/>
          <w14:ligatures w14:val="none"/>
        </w:rPr>
        <w:t xml:space="preserve"> &amp; PhD</w:t>
      </w:r>
    </w:p>
    <w:p w14:paraId="5EA1351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w:t>
      </w:r>
    </w:p>
    <w:p w14:paraId="697E2B0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 As defined by HEC Policy guidelines.</w:t>
      </w:r>
    </w:p>
    <w:p w14:paraId="0924D6AA"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F8F086D"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51FF03E"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6AA1AFC"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273E9D7"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33F8686"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70582CF"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BB97099"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DD9167F"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ADFC0F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Conditions</w:t>
      </w:r>
    </w:p>
    <w:p w14:paraId="34FA74E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Iqra University acknowledges the need for a healthy body for a healthy mind, and in channelizing the energies of the youth in positive &amp; productive directions. University has established state of the art facilities and created other avenues giving students options to best utilize their talent and energies and become more productive citizens of Pakistan.</w:t>
      </w:r>
    </w:p>
    <w:p w14:paraId="076285E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To encourage the students, both at admission and during their academic journey, University has formulated scholarships to acknowledge the students’ talent. To avail scholarships, following are the qualifying criteria:</w:t>
      </w:r>
    </w:p>
    <w:p w14:paraId="69B892B0" w14:textId="77777777" w:rsidR="003C6F3D" w:rsidRPr="003C6F3D" w:rsidRDefault="003C6F3D" w:rsidP="003C6F3D">
      <w:pPr>
        <w:numPr>
          <w:ilvl w:val="0"/>
          <w:numId w:val="5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u w:val="single"/>
          <w14:ligatures w14:val="none"/>
        </w:rPr>
        <w:t>At the time of admission:</w:t>
      </w:r>
    </w:p>
    <w:p w14:paraId="68E04F9D" w14:textId="77777777" w:rsidR="003C6F3D" w:rsidRPr="003C6F3D" w:rsidRDefault="003C6F3D" w:rsidP="003C6F3D">
      <w:pPr>
        <w:numPr>
          <w:ilvl w:val="0"/>
          <w:numId w:val="5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Not less than 45%* / CGPA 2.0 in his / her last academic qualification</w:t>
      </w:r>
    </w:p>
    <w:p w14:paraId="005B2689" w14:textId="77777777" w:rsidR="003C6F3D" w:rsidRPr="003C6F3D" w:rsidRDefault="003C6F3D" w:rsidP="003C6F3D">
      <w:pPr>
        <w:numPr>
          <w:ilvl w:val="0"/>
          <w:numId w:val="5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pass University Admission Test</w:t>
      </w:r>
    </w:p>
    <w:p w14:paraId="43E209D8" w14:textId="77777777" w:rsidR="003C6F3D" w:rsidRPr="003C6F3D" w:rsidRDefault="003C6F3D" w:rsidP="003C6F3D">
      <w:pPr>
        <w:numPr>
          <w:ilvl w:val="0"/>
          <w:numId w:val="5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must have been awarded Gold / Silver / Bronze Medal at Regional / National / International Level events organized by the authentic bodies duly verifiable &amp; recognized by the University.</w:t>
      </w:r>
    </w:p>
    <w:p w14:paraId="51A08686" w14:textId="77777777" w:rsidR="003C6F3D" w:rsidRPr="003C6F3D" w:rsidRDefault="003C6F3D" w:rsidP="003C6F3D">
      <w:pPr>
        <w:numPr>
          <w:ilvl w:val="0"/>
          <w:numId w:val="5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clear the interview and assessment of University’s “Talent Assessment Committee”</w:t>
      </w:r>
    </w:p>
    <w:p w14:paraId="1655AFDA" w14:textId="77777777" w:rsidR="003C6F3D" w:rsidRPr="003C6F3D" w:rsidRDefault="003C6F3D" w:rsidP="003C6F3D">
      <w:pPr>
        <w:numPr>
          <w:ilvl w:val="0"/>
          <w:numId w:val="5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Scholarship, if awarded, will be for 1</w:t>
      </w:r>
      <w:r w:rsidRPr="003C6F3D">
        <w:rPr>
          <w:rFonts w:ascii="Roboto" w:eastAsia="Times New Roman" w:hAnsi="Roboto" w:cs="Times New Roman"/>
          <w:color w:val="000000"/>
          <w:kern w:val="0"/>
          <w:vertAlign w:val="superscript"/>
          <w14:ligatures w14:val="none"/>
        </w:rPr>
        <w:t>st </w:t>
      </w:r>
      <w:r w:rsidRPr="003C6F3D">
        <w:rPr>
          <w:rFonts w:ascii="Roboto" w:eastAsia="Times New Roman" w:hAnsi="Roboto" w:cs="Times New Roman"/>
          <w:color w:val="000000"/>
          <w:kern w:val="0"/>
          <w14:ligatures w14:val="none"/>
        </w:rPr>
        <w:t>Year only. However, from 2</w:t>
      </w:r>
      <w:r w:rsidRPr="003C6F3D">
        <w:rPr>
          <w:rFonts w:ascii="Roboto" w:eastAsia="Times New Roman" w:hAnsi="Roboto" w:cs="Times New Roman"/>
          <w:color w:val="000000"/>
          <w:kern w:val="0"/>
          <w:vertAlign w:val="superscript"/>
          <w14:ligatures w14:val="none"/>
        </w:rPr>
        <w:t>nd</w:t>
      </w:r>
      <w:r w:rsidRPr="003C6F3D">
        <w:rPr>
          <w:rFonts w:ascii="Roboto" w:eastAsia="Times New Roman" w:hAnsi="Roboto" w:cs="Times New Roman"/>
          <w:color w:val="000000"/>
          <w:kern w:val="0"/>
          <w14:ligatures w14:val="none"/>
        </w:rPr>
        <w:t> Year onwards, student will be eligible to avail other academic and non-academic scholarships, if he / she qualifies for it as per performance criteria set by the respective policy document of the University.</w:t>
      </w:r>
    </w:p>
    <w:p w14:paraId="70480A9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i/>
          <w:iCs/>
          <w:color w:val="000000"/>
          <w:kern w:val="0"/>
          <w14:ligatures w14:val="none"/>
        </w:rPr>
        <w:t>* For AD Program Not less than 40% in his / her last academic qualification.</w:t>
      </w:r>
    </w:p>
    <w:p w14:paraId="16CC5A1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2.</w:t>
      </w:r>
      <w:r w:rsidRPr="003C6F3D">
        <w:rPr>
          <w:rFonts w:ascii="Roboto" w:eastAsia="Times New Roman" w:hAnsi="Roboto" w:cs="Times New Roman"/>
          <w:b/>
          <w:bCs/>
          <w:i/>
          <w:iCs/>
          <w:color w:val="000000"/>
          <w:kern w:val="0"/>
          <w14:ligatures w14:val="none"/>
        </w:rPr>
        <w:t> </w:t>
      </w:r>
      <w:r w:rsidRPr="003C6F3D">
        <w:rPr>
          <w:rFonts w:ascii="Roboto" w:eastAsia="Times New Roman" w:hAnsi="Roboto" w:cs="Times New Roman"/>
          <w:b/>
          <w:bCs/>
          <w:i/>
          <w:iCs/>
          <w:color w:val="000000"/>
          <w:kern w:val="0"/>
          <w:u w:val="single"/>
          <w14:ligatures w14:val="none"/>
        </w:rPr>
        <w:t>During Academic Journey with Iqra University:</w:t>
      </w:r>
    </w:p>
    <w:p w14:paraId="38A90696"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have participated in Zonal* / National / International events at least in last 12 months while being student of the Iqra University</w:t>
      </w:r>
    </w:p>
    <w:p w14:paraId="476E875A"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have cleared the interview &amp; assessment of University’s “Talent Assessment Committee”</w:t>
      </w:r>
    </w:p>
    <w:p w14:paraId="764B5FE2"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Haven’t represented any other institution / organization during his stay with the University in any Semester</w:t>
      </w:r>
    </w:p>
    <w:p w14:paraId="44AA5949"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Must maintain a minimum CGPA is 2.50</w:t>
      </w:r>
    </w:p>
    <w:p w14:paraId="56302CD8"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 scholarship will be awarded again for a course in which student has “F” grade.</w:t>
      </w:r>
    </w:p>
    <w:p w14:paraId="113546D1"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 disciplinary proceeding is pending against the student</w:t>
      </w:r>
    </w:p>
    <w:p w14:paraId="43EA8C6D"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is not involved in any prohibitive activity</w:t>
      </w:r>
    </w:p>
    <w:p w14:paraId="181A1CE6" w14:textId="77777777" w:rsidR="003C6F3D" w:rsidRPr="003C6F3D" w:rsidRDefault="003C6F3D" w:rsidP="003C6F3D">
      <w:pPr>
        <w:numPr>
          <w:ilvl w:val="0"/>
          <w:numId w:val="5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must maintain an attendance of 80% or above</w:t>
      </w:r>
    </w:p>
    <w:p w14:paraId="3CD35B3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i/>
          <w:iCs/>
          <w:color w:val="000000"/>
          <w:kern w:val="0"/>
          <w14:ligatures w14:val="none"/>
        </w:rPr>
        <w:t>* Minimum five universities must have participated in such competition to qualify for the scholarship program.</w:t>
      </w:r>
    </w:p>
    <w:p w14:paraId="135F985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Following Scholarship Grid will be applied in both cases.</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5086"/>
        <w:gridCol w:w="2606"/>
      </w:tblGrid>
      <w:tr w:rsidR="003C6F3D" w:rsidRPr="003C6F3D" w14:paraId="34D606A6" w14:textId="77777777" w:rsidTr="003C6F3D">
        <w:trPr>
          <w:trHeight w:val="1452"/>
        </w:trPr>
        <w:tc>
          <w:tcPr>
            <w:tcW w:w="2081" w:type="dxa"/>
            <w:tcMar>
              <w:top w:w="225" w:type="dxa"/>
              <w:left w:w="225" w:type="dxa"/>
              <w:bottom w:w="225" w:type="dxa"/>
              <w:right w:w="225" w:type="dxa"/>
            </w:tcMar>
            <w:hideMark/>
          </w:tcPr>
          <w:p w14:paraId="5563F40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Sr. No.</w:t>
            </w:r>
          </w:p>
        </w:tc>
        <w:tc>
          <w:tcPr>
            <w:tcW w:w="5086" w:type="dxa"/>
            <w:tcMar>
              <w:top w:w="225" w:type="dxa"/>
              <w:left w:w="225" w:type="dxa"/>
              <w:bottom w:w="225" w:type="dxa"/>
              <w:right w:w="225" w:type="dxa"/>
            </w:tcMar>
            <w:hideMark/>
          </w:tcPr>
          <w:p w14:paraId="7695BA1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Remarks</w:t>
            </w:r>
          </w:p>
        </w:tc>
        <w:tc>
          <w:tcPr>
            <w:tcW w:w="2606" w:type="dxa"/>
            <w:tcMar>
              <w:top w:w="225" w:type="dxa"/>
              <w:left w:w="225" w:type="dxa"/>
              <w:bottom w:w="225" w:type="dxa"/>
              <w:right w:w="225" w:type="dxa"/>
            </w:tcMar>
            <w:hideMark/>
          </w:tcPr>
          <w:p w14:paraId="6911B0E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Scholarship Offered</w:t>
            </w:r>
          </w:p>
          <w:p w14:paraId="66BC0A3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{Tuition Fee Only}</w:t>
            </w:r>
          </w:p>
          <w:p w14:paraId="56E1F08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Up to</w:t>
            </w:r>
          </w:p>
        </w:tc>
      </w:tr>
      <w:tr w:rsidR="003C6F3D" w:rsidRPr="003C6F3D" w14:paraId="4328096E" w14:textId="77777777" w:rsidTr="003C6F3D">
        <w:trPr>
          <w:trHeight w:val="290"/>
        </w:trPr>
        <w:tc>
          <w:tcPr>
            <w:tcW w:w="2081" w:type="dxa"/>
            <w:tcMar>
              <w:top w:w="225" w:type="dxa"/>
              <w:left w:w="225" w:type="dxa"/>
              <w:bottom w:w="225" w:type="dxa"/>
              <w:right w:w="225" w:type="dxa"/>
            </w:tcMar>
            <w:hideMark/>
          </w:tcPr>
          <w:p w14:paraId="11C9D55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1</w:t>
            </w:r>
          </w:p>
        </w:tc>
        <w:tc>
          <w:tcPr>
            <w:tcW w:w="5086" w:type="dxa"/>
            <w:tcMar>
              <w:top w:w="225" w:type="dxa"/>
              <w:left w:w="225" w:type="dxa"/>
              <w:bottom w:w="225" w:type="dxa"/>
              <w:right w:w="225" w:type="dxa"/>
            </w:tcMar>
            <w:hideMark/>
          </w:tcPr>
          <w:p w14:paraId="070A259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Winner of Gold / Silver/ Bronze medal at International Event</w:t>
            </w:r>
          </w:p>
        </w:tc>
        <w:tc>
          <w:tcPr>
            <w:tcW w:w="2606" w:type="dxa"/>
            <w:tcMar>
              <w:top w:w="225" w:type="dxa"/>
              <w:left w:w="225" w:type="dxa"/>
              <w:bottom w:w="225" w:type="dxa"/>
              <w:right w:w="225" w:type="dxa"/>
            </w:tcMar>
            <w:hideMark/>
          </w:tcPr>
          <w:p w14:paraId="2B50505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100%</w:t>
            </w:r>
          </w:p>
        </w:tc>
      </w:tr>
      <w:tr w:rsidR="003C6F3D" w:rsidRPr="003C6F3D" w14:paraId="0547F79E" w14:textId="77777777" w:rsidTr="003C6F3D">
        <w:trPr>
          <w:trHeight w:val="596"/>
        </w:trPr>
        <w:tc>
          <w:tcPr>
            <w:tcW w:w="2081" w:type="dxa"/>
            <w:tcMar>
              <w:top w:w="225" w:type="dxa"/>
              <w:left w:w="225" w:type="dxa"/>
              <w:bottom w:w="225" w:type="dxa"/>
              <w:right w:w="225" w:type="dxa"/>
            </w:tcMar>
            <w:hideMark/>
          </w:tcPr>
          <w:p w14:paraId="71FE8E4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2</w:t>
            </w:r>
          </w:p>
        </w:tc>
        <w:tc>
          <w:tcPr>
            <w:tcW w:w="5086" w:type="dxa"/>
            <w:tcMar>
              <w:top w:w="225" w:type="dxa"/>
              <w:left w:w="225" w:type="dxa"/>
              <w:bottom w:w="225" w:type="dxa"/>
              <w:right w:w="225" w:type="dxa"/>
            </w:tcMar>
            <w:hideMark/>
          </w:tcPr>
          <w:p w14:paraId="4DA571B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Participated at International Event and Winner of Gold / Silver / Bronze Medal at National Level</w:t>
            </w:r>
          </w:p>
        </w:tc>
        <w:tc>
          <w:tcPr>
            <w:tcW w:w="2606" w:type="dxa"/>
            <w:tcMar>
              <w:top w:w="225" w:type="dxa"/>
              <w:left w:w="225" w:type="dxa"/>
              <w:bottom w:w="225" w:type="dxa"/>
              <w:right w:w="225" w:type="dxa"/>
            </w:tcMar>
            <w:hideMark/>
          </w:tcPr>
          <w:p w14:paraId="5F095D2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90%</w:t>
            </w:r>
          </w:p>
        </w:tc>
      </w:tr>
      <w:tr w:rsidR="003C6F3D" w:rsidRPr="003C6F3D" w14:paraId="5244980B" w14:textId="77777777" w:rsidTr="003C6F3D">
        <w:trPr>
          <w:trHeight w:val="290"/>
        </w:trPr>
        <w:tc>
          <w:tcPr>
            <w:tcW w:w="2081" w:type="dxa"/>
            <w:tcMar>
              <w:top w:w="225" w:type="dxa"/>
              <w:left w:w="225" w:type="dxa"/>
              <w:bottom w:w="225" w:type="dxa"/>
              <w:right w:w="225" w:type="dxa"/>
            </w:tcMar>
            <w:hideMark/>
          </w:tcPr>
          <w:p w14:paraId="34F3165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3</w:t>
            </w:r>
          </w:p>
        </w:tc>
        <w:tc>
          <w:tcPr>
            <w:tcW w:w="5086" w:type="dxa"/>
            <w:tcMar>
              <w:top w:w="225" w:type="dxa"/>
              <w:left w:w="225" w:type="dxa"/>
              <w:bottom w:w="225" w:type="dxa"/>
              <w:right w:w="225" w:type="dxa"/>
            </w:tcMar>
            <w:hideMark/>
          </w:tcPr>
          <w:p w14:paraId="6CAC7B9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Winner of Gold/ Silver/ Bronze medal at International Event</w:t>
            </w:r>
          </w:p>
        </w:tc>
        <w:tc>
          <w:tcPr>
            <w:tcW w:w="2606" w:type="dxa"/>
            <w:tcMar>
              <w:top w:w="225" w:type="dxa"/>
              <w:left w:w="225" w:type="dxa"/>
              <w:bottom w:w="225" w:type="dxa"/>
              <w:right w:w="225" w:type="dxa"/>
            </w:tcMar>
            <w:hideMark/>
          </w:tcPr>
          <w:p w14:paraId="300F33D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80%</w:t>
            </w:r>
          </w:p>
        </w:tc>
      </w:tr>
      <w:tr w:rsidR="003C6F3D" w:rsidRPr="003C6F3D" w14:paraId="5B9471D7" w14:textId="77777777" w:rsidTr="003C6F3D">
        <w:trPr>
          <w:trHeight w:val="581"/>
        </w:trPr>
        <w:tc>
          <w:tcPr>
            <w:tcW w:w="2081" w:type="dxa"/>
            <w:tcMar>
              <w:top w:w="225" w:type="dxa"/>
              <w:left w:w="225" w:type="dxa"/>
              <w:bottom w:w="225" w:type="dxa"/>
              <w:right w:w="225" w:type="dxa"/>
            </w:tcMar>
            <w:hideMark/>
          </w:tcPr>
          <w:p w14:paraId="2C89CF2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4</w:t>
            </w:r>
          </w:p>
        </w:tc>
        <w:tc>
          <w:tcPr>
            <w:tcW w:w="5086" w:type="dxa"/>
            <w:tcMar>
              <w:top w:w="225" w:type="dxa"/>
              <w:left w:w="225" w:type="dxa"/>
              <w:bottom w:w="225" w:type="dxa"/>
              <w:right w:w="225" w:type="dxa"/>
            </w:tcMar>
            <w:hideMark/>
          </w:tcPr>
          <w:p w14:paraId="3DDC563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&gt;75% – 80%Winner of Gold/ Silver/ Bronze medal at Zonal* / Regional Level Events</w:t>
            </w:r>
          </w:p>
        </w:tc>
        <w:tc>
          <w:tcPr>
            <w:tcW w:w="2606" w:type="dxa"/>
            <w:tcMar>
              <w:top w:w="225" w:type="dxa"/>
              <w:left w:w="225" w:type="dxa"/>
              <w:bottom w:w="225" w:type="dxa"/>
              <w:right w:w="225" w:type="dxa"/>
            </w:tcMar>
            <w:hideMark/>
          </w:tcPr>
          <w:p w14:paraId="48E385E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50%</w:t>
            </w:r>
          </w:p>
        </w:tc>
      </w:tr>
      <w:tr w:rsidR="003C6F3D" w:rsidRPr="003C6F3D" w14:paraId="62025F0B" w14:textId="77777777" w:rsidTr="003C6F3D">
        <w:trPr>
          <w:trHeight w:val="290"/>
        </w:trPr>
        <w:tc>
          <w:tcPr>
            <w:tcW w:w="2081" w:type="dxa"/>
            <w:tcMar>
              <w:top w:w="225" w:type="dxa"/>
              <w:left w:w="225" w:type="dxa"/>
              <w:bottom w:w="225" w:type="dxa"/>
              <w:right w:w="225" w:type="dxa"/>
            </w:tcMar>
            <w:hideMark/>
          </w:tcPr>
          <w:p w14:paraId="68E0222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5</w:t>
            </w:r>
          </w:p>
        </w:tc>
        <w:tc>
          <w:tcPr>
            <w:tcW w:w="5086" w:type="dxa"/>
            <w:tcMar>
              <w:top w:w="225" w:type="dxa"/>
              <w:left w:w="225" w:type="dxa"/>
              <w:bottom w:w="225" w:type="dxa"/>
              <w:right w:w="225" w:type="dxa"/>
            </w:tcMar>
            <w:hideMark/>
          </w:tcPr>
          <w:p w14:paraId="798B960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&gt; 80% – 85%</w:t>
            </w:r>
          </w:p>
        </w:tc>
        <w:tc>
          <w:tcPr>
            <w:tcW w:w="2606" w:type="dxa"/>
            <w:tcMar>
              <w:top w:w="225" w:type="dxa"/>
              <w:left w:w="225" w:type="dxa"/>
              <w:bottom w:w="225" w:type="dxa"/>
              <w:right w:w="225" w:type="dxa"/>
            </w:tcMar>
            <w:hideMark/>
          </w:tcPr>
          <w:p w14:paraId="7B074C2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25%</w:t>
            </w:r>
          </w:p>
        </w:tc>
      </w:tr>
    </w:tbl>
    <w:p w14:paraId="10051D37"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if qualifies can avail other academic and non-academic scholarships subject to the condition that he / she qualifies for the same as per criteria set by the respective policy document of the University. Student(s) can avail only one scholarship at a time which is most favorable to the student.</w:t>
      </w:r>
    </w:p>
    <w:p w14:paraId="22624628"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0D53EFA"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6178CEA"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503CD3B"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E457223"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A31598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F3E6FE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Following are the members of “Talent Assessment Committee”</w:t>
      </w: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2953"/>
        <w:gridCol w:w="3823"/>
      </w:tblGrid>
      <w:tr w:rsidR="003C6F3D" w:rsidRPr="003C6F3D" w14:paraId="3024BC44" w14:textId="77777777" w:rsidTr="003C6F3D">
        <w:trPr>
          <w:trHeight w:val="303"/>
        </w:trPr>
        <w:tc>
          <w:tcPr>
            <w:tcW w:w="2838" w:type="dxa"/>
            <w:tcMar>
              <w:top w:w="225" w:type="dxa"/>
              <w:left w:w="225" w:type="dxa"/>
              <w:bottom w:w="225" w:type="dxa"/>
              <w:right w:w="225" w:type="dxa"/>
            </w:tcMar>
            <w:hideMark/>
          </w:tcPr>
          <w:p w14:paraId="09575E6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Sr.#</w:t>
            </w:r>
          </w:p>
        </w:tc>
        <w:tc>
          <w:tcPr>
            <w:tcW w:w="2953" w:type="dxa"/>
            <w:tcMar>
              <w:top w:w="225" w:type="dxa"/>
              <w:left w:w="225" w:type="dxa"/>
              <w:bottom w:w="225" w:type="dxa"/>
              <w:right w:w="225" w:type="dxa"/>
            </w:tcMar>
            <w:hideMark/>
          </w:tcPr>
          <w:p w14:paraId="77CDC12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Designation</w:t>
            </w:r>
          </w:p>
        </w:tc>
        <w:tc>
          <w:tcPr>
            <w:tcW w:w="3823" w:type="dxa"/>
            <w:tcMar>
              <w:top w:w="225" w:type="dxa"/>
              <w:left w:w="225" w:type="dxa"/>
              <w:bottom w:w="225" w:type="dxa"/>
              <w:right w:w="225" w:type="dxa"/>
            </w:tcMar>
            <w:hideMark/>
          </w:tcPr>
          <w:p w14:paraId="2B77DB4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i/>
                <w:iCs/>
                <w:color w:val="000000"/>
                <w:kern w:val="0"/>
                <w14:ligatures w14:val="none"/>
              </w:rPr>
              <w:t>Status</w:t>
            </w:r>
          </w:p>
        </w:tc>
      </w:tr>
      <w:tr w:rsidR="003C6F3D" w:rsidRPr="003C6F3D" w14:paraId="34CBC5E2" w14:textId="77777777" w:rsidTr="003C6F3D">
        <w:trPr>
          <w:trHeight w:val="303"/>
        </w:trPr>
        <w:tc>
          <w:tcPr>
            <w:tcW w:w="2838" w:type="dxa"/>
            <w:tcMar>
              <w:top w:w="225" w:type="dxa"/>
              <w:left w:w="225" w:type="dxa"/>
              <w:bottom w:w="225" w:type="dxa"/>
              <w:right w:w="225" w:type="dxa"/>
            </w:tcMar>
            <w:hideMark/>
          </w:tcPr>
          <w:p w14:paraId="0C57456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w:t>
            </w:r>
          </w:p>
        </w:tc>
        <w:tc>
          <w:tcPr>
            <w:tcW w:w="2953" w:type="dxa"/>
            <w:tcMar>
              <w:top w:w="225" w:type="dxa"/>
              <w:left w:w="225" w:type="dxa"/>
              <w:bottom w:w="225" w:type="dxa"/>
              <w:right w:w="225" w:type="dxa"/>
            </w:tcMar>
            <w:hideMark/>
          </w:tcPr>
          <w:p w14:paraId="0B0DA1C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Registrar or his / her nominee</w:t>
            </w:r>
          </w:p>
        </w:tc>
        <w:tc>
          <w:tcPr>
            <w:tcW w:w="3823" w:type="dxa"/>
            <w:tcMar>
              <w:top w:w="225" w:type="dxa"/>
              <w:left w:w="225" w:type="dxa"/>
              <w:bottom w:w="225" w:type="dxa"/>
              <w:right w:w="225" w:type="dxa"/>
            </w:tcMar>
            <w:hideMark/>
          </w:tcPr>
          <w:p w14:paraId="2504660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Chairman</w:t>
            </w:r>
          </w:p>
        </w:tc>
      </w:tr>
      <w:tr w:rsidR="003C6F3D" w:rsidRPr="003C6F3D" w14:paraId="34497C6B" w14:textId="77777777" w:rsidTr="003C6F3D">
        <w:trPr>
          <w:trHeight w:val="303"/>
        </w:trPr>
        <w:tc>
          <w:tcPr>
            <w:tcW w:w="2838" w:type="dxa"/>
            <w:tcMar>
              <w:top w:w="225" w:type="dxa"/>
              <w:left w:w="225" w:type="dxa"/>
              <w:bottom w:w="225" w:type="dxa"/>
              <w:right w:w="225" w:type="dxa"/>
            </w:tcMar>
            <w:hideMark/>
          </w:tcPr>
          <w:p w14:paraId="08733BA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b.</w:t>
            </w:r>
          </w:p>
        </w:tc>
        <w:tc>
          <w:tcPr>
            <w:tcW w:w="2953" w:type="dxa"/>
            <w:tcMar>
              <w:top w:w="225" w:type="dxa"/>
              <w:left w:w="225" w:type="dxa"/>
              <w:bottom w:w="225" w:type="dxa"/>
              <w:right w:w="225" w:type="dxa"/>
            </w:tcMar>
            <w:hideMark/>
          </w:tcPr>
          <w:p w14:paraId="47C54E1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One Person Nominated by VC</w:t>
            </w:r>
          </w:p>
        </w:tc>
        <w:tc>
          <w:tcPr>
            <w:tcW w:w="3823" w:type="dxa"/>
            <w:tcMar>
              <w:top w:w="225" w:type="dxa"/>
              <w:left w:w="225" w:type="dxa"/>
              <w:bottom w:w="225" w:type="dxa"/>
              <w:right w:w="225" w:type="dxa"/>
            </w:tcMar>
            <w:hideMark/>
          </w:tcPr>
          <w:p w14:paraId="7752887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Member</w:t>
            </w:r>
          </w:p>
        </w:tc>
      </w:tr>
      <w:tr w:rsidR="003C6F3D" w:rsidRPr="003C6F3D" w14:paraId="4DDD5FFE" w14:textId="77777777" w:rsidTr="003C6F3D">
        <w:trPr>
          <w:trHeight w:val="287"/>
        </w:trPr>
        <w:tc>
          <w:tcPr>
            <w:tcW w:w="2838" w:type="dxa"/>
            <w:tcMar>
              <w:top w:w="225" w:type="dxa"/>
              <w:left w:w="225" w:type="dxa"/>
              <w:bottom w:w="225" w:type="dxa"/>
              <w:right w:w="225" w:type="dxa"/>
            </w:tcMar>
            <w:hideMark/>
          </w:tcPr>
          <w:p w14:paraId="0236EA3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w:t>
            </w:r>
          </w:p>
        </w:tc>
        <w:tc>
          <w:tcPr>
            <w:tcW w:w="2953" w:type="dxa"/>
            <w:tcMar>
              <w:top w:w="225" w:type="dxa"/>
              <w:left w:w="225" w:type="dxa"/>
              <w:bottom w:w="225" w:type="dxa"/>
              <w:right w:w="225" w:type="dxa"/>
            </w:tcMar>
            <w:hideMark/>
          </w:tcPr>
          <w:p w14:paraId="0FC4158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Director Sports</w:t>
            </w:r>
          </w:p>
        </w:tc>
        <w:tc>
          <w:tcPr>
            <w:tcW w:w="3823" w:type="dxa"/>
            <w:tcMar>
              <w:top w:w="225" w:type="dxa"/>
              <w:left w:w="225" w:type="dxa"/>
              <w:bottom w:w="225" w:type="dxa"/>
              <w:right w:w="225" w:type="dxa"/>
            </w:tcMar>
            <w:hideMark/>
          </w:tcPr>
          <w:p w14:paraId="707B865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Member</w:t>
            </w:r>
          </w:p>
        </w:tc>
      </w:tr>
      <w:tr w:rsidR="003C6F3D" w:rsidRPr="003C6F3D" w14:paraId="5B9DFB82" w14:textId="77777777" w:rsidTr="003C6F3D">
        <w:trPr>
          <w:trHeight w:val="303"/>
        </w:trPr>
        <w:tc>
          <w:tcPr>
            <w:tcW w:w="2838" w:type="dxa"/>
            <w:tcMar>
              <w:top w:w="225" w:type="dxa"/>
              <w:left w:w="225" w:type="dxa"/>
              <w:bottom w:w="225" w:type="dxa"/>
              <w:right w:w="225" w:type="dxa"/>
            </w:tcMar>
            <w:hideMark/>
          </w:tcPr>
          <w:p w14:paraId="40B8698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w:t>
            </w:r>
          </w:p>
        </w:tc>
        <w:tc>
          <w:tcPr>
            <w:tcW w:w="2953" w:type="dxa"/>
            <w:tcMar>
              <w:top w:w="225" w:type="dxa"/>
              <w:left w:w="225" w:type="dxa"/>
              <w:bottom w:w="225" w:type="dxa"/>
              <w:right w:w="225" w:type="dxa"/>
            </w:tcMar>
            <w:hideMark/>
          </w:tcPr>
          <w:p w14:paraId="7DB4C96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Coach / Mentor / Facilitator</w:t>
            </w:r>
          </w:p>
        </w:tc>
        <w:tc>
          <w:tcPr>
            <w:tcW w:w="3823" w:type="dxa"/>
            <w:tcMar>
              <w:top w:w="225" w:type="dxa"/>
              <w:left w:w="225" w:type="dxa"/>
              <w:bottom w:w="225" w:type="dxa"/>
              <w:right w:w="225" w:type="dxa"/>
            </w:tcMar>
            <w:hideMark/>
          </w:tcPr>
          <w:p w14:paraId="1B9FC6E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Member</w:t>
            </w:r>
          </w:p>
        </w:tc>
      </w:tr>
      <w:tr w:rsidR="003C6F3D" w:rsidRPr="003C6F3D" w14:paraId="39ED7ED8" w14:textId="77777777" w:rsidTr="003C6F3D">
        <w:trPr>
          <w:trHeight w:val="287"/>
        </w:trPr>
        <w:tc>
          <w:tcPr>
            <w:tcW w:w="2838" w:type="dxa"/>
            <w:tcMar>
              <w:top w:w="225" w:type="dxa"/>
              <w:left w:w="225" w:type="dxa"/>
              <w:bottom w:w="225" w:type="dxa"/>
              <w:right w:w="225" w:type="dxa"/>
            </w:tcMar>
            <w:hideMark/>
          </w:tcPr>
          <w:p w14:paraId="56C68C8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w:t>
            </w:r>
          </w:p>
        </w:tc>
        <w:tc>
          <w:tcPr>
            <w:tcW w:w="2953" w:type="dxa"/>
            <w:tcMar>
              <w:top w:w="225" w:type="dxa"/>
              <w:left w:w="225" w:type="dxa"/>
              <w:bottom w:w="225" w:type="dxa"/>
              <w:right w:w="225" w:type="dxa"/>
            </w:tcMar>
            <w:hideMark/>
          </w:tcPr>
          <w:p w14:paraId="1A0A233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Director / Head Students Societies</w:t>
            </w:r>
          </w:p>
        </w:tc>
        <w:tc>
          <w:tcPr>
            <w:tcW w:w="3823" w:type="dxa"/>
            <w:tcMar>
              <w:top w:w="225" w:type="dxa"/>
              <w:left w:w="225" w:type="dxa"/>
              <w:bottom w:w="225" w:type="dxa"/>
              <w:right w:w="225" w:type="dxa"/>
            </w:tcMar>
            <w:hideMark/>
          </w:tcPr>
          <w:p w14:paraId="11F688D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Member</w:t>
            </w:r>
          </w:p>
        </w:tc>
      </w:tr>
    </w:tbl>
    <w:p w14:paraId="67280845"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If student(s) win the Gold / </w:t>
      </w:r>
      <w:proofErr w:type="spellStart"/>
      <w:r w:rsidRPr="003C6F3D">
        <w:rPr>
          <w:rFonts w:ascii="Roboto" w:eastAsia="Times New Roman" w:hAnsi="Roboto" w:cs="Times New Roman"/>
          <w:color w:val="000000"/>
          <w:kern w:val="0"/>
          <w14:ligatures w14:val="none"/>
        </w:rPr>
        <w:t>Sliver</w:t>
      </w:r>
      <w:proofErr w:type="spellEnd"/>
      <w:r w:rsidRPr="003C6F3D">
        <w:rPr>
          <w:rFonts w:ascii="Roboto" w:eastAsia="Times New Roman" w:hAnsi="Roboto" w:cs="Times New Roman"/>
          <w:color w:val="000000"/>
          <w:kern w:val="0"/>
          <w14:ligatures w14:val="none"/>
        </w:rPr>
        <w:t xml:space="preserve"> / Bronze Medal in aforementioned events or in any H.E.C Inter-University Championship, University will pay an additional prize money @ PKR 35,000/- for winning Gold Medal, @PKR 25,000/- for winning Silver Medal, and @PKR 20,000 for winning Bronze Medal. This additional prize will be extended to all such winners.</w:t>
      </w:r>
    </w:p>
    <w:p w14:paraId="0DA310BA"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88F33DB"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61BED1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Scholarship at Admission Stage</w:t>
      </w:r>
    </w:p>
    <w:p w14:paraId="0863A556" w14:textId="77777777" w:rsidR="003C6F3D" w:rsidRPr="003C6F3D" w:rsidRDefault="003C6F3D" w:rsidP="003C6F3D">
      <w:pPr>
        <w:numPr>
          <w:ilvl w:val="0"/>
          <w:numId w:val="5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Only one scholarship can be availed at a time.</w:t>
      </w:r>
    </w:p>
    <w:p w14:paraId="71CA9221" w14:textId="77777777" w:rsidR="003C6F3D" w:rsidRPr="003C6F3D" w:rsidRDefault="003C6F3D" w:rsidP="003C6F3D">
      <w:pPr>
        <w:numPr>
          <w:ilvl w:val="0"/>
          <w:numId w:val="5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Awards depend on fund availability.</w:t>
      </w:r>
    </w:p>
    <w:p w14:paraId="0354FD8B" w14:textId="77777777" w:rsidR="003C6F3D" w:rsidRPr="003C6F3D" w:rsidRDefault="003C6F3D" w:rsidP="003C6F3D">
      <w:pPr>
        <w:numPr>
          <w:ilvl w:val="0"/>
          <w:numId w:val="5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may amend</w:t>
      </w:r>
      <w:r w:rsidRPr="003C6F3D">
        <w:rPr>
          <w:rFonts w:ascii="Roboto" w:eastAsia="Times New Roman" w:hAnsi="Roboto" w:cs="Times New Roman"/>
          <w:b/>
          <w:bCs/>
          <w:color w:val="000000"/>
          <w:kern w:val="0"/>
          <w14:ligatures w14:val="none"/>
        </w:rPr>
        <w:t>, </w:t>
      </w:r>
      <w:r w:rsidRPr="003C6F3D">
        <w:rPr>
          <w:rFonts w:ascii="Roboto" w:eastAsia="Times New Roman" w:hAnsi="Roboto" w:cs="Times New Roman"/>
          <w:color w:val="000000"/>
          <w:kern w:val="0"/>
          <w14:ligatures w14:val="none"/>
        </w:rPr>
        <w:t>withdraw, or limit scholarships at its discretion.</w:t>
      </w:r>
    </w:p>
    <w:p w14:paraId="6E8F7338" w14:textId="77777777" w:rsidR="003C6F3D" w:rsidRPr="003C6F3D" w:rsidRDefault="003C6F3D" w:rsidP="003C6F3D">
      <w:pPr>
        <w:numPr>
          <w:ilvl w:val="0"/>
          <w:numId w:val="5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University’s decision is final and binding.</w:t>
      </w:r>
    </w:p>
    <w:p w14:paraId="387D1D30"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22FBED9"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1DBCF30"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A2BF6F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Admission Requirements</w:t>
      </w:r>
    </w:p>
    <w:p w14:paraId="03AF565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International students are admitted on the basis of the eligibility criteria of their chosen program at IU. The following documents must be submitted before enrollment:</w:t>
      </w:r>
    </w:p>
    <w:p w14:paraId="789079B5"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Certificates/Marks Sheets of HSSC or equivalent examinations, duly attested by the Ministry of Foreign Affairs of the respective country or its academic regulator.</w:t>
      </w:r>
    </w:p>
    <w:p w14:paraId="599A0BBD"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Equivalence Certificate from the Inter Board Committee of Chairmen (IBCC) in the required subjects/group, meeting IU’s admission requirements.</w:t>
      </w:r>
    </w:p>
    <w:p w14:paraId="05C13C96"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Recent passport-sized photographs.</w:t>
      </w:r>
    </w:p>
    <w:p w14:paraId="613E01AF"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Copy of the applicant’s passport.</w:t>
      </w:r>
    </w:p>
    <w:p w14:paraId="22D38372"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NOC from the applicant’s home country, permitting study in Pakistan.</w:t>
      </w:r>
    </w:p>
    <w:p w14:paraId="27668355"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NOC from the Higher Education Commission (HEC), Pakistan.</w:t>
      </w:r>
    </w:p>
    <w:p w14:paraId="22C92255"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Medical Fitness Certificate issued by the applicant’s home country, confirming absence of communicable diseases (HBV, HCV, HIV/AIDS), along with mandatory on-arrival medical tests as per the Ministry of Health, Pakistan.</w:t>
      </w:r>
    </w:p>
    <w:p w14:paraId="1936D12D" w14:textId="77777777" w:rsidR="003C6F3D" w:rsidRPr="003C6F3D" w:rsidRDefault="003C6F3D" w:rsidP="003C6F3D">
      <w:pPr>
        <w:numPr>
          <w:ilvl w:val="0"/>
          <w:numId w:val="5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Any document in a language other than English must be accompanied by a notarized English translation.</w:t>
      </w:r>
    </w:p>
    <w:p w14:paraId="58FCC061"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164560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Scholarships For International Students</w:t>
      </w:r>
    </w:p>
    <w:p w14:paraId="0143F3C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International students can apply directly to IU, be selected on merit, and pay the prescribed fee. Limited scholarships, however, are available for international students nominated by the Higher Education Commission (HEC) or the Government of Pakistan. These are typically offered to students from OIC member states, Sri Lanka, and other designated countries.</w:t>
      </w:r>
    </w:p>
    <w:p w14:paraId="225F6114"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6E20B6B1"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How to Apply</w:t>
      </w:r>
    </w:p>
    <w:p w14:paraId="780DA1F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International applicants may request additional information or submit their scanned documents along with personal details to:</w:t>
      </w:r>
      <w:r w:rsidRPr="003C6F3D">
        <w:rPr>
          <w:rFonts w:ascii="Roboto" w:eastAsia="Times New Roman" w:hAnsi="Roboto" w:cs="Times New Roman"/>
          <w:color w:val="000000"/>
          <w:kern w:val="0"/>
          <w14:ligatures w14:val="none"/>
        </w:rPr>
        <w:br/>
      </w:r>
      <w:hyperlink r:id="rId9" w:history="1">
        <w:r w:rsidRPr="003C6F3D">
          <w:rPr>
            <w:rStyle w:val="Hyperlink"/>
            <w:rFonts w:ascii="Roboto" w:eastAsia="Times New Roman" w:hAnsi="Roboto" w:cs="Times New Roman"/>
            <w:kern w:val="0"/>
            <w14:ligatures w14:val="none"/>
          </w:rPr>
          <w:t>international.office@iqra.edu.pk</w:t>
        </w:r>
      </w:hyperlink>
    </w:p>
    <w:p w14:paraId="445E438F"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D26C4F4"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CAE2BFE"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FC7F0B4"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F71892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b/>
          <w:bCs/>
          <w:color w:val="000000"/>
          <w:kern w:val="0"/>
          <w14:ligatures w14:val="none"/>
        </w:rPr>
      </w:pPr>
      <w:r w:rsidRPr="003C6F3D">
        <w:rPr>
          <w:rFonts w:ascii="Roboto" w:eastAsia="Times New Roman" w:hAnsi="Roboto" w:cs="Times New Roman"/>
          <w:b/>
          <w:bCs/>
          <w:color w:val="000000"/>
          <w:kern w:val="0"/>
          <w14:ligatures w14:val="none"/>
        </w:rPr>
        <w:lastRenderedPageBreak/>
        <w:t>Student Exchange Program Policy</w:t>
      </w:r>
    </w:p>
    <w:p w14:paraId="41A752B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management of IQRA University (henceforth, ‘IU’) is cognizant of the importance of cultural competence, exposure and collective wisdom. Hence, it encourages students to avail the opportunities offered by international universities for one or two semesters through exchange programs. The exchange programs are highly competitive and IU invites and supports students from diverse backgrounds to participate in the opportunities.</w:t>
      </w:r>
    </w:p>
    <w:p w14:paraId="4B1E2EF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following general guidelines on inbound and outbound exchange programs for students have been devised for adherence by all concerned.</w:t>
      </w:r>
    </w:p>
    <w:p w14:paraId="316127BD"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12F19F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Cambria Math" w:eastAsia="Times New Roman" w:hAnsi="Cambria Math" w:cs="Cambria Math"/>
          <w:color w:val="000000"/>
          <w:kern w:val="0"/>
          <w14:ligatures w14:val="none"/>
        </w:rPr>
        <w:t>⇆</w:t>
      </w:r>
      <w:r w:rsidRPr="003C6F3D">
        <w:rPr>
          <w:rFonts w:ascii="Roboto" w:eastAsia="Times New Roman" w:hAnsi="Roboto" w:cs="Times New Roman"/>
          <w:color w:val="000000"/>
          <w:kern w:val="0"/>
          <w14:ligatures w14:val="none"/>
        </w:rPr>
        <w:t xml:space="preserve"> Outbound Exchange Program</w:t>
      </w:r>
    </w:p>
    <w:p w14:paraId="1705389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outbound exchange program will be channelized through the following streams</w:t>
      </w:r>
    </w:p>
    <w:p w14:paraId="3E588A04" w14:textId="77777777" w:rsidR="003C6F3D" w:rsidRPr="003C6F3D" w:rsidRDefault="003C6F3D" w:rsidP="003C6F3D">
      <w:pPr>
        <w:numPr>
          <w:ilvl w:val="0"/>
          <w:numId w:val="6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 light of the terms and conditions as per the MOUs signed with foreign universities for exchange of students.</w:t>
      </w:r>
    </w:p>
    <w:p w14:paraId="65B385C8" w14:textId="77777777" w:rsidR="003C6F3D" w:rsidRPr="003C6F3D" w:rsidRDefault="003C6F3D" w:rsidP="003C6F3D">
      <w:pPr>
        <w:numPr>
          <w:ilvl w:val="0"/>
          <w:numId w:val="6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Unique opportunities for exchange programs searched by the students and processed through the International Office</w:t>
      </w:r>
    </w:p>
    <w:p w14:paraId="33202AB1" w14:textId="77777777" w:rsidR="003C6F3D" w:rsidRPr="003C6F3D" w:rsidRDefault="003C6F3D" w:rsidP="003C6F3D">
      <w:pPr>
        <w:numPr>
          <w:ilvl w:val="0"/>
          <w:numId w:val="6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Open access programs offered by international universities</w:t>
      </w:r>
    </w:p>
    <w:p w14:paraId="74128464" w14:textId="77777777" w:rsidR="003C6F3D" w:rsidRPr="003C6F3D" w:rsidRDefault="003C6F3D" w:rsidP="003C6F3D">
      <w:pPr>
        <w:numPr>
          <w:ilvl w:val="0"/>
          <w:numId w:val="6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Internships/exchange programs offered by donor agencies such as UNDP, IUCN, UNESCO, etc.</w:t>
      </w:r>
    </w:p>
    <w:p w14:paraId="056DE41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Selection Criteria and Adherence Policy</w:t>
      </w:r>
    </w:p>
    <w:p w14:paraId="63D4389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selected students will be the ambassadors of IU as well as Pakistan abroad. Therefore, due diligence must be exercised in the selection of students. In order for students to apply in exchange programs, the basic entry details are given below</w:t>
      </w:r>
    </w:p>
    <w:p w14:paraId="5F8D05AD"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meet the basic entry requirements of the host university including, but not limited to the medium of instruction, CGPA and semester completion requirement. To make international exchange programs effective and beneficial, most of the programs are offered with instruction in the English language. Thus, students must be proficient in English and demonstrate the same through an approved English-language proficiency test.</w:t>
      </w:r>
    </w:p>
    <w:p w14:paraId="401F967D"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be able to meet visa requirements of the host country. The Office of the Registrar may provide a supporting letter stating your present status of studies, however, the University shall bear no responsibility in case the visa application of students is declined by the respective authorities e.g., high commission, consulate, or embassy, etc.</w:t>
      </w:r>
    </w:p>
    <w:p w14:paraId="16DD0EAE"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Students must be enrolled in a regular program with full course load (exceptional cases must be approved by the concerned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/Dean).</w:t>
      </w:r>
    </w:p>
    <w:p w14:paraId="3988F7D0"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Students must meet the host university’s academic eligibility requirement in terms of a minimum CGPA</w:t>
      </w:r>
    </w:p>
    <w:p w14:paraId="5697AECB"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not have any disciplinary cases against them before or during the selection.</w:t>
      </w:r>
    </w:p>
    <w:p w14:paraId="14197F7C"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have been cleared by a registered physician to participate in the program</w:t>
      </w:r>
    </w:p>
    <w:p w14:paraId="313C7471" w14:textId="77777777" w:rsidR="003C6F3D" w:rsidRPr="003C6F3D" w:rsidRDefault="003C6F3D" w:rsidP="003C6F3D">
      <w:pPr>
        <w:numPr>
          <w:ilvl w:val="0"/>
          <w:numId w:val="6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shall not take the responsibility of any student voluntarily or involuntarily engaged in criminal or illegal activities at the host university and / or in the country.</w:t>
      </w:r>
    </w:p>
    <w:p w14:paraId="774BD5F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Responsibilities of Assorted Offices /Departments of IU</w:t>
      </w:r>
    </w:p>
    <w:p w14:paraId="335C201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terms of reference of the concerned offices and departments for student exchange program are defined as below</w:t>
      </w:r>
    </w:p>
    <w:p w14:paraId="70474D5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International Office (IO)</w:t>
      </w:r>
    </w:p>
    <w:p w14:paraId="7A6F1E01"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Request information on exchange openings during fall and spring semesters from the partner universities of IU</w:t>
      </w:r>
    </w:p>
    <w:p w14:paraId="13DF0214"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Circulate the details of exchange opportunities among students</w:t>
      </w:r>
    </w:p>
    <w:p w14:paraId="6D5F7A87"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Share a comprehensive protocol including, but not limited to the procedure to apply, timelines and other offerings, which are part of these exchange programs, e.g., financial grants, </w:t>
      </w:r>
      <w:proofErr w:type="spellStart"/>
      <w:r w:rsidRPr="003C6F3D">
        <w:rPr>
          <w:rFonts w:ascii="Roboto" w:eastAsia="Times New Roman" w:hAnsi="Roboto" w:cs="Times New Roman"/>
          <w:color w:val="000000"/>
          <w:kern w:val="0"/>
          <w14:ligatures w14:val="none"/>
        </w:rPr>
        <w:t>etc</w:t>
      </w:r>
      <w:proofErr w:type="spellEnd"/>
    </w:p>
    <w:p w14:paraId="02EC6EE7"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 liaison with all faculties, the IO will ensure that the available exchange opportunities are aligned with the available courses across all faculties.</w:t>
      </w:r>
    </w:p>
    <w:p w14:paraId="43675016"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Be the main point of contact and act as a bridge between students and faculties to resolve their queries.</w:t>
      </w:r>
    </w:p>
    <w:p w14:paraId="6D78305D"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Collect all the required documents from students</w:t>
      </w:r>
    </w:p>
    <w:p w14:paraId="36E43E7F"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Advise students regarding the steps to follow for a smooth execution of the process</w:t>
      </w:r>
    </w:p>
    <w:p w14:paraId="6D3E5863"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Guide and assist students on traveling, medical/health insurance or any additional service</w:t>
      </w:r>
    </w:p>
    <w:p w14:paraId="0BD1CE65"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Help students find financial resources (self-financing or finding suitable scholarships).</w:t>
      </w:r>
    </w:p>
    <w:p w14:paraId="0AE7B90F"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Ensure that queries from students / faculty /partner universities /embassies /education ministries are dealt with efficiently and appropriately</w:t>
      </w:r>
    </w:p>
    <w:p w14:paraId="76B3290C"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Coordinate with the Government of Pakistan and other relevant organizations, like British council, USEFP, etc. for collaboration and exchange opportunities.</w:t>
      </w:r>
    </w:p>
    <w:p w14:paraId="523A9ED4"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Formulate strategies and identify means to promote the exchange programs and enhance internationalization in general.</w:t>
      </w:r>
    </w:p>
    <w:p w14:paraId="2DEC1364"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IO team will develop positive and effective working relationships with partner universities by pro-actively seeking ways to improve internationalization.</w:t>
      </w:r>
    </w:p>
    <w:p w14:paraId="54B0BE24"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Manage all inbound and outbound internationalization activities of IU students.</w:t>
      </w:r>
    </w:p>
    <w:p w14:paraId="1B7B4A9D" w14:textId="77777777" w:rsidR="003C6F3D" w:rsidRPr="003C6F3D" w:rsidRDefault="003C6F3D" w:rsidP="003C6F3D">
      <w:pPr>
        <w:numPr>
          <w:ilvl w:val="0"/>
          <w:numId w:val="6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Remain the point of contact for students and their guardians</w:t>
      </w:r>
    </w:p>
    <w:p w14:paraId="63EA333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 xml:space="preserve">Faculty (Head of Department –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w:t>
      </w:r>
    </w:p>
    <w:p w14:paraId="2ABB9814"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Students will inform their </w:t>
      </w:r>
      <w:proofErr w:type="spellStart"/>
      <w:r w:rsidRPr="003C6F3D">
        <w:rPr>
          <w:rFonts w:ascii="Roboto" w:eastAsia="Times New Roman" w:hAnsi="Roboto" w:cs="Times New Roman"/>
          <w:color w:val="000000"/>
          <w:kern w:val="0"/>
          <w14:ligatures w14:val="none"/>
        </w:rPr>
        <w:t>HoDs</w:t>
      </w:r>
      <w:proofErr w:type="spellEnd"/>
      <w:r w:rsidRPr="003C6F3D">
        <w:rPr>
          <w:rFonts w:ascii="Roboto" w:eastAsia="Times New Roman" w:hAnsi="Roboto" w:cs="Times New Roman"/>
          <w:color w:val="000000"/>
          <w:kern w:val="0"/>
          <w14:ligatures w14:val="none"/>
        </w:rPr>
        <w:t xml:space="preserve"> about the possible courses they wish to take in foreign university along with the course outline</w:t>
      </w:r>
    </w:p>
    <w:p w14:paraId="79C5FB99"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Students interested in registering for the courses at a foreign university, for which they can avail credit transfer at IU, shall be properly advised by the relevant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about the compatibility of the courses they wish to take, based on the course content.</w:t>
      </w:r>
    </w:p>
    <w:p w14:paraId="3B520F99"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An Equivalence Committee of the respective department/faculty will be formulated by the </w:t>
      </w:r>
      <w:proofErr w:type="spellStart"/>
      <w:r w:rsidRPr="003C6F3D">
        <w:rPr>
          <w:rFonts w:ascii="Roboto" w:eastAsia="Times New Roman" w:hAnsi="Roboto" w:cs="Times New Roman"/>
          <w:color w:val="000000"/>
          <w:kern w:val="0"/>
          <w14:ligatures w14:val="none"/>
        </w:rPr>
        <w:t>HoDs</w:t>
      </w:r>
      <w:proofErr w:type="spellEnd"/>
      <w:r w:rsidRPr="003C6F3D">
        <w:rPr>
          <w:rFonts w:ascii="Roboto" w:eastAsia="Times New Roman" w:hAnsi="Roboto" w:cs="Times New Roman"/>
          <w:color w:val="000000"/>
          <w:kern w:val="0"/>
          <w14:ligatures w14:val="none"/>
        </w:rPr>
        <w:t>.</w:t>
      </w:r>
    </w:p>
    <w:p w14:paraId="562D3387"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committee shall give clear instructions to the student, in writing, on a prescribed form, on the course(s) he/she can take to avail credit transfer, against course(s) of similar nature at IU as per the road map of the program he/she is studying.</w:t>
      </w:r>
    </w:p>
    <w:p w14:paraId="1F1E9ECE"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committee shall ensure that the students’ desired courses/semesters of study are aligned with the courses offered in his/her degree program of IU.</w:t>
      </w:r>
    </w:p>
    <w:p w14:paraId="74BF19BA"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committee shall ascertain that the students applying to these programs have the pre-requisites fulfilled</w:t>
      </w:r>
    </w:p>
    <w:p w14:paraId="624AED0E"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In case there is mismatch between the courses offered at IU and Host University, the committee will clearly declare and convey to the student. The committee shall also ensure that it is studied upon return</w:t>
      </w:r>
    </w:p>
    <w:p w14:paraId="6F750EEB" w14:textId="77777777" w:rsidR="003C6F3D" w:rsidRPr="003C6F3D" w:rsidRDefault="003C6F3D" w:rsidP="003C6F3D">
      <w:pPr>
        <w:numPr>
          <w:ilvl w:val="0"/>
          <w:numId w:val="6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Students may choose some additional courses (not offered at IU) by the consent of their respective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However, careful consideration should be made about </w:t>
      </w:r>
      <w:proofErr w:type="spellStart"/>
      <w:r w:rsidRPr="003C6F3D">
        <w:rPr>
          <w:rFonts w:ascii="Roboto" w:eastAsia="Times New Roman" w:hAnsi="Roboto" w:cs="Times New Roman"/>
          <w:color w:val="000000"/>
          <w:kern w:val="0"/>
          <w14:ligatures w14:val="none"/>
        </w:rPr>
        <w:t>credittransfer</w:t>
      </w:r>
      <w:proofErr w:type="spellEnd"/>
      <w:r w:rsidRPr="003C6F3D">
        <w:rPr>
          <w:rFonts w:ascii="Roboto" w:eastAsia="Times New Roman" w:hAnsi="Roboto" w:cs="Times New Roman"/>
          <w:color w:val="000000"/>
          <w:kern w:val="0"/>
          <w14:ligatures w14:val="none"/>
        </w:rPr>
        <w:t>.</w:t>
      </w:r>
    </w:p>
    <w:p w14:paraId="78CA4F9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Directorate of Academics, Advanced Studies and Research (DAASR)</w:t>
      </w:r>
    </w:p>
    <w:p w14:paraId="045C6EBC" w14:textId="77777777" w:rsidR="003C6F3D" w:rsidRPr="003C6F3D" w:rsidRDefault="003C6F3D" w:rsidP="003C6F3D">
      <w:pPr>
        <w:numPr>
          <w:ilvl w:val="0"/>
          <w:numId w:val="6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Once the information on available courses is shared by the host university through the IO, the DAASR will conduct a mapping activity with coordination of the concerned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to ensure that courses offered are aligned with those offered at IU.</w:t>
      </w:r>
    </w:p>
    <w:p w14:paraId="6910E727" w14:textId="77777777" w:rsidR="003C6F3D" w:rsidRPr="003C6F3D" w:rsidRDefault="003C6F3D" w:rsidP="003C6F3D">
      <w:pPr>
        <w:numPr>
          <w:ilvl w:val="0"/>
          <w:numId w:val="6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 nominee of the DAASR will be a member of the departmental equivalence committee for the advisory purpose.</w:t>
      </w:r>
    </w:p>
    <w:p w14:paraId="4880C099" w14:textId="77777777" w:rsidR="003C6F3D" w:rsidRPr="003C6F3D" w:rsidRDefault="003C6F3D" w:rsidP="003C6F3D">
      <w:pPr>
        <w:numPr>
          <w:ilvl w:val="0"/>
          <w:numId w:val="6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equivalence committee will establish a mechanism for the courses which will be deferred as a result of exchange program that must either be taken upon return or be compensated by the offered programs</w:t>
      </w:r>
    </w:p>
    <w:p w14:paraId="0E6989F9" w14:textId="77777777" w:rsidR="003C6F3D" w:rsidRPr="003C6F3D" w:rsidRDefault="003C6F3D" w:rsidP="003C6F3D">
      <w:pPr>
        <w:numPr>
          <w:ilvl w:val="0"/>
          <w:numId w:val="6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The decision on the duration and number of semesters, to defer, is to be taken by the DAASR in coordination of the relevant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and Dean (if required) according to the number of days a student will spend in a foreign university.</w:t>
      </w:r>
    </w:p>
    <w:p w14:paraId="01DEC783" w14:textId="77777777" w:rsidR="003C6F3D" w:rsidRPr="003C6F3D" w:rsidRDefault="003C6F3D" w:rsidP="003C6F3D">
      <w:pPr>
        <w:numPr>
          <w:ilvl w:val="0"/>
          <w:numId w:val="6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Map out the minimum degree requirements before approving any coursework abroad.</w:t>
      </w:r>
    </w:p>
    <w:p w14:paraId="5A98ACF4" w14:textId="77777777" w:rsidR="003C6F3D" w:rsidRPr="003C6F3D" w:rsidRDefault="003C6F3D" w:rsidP="003C6F3D">
      <w:pPr>
        <w:numPr>
          <w:ilvl w:val="0"/>
          <w:numId w:val="6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Work with the Deans for course mapping and credit transfer.</w:t>
      </w:r>
    </w:p>
    <w:p w14:paraId="2E2FE79B"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Equivalence Committee</w:t>
      </w:r>
    </w:p>
    <w:p w14:paraId="7ED5036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The Equivalence Committee will comprise the following office bearers</w:t>
      </w:r>
    </w:p>
    <w:p w14:paraId="4CF0FF1B" w14:textId="77777777" w:rsidR="003C6F3D" w:rsidRPr="003C6F3D" w:rsidRDefault="003C6F3D" w:rsidP="003C6F3D">
      <w:pPr>
        <w:numPr>
          <w:ilvl w:val="0"/>
          <w:numId w:val="6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Dean / Campus Director</w:t>
      </w:r>
    </w:p>
    <w:p w14:paraId="5477838D" w14:textId="77777777" w:rsidR="003C6F3D" w:rsidRPr="003C6F3D" w:rsidRDefault="003C6F3D" w:rsidP="003C6F3D">
      <w:pPr>
        <w:numPr>
          <w:ilvl w:val="0"/>
          <w:numId w:val="6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roofErr w:type="spellStart"/>
      <w:r w:rsidRPr="003C6F3D">
        <w:rPr>
          <w:rFonts w:ascii="Roboto" w:eastAsia="Times New Roman" w:hAnsi="Roboto" w:cs="Times New Roman"/>
          <w:color w:val="000000"/>
          <w:kern w:val="0"/>
          <w14:ligatures w14:val="none"/>
        </w:rPr>
        <w:t>HoD</w:t>
      </w:r>
      <w:proofErr w:type="spellEnd"/>
    </w:p>
    <w:p w14:paraId="07FEA2C6" w14:textId="77777777" w:rsidR="003C6F3D" w:rsidRPr="003C6F3D" w:rsidRDefault="003C6F3D" w:rsidP="003C6F3D">
      <w:pPr>
        <w:numPr>
          <w:ilvl w:val="0"/>
          <w:numId w:val="6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Director (</w:t>
      </w:r>
      <w:proofErr w:type="gramStart"/>
      <w:r w:rsidRPr="003C6F3D">
        <w:rPr>
          <w:rFonts w:ascii="Roboto" w:eastAsia="Times New Roman" w:hAnsi="Roboto" w:cs="Times New Roman"/>
          <w:color w:val="000000"/>
          <w:kern w:val="0"/>
          <w14:ligatures w14:val="none"/>
        </w:rPr>
        <w:t>Academics)  Nominee</w:t>
      </w:r>
      <w:proofErr w:type="gramEnd"/>
    </w:p>
    <w:p w14:paraId="4EB744A5" w14:textId="77777777" w:rsidR="003C6F3D" w:rsidRPr="003C6F3D" w:rsidRDefault="003C6F3D" w:rsidP="003C6F3D">
      <w:pPr>
        <w:numPr>
          <w:ilvl w:val="0"/>
          <w:numId w:val="6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Registrar / Nominee</w:t>
      </w:r>
    </w:p>
    <w:p w14:paraId="67D1490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Office of the Registrar</w:t>
      </w:r>
    </w:p>
    <w:p w14:paraId="62EC7321" w14:textId="77777777" w:rsidR="003C6F3D" w:rsidRPr="003C6F3D" w:rsidRDefault="003C6F3D" w:rsidP="003C6F3D">
      <w:pPr>
        <w:numPr>
          <w:ilvl w:val="0"/>
          <w:numId w:val="6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Defer the semester of the outbound students prior going to foreign university, under the Exchange Program</w:t>
      </w:r>
    </w:p>
    <w:p w14:paraId="2409990C" w14:textId="77777777" w:rsidR="003C6F3D" w:rsidRPr="003C6F3D" w:rsidRDefault="003C6F3D" w:rsidP="003C6F3D">
      <w:pPr>
        <w:numPr>
          <w:ilvl w:val="0"/>
          <w:numId w:val="6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Ensure that there is no tuition fee charged for the semester(s) completed overseas</w:t>
      </w:r>
    </w:p>
    <w:p w14:paraId="1F4135F5" w14:textId="77777777" w:rsidR="003C6F3D" w:rsidRPr="003C6F3D" w:rsidRDefault="003C6F3D" w:rsidP="003C6F3D">
      <w:pPr>
        <w:numPr>
          <w:ilvl w:val="0"/>
          <w:numId w:val="6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Make sure that the student must adhere to departure and return dates as specified by his/her department.</w:t>
      </w:r>
    </w:p>
    <w:p w14:paraId="23BFAE41" w14:textId="77777777" w:rsidR="003C6F3D" w:rsidRPr="003C6F3D" w:rsidRDefault="003C6F3D" w:rsidP="003C6F3D">
      <w:pPr>
        <w:numPr>
          <w:ilvl w:val="0"/>
          <w:numId w:val="6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Verify that the duration of the semester(s) studied abroad will not be counted towards the calculation of time bar.</w:t>
      </w:r>
    </w:p>
    <w:p w14:paraId="0B8CBA93" w14:textId="77777777" w:rsidR="003C6F3D" w:rsidRPr="003C6F3D" w:rsidRDefault="003C6F3D" w:rsidP="003C6F3D">
      <w:pPr>
        <w:numPr>
          <w:ilvl w:val="0"/>
          <w:numId w:val="6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Provide the transcripts, letters and any other official document to the students that are required by the host university</w:t>
      </w:r>
    </w:p>
    <w:p w14:paraId="30DE4D67" w14:textId="77777777" w:rsidR="003C6F3D" w:rsidRPr="003C6F3D" w:rsidRDefault="003C6F3D" w:rsidP="003C6F3D">
      <w:pPr>
        <w:numPr>
          <w:ilvl w:val="0"/>
          <w:numId w:val="6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Enrolment of student and preparation of his / her folder (for inbound students)</w:t>
      </w:r>
    </w:p>
    <w:p w14:paraId="5B4C4481"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Transfer of credits as the result of an outbound exchange program</w:t>
      </w:r>
    </w:p>
    <w:p w14:paraId="17ECEBC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final decision on credit transfer is to be taken, on return of the student, and successful completion of the courses, as per the following criteria:</w:t>
      </w:r>
    </w:p>
    <w:p w14:paraId="771DB569" w14:textId="77777777" w:rsidR="003C6F3D" w:rsidRPr="003C6F3D" w:rsidRDefault="003C6F3D" w:rsidP="003C6F3D">
      <w:pPr>
        <w:numPr>
          <w:ilvl w:val="0"/>
          <w:numId w:val="6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Students applying for credit transfer are to submit original interim transcript and the course outlines of the course(s) studied abroad to their relevant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The Equivalence Committee will assess the cases and recommend to their respective </w:t>
      </w:r>
      <w:proofErr w:type="spellStart"/>
      <w:r w:rsidRPr="003C6F3D">
        <w:rPr>
          <w:rFonts w:ascii="Roboto" w:eastAsia="Times New Roman" w:hAnsi="Roboto" w:cs="Times New Roman"/>
          <w:color w:val="000000"/>
          <w:kern w:val="0"/>
          <w14:ligatures w14:val="none"/>
        </w:rPr>
        <w:t>HoDs</w:t>
      </w:r>
      <w:proofErr w:type="spellEnd"/>
      <w:r w:rsidRPr="003C6F3D">
        <w:rPr>
          <w:rFonts w:ascii="Roboto" w:eastAsia="Times New Roman" w:hAnsi="Roboto" w:cs="Times New Roman"/>
          <w:color w:val="000000"/>
          <w:kern w:val="0"/>
          <w14:ligatures w14:val="none"/>
        </w:rPr>
        <w:t>.</w:t>
      </w:r>
    </w:p>
    <w:p w14:paraId="49C57CF9" w14:textId="77777777" w:rsidR="003C6F3D" w:rsidRPr="003C6F3D" w:rsidRDefault="003C6F3D" w:rsidP="003C6F3D">
      <w:pPr>
        <w:numPr>
          <w:ilvl w:val="0"/>
          <w:numId w:val="6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The same will be sent to DAASR by the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for the final approval</w:t>
      </w:r>
    </w:p>
    <w:p w14:paraId="385831CD" w14:textId="77777777" w:rsidR="003C6F3D" w:rsidRPr="003C6F3D" w:rsidRDefault="003C6F3D" w:rsidP="003C6F3D">
      <w:pPr>
        <w:numPr>
          <w:ilvl w:val="0"/>
          <w:numId w:val="6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Credit transfer of courses will only be allowed for degree level programs (equivalent to similar level programs at IU) offered on campus.</w:t>
      </w:r>
    </w:p>
    <w:p w14:paraId="2A7B5B0B" w14:textId="77777777" w:rsidR="003C6F3D" w:rsidRPr="003C6F3D" w:rsidRDefault="003C6F3D" w:rsidP="003C6F3D">
      <w:pPr>
        <w:numPr>
          <w:ilvl w:val="0"/>
          <w:numId w:val="6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Credit transfer will be allowed only for the courses with a similar standard, credit hours and matching description is available in the relevant academic program at IU. The marking criteria in foreign universities may differ from IU, therefore grade mapping mechanism may need to be established in each case.</w:t>
      </w:r>
    </w:p>
    <w:p w14:paraId="5960791B" w14:textId="77777777" w:rsidR="003C6F3D" w:rsidRPr="003C6F3D" w:rsidRDefault="003C6F3D" w:rsidP="003C6F3D">
      <w:pPr>
        <w:numPr>
          <w:ilvl w:val="0"/>
          <w:numId w:val="6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courses must equate in description and laboratory work, if any, with the similar course of the relevant academic program of IU.</w:t>
      </w:r>
    </w:p>
    <w:p w14:paraId="6512DEEB"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Fee and Cost of Living</w:t>
      </w:r>
    </w:p>
    <w:p w14:paraId="1FFEBC9B" w14:textId="77777777" w:rsidR="003C6F3D" w:rsidRPr="003C6F3D" w:rsidRDefault="003C6F3D" w:rsidP="003C6F3D">
      <w:pPr>
        <w:numPr>
          <w:ilvl w:val="0"/>
          <w:numId w:val="6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responsibility of accommodation arrangement abroad, during the course of stay, will be on student. However, the IO may assist the selected students in finding suitable accommodation.</w:t>
      </w:r>
    </w:p>
    <w:p w14:paraId="0A965AFB" w14:textId="77777777" w:rsidR="003C6F3D" w:rsidRPr="003C6F3D" w:rsidRDefault="003C6F3D" w:rsidP="003C6F3D">
      <w:pPr>
        <w:numPr>
          <w:ilvl w:val="0"/>
          <w:numId w:val="6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In addition to the expenses pertaining to accommodation, students will also be responsible for traveling and visa/pass expenses, medical/health insurance or any additional service charges they wish to avail. It will be the responsibility of student to find financial resources (self-financing or finding suitable scholarships).</w:t>
      </w:r>
    </w:p>
    <w:p w14:paraId="452D0C6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How to Apply</w:t>
      </w:r>
    </w:p>
    <w:p w14:paraId="6C418E4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will need to submit the following documents at the time of application</w:t>
      </w:r>
    </w:p>
    <w:p w14:paraId="29FB2E5A" w14:textId="77777777" w:rsidR="003C6F3D" w:rsidRPr="003C6F3D" w:rsidRDefault="003C6F3D" w:rsidP="003C6F3D">
      <w:pPr>
        <w:numPr>
          <w:ilvl w:val="0"/>
          <w:numId w:val="6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Application form for Exchange Program</w:t>
      </w:r>
    </w:p>
    <w:p w14:paraId="242E0B56" w14:textId="77777777" w:rsidR="003C6F3D" w:rsidRPr="003C6F3D" w:rsidRDefault="003C6F3D" w:rsidP="003C6F3D">
      <w:pPr>
        <w:numPr>
          <w:ilvl w:val="0"/>
          <w:numId w:val="6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Transcripts</w:t>
      </w:r>
    </w:p>
    <w:p w14:paraId="1575B783" w14:textId="77777777" w:rsidR="003C6F3D" w:rsidRPr="003C6F3D" w:rsidRDefault="003C6F3D" w:rsidP="003C6F3D">
      <w:pPr>
        <w:numPr>
          <w:ilvl w:val="0"/>
          <w:numId w:val="6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Certificate of Language Proficiency (if required by the host university)</w:t>
      </w:r>
    </w:p>
    <w:p w14:paraId="600DEB30" w14:textId="77777777" w:rsidR="003C6F3D" w:rsidRPr="003C6F3D" w:rsidRDefault="003C6F3D" w:rsidP="003C6F3D">
      <w:pPr>
        <w:numPr>
          <w:ilvl w:val="0"/>
          <w:numId w:val="6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Copies of identification documents (Passport or CNIC)</w:t>
      </w:r>
    </w:p>
    <w:p w14:paraId="11047F09" w14:textId="77777777" w:rsidR="003C6F3D" w:rsidRPr="003C6F3D" w:rsidRDefault="003C6F3D" w:rsidP="003C6F3D">
      <w:pPr>
        <w:numPr>
          <w:ilvl w:val="0"/>
          <w:numId w:val="6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 written bond with IU to return to Pakistan to continue their remaining studies with IU or to complete remaining degree requirements.</w:t>
      </w:r>
    </w:p>
    <w:p w14:paraId="748A33A3" w14:textId="77777777" w:rsidR="003C6F3D" w:rsidRPr="003C6F3D" w:rsidRDefault="003C6F3D" w:rsidP="003C6F3D">
      <w:pPr>
        <w:numPr>
          <w:ilvl w:val="0"/>
          <w:numId w:val="6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Order amounting to PKR Rs50,000/- in favor of IU. The same will be returned to the student prior to their departure.</w:t>
      </w:r>
    </w:p>
    <w:p w14:paraId="74EBFD5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Upon-Return Procedures</w:t>
      </w:r>
    </w:p>
    <w:p w14:paraId="1C628F4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Upon the return of students from exchange programs, following procedures shall be adopted</w:t>
      </w:r>
    </w:p>
    <w:p w14:paraId="0C206CB2" w14:textId="77777777" w:rsidR="003C6F3D" w:rsidRPr="003C6F3D" w:rsidRDefault="003C6F3D" w:rsidP="003C6F3D">
      <w:pPr>
        <w:numPr>
          <w:ilvl w:val="0"/>
          <w:numId w:val="7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to receive transcripts from the host university</w:t>
      </w:r>
    </w:p>
    <w:p w14:paraId="52F69578" w14:textId="77777777" w:rsidR="003C6F3D" w:rsidRPr="003C6F3D" w:rsidRDefault="003C6F3D" w:rsidP="003C6F3D">
      <w:pPr>
        <w:numPr>
          <w:ilvl w:val="0"/>
          <w:numId w:val="7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 credit transfer form must be submitted by students detailing course work completed.</w:t>
      </w:r>
    </w:p>
    <w:p w14:paraId="58D10E42" w14:textId="77777777" w:rsidR="003C6F3D" w:rsidRPr="003C6F3D" w:rsidRDefault="003C6F3D" w:rsidP="003C6F3D">
      <w:pPr>
        <w:numPr>
          <w:ilvl w:val="0"/>
          <w:numId w:val="7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Equivalence Committee will perform a mapping activity to see alignment and misalignment of courses taken with relevant program curriculum. Credits will be transferred to the existing grade points of student based upon the guidelines for transfer of credit hours above</w:t>
      </w:r>
    </w:p>
    <w:p w14:paraId="671CE8DE" w14:textId="77777777" w:rsidR="003C6F3D" w:rsidRPr="003C6F3D" w:rsidRDefault="003C6F3D" w:rsidP="003C6F3D">
      <w:pPr>
        <w:numPr>
          <w:ilvl w:val="0"/>
          <w:numId w:val="7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share a detailed report on over-all experience during the exchange program.</w:t>
      </w:r>
    </w:p>
    <w:p w14:paraId="5B1E8641" w14:textId="77777777" w:rsidR="003C6F3D" w:rsidRPr="003C6F3D" w:rsidRDefault="003C6F3D" w:rsidP="003C6F3D">
      <w:pPr>
        <w:numPr>
          <w:ilvl w:val="0"/>
          <w:numId w:val="7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students will be awarded certificates / transcripts in a certificate awarding ceremony. However, the originals will be dispatched to the parent institution.</w:t>
      </w:r>
    </w:p>
    <w:p w14:paraId="3D116440" w14:textId="77777777" w:rsidR="003C6F3D" w:rsidRPr="003C6F3D" w:rsidRDefault="003C6F3D" w:rsidP="003C6F3D">
      <w:pPr>
        <w:numPr>
          <w:ilvl w:val="0"/>
          <w:numId w:val="7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Graduating International students will be requested to fill in a feedback form along with the video testimonials both at Certificate Awarding Ceremony and after reaching at home institution</w:t>
      </w:r>
    </w:p>
    <w:p w14:paraId="5F3FAFA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Eligibility for Honors &amp; Awards</w:t>
      </w:r>
    </w:p>
    <w:p w14:paraId="2942BA04" w14:textId="77777777" w:rsidR="003C6F3D" w:rsidRPr="003C6F3D" w:rsidRDefault="003C6F3D" w:rsidP="003C6F3D">
      <w:pPr>
        <w:numPr>
          <w:ilvl w:val="0"/>
          <w:numId w:val="7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availing the exchange program will be eligible for academic honors and awards, as long as they are taking full semester loads in their studies at IU and finishing remaining degree requirement with their batch of registration.</w:t>
      </w:r>
    </w:p>
    <w:p w14:paraId="7FE6FA33" w14:textId="77777777" w:rsidR="003C6F3D" w:rsidRPr="003C6F3D" w:rsidRDefault="003C6F3D" w:rsidP="003C6F3D">
      <w:pPr>
        <w:numPr>
          <w:ilvl w:val="0"/>
          <w:numId w:val="7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 If, as a result of the exchange activity, any of their courses are affected, these students would be permitted to make up for the shortfall (of the affected courses only) on return to IU either during the summer sessions, if offered, or during succeeding regular semester, in excess to their regular course load.</w:t>
      </w:r>
    </w:p>
    <w:p w14:paraId="5FDA742B"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Cambria Math" w:eastAsia="Times New Roman" w:hAnsi="Cambria Math" w:cs="Cambria Math"/>
          <w:color w:val="000000"/>
          <w:kern w:val="0"/>
          <w14:ligatures w14:val="none"/>
        </w:rPr>
        <w:t>⇆</w:t>
      </w:r>
      <w:r w:rsidRPr="003C6F3D">
        <w:rPr>
          <w:rFonts w:ascii="Roboto" w:eastAsia="Times New Roman" w:hAnsi="Roboto" w:cs="Times New Roman"/>
          <w:color w:val="000000"/>
          <w:kern w:val="0"/>
          <w14:ligatures w14:val="none"/>
        </w:rPr>
        <w:t xml:space="preserve"> Inbound Exchange Program</w:t>
      </w:r>
    </w:p>
    <w:p w14:paraId="5AA76CC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IU’s inbound exchange programs are meant to invite international students to IU to spend a semester or two as part of their course of studies. Interested applicants will apply through an online application process whose details are given in the ensuing paragraphs.</w:t>
      </w:r>
    </w:p>
    <w:p w14:paraId="64045831"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International Office</w:t>
      </w:r>
    </w:p>
    <w:p w14:paraId="15B84A7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International Office will primarily oversee the affairs of inbound students. The details are to be followed below:</w:t>
      </w:r>
    </w:p>
    <w:p w14:paraId="5A0D519B"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advise the inbound students from foreign universities on the availability of courses, which they want to take at IU, in consultation with the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of the relevant department and Dean.</w:t>
      </w:r>
    </w:p>
    <w:p w14:paraId="4C007EC0"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Manage and monitor the communication/correspondence with the embassy for visa application and other requirements.</w:t>
      </w:r>
    </w:p>
    <w:p w14:paraId="4A0B649D"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Share details of all foreign students with Director Administration regarding their arrival schedule etc. for arranging hostel accommodation</w:t>
      </w:r>
    </w:p>
    <w:p w14:paraId="321FC536"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Share details of students including arrival schedule security clearance status with Chief Security Officer.</w:t>
      </w:r>
    </w:p>
    <w:p w14:paraId="07DD6ADC"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 collaboration with the Administration Department, arrange meet-and-greet and commute to Hostel.</w:t>
      </w:r>
    </w:p>
    <w:p w14:paraId="54591CEA"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Collection of all required documents from international students for submission to local police office through Security Office.</w:t>
      </w:r>
    </w:p>
    <w:p w14:paraId="79B7102D"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Monitor the registration of foreign students with local police through the Administration Department.</w:t>
      </w:r>
    </w:p>
    <w:p w14:paraId="7EF48003"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Monitor the necessary arrangement of transportation and security for students from IU to the police authorities, in case physical appearance is required.</w:t>
      </w:r>
    </w:p>
    <w:p w14:paraId="04DFE210"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Liaise with the Administration Department to provide necessary security to students in case of visits outside IU</w:t>
      </w:r>
    </w:p>
    <w:p w14:paraId="1BF033BE"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Ensure to obtain medical fitness certificate duly issued by the parent country showing no communicable/contagious disease including COVID, HBV, HCV HIV (AIDS) etc.</w:t>
      </w:r>
    </w:p>
    <w:p w14:paraId="68FDAEC7"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May also have them medically examined again on arrival, should there be a regulatory obligation in view of any pandemic. In case a student is medically unfit, the matter will be reported to the University Management</w:t>
      </w:r>
    </w:p>
    <w:p w14:paraId="6726EF51"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Forward all necessary documents of foreign students to the Ministry of Interior for security clearance and visa renewal.</w:t>
      </w:r>
    </w:p>
    <w:p w14:paraId="5BB7ED43"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Ensure that queries from students /faculty /partner universities /embassies /ministries are dealt with efficiently and appropriately.</w:t>
      </w:r>
    </w:p>
    <w:p w14:paraId="3A160054"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Formulate strategies and identify means to promote the exchange programs and enhance internationalization in general.</w:t>
      </w:r>
    </w:p>
    <w:p w14:paraId="791759F3"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Lead the IO team to develop positive and effective working relationships with partner universities by pro-actively seeking ways to improve the internationalization</w:t>
      </w:r>
    </w:p>
    <w:p w14:paraId="0FE2AB67" w14:textId="77777777" w:rsidR="003C6F3D" w:rsidRPr="003C6F3D" w:rsidRDefault="003C6F3D" w:rsidP="003C6F3D">
      <w:pPr>
        <w:numPr>
          <w:ilvl w:val="0"/>
          <w:numId w:val="7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Remain the point of contact for students and their guardians</w:t>
      </w:r>
    </w:p>
    <w:p w14:paraId="05D6461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Partner Universities and Conformance to Procedures</w:t>
      </w:r>
    </w:p>
    <w:p w14:paraId="084BB8A0" w14:textId="77777777" w:rsidR="003C6F3D" w:rsidRPr="003C6F3D" w:rsidRDefault="003C6F3D" w:rsidP="003C6F3D">
      <w:pPr>
        <w:numPr>
          <w:ilvl w:val="0"/>
          <w:numId w:val="7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will advertise and promote the available exchange opportunities with its partner institutions, detailing eligibility criteria, course details and other essential information.</w:t>
      </w:r>
    </w:p>
    <w:p w14:paraId="5BF6848D" w14:textId="77777777" w:rsidR="003C6F3D" w:rsidRPr="003C6F3D" w:rsidRDefault="003C6F3D" w:rsidP="003C6F3D">
      <w:pPr>
        <w:numPr>
          <w:ilvl w:val="0"/>
          <w:numId w:val="7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Exchange programs will be offered across all the faculties subject to their capacity to accommodate students within the existing sections.</w:t>
      </w:r>
    </w:p>
    <w:p w14:paraId="1B47F86E" w14:textId="77777777" w:rsidR="003C6F3D" w:rsidRPr="003C6F3D" w:rsidRDefault="003C6F3D" w:rsidP="003C6F3D">
      <w:pPr>
        <w:numPr>
          <w:ilvl w:val="0"/>
          <w:numId w:val="7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will offer exchange programs based on its existing curriculum and academic courses</w:t>
      </w:r>
    </w:p>
    <w:p w14:paraId="33125A52" w14:textId="77777777" w:rsidR="003C6F3D" w:rsidRPr="003C6F3D" w:rsidRDefault="003C6F3D" w:rsidP="003C6F3D">
      <w:pPr>
        <w:numPr>
          <w:ilvl w:val="0"/>
          <w:numId w:val="7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Interested institutions will ensure alignment of courses subjected to exchange programs.</w:t>
      </w:r>
    </w:p>
    <w:p w14:paraId="621FC4C4" w14:textId="77777777" w:rsidR="003C6F3D" w:rsidRPr="003C6F3D" w:rsidRDefault="003C6F3D" w:rsidP="003C6F3D">
      <w:pPr>
        <w:numPr>
          <w:ilvl w:val="0"/>
          <w:numId w:val="7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IU will only award an official interim transcript to students for the courses they will have studied at IU.</w:t>
      </w:r>
    </w:p>
    <w:p w14:paraId="77CC9041"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Entry Requirements</w:t>
      </w:r>
    </w:p>
    <w:p w14:paraId="7DC713E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 order for international students to study at IU on exchange programs, they must meet the following general entry requirements</w:t>
      </w:r>
    </w:p>
    <w:p w14:paraId="5952B21F" w14:textId="77777777" w:rsidR="003C6F3D" w:rsidRPr="003C6F3D" w:rsidRDefault="003C6F3D" w:rsidP="003C6F3D">
      <w:pPr>
        <w:numPr>
          <w:ilvl w:val="0"/>
          <w:numId w:val="7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Students must have a strong academic record. In case of a different grading system being adopted by a partner / an interested institute, students must submit the grade point equivalence through their home institute.</w:t>
      </w:r>
    </w:p>
    <w:p w14:paraId="54883430" w14:textId="77777777" w:rsidR="003C6F3D" w:rsidRPr="003C6F3D" w:rsidRDefault="003C6F3D" w:rsidP="003C6F3D">
      <w:pPr>
        <w:numPr>
          <w:ilvl w:val="0"/>
          <w:numId w:val="7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meet the basic entry requirements of IU and be proficient in English. English Language Proficiency Certificate issued by the partnering university/regulatory authority must be submitted at the time of application.</w:t>
      </w:r>
    </w:p>
    <w:p w14:paraId="084708FB" w14:textId="77777777" w:rsidR="003C6F3D" w:rsidRPr="003C6F3D" w:rsidRDefault="003C6F3D" w:rsidP="003C6F3D">
      <w:pPr>
        <w:numPr>
          <w:ilvl w:val="0"/>
          <w:numId w:val="7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must be able to meet the visa requirements of Islamic Republic of Pakistan.</w:t>
      </w:r>
    </w:p>
    <w:p w14:paraId="28303C1C" w14:textId="77777777" w:rsidR="003C6F3D" w:rsidRPr="003C6F3D" w:rsidRDefault="003C6F3D" w:rsidP="003C6F3D">
      <w:pPr>
        <w:numPr>
          <w:ilvl w:val="0"/>
          <w:numId w:val="7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 minimum of 2.5 CGPA for undergraduate and 2.8 CGPA for postgraduate courses are required.</w:t>
      </w:r>
    </w:p>
    <w:p w14:paraId="5D7EB71E" w14:textId="77777777" w:rsidR="003C6F3D" w:rsidRPr="003C6F3D" w:rsidRDefault="003C6F3D" w:rsidP="003C6F3D">
      <w:pPr>
        <w:numPr>
          <w:ilvl w:val="0"/>
          <w:numId w:val="7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Medical clearance certificate from home country, and if required, one from Pakistan if medical examination is conducted upon arrival</w:t>
      </w:r>
    </w:p>
    <w:p w14:paraId="6143D58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Fee and Cost of Living</w:t>
      </w:r>
    </w:p>
    <w:p w14:paraId="0263C83B"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IU will not charge any tuition fee for the programs offered under student exchange. However, boarding, lodging, traveling and medical expenses must be fully met by the </w:t>
      </w:r>
      <w:r w:rsidRPr="003C6F3D">
        <w:rPr>
          <w:rFonts w:ascii="Roboto" w:eastAsia="Times New Roman" w:hAnsi="Roboto" w:cs="Times New Roman"/>
          <w:color w:val="000000"/>
          <w:kern w:val="0"/>
          <w14:ligatures w14:val="none"/>
        </w:rPr>
        <w:lastRenderedPageBreak/>
        <w:t>parent institution or student. The Administration Department of IU may assist in finding suitable accommodation for the students.</w:t>
      </w:r>
    </w:p>
    <w:p w14:paraId="490542A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How to Apply</w:t>
      </w:r>
    </w:p>
    <w:p w14:paraId="69DA8B2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 will need to submit the following documents at the time of application</w:t>
      </w:r>
    </w:p>
    <w:p w14:paraId="00197EDD"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Application form for Exchange Programs</w:t>
      </w:r>
    </w:p>
    <w:p w14:paraId="6D248507"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Grades equivalence from HEC Pakistan</w:t>
      </w:r>
    </w:p>
    <w:p w14:paraId="2D1045D9"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Transcript</w:t>
      </w:r>
    </w:p>
    <w:p w14:paraId="64545119"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Nomination / Recommendation letter from the parent university</w:t>
      </w:r>
    </w:p>
    <w:p w14:paraId="11B81FED"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x2 Recent passport-sized photographs</w:t>
      </w:r>
    </w:p>
    <w:p w14:paraId="5FAD7387"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Certificate of English Language proficiency</w:t>
      </w:r>
    </w:p>
    <w:p w14:paraId="1C35F73C"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committee shall ascertain that the students applying to these programs have the pre-requisites fulfilled</w:t>
      </w:r>
    </w:p>
    <w:p w14:paraId="5D5A6F91"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Copy of passport as a proof of identity</w:t>
      </w:r>
    </w:p>
    <w:p w14:paraId="71770569" w14:textId="77777777" w:rsidR="003C6F3D" w:rsidRPr="003C6F3D" w:rsidRDefault="003C6F3D" w:rsidP="003C6F3D">
      <w:pPr>
        <w:numPr>
          <w:ilvl w:val="0"/>
          <w:numId w:val="7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Visa documentation</w:t>
      </w:r>
    </w:p>
    <w:p w14:paraId="7E17710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Procedure upon Completion</w:t>
      </w:r>
    </w:p>
    <w:p w14:paraId="6457D1F6" w14:textId="77777777" w:rsidR="003C6F3D" w:rsidRPr="003C6F3D" w:rsidRDefault="003C6F3D" w:rsidP="003C6F3D">
      <w:pPr>
        <w:numPr>
          <w:ilvl w:val="0"/>
          <w:numId w:val="7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Once the information on available courses is shared by the host university through the IO, the DAASR will conduct a mapping activity with coordination of the concerned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to ensure that courses offered are aligned with those offered at IU.</w:t>
      </w:r>
    </w:p>
    <w:p w14:paraId="181EC208" w14:textId="77777777" w:rsidR="003C6F3D" w:rsidRPr="003C6F3D" w:rsidRDefault="003C6F3D" w:rsidP="003C6F3D">
      <w:pPr>
        <w:numPr>
          <w:ilvl w:val="0"/>
          <w:numId w:val="7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 nominee of the DAASR will be a member of the departmental equivalence committee for the advisory purpose.</w:t>
      </w:r>
    </w:p>
    <w:p w14:paraId="6F066374" w14:textId="77777777" w:rsidR="003C6F3D" w:rsidRPr="003C6F3D" w:rsidRDefault="003C6F3D" w:rsidP="003C6F3D">
      <w:pPr>
        <w:numPr>
          <w:ilvl w:val="0"/>
          <w:numId w:val="7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equivalence committee will establish a mechanism for the courses which will be deferred as a result of exchange program that must either be taken upon return or be compensated by the offered programs</w:t>
      </w:r>
    </w:p>
    <w:p w14:paraId="63223BF8" w14:textId="77777777" w:rsidR="003C6F3D" w:rsidRPr="003C6F3D" w:rsidRDefault="003C6F3D" w:rsidP="003C6F3D">
      <w:pPr>
        <w:numPr>
          <w:ilvl w:val="0"/>
          <w:numId w:val="7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The decision on the duration and number of semesters, to defer, is to be taken by the DAASR in coordination of the relevant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and Dean (if required) according to the number of days a student will spend in a foreign university.</w:t>
      </w:r>
    </w:p>
    <w:p w14:paraId="3363896A" w14:textId="77777777" w:rsidR="003C6F3D" w:rsidRPr="003C6F3D" w:rsidRDefault="003C6F3D" w:rsidP="003C6F3D">
      <w:pPr>
        <w:numPr>
          <w:ilvl w:val="0"/>
          <w:numId w:val="7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Map out the minimum degree requirements before approving any coursework abroad.</w:t>
      </w:r>
    </w:p>
    <w:p w14:paraId="0C9B65B4" w14:textId="77777777" w:rsidR="003C6F3D" w:rsidRPr="003C6F3D" w:rsidRDefault="003C6F3D" w:rsidP="003C6F3D">
      <w:pPr>
        <w:numPr>
          <w:ilvl w:val="0"/>
          <w:numId w:val="7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Work with the Deans for course mapping and credit transfer.</w:t>
      </w:r>
    </w:p>
    <w:p w14:paraId="409954B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Equivalence Committee</w:t>
      </w:r>
    </w:p>
    <w:p w14:paraId="55542F1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Equivalence Committee will comprise the following office bearers</w:t>
      </w:r>
    </w:p>
    <w:p w14:paraId="199FAF85" w14:textId="77777777" w:rsidR="003C6F3D" w:rsidRPr="003C6F3D" w:rsidRDefault="003C6F3D" w:rsidP="003C6F3D">
      <w:pPr>
        <w:numPr>
          <w:ilvl w:val="0"/>
          <w:numId w:val="7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Dean / Campus Director</w:t>
      </w:r>
    </w:p>
    <w:p w14:paraId="1E1D4833" w14:textId="77777777" w:rsidR="003C6F3D" w:rsidRPr="003C6F3D" w:rsidRDefault="003C6F3D" w:rsidP="003C6F3D">
      <w:pPr>
        <w:numPr>
          <w:ilvl w:val="0"/>
          <w:numId w:val="7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roofErr w:type="spellStart"/>
      <w:r w:rsidRPr="003C6F3D">
        <w:rPr>
          <w:rFonts w:ascii="Roboto" w:eastAsia="Times New Roman" w:hAnsi="Roboto" w:cs="Times New Roman"/>
          <w:color w:val="000000"/>
          <w:kern w:val="0"/>
          <w14:ligatures w14:val="none"/>
        </w:rPr>
        <w:t>HoD</w:t>
      </w:r>
      <w:proofErr w:type="spellEnd"/>
    </w:p>
    <w:p w14:paraId="64679FEC" w14:textId="77777777" w:rsidR="003C6F3D" w:rsidRPr="003C6F3D" w:rsidRDefault="003C6F3D" w:rsidP="003C6F3D">
      <w:pPr>
        <w:numPr>
          <w:ilvl w:val="0"/>
          <w:numId w:val="7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Director (</w:t>
      </w:r>
      <w:proofErr w:type="gramStart"/>
      <w:r w:rsidRPr="003C6F3D">
        <w:rPr>
          <w:rFonts w:ascii="Roboto" w:eastAsia="Times New Roman" w:hAnsi="Roboto" w:cs="Times New Roman"/>
          <w:color w:val="000000"/>
          <w:kern w:val="0"/>
          <w14:ligatures w14:val="none"/>
        </w:rPr>
        <w:t>Academics)  Nominee</w:t>
      </w:r>
      <w:proofErr w:type="gramEnd"/>
    </w:p>
    <w:p w14:paraId="766F00F0" w14:textId="77777777" w:rsidR="003C6F3D" w:rsidRPr="003C6F3D" w:rsidRDefault="003C6F3D" w:rsidP="003C6F3D">
      <w:pPr>
        <w:numPr>
          <w:ilvl w:val="0"/>
          <w:numId w:val="77"/>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Registrar / Nominee</w:t>
      </w:r>
    </w:p>
    <w:p w14:paraId="1B84001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Office of the Registrar</w:t>
      </w:r>
    </w:p>
    <w:p w14:paraId="3203FA13" w14:textId="77777777" w:rsidR="003C6F3D" w:rsidRPr="003C6F3D" w:rsidRDefault="003C6F3D" w:rsidP="003C6F3D">
      <w:pPr>
        <w:numPr>
          <w:ilvl w:val="0"/>
          <w:numId w:val="7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Defer the semester of the outbound students prior going to foreign university, under the Exchange Program</w:t>
      </w:r>
    </w:p>
    <w:p w14:paraId="5D9D7993" w14:textId="77777777" w:rsidR="003C6F3D" w:rsidRPr="003C6F3D" w:rsidRDefault="003C6F3D" w:rsidP="003C6F3D">
      <w:pPr>
        <w:numPr>
          <w:ilvl w:val="0"/>
          <w:numId w:val="7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Ensure that there is no tuition fee charged for the semester(s) completed overseas</w:t>
      </w:r>
    </w:p>
    <w:p w14:paraId="7D4DF1F6" w14:textId="77777777" w:rsidR="003C6F3D" w:rsidRPr="003C6F3D" w:rsidRDefault="003C6F3D" w:rsidP="003C6F3D">
      <w:pPr>
        <w:numPr>
          <w:ilvl w:val="0"/>
          <w:numId w:val="7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Make sure that the student must adhere to departure and return dates as specified by his/her department.</w:t>
      </w:r>
    </w:p>
    <w:p w14:paraId="32486A59" w14:textId="77777777" w:rsidR="003C6F3D" w:rsidRPr="003C6F3D" w:rsidRDefault="003C6F3D" w:rsidP="003C6F3D">
      <w:pPr>
        <w:numPr>
          <w:ilvl w:val="0"/>
          <w:numId w:val="7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Verify that the duration of the semester(s) studied abroad will not be counted towards the calculation of time bar.</w:t>
      </w:r>
    </w:p>
    <w:p w14:paraId="1F24951A" w14:textId="77777777" w:rsidR="003C6F3D" w:rsidRPr="003C6F3D" w:rsidRDefault="003C6F3D" w:rsidP="003C6F3D">
      <w:pPr>
        <w:numPr>
          <w:ilvl w:val="0"/>
          <w:numId w:val="7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Provide the transcripts, letters and any other official document to the students that are required by the host university</w:t>
      </w:r>
    </w:p>
    <w:p w14:paraId="5978C5D5" w14:textId="77777777" w:rsidR="003C6F3D" w:rsidRPr="003C6F3D" w:rsidRDefault="003C6F3D" w:rsidP="003C6F3D">
      <w:pPr>
        <w:numPr>
          <w:ilvl w:val="0"/>
          <w:numId w:val="78"/>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Enrolment of student and preparation of his / her folder (for inbound students)</w:t>
      </w:r>
    </w:p>
    <w:p w14:paraId="094A6FD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Transfer of credits as the result of an outbound exchange program</w:t>
      </w:r>
    </w:p>
    <w:p w14:paraId="07B187C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final decision on credit transfer is to be taken, on return of the student, and successful completion of the courses, as per the following criteria:</w:t>
      </w:r>
    </w:p>
    <w:p w14:paraId="40B30D73" w14:textId="77777777" w:rsidR="003C6F3D" w:rsidRPr="003C6F3D" w:rsidRDefault="003C6F3D" w:rsidP="003C6F3D">
      <w:pPr>
        <w:numPr>
          <w:ilvl w:val="0"/>
          <w:numId w:val="7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Students applying for credit transfer are to submit original interim transcript and the course outlines of the course(s) studied abroad to their relevant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The Equivalence Committee will assess the cases and recommend to their respective </w:t>
      </w:r>
      <w:proofErr w:type="spellStart"/>
      <w:r w:rsidRPr="003C6F3D">
        <w:rPr>
          <w:rFonts w:ascii="Roboto" w:eastAsia="Times New Roman" w:hAnsi="Roboto" w:cs="Times New Roman"/>
          <w:color w:val="000000"/>
          <w:kern w:val="0"/>
          <w14:ligatures w14:val="none"/>
        </w:rPr>
        <w:t>HoDs</w:t>
      </w:r>
      <w:proofErr w:type="spellEnd"/>
      <w:r w:rsidRPr="003C6F3D">
        <w:rPr>
          <w:rFonts w:ascii="Roboto" w:eastAsia="Times New Roman" w:hAnsi="Roboto" w:cs="Times New Roman"/>
          <w:color w:val="000000"/>
          <w:kern w:val="0"/>
          <w14:ligatures w14:val="none"/>
        </w:rPr>
        <w:t>.</w:t>
      </w:r>
    </w:p>
    <w:p w14:paraId="3017D00B" w14:textId="77777777" w:rsidR="003C6F3D" w:rsidRPr="003C6F3D" w:rsidRDefault="003C6F3D" w:rsidP="003C6F3D">
      <w:pPr>
        <w:numPr>
          <w:ilvl w:val="0"/>
          <w:numId w:val="7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The same will be sent to DAASR by the </w:t>
      </w:r>
      <w:proofErr w:type="spellStart"/>
      <w:r w:rsidRPr="003C6F3D">
        <w:rPr>
          <w:rFonts w:ascii="Roboto" w:eastAsia="Times New Roman" w:hAnsi="Roboto" w:cs="Times New Roman"/>
          <w:color w:val="000000"/>
          <w:kern w:val="0"/>
          <w14:ligatures w14:val="none"/>
        </w:rPr>
        <w:t>HoD</w:t>
      </w:r>
      <w:proofErr w:type="spellEnd"/>
      <w:r w:rsidRPr="003C6F3D">
        <w:rPr>
          <w:rFonts w:ascii="Roboto" w:eastAsia="Times New Roman" w:hAnsi="Roboto" w:cs="Times New Roman"/>
          <w:color w:val="000000"/>
          <w:kern w:val="0"/>
          <w14:ligatures w14:val="none"/>
        </w:rPr>
        <w:t xml:space="preserve"> for the final approval</w:t>
      </w:r>
    </w:p>
    <w:p w14:paraId="1C94F29E" w14:textId="77777777" w:rsidR="003C6F3D" w:rsidRPr="003C6F3D" w:rsidRDefault="003C6F3D" w:rsidP="003C6F3D">
      <w:pPr>
        <w:numPr>
          <w:ilvl w:val="0"/>
          <w:numId w:val="7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Credit transfer of courses will only be allowed for degree level programs (equivalent to similar level programs at IU) offered on campus.</w:t>
      </w:r>
    </w:p>
    <w:p w14:paraId="192C48DB" w14:textId="77777777" w:rsidR="003C6F3D" w:rsidRPr="003C6F3D" w:rsidRDefault="003C6F3D" w:rsidP="003C6F3D">
      <w:pPr>
        <w:numPr>
          <w:ilvl w:val="0"/>
          <w:numId w:val="7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Credit transfer will be allowed only for the courses with a similar standard, credit hours and matching description is available in the relevant academic program at IU. The marking criteria in foreign universities may differ from IU, therefore grade mapping mechanism may need to be established in each case.</w:t>
      </w:r>
    </w:p>
    <w:p w14:paraId="52F3A88A" w14:textId="77777777" w:rsidR="003C6F3D" w:rsidRPr="003C6F3D" w:rsidRDefault="003C6F3D" w:rsidP="003C6F3D">
      <w:pPr>
        <w:numPr>
          <w:ilvl w:val="0"/>
          <w:numId w:val="79"/>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courses must equate in description and laboratory work, if any, with the similar course of the relevant academic program of IU.</w:t>
      </w:r>
    </w:p>
    <w:p w14:paraId="68958BB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Fee and Cost of Living</w:t>
      </w:r>
    </w:p>
    <w:p w14:paraId="4C1D3C80" w14:textId="77777777" w:rsidR="003C6F3D" w:rsidRPr="003C6F3D" w:rsidRDefault="003C6F3D" w:rsidP="003C6F3D">
      <w:pPr>
        <w:numPr>
          <w:ilvl w:val="0"/>
          <w:numId w:val="8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responsibility of accommodation arrangement abroad, during the course of stay, will be on student. However, the IO may assist the selected students in finding suitable accommodation.</w:t>
      </w:r>
    </w:p>
    <w:p w14:paraId="18A6D89D" w14:textId="77777777" w:rsidR="003C6F3D" w:rsidRPr="003C6F3D" w:rsidRDefault="003C6F3D" w:rsidP="003C6F3D">
      <w:pPr>
        <w:numPr>
          <w:ilvl w:val="0"/>
          <w:numId w:val="80"/>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In addition to the expenses pertaining to accommodation, students will also be responsible for traveling and visa/pass expenses, medical/health insurance or any additional service charges they wish to avail. It will be the responsibility of student to find financial resources (self-financing or finding suitable scholarships).</w:t>
      </w:r>
    </w:p>
    <w:p w14:paraId="53D0B7E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How to Apply</w:t>
      </w:r>
    </w:p>
    <w:p w14:paraId="092C13F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lastRenderedPageBreak/>
        <w:t>Students will need to submit the following documents at the time of application</w:t>
      </w:r>
    </w:p>
    <w:p w14:paraId="7B0634DB" w14:textId="77777777" w:rsidR="003C6F3D" w:rsidRPr="003C6F3D" w:rsidRDefault="003C6F3D" w:rsidP="003C6F3D">
      <w:pPr>
        <w:numPr>
          <w:ilvl w:val="0"/>
          <w:numId w:val="8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Application form for Exchange Program</w:t>
      </w:r>
    </w:p>
    <w:p w14:paraId="38269EC2" w14:textId="77777777" w:rsidR="003C6F3D" w:rsidRPr="003C6F3D" w:rsidRDefault="003C6F3D" w:rsidP="003C6F3D">
      <w:pPr>
        <w:numPr>
          <w:ilvl w:val="0"/>
          <w:numId w:val="8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Transcripts</w:t>
      </w:r>
    </w:p>
    <w:p w14:paraId="3CA55337" w14:textId="77777777" w:rsidR="003C6F3D" w:rsidRPr="003C6F3D" w:rsidRDefault="003C6F3D" w:rsidP="003C6F3D">
      <w:pPr>
        <w:numPr>
          <w:ilvl w:val="0"/>
          <w:numId w:val="8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Certificate of Language Proficiency (if required by the host university)</w:t>
      </w:r>
    </w:p>
    <w:p w14:paraId="2D763D8C" w14:textId="77777777" w:rsidR="003C6F3D" w:rsidRPr="003C6F3D" w:rsidRDefault="003C6F3D" w:rsidP="003C6F3D">
      <w:pPr>
        <w:numPr>
          <w:ilvl w:val="0"/>
          <w:numId w:val="8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Copies of identification documents (Passport or CNIC)</w:t>
      </w:r>
    </w:p>
    <w:p w14:paraId="2C23F229" w14:textId="77777777" w:rsidR="003C6F3D" w:rsidRPr="003C6F3D" w:rsidRDefault="003C6F3D" w:rsidP="003C6F3D">
      <w:pPr>
        <w:numPr>
          <w:ilvl w:val="0"/>
          <w:numId w:val="8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 written bond with IU to return to Pakistan to continue their remaining studies with IU or to complete remaining degree requirements.</w:t>
      </w:r>
    </w:p>
    <w:p w14:paraId="7A0DE19D" w14:textId="77777777" w:rsidR="003C6F3D" w:rsidRPr="003C6F3D" w:rsidRDefault="003C6F3D" w:rsidP="003C6F3D">
      <w:pPr>
        <w:numPr>
          <w:ilvl w:val="0"/>
          <w:numId w:val="81"/>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Order amounting to PKR Rs50,000/- in favor of IU. The same will be returned to the student prior to their departure.</w:t>
      </w:r>
    </w:p>
    <w:p w14:paraId="0195324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Procedure upon Completion</w:t>
      </w:r>
    </w:p>
    <w:p w14:paraId="53B5C8F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xml:space="preserve">IU will adopt the following procedure upon the successful completion of exchange program by the international </w:t>
      </w:r>
      <w:proofErr w:type="spellStart"/>
      <w:proofErr w:type="gramStart"/>
      <w:r w:rsidRPr="003C6F3D">
        <w:rPr>
          <w:rFonts w:ascii="Roboto" w:eastAsia="Times New Roman" w:hAnsi="Roboto" w:cs="Times New Roman"/>
          <w:color w:val="000000"/>
          <w:kern w:val="0"/>
          <w14:ligatures w14:val="none"/>
        </w:rPr>
        <w:t>students:Upon</w:t>
      </w:r>
      <w:proofErr w:type="spellEnd"/>
      <w:proofErr w:type="gramEnd"/>
      <w:r w:rsidRPr="003C6F3D">
        <w:rPr>
          <w:rFonts w:ascii="Roboto" w:eastAsia="Times New Roman" w:hAnsi="Roboto" w:cs="Times New Roman"/>
          <w:color w:val="000000"/>
          <w:kern w:val="0"/>
          <w14:ligatures w14:val="none"/>
        </w:rPr>
        <w:t xml:space="preserve"> the return of students from exchange programs, following procedures shall be adopted</w:t>
      </w:r>
    </w:p>
    <w:p w14:paraId="7FEAC3E1" w14:textId="77777777" w:rsidR="003C6F3D" w:rsidRPr="003C6F3D" w:rsidRDefault="003C6F3D" w:rsidP="003C6F3D">
      <w:pPr>
        <w:numPr>
          <w:ilvl w:val="0"/>
          <w:numId w:val="8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students will be awarded Certificates/Transcripts in a certificate awarding ceremony. However, the originals will be dispatched to the parent institution.</w:t>
      </w:r>
    </w:p>
    <w:p w14:paraId="6C697D7B" w14:textId="77777777" w:rsidR="003C6F3D" w:rsidRPr="003C6F3D" w:rsidRDefault="003C6F3D" w:rsidP="003C6F3D">
      <w:pPr>
        <w:numPr>
          <w:ilvl w:val="0"/>
          <w:numId w:val="8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Graduating international students will be requested to fill in a feedback form along with video testimonials both at the Certificate Awarding Ceremony and after reaching home institution</w:t>
      </w:r>
    </w:p>
    <w:p w14:paraId="25FFC382" w14:textId="77777777" w:rsidR="003C6F3D" w:rsidRPr="003C6F3D" w:rsidRDefault="003C6F3D" w:rsidP="003C6F3D">
      <w:pPr>
        <w:numPr>
          <w:ilvl w:val="0"/>
          <w:numId w:val="82"/>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w:t>
      </w:r>
    </w:p>
    <w:p w14:paraId="5FFC146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Eligibility for Honors &amp; Awards</w:t>
      </w:r>
    </w:p>
    <w:p w14:paraId="64A702B6" w14:textId="77777777" w:rsidR="003C6F3D" w:rsidRPr="003C6F3D" w:rsidRDefault="003C6F3D" w:rsidP="003C6F3D">
      <w:pPr>
        <w:numPr>
          <w:ilvl w:val="0"/>
          <w:numId w:val="8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Students availing the exchange program will be eligible for academic honors and awards, as long as they are taking full semester loads in their studies at IU and finishing remaining degree requirement with their batch of registration.</w:t>
      </w:r>
    </w:p>
    <w:p w14:paraId="761FFDC5" w14:textId="77777777" w:rsidR="003C6F3D" w:rsidRPr="003C6F3D" w:rsidRDefault="003C6F3D" w:rsidP="003C6F3D">
      <w:pPr>
        <w:numPr>
          <w:ilvl w:val="0"/>
          <w:numId w:val="83"/>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Graduating international students will be requested to fill in a feedback form along with video testimonials both at the Certificate Awarding Ceremony and after reaching home institution</w:t>
      </w:r>
    </w:p>
    <w:p w14:paraId="4570C1B9"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A712F6A"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A42EF2E"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80CF0B5"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6B280FF"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F6848B8"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8A0A05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b/>
          <w:bCs/>
          <w:color w:val="000000"/>
          <w:kern w:val="0"/>
          <w14:ligatures w14:val="none"/>
        </w:rPr>
      </w:pPr>
      <w:r w:rsidRPr="003C6F3D">
        <w:rPr>
          <w:rFonts w:ascii="Roboto" w:eastAsia="Times New Roman" w:hAnsi="Roboto" w:cs="Times New Roman"/>
          <w:b/>
          <w:bCs/>
          <w:color w:val="000000"/>
          <w:kern w:val="0"/>
          <w14:ligatures w14:val="none"/>
        </w:rPr>
        <w:lastRenderedPageBreak/>
        <w:t>Fee Refund Policy</w:t>
      </w:r>
    </w:p>
    <w:p w14:paraId="0533747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As per Iqra University policy, fee refunds are applicable only for new applicants under the following conditions:</w:t>
      </w:r>
    </w:p>
    <w:p w14:paraId="220874D8" w14:textId="77777777" w:rsidR="003C6F3D" w:rsidRPr="003C6F3D" w:rsidRDefault="003C6F3D" w:rsidP="003C6F3D">
      <w:pPr>
        <w:numPr>
          <w:ilvl w:val="0"/>
          <w:numId w:val="8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If a student decides not to continue at Iqra University, he/she must submit a refund application through the Student Portal.</w:t>
      </w:r>
    </w:p>
    <w:p w14:paraId="397733FF" w14:textId="77777777" w:rsidR="003C6F3D" w:rsidRPr="003C6F3D" w:rsidRDefault="003C6F3D" w:rsidP="003C6F3D">
      <w:pPr>
        <w:numPr>
          <w:ilvl w:val="0"/>
          <w:numId w:val="8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Refunds will be considered only against the Tuition Fee, LMS charges, and Co-Curricular charges already deposited.</w:t>
      </w:r>
    </w:p>
    <w:p w14:paraId="2D1299F3" w14:textId="77777777" w:rsidR="003C6F3D" w:rsidRPr="003C6F3D" w:rsidRDefault="003C6F3D" w:rsidP="003C6F3D">
      <w:pPr>
        <w:numPr>
          <w:ilvl w:val="0"/>
          <w:numId w:val="84"/>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The refund amount will be processed strictly in accordance with the defined timelines specified in the University’s policy.</w:t>
      </w:r>
    </w:p>
    <w:p w14:paraId="78E0B87B"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48091A95"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ECE4F7D"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Paid Tuition Fee &amp; LMS Charges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9"/>
        <w:gridCol w:w="2997"/>
      </w:tblGrid>
      <w:tr w:rsidR="003C6F3D" w:rsidRPr="003C6F3D" w14:paraId="4E93AB41" w14:textId="77777777" w:rsidTr="003C6F3D">
        <w:trPr>
          <w:trHeight w:val="289"/>
        </w:trPr>
        <w:tc>
          <w:tcPr>
            <w:tcW w:w="0" w:type="auto"/>
            <w:tcMar>
              <w:top w:w="225" w:type="dxa"/>
              <w:left w:w="225" w:type="dxa"/>
              <w:bottom w:w="225" w:type="dxa"/>
              <w:right w:w="225" w:type="dxa"/>
            </w:tcMar>
            <w:hideMark/>
          </w:tcPr>
          <w:p w14:paraId="3BCC365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Timeline</w:t>
            </w:r>
          </w:p>
        </w:tc>
        <w:tc>
          <w:tcPr>
            <w:tcW w:w="0" w:type="auto"/>
            <w:tcMar>
              <w:top w:w="225" w:type="dxa"/>
              <w:left w:w="225" w:type="dxa"/>
              <w:bottom w:w="225" w:type="dxa"/>
              <w:right w:w="225" w:type="dxa"/>
            </w:tcMar>
            <w:hideMark/>
          </w:tcPr>
          <w:p w14:paraId="244D8FD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Percentage of Fee</w:t>
            </w:r>
          </w:p>
        </w:tc>
      </w:tr>
      <w:tr w:rsidR="003C6F3D" w:rsidRPr="003C6F3D" w14:paraId="0291619F" w14:textId="77777777" w:rsidTr="003C6F3D">
        <w:trPr>
          <w:trHeight w:val="289"/>
        </w:trPr>
        <w:tc>
          <w:tcPr>
            <w:tcW w:w="0" w:type="auto"/>
            <w:tcMar>
              <w:top w:w="225" w:type="dxa"/>
              <w:left w:w="225" w:type="dxa"/>
              <w:bottom w:w="225" w:type="dxa"/>
              <w:right w:w="225" w:type="dxa"/>
            </w:tcMar>
            <w:hideMark/>
          </w:tcPr>
          <w:p w14:paraId="121DC46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Up to 10th day of commencement of classes</w:t>
            </w:r>
          </w:p>
        </w:tc>
        <w:tc>
          <w:tcPr>
            <w:tcW w:w="0" w:type="auto"/>
            <w:tcMar>
              <w:top w:w="225" w:type="dxa"/>
              <w:left w:w="225" w:type="dxa"/>
              <w:bottom w:w="225" w:type="dxa"/>
              <w:right w:w="225" w:type="dxa"/>
            </w:tcMar>
            <w:hideMark/>
          </w:tcPr>
          <w:p w14:paraId="1B03F9C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100% fee refund.</w:t>
            </w:r>
          </w:p>
        </w:tc>
      </w:tr>
      <w:tr w:rsidR="003C6F3D" w:rsidRPr="003C6F3D" w14:paraId="05FFC200" w14:textId="77777777" w:rsidTr="003C6F3D">
        <w:trPr>
          <w:trHeight w:val="305"/>
        </w:trPr>
        <w:tc>
          <w:tcPr>
            <w:tcW w:w="0" w:type="auto"/>
            <w:tcMar>
              <w:top w:w="225" w:type="dxa"/>
              <w:left w:w="225" w:type="dxa"/>
              <w:bottom w:w="225" w:type="dxa"/>
              <w:right w:w="225" w:type="dxa"/>
            </w:tcMar>
            <w:hideMark/>
          </w:tcPr>
          <w:p w14:paraId="1E5AB19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Up to 15th day of commencement of classes</w:t>
            </w:r>
          </w:p>
        </w:tc>
        <w:tc>
          <w:tcPr>
            <w:tcW w:w="0" w:type="auto"/>
            <w:tcMar>
              <w:top w:w="225" w:type="dxa"/>
              <w:left w:w="225" w:type="dxa"/>
              <w:bottom w:w="225" w:type="dxa"/>
              <w:right w:w="225" w:type="dxa"/>
            </w:tcMar>
            <w:hideMark/>
          </w:tcPr>
          <w:p w14:paraId="185B6A0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80% fee refund.</w:t>
            </w:r>
          </w:p>
        </w:tc>
      </w:tr>
      <w:tr w:rsidR="003C6F3D" w:rsidRPr="003C6F3D" w14:paraId="07038807" w14:textId="77777777" w:rsidTr="003C6F3D">
        <w:trPr>
          <w:trHeight w:val="289"/>
        </w:trPr>
        <w:tc>
          <w:tcPr>
            <w:tcW w:w="0" w:type="auto"/>
            <w:tcMar>
              <w:top w:w="225" w:type="dxa"/>
              <w:left w:w="225" w:type="dxa"/>
              <w:bottom w:w="225" w:type="dxa"/>
              <w:right w:w="225" w:type="dxa"/>
            </w:tcMar>
            <w:hideMark/>
          </w:tcPr>
          <w:p w14:paraId="3FC22E9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Up to 20th day of commencement of classes</w:t>
            </w:r>
          </w:p>
        </w:tc>
        <w:tc>
          <w:tcPr>
            <w:tcW w:w="0" w:type="auto"/>
            <w:tcMar>
              <w:top w:w="225" w:type="dxa"/>
              <w:left w:w="225" w:type="dxa"/>
              <w:bottom w:w="225" w:type="dxa"/>
              <w:right w:w="225" w:type="dxa"/>
            </w:tcMar>
            <w:hideMark/>
          </w:tcPr>
          <w:p w14:paraId="1782910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60% fee refund</w:t>
            </w:r>
          </w:p>
        </w:tc>
      </w:tr>
      <w:tr w:rsidR="003C6F3D" w:rsidRPr="003C6F3D" w14:paraId="1E6F928D" w14:textId="77777777" w:rsidTr="003C6F3D">
        <w:trPr>
          <w:trHeight w:val="289"/>
        </w:trPr>
        <w:tc>
          <w:tcPr>
            <w:tcW w:w="0" w:type="auto"/>
            <w:tcMar>
              <w:top w:w="225" w:type="dxa"/>
              <w:left w:w="225" w:type="dxa"/>
              <w:bottom w:w="225" w:type="dxa"/>
              <w:right w:w="225" w:type="dxa"/>
            </w:tcMar>
            <w:hideMark/>
          </w:tcPr>
          <w:p w14:paraId="2D862207"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Up to 30th day of commencement of classes</w:t>
            </w:r>
          </w:p>
        </w:tc>
        <w:tc>
          <w:tcPr>
            <w:tcW w:w="0" w:type="auto"/>
            <w:tcMar>
              <w:top w:w="225" w:type="dxa"/>
              <w:left w:w="225" w:type="dxa"/>
              <w:bottom w:w="225" w:type="dxa"/>
              <w:right w:w="225" w:type="dxa"/>
            </w:tcMar>
            <w:hideMark/>
          </w:tcPr>
          <w:p w14:paraId="0DD423D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50% fee refund</w:t>
            </w:r>
          </w:p>
        </w:tc>
      </w:tr>
      <w:tr w:rsidR="003C6F3D" w:rsidRPr="003C6F3D" w14:paraId="6063C51E" w14:textId="77777777" w:rsidTr="003C6F3D">
        <w:trPr>
          <w:trHeight w:val="289"/>
        </w:trPr>
        <w:tc>
          <w:tcPr>
            <w:tcW w:w="0" w:type="auto"/>
            <w:tcMar>
              <w:top w:w="225" w:type="dxa"/>
              <w:left w:w="225" w:type="dxa"/>
              <w:bottom w:w="225" w:type="dxa"/>
              <w:right w:w="225" w:type="dxa"/>
            </w:tcMar>
            <w:hideMark/>
          </w:tcPr>
          <w:p w14:paraId="3955DB7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31st day onwards of commencement of classes</w:t>
            </w:r>
          </w:p>
        </w:tc>
        <w:tc>
          <w:tcPr>
            <w:tcW w:w="0" w:type="auto"/>
            <w:tcMar>
              <w:top w:w="225" w:type="dxa"/>
              <w:left w:w="225" w:type="dxa"/>
              <w:bottom w:w="225" w:type="dxa"/>
              <w:right w:w="225" w:type="dxa"/>
            </w:tcMar>
            <w:hideMark/>
          </w:tcPr>
          <w:p w14:paraId="2DD1B04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 refund</w:t>
            </w:r>
          </w:p>
        </w:tc>
      </w:tr>
    </w:tbl>
    <w:p w14:paraId="2355ACF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How to apply for refund?</w:t>
      </w:r>
    </w:p>
    <w:p w14:paraId="28D9104B" w14:textId="77777777" w:rsidR="003C6F3D" w:rsidRPr="003C6F3D" w:rsidRDefault="003C6F3D" w:rsidP="003C6F3D">
      <w:pPr>
        <w:numPr>
          <w:ilvl w:val="0"/>
          <w:numId w:val="8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Write an email to admission@iqra.edu.pk with the subject line:</w:t>
      </w:r>
      <w:r w:rsidRPr="003C6F3D">
        <w:rPr>
          <w:rFonts w:ascii="Roboto" w:eastAsia="Times New Roman" w:hAnsi="Roboto" w:cs="Times New Roman"/>
          <w:color w:val="000000"/>
          <w:kern w:val="0"/>
          <w14:ligatures w14:val="none"/>
        </w:rPr>
        <w:br/>
        <w:t>“Fee Refund – Batch (Fall/Spring/Summer as per Admit Card) – Student ID”</w:t>
      </w:r>
    </w:p>
    <w:p w14:paraId="2A52C631" w14:textId="77777777" w:rsidR="003C6F3D" w:rsidRPr="003C6F3D" w:rsidRDefault="003C6F3D" w:rsidP="003C6F3D">
      <w:pPr>
        <w:numPr>
          <w:ilvl w:val="0"/>
          <w:numId w:val="8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Attach a copy of your paid fee voucher to the email.</w:t>
      </w:r>
    </w:p>
    <w:p w14:paraId="448A2170" w14:textId="77777777" w:rsidR="003C6F3D" w:rsidRPr="003C6F3D" w:rsidRDefault="003C6F3D" w:rsidP="003C6F3D">
      <w:pPr>
        <w:numPr>
          <w:ilvl w:val="0"/>
          <w:numId w:val="85"/>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Once your request is processed, you will be notified when your refund cheque is ready.</w:t>
      </w:r>
    </w:p>
    <w:p w14:paraId="0231A526"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Please note: The process may take 40–45 days after the commencement of classes.</w:t>
      </w:r>
    </w:p>
    <w:p w14:paraId="50E68B4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b/>
          <w:bCs/>
          <w:color w:val="000000"/>
          <w:kern w:val="0"/>
          <w14:ligatures w14:val="none"/>
        </w:rPr>
      </w:pPr>
      <w:r w:rsidRPr="003C6F3D">
        <w:rPr>
          <w:rFonts w:ascii="Roboto" w:eastAsia="Times New Roman" w:hAnsi="Roboto" w:cs="Times New Roman"/>
          <w:b/>
          <w:bCs/>
          <w:color w:val="000000"/>
          <w:kern w:val="0"/>
          <w14:ligatures w14:val="none"/>
        </w:rPr>
        <w:lastRenderedPageBreak/>
        <w:t>General Policy</w:t>
      </w:r>
    </w:p>
    <w:p w14:paraId="3779A258"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Admissions Policy</w:t>
      </w:r>
    </w:p>
    <w:p w14:paraId="5055E05C" w14:textId="77777777" w:rsidR="003C6F3D" w:rsidRPr="003C6F3D" w:rsidRDefault="003C6F3D" w:rsidP="003C6F3D">
      <w:pPr>
        <w:numPr>
          <w:ilvl w:val="0"/>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Announcement:</w:t>
      </w:r>
      <w:r w:rsidRPr="003C6F3D">
        <w:rPr>
          <w:rFonts w:ascii="Roboto" w:eastAsia="Times New Roman" w:hAnsi="Roboto" w:cs="Times New Roman"/>
          <w:color w:val="000000"/>
          <w:kern w:val="0"/>
          <w14:ligatures w14:val="none"/>
        </w:rPr>
        <w:t> Admission campaigns are officially announced through the University’s website and social media platforms.</w:t>
      </w:r>
    </w:p>
    <w:p w14:paraId="098D13D3" w14:textId="77777777" w:rsidR="003C6F3D" w:rsidRPr="003C6F3D" w:rsidRDefault="003C6F3D" w:rsidP="003C6F3D">
      <w:pPr>
        <w:numPr>
          <w:ilvl w:val="0"/>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Equal Opportunity:</w:t>
      </w:r>
      <w:r w:rsidRPr="003C6F3D">
        <w:rPr>
          <w:rFonts w:ascii="Roboto" w:eastAsia="Times New Roman" w:hAnsi="Roboto" w:cs="Times New Roman"/>
          <w:color w:val="000000"/>
          <w:kern w:val="0"/>
          <w14:ligatures w14:val="none"/>
        </w:rPr>
        <w:t> Applications are considered without discrimination on the basis of race, gender, age, religion, marital status, physical disability, or national origin.</w:t>
      </w:r>
    </w:p>
    <w:p w14:paraId="043E366F" w14:textId="77777777" w:rsidR="003C6F3D" w:rsidRPr="003C6F3D" w:rsidRDefault="003C6F3D" w:rsidP="003C6F3D">
      <w:pPr>
        <w:numPr>
          <w:ilvl w:val="0"/>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Merit-Based Selection:</w:t>
      </w:r>
      <w:r w:rsidRPr="003C6F3D">
        <w:rPr>
          <w:rFonts w:ascii="Roboto" w:eastAsia="Times New Roman" w:hAnsi="Roboto" w:cs="Times New Roman"/>
          <w:color w:val="000000"/>
          <w:kern w:val="0"/>
          <w14:ligatures w14:val="none"/>
        </w:rPr>
        <w:t> Admissions at Iqra University are strictly merit-based. Applicants must:</w:t>
      </w:r>
    </w:p>
    <w:p w14:paraId="61BAFD50" w14:textId="77777777" w:rsidR="003C6F3D" w:rsidRPr="003C6F3D" w:rsidRDefault="003C6F3D" w:rsidP="003C6F3D">
      <w:pPr>
        <w:numPr>
          <w:ilvl w:val="1"/>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Pass the admission test.</w:t>
      </w:r>
    </w:p>
    <w:p w14:paraId="5D94E0B8" w14:textId="77777777" w:rsidR="003C6F3D" w:rsidRPr="003C6F3D" w:rsidRDefault="003C6F3D" w:rsidP="003C6F3D">
      <w:pPr>
        <w:numPr>
          <w:ilvl w:val="1"/>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Appear in and qualify the interview.</w:t>
      </w:r>
    </w:p>
    <w:p w14:paraId="337DD9F2" w14:textId="77777777" w:rsidR="003C6F3D" w:rsidRPr="003C6F3D" w:rsidRDefault="003C6F3D" w:rsidP="003C6F3D">
      <w:pPr>
        <w:numPr>
          <w:ilvl w:val="1"/>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Meet the eligibility criteria of the respective program.</w:t>
      </w:r>
    </w:p>
    <w:p w14:paraId="7E1EF05A" w14:textId="77777777" w:rsidR="003C6F3D" w:rsidRPr="003C6F3D" w:rsidRDefault="003C6F3D" w:rsidP="003C6F3D">
      <w:pPr>
        <w:numPr>
          <w:ilvl w:val="1"/>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Submit all required credentials, which will be carefully reviewed.</w:t>
      </w:r>
    </w:p>
    <w:p w14:paraId="03F7ABED" w14:textId="77777777" w:rsidR="003C6F3D" w:rsidRPr="003C6F3D" w:rsidRDefault="003C6F3D" w:rsidP="003C6F3D">
      <w:pPr>
        <w:numPr>
          <w:ilvl w:val="0"/>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Application Submission:  </w:t>
      </w:r>
      <w:r w:rsidRPr="003C6F3D">
        <w:rPr>
          <w:rFonts w:ascii="Roboto" w:eastAsia="Times New Roman" w:hAnsi="Roboto" w:cs="Times New Roman"/>
          <w:color w:val="000000"/>
          <w:kern w:val="0"/>
          <w14:ligatures w14:val="none"/>
        </w:rPr>
        <w:t>All admission documents must be uploaded through the </w:t>
      </w:r>
      <w:r w:rsidRPr="003C6F3D">
        <w:rPr>
          <w:rFonts w:ascii="Roboto" w:eastAsia="Times New Roman" w:hAnsi="Roboto" w:cs="Times New Roman"/>
          <w:b/>
          <w:bCs/>
          <w:color w:val="000000"/>
          <w:kern w:val="0"/>
          <w14:ligatures w14:val="none"/>
        </w:rPr>
        <w:t>online admission portal</w:t>
      </w:r>
      <w:r w:rsidRPr="003C6F3D">
        <w:rPr>
          <w:rFonts w:ascii="Roboto" w:eastAsia="Times New Roman" w:hAnsi="Roboto" w:cs="Times New Roman"/>
          <w:color w:val="000000"/>
          <w:kern w:val="0"/>
          <w14:ligatures w14:val="none"/>
        </w:rPr>
        <w:t>: </w:t>
      </w:r>
      <w:hyperlink r:id="rId10" w:history="1">
        <w:r w:rsidRPr="003C6F3D">
          <w:rPr>
            <w:rStyle w:val="Hyperlink"/>
            <w:rFonts w:ascii="Roboto" w:eastAsia="Times New Roman" w:hAnsi="Roboto" w:cs="Times New Roman"/>
            <w:kern w:val="0"/>
            <w14:ligatures w14:val="none"/>
          </w:rPr>
          <w:t>iqra.edu.pk</w:t>
        </w:r>
      </w:hyperlink>
      <w:r w:rsidRPr="003C6F3D">
        <w:rPr>
          <w:rFonts w:ascii="Roboto" w:eastAsia="Times New Roman" w:hAnsi="Roboto" w:cs="Times New Roman"/>
          <w:color w:val="000000"/>
          <w:kern w:val="0"/>
          <w14:ligatures w14:val="none"/>
        </w:rPr>
        <w:t>.</w:t>
      </w:r>
    </w:p>
    <w:p w14:paraId="4F8B670F" w14:textId="77777777" w:rsidR="003C6F3D" w:rsidRPr="003C6F3D" w:rsidRDefault="003C6F3D" w:rsidP="003C6F3D">
      <w:pPr>
        <w:numPr>
          <w:ilvl w:val="0"/>
          <w:numId w:val="8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Policy Rights:</w:t>
      </w:r>
      <w:r w:rsidRPr="003C6F3D">
        <w:rPr>
          <w:rFonts w:ascii="Roboto" w:eastAsia="Times New Roman" w:hAnsi="Roboto" w:cs="Times New Roman"/>
          <w:color w:val="000000"/>
          <w:kern w:val="0"/>
          <w14:ligatures w14:val="none"/>
        </w:rPr>
        <w:t> The University reserves the right to revise its admission policy at any time without prior notice.</w:t>
      </w:r>
    </w:p>
    <w:p w14:paraId="31FD7AA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 </w:t>
      </w:r>
    </w:p>
    <w:p w14:paraId="64560D3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b/>
          <w:bCs/>
          <w:color w:val="000000"/>
          <w:kern w:val="0"/>
          <w14:ligatures w14:val="none"/>
        </w:rPr>
        <w:t>Admissions in offered programs are announced two months prior to the commencement of classes i.e.</w:t>
      </w:r>
    </w:p>
    <w:tbl>
      <w:tblPr>
        <w:tblW w:w="9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3835"/>
        <w:gridCol w:w="3447"/>
      </w:tblGrid>
      <w:tr w:rsidR="003C6F3D" w:rsidRPr="003C6F3D" w14:paraId="0AFA0E96" w14:textId="77777777" w:rsidTr="003C6F3D">
        <w:trPr>
          <w:trHeight w:val="279"/>
          <w:tblHeader/>
        </w:trPr>
        <w:tc>
          <w:tcPr>
            <w:tcW w:w="0" w:type="auto"/>
            <w:tcMar>
              <w:top w:w="225" w:type="dxa"/>
              <w:left w:w="225" w:type="dxa"/>
              <w:bottom w:w="225" w:type="dxa"/>
              <w:right w:w="225" w:type="dxa"/>
            </w:tcMar>
            <w:hideMark/>
          </w:tcPr>
          <w:p w14:paraId="5446B11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b/>
                <w:bCs/>
                <w:color w:val="000000"/>
                <w:kern w:val="0"/>
                <w14:ligatures w14:val="none"/>
              </w:rPr>
            </w:pPr>
            <w:r w:rsidRPr="003C6F3D">
              <w:rPr>
                <w:rFonts w:ascii="Roboto" w:eastAsia="Times New Roman" w:hAnsi="Roboto" w:cs="Times New Roman"/>
                <w:b/>
                <w:bCs/>
                <w:color w:val="000000"/>
                <w:kern w:val="0"/>
                <w14:ligatures w14:val="none"/>
              </w:rPr>
              <w:t>Semester</w:t>
            </w:r>
          </w:p>
        </w:tc>
        <w:tc>
          <w:tcPr>
            <w:tcW w:w="0" w:type="auto"/>
            <w:tcMar>
              <w:top w:w="225" w:type="dxa"/>
              <w:left w:w="225" w:type="dxa"/>
              <w:bottom w:w="225" w:type="dxa"/>
              <w:right w:w="225" w:type="dxa"/>
            </w:tcMar>
            <w:hideMark/>
          </w:tcPr>
          <w:p w14:paraId="370436E4"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b/>
                <w:bCs/>
                <w:color w:val="000000"/>
                <w:kern w:val="0"/>
                <w14:ligatures w14:val="none"/>
              </w:rPr>
            </w:pPr>
            <w:r w:rsidRPr="003C6F3D">
              <w:rPr>
                <w:rFonts w:ascii="Roboto" w:eastAsia="Times New Roman" w:hAnsi="Roboto" w:cs="Times New Roman"/>
                <w:b/>
                <w:bCs/>
                <w:color w:val="000000"/>
                <w:kern w:val="0"/>
                <w14:ligatures w14:val="none"/>
              </w:rPr>
              <w:t>Semester Duration</w:t>
            </w:r>
          </w:p>
        </w:tc>
        <w:tc>
          <w:tcPr>
            <w:tcW w:w="0" w:type="auto"/>
            <w:tcMar>
              <w:top w:w="225" w:type="dxa"/>
              <w:left w:w="225" w:type="dxa"/>
              <w:bottom w:w="225" w:type="dxa"/>
              <w:right w:w="225" w:type="dxa"/>
            </w:tcMar>
            <w:hideMark/>
          </w:tcPr>
          <w:p w14:paraId="37BA8E83"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b/>
                <w:bCs/>
                <w:color w:val="000000"/>
                <w:kern w:val="0"/>
                <w14:ligatures w14:val="none"/>
              </w:rPr>
            </w:pPr>
            <w:r w:rsidRPr="003C6F3D">
              <w:rPr>
                <w:rFonts w:ascii="Roboto" w:eastAsia="Times New Roman" w:hAnsi="Roboto" w:cs="Times New Roman"/>
                <w:b/>
                <w:bCs/>
                <w:color w:val="000000"/>
                <w:kern w:val="0"/>
                <w14:ligatures w14:val="none"/>
              </w:rPr>
              <w:t>Admission Starts</w:t>
            </w:r>
          </w:p>
        </w:tc>
      </w:tr>
      <w:tr w:rsidR="003C6F3D" w:rsidRPr="003C6F3D" w14:paraId="6C5FD37A" w14:textId="77777777" w:rsidTr="003C6F3D">
        <w:trPr>
          <w:trHeight w:val="279"/>
        </w:trPr>
        <w:tc>
          <w:tcPr>
            <w:tcW w:w="0" w:type="auto"/>
            <w:tcMar>
              <w:top w:w="225" w:type="dxa"/>
              <w:left w:w="225" w:type="dxa"/>
              <w:bottom w:w="225" w:type="dxa"/>
              <w:right w:w="225" w:type="dxa"/>
            </w:tcMar>
            <w:hideMark/>
          </w:tcPr>
          <w:p w14:paraId="360E3F8C"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Spring</w:t>
            </w:r>
          </w:p>
        </w:tc>
        <w:tc>
          <w:tcPr>
            <w:tcW w:w="0" w:type="auto"/>
            <w:tcMar>
              <w:top w:w="225" w:type="dxa"/>
              <w:left w:w="225" w:type="dxa"/>
              <w:bottom w:w="225" w:type="dxa"/>
              <w:right w:w="225" w:type="dxa"/>
            </w:tcMar>
            <w:hideMark/>
          </w:tcPr>
          <w:p w14:paraId="5BA8BA6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March to June</w:t>
            </w:r>
          </w:p>
        </w:tc>
        <w:tc>
          <w:tcPr>
            <w:tcW w:w="0" w:type="auto"/>
            <w:tcMar>
              <w:top w:w="225" w:type="dxa"/>
              <w:left w:w="225" w:type="dxa"/>
              <w:bottom w:w="225" w:type="dxa"/>
              <w:right w:w="225" w:type="dxa"/>
            </w:tcMar>
            <w:hideMark/>
          </w:tcPr>
          <w:p w14:paraId="73039B0A"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November</w:t>
            </w:r>
          </w:p>
        </w:tc>
      </w:tr>
      <w:tr w:rsidR="003C6F3D" w:rsidRPr="003C6F3D" w14:paraId="090B2862" w14:textId="77777777" w:rsidTr="003C6F3D">
        <w:trPr>
          <w:trHeight w:val="293"/>
        </w:trPr>
        <w:tc>
          <w:tcPr>
            <w:tcW w:w="0" w:type="auto"/>
            <w:tcMar>
              <w:top w:w="225" w:type="dxa"/>
              <w:left w:w="225" w:type="dxa"/>
              <w:bottom w:w="225" w:type="dxa"/>
              <w:right w:w="225" w:type="dxa"/>
            </w:tcMar>
            <w:hideMark/>
          </w:tcPr>
          <w:p w14:paraId="3340F179"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Summer</w:t>
            </w:r>
          </w:p>
        </w:tc>
        <w:tc>
          <w:tcPr>
            <w:tcW w:w="0" w:type="auto"/>
            <w:tcMar>
              <w:top w:w="225" w:type="dxa"/>
              <w:left w:w="225" w:type="dxa"/>
              <w:bottom w:w="225" w:type="dxa"/>
              <w:right w:w="225" w:type="dxa"/>
            </w:tcMar>
            <w:hideMark/>
          </w:tcPr>
          <w:p w14:paraId="5D7C761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July to September</w:t>
            </w:r>
          </w:p>
        </w:tc>
        <w:tc>
          <w:tcPr>
            <w:tcW w:w="0" w:type="auto"/>
            <w:tcMar>
              <w:top w:w="225" w:type="dxa"/>
              <w:left w:w="225" w:type="dxa"/>
              <w:bottom w:w="225" w:type="dxa"/>
              <w:right w:w="225" w:type="dxa"/>
            </w:tcMar>
            <w:hideMark/>
          </w:tcPr>
          <w:p w14:paraId="0ACA2C1E"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April</w:t>
            </w:r>
          </w:p>
        </w:tc>
      </w:tr>
      <w:tr w:rsidR="003C6F3D" w:rsidRPr="003C6F3D" w14:paraId="6BDA7D8D" w14:textId="77777777" w:rsidTr="003C6F3D">
        <w:trPr>
          <w:trHeight w:val="279"/>
        </w:trPr>
        <w:tc>
          <w:tcPr>
            <w:tcW w:w="0" w:type="auto"/>
            <w:tcMar>
              <w:top w:w="225" w:type="dxa"/>
              <w:left w:w="225" w:type="dxa"/>
              <w:bottom w:w="225" w:type="dxa"/>
              <w:right w:w="225" w:type="dxa"/>
            </w:tcMar>
            <w:hideMark/>
          </w:tcPr>
          <w:p w14:paraId="0C18F4E5"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Fall</w:t>
            </w:r>
          </w:p>
        </w:tc>
        <w:tc>
          <w:tcPr>
            <w:tcW w:w="0" w:type="auto"/>
            <w:tcMar>
              <w:top w:w="225" w:type="dxa"/>
              <w:left w:w="225" w:type="dxa"/>
              <w:bottom w:w="225" w:type="dxa"/>
              <w:right w:w="225" w:type="dxa"/>
            </w:tcMar>
            <w:hideMark/>
          </w:tcPr>
          <w:p w14:paraId="3477BEFF"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October to February</w:t>
            </w:r>
          </w:p>
        </w:tc>
        <w:tc>
          <w:tcPr>
            <w:tcW w:w="0" w:type="auto"/>
            <w:tcMar>
              <w:top w:w="225" w:type="dxa"/>
              <w:left w:w="225" w:type="dxa"/>
              <w:bottom w:w="225" w:type="dxa"/>
              <w:right w:w="225" w:type="dxa"/>
            </w:tcMar>
            <w:hideMark/>
          </w:tcPr>
          <w:p w14:paraId="70E71340"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3C6F3D">
              <w:rPr>
                <w:rFonts w:ascii="Roboto" w:eastAsia="Times New Roman" w:hAnsi="Roboto" w:cs="Times New Roman"/>
                <w:color w:val="000000"/>
                <w:kern w:val="0"/>
                <w14:ligatures w14:val="none"/>
              </w:rPr>
              <w:t>August</w:t>
            </w:r>
          </w:p>
        </w:tc>
      </w:tr>
    </w:tbl>
    <w:p w14:paraId="42DFA2B6"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741D35D" w14:textId="77777777" w:rsid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0C1FA22" w14:textId="77777777" w:rsidR="003C6F3D" w:rsidRPr="003C6F3D" w:rsidRDefault="003C6F3D" w:rsidP="003C6F3D">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7D1B873C"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A432FBE"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55C13BED" w14:textId="77777777" w:rsidR="00F56E50" w:rsidRPr="00F56E50" w:rsidRDefault="00F56E50" w:rsidP="00F56E50">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3C63AF6"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252ED32C"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05460258" w14:textId="77777777" w:rsidR="001950BF" w:rsidRPr="001950BF" w:rsidRDefault="001950BF" w:rsidP="001950BF">
      <w:p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p>
    <w:p w14:paraId="3876879B" w14:textId="77777777" w:rsidR="001950BF" w:rsidRPr="001950BF" w:rsidRDefault="001950BF" w:rsidP="001950BF">
      <w:pPr>
        <w:shd w:val="clear" w:color="auto" w:fill="FFFFFF"/>
        <w:spacing w:before="100" w:beforeAutospacing="1" w:after="100" w:afterAutospacing="1" w:line="240" w:lineRule="auto"/>
        <w:ind w:left="360"/>
        <w:rPr>
          <w:rFonts w:ascii="Roboto" w:eastAsia="Times New Roman" w:hAnsi="Roboto" w:cs="Times New Roman"/>
          <w:color w:val="000000"/>
          <w:kern w:val="0"/>
          <w14:ligatures w14:val="none"/>
        </w:rPr>
      </w:pPr>
    </w:p>
    <w:p w14:paraId="2DC2E57A" w14:textId="77777777" w:rsidR="001950BF" w:rsidRPr="001950BF" w:rsidRDefault="001950BF" w:rsidP="001950BF"/>
    <w:p w14:paraId="24FDA373" w14:textId="77777777" w:rsidR="001950BF" w:rsidRPr="001950BF" w:rsidRDefault="001950BF" w:rsidP="001950BF"/>
    <w:p w14:paraId="647759B9" w14:textId="77777777" w:rsidR="001950BF" w:rsidRDefault="001950BF"/>
    <w:p w14:paraId="0D42BDC2" w14:textId="77777777" w:rsidR="001950BF" w:rsidRDefault="001950BF"/>
    <w:p w14:paraId="5C637124" w14:textId="77777777" w:rsidR="001950BF" w:rsidRDefault="001950BF"/>
    <w:sectPr w:rsidR="001950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FD4A8" w14:textId="77777777" w:rsidR="00DF3B23" w:rsidRDefault="00DF3B23" w:rsidP="001950BF">
      <w:pPr>
        <w:spacing w:after="0" w:line="240" w:lineRule="auto"/>
      </w:pPr>
      <w:r>
        <w:separator/>
      </w:r>
    </w:p>
  </w:endnote>
  <w:endnote w:type="continuationSeparator" w:id="0">
    <w:p w14:paraId="5AA0C8E6" w14:textId="77777777" w:rsidR="00DF3B23" w:rsidRDefault="00DF3B23" w:rsidP="00195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F6D5" w14:textId="77777777" w:rsidR="00DF3B23" w:rsidRDefault="00DF3B23" w:rsidP="001950BF">
      <w:pPr>
        <w:spacing w:after="0" w:line="240" w:lineRule="auto"/>
      </w:pPr>
      <w:r>
        <w:separator/>
      </w:r>
    </w:p>
  </w:footnote>
  <w:footnote w:type="continuationSeparator" w:id="0">
    <w:p w14:paraId="63BF4CA1" w14:textId="77777777" w:rsidR="00DF3B23" w:rsidRDefault="00DF3B23" w:rsidP="00195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F82"/>
    <w:multiLevelType w:val="multilevel"/>
    <w:tmpl w:val="59B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5CF4"/>
    <w:multiLevelType w:val="multilevel"/>
    <w:tmpl w:val="6724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142CB"/>
    <w:multiLevelType w:val="multilevel"/>
    <w:tmpl w:val="6994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5528F"/>
    <w:multiLevelType w:val="multilevel"/>
    <w:tmpl w:val="FB76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C49FA"/>
    <w:multiLevelType w:val="multilevel"/>
    <w:tmpl w:val="6EB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E4CC8"/>
    <w:multiLevelType w:val="multilevel"/>
    <w:tmpl w:val="AF0C0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5735C"/>
    <w:multiLevelType w:val="multilevel"/>
    <w:tmpl w:val="BAC2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0500D"/>
    <w:multiLevelType w:val="multilevel"/>
    <w:tmpl w:val="A376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DB6D76"/>
    <w:multiLevelType w:val="multilevel"/>
    <w:tmpl w:val="0E78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36ACF"/>
    <w:multiLevelType w:val="multilevel"/>
    <w:tmpl w:val="B9AC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54AB8"/>
    <w:multiLevelType w:val="multilevel"/>
    <w:tmpl w:val="6F5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0169E"/>
    <w:multiLevelType w:val="multilevel"/>
    <w:tmpl w:val="9ADE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F8783C"/>
    <w:multiLevelType w:val="multilevel"/>
    <w:tmpl w:val="C1F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C237F"/>
    <w:multiLevelType w:val="multilevel"/>
    <w:tmpl w:val="15C8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D9742F"/>
    <w:multiLevelType w:val="multilevel"/>
    <w:tmpl w:val="2224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B419E"/>
    <w:multiLevelType w:val="multilevel"/>
    <w:tmpl w:val="0054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77E1A"/>
    <w:multiLevelType w:val="multilevel"/>
    <w:tmpl w:val="008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66E16"/>
    <w:multiLevelType w:val="multilevel"/>
    <w:tmpl w:val="FC4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575D6"/>
    <w:multiLevelType w:val="multilevel"/>
    <w:tmpl w:val="B0F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A5FEB"/>
    <w:multiLevelType w:val="multilevel"/>
    <w:tmpl w:val="EAE6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14560"/>
    <w:multiLevelType w:val="multilevel"/>
    <w:tmpl w:val="8DA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771A9"/>
    <w:multiLevelType w:val="multilevel"/>
    <w:tmpl w:val="50D8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B0ACD"/>
    <w:multiLevelType w:val="multilevel"/>
    <w:tmpl w:val="0E8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35B64"/>
    <w:multiLevelType w:val="multilevel"/>
    <w:tmpl w:val="CD8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305FA"/>
    <w:multiLevelType w:val="multilevel"/>
    <w:tmpl w:val="DA2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272FD"/>
    <w:multiLevelType w:val="multilevel"/>
    <w:tmpl w:val="45F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25ABD"/>
    <w:multiLevelType w:val="multilevel"/>
    <w:tmpl w:val="BD12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44565C"/>
    <w:multiLevelType w:val="multilevel"/>
    <w:tmpl w:val="9C50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E4643"/>
    <w:multiLevelType w:val="multilevel"/>
    <w:tmpl w:val="91F2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A22B5"/>
    <w:multiLevelType w:val="multilevel"/>
    <w:tmpl w:val="4F8A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B5785E"/>
    <w:multiLevelType w:val="multilevel"/>
    <w:tmpl w:val="171E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11A68"/>
    <w:multiLevelType w:val="multilevel"/>
    <w:tmpl w:val="6D38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13584"/>
    <w:multiLevelType w:val="multilevel"/>
    <w:tmpl w:val="816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F295F"/>
    <w:multiLevelType w:val="multilevel"/>
    <w:tmpl w:val="9378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5E3005"/>
    <w:multiLevelType w:val="multilevel"/>
    <w:tmpl w:val="B7C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273E2"/>
    <w:multiLevelType w:val="multilevel"/>
    <w:tmpl w:val="F5A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A53D9"/>
    <w:multiLevelType w:val="multilevel"/>
    <w:tmpl w:val="FC0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60FE4"/>
    <w:multiLevelType w:val="multilevel"/>
    <w:tmpl w:val="B33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A1016"/>
    <w:multiLevelType w:val="multilevel"/>
    <w:tmpl w:val="A6C8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2F0D15"/>
    <w:multiLevelType w:val="multilevel"/>
    <w:tmpl w:val="14B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5224D"/>
    <w:multiLevelType w:val="multilevel"/>
    <w:tmpl w:val="20C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308BA"/>
    <w:multiLevelType w:val="multilevel"/>
    <w:tmpl w:val="F1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20AB8"/>
    <w:multiLevelType w:val="multilevel"/>
    <w:tmpl w:val="B36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5459D"/>
    <w:multiLevelType w:val="multilevel"/>
    <w:tmpl w:val="AE0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141322"/>
    <w:multiLevelType w:val="multilevel"/>
    <w:tmpl w:val="84B4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197397"/>
    <w:multiLevelType w:val="multilevel"/>
    <w:tmpl w:val="750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8066D3"/>
    <w:multiLevelType w:val="multilevel"/>
    <w:tmpl w:val="CD54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FD0154"/>
    <w:multiLevelType w:val="multilevel"/>
    <w:tmpl w:val="2AF0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107F07"/>
    <w:multiLevelType w:val="multilevel"/>
    <w:tmpl w:val="08F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491002"/>
    <w:multiLevelType w:val="multilevel"/>
    <w:tmpl w:val="7D8C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F1769B"/>
    <w:multiLevelType w:val="multilevel"/>
    <w:tmpl w:val="B36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02770"/>
    <w:multiLevelType w:val="multilevel"/>
    <w:tmpl w:val="60F2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071C48"/>
    <w:multiLevelType w:val="multilevel"/>
    <w:tmpl w:val="5720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755DC9"/>
    <w:multiLevelType w:val="multilevel"/>
    <w:tmpl w:val="6216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7C7491"/>
    <w:multiLevelType w:val="multilevel"/>
    <w:tmpl w:val="55B8F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06B19"/>
    <w:multiLevelType w:val="multilevel"/>
    <w:tmpl w:val="FA50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3356BD"/>
    <w:multiLevelType w:val="multilevel"/>
    <w:tmpl w:val="C6FC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F868DE"/>
    <w:multiLevelType w:val="multilevel"/>
    <w:tmpl w:val="C88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3A364C"/>
    <w:multiLevelType w:val="multilevel"/>
    <w:tmpl w:val="A640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3004D"/>
    <w:multiLevelType w:val="multilevel"/>
    <w:tmpl w:val="74E0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80147"/>
    <w:multiLevelType w:val="multilevel"/>
    <w:tmpl w:val="74F4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AC6626"/>
    <w:multiLevelType w:val="multilevel"/>
    <w:tmpl w:val="2EF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C71D00"/>
    <w:multiLevelType w:val="multilevel"/>
    <w:tmpl w:val="958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F85B2A"/>
    <w:multiLevelType w:val="multilevel"/>
    <w:tmpl w:val="620A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82055F"/>
    <w:multiLevelType w:val="multilevel"/>
    <w:tmpl w:val="7E44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E44C4"/>
    <w:multiLevelType w:val="multilevel"/>
    <w:tmpl w:val="9498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8240F"/>
    <w:multiLevelType w:val="multilevel"/>
    <w:tmpl w:val="1E6A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4A3BF1"/>
    <w:multiLevelType w:val="multilevel"/>
    <w:tmpl w:val="73B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601608"/>
    <w:multiLevelType w:val="multilevel"/>
    <w:tmpl w:val="A830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70219"/>
    <w:multiLevelType w:val="multilevel"/>
    <w:tmpl w:val="53DED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007448"/>
    <w:multiLevelType w:val="multilevel"/>
    <w:tmpl w:val="742A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6E7155"/>
    <w:multiLevelType w:val="multilevel"/>
    <w:tmpl w:val="450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755F29"/>
    <w:multiLevelType w:val="multilevel"/>
    <w:tmpl w:val="BF1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9B202E"/>
    <w:multiLevelType w:val="multilevel"/>
    <w:tmpl w:val="97C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E0B1A"/>
    <w:multiLevelType w:val="multilevel"/>
    <w:tmpl w:val="33F8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E7614"/>
    <w:multiLevelType w:val="multilevel"/>
    <w:tmpl w:val="56B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B7261"/>
    <w:multiLevelType w:val="multilevel"/>
    <w:tmpl w:val="AA4C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CC3C66"/>
    <w:multiLevelType w:val="multilevel"/>
    <w:tmpl w:val="8F7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103D72"/>
    <w:multiLevelType w:val="multilevel"/>
    <w:tmpl w:val="17B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635C4A"/>
    <w:multiLevelType w:val="multilevel"/>
    <w:tmpl w:val="BB4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9404F"/>
    <w:multiLevelType w:val="multilevel"/>
    <w:tmpl w:val="B19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317524"/>
    <w:multiLevelType w:val="hybridMultilevel"/>
    <w:tmpl w:val="50AC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5D042E"/>
    <w:multiLevelType w:val="multilevel"/>
    <w:tmpl w:val="182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8A724B"/>
    <w:multiLevelType w:val="multilevel"/>
    <w:tmpl w:val="E5CC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6408C9"/>
    <w:multiLevelType w:val="multilevel"/>
    <w:tmpl w:val="8CBA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2178FB"/>
    <w:multiLevelType w:val="multilevel"/>
    <w:tmpl w:val="2D8C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031339">
    <w:abstractNumId w:val="71"/>
  </w:num>
  <w:num w:numId="2" w16cid:durableId="1414619868">
    <w:abstractNumId w:val="0"/>
  </w:num>
  <w:num w:numId="3" w16cid:durableId="815605362">
    <w:abstractNumId w:val="54"/>
  </w:num>
  <w:num w:numId="4" w16cid:durableId="1590385169">
    <w:abstractNumId w:val="22"/>
  </w:num>
  <w:num w:numId="5" w16cid:durableId="2101752120">
    <w:abstractNumId w:val="39"/>
  </w:num>
  <w:num w:numId="6" w16cid:durableId="2082554924">
    <w:abstractNumId w:val="65"/>
  </w:num>
  <w:num w:numId="7" w16cid:durableId="2023586279">
    <w:abstractNumId w:val="19"/>
  </w:num>
  <w:num w:numId="8" w16cid:durableId="662584066">
    <w:abstractNumId w:val="64"/>
  </w:num>
  <w:num w:numId="9" w16cid:durableId="2001809953">
    <w:abstractNumId w:val="15"/>
  </w:num>
  <w:num w:numId="10" w16cid:durableId="410472273">
    <w:abstractNumId w:val="43"/>
  </w:num>
  <w:num w:numId="11" w16cid:durableId="799569743">
    <w:abstractNumId w:val="4"/>
  </w:num>
  <w:num w:numId="12" w16cid:durableId="74013860">
    <w:abstractNumId w:val="62"/>
  </w:num>
  <w:num w:numId="13" w16cid:durableId="552474033">
    <w:abstractNumId w:val="35"/>
  </w:num>
  <w:num w:numId="14" w16cid:durableId="1676610939">
    <w:abstractNumId w:val="61"/>
  </w:num>
  <w:num w:numId="15" w16cid:durableId="897936470">
    <w:abstractNumId w:val="58"/>
  </w:num>
  <w:num w:numId="16" w16cid:durableId="790174552">
    <w:abstractNumId w:val="78"/>
  </w:num>
  <w:num w:numId="17" w16cid:durableId="685180943">
    <w:abstractNumId w:val="23"/>
  </w:num>
  <w:num w:numId="18" w16cid:durableId="1094743647">
    <w:abstractNumId w:val="41"/>
  </w:num>
  <w:num w:numId="19" w16cid:durableId="1395616410">
    <w:abstractNumId w:val="40"/>
  </w:num>
  <w:num w:numId="20" w16cid:durableId="571889811">
    <w:abstractNumId w:val="52"/>
  </w:num>
  <w:num w:numId="21" w16cid:durableId="1841692944">
    <w:abstractNumId w:val="81"/>
  </w:num>
  <w:num w:numId="22" w16cid:durableId="1993097538">
    <w:abstractNumId w:val="50"/>
  </w:num>
  <w:num w:numId="23" w16cid:durableId="2053461046">
    <w:abstractNumId w:val="45"/>
  </w:num>
  <w:num w:numId="24" w16cid:durableId="30418659">
    <w:abstractNumId w:val="72"/>
  </w:num>
  <w:num w:numId="25" w16cid:durableId="1508978278">
    <w:abstractNumId w:val="82"/>
  </w:num>
  <w:num w:numId="26" w16cid:durableId="960721499">
    <w:abstractNumId w:val="20"/>
  </w:num>
  <w:num w:numId="27" w16cid:durableId="38554459">
    <w:abstractNumId w:val="17"/>
  </w:num>
  <w:num w:numId="28" w16cid:durableId="803624015">
    <w:abstractNumId w:val="36"/>
  </w:num>
  <w:num w:numId="29" w16cid:durableId="1737313772">
    <w:abstractNumId w:val="10"/>
  </w:num>
  <w:num w:numId="30" w16cid:durableId="1522932665">
    <w:abstractNumId w:val="21"/>
  </w:num>
  <w:num w:numId="31" w16cid:durableId="8989327">
    <w:abstractNumId w:val="18"/>
  </w:num>
  <w:num w:numId="32" w16cid:durableId="699278953">
    <w:abstractNumId w:val="25"/>
  </w:num>
  <w:num w:numId="33" w16cid:durableId="1853759427">
    <w:abstractNumId w:val="75"/>
  </w:num>
  <w:num w:numId="34" w16cid:durableId="1944070174">
    <w:abstractNumId w:val="32"/>
  </w:num>
  <w:num w:numId="35" w16cid:durableId="708067550">
    <w:abstractNumId w:val="37"/>
  </w:num>
  <w:num w:numId="36" w16cid:durableId="296223351">
    <w:abstractNumId w:val="38"/>
  </w:num>
  <w:num w:numId="37" w16cid:durableId="1552157216">
    <w:abstractNumId w:val="26"/>
  </w:num>
  <w:num w:numId="38" w16cid:durableId="1036926023">
    <w:abstractNumId w:val="24"/>
  </w:num>
  <w:num w:numId="39" w16cid:durableId="1759709002">
    <w:abstractNumId w:val="30"/>
  </w:num>
  <w:num w:numId="40" w16cid:durableId="1758746481">
    <w:abstractNumId w:val="77"/>
  </w:num>
  <w:num w:numId="41" w16cid:durableId="188220795">
    <w:abstractNumId w:val="55"/>
  </w:num>
  <w:num w:numId="42" w16cid:durableId="436678828">
    <w:abstractNumId w:val="51"/>
  </w:num>
  <w:num w:numId="43" w16cid:durableId="1400519963">
    <w:abstractNumId w:val="80"/>
  </w:num>
  <w:num w:numId="44" w16cid:durableId="937061826">
    <w:abstractNumId w:val="47"/>
  </w:num>
  <w:num w:numId="45" w16cid:durableId="352464825">
    <w:abstractNumId w:val="12"/>
  </w:num>
  <w:num w:numId="46" w16cid:durableId="643703870">
    <w:abstractNumId w:val="1"/>
  </w:num>
  <w:num w:numId="47" w16cid:durableId="562716550">
    <w:abstractNumId w:val="67"/>
  </w:num>
  <w:num w:numId="48" w16cid:durableId="1012025464">
    <w:abstractNumId w:val="44"/>
  </w:num>
  <w:num w:numId="49" w16cid:durableId="318927851">
    <w:abstractNumId w:val="57"/>
  </w:num>
  <w:num w:numId="50" w16cid:durableId="2000230827">
    <w:abstractNumId w:val="5"/>
  </w:num>
  <w:num w:numId="51" w16cid:durableId="1325088383">
    <w:abstractNumId w:val="68"/>
  </w:num>
  <w:num w:numId="52" w16cid:durableId="555504836">
    <w:abstractNumId w:val="74"/>
  </w:num>
  <w:num w:numId="53" w16cid:durableId="364017619">
    <w:abstractNumId w:val="73"/>
  </w:num>
  <w:num w:numId="54" w16cid:durableId="867260220">
    <w:abstractNumId w:val="16"/>
  </w:num>
  <w:num w:numId="55" w16cid:durableId="1720398259">
    <w:abstractNumId w:val="33"/>
  </w:num>
  <w:num w:numId="56" w16cid:durableId="38673003">
    <w:abstractNumId w:val="48"/>
  </w:num>
  <w:num w:numId="57" w16cid:durableId="776101297">
    <w:abstractNumId w:val="31"/>
  </w:num>
  <w:num w:numId="58" w16cid:durableId="1423794818">
    <w:abstractNumId w:val="42"/>
  </w:num>
  <w:num w:numId="59" w16cid:durableId="672299830">
    <w:abstractNumId w:val="34"/>
  </w:num>
  <w:num w:numId="60" w16cid:durableId="505025790">
    <w:abstractNumId w:val="27"/>
  </w:num>
  <w:num w:numId="61" w16cid:durableId="643393653">
    <w:abstractNumId w:val="7"/>
  </w:num>
  <w:num w:numId="62" w16cid:durableId="1327250534">
    <w:abstractNumId w:val="6"/>
  </w:num>
  <w:num w:numId="63" w16cid:durableId="1415974522">
    <w:abstractNumId w:val="59"/>
  </w:num>
  <w:num w:numId="64" w16cid:durableId="500856211">
    <w:abstractNumId w:val="85"/>
  </w:num>
  <w:num w:numId="65" w16cid:durableId="1496845348">
    <w:abstractNumId w:val="53"/>
  </w:num>
  <w:num w:numId="66" w16cid:durableId="1517965320">
    <w:abstractNumId w:val="70"/>
  </w:num>
  <w:num w:numId="67" w16cid:durableId="2005083951">
    <w:abstractNumId w:val="3"/>
  </w:num>
  <w:num w:numId="68" w16cid:durableId="548803458">
    <w:abstractNumId w:val="63"/>
  </w:num>
  <w:num w:numId="69" w16cid:durableId="1607077208">
    <w:abstractNumId w:val="8"/>
  </w:num>
  <w:num w:numId="70" w16cid:durableId="1129591371">
    <w:abstractNumId w:val="11"/>
  </w:num>
  <w:num w:numId="71" w16cid:durableId="461921054">
    <w:abstractNumId w:val="9"/>
  </w:num>
  <w:num w:numId="72" w16cid:durableId="10038605">
    <w:abstractNumId w:val="76"/>
  </w:num>
  <w:num w:numId="73" w16cid:durableId="532961837">
    <w:abstractNumId w:val="14"/>
  </w:num>
  <w:num w:numId="74" w16cid:durableId="2106923108">
    <w:abstractNumId w:val="29"/>
  </w:num>
  <w:num w:numId="75" w16cid:durableId="1528370223">
    <w:abstractNumId w:val="56"/>
  </w:num>
  <w:num w:numId="76" w16cid:durableId="757947634">
    <w:abstractNumId w:val="84"/>
  </w:num>
  <w:num w:numId="77" w16cid:durableId="2048985365">
    <w:abstractNumId w:val="83"/>
  </w:num>
  <w:num w:numId="78" w16cid:durableId="935789292">
    <w:abstractNumId w:val="13"/>
  </w:num>
  <w:num w:numId="79" w16cid:durableId="1509515230">
    <w:abstractNumId w:val="49"/>
  </w:num>
  <w:num w:numId="80" w16cid:durableId="35737214">
    <w:abstractNumId w:val="2"/>
  </w:num>
  <w:num w:numId="81" w16cid:durableId="998266474">
    <w:abstractNumId w:val="66"/>
  </w:num>
  <w:num w:numId="82" w16cid:durableId="557397690">
    <w:abstractNumId w:val="60"/>
  </w:num>
  <w:num w:numId="83" w16cid:durableId="1474640983">
    <w:abstractNumId w:val="46"/>
  </w:num>
  <w:num w:numId="84" w16cid:durableId="1014839634">
    <w:abstractNumId w:val="79"/>
  </w:num>
  <w:num w:numId="85" w16cid:durableId="2104449672">
    <w:abstractNumId w:val="69"/>
  </w:num>
  <w:num w:numId="86" w16cid:durableId="3868039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0BF"/>
    <w:rsid w:val="001950BF"/>
    <w:rsid w:val="003C6F3D"/>
    <w:rsid w:val="00562064"/>
    <w:rsid w:val="00B94130"/>
    <w:rsid w:val="00DF3B23"/>
    <w:rsid w:val="00F5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C7FB"/>
  <w15:chartTrackingRefBased/>
  <w15:docId w15:val="{9A12AA9E-3F2F-4297-9678-7A7EC4BF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950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50B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950B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950B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5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0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950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950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950B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950B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5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0BF"/>
    <w:rPr>
      <w:rFonts w:eastAsiaTheme="majorEastAsia" w:cstheme="majorBidi"/>
      <w:color w:val="272727" w:themeColor="text1" w:themeTint="D8"/>
    </w:rPr>
  </w:style>
  <w:style w:type="paragraph" w:styleId="Title">
    <w:name w:val="Title"/>
    <w:basedOn w:val="Normal"/>
    <w:next w:val="Normal"/>
    <w:link w:val="TitleChar"/>
    <w:uiPriority w:val="10"/>
    <w:qFormat/>
    <w:rsid w:val="00195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0BF"/>
    <w:pPr>
      <w:spacing w:before="160"/>
      <w:jc w:val="center"/>
    </w:pPr>
    <w:rPr>
      <w:i/>
      <w:iCs/>
      <w:color w:val="404040" w:themeColor="text1" w:themeTint="BF"/>
    </w:rPr>
  </w:style>
  <w:style w:type="character" w:customStyle="1" w:styleId="QuoteChar">
    <w:name w:val="Quote Char"/>
    <w:basedOn w:val="DefaultParagraphFont"/>
    <w:link w:val="Quote"/>
    <w:uiPriority w:val="29"/>
    <w:rsid w:val="001950BF"/>
    <w:rPr>
      <w:i/>
      <w:iCs/>
      <w:color w:val="404040" w:themeColor="text1" w:themeTint="BF"/>
    </w:rPr>
  </w:style>
  <w:style w:type="paragraph" w:styleId="ListParagraph">
    <w:name w:val="List Paragraph"/>
    <w:basedOn w:val="Normal"/>
    <w:uiPriority w:val="34"/>
    <w:qFormat/>
    <w:rsid w:val="001950BF"/>
    <w:pPr>
      <w:ind w:left="720"/>
      <w:contextualSpacing/>
    </w:pPr>
  </w:style>
  <w:style w:type="character" w:styleId="IntenseEmphasis">
    <w:name w:val="Intense Emphasis"/>
    <w:basedOn w:val="DefaultParagraphFont"/>
    <w:uiPriority w:val="21"/>
    <w:qFormat/>
    <w:rsid w:val="001950BF"/>
    <w:rPr>
      <w:i/>
      <w:iCs/>
      <w:color w:val="2E74B5" w:themeColor="accent1" w:themeShade="BF"/>
    </w:rPr>
  </w:style>
  <w:style w:type="paragraph" w:styleId="IntenseQuote">
    <w:name w:val="Intense Quote"/>
    <w:basedOn w:val="Normal"/>
    <w:next w:val="Normal"/>
    <w:link w:val="IntenseQuoteChar"/>
    <w:uiPriority w:val="30"/>
    <w:qFormat/>
    <w:rsid w:val="001950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50BF"/>
    <w:rPr>
      <w:i/>
      <w:iCs/>
      <w:color w:val="2E74B5" w:themeColor="accent1" w:themeShade="BF"/>
    </w:rPr>
  </w:style>
  <w:style w:type="character" w:styleId="IntenseReference">
    <w:name w:val="Intense Reference"/>
    <w:basedOn w:val="DefaultParagraphFont"/>
    <w:uiPriority w:val="32"/>
    <w:qFormat/>
    <w:rsid w:val="001950BF"/>
    <w:rPr>
      <w:b/>
      <w:bCs/>
      <w:smallCaps/>
      <w:color w:val="2E74B5" w:themeColor="accent1" w:themeShade="BF"/>
      <w:spacing w:val="5"/>
    </w:rPr>
  </w:style>
  <w:style w:type="character" w:styleId="Hyperlink">
    <w:name w:val="Hyperlink"/>
    <w:basedOn w:val="DefaultParagraphFont"/>
    <w:uiPriority w:val="99"/>
    <w:unhideWhenUsed/>
    <w:rsid w:val="001950BF"/>
    <w:rPr>
      <w:color w:val="0563C1" w:themeColor="hyperlink"/>
      <w:u w:val="single"/>
    </w:rPr>
  </w:style>
  <w:style w:type="character" w:styleId="UnresolvedMention">
    <w:name w:val="Unresolved Mention"/>
    <w:basedOn w:val="DefaultParagraphFont"/>
    <w:uiPriority w:val="99"/>
    <w:semiHidden/>
    <w:unhideWhenUsed/>
    <w:rsid w:val="001950BF"/>
    <w:rPr>
      <w:color w:val="605E5C"/>
      <w:shd w:val="clear" w:color="auto" w:fill="E1DFDD"/>
    </w:rPr>
  </w:style>
  <w:style w:type="paragraph" w:styleId="NormalWeb">
    <w:name w:val="Normal (Web)"/>
    <w:basedOn w:val="Normal"/>
    <w:uiPriority w:val="99"/>
    <w:semiHidden/>
    <w:unhideWhenUsed/>
    <w:rsid w:val="001950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50BF"/>
    <w:rPr>
      <w:b/>
      <w:bCs/>
    </w:rPr>
  </w:style>
  <w:style w:type="paragraph" w:styleId="Header">
    <w:name w:val="header"/>
    <w:basedOn w:val="Normal"/>
    <w:link w:val="HeaderChar"/>
    <w:uiPriority w:val="99"/>
    <w:unhideWhenUsed/>
    <w:rsid w:val="00195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0BF"/>
  </w:style>
  <w:style w:type="paragraph" w:styleId="Footer">
    <w:name w:val="footer"/>
    <w:basedOn w:val="Normal"/>
    <w:link w:val="FooterChar"/>
    <w:uiPriority w:val="99"/>
    <w:unhideWhenUsed/>
    <w:rsid w:val="00195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ssion@iqra.edu.pk" TargetMode="External"/><Relationship Id="rId3" Type="http://schemas.openxmlformats.org/officeDocument/2006/relationships/settings" Target="settings.xml"/><Relationship Id="rId7" Type="http://schemas.openxmlformats.org/officeDocument/2006/relationships/hyperlink" Target="https://admissions.iqra.edu.p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admissions.iqra.edu.pk/" TargetMode="External"/><Relationship Id="rId4" Type="http://schemas.openxmlformats.org/officeDocument/2006/relationships/webSettings" Target="webSettings.xml"/><Relationship Id="rId9" Type="http://schemas.openxmlformats.org/officeDocument/2006/relationships/hyperlink" Target="mailto:international.office@iqra.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44</Pages>
  <Words>9205</Words>
  <Characters>52473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IU-DCT</dc:creator>
  <cp:keywords/>
  <dc:description/>
  <cp:lastModifiedBy>IU-DCT</cp:lastModifiedBy>
  <cp:revision>1</cp:revision>
  <dcterms:created xsi:type="dcterms:W3CDTF">2026-04-29T08:15:00Z</dcterms:created>
  <dcterms:modified xsi:type="dcterms:W3CDTF">2026-04-29T09:07:00Z</dcterms:modified>
</cp:coreProperties>
</file>