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DC4" w:rsidRPr="00752DC4" w:rsidRDefault="00752DC4" w:rsidP="00752DC4">
      <w:pPr>
        <w:spacing w:line="360" w:lineRule="auto"/>
        <w:jc w:val="both"/>
        <w:rPr>
          <w:rFonts w:ascii="Georgia" w:hAnsi="Georgia"/>
          <w:b/>
          <w:i/>
          <w:sz w:val="24"/>
          <w:u w:val="single"/>
        </w:rPr>
      </w:pPr>
      <w:r w:rsidRPr="00752DC4">
        <w:rPr>
          <w:rFonts w:ascii="Georgia" w:hAnsi="Georgia"/>
          <w:b/>
          <w:i/>
          <w:sz w:val="24"/>
          <w:u w:val="single"/>
        </w:rPr>
        <w:t>Mimic Filter Design</w:t>
      </w:r>
    </w:p>
    <w:p w:rsidR="00AF5B1C" w:rsidRPr="00752DC4" w:rsidRDefault="00072F57" w:rsidP="00752DC4">
      <w:pPr>
        <w:spacing w:line="360" w:lineRule="auto"/>
        <w:jc w:val="both"/>
        <w:rPr>
          <w:rFonts w:ascii="Georgia" w:hAnsi="Georgia"/>
          <w:sz w:val="24"/>
        </w:rPr>
      </w:pPr>
      <w:r w:rsidRPr="00752DC4">
        <w:rPr>
          <w:rFonts w:ascii="Georgia" w:hAnsi="Georgia"/>
          <w:sz w:val="24"/>
        </w:rPr>
        <w:t xml:space="preserve">Using Mimic Filter is one of the methods of removal of DC offset from fault current and </w:t>
      </w:r>
      <w:proofErr w:type="gramStart"/>
      <w:r w:rsidRPr="00752DC4">
        <w:rPr>
          <w:rFonts w:ascii="Georgia" w:hAnsi="Georgia"/>
          <w:sz w:val="24"/>
        </w:rPr>
        <w:t>can be recovered</w:t>
      </w:r>
      <w:proofErr w:type="gramEnd"/>
      <w:r w:rsidRPr="00752DC4">
        <w:rPr>
          <w:rFonts w:ascii="Georgia" w:hAnsi="Georgia"/>
          <w:sz w:val="24"/>
        </w:rPr>
        <w:t xml:space="preserve"> to its originality sinusoidal waveform. If CT secondary circuit </w:t>
      </w:r>
      <w:proofErr w:type="gramStart"/>
      <w:r w:rsidRPr="00752DC4">
        <w:rPr>
          <w:rFonts w:ascii="Georgia" w:hAnsi="Georgia"/>
          <w:sz w:val="24"/>
        </w:rPr>
        <w:t>is connected</w:t>
      </w:r>
      <w:proofErr w:type="gramEnd"/>
      <w:r w:rsidRPr="00752DC4">
        <w:rPr>
          <w:rFonts w:ascii="Georgia" w:hAnsi="Georgia"/>
          <w:sz w:val="24"/>
        </w:rPr>
        <w:t xml:space="preserve"> with mimic impedance, which has same L/R ratio in the primary circuit, DC offset can be successfully removed.</w:t>
      </w:r>
    </w:p>
    <w:p w:rsidR="00072F57" w:rsidRPr="00752DC4" w:rsidRDefault="00072F57" w:rsidP="00752DC4">
      <w:pPr>
        <w:spacing w:line="360" w:lineRule="auto"/>
        <w:jc w:val="both"/>
        <w:rPr>
          <w:rFonts w:ascii="Georgia" w:hAnsi="Georgia"/>
          <w:sz w:val="24"/>
        </w:rPr>
      </w:pPr>
      <w:r w:rsidRPr="00752DC4">
        <w:rPr>
          <w:rFonts w:ascii="Georgia" w:hAnsi="Georgia"/>
          <w:sz w:val="24"/>
        </w:rPr>
        <w:t>Let the resistance and reactance of the mimic filter be r and x respectively.</w:t>
      </w:r>
    </w:p>
    <w:p w:rsidR="00072F57" w:rsidRPr="00752DC4" w:rsidRDefault="00072F57" w:rsidP="00752DC4">
      <w:pPr>
        <w:spacing w:line="360" w:lineRule="auto"/>
        <w:jc w:val="both"/>
        <w:rPr>
          <w:rFonts w:ascii="Georgia" w:hAnsi="Georgia"/>
          <w:sz w:val="24"/>
        </w:rPr>
      </w:pPr>
      <w:r w:rsidRPr="00752DC4">
        <w:rPr>
          <w:rFonts w:ascii="Georgia" w:hAnsi="Georgia"/>
          <w:sz w:val="24"/>
        </w:rPr>
        <w:t>The resistance and inductance of the line (per km) are 0.044965 ohm and 1.01e-3 H respectively.</w:t>
      </w:r>
    </w:p>
    <w:p w:rsidR="00072F57" w:rsidRPr="00072F57" w:rsidRDefault="002D49A1" w:rsidP="00752DC4">
      <w:pPr>
        <w:spacing w:line="36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0.044965</m:t>
              </m:r>
            </m:num>
            <m:den>
              <m:r>
                <w:rPr>
                  <w:rFonts w:ascii="Cambria Math" w:hAnsi="Cambria Math"/>
                </w:rPr>
                <m:t>1.01e-3</m:t>
              </m:r>
            </m:den>
          </m:f>
          <m:r>
            <w:rPr>
              <w:rFonts w:ascii="Cambria Math" w:hAnsi="Cambria Math"/>
            </w:rPr>
            <m:t>=44.52</m:t>
          </m:r>
        </m:oMath>
      </m:oMathPara>
    </w:p>
    <w:p w:rsidR="00072F57" w:rsidRPr="00072F57" w:rsidRDefault="00072F57" w:rsidP="00752D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r=44.52 l</m:t>
          </m:r>
        </m:oMath>
      </m:oMathPara>
    </w:p>
    <w:p w:rsidR="00072F57" w:rsidRPr="00752DC4" w:rsidRDefault="00DF4FF5" w:rsidP="00752DC4">
      <w:pPr>
        <w:spacing w:line="360" w:lineRule="auto"/>
        <w:jc w:val="both"/>
        <w:rPr>
          <w:rFonts w:ascii="Georgia" w:eastAsiaTheme="minorEastAsia" w:hAnsi="Georgia"/>
          <w:sz w:val="24"/>
        </w:rPr>
      </w:pPr>
      <w:r w:rsidRPr="00752DC4">
        <w:rPr>
          <w:rFonts w:ascii="Georgia" w:eastAsiaTheme="minorEastAsia" w:hAnsi="Georgia"/>
          <w:sz w:val="24"/>
        </w:rPr>
        <w:t>Now, we want the impedance for the mimic filter to be of the form 1</w:t>
      </w:r>
      <w:r w:rsidRPr="00752DC4">
        <w:rPr>
          <w:rFonts w:ascii="Cambria Math" w:eastAsiaTheme="minorEastAsia" w:hAnsi="Cambria Math" w:cs="Cambria Math"/>
          <w:sz w:val="24"/>
        </w:rPr>
        <w:t>∠Ѳ</w:t>
      </w:r>
      <w:r w:rsidRPr="00752DC4">
        <w:rPr>
          <w:rFonts w:ascii="Georgia" w:eastAsiaTheme="minorEastAsia" w:hAnsi="Georgia"/>
          <w:sz w:val="24"/>
        </w:rPr>
        <w:t xml:space="preserve">, where </w:t>
      </w:r>
      <w:r w:rsidRPr="00752DC4">
        <w:rPr>
          <w:rFonts w:ascii="Cambria" w:eastAsiaTheme="minorEastAsia" w:hAnsi="Cambria" w:cs="Cambria"/>
          <w:sz w:val="24"/>
        </w:rPr>
        <w:t>Ѳ</w:t>
      </w:r>
      <w:r w:rsidRPr="00752DC4">
        <w:rPr>
          <w:rFonts w:ascii="Georgia" w:eastAsiaTheme="minorEastAsia" w:hAnsi="Georgia"/>
          <w:sz w:val="24"/>
        </w:rPr>
        <w:t xml:space="preserve"> is the impedance angle of the line.</w:t>
      </w:r>
    </w:p>
    <w:p w:rsidR="00DF4FF5" w:rsidRPr="00DF4FF5" w:rsidRDefault="00DF4FF5" w:rsidP="00752DC4">
      <w:pPr>
        <w:spacing w:line="360" w:lineRule="auto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1=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DF4FF5" w:rsidRPr="00DF4FF5" w:rsidRDefault="00DF4FF5" w:rsidP="00752DC4">
      <w:pPr>
        <w:spacing w:line="360" w:lineRule="auto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1=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2*pi*60*l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F4FF5" w:rsidRPr="00DF4FF5" w:rsidRDefault="00DF4FF5" w:rsidP="00752DC4">
      <w:pPr>
        <w:spacing w:line="360" w:lineRule="auto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1=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(44.52*l)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(377*l)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72F57" w:rsidRPr="00DF4FF5" w:rsidRDefault="00DF4FF5" w:rsidP="00752DC4">
      <w:pPr>
        <w:spacing w:line="360" w:lineRule="auto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44.52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377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DF4FF5" w:rsidRPr="00DF4FF5" w:rsidRDefault="00DF4FF5" w:rsidP="00752DC4">
      <w:pPr>
        <w:spacing w:line="360" w:lineRule="auto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l=2.634*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H</m:t>
          </m:r>
        </m:oMath>
      </m:oMathPara>
    </w:p>
    <w:p w:rsidR="00DF4FF5" w:rsidRPr="00752DC4" w:rsidRDefault="00DF4FF5" w:rsidP="00752DC4">
      <w:pPr>
        <w:spacing w:line="360" w:lineRule="auto"/>
        <w:jc w:val="both"/>
        <w:rPr>
          <w:rFonts w:ascii="Georgia" w:eastAsiaTheme="minorEastAsia" w:hAnsi="Georgia"/>
          <w:sz w:val="24"/>
        </w:rPr>
      </w:pPr>
      <w:r w:rsidRPr="00752DC4">
        <w:rPr>
          <w:rFonts w:ascii="Georgia" w:eastAsiaTheme="minorEastAsia" w:hAnsi="Georgia"/>
          <w:sz w:val="24"/>
        </w:rPr>
        <w:t xml:space="preserve">Therefore, </w:t>
      </w:r>
    </w:p>
    <w:p w:rsidR="00DF4FF5" w:rsidRPr="00DF4FF5" w:rsidRDefault="00DF4FF5" w:rsidP="00752DC4">
      <w:pPr>
        <w:spacing w:line="360" w:lineRule="auto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r=44.52* 2.634*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=0.11727 ohm</m:t>
          </m:r>
        </m:oMath>
      </m:oMathPara>
    </w:p>
    <w:p w:rsidR="00DF4FF5" w:rsidRPr="00DF4FF5" w:rsidRDefault="00DF4FF5" w:rsidP="00752DC4">
      <w:pPr>
        <w:spacing w:line="360" w:lineRule="auto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z=r+j*x</m:t>
          </m:r>
        </m:oMath>
      </m:oMathPara>
    </w:p>
    <w:p w:rsidR="00DF4FF5" w:rsidRPr="00DF4FF5" w:rsidRDefault="00DF4FF5" w:rsidP="00752DC4">
      <w:pPr>
        <w:spacing w:line="360" w:lineRule="auto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z=0.11727+j*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2*pi*60* 2.634*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:rsidR="00DF4FF5" w:rsidRPr="00752DC4" w:rsidRDefault="00DF4FF5" w:rsidP="00752DC4">
      <w:pPr>
        <w:spacing w:line="360" w:lineRule="auto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z=0.11727+0.99299 j=1∠83.264</m:t>
          </m:r>
        </m:oMath>
      </m:oMathPara>
    </w:p>
    <w:p w:rsidR="00752DC4" w:rsidRDefault="00752DC4" w:rsidP="00752DC4">
      <w:pPr>
        <w:spacing w:line="360" w:lineRule="auto"/>
        <w:jc w:val="both"/>
        <w:rPr>
          <w:rFonts w:ascii="Georgia" w:eastAsiaTheme="minorEastAsia" w:hAnsi="Georgia"/>
          <w:sz w:val="24"/>
        </w:rPr>
      </w:pPr>
      <w:r w:rsidRPr="00752DC4">
        <w:rPr>
          <w:rFonts w:ascii="Georgia" w:eastAsiaTheme="minorEastAsia" w:hAnsi="Georgia"/>
          <w:sz w:val="24"/>
        </w:rPr>
        <w:t xml:space="preserve">The mimic filter resistance and reactance are 0.11727 ohm and </w:t>
      </w:r>
      <m:oMath>
        <m:r>
          <w:rPr>
            <w:rFonts w:ascii="Cambria Math" w:eastAsiaTheme="minorEastAsia" w:hAnsi="Cambria Math"/>
            <w:sz w:val="24"/>
          </w:rPr>
          <m:t xml:space="preserve">2.634*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-3</m:t>
            </m:r>
          </m:sup>
        </m:sSup>
      </m:oMath>
      <w:r w:rsidRPr="00752DC4">
        <w:rPr>
          <w:rFonts w:ascii="Georgia" w:eastAsiaTheme="minorEastAsia" w:hAnsi="Georgia"/>
          <w:sz w:val="24"/>
        </w:rPr>
        <w:t xml:space="preserve"> henry.</w:t>
      </w:r>
    </w:p>
    <w:p w:rsidR="00752DC4" w:rsidRPr="00752DC4" w:rsidRDefault="00752DC4" w:rsidP="00752DC4">
      <w:pPr>
        <w:spacing w:line="360" w:lineRule="auto"/>
        <w:jc w:val="both"/>
        <w:rPr>
          <w:rFonts w:ascii="Georgia" w:eastAsiaTheme="minorEastAsia" w:hAnsi="Georgia"/>
          <w:b/>
          <w:i/>
          <w:sz w:val="24"/>
          <w:u w:val="single"/>
        </w:rPr>
      </w:pPr>
      <w:r w:rsidRPr="00752DC4">
        <w:rPr>
          <w:rFonts w:ascii="Georgia" w:eastAsiaTheme="minorEastAsia" w:hAnsi="Georgia"/>
          <w:b/>
          <w:i/>
          <w:sz w:val="24"/>
          <w:u w:val="single"/>
        </w:rPr>
        <w:lastRenderedPageBreak/>
        <w:t>Formula for implementation of numerical algorithm</w:t>
      </w:r>
    </w:p>
    <w:p w:rsidR="00752DC4" w:rsidRDefault="006C1F07" w:rsidP="00752DC4">
      <w:pPr>
        <w:spacing w:line="360" w:lineRule="auto"/>
        <w:jc w:val="both"/>
        <w:rPr>
          <w:rFonts w:ascii="Georgia" w:eastAsiaTheme="minorEastAsia" w:hAnsi="Georgia"/>
          <w:b/>
          <w:i/>
          <w:sz w:val="24"/>
        </w:rPr>
      </w:pPr>
      <w:r>
        <w:rPr>
          <w:rFonts w:ascii="Georgia" w:eastAsiaTheme="minorEastAsia" w:hAnsi="Georgia"/>
          <w:b/>
          <w:i/>
          <w:sz w:val="24"/>
        </w:rPr>
        <w:t xml:space="preserve">1) </w:t>
      </w:r>
      <w:r w:rsidR="00752DC4" w:rsidRPr="00752DC4">
        <w:rPr>
          <w:rFonts w:ascii="Georgia" w:eastAsiaTheme="minorEastAsia" w:hAnsi="Georgia"/>
          <w:b/>
          <w:i/>
          <w:sz w:val="24"/>
        </w:rPr>
        <w:t>Mann – Morison Algorithm</w:t>
      </w:r>
    </w:p>
    <w:p w:rsidR="00752DC4" w:rsidRDefault="003429D8" w:rsidP="003429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eastAsiaTheme="minorEastAsia" w:hAnsi="Georgia"/>
          <w:b/>
          <w:i/>
          <w:sz w:val="24"/>
        </w:rPr>
      </w:pPr>
      <w:r>
        <w:rPr>
          <w:rFonts w:ascii="Georgia" w:eastAsiaTheme="minorEastAsia" w:hAnsi="Georgia"/>
          <w:b/>
          <w:i/>
          <w:sz w:val="24"/>
        </w:rPr>
        <w:t>Forward algorithm</w:t>
      </w:r>
    </w:p>
    <w:p w:rsidR="003429D8" w:rsidRPr="003429D8" w:rsidRDefault="002D49A1" w:rsidP="003429D8">
      <w:pPr>
        <w:spacing w:line="360" w:lineRule="auto"/>
        <w:ind w:left="360"/>
        <w:jc w:val="both"/>
        <w:rPr>
          <w:rFonts w:ascii="Georgia" w:eastAsiaTheme="minorEastAsia" w:hAnsi="Georg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(k-1)=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-V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k-1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</m:t>
                      </m:r>
                    </m:sub>
                  </m:sSub>
                </m:den>
              </m:f>
            </m:e>
          </m:acc>
        </m:oMath>
      </m:oMathPara>
    </w:p>
    <w:p w:rsidR="003429D8" w:rsidRDefault="003429D8" w:rsidP="003429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eastAsiaTheme="minorEastAsia" w:hAnsi="Georgia"/>
          <w:b/>
          <w:i/>
          <w:sz w:val="24"/>
        </w:rPr>
      </w:pPr>
      <w:r w:rsidRPr="003429D8">
        <w:rPr>
          <w:rFonts w:ascii="Georgia" w:eastAsiaTheme="minorEastAsia" w:hAnsi="Georgia"/>
          <w:b/>
          <w:i/>
          <w:sz w:val="24"/>
        </w:rPr>
        <w:t>Backward algorithm</w:t>
      </w:r>
    </w:p>
    <w:p w:rsidR="003429D8" w:rsidRPr="003429D8" w:rsidRDefault="002D49A1" w:rsidP="003429D8">
      <w:pPr>
        <w:pStyle w:val="ListParagraph"/>
        <w:spacing w:line="360" w:lineRule="auto"/>
        <w:jc w:val="both"/>
        <w:rPr>
          <w:rFonts w:ascii="Georgia" w:eastAsiaTheme="minorEastAsia" w:hAnsi="Georg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(k-1)= 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k-1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-V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k-2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</m:t>
                      </m:r>
                    </m:sub>
                  </m:sSub>
                </m:den>
              </m:f>
            </m:e>
          </m:acc>
        </m:oMath>
      </m:oMathPara>
    </w:p>
    <w:p w:rsidR="003429D8" w:rsidRDefault="003429D8" w:rsidP="003429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eastAsiaTheme="minorEastAsia" w:hAnsi="Georgia"/>
          <w:b/>
          <w:i/>
          <w:sz w:val="24"/>
        </w:rPr>
      </w:pPr>
      <w:r w:rsidRPr="003429D8">
        <w:rPr>
          <w:rFonts w:ascii="Georgia" w:eastAsiaTheme="minorEastAsia" w:hAnsi="Georgia"/>
          <w:b/>
          <w:i/>
          <w:sz w:val="24"/>
        </w:rPr>
        <w:t>Central algorithm</w:t>
      </w:r>
    </w:p>
    <w:p w:rsidR="003429D8" w:rsidRPr="003429D8" w:rsidRDefault="002D49A1" w:rsidP="003429D8">
      <w:pPr>
        <w:pStyle w:val="ListParagraph"/>
        <w:spacing w:line="360" w:lineRule="auto"/>
        <w:jc w:val="both"/>
        <w:rPr>
          <w:rFonts w:ascii="Georgia" w:eastAsiaTheme="minorEastAsia" w:hAnsi="Georg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(k-1)= 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-V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k-2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</m:t>
                      </m:r>
                    </m:sub>
                  </m:sSub>
                </m:den>
              </m:f>
            </m:e>
          </m:acc>
        </m:oMath>
      </m:oMathPara>
    </w:p>
    <w:p w:rsidR="003429D8" w:rsidRDefault="006C1F07" w:rsidP="003429D8">
      <w:pPr>
        <w:spacing w:line="360" w:lineRule="auto"/>
        <w:jc w:val="both"/>
        <w:rPr>
          <w:rFonts w:ascii="Georgia" w:eastAsiaTheme="minorEastAsia" w:hAnsi="Georgia"/>
          <w:b/>
          <w:i/>
          <w:sz w:val="24"/>
        </w:rPr>
      </w:pPr>
      <w:r>
        <w:rPr>
          <w:rFonts w:ascii="Georgia" w:eastAsiaTheme="minorEastAsia" w:hAnsi="Georgia"/>
          <w:b/>
          <w:i/>
          <w:sz w:val="24"/>
        </w:rPr>
        <w:t xml:space="preserve">Magnitude Calculation </w:t>
      </w:r>
    </w:p>
    <w:p w:rsidR="006C1F07" w:rsidRPr="006C1F07" w:rsidRDefault="002D49A1" w:rsidP="003429D8">
      <w:pPr>
        <w:spacing w:line="360" w:lineRule="auto"/>
        <w:jc w:val="both"/>
        <w:rPr>
          <w:rFonts w:ascii="Georgia" w:eastAsiaTheme="minorEastAsia" w:hAnsi="Georg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k-1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k-1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rad>
        </m:oMath>
      </m:oMathPara>
    </w:p>
    <w:p w:rsidR="006C1F07" w:rsidRPr="006C1F07" w:rsidRDefault="006C1F07" w:rsidP="003429D8">
      <w:pPr>
        <w:spacing w:line="360" w:lineRule="auto"/>
        <w:jc w:val="both"/>
        <w:rPr>
          <w:rFonts w:ascii="Georgia" w:eastAsiaTheme="minorEastAsia" w:hAnsi="Georg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 Ѳ=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k-1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k-1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w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-wt</m:t>
          </m:r>
        </m:oMath>
      </m:oMathPara>
    </w:p>
    <w:p w:rsidR="006C1F07" w:rsidRDefault="006C1F07" w:rsidP="003429D8">
      <w:pPr>
        <w:spacing w:line="360" w:lineRule="auto"/>
        <w:jc w:val="both"/>
        <w:rPr>
          <w:rFonts w:ascii="Georgia" w:eastAsiaTheme="minorEastAsia" w:hAnsi="Georgia"/>
          <w:b/>
          <w:i/>
          <w:sz w:val="24"/>
        </w:rPr>
      </w:pPr>
      <w:r w:rsidRPr="006C1F07">
        <w:rPr>
          <w:rFonts w:ascii="Georgia" w:eastAsiaTheme="minorEastAsia" w:hAnsi="Georgia"/>
          <w:b/>
          <w:i/>
          <w:sz w:val="24"/>
        </w:rPr>
        <w:t>2) Rockefeller Udern Algorithm</w:t>
      </w:r>
    </w:p>
    <w:p w:rsidR="006C1F07" w:rsidRPr="003429D8" w:rsidRDefault="002D49A1" w:rsidP="006C1F07">
      <w:pPr>
        <w:spacing w:line="360" w:lineRule="auto"/>
        <w:ind w:left="360"/>
        <w:jc w:val="both"/>
        <w:rPr>
          <w:rFonts w:ascii="Georgia" w:eastAsiaTheme="minorEastAsia" w:hAnsi="Georg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(k-2)=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-V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k-3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s</m:t>
                      </m:r>
                    </m:sub>
                  </m:sSub>
                </m:den>
              </m:f>
            </m:e>
          </m:acc>
        </m:oMath>
      </m:oMathPara>
    </w:p>
    <w:p w:rsidR="006C1F07" w:rsidRPr="006C1F07" w:rsidRDefault="002D49A1" w:rsidP="006C1F07">
      <w:pPr>
        <w:spacing w:line="360" w:lineRule="auto"/>
        <w:ind w:left="360"/>
        <w:jc w:val="both"/>
        <w:rPr>
          <w:rFonts w:ascii="Georgia" w:eastAsiaTheme="minorEastAsia" w:hAnsi="Georg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'(k-2)=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-2*V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+V(k-4)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</m:e>
          </m:acc>
        </m:oMath>
      </m:oMathPara>
    </w:p>
    <w:p w:rsidR="006C1F07" w:rsidRPr="006C1F07" w:rsidRDefault="002D49A1" w:rsidP="003429D8">
      <w:pPr>
        <w:spacing w:line="360" w:lineRule="auto"/>
        <w:jc w:val="both"/>
        <w:rPr>
          <w:rFonts w:ascii="Georgia" w:eastAsiaTheme="minorEastAsia" w:hAnsi="Georgia"/>
          <w:b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k-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V'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k-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</m:e>
          </m:rad>
        </m:oMath>
      </m:oMathPara>
    </w:p>
    <w:p w:rsidR="003429D8" w:rsidRPr="003429D8" w:rsidRDefault="006C1F07" w:rsidP="006C1F07">
      <w:pPr>
        <w:spacing w:line="360" w:lineRule="auto"/>
        <w:jc w:val="both"/>
        <w:rPr>
          <w:rFonts w:ascii="Georgia" w:eastAsiaTheme="minorEastAsia" w:hAnsi="Georg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Ѳ=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k-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'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k-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w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</w:rPr>
            <m:t>-wt</m:t>
          </m:r>
        </m:oMath>
      </m:oMathPara>
      <w:bookmarkStart w:id="0" w:name="_GoBack"/>
      <w:bookmarkEnd w:id="0"/>
    </w:p>
    <w:p w:rsidR="00752DC4" w:rsidRPr="003429D8" w:rsidRDefault="00752DC4" w:rsidP="00752DC4">
      <w:pPr>
        <w:spacing w:line="360" w:lineRule="auto"/>
        <w:jc w:val="both"/>
        <w:rPr>
          <w:rFonts w:ascii="Georgia" w:eastAsiaTheme="minorEastAsia" w:hAnsi="Georgia"/>
          <w:sz w:val="24"/>
        </w:rPr>
      </w:pPr>
    </w:p>
    <w:p w:rsidR="00752DC4" w:rsidRPr="00752DC4" w:rsidRDefault="00752DC4" w:rsidP="00752DC4">
      <w:pPr>
        <w:spacing w:line="360" w:lineRule="auto"/>
        <w:jc w:val="both"/>
        <w:rPr>
          <w:rFonts w:ascii="Georgia" w:eastAsiaTheme="minorEastAsia" w:hAnsi="Georgia"/>
          <w:sz w:val="24"/>
        </w:rPr>
      </w:pPr>
    </w:p>
    <w:p w:rsidR="00752DC4" w:rsidRPr="00752DC4" w:rsidRDefault="00752DC4" w:rsidP="00752DC4">
      <w:pPr>
        <w:spacing w:line="360" w:lineRule="auto"/>
        <w:jc w:val="both"/>
        <w:rPr>
          <w:rFonts w:ascii="Cambria Math" w:eastAsiaTheme="minorEastAsia" w:hAnsi="Cambria Math"/>
        </w:rPr>
      </w:pPr>
    </w:p>
    <w:sectPr w:rsidR="00752DC4" w:rsidRPr="00752DC4" w:rsidSect="006C1F0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11AEE"/>
    <w:multiLevelType w:val="hybridMultilevel"/>
    <w:tmpl w:val="5F74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F57"/>
    <w:rsid w:val="00072F57"/>
    <w:rsid w:val="002D49A1"/>
    <w:rsid w:val="003429D8"/>
    <w:rsid w:val="006C1F07"/>
    <w:rsid w:val="00752DC4"/>
    <w:rsid w:val="00C31AD8"/>
    <w:rsid w:val="00C95CF2"/>
    <w:rsid w:val="00D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2AED"/>
  <w15:chartTrackingRefBased/>
  <w15:docId w15:val="{908BEB02-638F-48A8-85D2-2D4B4462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2F57"/>
    <w:rPr>
      <w:color w:val="808080"/>
    </w:rPr>
  </w:style>
  <w:style w:type="paragraph" w:styleId="ListParagraph">
    <w:name w:val="List Paragraph"/>
    <w:basedOn w:val="Normal"/>
    <w:uiPriority w:val="34"/>
    <w:qFormat/>
    <w:rsid w:val="00342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F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cp:lastPrinted>2024-05-05T18:27:00Z</cp:lastPrinted>
  <dcterms:created xsi:type="dcterms:W3CDTF">2024-05-05T17:19:00Z</dcterms:created>
  <dcterms:modified xsi:type="dcterms:W3CDTF">2024-05-05T18:39:00Z</dcterms:modified>
</cp:coreProperties>
</file>