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Question 1:</w:t>
      </w:r>
    </w:p>
    <w:p w:rsidR="00000000" w:rsidDel="00000000" w:rsidP="00000000" w:rsidRDefault="00000000" w:rsidRPr="00000000" w14:paraId="00000002">
      <w:pPr>
        <w:rPr>
          <w:b w:val="1"/>
        </w:rPr>
      </w:pPr>
      <w:r w:rsidDel="00000000" w:rsidR="00000000" w:rsidRPr="00000000">
        <w:rPr>
          <w:b w:val="1"/>
          <w:rtl w:val="0"/>
        </w:rPr>
        <w:t xml:space="preserve">Discuss the limitations of expert systems in modeling human performance.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Expert systems do not have deep knowledge of the problem domain. They only know what they have been told. For example, one expert system ,known as MYCIN, uses expert medical knowledge to address problems regarding bacterial infections of the blood but it does not know what blood does. This shows the limited extent of knowledge in expert systems.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II)Expert systems lack flexibility and robustness. If there is a problem that humans cannot do right away, they will find a solution and come up with a strategy to fix that problem which an expert system cannot do.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III) As mentioned before that Expert systems do not have deep knowledge, they do not have the ability to provide a more in depth explanation of what they do when they are solving an issue. Most of the time they cannot tell why they did a specific task when they address certain problems.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IV)It is difficult to verify the solution of an expert system. This is a big problem as they are being used in critical places such as nuclear reactor operations and weapon systems.</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V)They are not good at learning by themselves. Once an expert system is completed, the performance of the system cannot improve further by itself. Only programmers can improve them. They cannot learn by temselves.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Question2:</w:t>
      </w:r>
    </w:p>
    <w:p w:rsidR="00000000" w:rsidDel="00000000" w:rsidP="00000000" w:rsidRDefault="00000000" w:rsidRPr="00000000" w14:paraId="0000000F">
      <w:pPr>
        <w:rPr>
          <w:b w:val="1"/>
        </w:rPr>
      </w:pPr>
      <w:r w:rsidDel="00000000" w:rsidR="00000000" w:rsidRPr="00000000">
        <w:rPr>
          <w:b w:val="1"/>
          <w:rtl w:val="0"/>
        </w:rPr>
        <w:t xml:space="preserve">Determine if there is equivalence or not between </w:t>
      </w:r>
      <w:r w:rsidDel="00000000" w:rsidR="00000000" w:rsidRPr="00000000">
        <w:rPr>
          <w:rFonts w:ascii="Cardo" w:cs="Cardo" w:eastAsia="Cardo" w:hAnsi="Cardo"/>
          <w:b w:val="1"/>
          <w:color w:val="333333"/>
          <w:sz w:val="25"/>
          <w:szCs w:val="25"/>
          <w:shd w:fill="f7f7f9" w:val="clear"/>
          <w:rtl w:val="0"/>
        </w:rPr>
        <w:t xml:space="preserve">(¬P → ¬Q)</w:t>
      </w:r>
      <w:r w:rsidDel="00000000" w:rsidR="00000000" w:rsidRPr="00000000">
        <w:rPr>
          <w:b w:val="1"/>
          <w:rtl w:val="0"/>
        </w:rPr>
        <w:t xml:space="preserve"> </w:t>
      </w:r>
      <w:r w:rsidDel="00000000" w:rsidR="00000000" w:rsidRPr="00000000">
        <w:rPr>
          <w:b w:val="1"/>
          <w:rtl w:val="0"/>
        </w:rPr>
        <w:t xml:space="preserve">and </w:t>
      </w:r>
      <w:r w:rsidDel="00000000" w:rsidR="00000000" w:rsidRPr="00000000">
        <w:rPr>
          <w:rFonts w:ascii="Gungsuh" w:cs="Gungsuh" w:eastAsia="Gungsuh" w:hAnsi="Gungsuh"/>
          <w:b w:val="1"/>
          <w:color w:val="333333"/>
          <w:sz w:val="25"/>
          <w:szCs w:val="25"/>
          <w:shd w:fill="f7f7f9" w:val="clear"/>
          <w:rtl w:val="0"/>
        </w:rPr>
        <w:t xml:space="preserve">(P ∨ ¬Q). </w:t>
      </w:r>
      <w:r w:rsidDel="00000000" w:rsidR="00000000" w:rsidRPr="00000000">
        <w:rPr>
          <w:b w:val="1"/>
          <w:rtl w:val="0"/>
        </w:rPr>
        <w:t xml:space="preserve">Use truth tables to explain your answer.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rFonts w:ascii="Georgia" w:cs="Georgia" w:eastAsia="Georgia" w:hAnsi="Georgia"/>
                <w:color w:val="333333"/>
                <w:sz w:val="25"/>
                <w:szCs w:val="25"/>
                <w:shd w:fill="f7f7f9" w:val="clear"/>
                <w:rtl w:val="0"/>
              </w:rPr>
              <w:t xml:space="preserv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Fonts w:ascii="Georgia" w:cs="Georgia" w:eastAsia="Georgia" w:hAnsi="Georgia"/>
                <w:color w:val="333333"/>
                <w:sz w:val="25"/>
                <w:szCs w:val="25"/>
                <w:shd w:fill="f7f7f9" w:val="clear"/>
                <w:rtl w:val="0"/>
              </w:rPr>
              <w:t xml:space="preserv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rFonts w:ascii="Cardo" w:cs="Cardo" w:eastAsia="Cardo" w:hAnsi="Cardo"/>
                <w:color w:val="333333"/>
                <w:sz w:val="25"/>
                <w:szCs w:val="25"/>
                <w:shd w:fill="f7f7f9" w:val="clear"/>
                <w:rtl w:val="0"/>
              </w:rPr>
              <w:t xml:space="preserve">¬P → ¬Q</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Fonts w:ascii="Georgia" w:cs="Georgia" w:eastAsia="Georgia" w:hAnsi="Georgia"/>
                <w:color w:val="333333"/>
                <w:sz w:val="25"/>
                <w:szCs w:val="25"/>
                <w:shd w:fill="f7f7f9" w:val="clear"/>
                <w:rtl w:val="0"/>
              </w:rPr>
              <w:t xml:space="preserv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Fonts w:ascii="Gungsuh" w:cs="Gungsuh" w:eastAsia="Gungsuh" w:hAnsi="Gungsuh"/>
                <w:color w:val="333333"/>
                <w:sz w:val="25"/>
                <w:szCs w:val="25"/>
                <w:shd w:fill="f7f7f9" w:val="clear"/>
                <w:rtl w:val="0"/>
              </w:rPr>
              <w:t xml:space="preserve">P ∨ ¬Q</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Since the results of both truth tables are the same, there is an equivalence between both </w:t>
      </w:r>
      <w:r w:rsidDel="00000000" w:rsidR="00000000" w:rsidRPr="00000000">
        <w:rPr>
          <w:rtl w:val="0"/>
        </w:rPr>
        <w:t xml:space="preserve">statemen</w:t>
      </w:r>
      <w:r w:rsidDel="00000000" w:rsidR="00000000" w:rsidRPr="00000000">
        <w:rPr>
          <w:rtl w:val="0"/>
        </w:rPr>
        <w:t xml:space="preserve">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Question3:</w:t>
      </w:r>
    </w:p>
    <w:p w:rsidR="00000000" w:rsidDel="00000000" w:rsidP="00000000" w:rsidRDefault="00000000" w:rsidRPr="00000000" w14:paraId="0000004A">
      <w:pPr>
        <w:rPr>
          <w:b w:val="1"/>
        </w:rPr>
      </w:pPr>
      <w:r w:rsidDel="00000000" w:rsidR="00000000" w:rsidRPr="00000000">
        <w:rPr>
          <w:b w:val="1"/>
          <w:rtl w:val="0"/>
        </w:rPr>
        <w:t xml:space="preserve">Consider the following pair of expressions:</w:t>
      </w:r>
    </w:p>
    <w:p w:rsidR="00000000" w:rsidDel="00000000" w:rsidP="00000000" w:rsidRDefault="00000000" w:rsidRPr="00000000" w14:paraId="0000004B">
      <w:pPr>
        <w:pBdr>
          <w:top w:color="auto" w:space="0" w:sz="0" w:val="none"/>
          <w:left w:color="auto" w:space="22" w:sz="0" w:val="none"/>
          <w:bottom w:color="auto" w:space="0" w:sz="0" w:val="none"/>
          <w:right w:color="auto" w:space="0" w:sz="0" w:val="none"/>
          <w:between w:color="auto" w:space="0" w:sz="0" w:val="none"/>
        </w:pBdr>
        <w:shd w:fill="f7f7f9" w:val="clear"/>
        <w:spacing w:after="220" w:before="220" w:line="360" w:lineRule="auto"/>
        <w:rPr>
          <w:rFonts w:ascii="Georgia" w:cs="Georgia" w:eastAsia="Georgia" w:hAnsi="Georgia"/>
          <w:b w:val="1"/>
          <w:color w:val="333333"/>
          <w:sz w:val="24"/>
          <w:szCs w:val="24"/>
        </w:rPr>
      </w:pPr>
      <w:r w:rsidDel="00000000" w:rsidR="00000000" w:rsidRPr="00000000">
        <w:rPr>
          <w:rFonts w:ascii="Georgia" w:cs="Georgia" w:eastAsia="Georgia" w:hAnsi="Georgia"/>
          <w:b w:val="1"/>
          <w:color w:val="333333"/>
          <w:sz w:val="24"/>
          <w:szCs w:val="24"/>
          <w:rtl w:val="0"/>
        </w:rPr>
        <w:t xml:space="preserve">lives_in(X, athabasca_town, works_in(X, athabasca_university))</w:t>
      </w:r>
    </w:p>
    <w:p w:rsidR="00000000" w:rsidDel="00000000" w:rsidP="00000000" w:rsidRDefault="00000000" w:rsidRPr="00000000" w14:paraId="0000004C">
      <w:pPr>
        <w:pBdr>
          <w:top w:color="auto" w:space="0" w:sz="0" w:val="none"/>
          <w:left w:color="auto" w:space="22" w:sz="0" w:val="none"/>
          <w:bottom w:color="auto" w:space="0" w:sz="0" w:val="none"/>
          <w:right w:color="auto" w:space="0" w:sz="0" w:val="none"/>
          <w:between w:color="auto" w:space="0" w:sz="0" w:val="none"/>
        </w:pBdr>
        <w:shd w:fill="f7f7f9" w:val="clear"/>
        <w:spacing w:after="220" w:before="220" w:line="360" w:lineRule="auto"/>
        <w:rPr>
          <w:rFonts w:ascii="Georgia" w:cs="Georgia" w:eastAsia="Georgia" w:hAnsi="Georgia"/>
          <w:b w:val="1"/>
          <w:color w:val="333333"/>
          <w:sz w:val="24"/>
          <w:szCs w:val="24"/>
        </w:rPr>
      </w:pPr>
      <w:r w:rsidDel="00000000" w:rsidR="00000000" w:rsidRPr="00000000">
        <w:rPr>
          <w:rFonts w:ascii="Georgia" w:cs="Georgia" w:eastAsia="Georgia" w:hAnsi="Georgia"/>
          <w:b w:val="1"/>
          <w:color w:val="333333"/>
          <w:sz w:val="24"/>
          <w:szCs w:val="24"/>
          <w:rtl w:val="0"/>
        </w:rPr>
        <w:t xml:space="preserve">lives_in(karen, Y, works_in(X, Z))</w:t>
      </w:r>
    </w:p>
    <w:p w:rsidR="00000000" w:rsidDel="00000000" w:rsidP="00000000" w:rsidRDefault="00000000" w:rsidRPr="00000000" w14:paraId="0000004D">
      <w:pPr>
        <w:rPr>
          <w:b w:val="1"/>
        </w:rPr>
      </w:pPr>
      <w:r w:rsidDel="00000000" w:rsidR="00000000" w:rsidRPr="00000000">
        <w:rPr>
          <w:b w:val="1"/>
          <w:rtl w:val="0"/>
        </w:rPr>
        <w:t xml:space="preserve">Try to unify this pair of expressions; then either show the most general unifier or explain why they will not unify.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When we first try to unify, since neither argument is an atomic symbol, we will recursively attempt to unify the first elements of each expression, first time we will try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unify (lives_in, lives_in).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unification succeeds, which results in an empty substitution, { }. Now, we will try unify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(X athabasca_town works_in(X athabasca_university))</w:t>
      </w:r>
    </w:p>
    <w:p w:rsidR="00000000" w:rsidDel="00000000" w:rsidP="00000000" w:rsidRDefault="00000000" w:rsidRPr="00000000" w14:paraId="00000056">
      <w:pPr>
        <w:rPr/>
      </w:pPr>
      <w:r w:rsidDel="00000000" w:rsidR="00000000" w:rsidRPr="00000000">
        <w:rPr>
          <w:rtl w:val="0"/>
        </w:rPr>
        <w:t xml:space="preserve">(karen Y works_in(X Z))</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When we try to unify them, neither expression is atomic, we separate its first component and the remaining expression. So we then try to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unify(X,  karen).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unification succeeds, both expressions are atomic and one is a variable. This results in the substitution {karen/X}. The substitution is applied to the rest of the expression and we continue to unify while applying the substitution results which is: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unify(athabasca_town works_in (karen athabasca_university), Y works_in(karen Z)).</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result of this will be to</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unify(athabasca_town ,Y)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We found another variable and the unification succeeds as both expressions are atomic. Using the substitution {athabasca_town/Y}, we can apply to rest of the expression and continue the process to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unify( works_in (karen athabasca_university), works_in(karen Z)).</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When we try to unify them, neither expression is atomic, we separate its first component and the remaining expression. So we then try to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unify(works_in ,works_in).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unification succeeds, which results in an empty substitution, { }. Now, we will try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unify((karen athabasca_university), (karen Z)).</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Neither expression is atomic, we separate its first component and the remaining expression. So we then try to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unify(karen, karen).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unification succeeds, which results in an empty substitution, { }. Now, we will try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unify( athabasca_university,  Z).</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unification succeeds, both expressions are atomic and one is a variable. This results in the substitution {athabasca_university/Z}.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Lives_in (X, Y, works_in (X, Z))</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mgu is { karen/X, athabasca_town/Y ,athabasca_university/Z}.</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