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9A84C" w:val="clear"/>
        <w:spacing w:after="60" w:before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PRICING PULSE — SEND DAY 7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One Week In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ManifestMyStory — Quick Pricing Check-in</w:t>
      </w:r>
    </w:p>
    <w:p>
      <w:pPr>
        <w:pBdr>
          <w:bottom w:val="single" w:color="C9A84C" w:sz="8" w:space="6"/>
        </w:pBdr>
        <w:spacing w:after="0" w:before="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Estimated time: ~90 seconds  |  All responses anonymous</w:t>
      </w:r>
    </w:p>
    <w:p>
      <w:pPr>
        <w:spacing w:after="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You've been using ManifestMyStory for a week. We have one focused question set — the four pricing questions that will help us set a price that feels genuinely fair. This takes 90 seconds. Thank you.</w:t>
      </w:r>
    </w:p>
    <w:p>
      <w:pPr>
        <w:spacing w:after="0" w:before="200"/>
      </w:pPr>
      <w:r>
        <w:t xml:space="preserve"/>
      </w:r>
    </w:p>
    <w:p>
      <w:pPr>
        <w:shd w:fill="C9A84C" w:val="clear"/>
        <w:spacing w:after="200" w:before="4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STEP 1 — PRICING — 4 QUESTIONS  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Answer based on gut instinct. Responses are completely anonymous. Think about the full experience — voice cloning, personalized story, all six audio layers — as a monthly subscription.</w:t>
      </w:r>
    </w:p>
    <w:p>
      <w:pPr>
        <w:spacing w:after="0" w:before="1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DBF7A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Too cheap to trust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At what monthly price would ManifestMyStory feel so cheap you'd question whether it was actually good quality?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9"/>
                <w:szCs w:val="19"/>
              </w:rPr>
              <w:t xml:space="preserve">$ / mo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_______________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DBF7A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Feels like good value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At what monthly price does ManifestMyStory feel like a genuinely fair deal for what it delivers?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9"/>
                <w:szCs w:val="19"/>
              </w:rPr>
              <w:t xml:space="preserve">$ / mo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_______________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Getting expensive — but I'd still consider it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At what monthly price would you start to hesitate, but might still subscribe?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9"/>
                <w:szCs w:val="19"/>
              </w:rPr>
              <w:t xml:space="preserve">$ / mo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_______________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C4444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Too expensive — I'm out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At what monthly price would you walk away, regardless of quality?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9"/>
                <w:szCs w:val="19"/>
              </w:rPr>
              <w:t xml:space="preserve">$ / mo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_______________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hd w:fill="C9A84C" w:val="clear"/>
        <w:spacing w:after="200" w:before="4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STEP 2 — ONE MORE QUESTION 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DBF7A"/>
          <w:sz w:val="22"/>
          <w:szCs w:val="22"/>
        </w:rPr>
        <w:t xml:space="preserve">5.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After a week of using it, has your sense of the product's value changed?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More valuable than I expected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About what I expected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Less valuable than I expected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 haven't used it enough to say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DBF7A"/>
          <w:sz w:val="22"/>
          <w:szCs w:val="22"/>
        </w:rPr>
        <w:t xml:space="preserve">6.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Anything else on your mind after one week?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Optional — but we read every single response.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Your thoughts:</w:t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60" w:before="6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Thank you. This data directly sets our pricing at launch.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C9A84C"/>
          <w:sz w:val="20"/>
          <w:szCs w:val="20"/>
        </w:rPr>
        <w:t xml:space="preserve">manifestmystory.com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BBBBBB"/>
        <w:sz w:val="16"/>
        <w:szCs w:val="16"/>
      </w:rPr>
      <w:t xml:space="preserve">Confidential — Beta Feedback Only  |  manifestmystory.com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DBF7A" w:sz="4" w:space="4"/>
      </w:pBdr>
      <w:jc w:val="right"/>
    </w:pPr>
    <w:r>
      <w:rPr>
        <w:rFonts w:ascii="Arial" w:cs="Arial" w:eastAsia="Arial" w:hAnsi="Arial"/>
        <w:color w:val="999999"/>
        <w:sz w:val="17"/>
        <w:szCs w:val="17"/>
      </w:rPr>
      <w:t xml:space="preserve">ManifestMyStory  |  Pricing Pulse — Day 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2026-04-15T15:00:41.299Z</dcterms:created>
  <dcterms:modified xsi:type="dcterms:W3CDTF">2026-04-15T15:00:41.299Z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