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B57" w:rsidRPr="000B5B57" w:rsidRDefault="000B5B57" w:rsidP="000B5B57">
      <w:pPr>
        <w:spacing w:after="24" w:line="240" w:lineRule="auto"/>
        <w:jc w:val="center"/>
        <w:rPr>
          <w:rFonts w:ascii="Arial" w:eastAsia="Arial" w:hAnsi="Arial" w:cs="Arial"/>
          <w:b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/>
          <w:color w:val="252525"/>
          <w:sz w:val="20"/>
          <w:szCs w:val="20"/>
          <w:lang w:val="ru-RU"/>
        </w:rPr>
        <w:t>3.</w:t>
      </w:r>
      <w:r w:rsidRPr="000B5B57">
        <w:rPr>
          <w:rFonts w:ascii="Arial" w:eastAsia="Arial" w:hAnsi="Arial" w:cs="Arial"/>
          <w:b/>
          <w:color w:val="252525"/>
          <w:sz w:val="20"/>
          <w:szCs w:val="20"/>
          <w:lang w:val="ru-RU"/>
        </w:rPr>
        <w:t>Какие свойства обеспечивают аппаратные соединения устройств?</w:t>
      </w:r>
    </w:p>
    <w:p w:rsidR="000B5B57" w:rsidRPr="000B5B57" w:rsidRDefault="000B5B57" w:rsidP="000B5B57">
      <w:pPr>
        <w:pStyle w:val="ListParagraph"/>
        <w:numPr>
          <w:ilvl w:val="0"/>
          <w:numId w:val="7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</w:rPr>
        <w:t>Fail</w:t>
      </w: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 xml:space="preserve"> </w:t>
      </w:r>
      <w:r w:rsidRPr="000B5B57">
        <w:rPr>
          <w:rFonts w:ascii="Arial" w:eastAsia="Arial" w:hAnsi="Arial" w:cs="Arial"/>
          <w:bCs/>
          <w:color w:val="252525"/>
          <w:sz w:val="20"/>
          <w:szCs w:val="20"/>
        </w:rPr>
        <w:t>fast</w:t>
      </w: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 xml:space="preserve"> (быстрое обнаружение ошибки) – система не выдаёт неправильный результат, а сообщает об ошибке.</w:t>
      </w:r>
    </w:p>
    <w:p w:rsidR="000B5B57" w:rsidRPr="000B5B57" w:rsidRDefault="000B5B57" w:rsidP="000B5B57">
      <w:pPr>
        <w:pStyle w:val="ListParagraph"/>
        <w:numPr>
          <w:ilvl w:val="0"/>
          <w:numId w:val="7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Маскирование ошибок – отказ одного устройства не останавливает всю систему (пользователь может не заметить проблему).</w:t>
      </w:r>
    </w:p>
    <w:p w:rsidR="000B5B57" w:rsidRPr="000B5B57" w:rsidRDefault="000B5B57" w:rsidP="000B5B57">
      <w:pPr>
        <w:pStyle w:val="ListParagraph"/>
        <w:numPr>
          <w:ilvl w:val="0"/>
          <w:numId w:val="7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Отсутствие единой точки отказа – отказ любого компонента (включая устройство голосования) не убивает систему.</w:t>
      </w:r>
    </w:p>
    <w:p w:rsidR="000B5B57" w:rsidRPr="000B5B57" w:rsidRDefault="000B5B57" w:rsidP="000B5B57">
      <w:pPr>
        <w:pStyle w:val="ListParagraph"/>
        <w:numPr>
          <w:ilvl w:val="0"/>
          <w:numId w:val="7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Предсказуемость – система либо работает правильно, либо сигнализирует об ошибке; третьего не дано.</w:t>
      </w:r>
    </w:p>
    <w:p w:rsidR="000B5B57" w:rsidRPr="000B5B57" w:rsidRDefault="000B5B57" w:rsidP="000B5B57">
      <w:pPr>
        <w:spacing w:after="24" w:line="240" w:lineRule="auto"/>
        <w:jc w:val="center"/>
        <w:rPr>
          <w:rFonts w:ascii="Arial" w:eastAsia="Arial" w:hAnsi="Arial" w:cs="Arial"/>
          <w:b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/>
          <w:color w:val="252525"/>
          <w:sz w:val="20"/>
          <w:szCs w:val="20"/>
          <w:lang w:val="ru-RU"/>
        </w:rPr>
        <w:t xml:space="preserve">4. Какими свойст-ми обладает система из более, чем 2х устройств работающая по принципу </w:t>
      </w:r>
      <w:r w:rsidRPr="000B5B57">
        <w:rPr>
          <w:rFonts w:ascii="Arial" w:eastAsia="Arial" w:hAnsi="Arial" w:cs="Arial"/>
          <w:b/>
          <w:color w:val="252525"/>
          <w:sz w:val="20"/>
          <w:szCs w:val="20"/>
        </w:rPr>
        <w:t>fail</w:t>
      </w:r>
      <w:r w:rsidRPr="000B5B57">
        <w:rPr>
          <w:rFonts w:ascii="Arial" w:eastAsia="Arial" w:hAnsi="Arial" w:cs="Arial"/>
          <w:b/>
          <w:color w:val="252525"/>
          <w:sz w:val="20"/>
          <w:szCs w:val="20"/>
          <w:lang w:val="ru-RU"/>
        </w:rPr>
        <w:t>-</w:t>
      </w:r>
      <w:r w:rsidRPr="000B5B57">
        <w:rPr>
          <w:rFonts w:ascii="Arial" w:eastAsia="Arial" w:hAnsi="Arial" w:cs="Arial"/>
          <w:b/>
          <w:color w:val="252525"/>
          <w:sz w:val="20"/>
          <w:szCs w:val="20"/>
        </w:rPr>
        <w:t>fast</w:t>
      </w:r>
      <w:r w:rsidRPr="000B5B57">
        <w:rPr>
          <w:rFonts w:ascii="Arial" w:eastAsia="Arial" w:hAnsi="Arial" w:cs="Arial"/>
          <w:b/>
          <w:color w:val="252525"/>
          <w:sz w:val="20"/>
          <w:szCs w:val="20"/>
          <w:lang w:val="ru-RU"/>
        </w:rPr>
        <w:t>?</w:t>
      </w:r>
    </w:p>
    <w:p w:rsidR="000B5B57" w:rsidRPr="000B5B57" w:rsidRDefault="000B5B57" w:rsidP="000B5B57">
      <w:pPr>
        <w:pStyle w:val="ListParagraph"/>
        <w:numPr>
          <w:ilvl w:val="0"/>
          <w:numId w:val="8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Высокая надёжность обнаружения ошибки – ошибка фиксируется, как только перестаёт работать больше половины устройств.</w:t>
      </w:r>
    </w:p>
    <w:p w:rsidR="000B5B57" w:rsidRPr="000B5B57" w:rsidRDefault="000B5B57" w:rsidP="000B5B57">
      <w:pPr>
        <w:pStyle w:val="ListParagraph"/>
        <w:numPr>
          <w:ilvl w:val="0"/>
          <w:numId w:val="8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Никогда не выдаёт неправильный результат (или вероятность этого крайне мала).</w:t>
      </w:r>
    </w:p>
    <w:p w:rsidR="000B5B57" w:rsidRPr="000B5B57" w:rsidRDefault="000B5B57" w:rsidP="000B5B57">
      <w:pPr>
        <w:pStyle w:val="ListParagraph"/>
        <w:numPr>
          <w:ilvl w:val="0"/>
          <w:numId w:val="8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 xml:space="preserve">Снижение </w:t>
      </w:r>
      <w:r w:rsidRPr="000B5B57">
        <w:rPr>
          <w:rFonts w:ascii="Arial" w:eastAsia="Arial" w:hAnsi="Arial" w:cs="Arial"/>
          <w:bCs/>
          <w:color w:val="252525"/>
          <w:sz w:val="20"/>
          <w:szCs w:val="20"/>
        </w:rPr>
        <w:t>MTTF</w:t>
      </w: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 xml:space="preserve"> (среднего времени до отказа) по сравнению с одним устройством – система останавливается раньше, но зато предсказуемо.</w:t>
      </w:r>
    </w:p>
    <w:p w:rsidR="000B5B57" w:rsidRPr="000B5B57" w:rsidRDefault="000B5B57" w:rsidP="000B5B57">
      <w:pPr>
        <w:pStyle w:val="ListParagraph"/>
        <w:numPr>
          <w:ilvl w:val="0"/>
          <w:numId w:val="8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Отсутствие единой точки отказа (если зарезервировано и устройство голосования).</w:t>
      </w:r>
    </w:p>
    <w:p w:rsidR="000B5B57" w:rsidRPr="000B5B57" w:rsidRDefault="000B5B57" w:rsidP="000B5B57">
      <w:pPr>
        <w:pStyle w:val="ListParagraph"/>
        <w:numPr>
          <w:ilvl w:val="0"/>
          <w:numId w:val="8"/>
        </w:numPr>
        <w:spacing w:after="24" w:line="240" w:lineRule="auto"/>
        <w:jc w:val="both"/>
        <w:rPr>
          <w:rFonts w:ascii="Arial" w:eastAsia="Arial" w:hAnsi="Arial" w:cs="Arial"/>
          <w:bCs/>
          <w:color w:val="252525"/>
          <w:sz w:val="20"/>
          <w:szCs w:val="20"/>
          <w:lang w:val="ru-RU"/>
        </w:rPr>
      </w:pPr>
      <w:r w:rsidRPr="000B5B57">
        <w:rPr>
          <w:rFonts w:ascii="Arial" w:eastAsia="Arial" w:hAnsi="Arial" w:cs="Arial"/>
          <w:bCs/>
          <w:color w:val="252525"/>
          <w:sz w:val="20"/>
          <w:szCs w:val="20"/>
          <w:lang w:val="ru-RU"/>
        </w:rPr>
        <w:t>Предсказуемость поведения – система либо работает правильно, либо сообщает об ошибке.</w:t>
      </w:r>
    </w:p>
    <w:p w:rsidR="000B6DF7" w:rsidRPr="000B5B57" w:rsidRDefault="000B5B57" w:rsidP="000B5B57">
      <w:pPr>
        <w:pStyle w:val="ListParagraph"/>
        <w:numPr>
          <w:ilvl w:val="0"/>
          <w:numId w:val="6"/>
        </w:numPr>
        <w:spacing w:after="24" w:line="240" w:lineRule="auto"/>
        <w:jc w:val="center"/>
        <w:rPr>
          <w:rFonts w:ascii="Arial" w:eastAsia="Arial" w:hAnsi="Arial" w:cs="Arial"/>
          <w:b/>
          <w:color w:val="252525"/>
          <w:sz w:val="20"/>
          <w:szCs w:val="20"/>
        </w:rPr>
      </w:pPr>
      <w:r w:rsidRPr="000B5B57">
        <w:rPr>
          <w:rFonts w:ascii="Arial" w:eastAsia="Arial" w:hAnsi="Arial" w:cs="Arial"/>
          <w:b/>
          <w:color w:val="252525"/>
          <w:sz w:val="20"/>
          <w:szCs w:val="20"/>
        </w:rPr>
        <w:t xml:space="preserve">Как </w:t>
      </w:r>
      <w:proofErr w:type="spellStart"/>
      <w:r w:rsidRPr="000B5B57">
        <w:rPr>
          <w:rFonts w:ascii="Arial" w:eastAsia="Arial" w:hAnsi="Arial" w:cs="Arial"/>
          <w:b/>
          <w:color w:val="252525"/>
          <w:sz w:val="20"/>
          <w:szCs w:val="20"/>
        </w:rPr>
        <w:t>обеспечить</w:t>
      </w:r>
      <w:proofErr w:type="spellEnd"/>
      <w:r w:rsidRPr="000B5B57">
        <w:rPr>
          <w:rFonts w:ascii="Arial" w:eastAsia="Arial" w:hAnsi="Arial" w:cs="Arial"/>
          <w:b/>
          <w:color w:val="252525"/>
          <w:sz w:val="20"/>
          <w:szCs w:val="20"/>
        </w:rPr>
        <w:t xml:space="preserve"> </w:t>
      </w:r>
      <w:proofErr w:type="spellStart"/>
      <w:r w:rsidRPr="000B5B57">
        <w:rPr>
          <w:rFonts w:ascii="Arial" w:eastAsia="Arial" w:hAnsi="Arial" w:cs="Arial"/>
          <w:b/>
          <w:color w:val="252525"/>
          <w:sz w:val="20"/>
          <w:szCs w:val="20"/>
        </w:rPr>
        <w:t>атомарность</w:t>
      </w:r>
      <w:proofErr w:type="spellEnd"/>
      <w:r w:rsidRPr="000B5B57">
        <w:rPr>
          <w:rFonts w:ascii="Arial" w:eastAsia="Arial" w:hAnsi="Arial" w:cs="Arial"/>
          <w:b/>
          <w:color w:val="252525"/>
          <w:sz w:val="20"/>
          <w:szCs w:val="20"/>
        </w:rPr>
        <w:t>?</w:t>
      </w:r>
    </w:p>
    <w:p w:rsidR="000B5B57" w:rsidRPr="000B5B57" w:rsidRDefault="000B5B57" w:rsidP="000B5B57">
      <w:pPr>
        <w:pStyle w:val="ListParagraph"/>
        <w:numPr>
          <w:ilvl w:val="0"/>
          <w:numId w:val="9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0B5B57">
        <w:rPr>
          <w:rFonts w:asciiTheme="minorBidi" w:eastAsia="Times New Roman" w:hAnsiTheme="minorBidi"/>
          <w:sz w:val="20"/>
          <w:szCs w:val="20"/>
          <w:lang w:val="ru-RU" w:eastAsia="ru-RU"/>
        </w:rPr>
        <w:t>Обычная запись — не обеспечивает атомарность (базовый случай)</w:t>
      </w:r>
    </w:p>
    <w:p w:rsidR="000B5B57" w:rsidRPr="000B5B57" w:rsidRDefault="000B5B57" w:rsidP="000B5B57">
      <w:pPr>
        <w:pStyle w:val="ListParagraph"/>
        <w:numPr>
          <w:ilvl w:val="0"/>
          <w:numId w:val="9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0B5B57">
        <w:rPr>
          <w:rFonts w:asciiTheme="minorBidi" w:eastAsia="Times New Roman" w:hAnsiTheme="minorBidi"/>
          <w:sz w:val="20"/>
          <w:szCs w:val="20"/>
          <w:lang w:val="ru-RU" w:eastAsia="ru-RU"/>
        </w:rPr>
        <w:t>Запись с контрольным чтением — обнаружение ошибки</w:t>
      </w:r>
    </w:p>
    <w:p w:rsidR="000B5B57" w:rsidRPr="000B5B57" w:rsidRDefault="000B5B57" w:rsidP="000B5B57">
      <w:pPr>
        <w:pStyle w:val="ListParagraph"/>
        <w:numPr>
          <w:ilvl w:val="0"/>
          <w:numId w:val="9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0B5B57">
        <w:rPr>
          <w:rFonts w:asciiTheme="minorBidi" w:eastAsia="Times New Roman" w:hAnsiTheme="minorBidi"/>
          <w:sz w:val="20"/>
          <w:szCs w:val="20"/>
          <w:lang w:val="ru-RU" w:eastAsia="ru-RU"/>
        </w:rPr>
        <w:t>Дублированная запись (зеркалирование) — последовательная запись на два диска</w:t>
      </w:r>
    </w:p>
    <w:p w:rsidR="000B6DF7" w:rsidRDefault="000B5B57" w:rsidP="000B5B57">
      <w:pPr>
        <w:pStyle w:val="ListParagraph"/>
        <w:numPr>
          <w:ilvl w:val="0"/>
          <w:numId w:val="9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0B5B57">
        <w:rPr>
          <w:rFonts w:asciiTheme="minorBidi" w:eastAsia="Times New Roman" w:hAnsiTheme="minorBidi"/>
          <w:sz w:val="20"/>
          <w:szCs w:val="20"/>
          <w:lang w:val="ru-RU" w:eastAsia="ru-RU"/>
        </w:rPr>
        <w:t>Журнализированная запись — запись изменений в журнал перед фиксацие</w:t>
      </w:r>
    </w:p>
    <w:p w:rsidR="000B5B57" w:rsidRPr="00CA5D32" w:rsidRDefault="00CA5D32" w:rsidP="00CA5D32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10.</w:t>
      </w:r>
      <w:r w:rsidRPr="00CA5D3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="000B5B57" w:rsidRPr="00CA5D3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Минусы сохранения контрольных точек?</w:t>
      </w:r>
    </w:p>
    <w:p w:rsidR="000B5B57" w:rsidRPr="00CA5D32" w:rsidRDefault="000B5B57" w:rsidP="00CA5D32">
      <w:pPr>
        <w:pStyle w:val="ListParagraph"/>
        <w:numPr>
          <w:ilvl w:val="0"/>
          <w:numId w:val="10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Запись во внешнюю память – медленная операция</w:t>
      </w:r>
    </w:p>
    <w:p w:rsidR="000B5B57" w:rsidRPr="00CA5D32" w:rsidRDefault="000B5B57" w:rsidP="00CA5D32">
      <w:pPr>
        <w:pStyle w:val="ListParagraph"/>
        <w:numPr>
          <w:ilvl w:val="0"/>
          <w:numId w:val="10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Необходимо API для получения текущего состояния – дополнительный программный интерфейс</w:t>
      </w:r>
    </w:p>
    <w:p w:rsidR="00CA5D32" w:rsidRDefault="000B5B57" w:rsidP="00CA5D32">
      <w:pPr>
        <w:pStyle w:val="ListParagraph"/>
        <w:numPr>
          <w:ilvl w:val="0"/>
          <w:numId w:val="10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Необходима дополнительная логика синхронизации приложения и БД – усложнение кода</w:t>
      </w:r>
    </w:p>
    <w:p w:rsidR="00CA5D32" w:rsidRPr="00CA5D32" w:rsidRDefault="00CA5D32" w:rsidP="00CA5D32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11.</w:t>
      </w:r>
      <w:r w:rsidRPr="00CA5D3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CA5D3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Какой требуется протокол согласования при 2-х фазной транзакции</w:t>
      </w:r>
    </w:p>
    <w:p w:rsidR="00CA5D32" w:rsidRPr="00CA5D32" w:rsidRDefault="00CA5D32" w:rsidP="00CA5D32">
      <w:pPr>
        <w:pStyle w:val="ListParagraph"/>
        <w:numPr>
          <w:ilvl w:val="0"/>
          <w:numId w:val="11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При дв</w:t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>ухфазной распределённой тра</w:t>
      </w: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-</w:t>
      </w: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ии требуетс</w:t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>я протокол двухфазного согл</w:t>
      </w: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-</w:t>
      </w: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ния — 2PC (Two-Phase Commit).</w:t>
      </w:r>
    </w:p>
    <w:p w:rsidR="00CA5D32" w:rsidRPr="00CA5D32" w:rsidRDefault="00CA5D32" w:rsidP="00CA5D32">
      <w:pPr>
        <w:pStyle w:val="ListParagraph"/>
        <w:numPr>
          <w:ilvl w:val="0"/>
          <w:numId w:val="11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(двухфазный протокол согласования)</w:t>
      </w:r>
    </w:p>
    <w:p w:rsidR="00CA5D32" w:rsidRDefault="00CA5D32" w:rsidP="00CA5D32">
      <w:pPr>
        <w:pStyle w:val="ListParagraph"/>
        <w:numPr>
          <w:ilvl w:val="0"/>
          <w:numId w:val="11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Назначение: обеспечить атомарность распределённой транзакции, которая выполняется на нескольких узлах (например, в разных базах данных).</w:t>
      </w:r>
    </w:p>
    <w:p w:rsidR="00CA5D32" w:rsidRPr="00CA5D32" w:rsidRDefault="00CA5D32" w:rsidP="00CA5D32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12.</w:t>
      </w:r>
      <w:r w:rsidRPr="00CA5D3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CA5D3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Гранулярная блокировка, когда порог эскалации равен 100</w:t>
      </w:r>
    </w:p>
    <w:p w:rsidR="00CA5D32" w:rsidRPr="00834194" w:rsidRDefault="00CA5D32" w:rsidP="00834194">
      <w:pPr>
        <w:pStyle w:val="ListParagraph"/>
        <w:numPr>
          <w:ilvl w:val="0"/>
          <w:numId w:val="12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834194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Чт</w:t>
      </w:r>
      <w:r w:rsidR="00834194" w:rsidRPr="00834194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о такое гранулярная блокировка:</w:t>
      </w:r>
      <w:r w:rsidR="00834194" w:rsidRPr="00834194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</w:t>
      </w:r>
      <w:r w:rsidRPr="00834194">
        <w:rPr>
          <w:rFonts w:asciiTheme="minorBidi" w:eastAsia="Times New Roman" w:hAnsiTheme="minorBidi"/>
          <w:sz w:val="20"/>
          <w:szCs w:val="20"/>
          <w:lang w:val="ru-RU" w:eastAsia="ru-RU"/>
        </w:rPr>
        <w:t>Размер объекта (строка, страница, таблица), на который накладывается блокировка</w:t>
      </w:r>
    </w:p>
    <w:p w:rsidR="00CA5D32" w:rsidRPr="00834194" w:rsidRDefault="00834194" w:rsidP="00834194">
      <w:pPr>
        <w:pStyle w:val="ListParagraph"/>
        <w:numPr>
          <w:ilvl w:val="0"/>
          <w:numId w:val="12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834194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Что такое эскалация блокировки:</w:t>
      </w:r>
      <w:r w:rsidRPr="00834194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</w:t>
      </w:r>
      <w:r w:rsidR="00CA5D32" w:rsidRPr="00834194">
        <w:rPr>
          <w:rFonts w:asciiTheme="minorBidi" w:eastAsia="Times New Roman" w:hAnsiTheme="minorBidi"/>
          <w:sz w:val="20"/>
          <w:szCs w:val="20"/>
          <w:lang w:val="ru-RU" w:eastAsia="ru-RU"/>
        </w:rPr>
        <w:t>Автоматическое укрупнение блокировки (например, со строк на таблицу) при превышении порога</w:t>
      </w:r>
    </w:p>
    <w:p w:rsidR="00CA5D32" w:rsidRDefault="00CA5D32" w:rsidP="00CA5D3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Пример: заблокирова</w:t>
      </w:r>
      <w:r w:rsidR="00834194">
        <w:rPr>
          <w:rFonts w:asciiTheme="minorBidi" w:eastAsia="Times New Roman" w:hAnsiTheme="minorBidi"/>
          <w:sz w:val="20"/>
          <w:szCs w:val="20"/>
          <w:lang w:val="ru-RU" w:eastAsia="ru-RU"/>
        </w:rPr>
        <w:t>ли 100 записей, при 101 блоки</w:t>
      </w:r>
      <w:r w:rsidR="00834194" w:rsidRPr="00834194">
        <w:rPr>
          <w:rFonts w:asciiTheme="minorBidi" w:eastAsia="Times New Roman" w:hAnsiTheme="minorBidi"/>
          <w:sz w:val="20"/>
          <w:szCs w:val="20"/>
          <w:lang w:val="ru-RU" w:eastAsia="ru-RU"/>
        </w:rPr>
        <w:t>-</w:t>
      </w:r>
      <w:r w:rsidRPr="00CA5D32">
        <w:rPr>
          <w:rFonts w:asciiTheme="minorBidi" w:eastAsia="Times New Roman" w:hAnsiTheme="minorBidi"/>
          <w:sz w:val="20"/>
          <w:szCs w:val="20"/>
          <w:lang w:val="ru-RU" w:eastAsia="ru-RU"/>
        </w:rPr>
        <w:t>ке заблокируем всю страницу таблицы. Дальше – саму таблицу</w:t>
      </w:r>
    </w:p>
    <w:p w:rsidR="00574046" w:rsidRPr="00574046" w:rsidRDefault="00574046" w:rsidP="00574046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14.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Какие уровни предотвращают ошибку типа 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eastAsia="ru-RU"/>
        </w:rPr>
        <w:t>unrepeatable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eastAsia="ru-RU"/>
        </w:rPr>
        <w:t>read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?</w:t>
      </w:r>
    </w:p>
    <w:p w:rsidR="00574046" w:rsidRP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Неповторяемое чтение (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unrepeatable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read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) предотвраща</w:t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>ется на уровнях изоляции 2 и 3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.</w:t>
      </w:r>
    </w:p>
    <w:p w:rsidR="00574046" w:rsidRP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В терминах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SQL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— на уровнях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REPEATABLE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READ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и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SERIALIZABLE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.</w:t>
      </w:r>
    </w:p>
    <w:p w:rsidR="00574046" w:rsidRP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T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1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READ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&lt;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c</w:t>
      </w:r>
      <w:proofErr w:type="gramStart"/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,1</w:t>
      </w:r>
      <w:proofErr w:type="gramEnd"/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&gt; (первое чтение)</w:t>
      </w:r>
    </w:p>
    <w:p w:rsidR="00574046" w:rsidRP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T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2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WRITE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&lt;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c</w:t>
      </w:r>
      <w:proofErr w:type="gramStart"/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,2</w:t>
      </w:r>
      <w:proofErr w:type="gramEnd"/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&gt; (другая транзакция изменила данные)</w:t>
      </w:r>
    </w:p>
    <w:p w:rsidR="00834194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>
        <w:rPr>
          <w:rFonts w:asciiTheme="minorBidi" w:eastAsia="Times New Roman" w:hAnsiTheme="minorBidi"/>
          <w:sz w:val="20"/>
          <w:szCs w:val="20"/>
          <w:lang w:eastAsia="ru-RU"/>
        </w:rPr>
        <w:tab/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T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1 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READ</w:t>
      </w: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&lt;</w:t>
      </w:r>
      <w:r w:rsidRPr="00574046">
        <w:rPr>
          <w:rFonts w:asciiTheme="minorBidi" w:eastAsia="Times New Roman" w:hAnsiTheme="minorBidi"/>
          <w:sz w:val="20"/>
          <w:szCs w:val="20"/>
          <w:lang w:eastAsia="ru-RU"/>
        </w:rPr>
        <w:t>c</w:t>
      </w:r>
      <w:proofErr w:type="gramStart"/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,2</w:t>
      </w:r>
      <w:proofErr w:type="gramEnd"/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&gt; (второе чтение — другой результат)</w:t>
      </w:r>
    </w:p>
    <w:p w:rsidR="00574046" w:rsidRPr="00574046" w:rsidRDefault="00574046" w:rsidP="00574046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15.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Дана таблица с колонками: "название предприятия", "директор", "адрес", "телефон". Напишите последовательность операций на языке SQL, которая приведет к появлению фантомной записи</w:t>
      </w:r>
    </w:p>
    <w:p w:rsidR="00574046" w:rsidRP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Т1: Select название предприятия from директора </w:t>
      </w:r>
    </w:p>
    <w:p w:rsidR="00574046" w:rsidRP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Т2: insert into директора …</w:t>
      </w:r>
    </w:p>
    <w:p w:rsid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Т1: Select название предприятия from директора</w:t>
      </w:r>
    </w:p>
    <w:p w:rsidR="003D0E4F" w:rsidRDefault="003D0E4F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>Что такое фантомная запись?</w:t>
      </w: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Появление новой записи при повторном SELECT в одной транзакции</w:t>
      </w:r>
    </w:p>
    <w:p w:rsidR="00574046" w:rsidRPr="00574046" w:rsidRDefault="00574046" w:rsidP="00574046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16.</w:t>
      </w:r>
      <w:r>
        <w:rPr>
          <w:rFonts w:asciiTheme="minorBidi" w:eastAsia="Times New Roman" w:hAnsiTheme="minorBidi"/>
          <w:b/>
          <w:bCs/>
          <w:sz w:val="20"/>
          <w:szCs w:val="20"/>
          <w:lang w:eastAsia="ru-RU"/>
        </w:rPr>
        <w:t xml:space="preserve"> </w:t>
      </w:r>
      <w:r w:rsidRPr="0057404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Плюсы гранулярной блокировки</w:t>
      </w:r>
    </w:p>
    <w:p w:rsidR="00574046" w:rsidRPr="00574046" w:rsidRDefault="00574046" w:rsidP="00574046">
      <w:pPr>
        <w:pStyle w:val="ListParagraph"/>
        <w:numPr>
          <w:ilvl w:val="0"/>
          <w:numId w:val="13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Решение проблемы фантомных записей</w:t>
      </w:r>
    </w:p>
    <w:p w:rsidR="00574046" w:rsidRPr="00574046" w:rsidRDefault="00574046" w:rsidP="00574046">
      <w:pPr>
        <w:pStyle w:val="ListParagraph"/>
        <w:numPr>
          <w:ilvl w:val="0"/>
          <w:numId w:val="13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Меньше ресурсов при массовых обновлениях</w:t>
      </w:r>
    </w:p>
    <w:p w:rsidR="00574046" w:rsidRDefault="00574046" w:rsidP="0057404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574046">
        <w:rPr>
          <w:rFonts w:asciiTheme="minorBidi" w:eastAsia="Times New Roman" w:hAnsiTheme="minorBidi"/>
          <w:sz w:val="20"/>
          <w:szCs w:val="20"/>
          <w:lang w:val="ru-RU" w:eastAsia="ru-RU"/>
        </w:rPr>
        <w:t>Гранулярная блокировка — это иерархическая система блокировок, где объекты БД организованы в дерево:</w:t>
      </w:r>
    </w:p>
    <w:p w:rsidR="003D0E4F" w:rsidRPr="003D0E4F" w:rsidRDefault="003D0E4F" w:rsidP="003D0E4F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17.</w:t>
      </w:r>
      <w:r>
        <w:rPr>
          <w:rFonts w:asciiTheme="minorBidi" w:eastAsia="Times New Roman" w:hAnsiTheme="minorBidi"/>
          <w:b/>
          <w:bCs/>
          <w:sz w:val="20"/>
          <w:szCs w:val="20"/>
          <w:lang w:eastAsia="ru-RU"/>
        </w:rPr>
        <w:t xml:space="preserve"> </w:t>
      </w:r>
      <w:r w:rsidRPr="003D0E4F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Нарисуйте, как происходит REDO</w:t>
      </w:r>
    </w:p>
    <w:p w:rsidR="003D0E4F" w:rsidRPr="003D0E4F" w:rsidRDefault="003D0E4F" w:rsidP="003D0E4F">
      <w:pPr>
        <w:pStyle w:val="ListParagraph"/>
        <w:numPr>
          <w:ilvl w:val="0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>REDO — это операция повторного применения изменения к данным.</w:t>
      </w:r>
    </w:p>
    <w:p w:rsidR="003D0E4F" w:rsidRPr="003D0E4F" w:rsidRDefault="003D0E4F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>В журнале хранится новое значение объекта</w:t>
      </w:r>
    </w:p>
    <w:p w:rsidR="003D0E4F" w:rsidRPr="003D0E4F" w:rsidRDefault="003D0E4F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>При восстановлении система берёт это новое значение</w:t>
      </w:r>
    </w:p>
    <w:p w:rsidR="003D0E4F" w:rsidRPr="003D0E4F" w:rsidRDefault="003D0E4F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>И перезаписывает им текущие данные на диске</w:t>
      </w:r>
    </w:p>
    <w:p w:rsidR="003D0E4F" w:rsidRDefault="003D0E4F" w:rsidP="003D0E4F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>Когда выполняется REDO?</w:t>
      </w:r>
      <w:r w:rsidRPr="003D0E4F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После сбоя, для зафиксированных транзакций</w:t>
      </w:r>
    </w:p>
    <w:p w:rsidR="007B78E6" w:rsidRPr="007B78E6" w:rsidRDefault="007B78E6" w:rsidP="007B78E6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lastRenderedPageBreak/>
        <w:t>18.</w:t>
      </w:r>
      <w:r>
        <w:rPr>
          <w:rFonts w:asciiTheme="minorBidi" w:eastAsia="Times New Roman" w:hAnsiTheme="minorBidi"/>
          <w:b/>
          <w:bCs/>
          <w:sz w:val="20"/>
          <w:szCs w:val="20"/>
          <w:lang w:eastAsia="ru-RU"/>
        </w:rPr>
        <w:t xml:space="preserve"> </w:t>
      </w:r>
      <w:r w:rsidRPr="007B78E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Особенности алгоритма пинг-понг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Алгоритм пинг-понг — это метод надежной записи блоков на диск, который решает проблему нарушения целостности при сбое питания во время записи.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Особенности:</w:t>
      </w:r>
    </w:p>
    <w:p w:rsidR="007B78E6" w:rsidRPr="007B78E6" w:rsidRDefault="007B78E6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Использует чередование двух блоков для записи</w:t>
      </w:r>
    </w:p>
    <w:p w:rsidR="007B78E6" w:rsidRDefault="007B78E6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Гарантирует, что хотя бы один блок всегда остается целым</w:t>
      </w:r>
    </w:p>
    <w:p w:rsidR="007B78E6" w:rsidRDefault="007B78E6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Применяется для надёжной записи журнала и данных</w:t>
      </w:r>
    </w:p>
    <w:p w:rsidR="007B78E6" w:rsidRPr="007B78E6" w:rsidRDefault="007B78E6" w:rsidP="007B78E6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18.</w:t>
      </w:r>
      <w:r>
        <w:rPr>
          <w:rFonts w:asciiTheme="minorBidi" w:eastAsia="Times New Roman" w:hAnsiTheme="minorBidi"/>
          <w:b/>
          <w:bCs/>
          <w:sz w:val="20"/>
          <w:szCs w:val="20"/>
          <w:lang w:eastAsia="ru-RU"/>
        </w:rPr>
        <w:t xml:space="preserve"> </w:t>
      </w:r>
      <w:r w:rsidRPr="007B78E6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Особенности алгоритма пинг-понг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Алгоритм пинг-понг — это метод надежной записи блоков на диск, который решает проблему нарушения целостности при сбое питания во время записи.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Особенности:</w:t>
      </w:r>
    </w:p>
    <w:p w:rsidR="007B78E6" w:rsidRPr="007B78E6" w:rsidRDefault="007B78E6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Использует чередование двух блоков для записи</w:t>
      </w:r>
    </w:p>
    <w:p w:rsidR="007B78E6" w:rsidRPr="007B78E6" w:rsidRDefault="007B78E6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Гарантирует, что хотя бы один блок всегда остается целым</w:t>
      </w:r>
    </w:p>
    <w:p w:rsidR="007B78E6" w:rsidRPr="007B78E6" w:rsidRDefault="007B78E6" w:rsidP="007B78E6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Применяется для надёжной записи журнала и данных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Что такое алгоритм пинг-понг?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Метод чередования двух блоков для надёжной записи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Какую проблему решает?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 xml:space="preserve"> 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Нарушение целостности при сбое питания во время записи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Почему он надёжный?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Всегда есть хотя бы один целый блок</w:t>
      </w:r>
    </w:p>
    <w:p w:rsid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Какой недостаток?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Требует вдвое больше места и медленнее работает</w:t>
      </w:r>
    </w:p>
    <w:p w:rsidR="007B78E6" w:rsidRPr="00127A02" w:rsidRDefault="00127A02" w:rsidP="00127A02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19. Алгоритм </w:t>
      </w:r>
      <w:r w:rsidR="007B78E6"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WADS?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Алгоритм WADS (Write Ahead with Differential Storage) — это метод повышения производительности записи журнала, который компенсирует задержки механических устройств за счёт использования дополнительного быстрого устройства.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Что такое алгоритм WADS?</w:t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Метод ускорения записи журнала через дополнительное устройство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Какую проблему решает?</w:t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Неэффективность записи на механические диски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Как работает?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Неполные блоки пишутся в первый попавшийся сектор без ожидания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Почему нужно 2 страницы?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Одна сбрасывается на диск, вторая принимает новые записи</w:t>
      </w:r>
    </w:p>
    <w:p w:rsidR="00127A02" w:rsidRDefault="00127A02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Преимущество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Почему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Высокая скорость записи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Нет ожидания позиционирования головок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Низкая задержка</w:t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Запись в первый попавшийся сектор</w:t>
      </w:r>
    </w:p>
    <w:p w:rsidR="007B78E6" w:rsidRPr="007B78E6" w:rsidRDefault="007B78E6" w:rsidP="007B78E6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>Надёжность</w:t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7B78E6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Данные не теряются, даже если блок неполный</w:t>
      </w:r>
    </w:p>
    <w:p w:rsidR="00127A02" w:rsidRPr="00127A02" w:rsidRDefault="00127A02" w:rsidP="00127A02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20.</w:t>
      </w: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Можно ли иметь кэш для журнала? Если да, то когда и почему?</w:t>
      </w:r>
    </w:p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Да, можно, но с осторожностью. Кэш для журнала допустим, но только при соблюдении двух правил:</w:t>
      </w:r>
    </w:p>
    <w:p w:rsidR="00127A02" w:rsidRPr="00127A02" w:rsidRDefault="00127A02" w:rsidP="00127A02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При COMMIT — журнал должен быть сохранён на диске (нельзя потерять зафиксированную транзакцию)</w:t>
      </w:r>
    </w:p>
    <w:p w:rsidR="00127A02" w:rsidRPr="00127A02" w:rsidRDefault="00127A02" w:rsidP="00127A02">
      <w:pPr>
        <w:pStyle w:val="ListParagraph"/>
        <w:numPr>
          <w:ilvl w:val="1"/>
          <w:numId w:val="14"/>
        </w:num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При записи изменений на диск — журнал должен быть сохранён на диске (нужен для возможного отката)</w:t>
      </w:r>
    </w:p>
    <w:p w:rsidR="007B78E6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Кэширование последнего блока журнал</w:t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>а в памяти всегда есть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, но оно создаёт риск потери данных при сбое.</w:t>
      </w:r>
    </w:p>
    <w:p w:rsid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</w:p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bookmarkStart w:id="0" w:name="_GoBack"/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Когда НЕЛЬЗЯ кэшировать?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После COMMIT и перед запи</w:t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>сью изменений на диск</w:t>
      </w:r>
    </w:p>
    <w:bookmarkEnd w:id="0"/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Почему нельзя кэшировать после COMMIT?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Потому что при сбое зафикс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-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нная транзакция будет потеряна</w:t>
      </w:r>
    </w:p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Какая главная проблема кэширования журнала?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Потеря пос</w:t>
      </w:r>
      <w:r>
        <w:rPr>
          <w:rFonts w:asciiTheme="minorBidi" w:eastAsia="Times New Roman" w:hAnsiTheme="minorBidi"/>
          <w:sz w:val="20"/>
          <w:szCs w:val="20"/>
          <w:lang w:val="ru-RU" w:eastAsia="ru-RU"/>
        </w:rPr>
        <w:t>леднего блока при сбое</w:t>
      </w:r>
    </w:p>
    <w:p w:rsid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Какой алгоритм использует кэширование журнала?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  <w:t xml:space="preserve">Алгоритм совместного доступа, вариант 2 </w:t>
      </w:r>
    </w:p>
    <w:p w:rsidR="00127A02" w:rsidRPr="00127A02" w:rsidRDefault="00127A02" w:rsidP="00127A02">
      <w:pPr>
        <w:tabs>
          <w:tab w:val="left" w:pos="992"/>
        </w:tabs>
        <w:spacing w:after="0"/>
        <w:jc w:val="center"/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</w:pPr>
      <w:r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21.</w:t>
      </w: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 xml:space="preserve"> </w:t>
      </w:r>
      <w:r w:rsidRPr="00127A02">
        <w:rPr>
          <w:rFonts w:asciiTheme="minorBidi" w:eastAsia="Times New Roman" w:hAnsiTheme="minorBidi"/>
          <w:b/>
          <w:bCs/>
          <w:sz w:val="20"/>
          <w:szCs w:val="20"/>
          <w:lang w:val="ru-RU" w:eastAsia="ru-RU"/>
        </w:rPr>
        <w:t>Каково минимальное количество устройств, которое требуется при архивировании?</w:t>
      </w:r>
    </w:p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Какое минимальное количество устройств для архивации?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="00CF35C2">
        <w:rPr>
          <w:rFonts w:asciiTheme="minorBidi" w:eastAsia="Times New Roman" w:hAnsiTheme="minorBidi"/>
          <w:sz w:val="20"/>
          <w:szCs w:val="20"/>
          <w:lang w:val="ru-RU" w:eastAsia="ru-RU"/>
        </w:rPr>
        <w:tab/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2</w:t>
      </w:r>
    </w:p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Почему нельзя с одним?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Нельзя чередовать чтение и запись — падает производительность</w:t>
      </w:r>
    </w:p>
    <w:p w:rsidR="00127A02" w:rsidRP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Что значит «чередование»?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Одно устройство читает журнал, другое пишет архив, потом они меняются ролями</w:t>
      </w:r>
    </w:p>
    <w:p w:rsidR="00127A02" w:rsidRDefault="00127A02" w:rsidP="00127A02">
      <w:pPr>
        <w:tabs>
          <w:tab w:val="left" w:pos="992"/>
        </w:tabs>
        <w:spacing w:after="0"/>
        <w:jc w:val="both"/>
        <w:rPr>
          <w:rFonts w:asciiTheme="minorBidi" w:eastAsia="Times New Roman" w:hAnsiTheme="minorBidi"/>
          <w:sz w:val="20"/>
          <w:szCs w:val="20"/>
          <w:lang w:val="ru-RU" w:eastAsia="ru-RU"/>
        </w:rPr>
      </w:pP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>Какая проблема решается?</w:t>
      </w:r>
      <w:r w:rsidRPr="00127A02">
        <w:rPr>
          <w:rFonts w:asciiTheme="minorBidi" w:eastAsia="Times New Roman" w:hAnsiTheme="minorBidi"/>
          <w:sz w:val="20"/>
          <w:szCs w:val="20"/>
          <w:lang w:val="ru-RU" w:eastAsia="ru-RU"/>
        </w:rPr>
        <w:tab/>
        <w:t>Повышенная нагрузка на подсистему ввода-вывода</w:t>
      </w:r>
    </w:p>
    <w:p w:rsidR="00CF35C2" w:rsidRDefault="00CF35C2" w:rsidP="008774C5">
      <w:pPr>
        <w:pStyle w:val="ListParagraph"/>
        <w:numPr>
          <w:ilvl w:val="0"/>
          <w:numId w:val="15"/>
        </w:numPr>
        <w:spacing w:after="24" w:line="240" w:lineRule="auto"/>
        <w:jc w:val="center"/>
        <w:rPr>
          <w:rFonts w:asciiTheme="minorBidi" w:eastAsia="Arial" w:hAnsiTheme="minorBidi"/>
          <w:b/>
          <w:color w:val="252525"/>
          <w:sz w:val="20"/>
          <w:szCs w:val="20"/>
          <w:lang w:val="ru-RU"/>
        </w:rPr>
      </w:pPr>
      <w:r w:rsidRPr="008774C5">
        <w:rPr>
          <w:rFonts w:asciiTheme="minorBidi" w:eastAsia="Arial" w:hAnsiTheme="minorBidi"/>
          <w:b/>
          <w:color w:val="252525"/>
          <w:sz w:val="20"/>
          <w:szCs w:val="20"/>
          <w:lang w:val="ru-RU"/>
        </w:rPr>
        <w:t>Каковы особенности взаимной блокировки в распределенном окружении?</w:t>
      </w:r>
    </w:p>
    <w:p w:rsidR="008774C5" w:rsidRPr="008774C5" w:rsidRDefault="008774C5" w:rsidP="008774C5">
      <w:pPr>
        <w:spacing w:after="24" w:line="240" w:lineRule="auto"/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</w:pPr>
    </w:p>
    <w:p w:rsidR="008774C5" w:rsidRDefault="008774C5" w:rsidP="008774C5">
      <w:pPr>
        <w:spacing w:after="24" w:line="240" w:lineRule="auto"/>
        <w:jc w:val="center"/>
        <w:rPr>
          <w:rFonts w:asciiTheme="minorBidi" w:eastAsia="Arial" w:hAnsiTheme="minorBidi"/>
          <w:b/>
          <w:color w:val="252525"/>
          <w:sz w:val="20"/>
          <w:szCs w:val="20"/>
          <w:lang w:val="ru-RU"/>
        </w:rPr>
      </w:pPr>
    </w:p>
    <w:p w:rsidR="008774C5" w:rsidRPr="008774C5" w:rsidRDefault="008774C5" w:rsidP="008774C5">
      <w:pPr>
        <w:spacing w:after="24" w:line="240" w:lineRule="auto"/>
        <w:jc w:val="center"/>
        <w:rPr>
          <w:rFonts w:asciiTheme="minorBidi" w:eastAsia="Arial" w:hAnsiTheme="minorBidi"/>
          <w:b/>
          <w:color w:val="252525"/>
          <w:sz w:val="20"/>
          <w:szCs w:val="20"/>
          <w:lang w:val="ru-RU"/>
        </w:rPr>
      </w:pPr>
      <w:r>
        <w:rPr>
          <w:rFonts w:asciiTheme="minorBidi" w:eastAsia="Arial" w:hAnsiTheme="minorBidi"/>
          <w:b/>
          <w:color w:val="252525"/>
          <w:sz w:val="20"/>
          <w:szCs w:val="20"/>
          <w:lang w:val="ru-RU"/>
        </w:rPr>
        <w:t>23.</w:t>
      </w:r>
      <w:r w:rsidRPr="008774C5">
        <w:rPr>
          <w:rFonts w:asciiTheme="minorBidi" w:eastAsia="Arial" w:hAnsiTheme="minorBidi"/>
          <w:b/>
          <w:color w:val="252525"/>
          <w:sz w:val="20"/>
          <w:szCs w:val="20"/>
          <w:lang w:val="ru-RU"/>
        </w:rPr>
        <w:t xml:space="preserve"> </w:t>
      </w:r>
      <w:r w:rsidRPr="008774C5">
        <w:rPr>
          <w:rFonts w:asciiTheme="minorBidi" w:eastAsia="Arial" w:hAnsiTheme="minorBidi"/>
          <w:b/>
          <w:color w:val="252525"/>
          <w:sz w:val="20"/>
          <w:szCs w:val="20"/>
          <w:lang w:val="ru-RU"/>
        </w:rPr>
        <w:t>При восстановлении происходит запись в журнал при</w:t>
      </w:r>
    </w:p>
    <w:p w:rsidR="008774C5" w:rsidRPr="008774C5" w:rsidRDefault="008774C5" w:rsidP="008774C5">
      <w:pPr>
        <w:spacing w:after="24" w:line="240" w:lineRule="auto"/>
        <w:jc w:val="both"/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</w:pP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>1.</w:t>
      </w: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ab/>
        <w:t>redo</w:t>
      </w:r>
    </w:p>
    <w:p w:rsidR="008774C5" w:rsidRPr="008774C5" w:rsidRDefault="008774C5" w:rsidP="008774C5">
      <w:pPr>
        <w:spacing w:after="24" w:line="240" w:lineRule="auto"/>
        <w:jc w:val="both"/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</w:pP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>2.</w:t>
      </w: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ab/>
        <w:t>undo</w:t>
      </w:r>
    </w:p>
    <w:p w:rsidR="008774C5" w:rsidRPr="008774C5" w:rsidRDefault="008774C5" w:rsidP="008774C5">
      <w:pPr>
        <w:spacing w:after="24" w:line="240" w:lineRule="auto"/>
        <w:jc w:val="both"/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</w:pP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>3.</w:t>
      </w: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ab/>
        <w:t>undo + redo</w:t>
      </w:r>
    </w:p>
    <w:p w:rsidR="00CF35C2" w:rsidRPr="008774C5" w:rsidRDefault="008774C5" w:rsidP="008774C5">
      <w:pPr>
        <w:spacing w:after="24" w:line="240" w:lineRule="auto"/>
        <w:jc w:val="both"/>
        <w:rPr>
          <w:rFonts w:asciiTheme="minorBidi" w:eastAsia="Arial" w:hAnsiTheme="minorBidi"/>
          <w:bCs/>
          <w:color w:val="252525"/>
          <w:sz w:val="20"/>
          <w:szCs w:val="20"/>
        </w:rPr>
      </w:pPr>
      <w:r w:rsidRPr="008774C5">
        <w:rPr>
          <w:rFonts w:asciiTheme="minorBidi" w:eastAsia="Arial" w:hAnsiTheme="minorBidi"/>
          <w:b/>
          <w:color w:val="252525"/>
          <w:sz w:val="20"/>
          <w:szCs w:val="20"/>
          <w:lang w:val="ru-RU"/>
        </w:rPr>
        <w:t>4.</w:t>
      </w:r>
      <w:r w:rsidRPr="008774C5">
        <w:rPr>
          <w:rFonts w:asciiTheme="minorBidi" w:eastAsia="Arial" w:hAnsiTheme="minorBidi"/>
          <w:b/>
          <w:color w:val="252525"/>
          <w:sz w:val="20"/>
          <w:szCs w:val="20"/>
          <w:lang w:val="ru-RU"/>
        </w:rPr>
        <w:tab/>
        <w:t>не происходит</w:t>
      </w:r>
      <w:r w:rsidRPr="008774C5">
        <w:rPr>
          <w:rFonts w:asciiTheme="minorBidi" w:eastAsia="Arial" w:hAnsiTheme="minorBidi"/>
          <w:bCs/>
          <w:color w:val="252525"/>
          <w:sz w:val="20"/>
          <w:szCs w:val="20"/>
          <w:lang w:val="ru-RU"/>
        </w:rPr>
        <w:t xml:space="preserve"> – верно, смысл redo и undo это проверить страницы памяти на примененные к ним изменения и откатить/докатить в случае, если произошёл сбой. Повторно в журнал мы ничего не записываем. Только лишь сдвигаем контрольную точку которая показывает, что левее находятся записи в журнале, изменения по которым были записаны во внешнюю память. Однако контрольная точка не обязательно сдвигается после redo, момент когда мы её сдвигаем определяется администратором.</w:t>
      </w:r>
    </w:p>
    <w:sectPr w:rsidR="00CF35C2" w:rsidRPr="008774C5" w:rsidSect="00006C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083F"/>
    <w:multiLevelType w:val="multilevel"/>
    <w:tmpl w:val="3464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1CD4"/>
    <w:multiLevelType w:val="hybridMultilevel"/>
    <w:tmpl w:val="528416F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76199"/>
    <w:multiLevelType w:val="hybridMultilevel"/>
    <w:tmpl w:val="94D64F1C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11BBC"/>
    <w:multiLevelType w:val="multilevel"/>
    <w:tmpl w:val="41361C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5B662DB"/>
    <w:multiLevelType w:val="hybridMultilevel"/>
    <w:tmpl w:val="B1408670"/>
    <w:lvl w:ilvl="0" w:tplc="64488F66">
      <w:start w:val="6"/>
      <w:numFmt w:val="decimal"/>
      <w:lvlText w:val="%1."/>
      <w:lvlJc w:val="left"/>
      <w:pPr>
        <w:ind w:left="720" w:hanging="360"/>
      </w:pPr>
      <w:rPr>
        <w:rFonts w:ascii="Lato" w:eastAsia="Times New Roman" w:hAnsi="Lato" w:cs="Times New Roman" w:hint="default"/>
        <w:b w:val="0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15270"/>
    <w:multiLevelType w:val="hybridMultilevel"/>
    <w:tmpl w:val="1744D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3B6ED0"/>
    <w:multiLevelType w:val="hybridMultilevel"/>
    <w:tmpl w:val="C7160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723D5F"/>
    <w:multiLevelType w:val="hybridMultilevel"/>
    <w:tmpl w:val="FA068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52652D"/>
    <w:multiLevelType w:val="hybridMultilevel"/>
    <w:tmpl w:val="75E442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C07B8F"/>
    <w:multiLevelType w:val="multilevel"/>
    <w:tmpl w:val="DAF8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225DD"/>
    <w:multiLevelType w:val="hybridMultilevel"/>
    <w:tmpl w:val="70AE3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3D7C1B"/>
    <w:multiLevelType w:val="hybridMultilevel"/>
    <w:tmpl w:val="B5622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F35EAD"/>
    <w:multiLevelType w:val="hybridMultilevel"/>
    <w:tmpl w:val="C23E5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C6504A0"/>
    <w:multiLevelType w:val="hybridMultilevel"/>
    <w:tmpl w:val="18748752"/>
    <w:lvl w:ilvl="0" w:tplc="041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84A9B"/>
    <w:multiLevelType w:val="hybridMultilevel"/>
    <w:tmpl w:val="E196B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  <w:num w:numId="9">
    <w:abstractNumId w:val="10"/>
  </w:num>
  <w:num w:numId="10">
    <w:abstractNumId w:val="12"/>
  </w:num>
  <w:num w:numId="11">
    <w:abstractNumId w:val="8"/>
  </w:num>
  <w:num w:numId="12">
    <w:abstractNumId w:val="14"/>
  </w:num>
  <w:num w:numId="13">
    <w:abstractNumId w:val="11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C53"/>
    <w:rsid w:val="00006C53"/>
    <w:rsid w:val="000529FA"/>
    <w:rsid w:val="000B5B57"/>
    <w:rsid w:val="000B6DF7"/>
    <w:rsid w:val="00127A02"/>
    <w:rsid w:val="002B3D62"/>
    <w:rsid w:val="003D0E4F"/>
    <w:rsid w:val="00574046"/>
    <w:rsid w:val="006913C1"/>
    <w:rsid w:val="007B78E6"/>
    <w:rsid w:val="00834194"/>
    <w:rsid w:val="008774C5"/>
    <w:rsid w:val="00CA5D32"/>
    <w:rsid w:val="00C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0A089730"/>
  <w15:chartTrackingRefBased/>
  <w15:docId w15:val="{BA86F98A-8D95-4564-B5EB-050504DE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006C53"/>
    <w:rPr>
      <w:b/>
      <w:bCs/>
    </w:rPr>
  </w:style>
  <w:style w:type="paragraph" w:styleId="ListParagraph">
    <w:name w:val="List Paragraph"/>
    <w:basedOn w:val="Normal"/>
    <w:uiPriority w:val="34"/>
    <w:qFormat/>
    <w:rsid w:val="000529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7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4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6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154CE-3B5B-40F8-8131-D4F13082F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cp:lastPrinted>2026-05-29T16:45:00Z</cp:lastPrinted>
  <dcterms:created xsi:type="dcterms:W3CDTF">2026-05-29T14:11:00Z</dcterms:created>
  <dcterms:modified xsi:type="dcterms:W3CDTF">2026-05-29T23:11:00Z</dcterms:modified>
</cp:coreProperties>
</file>