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4BDB" w:rsidRPr="00824BDB" w:rsidRDefault="00824BDB" w:rsidP="00824BDB">
      <w:pPr>
        <w:shd w:val="clear" w:color="auto" w:fill="F8F9FA"/>
        <w:spacing w:line="240" w:lineRule="auto"/>
        <w:outlineLvl w:val="2"/>
        <w:rPr>
          <w:rFonts w:asciiTheme="majorBidi" w:eastAsia="Times New Roman" w:hAnsiTheme="majorBidi" w:cstheme="majorBidi"/>
          <w:color w:val="1D2125"/>
          <w:sz w:val="27"/>
          <w:szCs w:val="27"/>
          <w:lang w:val="ru-RU" w:eastAsia="ru-RU"/>
        </w:rPr>
      </w:pPr>
      <w:r>
        <w:rPr>
          <w:rFonts w:asciiTheme="majorBidi" w:eastAsia="Times New Roman" w:hAnsiTheme="majorBidi" w:cstheme="majorBidi"/>
          <w:b/>
          <w:bCs/>
          <w:color w:val="1D2125"/>
          <w:sz w:val="27"/>
          <w:szCs w:val="27"/>
          <w:lang w:val="ru-RU" w:eastAsia="ru-RU"/>
        </w:rPr>
        <w:t xml:space="preserve">Задание </w:t>
      </w:r>
      <w:r w:rsidRPr="00824BDB">
        <w:rPr>
          <w:rFonts w:asciiTheme="majorBidi" w:eastAsia="Times New Roman" w:hAnsiTheme="majorBidi" w:cstheme="majorBidi"/>
          <w:b/>
          <w:bCs/>
          <w:color w:val="1D2125"/>
          <w:sz w:val="27"/>
          <w:szCs w:val="27"/>
          <w:lang w:val="ru-RU" w:eastAsia="ru-RU"/>
        </w:rPr>
        <w:t>1</w:t>
      </w:r>
    </w:p>
    <w:p w:rsidR="00FF075D" w:rsidRPr="00FF075D" w:rsidRDefault="00FF075D" w:rsidP="00FF075D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FF075D">
        <w:rPr>
          <w:rFonts w:asciiTheme="majorBidi" w:hAnsiTheme="majorBidi" w:cstheme="majorBidi"/>
          <w:b/>
          <w:bCs/>
          <w:sz w:val="28"/>
          <w:szCs w:val="28"/>
          <w:lang w:val="ru-RU"/>
        </w:rPr>
        <w:t>Фалес — «Из чего состоит мир?»</w:t>
      </w:r>
    </w:p>
    <w:p w:rsidR="00FF075D" w:rsidRPr="00FF075D" w:rsidRDefault="00FF075D" w:rsidP="00FF075D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FF075D">
        <w:rPr>
          <w:rFonts w:asciiTheme="majorBidi" w:hAnsiTheme="majorBidi" w:cstheme="majorBidi"/>
          <w:sz w:val="24"/>
          <w:szCs w:val="24"/>
          <w:lang w:val="ru-RU"/>
        </w:rPr>
        <w:t>Фалес считал воду первоначалом (архэ) всего существующего, потому что видел в ней универсальную основу жизни. Наблюдения подсказывали ему, что всё живое нуждается во влаге, а без воды погибает. Он замечал, что пища содержит влагу, семена влажные, а сама Земля, по его представлениям, плавает на воде. Вода способна принимать разные формы — твёрдую, жидкую, газообразную, — что делало её удобным кандидатом на роль единой первоосновы. Кроме того, вода движется, изменяется и порождает другие вещи, оставаясь при этом водой. Его рассуждение можно считать первым шагом от мифологического объяснения к философскому, потому что он искал естественную причину, а не ссылался на волю богов. Он предложил единое материальное начало и попытался обосновать свой выбор наблюдениями. Однако его объяснение ещё не было строго философским в полном смысле: оно опиралось на чувственные аналогии и не имело развитой логической аргументации. Тем не менее сам переход от мифа к поиску природного архэ — это важнейший шаг к философскому мышлению.</w:t>
      </w:r>
    </w:p>
    <w:p w:rsidR="00FF075D" w:rsidRPr="00FF075D" w:rsidRDefault="00FF075D" w:rsidP="00FF075D">
      <w:pPr>
        <w:spacing w:before="240"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FF075D">
        <w:rPr>
          <w:rFonts w:asciiTheme="majorBidi" w:hAnsiTheme="majorBidi" w:cstheme="majorBidi"/>
          <w:b/>
          <w:bCs/>
          <w:sz w:val="28"/>
          <w:szCs w:val="28"/>
          <w:lang w:val="ru-RU"/>
        </w:rPr>
        <w:t>Пифагор — «Мир как число»</w:t>
      </w:r>
    </w:p>
    <w:p w:rsidR="00FF075D" w:rsidRDefault="00FF075D" w:rsidP="00FF075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F075D">
        <w:rPr>
          <w:rFonts w:asciiTheme="majorBidi" w:hAnsiTheme="majorBidi" w:cstheme="majorBidi"/>
          <w:sz w:val="24"/>
          <w:szCs w:val="24"/>
          <w:lang w:val="ru-RU"/>
        </w:rPr>
        <w:t>Идея Пифагора «всё есть число» означает, что сущность вещей определяется не их материалом, а математической структурой, порядком и соотношением. Пифагорейцы заметили, что музыкальные созвучия подчиняются простым числовым отношениям: октава — 1:2, квинта — 2:3, кварта — 3:4. Из этого они сделали вывод, что гармония в мире вообще имеет математическую природу. Математика в их философии была не просто инструментом счёта, а ключом к пониманию космоса. Число выступало как принцип порядка, меры и красоты. Музыка, в свою очередь, была для них наглядным доказательством того, что за чувственными явлениями стоят числовые закономерности. Современный пример: законы Ньютона и движения планет описываются математическими уравнениями, а частота колебаний струны определяет высоту звука. Так математические отношения действительно описывают явления окружающего мира.</w:t>
      </w:r>
    </w:p>
    <w:p w:rsidR="00FF075D" w:rsidRDefault="00FF075D" w:rsidP="00FF075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</w:p>
    <w:p w:rsidR="00FF075D" w:rsidRPr="00FF075D" w:rsidRDefault="00FF075D" w:rsidP="00FF075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FF075D" w:rsidRPr="00FF075D" w:rsidRDefault="00FF075D" w:rsidP="00FF075D">
      <w:pPr>
        <w:spacing w:before="240"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FF075D">
        <w:rPr>
          <w:rFonts w:asciiTheme="majorBidi" w:hAnsiTheme="majorBidi" w:cstheme="majorBidi"/>
          <w:b/>
          <w:bCs/>
          <w:sz w:val="28"/>
          <w:szCs w:val="28"/>
          <w:lang w:val="ru-RU"/>
        </w:rPr>
        <w:lastRenderedPageBreak/>
        <w:t>Парменид — «Можно ли мыслить небытие?»</w:t>
      </w:r>
    </w:p>
    <w:p w:rsidR="00FF075D" w:rsidRPr="00FF075D" w:rsidRDefault="00FF075D" w:rsidP="00FF075D">
      <w:pPr>
        <w:spacing w:before="24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F075D">
        <w:rPr>
          <w:rFonts w:asciiTheme="majorBidi" w:hAnsiTheme="majorBidi" w:cstheme="majorBidi"/>
          <w:sz w:val="24"/>
          <w:szCs w:val="24"/>
          <w:lang w:val="ru-RU"/>
        </w:rPr>
        <w:t>Парменид утверждал, что бытие есть, а небытия нет, и поэтому истинное бытие не возникает, не исчезает и не изменяется. Своими словами: то, что действительно существует, не может появиться из ничего или превратиться в ничто, потому что «ничто» не существует. Изменение же он считал иллюзией чувственного восприятия, а не свойством истинного бытия. Рассмотрим ситуацию: «Предмет был на столе, а затем его там не стало». В смысле Парменида предмет не исчез в абсолютное небытие — он просто перестал быть в данном месте в данной форме. Бытие предмета не уничтожилось, а перешло в другое состояние или переместилось. Изменение здесь — это смена восприятия и положения, а не возникновение из небытия. Мышление, по Пармениду, может постигать только то, что есть; мыслить «ничто» невозможно, потому что мысль о небытии уже предполагает его существование как предмета мысли. Поэтому истинное бытие едино, вечно и неизменно, а множественность и движение — лишь мнение смертных.</w:t>
      </w:r>
    </w:p>
    <w:p w:rsidR="00FF075D" w:rsidRPr="00FF075D" w:rsidRDefault="00FF075D" w:rsidP="00FF075D">
      <w:pPr>
        <w:spacing w:before="240"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FF075D">
        <w:rPr>
          <w:rFonts w:asciiTheme="majorBidi" w:hAnsiTheme="majorBidi" w:cstheme="majorBidi"/>
          <w:b/>
          <w:bCs/>
          <w:sz w:val="28"/>
          <w:szCs w:val="28"/>
        </w:rPr>
        <w:t>Демокрит</w:t>
      </w:r>
      <w:proofErr w:type="spellEnd"/>
      <w:r w:rsidRPr="00FF075D">
        <w:rPr>
          <w:rFonts w:asciiTheme="majorBidi" w:hAnsiTheme="majorBidi" w:cstheme="majorBidi"/>
          <w:b/>
          <w:bCs/>
          <w:sz w:val="28"/>
          <w:szCs w:val="28"/>
        </w:rPr>
        <w:t xml:space="preserve"> — «</w:t>
      </w:r>
      <w:proofErr w:type="spellStart"/>
      <w:r w:rsidRPr="00FF075D">
        <w:rPr>
          <w:rFonts w:asciiTheme="majorBidi" w:hAnsiTheme="majorBidi" w:cstheme="majorBidi"/>
          <w:b/>
          <w:bCs/>
          <w:sz w:val="28"/>
          <w:szCs w:val="28"/>
        </w:rPr>
        <w:t>Мир</w:t>
      </w:r>
      <w:proofErr w:type="spellEnd"/>
      <w:r w:rsidRPr="00FF075D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FF075D">
        <w:rPr>
          <w:rFonts w:asciiTheme="majorBidi" w:hAnsiTheme="majorBidi" w:cstheme="majorBidi"/>
          <w:b/>
          <w:bCs/>
          <w:sz w:val="28"/>
          <w:szCs w:val="28"/>
        </w:rPr>
        <w:t>из</w:t>
      </w:r>
      <w:proofErr w:type="spellEnd"/>
      <w:r w:rsidRPr="00FF075D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FF075D">
        <w:rPr>
          <w:rFonts w:asciiTheme="majorBidi" w:hAnsiTheme="majorBidi" w:cstheme="majorBidi"/>
          <w:b/>
          <w:bCs/>
          <w:sz w:val="28"/>
          <w:szCs w:val="28"/>
        </w:rPr>
        <w:t>атомов</w:t>
      </w:r>
      <w:proofErr w:type="spellEnd"/>
      <w:r w:rsidRPr="00FF075D">
        <w:rPr>
          <w:rFonts w:asciiTheme="majorBidi" w:hAnsiTheme="majorBidi" w:cstheme="majorBidi"/>
          <w:b/>
          <w:bCs/>
          <w:sz w:val="28"/>
          <w:szCs w:val="28"/>
        </w:rPr>
        <w:t>»</w:t>
      </w:r>
    </w:p>
    <w:p w:rsidR="00FF075D" w:rsidRDefault="00FF075D" w:rsidP="00824BDB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FF075D">
        <w:rPr>
          <w:rFonts w:asciiTheme="majorBidi" w:hAnsiTheme="majorBidi" w:cstheme="majorBidi"/>
          <w:sz w:val="24"/>
          <w:szCs w:val="24"/>
          <w:lang w:val="ru-RU"/>
        </w:rPr>
        <w:t>Представь, что всё вокруг состоит из крошечных, невидимых глазом частиц — атомов. Атомы неделимы, вечны и не возникают из ничего. Между ними существует пустота — пустое пространство, благодаря которому атомы могут двигаться. Атомы движутся в пустоте, сталкиваются, соединяются и образуют разные вещи: воду, камень, дерево, человека. Когда вещь разрушается, атомы не исчезают, а разделяются и продолжают существовать, чтобы потом соединиться в новых сочетаниях. Таким образом, всё в мире объясняется движением, соединением и разделением атомов, а не волей богов. Учение Демокрита можно считать попыткой объяснить природу без обращения к богам и мифам, потому что он предложил чисто материальные причины: атомы и пустоту. Никакие сверхъестественные силы не участвуют в создании и разрушении вещей — всё происходит по необходимости и естественным законам. Это делает атомизм одним из первых примеров научно-философского объяснения мира.</w:t>
      </w:r>
    </w:p>
    <w:p w:rsidR="00824BDB" w:rsidRDefault="00824BDB" w:rsidP="00824BDB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</w:p>
    <w:p w:rsidR="009B2874" w:rsidRDefault="009B2874" w:rsidP="00824BDB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</w:p>
    <w:p w:rsidR="009B2874" w:rsidRPr="009B2874" w:rsidRDefault="009B2874" w:rsidP="009B2874">
      <w:pPr>
        <w:shd w:val="clear" w:color="auto" w:fill="F8F9FA"/>
        <w:spacing w:line="240" w:lineRule="auto"/>
        <w:outlineLvl w:val="2"/>
        <w:rPr>
          <w:rFonts w:asciiTheme="majorBidi" w:eastAsia="Times New Roman" w:hAnsiTheme="majorBidi" w:cstheme="majorBidi"/>
          <w:color w:val="1D2125"/>
          <w:sz w:val="27"/>
          <w:szCs w:val="27"/>
          <w:lang w:eastAsia="ru-RU"/>
        </w:rPr>
      </w:pPr>
      <w:r>
        <w:rPr>
          <w:rFonts w:asciiTheme="majorBidi" w:eastAsia="Times New Roman" w:hAnsiTheme="majorBidi" w:cstheme="majorBidi"/>
          <w:b/>
          <w:bCs/>
          <w:color w:val="1D2125"/>
          <w:sz w:val="27"/>
          <w:szCs w:val="27"/>
          <w:lang w:val="ru-RU" w:eastAsia="ru-RU"/>
        </w:rPr>
        <w:lastRenderedPageBreak/>
        <w:t xml:space="preserve">Задание </w:t>
      </w:r>
      <w:r>
        <w:rPr>
          <w:rFonts w:asciiTheme="majorBidi" w:eastAsia="Times New Roman" w:hAnsiTheme="majorBidi" w:cstheme="majorBidi"/>
          <w:b/>
          <w:bCs/>
          <w:color w:val="1D2125"/>
          <w:sz w:val="27"/>
          <w:szCs w:val="27"/>
          <w:lang w:eastAsia="ru-RU"/>
        </w:rPr>
        <w:t>2</w:t>
      </w:r>
    </w:p>
    <w:p w:rsidR="00824BDB" w:rsidRPr="00824BDB" w:rsidRDefault="00824BDB" w:rsidP="00824BDB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824BDB">
        <w:rPr>
          <w:rFonts w:asciiTheme="majorBidi" w:hAnsiTheme="majorBidi" w:cstheme="majorBidi"/>
          <w:b/>
          <w:bCs/>
          <w:sz w:val="28"/>
          <w:szCs w:val="28"/>
          <w:lang w:val="ru-RU"/>
        </w:rPr>
        <w:t>Что делает человеческую жизнь счастливой?</w:t>
      </w:r>
    </w:p>
    <w:p w:rsidR="00824BDB" w:rsidRPr="00824BDB" w:rsidRDefault="00824BDB" w:rsidP="00824BDB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824BDB">
        <w:rPr>
          <w:rFonts w:asciiTheme="majorBidi" w:hAnsiTheme="majorBidi" w:cstheme="majorBidi"/>
          <w:sz w:val="24"/>
          <w:szCs w:val="24"/>
          <w:lang w:val="ru-RU"/>
        </w:rPr>
        <w:t>Вопрос о счастье — один из центральных в античной философии. Уже Сократ, Платон, Аристотель, Эпикур и стоики предлагали свои ответы, и их размышления до сих пор помогают нам понять, что значит жить хорошо. Рассмотрим два подхода — Аристотеля и Эпикура, — чтобы увидеть, как они расходятся и в чём дополняют друг друга.</w:t>
      </w:r>
    </w:p>
    <w:p w:rsidR="00824BDB" w:rsidRPr="00824BDB" w:rsidRDefault="00824BDB" w:rsidP="00824BDB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824BDB">
        <w:rPr>
          <w:rFonts w:asciiTheme="majorBidi" w:hAnsiTheme="majorBidi" w:cstheme="majorBidi"/>
          <w:sz w:val="24"/>
          <w:szCs w:val="24"/>
          <w:lang w:val="ru-RU"/>
        </w:rPr>
        <w:t>Аристотел</w:t>
      </w:r>
      <w:r>
        <w:rPr>
          <w:rFonts w:asciiTheme="majorBidi" w:hAnsiTheme="majorBidi" w:cstheme="majorBidi"/>
          <w:sz w:val="24"/>
          <w:szCs w:val="24"/>
          <w:lang w:val="ru-RU"/>
        </w:rPr>
        <w:t xml:space="preserve">ь связывал счастье с понятием </w:t>
      </w:r>
      <w:r w:rsidRPr="00824BDB">
        <w:rPr>
          <w:rFonts w:asciiTheme="majorBidi" w:hAnsiTheme="majorBidi" w:cstheme="majorBidi"/>
          <w:b/>
          <w:bCs/>
          <w:sz w:val="24"/>
          <w:szCs w:val="24"/>
          <w:lang w:val="ru-RU"/>
        </w:rPr>
        <w:t>эвдемонии</w:t>
      </w:r>
      <w:r w:rsidRPr="00824BDB">
        <w:rPr>
          <w:rFonts w:asciiTheme="majorBidi" w:hAnsiTheme="majorBidi" w:cstheme="majorBidi"/>
          <w:sz w:val="24"/>
          <w:szCs w:val="24"/>
          <w:lang w:val="ru-RU"/>
        </w:rPr>
        <w:t xml:space="preserve"> — не просто мимолётного удовольствия, а полноты жизни, основанной на добродетельной деятельности. Счастье, по Аристотелю, — это не состояние, а деятельность души сообразно добродетели. Человек счастлив, когда реализует свои лучшие способности: разум, мужество, справедливость, дружбу. При этом важны и внешние блага — здоровье, достаток, близкие люди, — но они лишь условие, а не суть счастья. Аристотель подчёркивал, что добродетель не даётся от природы, а формируется привычкой и воспитанием. Счастливая жизнь — это жизнь в согласии с разумом и в служении общему благу.</w:t>
      </w:r>
    </w:p>
    <w:p w:rsidR="00824BDB" w:rsidRPr="00824BDB" w:rsidRDefault="00824BDB" w:rsidP="00824BDB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824BDB">
        <w:rPr>
          <w:rFonts w:asciiTheme="majorBidi" w:hAnsiTheme="majorBidi" w:cstheme="majorBidi"/>
          <w:sz w:val="24"/>
          <w:szCs w:val="24"/>
          <w:lang w:val="ru-RU"/>
        </w:rPr>
        <w:t>Эпикур понимал счастье и</w:t>
      </w:r>
      <w:r>
        <w:rPr>
          <w:rFonts w:asciiTheme="majorBidi" w:hAnsiTheme="majorBidi" w:cstheme="majorBidi"/>
          <w:sz w:val="24"/>
          <w:szCs w:val="24"/>
          <w:lang w:val="ru-RU"/>
        </w:rPr>
        <w:t>наче. Для него высшее благо — удовольствие</w:t>
      </w:r>
      <w:r w:rsidRPr="00824BDB">
        <w:rPr>
          <w:rFonts w:asciiTheme="majorBidi" w:hAnsiTheme="majorBidi" w:cstheme="majorBidi"/>
          <w:sz w:val="24"/>
          <w:szCs w:val="24"/>
          <w:lang w:val="ru-RU"/>
        </w:rPr>
        <w:t>, но не грубое наслаждение, а отсутствие страданий тела и тревог души. Это сост</w:t>
      </w:r>
      <w:r>
        <w:rPr>
          <w:rFonts w:asciiTheme="majorBidi" w:hAnsiTheme="majorBidi" w:cstheme="majorBidi"/>
          <w:sz w:val="24"/>
          <w:szCs w:val="24"/>
          <w:lang w:val="ru-RU"/>
        </w:rPr>
        <w:t>ояние он называл атараксией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824BDB">
        <w:rPr>
          <w:rFonts w:asciiTheme="majorBidi" w:hAnsiTheme="majorBidi" w:cstheme="majorBidi"/>
          <w:sz w:val="24"/>
          <w:szCs w:val="24"/>
          <w:lang w:val="ru-RU"/>
        </w:rPr>
        <w:t>— душевным спокойствием. Эпикур советовал ограничивать желания, не бояться богов и смерти, ценить простые радости: дружбу, беседу, безопасность. Счастье — это свобода от страха и боли, умение довольствоваться малым. В отличие от Аристотеля, Эпикур не требовал активной добродетельной деятельности на благо полиса; он предлагал уйти от суеты и жить в тихом кругу друзей.</w:t>
      </w:r>
    </w:p>
    <w:p w:rsidR="00824BDB" w:rsidRPr="00824BDB" w:rsidRDefault="00824BDB" w:rsidP="00824BDB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824BDB">
        <w:rPr>
          <w:rFonts w:asciiTheme="majorBidi" w:hAnsiTheme="majorBidi" w:cstheme="majorBidi"/>
          <w:sz w:val="24"/>
          <w:szCs w:val="24"/>
          <w:lang w:val="ru-RU"/>
        </w:rPr>
        <w:t>В чём же расходятся эти философ</w:t>
      </w:r>
      <w:r>
        <w:rPr>
          <w:rFonts w:asciiTheme="majorBidi" w:hAnsiTheme="majorBidi" w:cstheme="majorBidi"/>
          <w:sz w:val="24"/>
          <w:szCs w:val="24"/>
          <w:lang w:val="ru-RU"/>
        </w:rPr>
        <w:t xml:space="preserve">ы? Аристотель видит счастье в </w:t>
      </w:r>
      <w:r w:rsidRPr="00824BDB">
        <w:rPr>
          <w:rFonts w:asciiTheme="majorBidi" w:hAnsiTheme="majorBidi" w:cstheme="majorBidi"/>
          <w:b/>
          <w:bCs/>
          <w:sz w:val="24"/>
          <w:szCs w:val="24"/>
          <w:lang w:val="ru-RU"/>
        </w:rPr>
        <w:t>деятельности</w:t>
      </w:r>
      <w:r w:rsidRPr="00824BDB">
        <w:rPr>
          <w:rFonts w:asciiTheme="majorBidi" w:hAnsiTheme="majorBidi" w:cstheme="majorBidi"/>
          <w:sz w:val="24"/>
          <w:szCs w:val="24"/>
          <w:lang w:val="ru-RU"/>
        </w:rPr>
        <w:t xml:space="preserve"> и реализац</w:t>
      </w:r>
      <w:r>
        <w:rPr>
          <w:rFonts w:asciiTheme="majorBidi" w:hAnsiTheme="majorBidi" w:cstheme="majorBidi"/>
          <w:sz w:val="24"/>
          <w:szCs w:val="24"/>
          <w:lang w:val="ru-RU"/>
        </w:rPr>
        <w:t xml:space="preserve">ии добродетелей, а Эпикур — в </w:t>
      </w:r>
      <w:r w:rsidRPr="00824BDB">
        <w:rPr>
          <w:rFonts w:asciiTheme="majorBidi" w:hAnsiTheme="majorBidi" w:cstheme="majorBidi"/>
          <w:b/>
          <w:bCs/>
          <w:sz w:val="24"/>
          <w:szCs w:val="24"/>
          <w:lang w:val="ru-RU"/>
        </w:rPr>
        <w:t>покое</w:t>
      </w:r>
      <w:r w:rsidRPr="00824BDB">
        <w:rPr>
          <w:rFonts w:asciiTheme="majorBidi" w:hAnsiTheme="majorBidi" w:cstheme="majorBidi"/>
          <w:sz w:val="24"/>
          <w:szCs w:val="24"/>
          <w:lang w:val="ru-RU"/>
        </w:rPr>
        <w:t xml:space="preserve"> и отсутствии страданий. Аристотель считает, что человек — существо общественное и счастлив через участие в жизни общества; Эпикур склонен к более частной, уединённой жизни. Аристотель принимает внешние блага как условие счастья, Эпикур призывает не зависеть от них. Наконец, для Аристотеля счастье — это цель всей жизни, достигаемая через усилие и воспитание; для Эпикура — это состояние, которое можно поддержать, правильно организуя желания и избегая тревог.</w:t>
      </w:r>
    </w:p>
    <w:p w:rsidR="00824BDB" w:rsidRDefault="00824BDB" w:rsidP="00824BDB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824BDB">
        <w:rPr>
          <w:rFonts w:asciiTheme="majorBidi" w:hAnsiTheme="majorBidi" w:cstheme="majorBidi"/>
          <w:sz w:val="24"/>
          <w:szCs w:val="24"/>
          <w:lang w:val="ru-RU"/>
        </w:rPr>
        <w:lastRenderedPageBreak/>
        <w:t>При этом оба согласны: счастье не сводится к богатству, власти или славе. Оба ценят разум, дружбу и внутреннюю гармонию. Их спор — это спор о том, что важнее: активная добродетель или спокойствие духа.</w:t>
      </w:r>
    </w:p>
    <w:p w:rsidR="00824BDB" w:rsidRPr="00824BDB" w:rsidRDefault="00824BDB" w:rsidP="00824BDB">
      <w:pPr>
        <w:spacing w:before="240" w:line="360" w:lineRule="auto"/>
        <w:jc w:val="both"/>
        <w:rPr>
          <w:rFonts w:asciiTheme="majorBidi" w:hAnsiTheme="majorBidi" w:cstheme="majorBidi"/>
          <w:sz w:val="32"/>
          <w:szCs w:val="32"/>
          <w:lang w:val="ru-RU"/>
        </w:rPr>
      </w:pPr>
      <w:r w:rsidRPr="00824BDB">
        <w:rPr>
          <w:rStyle w:val="Strong"/>
          <w:rFonts w:asciiTheme="majorBidi" w:hAnsiTheme="majorBidi" w:cstheme="majorBidi"/>
          <w:color w:val="1D2125"/>
          <w:sz w:val="28"/>
          <w:szCs w:val="28"/>
          <w:shd w:val="clear" w:color="auto" w:fill="F8F9FA"/>
          <w:lang w:val="ru-RU"/>
        </w:rPr>
        <w:t>Что делает человеческую жизнь счастливой?</w:t>
      </w:r>
    </w:p>
    <w:p w:rsidR="00824BDB" w:rsidRPr="00824BDB" w:rsidRDefault="00824BDB" w:rsidP="00824BDB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824BDB">
        <w:rPr>
          <w:rFonts w:asciiTheme="majorBidi" w:hAnsiTheme="majorBidi" w:cstheme="majorBidi"/>
          <w:sz w:val="24"/>
          <w:szCs w:val="24"/>
          <w:lang w:val="ru-RU"/>
        </w:rPr>
        <w:t>Теперь моё субъективное мнение. Я думаю, что человеческая жизнь становится</w:t>
      </w:r>
      <w:r>
        <w:rPr>
          <w:rFonts w:asciiTheme="majorBidi" w:hAnsiTheme="majorBidi" w:cstheme="majorBidi"/>
          <w:sz w:val="24"/>
          <w:szCs w:val="24"/>
          <w:lang w:val="ru-RU"/>
        </w:rPr>
        <w:t xml:space="preserve"> счастливой, когда в ней есть </w:t>
      </w:r>
      <w:r w:rsidRPr="00824BDB">
        <w:rPr>
          <w:rFonts w:asciiTheme="majorBidi" w:hAnsiTheme="majorBidi" w:cstheme="majorBidi"/>
          <w:b/>
          <w:bCs/>
          <w:sz w:val="24"/>
          <w:szCs w:val="24"/>
          <w:lang w:val="ru-RU"/>
        </w:rPr>
        <w:t>смысл, близкие люди и внутренняя свобода</w:t>
      </w:r>
      <w:r w:rsidRPr="00824BDB">
        <w:rPr>
          <w:rFonts w:asciiTheme="majorBidi" w:hAnsiTheme="majorBidi" w:cstheme="majorBidi"/>
          <w:sz w:val="24"/>
          <w:szCs w:val="24"/>
          <w:lang w:val="ru-RU"/>
        </w:rPr>
        <w:t>. Смысл даёт ощущение, что ты не просто существуешь, а делаешь что-то важное — для себя и для других. Близкие люди создают тепло и поддержку, без которых даже успех кажется пустым. Внутренняя свобода — это способность не зависеть от чужих ожиданий, не бояться будущего и уметь радоваться простым вещам. Наверное, правы и Аристотель, и Эпикур: счастье — это и деятельность, и покой. Важно найти баланс между стремлением к целям и умением остановиться и почувствовать момент. Счастье не приходит само — его нужно строить, но и не гнаться за ним слишком отчаянно. Оно скорее в пути, чем в финале.</w:t>
      </w:r>
    </w:p>
    <w:p w:rsidR="00824BDB" w:rsidRDefault="00824BDB" w:rsidP="00824BDB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824BDB">
        <w:rPr>
          <w:rFonts w:asciiTheme="majorBidi" w:hAnsiTheme="majorBidi" w:cstheme="majorBidi"/>
          <w:sz w:val="24"/>
          <w:szCs w:val="24"/>
          <w:lang w:val="ru-RU"/>
        </w:rPr>
        <w:t>Таким образом, античные философы учат нас, что счастье — это не подарок судьбы, а результат правильной жизни. Аристотель напоминает о добродетели и деятельности, Эпикур — о спокойствии и умеренности. А современному человеку, на мой взгляд, важно соединить оба урока: жить осмысленно, но не забывать о душевном покое и близких людях.</w:t>
      </w:r>
    </w:p>
    <w:p w:rsidR="00824BDB" w:rsidRPr="00824BDB" w:rsidRDefault="00824BDB" w:rsidP="00824BDB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</w:p>
    <w:p w:rsidR="00FF075D" w:rsidRPr="00FF075D" w:rsidRDefault="00FF075D" w:rsidP="00FF075D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ru-RU"/>
        </w:rPr>
      </w:pPr>
    </w:p>
    <w:sectPr w:rsidR="00FF075D" w:rsidRPr="00FF07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144"/>
    <w:rsid w:val="00824BDB"/>
    <w:rsid w:val="009B2874"/>
    <w:rsid w:val="00D67144"/>
    <w:rsid w:val="00F61FC7"/>
    <w:rsid w:val="00FF0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5958F"/>
  <w15:chartTrackingRefBased/>
  <w15:docId w15:val="{40578CCE-A2A0-407D-AD22-7C8CD2769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24B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24BD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24BDB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77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2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1098</Words>
  <Characters>6260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2</cp:revision>
  <dcterms:created xsi:type="dcterms:W3CDTF">2026-09-30T08:44:00Z</dcterms:created>
  <dcterms:modified xsi:type="dcterms:W3CDTF">2026-09-30T09:09:00Z</dcterms:modified>
</cp:coreProperties>
</file>