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4FB3" w:rsidRDefault="00984FB3" w:rsidP="00984FB3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sz w:val="36"/>
          <w:szCs w:val="36"/>
          <w:lang w:val="ru-RU"/>
        </w:rPr>
      </w:pPr>
      <w:r w:rsidRPr="00984FB3">
        <w:rPr>
          <w:rFonts w:ascii="Times New Roman" w:eastAsia="Times New Roman" w:hAnsi="Times New Roman" w:cs="Times New Roman"/>
          <w:sz w:val="36"/>
          <w:szCs w:val="36"/>
          <w:lang w:val="ru-RU"/>
        </w:rPr>
        <w:t>ТЕСТ по ТЕМЕ 6. Основы семейного права - 11.05.2024</w:t>
      </w:r>
    </w:p>
    <w:p w:rsidR="00984FB3" w:rsidRPr="00984FB3" w:rsidRDefault="00984FB3" w:rsidP="00984FB3">
      <w:pPr>
        <w:pStyle w:val="NormalWeb"/>
        <w:shd w:val="clear" w:color="auto" w:fill="F8F9FA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  <w:lang w:val="ru-RU"/>
        </w:rPr>
      </w:pPr>
      <w:r w:rsidRPr="00984FB3">
        <w:rPr>
          <w:rFonts w:ascii="Segoe UI" w:hAnsi="Segoe UI" w:cs="Segoe UI"/>
          <w:b/>
          <w:bCs/>
          <w:color w:val="1D2125"/>
          <w:sz w:val="23"/>
          <w:szCs w:val="23"/>
          <w:lang w:val="ru-RU"/>
        </w:rPr>
        <w:t>1. Юридически оформленный, свободный и добровольный союз мужчины и женщины, имеющий целью создание семьи и порождающий для них взаимные</w:t>
      </w:r>
      <w:r>
        <w:rPr>
          <w:rFonts w:ascii="Segoe UI" w:hAnsi="Segoe UI" w:cs="Segoe UI"/>
          <w:b/>
          <w:bCs/>
          <w:color w:val="1D2125"/>
          <w:sz w:val="23"/>
          <w:szCs w:val="23"/>
        </w:rPr>
        <w:t> </w:t>
      </w:r>
      <w:hyperlink r:id="rId4" w:tooltip="Личные права и обязанности супругов" w:history="1">
        <w:r w:rsidRPr="00984FB3">
          <w:rPr>
            <w:rStyle w:val="Hyperlink"/>
            <w:rFonts w:ascii="Segoe UI" w:hAnsi="Segoe UI" w:cs="Segoe UI"/>
            <w:b/>
            <w:bCs/>
            <w:color w:val="0F6CBF"/>
            <w:sz w:val="23"/>
            <w:szCs w:val="23"/>
            <w:lang w:val="ru-RU"/>
          </w:rPr>
          <w:t>личные</w:t>
        </w:r>
      </w:hyperlink>
      <w:r>
        <w:rPr>
          <w:rFonts w:ascii="Segoe UI" w:hAnsi="Segoe UI" w:cs="Segoe UI"/>
          <w:b/>
          <w:bCs/>
          <w:color w:val="1D2125"/>
          <w:sz w:val="23"/>
          <w:szCs w:val="23"/>
        </w:rPr>
        <w:t> </w:t>
      </w:r>
      <w:r w:rsidRPr="00984FB3">
        <w:rPr>
          <w:rFonts w:ascii="Segoe UI" w:hAnsi="Segoe UI" w:cs="Segoe UI"/>
          <w:b/>
          <w:bCs/>
          <w:color w:val="1D2125"/>
          <w:sz w:val="23"/>
          <w:szCs w:val="23"/>
          <w:lang w:val="ru-RU"/>
        </w:rPr>
        <w:t>и</w:t>
      </w:r>
      <w:r>
        <w:rPr>
          <w:rFonts w:ascii="Segoe UI" w:hAnsi="Segoe UI" w:cs="Segoe UI"/>
          <w:b/>
          <w:bCs/>
          <w:color w:val="1D2125"/>
          <w:sz w:val="23"/>
          <w:szCs w:val="23"/>
        </w:rPr>
        <w:t> </w:t>
      </w:r>
      <w:hyperlink r:id="rId5" w:tooltip="Имущественные права и обязанности супругов" w:history="1">
        <w:r w:rsidRPr="00984FB3">
          <w:rPr>
            <w:rStyle w:val="Hyperlink"/>
            <w:rFonts w:ascii="Segoe UI" w:hAnsi="Segoe UI" w:cs="Segoe UI"/>
            <w:b/>
            <w:bCs/>
            <w:color w:val="0F6CBF"/>
            <w:sz w:val="23"/>
            <w:szCs w:val="23"/>
            <w:lang w:val="ru-RU"/>
          </w:rPr>
          <w:t>имущественные права и обязанности</w:t>
        </w:r>
      </w:hyperlink>
      <w:r>
        <w:rPr>
          <w:rFonts w:ascii="Segoe UI" w:hAnsi="Segoe UI" w:cs="Segoe UI"/>
          <w:b/>
          <w:bCs/>
          <w:color w:val="1D2125"/>
          <w:sz w:val="23"/>
          <w:szCs w:val="23"/>
        </w:rPr>
        <w:t> </w:t>
      </w:r>
      <w:r w:rsidRPr="00984FB3">
        <w:rPr>
          <w:rFonts w:ascii="Segoe UI" w:hAnsi="Segoe UI" w:cs="Segoe UI"/>
          <w:b/>
          <w:bCs/>
          <w:color w:val="1D2125"/>
          <w:sz w:val="23"/>
          <w:szCs w:val="23"/>
          <w:lang w:val="ru-RU"/>
        </w:rPr>
        <w:t>именуется:</w:t>
      </w:r>
    </w:p>
    <w:p w:rsidR="00984FB3" w:rsidRPr="00984FB3" w:rsidRDefault="00984FB3" w:rsidP="00984FB3">
      <w:pPr>
        <w:pStyle w:val="NormalWeb"/>
        <w:shd w:val="clear" w:color="auto" w:fill="F8F9FA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  <w:lang w:val="ru-RU"/>
        </w:rPr>
      </w:pPr>
      <w:r w:rsidRPr="00984FB3">
        <w:rPr>
          <w:rFonts w:ascii="Segoe UI" w:hAnsi="Segoe UI" w:cs="Segoe UI"/>
          <w:color w:val="1D2125"/>
          <w:sz w:val="23"/>
          <w:szCs w:val="23"/>
          <w:lang w:val="ru-RU"/>
        </w:rPr>
        <w:t>1) семья</w:t>
      </w:r>
    </w:p>
    <w:p w:rsidR="00984FB3" w:rsidRPr="00984FB3" w:rsidRDefault="00984FB3" w:rsidP="00984FB3">
      <w:pPr>
        <w:pStyle w:val="NormalWeb"/>
        <w:shd w:val="clear" w:color="auto" w:fill="F8F9FA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  <w:lang w:val="ru-RU"/>
        </w:rPr>
      </w:pPr>
      <w:r w:rsidRPr="00984FB3">
        <w:rPr>
          <w:rFonts w:ascii="Segoe UI" w:hAnsi="Segoe UI" w:cs="Segoe UI"/>
          <w:color w:val="1D2125"/>
          <w:sz w:val="23"/>
          <w:szCs w:val="23"/>
          <w:lang w:val="ru-RU"/>
        </w:rPr>
        <w:t>2) брак</w:t>
      </w:r>
    </w:p>
    <w:p w:rsidR="00984FB3" w:rsidRPr="00984FB3" w:rsidRDefault="00984FB3" w:rsidP="00984FB3">
      <w:pPr>
        <w:pStyle w:val="NormalWeb"/>
        <w:shd w:val="clear" w:color="auto" w:fill="F8F9FA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  <w:lang w:val="ru-RU"/>
        </w:rPr>
      </w:pPr>
      <w:r w:rsidRPr="00984FB3">
        <w:rPr>
          <w:rFonts w:ascii="Segoe UI" w:hAnsi="Segoe UI" w:cs="Segoe UI"/>
          <w:color w:val="1D2125"/>
          <w:sz w:val="23"/>
          <w:szCs w:val="23"/>
          <w:lang w:val="ru-RU"/>
        </w:rPr>
        <w:t>3) брачный договор</w:t>
      </w:r>
    </w:p>
    <w:p w:rsidR="00984FB3" w:rsidRDefault="00984FB3" w:rsidP="00984FB3">
      <w:pPr>
        <w:pStyle w:val="NormalWeb"/>
        <w:shd w:val="clear" w:color="auto" w:fill="F8F9FA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  <w:lang w:val="ru-RU"/>
        </w:rPr>
      </w:pPr>
      <w:r w:rsidRPr="00984FB3">
        <w:rPr>
          <w:rFonts w:ascii="Segoe UI" w:hAnsi="Segoe UI" w:cs="Segoe UI"/>
          <w:color w:val="1D2125"/>
          <w:sz w:val="23"/>
          <w:szCs w:val="23"/>
          <w:lang w:val="ru-RU"/>
        </w:rPr>
        <w:t>4) семейное положение</w:t>
      </w:r>
    </w:p>
    <w:p w:rsidR="00984FB3" w:rsidRPr="00984FB3" w:rsidRDefault="00984FB3" w:rsidP="00984FB3">
      <w:pPr>
        <w:pStyle w:val="NormalWeb"/>
        <w:shd w:val="clear" w:color="auto" w:fill="F8F9FA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  <w:lang w:val="ru-RU"/>
        </w:rPr>
      </w:pPr>
      <w:r w:rsidRPr="00984FB3">
        <w:rPr>
          <w:rFonts w:ascii="Segoe UI" w:hAnsi="Segoe UI" w:cs="Segoe UI"/>
          <w:b/>
          <w:bCs/>
          <w:color w:val="1D2125"/>
          <w:sz w:val="23"/>
          <w:szCs w:val="23"/>
          <w:lang w:val="ru-RU"/>
        </w:rPr>
        <w:t xml:space="preserve">Ответ: </w:t>
      </w:r>
      <w:r w:rsidRPr="00984FB3">
        <w:rPr>
          <w:rFonts w:ascii="Segoe UI" w:hAnsi="Segoe UI" w:cs="Segoe UI"/>
          <w:color w:val="1D2125"/>
          <w:sz w:val="23"/>
          <w:szCs w:val="23"/>
          <w:lang w:val="ru-RU"/>
        </w:rPr>
        <w:t>2) брак</w:t>
      </w:r>
    </w:p>
    <w:p w:rsidR="00984FB3" w:rsidRPr="00984FB3" w:rsidRDefault="00984FB3" w:rsidP="00984FB3">
      <w:pPr>
        <w:pStyle w:val="NormalWeb"/>
        <w:shd w:val="clear" w:color="auto" w:fill="F8F9FA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  <w:lang w:val="ru-RU"/>
        </w:rPr>
      </w:pPr>
      <w:r>
        <w:rPr>
          <w:rFonts w:ascii="Segoe UI" w:hAnsi="Segoe UI" w:cs="Segoe UI"/>
          <w:color w:val="1D2125"/>
          <w:sz w:val="23"/>
          <w:szCs w:val="23"/>
        </w:rPr>
        <w:t> </w:t>
      </w:r>
    </w:p>
    <w:p w:rsidR="00984FB3" w:rsidRPr="00984FB3" w:rsidRDefault="00984FB3" w:rsidP="00984FB3">
      <w:pPr>
        <w:pStyle w:val="NormalWeb"/>
        <w:shd w:val="clear" w:color="auto" w:fill="F8F9FA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  <w:lang w:val="ru-RU"/>
        </w:rPr>
      </w:pPr>
      <w:r w:rsidRPr="00984FB3">
        <w:rPr>
          <w:rFonts w:ascii="Segoe UI" w:hAnsi="Segoe UI" w:cs="Segoe UI"/>
          <w:b/>
          <w:bCs/>
          <w:color w:val="1D2125"/>
          <w:sz w:val="23"/>
          <w:szCs w:val="23"/>
          <w:lang w:val="ru-RU"/>
        </w:rPr>
        <w:t>2. К отношениям лиц, не состоящим в зарегистрированном браке, но проживающих вместе, нормы Семейного кодекса РФ:</w:t>
      </w:r>
    </w:p>
    <w:p w:rsidR="00984FB3" w:rsidRPr="00984FB3" w:rsidRDefault="00984FB3" w:rsidP="00984FB3">
      <w:pPr>
        <w:pStyle w:val="NormalWeb"/>
        <w:shd w:val="clear" w:color="auto" w:fill="F8F9FA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  <w:lang w:val="ru-RU"/>
        </w:rPr>
      </w:pPr>
      <w:r w:rsidRPr="00984FB3">
        <w:rPr>
          <w:rFonts w:ascii="Segoe UI" w:hAnsi="Segoe UI" w:cs="Segoe UI"/>
          <w:color w:val="1D2125"/>
          <w:sz w:val="23"/>
          <w:szCs w:val="23"/>
          <w:lang w:val="ru-RU"/>
        </w:rPr>
        <w:t>1) применяются</w:t>
      </w:r>
    </w:p>
    <w:p w:rsidR="00984FB3" w:rsidRPr="00984FB3" w:rsidRDefault="00984FB3" w:rsidP="00984FB3">
      <w:pPr>
        <w:pStyle w:val="NormalWeb"/>
        <w:shd w:val="clear" w:color="auto" w:fill="F8F9FA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  <w:lang w:val="ru-RU"/>
        </w:rPr>
      </w:pPr>
      <w:r w:rsidRPr="00984FB3">
        <w:rPr>
          <w:rFonts w:ascii="Segoe UI" w:hAnsi="Segoe UI" w:cs="Segoe UI"/>
          <w:color w:val="1D2125"/>
          <w:sz w:val="23"/>
          <w:szCs w:val="23"/>
          <w:lang w:val="ru-RU"/>
        </w:rPr>
        <w:t>2) не применяются</w:t>
      </w:r>
    </w:p>
    <w:p w:rsidR="00984FB3" w:rsidRPr="00984FB3" w:rsidRDefault="00984FB3" w:rsidP="00984FB3">
      <w:pPr>
        <w:pStyle w:val="NormalWeb"/>
        <w:shd w:val="clear" w:color="auto" w:fill="F8F9FA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  <w:lang w:val="ru-RU"/>
        </w:rPr>
      </w:pPr>
      <w:r w:rsidRPr="00984FB3">
        <w:rPr>
          <w:rFonts w:ascii="Segoe UI" w:hAnsi="Segoe UI" w:cs="Segoe UI"/>
          <w:color w:val="1D2125"/>
          <w:sz w:val="23"/>
          <w:szCs w:val="23"/>
          <w:lang w:val="ru-RU"/>
        </w:rPr>
        <w:t>3) применяются в исключительных случаях</w:t>
      </w:r>
    </w:p>
    <w:p w:rsidR="00984FB3" w:rsidRPr="00984FB3" w:rsidRDefault="00984FB3" w:rsidP="00984FB3">
      <w:pPr>
        <w:pStyle w:val="NormalWeb"/>
        <w:shd w:val="clear" w:color="auto" w:fill="F8F9FA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  <w:lang w:val="ru-RU"/>
        </w:rPr>
      </w:pPr>
      <w:r w:rsidRPr="00984FB3">
        <w:rPr>
          <w:rFonts w:ascii="Segoe UI" w:hAnsi="Segoe UI" w:cs="Segoe UI"/>
          <w:color w:val="1D2125"/>
          <w:sz w:val="23"/>
          <w:szCs w:val="23"/>
          <w:lang w:val="ru-RU"/>
        </w:rPr>
        <w:t>4) применяются, если лица проживают вместе более 3 лет</w:t>
      </w:r>
    </w:p>
    <w:p w:rsidR="00984FB3" w:rsidRPr="00984FB3" w:rsidRDefault="00984FB3" w:rsidP="00984FB3">
      <w:pPr>
        <w:pStyle w:val="NormalWeb"/>
        <w:shd w:val="clear" w:color="auto" w:fill="F8F9FA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  <w:lang w:val="ru-RU"/>
        </w:rPr>
      </w:pPr>
      <w:r w:rsidRPr="00984FB3">
        <w:rPr>
          <w:rFonts w:ascii="Segoe UI" w:hAnsi="Segoe UI" w:cs="Segoe UI"/>
          <w:b/>
          <w:bCs/>
          <w:color w:val="1D2125"/>
          <w:sz w:val="23"/>
          <w:szCs w:val="23"/>
        </w:rPr>
        <w:t> </w:t>
      </w:r>
      <w:r w:rsidRPr="00984FB3">
        <w:rPr>
          <w:rFonts w:ascii="Segoe UI" w:hAnsi="Segoe UI" w:cs="Segoe UI"/>
          <w:b/>
          <w:bCs/>
          <w:color w:val="1D2125"/>
          <w:sz w:val="23"/>
          <w:szCs w:val="23"/>
          <w:lang w:val="ru-RU"/>
        </w:rPr>
        <w:t xml:space="preserve">Ответ: </w:t>
      </w:r>
      <w:r w:rsidRPr="00984FB3">
        <w:rPr>
          <w:rFonts w:ascii="Segoe UI" w:hAnsi="Segoe UI" w:cs="Segoe UI"/>
          <w:color w:val="1D2125"/>
          <w:sz w:val="23"/>
          <w:szCs w:val="23"/>
          <w:lang w:val="ru-RU"/>
        </w:rPr>
        <w:t>2) не применяются</w:t>
      </w:r>
    </w:p>
    <w:p w:rsidR="00984FB3" w:rsidRPr="00984FB3" w:rsidRDefault="00984FB3" w:rsidP="00984FB3">
      <w:pPr>
        <w:pStyle w:val="NormalWeb"/>
        <w:shd w:val="clear" w:color="auto" w:fill="F8F9FA"/>
        <w:spacing w:before="0" w:beforeAutospacing="0" w:after="0" w:afterAutospacing="0"/>
        <w:rPr>
          <w:rFonts w:ascii="Segoe UI" w:hAnsi="Segoe UI" w:cs="Segoe UI"/>
          <w:b/>
          <w:bCs/>
          <w:color w:val="1D2125"/>
          <w:sz w:val="23"/>
          <w:szCs w:val="23"/>
          <w:lang w:val="ru-RU"/>
        </w:rPr>
      </w:pPr>
    </w:p>
    <w:p w:rsidR="00984FB3" w:rsidRPr="00984FB3" w:rsidRDefault="00984FB3" w:rsidP="00984FB3">
      <w:pPr>
        <w:pStyle w:val="NormalWeb"/>
        <w:shd w:val="clear" w:color="auto" w:fill="F8F9FA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  <w:lang w:val="ru-RU"/>
        </w:rPr>
      </w:pPr>
      <w:r w:rsidRPr="00984FB3">
        <w:rPr>
          <w:rFonts w:ascii="Segoe UI" w:hAnsi="Segoe UI" w:cs="Segoe UI"/>
          <w:b/>
          <w:bCs/>
          <w:color w:val="1D2125"/>
          <w:sz w:val="23"/>
          <w:szCs w:val="23"/>
          <w:lang w:val="ru-RU"/>
        </w:rPr>
        <w:t>3. Условиями для заключения брака не являются:</w:t>
      </w:r>
    </w:p>
    <w:p w:rsidR="00984FB3" w:rsidRPr="00984FB3" w:rsidRDefault="00984FB3" w:rsidP="00984FB3">
      <w:pPr>
        <w:pStyle w:val="NormalWeb"/>
        <w:shd w:val="clear" w:color="auto" w:fill="F8F9FA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  <w:lang w:val="ru-RU"/>
        </w:rPr>
      </w:pPr>
      <w:r w:rsidRPr="00984FB3">
        <w:rPr>
          <w:rFonts w:ascii="Segoe UI" w:hAnsi="Segoe UI" w:cs="Segoe UI"/>
          <w:color w:val="1D2125"/>
          <w:sz w:val="23"/>
          <w:szCs w:val="23"/>
          <w:lang w:val="ru-RU"/>
        </w:rPr>
        <w:t>1)</w:t>
      </w:r>
      <w:r>
        <w:rPr>
          <w:rFonts w:ascii="Segoe UI" w:hAnsi="Segoe UI" w:cs="Segoe UI"/>
          <w:color w:val="1D2125"/>
          <w:sz w:val="23"/>
          <w:szCs w:val="23"/>
        </w:rPr>
        <w:t>    </w:t>
      </w:r>
      <w:r w:rsidRPr="00984FB3">
        <w:rPr>
          <w:rFonts w:ascii="Segoe UI" w:hAnsi="Segoe UI" w:cs="Segoe UI"/>
          <w:color w:val="1D2125"/>
          <w:sz w:val="23"/>
          <w:szCs w:val="23"/>
          <w:lang w:val="ru-RU"/>
        </w:rPr>
        <w:t>добровольное согласие на вступление в брак мужчины и женщины</w:t>
      </w:r>
    </w:p>
    <w:p w:rsidR="00984FB3" w:rsidRPr="00984FB3" w:rsidRDefault="00984FB3" w:rsidP="00984FB3">
      <w:pPr>
        <w:pStyle w:val="NormalWeb"/>
        <w:shd w:val="clear" w:color="auto" w:fill="F8F9FA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  <w:lang w:val="ru-RU"/>
        </w:rPr>
      </w:pPr>
      <w:r w:rsidRPr="00984FB3">
        <w:rPr>
          <w:rFonts w:ascii="Segoe UI" w:hAnsi="Segoe UI" w:cs="Segoe UI"/>
          <w:color w:val="1D2125"/>
          <w:sz w:val="23"/>
          <w:szCs w:val="23"/>
          <w:lang w:val="ru-RU"/>
        </w:rPr>
        <w:t>2)</w:t>
      </w:r>
      <w:r>
        <w:rPr>
          <w:rFonts w:ascii="Segoe UI" w:hAnsi="Segoe UI" w:cs="Segoe UI"/>
          <w:color w:val="1D2125"/>
          <w:sz w:val="23"/>
          <w:szCs w:val="23"/>
        </w:rPr>
        <w:t>    </w:t>
      </w:r>
      <w:r w:rsidRPr="00984FB3">
        <w:rPr>
          <w:rFonts w:ascii="Segoe UI" w:hAnsi="Segoe UI" w:cs="Segoe UI"/>
          <w:color w:val="1D2125"/>
          <w:sz w:val="23"/>
          <w:szCs w:val="23"/>
          <w:lang w:val="ru-RU"/>
        </w:rPr>
        <w:t>отсутствие близкого родства</w:t>
      </w:r>
    </w:p>
    <w:p w:rsidR="00984FB3" w:rsidRPr="00984FB3" w:rsidRDefault="00984FB3" w:rsidP="00984FB3">
      <w:pPr>
        <w:pStyle w:val="NormalWeb"/>
        <w:shd w:val="clear" w:color="auto" w:fill="F8F9FA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  <w:lang w:val="ru-RU"/>
        </w:rPr>
      </w:pPr>
      <w:r w:rsidRPr="00984FB3">
        <w:rPr>
          <w:rFonts w:ascii="Segoe UI" w:hAnsi="Segoe UI" w:cs="Segoe UI"/>
          <w:color w:val="1D2125"/>
          <w:sz w:val="23"/>
          <w:szCs w:val="23"/>
          <w:lang w:val="ru-RU"/>
        </w:rPr>
        <w:t>3)</w:t>
      </w:r>
      <w:r>
        <w:rPr>
          <w:rFonts w:ascii="Segoe UI" w:hAnsi="Segoe UI" w:cs="Segoe UI"/>
          <w:color w:val="1D2125"/>
          <w:sz w:val="23"/>
          <w:szCs w:val="23"/>
        </w:rPr>
        <w:t>    </w:t>
      </w:r>
      <w:r w:rsidRPr="00984FB3">
        <w:rPr>
          <w:rFonts w:ascii="Segoe UI" w:hAnsi="Segoe UI" w:cs="Segoe UI"/>
          <w:color w:val="1D2125"/>
          <w:sz w:val="23"/>
          <w:szCs w:val="23"/>
          <w:lang w:val="ru-RU"/>
        </w:rPr>
        <w:t>ненахождение в другом зарегистрированном браке</w:t>
      </w:r>
    </w:p>
    <w:p w:rsidR="00984FB3" w:rsidRDefault="00984FB3" w:rsidP="00984FB3">
      <w:pPr>
        <w:pStyle w:val="NormalWeb"/>
        <w:shd w:val="clear" w:color="auto" w:fill="F8F9FA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t>4)    вероисповедание</w:t>
      </w:r>
    </w:p>
    <w:p w:rsidR="00984FB3" w:rsidRPr="00984FB3" w:rsidRDefault="00984FB3" w:rsidP="00984FB3">
      <w:pPr>
        <w:pStyle w:val="NormalWeb"/>
        <w:shd w:val="clear" w:color="auto" w:fill="F8F9FA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t> </w:t>
      </w:r>
      <w:r w:rsidRPr="00984FB3">
        <w:rPr>
          <w:rFonts w:ascii="Segoe UI" w:hAnsi="Segoe UI" w:cs="Segoe UI"/>
          <w:b/>
          <w:bCs/>
          <w:color w:val="1D2125"/>
          <w:sz w:val="23"/>
          <w:szCs w:val="23"/>
          <w:lang w:val="ru-RU"/>
        </w:rPr>
        <w:t xml:space="preserve">Ответ: </w:t>
      </w:r>
      <w:r>
        <w:rPr>
          <w:rFonts w:ascii="Segoe UI" w:hAnsi="Segoe UI" w:cs="Segoe UI"/>
          <w:color w:val="1D2125"/>
          <w:sz w:val="23"/>
          <w:szCs w:val="23"/>
        </w:rPr>
        <w:t>4)    вероисповедание</w:t>
      </w:r>
    </w:p>
    <w:p w:rsidR="00984FB3" w:rsidRPr="00984FB3" w:rsidRDefault="00984FB3" w:rsidP="00984FB3">
      <w:pPr>
        <w:pStyle w:val="NormalWeb"/>
        <w:shd w:val="clear" w:color="auto" w:fill="F8F9FA"/>
        <w:spacing w:before="0" w:beforeAutospacing="0" w:after="0" w:afterAutospacing="0"/>
        <w:rPr>
          <w:rFonts w:ascii="Segoe UI" w:hAnsi="Segoe UI" w:cs="Segoe UI"/>
          <w:b/>
          <w:bCs/>
          <w:color w:val="1D2125"/>
          <w:sz w:val="23"/>
          <w:szCs w:val="23"/>
          <w:lang w:val="ru-RU"/>
        </w:rPr>
      </w:pPr>
    </w:p>
    <w:p w:rsidR="00984FB3" w:rsidRDefault="00984FB3" w:rsidP="00984FB3">
      <w:pPr>
        <w:pStyle w:val="NormalWeb"/>
        <w:shd w:val="clear" w:color="auto" w:fill="F8F9FA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b/>
          <w:bCs/>
          <w:color w:val="1D2125"/>
          <w:sz w:val="23"/>
          <w:szCs w:val="23"/>
        </w:rPr>
        <w:t xml:space="preserve">4. </w:t>
      </w:r>
      <w:proofErr w:type="spellStart"/>
      <w:r>
        <w:rPr>
          <w:rFonts w:ascii="Segoe UI" w:hAnsi="Segoe UI" w:cs="Segoe UI"/>
          <w:b/>
          <w:bCs/>
          <w:color w:val="1D2125"/>
          <w:sz w:val="23"/>
          <w:szCs w:val="23"/>
        </w:rPr>
        <w:t>Брак</w:t>
      </w:r>
      <w:proofErr w:type="spellEnd"/>
      <w:r>
        <w:rPr>
          <w:rFonts w:ascii="Segoe UI" w:hAnsi="Segoe UI" w:cs="Segoe UI"/>
          <w:b/>
          <w:bCs/>
          <w:color w:val="1D2125"/>
          <w:sz w:val="23"/>
          <w:szCs w:val="23"/>
        </w:rPr>
        <w:t xml:space="preserve"> </w:t>
      </w:r>
      <w:proofErr w:type="spellStart"/>
      <w:r>
        <w:rPr>
          <w:rFonts w:ascii="Segoe UI" w:hAnsi="Segoe UI" w:cs="Segoe UI"/>
          <w:b/>
          <w:bCs/>
          <w:color w:val="1D2125"/>
          <w:sz w:val="23"/>
          <w:szCs w:val="23"/>
        </w:rPr>
        <w:t>заключается</w:t>
      </w:r>
      <w:proofErr w:type="spellEnd"/>
      <w:r>
        <w:rPr>
          <w:rFonts w:ascii="Segoe UI" w:hAnsi="Segoe UI" w:cs="Segoe UI"/>
          <w:b/>
          <w:bCs/>
          <w:color w:val="1D2125"/>
          <w:sz w:val="23"/>
          <w:szCs w:val="23"/>
        </w:rPr>
        <w:t>:</w:t>
      </w:r>
    </w:p>
    <w:p w:rsidR="00984FB3" w:rsidRPr="00984FB3" w:rsidRDefault="00984FB3" w:rsidP="00984FB3">
      <w:pPr>
        <w:pStyle w:val="NormalWeb"/>
        <w:shd w:val="clear" w:color="auto" w:fill="F8F9FA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  <w:lang w:val="ru-RU"/>
        </w:rPr>
      </w:pPr>
      <w:r w:rsidRPr="00984FB3">
        <w:rPr>
          <w:rFonts w:ascii="Segoe UI" w:hAnsi="Segoe UI" w:cs="Segoe UI"/>
          <w:color w:val="1D2125"/>
          <w:sz w:val="23"/>
          <w:szCs w:val="23"/>
          <w:lang w:val="ru-RU"/>
        </w:rPr>
        <w:t>1) у нотариуса</w:t>
      </w:r>
    </w:p>
    <w:p w:rsidR="00984FB3" w:rsidRPr="00984FB3" w:rsidRDefault="00984FB3" w:rsidP="00984FB3">
      <w:pPr>
        <w:pStyle w:val="NormalWeb"/>
        <w:shd w:val="clear" w:color="auto" w:fill="F8F9FA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  <w:lang w:val="ru-RU"/>
        </w:rPr>
      </w:pPr>
      <w:r w:rsidRPr="00984FB3">
        <w:rPr>
          <w:rFonts w:ascii="Segoe UI" w:hAnsi="Segoe UI" w:cs="Segoe UI"/>
          <w:color w:val="1D2125"/>
          <w:sz w:val="23"/>
          <w:szCs w:val="23"/>
          <w:lang w:val="ru-RU"/>
        </w:rPr>
        <w:t>2) в суде</w:t>
      </w:r>
    </w:p>
    <w:p w:rsidR="00984FB3" w:rsidRPr="00984FB3" w:rsidRDefault="00984FB3" w:rsidP="00984FB3">
      <w:pPr>
        <w:pStyle w:val="NormalWeb"/>
        <w:shd w:val="clear" w:color="auto" w:fill="F8F9FA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  <w:lang w:val="ru-RU"/>
        </w:rPr>
      </w:pPr>
      <w:r w:rsidRPr="00984FB3">
        <w:rPr>
          <w:rFonts w:ascii="Segoe UI" w:hAnsi="Segoe UI" w:cs="Segoe UI"/>
          <w:color w:val="1D2125"/>
          <w:sz w:val="23"/>
          <w:szCs w:val="23"/>
          <w:lang w:val="ru-RU"/>
        </w:rPr>
        <w:t>3) в органах записи актов гражданского состояния;</w:t>
      </w:r>
    </w:p>
    <w:p w:rsidR="00984FB3" w:rsidRPr="00984FB3" w:rsidRDefault="00984FB3" w:rsidP="00984FB3">
      <w:pPr>
        <w:pStyle w:val="NormalWeb"/>
        <w:shd w:val="clear" w:color="auto" w:fill="F8F9FA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  <w:lang w:val="ru-RU"/>
        </w:rPr>
      </w:pPr>
      <w:r w:rsidRPr="00984FB3">
        <w:rPr>
          <w:rFonts w:ascii="Segoe UI" w:hAnsi="Segoe UI" w:cs="Segoe UI"/>
          <w:color w:val="1D2125"/>
          <w:sz w:val="23"/>
          <w:szCs w:val="23"/>
          <w:lang w:val="ru-RU"/>
        </w:rPr>
        <w:t>4) в прокуратуре</w:t>
      </w:r>
    </w:p>
    <w:p w:rsidR="00984FB3" w:rsidRPr="00984FB3" w:rsidRDefault="00984FB3" w:rsidP="00984FB3">
      <w:pPr>
        <w:pStyle w:val="NormalWeb"/>
        <w:shd w:val="clear" w:color="auto" w:fill="F8F9FA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  <w:lang w:val="ru-RU"/>
        </w:rPr>
      </w:pPr>
      <w:r>
        <w:rPr>
          <w:rFonts w:ascii="Segoe UI" w:hAnsi="Segoe UI" w:cs="Segoe UI"/>
          <w:color w:val="1D2125"/>
          <w:sz w:val="23"/>
          <w:szCs w:val="23"/>
        </w:rPr>
        <w:t> </w:t>
      </w:r>
      <w:r w:rsidRPr="00984FB3">
        <w:rPr>
          <w:rFonts w:ascii="Segoe UI" w:hAnsi="Segoe UI" w:cs="Segoe UI"/>
          <w:b/>
          <w:bCs/>
          <w:color w:val="1D2125"/>
          <w:sz w:val="23"/>
          <w:szCs w:val="23"/>
          <w:lang w:val="ru-RU"/>
        </w:rPr>
        <w:t xml:space="preserve">Ответ: </w:t>
      </w:r>
      <w:r w:rsidRPr="00984FB3">
        <w:rPr>
          <w:rFonts w:ascii="Segoe UI" w:hAnsi="Segoe UI" w:cs="Segoe UI"/>
          <w:color w:val="1D2125"/>
          <w:sz w:val="23"/>
          <w:szCs w:val="23"/>
          <w:lang w:val="ru-RU"/>
        </w:rPr>
        <w:t>3) в органах записи актов гражданского состояния;</w:t>
      </w:r>
    </w:p>
    <w:p w:rsidR="00984FB3" w:rsidRPr="00984FB3" w:rsidRDefault="00984FB3" w:rsidP="00984FB3">
      <w:pPr>
        <w:pStyle w:val="NormalWeb"/>
        <w:shd w:val="clear" w:color="auto" w:fill="F8F9FA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  <w:lang w:val="ru-RU"/>
        </w:rPr>
      </w:pPr>
    </w:p>
    <w:p w:rsidR="00984FB3" w:rsidRPr="00984FB3" w:rsidRDefault="00984FB3" w:rsidP="00984FB3">
      <w:pPr>
        <w:pStyle w:val="NormalWeb"/>
        <w:shd w:val="clear" w:color="auto" w:fill="F8F9FA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  <w:lang w:val="ru-RU"/>
        </w:rPr>
      </w:pPr>
      <w:r w:rsidRPr="00984FB3">
        <w:rPr>
          <w:rFonts w:ascii="Segoe UI" w:hAnsi="Segoe UI" w:cs="Segoe UI"/>
          <w:b/>
          <w:bCs/>
          <w:color w:val="1D2125"/>
          <w:sz w:val="23"/>
          <w:szCs w:val="23"/>
          <w:lang w:val="ru-RU"/>
        </w:rPr>
        <w:t>5. Законным режимом имущества супругов является:</w:t>
      </w:r>
    </w:p>
    <w:p w:rsidR="00984FB3" w:rsidRPr="00984FB3" w:rsidRDefault="00984FB3" w:rsidP="00984FB3">
      <w:pPr>
        <w:pStyle w:val="NormalWeb"/>
        <w:shd w:val="clear" w:color="auto" w:fill="F8F9FA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  <w:lang w:val="ru-RU"/>
        </w:rPr>
      </w:pPr>
      <w:r w:rsidRPr="00984FB3">
        <w:rPr>
          <w:rFonts w:ascii="Segoe UI" w:hAnsi="Segoe UI" w:cs="Segoe UI"/>
          <w:color w:val="1D2125"/>
          <w:sz w:val="23"/>
          <w:szCs w:val="23"/>
          <w:lang w:val="ru-RU"/>
        </w:rPr>
        <w:t>1)</w:t>
      </w:r>
      <w:r>
        <w:rPr>
          <w:rFonts w:ascii="Segoe UI" w:hAnsi="Segoe UI" w:cs="Segoe UI"/>
          <w:color w:val="1D2125"/>
          <w:sz w:val="23"/>
          <w:szCs w:val="23"/>
        </w:rPr>
        <w:t>    </w:t>
      </w:r>
      <w:r w:rsidRPr="00984FB3">
        <w:rPr>
          <w:rFonts w:ascii="Segoe UI" w:hAnsi="Segoe UI" w:cs="Segoe UI"/>
          <w:color w:val="1D2125"/>
          <w:sz w:val="23"/>
          <w:szCs w:val="23"/>
          <w:lang w:val="ru-RU"/>
        </w:rPr>
        <w:t>режим совместной собственности</w:t>
      </w:r>
    </w:p>
    <w:p w:rsidR="00984FB3" w:rsidRPr="00984FB3" w:rsidRDefault="00984FB3" w:rsidP="00984FB3">
      <w:pPr>
        <w:pStyle w:val="NormalWeb"/>
        <w:shd w:val="clear" w:color="auto" w:fill="F8F9FA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  <w:lang w:val="ru-RU"/>
        </w:rPr>
      </w:pPr>
      <w:r w:rsidRPr="00984FB3">
        <w:rPr>
          <w:rFonts w:ascii="Segoe UI" w:hAnsi="Segoe UI" w:cs="Segoe UI"/>
          <w:color w:val="1D2125"/>
          <w:sz w:val="23"/>
          <w:szCs w:val="23"/>
          <w:lang w:val="ru-RU"/>
        </w:rPr>
        <w:t>2)</w:t>
      </w:r>
      <w:r>
        <w:rPr>
          <w:rFonts w:ascii="Segoe UI" w:hAnsi="Segoe UI" w:cs="Segoe UI"/>
          <w:color w:val="1D2125"/>
          <w:sz w:val="23"/>
          <w:szCs w:val="23"/>
        </w:rPr>
        <w:t>    </w:t>
      </w:r>
      <w:r w:rsidRPr="00984FB3">
        <w:rPr>
          <w:rFonts w:ascii="Segoe UI" w:hAnsi="Segoe UI" w:cs="Segoe UI"/>
          <w:color w:val="1D2125"/>
          <w:sz w:val="23"/>
          <w:szCs w:val="23"/>
          <w:lang w:val="ru-RU"/>
        </w:rPr>
        <w:t>режим долевой собственности</w:t>
      </w:r>
    </w:p>
    <w:p w:rsidR="00984FB3" w:rsidRDefault="00984FB3" w:rsidP="00984FB3">
      <w:pPr>
        <w:pStyle w:val="NormalWeb"/>
        <w:shd w:val="clear" w:color="auto" w:fill="F8F9FA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color w:val="1D2125"/>
          <w:sz w:val="23"/>
          <w:szCs w:val="23"/>
        </w:rPr>
        <w:t>3)    </w:t>
      </w:r>
      <w:proofErr w:type="gramStart"/>
      <w:r>
        <w:rPr>
          <w:rFonts w:ascii="Segoe UI" w:hAnsi="Segoe UI" w:cs="Segoe UI"/>
          <w:color w:val="1D2125"/>
          <w:sz w:val="23"/>
          <w:szCs w:val="23"/>
        </w:rPr>
        <w:t>режим</w:t>
      </w:r>
      <w:proofErr w:type="gramEnd"/>
      <w:r>
        <w:rPr>
          <w:rFonts w:ascii="Segoe UI" w:hAnsi="Segoe UI" w:cs="Segoe UI"/>
          <w:color w:val="1D2125"/>
          <w:sz w:val="23"/>
          <w:szCs w:val="23"/>
        </w:rPr>
        <w:t xml:space="preserve"> </w:t>
      </w:r>
      <w:proofErr w:type="spellStart"/>
      <w:r>
        <w:rPr>
          <w:rFonts w:ascii="Segoe UI" w:hAnsi="Segoe UI" w:cs="Segoe UI"/>
          <w:color w:val="1D2125"/>
          <w:sz w:val="23"/>
          <w:szCs w:val="23"/>
        </w:rPr>
        <w:t>личной</w:t>
      </w:r>
      <w:proofErr w:type="spellEnd"/>
      <w:r>
        <w:rPr>
          <w:rFonts w:ascii="Segoe UI" w:hAnsi="Segoe UI" w:cs="Segoe UI"/>
          <w:color w:val="1D2125"/>
          <w:sz w:val="23"/>
          <w:szCs w:val="23"/>
        </w:rPr>
        <w:t xml:space="preserve"> собственности</w:t>
      </w:r>
    </w:p>
    <w:p w:rsidR="00984FB3" w:rsidRPr="00984FB3" w:rsidRDefault="00984FB3" w:rsidP="00984FB3">
      <w:pPr>
        <w:pStyle w:val="NormalWeb"/>
        <w:shd w:val="clear" w:color="auto" w:fill="F8F9FA"/>
        <w:spacing w:before="0" w:beforeAutospacing="0" w:after="0" w:afterAutospacing="0"/>
        <w:rPr>
          <w:rFonts w:ascii="Segoe UI" w:hAnsi="Segoe UI" w:cs="Segoe UI"/>
          <w:color w:val="1D2125"/>
          <w:sz w:val="23"/>
          <w:szCs w:val="23"/>
          <w:lang w:val="ru-RU"/>
        </w:rPr>
      </w:pPr>
      <w:r w:rsidRPr="00984FB3">
        <w:rPr>
          <w:rFonts w:ascii="Segoe UI" w:hAnsi="Segoe UI" w:cs="Segoe UI"/>
          <w:b/>
          <w:bCs/>
          <w:color w:val="1D2125"/>
          <w:sz w:val="23"/>
          <w:szCs w:val="23"/>
          <w:lang w:val="ru-RU"/>
        </w:rPr>
        <w:t xml:space="preserve">Ответ: </w:t>
      </w:r>
      <w:r w:rsidRPr="00984FB3">
        <w:rPr>
          <w:rFonts w:ascii="Segoe UI" w:hAnsi="Segoe UI" w:cs="Segoe UI"/>
          <w:color w:val="1D2125"/>
          <w:sz w:val="23"/>
          <w:szCs w:val="23"/>
          <w:lang w:val="ru-RU"/>
        </w:rPr>
        <w:t>2)</w:t>
      </w:r>
      <w:r>
        <w:rPr>
          <w:rFonts w:ascii="Segoe UI" w:hAnsi="Segoe UI" w:cs="Segoe UI"/>
          <w:color w:val="1D2125"/>
          <w:sz w:val="23"/>
          <w:szCs w:val="23"/>
        </w:rPr>
        <w:t>    </w:t>
      </w:r>
      <w:r w:rsidRPr="00984FB3">
        <w:rPr>
          <w:rFonts w:ascii="Segoe UI" w:hAnsi="Segoe UI" w:cs="Segoe UI"/>
          <w:color w:val="1D2125"/>
          <w:sz w:val="23"/>
          <w:szCs w:val="23"/>
          <w:lang w:val="ru-RU"/>
        </w:rPr>
        <w:t>режим долевой собственности</w:t>
      </w:r>
      <w:bookmarkStart w:id="0" w:name="_GoBack"/>
      <w:bookmarkEnd w:id="0"/>
    </w:p>
    <w:sectPr w:rsidR="00984FB3" w:rsidRPr="00984F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472E"/>
    <w:rsid w:val="00984FB3"/>
    <w:rsid w:val="00A7472E"/>
    <w:rsid w:val="00BC5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C350A"/>
  <w15:chartTrackingRefBased/>
  <w15:docId w15:val="{EBDD5869-2CE6-4E91-910A-512422412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84FB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84FB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sr-only">
    <w:name w:val="sr-only"/>
    <w:basedOn w:val="DefaultParagraphFont"/>
    <w:rsid w:val="00984FB3"/>
  </w:style>
  <w:style w:type="paragraph" w:styleId="NormalWeb">
    <w:name w:val="Normal (Web)"/>
    <w:basedOn w:val="Normal"/>
    <w:uiPriority w:val="99"/>
    <w:unhideWhenUsed/>
    <w:rsid w:val="00984F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984FB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625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21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37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811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DEE2E6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687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grandars.ru/college/pravovedenie/prava-i-obyazannosti-suprugov.html" TargetMode="External"/><Relationship Id="rId4" Type="http://schemas.openxmlformats.org/officeDocument/2006/relationships/hyperlink" Target="http://www.grandars.ru/college/pravovedenie/prava-i-obyazannosti-suprugov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221</Words>
  <Characters>1263</Characters>
  <Application>Microsoft Office Word</Application>
  <DocSecurity>0</DocSecurity>
  <Lines>10</Lines>
  <Paragraphs>2</Paragraphs>
  <ScaleCrop>false</ScaleCrop>
  <Company>MRT www.Win2Farsi.com</Company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Muzamil Mia</dc:creator>
  <cp:keywords/>
  <dc:description/>
  <cp:lastModifiedBy>Muzamil Mia</cp:lastModifiedBy>
  <cp:revision>2</cp:revision>
  <dcterms:created xsi:type="dcterms:W3CDTF">2024-04-29T19:31:00Z</dcterms:created>
  <dcterms:modified xsi:type="dcterms:W3CDTF">2024-04-29T19:38:00Z</dcterms:modified>
</cp:coreProperties>
</file>