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2C54" w:rsidRDefault="00EB1B3D">
      <w:pPr>
        <w:pStyle w:val="Ttulo"/>
      </w:pPr>
      <w:r>
        <w:t>Documentação do TCC – Aplicativo Mobile de Turismo Acessível (SSKTour)</w:t>
      </w:r>
    </w:p>
    <w:p w:rsidR="002C2C54" w:rsidRDefault="00EB1B3D">
      <w:pPr>
        <w:pStyle w:val="Ttulo1"/>
      </w:pPr>
      <w:r>
        <w:t>Resumo</w:t>
      </w:r>
    </w:p>
    <w:p w:rsidR="002C2C54" w:rsidRDefault="00EB1B3D">
      <w:r>
        <w:t>A acessibilidade no turismo ainda é um desafio significativo no Brasil, principalmente no que diz respeito a pessoas com deficiência física ou mobilidade reduzida. Com base nessa problemática, desenvolvemos o aplicativo mobile SSKTour, que tem como objetivo fornecer informações detalhadas sobre a acessibilidade de hotéis e resorts no estado de São Paulo.</w:t>
      </w:r>
      <w:r>
        <w:br/>
      </w:r>
      <w:r>
        <w:br/>
        <w:t>O aplicativo apresenta dados sobre infraestrutura adaptada, recursos de acessibilidade e serviços inclusivos, de forma a auxiliar pessoas com deficiência na escolha de hospedagens adequadas. Além disso, busca contribuir para a conscientização da sociedade sobre a importância do turismo inclusivo e acessível.</w:t>
      </w:r>
      <w:r>
        <w:br/>
      </w:r>
      <w:r>
        <w:br/>
        <w:t>A pesquisa envolveu a análise de sites de hotéis e resorts, bem como a aplicação de questionários junto à comunidade acadêmica da ETEC Pedro Badran, para compreender a percepção geral sobre acessibilidade no turismo. O nome do aplicativo é uma homenagem a Romeu Kazumi Sassaki, referência nacional em inclusão social.</w:t>
      </w:r>
      <w:r>
        <w:br/>
      </w:r>
      <w:r>
        <w:br/>
        <w:t>O projeto foi desenvolvido em Flutter, com foco em dispositivos móveis, permitindo uma interface moderna, responsiva e acessível.</w:t>
      </w:r>
    </w:p>
    <w:p w:rsidR="002C2C54" w:rsidRDefault="00EB1B3D">
      <w:pPr>
        <w:pStyle w:val="Ttulo1"/>
      </w:pPr>
      <w:r>
        <w:t>Requisitos Funcionais</w:t>
      </w:r>
    </w:p>
    <w:p w:rsidR="002C2C54" w:rsidRDefault="00EB1B3D">
      <w:pPr>
        <w:pStyle w:val="Commarcadores"/>
      </w:pPr>
      <w:r>
        <w:t>RF01 – Pesquisa de Hotéis e Resorts Acessíveis: O aplicativo deve permitir que o usuário pesquise hotéis e resorts no estado de São Paulo com base em critérios de acessibilidade.</w:t>
      </w:r>
    </w:p>
    <w:p w:rsidR="002C2C54" w:rsidRDefault="00EB1B3D">
      <w:pPr>
        <w:pStyle w:val="Commarcadores"/>
      </w:pPr>
      <w:r>
        <w:t>RF02 – Exibição de Informações Detalhadas: O aplicativo deve apresentar informações específicas sobre acessibilidade de cada hotel ou resort (áreas comuns, quartos adaptados, serviços, passeios inclusivos).</w:t>
      </w:r>
    </w:p>
    <w:p w:rsidR="002C2C54" w:rsidRDefault="00EB1B3D">
      <w:pPr>
        <w:pStyle w:val="Commarcadores"/>
      </w:pPr>
      <w:r>
        <w:t>RF03 – Redirecionamento para Reservas: O aplicativo deve oferecer links que direcionam o usuário ao site oficial do hotel ou resort para efetuar reservas.</w:t>
      </w:r>
    </w:p>
    <w:p w:rsidR="002C2C54" w:rsidRDefault="00EB1B3D">
      <w:pPr>
        <w:pStyle w:val="Commarcadores"/>
      </w:pPr>
      <w:r>
        <w:t>RF04 – Cadastro e Gerenciamento de Usuários: O aplicativo deve permitir a criação de perfis, salvamento de preferências e histórico de buscas.</w:t>
      </w:r>
    </w:p>
    <w:p w:rsidR="002C2C54" w:rsidRDefault="00EB1B3D">
      <w:pPr>
        <w:pStyle w:val="Commarcadores"/>
      </w:pPr>
      <w:r>
        <w:t>RF05 – Suporte a Formatos Acessíveis: O aplicativo deve garantir compatibilidade com leitores de tela, descrições alternativas em imagens e opções de alto contraste.</w:t>
      </w:r>
    </w:p>
    <w:p w:rsidR="002C2C54" w:rsidRDefault="00EB1B3D">
      <w:pPr>
        <w:pStyle w:val="Ttulo1"/>
      </w:pPr>
      <w:r>
        <w:t>Requisitos Não Funcionais</w:t>
      </w:r>
    </w:p>
    <w:p w:rsidR="002C2C54" w:rsidRDefault="00EB1B3D">
      <w:pPr>
        <w:pStyle w:val="Commarcadores"/>
      </w:pPr>
      <w:r>
        <w:t>RNF01 – Usabilidade: A interface deve ser simples, intuitiva e de fácil aprendizado.</w:t>
      </w:r>
    </w:p>
    <w:p w:rsidR="002C2C54" w:rsidRDefault="00EB1B3D">
      <w:pPr>
        <w:pStyle w:val="Commarcadores"/>
      </w:pPr>
      <w:r>
        <w:lastRenderedPageBreak/>
        <w:t>RNF02 – Desempenho: O aplicativo deve carregar informações em até 3 segundos em condições normais de conexão.</w:t>
      </w:r>
    </w:p>
    <w:p w:rsidR="002C2C54" w:rsidRDefault="00EB1B3D">
      <w:pPr>
        <w:pStyle w:val="Commarcadores"/>
      </w:pPr>
      <w:r>
        <w:t>RNF03 – Compatibilidade: O aplicativo deve funcionar em dispositivos Android e iOS, adaptando-se a diferentes tamanhos de tela.</w:t>
      </w:r>
    </w:p>
    <w:p w:rsidR="002C2C54" w:rsidRDefault="00EB1B3D">
      <w:pPr>
        <w:pStyle w:val="Commarcadores"/>
      </w:pPr>
      <w:r>
        <w:t>RNF04 – Escalabilidade: Deve permitir a inclusão futura de novos hotéis, resorts e funcionalidades sem grandes mudanças na estrutura.</w:t>
      </w:r>
    </w:p>
    <w:p w:rsidR="002C2C54" w:rsidRDefault="00EB1B3D">
      <w:pPr>
        <w:pStyle w:val="Commarcadores"/>
      </w:pPr>
      <w:r>
        <w:t>RNF05 – Manutenibilidade: O código em Flutter deve ser modular, reutilizável e bem documentado.</w:t>
      </w:r>
    </w:p>
    <w:p w:rsidR="002C2C54" w:rsidRDefault="00EB1B3D">
      <w:pPr>
        <w:pStyle w:val="Commarcadores"/>
      </w:pPr>
      <w:r>
        <w:t>RNF06 – Disponibilidade: O aplicativo deve manter 99,9% de tempo de funcionamento, com janelas de manutenção previamente informadas.</w:t>
      </w:r>
    </w:p>
    <w:p w:rsidR="00D1760C" w:rsidRDefault="00D1760C" w:rsidP="00D1760C">
      <w:pPr>
        <w:pStyle w:val="Commarcadores"/>
        <w:numPr>
          <w:ilvl w:val="0"/>
          <w:numId w:val="0"/>
        </w:numPr>
        <w:ind w:left="360" w:hanging="360"/>
      </w:pPr>
    </w:p>
    <w:p w:rsidR="00D1760C" w:rsidRDefault="00D1760C" w:rsidP="00D1760C">
      <w:pPr>
        <w:pStyle w:val="Commarcadores"/>
        <w:numPr>
          <w:ilvl w:val="0"/>
          <w:numId w:val="0"/>
        </w:numPr>
        <w:ind w:left="360" w:hanging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261620</wp:posOffset>
            </wp:positionV>
            <wp:extent cx="5946140" cy="4219575"/>
            <wp:effectExtent l="0" t="0" r="0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4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1760C" w:rsidRDefault="00EA2C9B" w:rsidP="00D1760C">
      <w:pPr>
        <w:pStyle w:val="Commarcadores"/>
        <w:numPr>
          <w:ilvl w:val="0"/>
          <w:numId w:val="0"/>
        </w:numPr>
        <w:ind w:left="360" w:hanging="360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380355" cy="3923665"/>
            <wp:effectExtent l="0" t="0" r="0" b="63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355" cy="392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3895090</wp:posOffset>
            </wp:positionV>
            <wp:extent cx="5399405" cy="4331335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433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1760C" w:rsidRDefault="00EA2C9B" w:rsidP="00D1760C">
      <w:pPr>
        <w:pStyle w:val="Commarcadores"/>
        <w:numPr>
          <w:ilvl w:val="0"/>
          <w:numId w:val="0"/>
        </w:numPr>
        <w:ind w:left="360" w:hanging="360"/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4054475</wp:posOffset>
            </wp:positionV>
            <wp:extent cx="5251450" cy="4171315"/>
            <wp:effectExtent l="0" t="0" r="6350" b="63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0" cy="417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276850" cy="409575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176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C2C54"/>
    <w:rsid w:val="00326F90"/>
    <w:rsid w:val="00AA1D8D"/>
    <w:rsid w:val="00B47730"/>
    <w:rsid w:val="00CB0664"/>
    <w:rsid w:val="00D1760C"/>
    <w:rsid w:val="00EA2C9B"/>
    <w:rsid w:val="00EB1B3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CEBC125"/>
  <w14:defaultImageDpi w14:val="300"/>
  <w15:docId w15:val="{1E6048AB-00AE-48F0-BFC1-029B397CD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A42E4EB-C661-4249-A64D-338037AA6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435</Words>
  <Characters>2354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2784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</cp:lastModifiedBy>
  <cp:revision>4</cp:revision>
  <dcterms:created xsi:type="dcterms:W3CDTF">2025-09-05T13:41:00Z</dcterms:created>
  <dcterms:modified xsi:type="dcterms:W3CDTF">2025-09-08T15:53:00Z</dcterms:modified>
  <cp:category/>
</cp:coreProperties>
</file>