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Square wrapText="bothSides" distB="0" distT="0" distL="0" distR="0"/>
                <wp:docPr id="41" name=""/>
                <a:graphic>
                  <a:graphicData uri="http://schemas.microsoft.com/office/word/2010/wordprocessingGroup">
                    <wpg:wgp>
                      <wpg:cNvGrpSpPr/>
                      <wpg:grpSpPr>
                        <a:xfrm>
                          <a:off x="4248720" y="0"/>
                          <a:ext cx="2194560" cy="9125712"/>
                          <a:chOff x="4248720" y="0"/>
                          <a:chExt cx="2194560" cy="7560000"/>
                        </a:xfrm>
                      </wpg:grpSpPr>
                      <wpg:grpSp>
                        <wpg:cNvGrpSpPr/>
                        <wpg:grpSpPr>
                          <a:xfrm>
                            <a:off x="4248720" y="0"/>
                            <a:ext cx="2194560" cy="7560000"/>
                            <a:chOff x="0" y="0"/>
                            <a:chExt cx="2194560" cy="9125712"/>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Helvetica Neue" w:cs="Helvetica Neue" w:eastAsia="Helvetica Neue" w:hAnsi="Helvetica Neue"/>
                                    <w:b w:val="0"/>
                                    <w:i w:val="0"/>
                                    <w:smallCaps w:val="0"/>
                                    <w:strike w:val="0"/>
                                    <w:color w:val="ffffff"/>
                                    <w:sz w:val="28"/>
                                    <w:vertAlign w:val="baseline"/>
                                  </w:rPr>
                                  <w:t xml:space="preserve">9/26/2020</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8" name="Shape 8"/>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1" name="Shape 21"/>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page">
                  <wp:posOffset>310515</wp:posOffset>
                </wp:positionH>
                <wp:positionV relativeFrom="page">
                  <wp:align>center</wp:align>
                </wp:positionV>
                <wp:extent cx="2194560" cy="9125712"/>
                <wp:effectExtent b="0" l="0" r="0" t="0"/>
                <wp:wrapSquare wrapText="bothSides" distB="0" distT="0" distL="0" distR="0"/>
                <wp:docPr id="4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194560" cy="9125712"/>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75285"/>
                <wp:effectExtent b="0" l="0" r="0" t="0"/>
                <wp:wrapNone/>
                <wp:docPr id="43" name=""/>
                <a:graphic>
                  <a:graphicData uri="http://schemas.microsoft.com/office/word/2010/wordprocessingShape">
                    <wps:wsp>
                      <wps:cNvSpPr/>
                      <wps:cNvPr id="33" name="Shape 33"/>
                      <wps:spPr>
                        <a:xfrm>
                          <a:off x="3517200" y="3597120"/>
                          <a:ext cx="3657600" cy="3657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4472c4"/>
                                <w:sz w:val="26"/>
                                <w:vertAlign w:val="baseline"/>
                              </w:rPr>
                              <w:t xml:space="preserve">Muzzamil Imran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4472c4"/>
                                <w:sz w:val="26"/>
                                <w:vertAlign w:val="baseline"/>
                              </w:rPr>
                            </w:r>
                            <w:r w:rsidDel="00000000" w:rsidR="00000000" w:rsidRPr="00000000">
                              <w:rPr>
                                <w:rFonts w:ascii="Helvetica Neue" w:cs="Helvetica Neue" w:eastAsia="Helvetica Neue" w:hAnsi="Helvetica Neue"/>
                                <w:b w:val="0"/>
                                <w:i w:val="0"/>
                                <w:smallCaps w:val="1"/>
                                <w:strike w:val="0"/>
                                <w:color w:val="595959"/>
                                <w:sz w:val="20"/>
                                <w:vertAlign w:val="baseline"/>
                              </w:rPr>
                              <w:t xml:space="preserve">GOODSECURITY CORP</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8846503</wp:posOffset>
                </wp:positionV>
                <wp:extent cx="3667125" cy="375285"/>
                <wp:effectExtent b="0" l="0" r="0" t="0"/>
                <wp:wrapNone/>
                <wp:docPr id="4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667125" cy="375285"/>
                        </a:xfrm>
                        <a:prstGeom prst="rect"/>
                        <a:ln/>
                      </pic:spPr>
                    </pic:pic>
                  </a:graphicData>
                </a:graphic>
              </wp:anchor>
            </w:drawing>
          </mc:Fallback>
        </mc:AlternateConten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3667125" cy="1079373"/>
                <wp:effectExtent b="0" l="0" r="0" t="0"/>
                <wp:wrapNone/>
                <wp:docPr id="42" name=""/>
                <a:graphic>
                  <a:graphicData uri="http://schemas.microsoft.com/office/word/2010/wordprocessingShape">
                    <wps:wsp>
                      <wps:cNvSpPr/>
                      <wps:cNvPr id="32" name="Shape 3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56"/>
                                <w:vertAlign w:val="baseline"/>
                              </w:rPr>
                              <w:t xml:space="preserve">GoodSecurity Penetration Test Report</w:t>
                            </w:r>
                          </w:p>
                          <w:p w:rsidR="00000000" w:rsidDel="00000000" w:rsidP="00000000" w:rsidRDefault="00000000" w:rsidRPr="00000000">
                            <w:pPr>
                              <w:spacing w:after="0" w:before="120" w:line="360"/>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Muzzamil.Imran@GoodSecurity.com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3259138</wp:posOffset>
                </wp:positionH>
                <wp:positionV relativeFrom="page">
                  <wp:posOffset>1755458</wp:posOffset>
                </wp:positionV>
                <wp:extent cx="3667125" cy="1079373"/>
                <wp:effectExtent b="0" l="0" r="0" t="0"/>
                <wp:wrapNone/>
                <wp:docPr id="4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667125" cy="107937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color w:val="000000"/>
          <w:sz w:val="56"/>
          <w:szCs w:val="56"/>
          <w:u w:val="none"/>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High-Level Summary</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Findings</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Sources</w:t>
              <w:tab/>
              <w:t xml:space="preserve">9</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color w:val="000000"/>
          <w:sz w:val="22"/>
          <w:szCs w:val="22"/>
          <w:u w:val="none"/>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gjdgxs" w:id="0"/>
      <w:bookmarkEnd w:id="0"/>
      <w:r w:rsidDel="00000000" w:rsidR="00000000" w:rsidRPr="00000000">
        <w:rPr>
          <w:rtl w:val="0"/>
        </w:rPr>
        <w:t xml:space="preserve">High-Level Summary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GoodSecurity was tasked with performing an internal penetration test on GoodCorp’s CEO, Hans Gruber. An internal penetration test is a dedicated attack against internally connected systems. The goal of this test is to perform attacks similar to those of a hacker and attempt to infiltrate Hans’ computer to determine if it is at risk. GoodSecurity’s overall objective was to exploit any vulnerable software, find a secret recipe file on Hans’ computer, and report the findings back to GoodCorp.</w:t>
      </w:r>
    </w:p>
    <w:p w:rsidR="00000000" w:rsidDel="00000000" w:rsidP="00000000" w:rsidRDefault="00000000" w:rsidRPr="00000000" w14:paraId="00000014">
      <w:pPr>
        <w:rPr/>
      </w:pPr>
      <w:r w:rsidDel="00000000" w:rsidR="00000000" w:rsidRPr="00000000">
        <w:rPr>
          <w:rtl w:val="0"/>
        </w:rPr>
        <w:t xml:space="preserve">The internal penetration test found several alarming vulnerabilities on Hans’ computer: When performing the attacks, GoodSecurity was able to gain access to his machine and find the secret recipe file by exploiting two programs with major vulnerabilities. The details of the attack are below.</w:t>
      </w:r>
    </w:p>
    <w:p w:rsidR="00000000" w:rsidDel="00000000" w:rsidP="00000000" w:rsidRDefault="00000000" w:rsidRPr="00000000" w14:paraId="00000015">
      <w:pPr>
        <w:pStyle w:val="Heading1"/>
        <w:rPr/>
      </w:pPr>
      <w:bookmarkStart w:colFirst="0" w:colLast="0" w:name="_heading=h.30j0zll" w:id="1"/>
      <w:bookmarkEnd w:id="1"/>
      <w:r w:rsidDel="00000000" w:rsidR="00000000" w:rsidRPr="00000000">
        <w:rPr>
          <w:rtl w:val="0"/>
        </w:rPr>
        <w:t xml:space="preserve">Findings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Machine IP:</w:t>
      </w:r>
    </w:p>
    <w:p w:rsidR="00000000" w:rsidDel="00000000" w:rsidP="00000000" w:rsidRDefault="00000000" w:rsidRPr="00000000" w14:paraId="00000018">
      <w:pPr>
        <w:rPr>
          <w:b w:val="1"/>
        </w:rPr>
      </w:pPr>
      <w:r w:rsidDel="00000000" w:rsidR="00000000" w:rsidRPr="00000000">
        <w:rPr>
          <w:b w:val="1"/>
          <w:rtl w:val="0"/>
        </w:rPr>
        <w:t xml:space="preserve">192.168.0.20</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Hostname:</w:t>
      </w:r>
    </w:p>
    <w:p w:rsidR="00000000" w:rsidDel="00000000" w:rsidP="00000000" w:rsidRDefault="00000000" w:rsidRPr="00000000" w14:paraId="0000001B">
      <w:pPr>
        <w:rPr/>
      </w:pPr>
      <w:r w:rsidDel="00000000" w:rsidR="00000000" w:rsidRPr="00000000">
        <w:rPr>
          <w:b w:val="1"/>
          <w:rtl w:val="0"/>
        </w:rPr>
        <w:t xml:space="preserve">MSEDGEWIN10</w:t>
      </w:r>
      <w:r w:rsidDel="00000000" w:rsidR="00000000" w:rsidRPr="00000000">
        <w:rPr>
          <w:rtl w:val="0"/>
        </w:rPr>
        <w:t xml:space="preserve"> (it’s a Windows machine)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Vulnerability Exploited:</w:t>
      </w:r>
    </w:p>
    <w:p w:rsidR="00000000" w:rsidDel="00000000" w:rsidP="00000000" w:rsidRDefault="00000000" w:rsidRPr="00000000" w14:paraId="0000001E">
      <w:pPr>
        <w:rPr/>
      </w:pPr>
      <w:r w:rsidDel="00000000" w:rsidR="00000000" w:rsidRPr="00000000">
        <w:rPr>
          <w:rtl w:val="0"/>
        </w:rPr>
        <w:t xml:space="preserve">Icecast Header - exploit/windows/http/icecast_header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Vulnerability Explanation:</w:t>
      </w:r>
    </w:p>
    <w:p w:rsidR="00000000" w:rsidDel="00000000" w:rsidP="00000000" w:rsidRDefault="00000000" w:rsidRPr="00000000" w14:paraId="00000021">
      <w:pPr>
        <w:rPr/>
      </w:pPr>
      <w:r w:rsidDel="00000000" w:rsidR="00000000" w:rsidRPr="00000000">
        <w:rPr>
          <w:rtl w:val="0"/>
        </w:rPr>
        <w:t xml:space="preserve">This module exploits a buffer overflow in the header parsing of icecast. This exploit was discovered by Luigi Auriemma. Sending 32 HTTP headers will cause a write one past the end of a pointer array. On win32 this happens to overwrite the saved instruction pointer, and on Linux (depending on compiler, etc) this seems to generally overwrite nothing crucial (read not exploitable).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exploit uses ExitThread(), this will leave icecast thinking the thread is still in use, and the thread counter won’t be decremented.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means for each time your payload exits, the counter will be left incremented, and eventually the threadpool limit will be maxed. So you can multihit, but only till you fill the threadpool.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Severity:</w:t>
      </w:r>
    </w:p>
    <w:p w:rsidR="00000000" w:rsidDel="00000000" w:rsidP="00000000" w:rsidRDefault="00000000" w:rsidRPr="00000000" w14:paraId="00000028">
      <w:pPr>
        <w:rPr/>
      </w:pPr>
      <w:r w:rsidDel="00000000" w:rsidR="00000000" w:rsidRPr="00000000">
        <w:rPr>
          <w:rtl w:val="0"/>
        </w:rPr>
        <w:t xml:space="preserve">Medium.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Proof of Concept:</w:t>
      </w:r>
    </w:p>
    <w:p w:rsidR="00000000" w:rsidDel="00000000" w:rsidP="00000000" w:rsidRDefault="00000000" w:rsidRPr="00000000" w14:paraId="0000002B">
      <w:pPr>
        <w:rPr/>
      </w:pPr>
      <w:r w:rsidDel="00000000" w:rsidR="00000000" w:rsidRPr="00000000">
        <w:rPr>
          <w:rtl w:val="0"/>
        </w:rPr>
        <w:t xml:space="preserve">Used nmap to check the services and version of the victim machine to check open ports. We can see that the Icecast service is running.</w:t>
      </w:r>
    </w:p>
    <w:p w:rsidR="00000000" w:rsidDel="00000000" w:rsidP="00000000" w:rsidRDefault="00000000" w:rsidRPr="00000000" w14:paraId="0000002C">
      <w:pPr>
        <w:rPr/>
      </w:pPr>
      <w:r w:rsidDel="00000000" w:rsidR="00000000" w:rsidRPr="00000000">
        <w:rPr/>
        <w:drawing>
          <wp:inline distB="0" distT="0" distL="0" distR="0">
            <wp:extent cx="5943600" cy="2253615"/>
            <wp:effectExtent b="0" l="0" r="0" t="0"/>
            <wp:docPr descr="A close up of text on a black background&#10;&#10;Description automatically generated" id="44" name="image9.png"/>
            <a:graphic>
              <a:graphicData uri="http://schemas.openxmlformats.org/drawingml/2006/picture">
                <pic:pic>
                  <pic:nvPicPr>
                    <pic:cNvPr descr="A close up of text on a black background&#10;&#10;Description automatically generated" id="0" name="image9.png"/>
                    <pic:cNvPicPr preferRelativeResize="0"/>
                  </pic:nvPicPr>
                  <pic:blipFill>
                    <a:blip r:embed="rId10"/>
                    <a:srcRect b="0" l="0" r="0" t="0"/>
                    <a:stretch>
                      <a:fillRect/>
                    </a:stretch>
                  </pic:blipFill>
                  <pic:spPr>
                    <a:xfrm>
                      <a:off x="0" y="0"/>
                      <a:ext cx="5943600" cy="22536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Used the searchsploit tool to search for Icecast exploits:</w:t>
      </w:r>
    </w:p>
    <w:p w:rsidR="00000000" w:rsidDel="00000000" w:rsidP="00000000" w:rsidRDefault="00000000" w:rsidRPr="00000000" w14:paraId="0000002E">
      <w:pPr>
        <w:rPr/>
      </w:pPr>
      <w:r w:rsidDel="00000000" w:rsidR="00000000" w:rsidRPr="00000000">
        <w:rPr/>
        <w:drawing>
          <wp:inline distB="0" distT="0" distL="0" distR="0">
            <wp:extent cx="5943600" cy="2092960"/>
            <wp:effectExtent b="0" l="0" r="0" t="0"/>
            <wp:docPr descr="A screenshot of a cell phone&#10;&#10;Description automatically generated" id="46" name="image5.png"/>
            <a:graphic>
              <a:graphicData uri="http://schemas.openxmlformats.org/drawingml/2006/picture">
                <pic:pic>
                  <pic:nvPicPr>
                    <pic:cNvPr descr="A screenshot of a cell phone&#10;&#10;Description automatically generated" id="0" name="image5.png"/>
                    <pic:cNvPicPr preferRelativeResize="0"/>
                  </pic:nvPicPr>
                  <pic:blipFill>
                    <a:blip r:embed="rId11"/>
                    <a:srcRect b="0" l="0" r="0" t="0"/>
                    <a:stretch>
                      <a:fillRect/>
                    </a:stretch>
                  </pic:blipFill>
                  <pic:spPr>
                    <a:xfrm>
                      <a:off x="0" y="0"/>
                      <a:ext cx="5943600" cy="20929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Once I could see the available exploits, I started Metasploit and searched for the Icecast module. Once I found the exploit module (exploit/windows/http/icecast_header), I ran a command to use the Icecast module and set the remote host to the victim’s IP address (192.168.0.20). I then ran the exploit:</w:t>
      </w:r>
    </w:p>
    <w:p w:rsidR="00000000" w:rsidDel="00000000" w:rsidP="00000000" w:rsidRDefault="00000000" w:rsidRPr="00000000" w14:paraId="00000030">
      <w:pPr>
        <w:rPr/>
      </w:pPr>
      <w:r w:rsidDel="00000000" w:rsidR="00000000" w:rsidRPr="00000000">
        <w:rPr/>
        <w:drawing>
          <wp:inline distB="0" distT="0" distL="0" distR="0">
            <wp:extent cx="5943600" cy="2661920"/>
            <wp:effectExtent b="0" l="0" r="0" t="0"/>
            <wp:docPr descr="A screenshot of a cell phone&#10;&#10;Description automatically generated" id="45" name="image2.png"/>
            <a:graphic>
              <a:graphicData uri="http://schemas.openxmlformats.org/drawingml/2006/picture">
                <pic:pic>
                  <pic:nvPicPr>
                    <pic:cNvPr descr="A screenshot of a cell phone&#10;&#10;Description automatically generated" id="0" name="image2.png"/>
                    <pic:cNvPicPr preferRelativeResize="0"/>
                  </pic:nvPicPr>
                  <pic:blipFill>
                    <a:blip r:embed="rId12"/>
                    <a:srcRect b="0" l="0" r="0" t="0"/>
                    <a:stretch>
                      <a:fillRect/>
                    </a:stretch>
                  </pic:blipFill>
                  <pic:spPr>
                    <a:xfrm>
                      <a:off x="0" y="0"/>
                      <a:ext cx="5943600" cy="26619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By running the exploit, I started Meterpreter, which I used to find the secretfile.txt and recipe.txt files:</w:t>
      </w:r>
    </w:p>
    <w:p w:rsidR="00000000" w:rsidDel="00000000" w:rsidP="00000000" w:rsidRDefault="00000000" w:rsidRPr="00000000" w14:paraId="00000032">
      <w:pPr>
        <w:rPr/>
      </w:pPr>
      <w:r w:rsidDel="00000000" w:rsidR="00000000" w:rsidRPr="00000000">
        <w:rPr/>
        <w:drawing>
          <wp:inline distB="0" distT="0" distL="0" distR="0">
            <wp:extent cx="5943600" cy="1176655"/>
            <wp:effectExtent b="0" l="0" r="0" t="0"/>
            <wp:docPr descr="A screenshot of a cell phone&#10;&#10;Description automatically generated" id="48" name="image4.png"/>
            <a:graphic>
              <a:graphicData uri="http://schemas.openxmlformats.org/drawingml/2006/picture">
                <pic:pic>
                  <pic:nvPicPr>
                    <pic:cNvPr descr="A screenshot of a cell phone&#10;&#10;Description automatically generated" id="0" name="image4.png"/>
                    <pic:cNvPicPr preferRelativeResize="0"/>
                  </pic:nvPicPr>
                  <pic:blipFill>
                    <a:blip r:embed="rId13"/>
                    <a:srcRect b="0" l="0" r="0" t="0"/>
                    <a:stretch>
                      <a:fillRect/>
                    </a:stretch>
                  </pic:blipFill>
                  <pic:spPr>
                    <a:xfrm>
                      <a:off x="0" y="0"/>
                      <a:ext cx="5943600" cy="117665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then used the download command to extract the recipe.txt file:</w:t>
      </w:r>
    </w:p>
    <w:p w:rsidR="00000000" w:rsidDel="00000000" w:rsidP="00000000" w:rsidRDefault="00000000" w:rsidRPr="00000000" w14:paraId="00000034">
      <w:pPr>
        <w:rPr/>
      </w:pPr>
      <w:r w:rsidDel="00000000" w:rsidR="00000000" w:rsidRPr="00000000">
        <w:rPr/>
        <w:drawing>
          <wp:inline distB="0" distT="0" distL="0" distR="0">
            <wp:extent cx="5943600" cy="683260"/>
            <wp:effectExtent b="0" l="0" r="0" t="0"/>
            <wp:docPr id="4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68326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Using Meterpreter, I ran a post-script to enumerate all logged-on users:</w:t>
      </w:r>
    </w:p>
    <w:p w:rsidR="00000000" w:rsidDel="00000000" w:rsidP="00000000" w:rsidRDefault="00000000" w:rsidRPr="00000000" w14:paraId="00000036">
      <w:pPr>
        <w:rPr/>
      </w:pPr>
      <w:r w:rsidDel="00000000" w:rsidR="00000000" w:rsidRPr="00000000">
        <w:rPr/>
        <w:drawing>
          <wp:inline distB="0" distT="0" distL="0" distR="0">
            <wp:extent cx="5943600" cy="3547110"/>
            <wp:effectExtent b="0" l="0" r="0" t="0"/>
            <wp:docPr descr="A screenshot of a cell phone&#10;&#10;Description automatically generated" id="50" name="image6.png"/>
            <a:graphic>
              <a:graphicData uri="http://schemas.openxmlformats.org/drawingml/2006/picture">
                <pic:pic>
                  <pic:nvPicPr>
                    <pic:cNvPr descr="A screenshot of a cell phone&#10;&#10;Description automatically generated" id="0" name="image6.png"/>
                    <pic:cNvPicPr preferRelativeResize="0"/>
                  </pic:nvPicPr>
                  <pic:blipFill>
                    <a:blip r:embed="rId15"/>
                    <a:srcRect b="0" l="0" r="0" t="0"/>
                    <a:stretch>
                      <a:fillRect/>
                    </a:stretch>
                  </pic:blipFill>
                  <pic:spPr>
                    <a:xfrm>
                      <a:off x="0" y="0"/>
                      <a:ext cx="5943600" cy="354711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then opened the Meterpreter shell and gathered system info on the target:</w:t>
      </w:r>
    </w:p>
    <w:p w:rsidR="00000000" w:rsidDel="00000000" w:rsidP="00000000" w:rsidRDefault="00000000" w:rsidRPr="00000000" w14:paraId="00000045">
      <w:pPr>
        <w:rPr/>
      </w:pPr>
      <w:r w:rsidDel="00000000" w:rsidR="00000000" w:rsidRPr="00000000">
        <w:rPr/>
        <w:drawing>
          <wp:inline distB="0" distT="0" distL="0" distR="0">
            <wp:extent cx="5943600" cy="4144645"/>
            <wp:effectExtent b="0" l="0" r="0" t="0"/>
            <wp:docPr descr="A screenshot of a cell phone&#10;&#10;Description automatically generated" id="49" name="image12.png"/>
            <a:graphic>
              <a:graphicData uri="http://schemas.openxmlformats.org/drawingml/2006/picture">
                <pic:pic>
                  <pic:nvPicPr>
                    <pic:cNvPr descr="A screenshot of a cell phone&#10;&#10;Description automatically generated" id="0" name="image12.png"/>
                    <pic:cNvPicPr preferRelativeResize="0"/>
                  </pic:nvPicPr>
                  <pic:blipFill>
                    <a:blip r:embed="rId16"/>
                    <a:srcRect b="0" l="0" r="0" t="0"/>
                    <a:stretch>
                      <a:fillRect/>
                    </a:stretch>
                  </pic:blipFill>
                  <pic:spPr>
                    <a:xfrm>
                      <a:off x="0" y="0"/>
                      <a:ext cx="5943600" cy="41446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0" distT="0" distL="0" distR="0">
            <wp:extent cx="5943600" cy="2529205"/>
            <wp:effectExtent b="0" l="0" r="0" t="0"/>
            <wp:docPr descr="A screenshot of a cell phone&#10;&#10;Description automatically generated" id="52" name="image3.png"/>
            <a:graphic>
              <a:graphicData uri="http://schemas.openxmlformats.org/drawingml/2006/picture">
                <pic:pic>
                  <pic:nvPicPr>
                    <pic:cNvPr descr="A screenshot of a cell phone&#10;&#10;Description automatically generated" id="0" name="image3.png"/>
                    <pic:cNvPicPr preferRelativeResize="0"/>
                  </pic:nvPicPr>
                  <pic:blipFill>
                    <a:blip r:embed="rId17"/>
                    <a:srcRect b="0" l="0" r="0" t="0"/>
                    <a:stretch>
                      <a:fillRect/>
                    </a:stretch>
                  </pic:blipFill>
                  <pic:spPr>
                    <a:xfrm>
                      <a:off x="0" y="0"/>
                      <a:ext cx="5943600" cy="25292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used the exploit suggester to see if there were any other vulnerabilities:</w:t>
      </w:r>
    </w:p>
    <w:p w:rsidR="00000000" w:rsidDel="00000000" w:rsidP="00000000" w:rsidRDefault="00000000" w:rsidRPr="00000000" w14:paraId="0000004D">
      <w:pPr>
        <w:rPr/>
      </w:pPr>
      <w:r w:rsidDel="00000000" w:rsidR="00000000" w:rsidRPr="00000000">
        <w:rPr/>
        <w:drawing>
          <wp:inline distB="0" distT="0" distL="0" distR="0">
            <wp:extent cx="5943600" cy="1331595"/>
            <wp:effectExtent b="0" l="0" r="0" t="0"/>
            <wp:docPr descr="A close up of a logo&#10;&#10;Description automatically generated" id="51" name="image7.png"/>
            <a:graphic>
              <a:graphicData uri="http://schemas.openxmlformats.org/drawingml/2006/picture">
                <pic:pic>
                  <pic:nvPicPr>
                    <pic:cNvPr descr="A close up of a logo&#10;&#10;Description automatically generated" id="0" name="image7.png"/>
                    <pic:cNvPicPr preferRelativeResize="0"/>
                  </pic:nvPicPr>
                  <pic:blipFill>
                    <a:blip r:embed="rId18"/>
                    <a:srcRect b="0" l="0" r="0" t="0"/>
                    <a:stretch>
                      <a:fillRect/>
                    </a:stretch>
                  </pic:blipFill>
                  <pic:spPr>
                    <a:xfrm>
                      <a:off x="0" y="0"/>
                      <a:ext cx="5943600" cy="133159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Vulnerability Exploited:</w:t>
      </w:r>
    </w:p>
    <w:p w:rsidR="00000000" w:rsidDel="00000000" w:rsidP="00000000" w:rsidRDefault="00000000" w:rsidRPr="00000000" w14:paraId="00000051">
      <w:pPr>
        <w:rPr/>
      </w:pPr>
      <w:r w:rsidDel="00000000" w:rsidR="00000000" w:rsidRPr="00000000">
        <w:rPr>
          <w:rtl w:val="0"/>
        </w:rPr>
        <w:t xml:space="preserve">exploit/windows/local/ikeext_service</w:t>
      </w:r>
    </w:p>
    <w:p w:rsidR="00000000" w:rsidDel="00000000" w:rsidP="00000000" w:rsidRDefault="00000000" w:rsidRPr="00000000" w14:paraId="00000052">
      <w:pPr>
        <w:rPr>
          <w:b w:val="1"/>
        </w:rPr>
      </w:pPr>
      <w:r w:rsidDel="00000000" w:rsidR="00000000" w:rsidRPr="00000000">
        <w:rPr>
          <w:b w:val="1"/>
          <w:rtl w:val="0"/>
        </w:rPr>
        <w:t xml:space="preserve">Vulnerability Explanation:</w:t>
      </w:r>
    </w:p>
    <w:p w:rsidR="00000000" w:rsidDel="00000000" w:rsidP="00000000" w:rsidRDefault="00000000" w:rsidRPr="00000000" w14:paraId="00000053">
      <w:pPr>
        <w:rPr/>
      </w:pPr>
      <w:r w:rsidDel="00000000" w:rsidR="00000000" w:rsidRPr="00000000">
        <w:rPr>
          <w:rtl w:val="0"/>
        </w:rPr>
        <w:t xml:space="preserve">This module exploits a missing DLL loaded by the 'IKE and AuthIP Keyring Modules' (IKEEXT) service which runs as SYSTEM, and starts automatically in default installations of Vista-Win8. It requires an insecure bin path to plant the DLL payload.</w:t>
      </w:r>
    </w:p>
    <w:p w:rsidR="00000000" w:rsidDel="00000000" w:rsidP="00000000" w:rsidRDefault="00000000" w:rsidRPr="00000000" w14:paraId="00000054">
      <w:pPr>
        <w:rPr>
          <w:b w:val="1"/>
        </w:rPr>
      </w:pPr>
      <w:r w:rsidDel="00000000" w:rsidR="00000000" w:rsidRPr="00000000">
        <w:rPr>
          <w:b w:val="1"/>
          <w:rtl w:val="0"/>
        </w:rPr>
        <w:t xml:space="preserve">Severity:</w:t>
      </w:r>
    </w:p>
    <w:p w:rsidR="00000000" w:rsidDel="00000000" w:rsidP="00000000" w:rsidRDefault="00000000" w:rsidRPr="00000000" w14:paraId="00000055">
      <w:pPr>
        <w:rPr/>
      </w:pPr>
      <w:r w:rsidDel="00000000" w:rsidR="00000000" w:rsidRPr="00000000">
        <w:rPr>
          <w:rtl w:val="0"/>
        </w:rPr>
        <w:t xml:space="preserve">Medium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Vulnerability Exploited:</w:t>
      </w:r>
    </w:p>
    <w:p w:rsidR="00000000" w:rsidDel="00000000" w:rsidP="00000000" w:rsidRDefault="00000000" w:rsidRPr="00000000" w14:paraId="00000059">
      <w:pPr>
        <w:rPr/>
      </w:pPr>
      <w:r w:rsidDel="00000000" w:rsidR="00000000" w:rsidRPr="00000000">
        <w:rPr>
          <w:rtl w:val="0"/>
        </w:rPr>
        <w:t xml:space="preserve">exploit/windows/local/ms16_075_reflection</w:t>
      </w:r>
    </w:p>
    <w:p w:rsidR="00000000" w:rsidDel="00000000" w:rsidP="00000000" w:rsidRDefault="00000000" w:rsidRPr="00000000" w14:paraId="0000005A">
      <w:pPr>
        <w:rPr>
          <w:b w:val="1"/>
        </w:rPr>
      </w:pPr>
      <w:r w:rsidDel="00000000" w:rsidR="00000000" w:rsidRPr="00000000">
        <w:rPr>
          <w:b w:val="1"/>
          <w:rtl w:val="0"/>
        </w:rPr>
        <w:t xml:space="preserve">Vulnerability Explanation:</w:t>
      </w:r>
    </w:p>
    <w:p w:rsidR="00000000" w:rsidDel="00000000" w:rsidP="00000000" w:rsidRDefault="00000000" w:rsidRPr="00000000" w14:paraId="0000005B">
      <w:pPr>
        <w:rPr/>
      </w:pPr>
      <w:r w:rsidDel="00000000" w:rsidR="00000000" w:rsidRPr="00000000">
        <w:rPr>
          <w:rtl w:val="0"/>
        </w:rPr>
        <w:t xml:space="preserve">Module utilizes the Net-NTLMv2 reflection between DCOM/RPC to achieve a SYSTEM handle for elevation of privilege. Currently the module does not spawn as SYSTEM, however once achieving a shell, one can easily use incognito to impersonate the token.</w:t>
      </w:r>
    </w:p>
    <w:p w:rsidR="00000000" w:rsidDel="00000000" w:rsidP="00000000" w:rsidRDefault="00000000" w:rsidRPr="00000000" w14:paraId="0000005C">
      <w:pPr>
        <w:rPr>
          <w:b w:val="1"/>
        </w:rPr>
      </w:pPr>
      <w:r w:rsidDel="00000000" w:rsidR="00000000" w:rsidRPr="00000000">
        <w:rPr>
          <w:b w:val="1"/>
          <w:rtl w:val="0"/>
        </w:rPr>
        <w:t xml:space="preserve">Severity:</w:t>
      </w:r>
    </w:p>
    <w:p w:rsidR="00000000" w:rsidDel="00000000" w:rsidP="00000000" w:rsidRDefault="00000000" w:rsidRPr="00000000" w14:paraId="0000005D">
      <w:pPr>
        <w:rPr/>
      </w:pPr>
      <w:r w:rsidDel="00000000" w:rsidR="00000000" w:rsidRPr="00000000">
        <w:rPr>
          <w:rtl w:val="0"/>
        </w:rPr>
        <w:t xml:space="preserve">Windows 7 and XP more at risk than later versions.</w:t>
      </w:r>
    </w:p>
    <w:p w:rsidR="00000000" w:rsidDel="00000000" w:rsidP="00000000" w:rsidRDefault="00000000" w:rsidRPr="00000000" w14:paraId="0000005E">
      <w:pPr>
        <w:spacing w:line="240" w:lineRule="auto"/>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heading=h.1fob9te" w:id="2"/>
      <w:bookmarkEnd w:id="2"/>
      <w:r w:rsidDel="00000000" w:rsidR="00000000" w:rsidRPr="00000000">
        <w:rPr>
          <w:rtl w:val="0"/>
        </w:rPr>
        <w:t xml:space="preserve">Recommendations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Icecast exploit:</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a proper stateful firewall in place and make sure it is up to date.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computer services and systems should be up to date, including update patches.</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Log monitoring on firewalls, routers, and IDS/IPS.</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latest Icecast service version.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Ikeext exploit:</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avoid exploitation of this weakness developers should use full path when using an external library and should not rely on default search order of DLL files.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developing application for Windows systems use Microsoft recommendations to limit the attack surface.</w:t>
      </w:r>
    </w:p>
    <w:p w:rsidR="00000000" w:rsidDel="00000000" w:rsidP="00000000" w:rsidRDefault="00000000" w:rsidRPr="00000000" w14:paraId="0000006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the NTLM exploit:</w:t>
      </w:r>
    </w:p>
    <w:p w:rsidR="00000000" w:rsidDel="00000000" w:rsidP="00000000" w:rsidRDefault="00000000" w:rsidRPr="00000000" w14:paraId="0000006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relevant patches and </w:t>
      </w:r>
      <w:r w:rsidDel="00000000" w:rsidR="00000000" w:rsidRPr="00000000">
        <w:rPr>
          <w:rFonts w:ascii="Calibri" w:cs="Calibri" w:eastAsia="Calibri" w:hAnsi="Calibri"/>
          <w:sz w:val="22"/>
          <w:szCs w:val="22"/>
          <w:rtl w:val="0"/>
        </w:rPr>
        <w:t xml:space="preserve">keep the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 to date.</w:t>
      </w:r>
    </w:p>
    <w:p w:rsidR="00000000" w:rsidDel="00000000" w:rsidP="00000000" w:rsidRDefault="00000000" w:rsidRPr="00000000" w14:paraId="0000006B">
      <w:pPr>
        <w:pStyle w:val="Heading1"/>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6C">
      <w:pPr>
        <w:pStyle w:val="Heading1"/>
        <w:pBdr>
          <w:top w:color="000000" w:space="0" w:sz="0" w:val="none"/>
          <w:left w:color="000000" w:space="0" w:sz="0" w:val="none"/>
          <w:bottom w:color="000000" w:space="0" w:sz="0" w:val="none"/>
          <w:right w:color="000000" w:space="0" w:sz="0" w:val="none"/>
          <w:between w:color="000000" w:space="0" w:sz="0" w:val="none"/>
        </w:pBdr>
        <w:rPr/>
      </w:pPr>
      <w:bookmarkStart w:colFirst="0" w:colLast="0" w:name="_heading=h.3znysh7" w:id="3"/>
      <w:bookmarkEnd w:id="3"/>
      <w:r w:rsidDel="00000000" w:rsidR="00000000" w:rsidRPr="00000000">
        <w:rPr>
          <w:rtl w:val="0"/>
        </w:rPr>
        <w:t xml:space="preserve">Sources</w:t>
      </w:r>
    </w:p>
    <w:p w:rsidR="00000000" w:rsidDel="00000000" w:rsidP="00000000" w:rsidRDefault="00000000" w:rsidRPr="00000000" w14:paraId="0000006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pPr>
      <w:hyperlink r:id="rId19">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https://www.rapid7.com/db/modules/exploit/windows/local/ikeext_service</w:t>
        </w:r>
      </w:hyperlink>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pPr>
      <w:hyperlink r:id="rId20">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https://www.rapid7.com/db/modules/exploit/windows/http/icecast_header</w:t>
        </w:r>
      </w:hyperlink>
      <w:r w:rsidDel="00000000" w:rsidR="00000000" w:rsidRPr="00000000">
        <w:rPr>
          <w:rtl w:val="0"/>
        </w:rPr>
      </w:r>
    </w:p>
    <w:p w:rsidR="00000000" w:rsidDel="00000000" w:rsidP="00000000" w:rsidRDefault="00000000" w:rsidRPr="00000000" w14:paraId="0000006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left"/>
        <w:rPr/>
      </w:pPr>
      <w:hyperlink r:id="rId21">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https://www.rapid7.com/db/modules/exploit/windows/local/ms16_075_reflection</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22"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qFormat w:val="1"/>
    <w:rsid w:val="005E109E"/>
    <w:pPr>
      <w:spacing w:line="360" w:lineRule="auto"/>
    </w:pPr>
    <w:rPr>
      <w:rFonts w:ascii="Arial" w:hAnsi="Arial"/>
      <w:color w:val="000000" w:themeColor="text1"/>
      <w:sz w:val="24"/>
      <w:szCs w:val="24"/>
      <w:lang w:eastAsia="en-US" w:val="en-US"/>
    </w:rPr>
  </w:style>
  <w:style w:type="paragraph" w:styleId="Heading1">
    <w:name w:val="heading 1"/>
    <w:basedOn w:val="Normal"/>
    <w:next w:val="Normal"/>
    <w:link w:val="Heading1Char"/>
    <w:uiPriority w:val="9"/>
    <w:qFormat w:val="1"/>
    <w:rsid w:val="00FE147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Title">
    <w:name w:val="Title"/>
    <w:next w:val="Body"/>
    <w:uiPriority w:val="10"/>
    <w:qFormat w:val="1"/>
    <w:rPr>
      <w:rFonts w:ascii="Calibri Light" w:cs="Calibri Light" w:eastAsia="Calibri Light" w:hAnsi="Calibri Light"/>
      <w:color w:val="000000"/>
      <w:spacing w:val="-10"/>
      <w:kern w:val="28"/>
      <w:sz w:val="56"/>
      <w:szCs w:val="56"/>
      <w:u w:color="000000"/>
      <w:lang w:val="en-US"/>
    </w:rPr>
  </w:style>
  <w:style w:type="paragraph" w:styleId="Body" w:customStyle="1">
    <w:name w:val="Body"/>
    <w:pPr>
      <w:spacing w:after="160" w:line="259" w:lineRule="auto"/>
    </w:pPr>
    <w:rPr>
      <w:rFonts w:ascii="Calibri" w:cs="Calibri" w:eastAsia="Calibri" w:hAnsi="Calibri"/>
      <w:color w:val="000000"/>
      <w:sz w:val="22"/>
      <w:szCs w:val="22"/>
      <w:u w:color="000000"/>
    </w:rPr>
  </w:style>
  <w:style w:type="character" w:styleId="Link" w:customStyle="1">
    <w:name w:val="Link"/>
    <w:rPr>
      <w:color w:val="0563c1"/>
      <w:u w:color="0563c1" w:val="single"/>
    </w:rPr>
  </w:style>
  <w:style w:type="character" w:styleId="Hyperlink0" w:customStyle="1">
    <w:name w:val="Hyperlink.0"/>
    <w:basedOn w:val="Link"/>
    <w:rPr>
      <w:color w:val="0563c1"/>
      <w:sz w:val="36"/>
      <w:szCs w:val="36"/>
      <w:u w:color="0563c1" w:val="single"/>
      <w:shd w:color="auto" w:fill="ffff00" w:val="clear"/>
    </w:rPr>
  </w:style>
  <w:style w:type="paragraph" w:styleId="Heading" w:customStyle="1">
    <w:name w:val="Heading"/>
    <w:next w:val="Body"/>
    <w:pPr>
      <w:keepNext w:val="1"/>
      <w:keepLines w:val="1"/>
      <w:spacing w:before="240" w:line="259" w:lineRule="auto"/>
      <w:outlineLvl w:val="0"/>
    </w:pPr>
    <w:rPr>
      <w:rFonts w:ascii="Calibri Light" w:cs="Calibri Light" w:eastAsia="Calibri Light" w:hAnsi="Calibri Light"/>
      <w:color w:val="2f5496"/>
      <w:sz w:val="32"/>
      <w:szCs w:val="32"/>
      <w:u w:color="2f5496"/>
      <w:lang w:val="en-US"/>
    </w:rPr>
  </w:style>
  <w:style w:type="numbering" w:styleId="ImportedStyle1" w:customStyle="1">
    <w:name w:val="Imported Style 1"/>
    <w:pPr>
      <w:numPr>
        <w:numId w:val="1"/>
      </w:numPr>
    </w:pPr>
  </w:style>
  <w:style w:type="character" w:styleId="UnresolvedMention">
    <w:name w:val="Unresolved Mention"/>
    <w:basedOn w:val="DefaultParagraphFont"/>
    <w:uiPriority w:val="99"/>
    <w:semiHidden w:val="1"/>
    <w:unhideWhenUsed w:val="1"/>
    <w:rsid w:val="00FE147A"/>
    <w:rPr>
      <w:color w:val="605e5c"/>
      <w:shd w:color="auto" w:fill="e1dfdd" w:val="clear"/>
    </w:rPr>
  </w:style>
  <w:style w:type="paragraph" w:styleId="Subtitle">
    <w:name w:val="Subtitle"/>
    <w:basedOn w:val="Normal"/>
    <w:next w:val="Normal"/>
    <w:link w:val="SubtitleChar"/>
    <w:uiPriority w:val="11"/>
    <w:qFormat w:val="1"/>
    <w:rsid w:val="00FE147A"/>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FE147A"/>
    <w:rPr>
      <w:rFonts w:asciiTheme="minorHAnsi" w:cstheme="minorBidi" w:eastAsiaTheme="minorEastAsia" w:hAnsiTheme="minorHAnsi"/>
      <w:color w:val="5a5a5a" w:themeColor="text1" w:themeTint="0000A5"/>
      <w:spacing w:val="15"/>
      <w:sz w:val="22"/>
      <w:szCs w:val="22"/>
      <w:lang w:eastAsia="en-US" w:val="en-US"/>
    </w:rPr>
  </w:style>
  <w:style w:type="character" w:styleId="Heading1Char" w:customStyle="1">
    <w:name w:val="Heading 1 Char"/>
    <w:basedOn w:val="DefaultParagraphFont"/>
    <w:link w:val="Heading1"/>
    <w:uiPriority w:val="9"/>
    <w:rsid w:val="00FE147A"/>
    <w:rPr>
      <w:rFonts w:asciiTheme="majorHAnsi" w:cstheme="majorBidi" w:eastAsiaTheme="majorEastAsia" w:hAnsiTheme="majorHAnsi"/>
      <w:color w:val="2f5496" w:themeColor="accent1" w:themeShade="0000BF"/>
      <w:sz w:val="32"/>
      <w:szCs w:val="32"/>
      <w:lang w:eastAsia="en-US" w:val="en-US"/>
    </w:rPr>
  </w:style>
  <w:style w:type="paragraph" w:styleId="ListParagraph">
    <w:name w:val="List Paragraph"/>
    <w:basedOn w:val="Normal"/>
    <w:uiPriority w:val="34"/>
    <w:qFormat w:val="1"/>
    <w:rsid w:val="002C63A0"/>
    <w:pPr>
      <w:pBdr>
        <w:top w:color="auto" w:space="0" w:sz="0" w:val="none"/>
        <w:left w:color="auto" w:space="0" w:sz="0" w:val="none"/>
        <w:bottom w:color="auto" w:space="0" w:sz="0" w:val="none"/>
        <w:right w:color="auto" w:space="0" w:sz="0" w:val="none"/>
        <w:between w:color="auto" w:space="0" w:sz="0" w:val="none"/>
        <w:bar w:color="auto" w:space="0" w:sz="0" w:val="none"/>
      </w:pBdr>
      <w:ind w:left="720"/>
      <w:contextualSpacing w:val="1"/>
    </w:pPr>
    <w:rPr>
      <w:rFonts w:eastAsia="Times New Roman"/>
      <w:bdr w:color="auto" w:space="0" w:sz="0" w:val="none"/>
    </w:rPr>
  </w:style>
  <w:style w:type="character" w:styleId="FollowedHyperlink">
    <w:name w:val="FollowedHyperlink"/>
    <w:basedOn w:val="DefaultParagraphFont"/>
    <w:uiPriority w:val="99"/>
    <w:semiHidden w:val="1"/>
    <w:unhideWhenUsed w:val="1"/>
    <w:rsid w:val="002C63A0"/>
    <w:rPr>
      <w:color w:val="ff00ff" w:themeColor="followedHyperlink"/>
      <w:u w:val="single"/>
    </w:rPr>
  </w:style>
  <w:style w:type="paragraph" w:styleId="TOCHeading">
    <w:name w:val="TOC Heading"/>
    <w:basedOn w:val="Heading1"/>
    <w:next w:val="Normal"/>
    <w:uiPriority w:val="39"/>
    <w:unhideWhenUsed w:val="1"/>
    <w:qFormat w:val="1"/>
    <w:rsid w:val="006E79F2"/>
    <w:pPr>
      <w:pBdr>
        <w:top w:color="auto" w:space="0" w:sz="0" w:val="none"/>
        <w:left w:color="auto" w:space="0" w:sz="0" w:val="none"/>
        <w:bottom w:color="auto" w:space="0" w:sz="0" w:val="none"/>
        <w:right w:color="auto" w:space="0" w:sz="0" w:val="none"/>
        <w:between w:color="auto" w:space="0" w:sz="0" w:val="none"/>
        <w:bar w:color="auto" w:space="0" w:sz="0" w:val="none"/>
      </w:pBdr>
      <w:spacing w:line="259" w:lineRule="auto"/>
      <w:outlineLvl w:val="9"/>
    </w:pPr>
    <w:rPr>
      <w:bdr w:color="auto" w:space="0" w:sz="0" w:val="none"/>
    </w:rPr>
  </w:style>
  <w:style w:type="paragraph" w:styleId="TOC1">
    <w:name w:val="toc 1"/>
    <w:basedOn w:val="Normal"/>
    <w:next w:val="Normal"/>
    <w:autoRedefine w:val="1"/>
    <w:uiPriority w:val="39"/>
    <w:unhideWhenUsed w:val="1"/>
    <w:rsid w:val="006E79F2"/>
    <w:pPr>
      <w:spacing w:after="100"/>
    </w:pPr>
  </w:style>
  <w:style w:type="paragraph" w:styleId="Header">
    <w:name w:val="header"/>
    <w:basedOn w:val="Normal"/>
    <w:link w:val="HeaderChar"/>
    <w:uiPriority w:val="99"/>
    <w:unhideWhenUsed w:val="1"/>
    <w:rsid w:val="006E79F2"/>
    <w:pPr>
      <w:tabs>
        <w:tab w:val="center" w:pos="4680"/>
        <w:tab w:val="right" w:pos="9360"/>
      </w:tabs>
      <w:spacing w:line="240" w:lineRule="auto"/>
    </w:pPr>
  </w:style>
  <w:style w:type="character" w:styleId="HeaderChar" w:customStyle="1">
    <w:name w:val="Header Char"/>
    <w:basedOn w:val="DefaultParagraphFont"/>
    <w:link w:val="Header"/>
    <w:uiPriority w:val="99"/>
    <w:rsid w:val="006E79F2"/>
    <w:rPr>
      <w:rFonts w:ascii="Arial" w:hAnsi="Arial"/>
      <w:color w:val="000000" w:themeColor="text1"/>
      <w:sz w:val="24"/>
      <w:szCs w:val="24"/>
      <w:lang w:eastAsia="en-US" w:val="en-US"/>
    </w:rPr>
  </w:style>
  <w:style w:type="paragraph" w:styleId="Footer">
    <w:name w:val="footer"/>
    <w:basedOn w:val="Normal"/>
    <w:link w:val="FooterChar"/>
    <w:uiPriority w:val="99"/>
    <w:unhideWhenUsed w:val="1"/>
    <w:rsid w:val="006E79F2"/>
    <w:pPr>
      <w:tabs>
        <w:tab w:val="center" w:pos="4680"/>
        <w:tab w:val="right" w:pos="9360"/>
      </w:tabs>
      <w:spacing w:line="240" w:lineRule="auto"/>
    </w:pPr>
  </w:style>
  <w:style w:type="character" w:styleId="FooterChar" w:customStyle="1">
    <w:name w:val="Footer Char"/>
    <w:basedOn w:val="DefaultParagraphFont"/>
    <w:link w:val="Footer"/>
    <w:uiPriority w:val="99"/>
    <w:rsid w:val="006E79F2"/>
    <w:rPr>
      <w:rFonts w:ascii="Arial" w:hAnsi="Arial"/>
      <w:color w:val="000000" w:themeColor="text1"/>
      <w:sz w:val="24"/>
      <w:szCs w:val="24"/>
      <w:lang w:eastAsia="en-US" w:val="en-US"/>
    </w:rPr>
  </w:style>
  <w:style w:type="paragraph" w:styleId="NoSpacing">
    <w:name w:val="No Spacing"/>
    <w:link w:val="NoSpacingChar"/>
    <w:uiPriority w:val="1"/>
    <w:qFormat w:val="1"/>
    <w:rsid w:val="006E79F2"/>
    <w:pPr>
      <w:pBdr>
        <w:top w:color="auto" w:space="0" w:sz="0" w:val="none"/>
        <w:left w:color="auto" w:space="0" w:sz="0" w:val="none"/>
        <w:bottom w:color="auto" w:space="0" w:sz="0" w:val="none"/>
        <w:right w:color="auto" w:space="0" w:sz="0" w:val="none"/>
        <w:between w:color="auto" w:space="0" w:sz="0" w:val="none"/>
        <w:bar w:color="auto" w:space="0" w:sz="0" w:val="none"/>
      </w:pBdr>
    </w:pPr>
    <w:rPr>
      <w:rFonts w:asciiTheme="minorHAnsi" w:cstheme="minorBidi" w:eastAsiaTheme="minorEastAsia" w:hAnsiTheme="minorHAnsi"/>
      <w:sz w:val="22"/>
      <w:szCs w:val="22"/>
      <w:bdr w:color="auto" w:space="0" w:sz="0" w:val="none"/>
      <w:lang w:eastAsia="en-US" w:val="en-US"/>
    </w:rPr>
  </w:style>
  <w:style w:type="character" w:styleId="NoSpacingChar" w:customStyle="1">
    <w:name w:val="No Spacing Char"/>
    <w:basedOn w:val="DefaultParagraphFont"/>
    <w:link w:val="NoSpacing"/>
    <w:uiPriority w:val="1"/>
    <w:rsid w:val="006E79F2"/>
    <w:rPr>
      <w:rFonts w:asciiTheme="minorHAnsi" w:cstheme="minorBidi" w:eastAsiaTheme="minorEastAsia" w:hAnsiTheme="minorHAnsi"/>
      <w:sz w:val="22"/>
      <w:szCs w:val="22"/>
      <w:bdr w:color="auto" w:space="0" w:sz="0" w:val="none"/>
      <w:lang w:eastAsia="en-US" w:val="en-US"/>
    </w:rPr>
  </w:style>
  <w:style w:type="paragraph" w:styleId="Subtitle">
    <w:name w:val="Subtitle"/>
    <w:basedOn w:val="Normal"/>
    <w:next w:val="Normal"/>
    <w:pPr>
      <w:spacing w:after="160" w:lineRule="auto"/>
    </w:pPr>
    <w:rPr>
      <w:rFonts w:ascii="Helvetica Neue" w:cs="Helvetica Neue" w:eastAsia="Helvetica Neue" w:hAnsi="Helvetica Neue"/>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apid7.com/db/modules/exploit/windows/http/icecast_header" TargetMode="Externa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hyperlink" Target="https://www.rapid7.com/db/modules/exploit/windows/local/ms16_075_reflection"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www.rapid7.com/db/modules/exploit/windows/local/ikeext_service" TargetMode="Externa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kggwjIfrsx44CI43JxiyYZkTAA==">AMUW2mV5C+yDECI/tF1a9nvbI0P430T/u6z3BuP4Hibts0D66VquRbPhx1O9kxwIMfxRbr5N3OxNkJuLlAuNqrjDsbvAWlhn7l9ZW7pmiuDHczeeNfn+3K/2ZVDygLrYLHayoWKyiou/FY3Wm3G2IYL/REdamjJDdQP2zvLKTTqcc83tRY+vyMI=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2020-09-26T23:52:00Z</dcterms:created>
  <dc:creator>Muzzamil Imran</dc:creator>
</cp:coreProperties>
</file>