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85A1C" w14:textId="59C8CB9B" w:rsidR="00645C39" w:rsidRDefault="00645C39" w:rsidP="00645C39">
      <w:pPr>
        <w:ind w:left="360"/>
        <w:rPr>
          <w:rFonts w:ascii="Times New Roman" w:hAnsi="Times New Roman" w:cs="Times New Roman"/>
          <w:b/>
          <w:bCs/>
          <w:sz w:val="40"/>
          <w:szCs w:val="40"/>
        </w:rPr>
      </w:pPr>
      <w:r w:rsidRPr="00645C39">
        <w:rPr>
          <w:rFonts w:ascii="Times New Roman" w:hAnsi="Times New Roman" w:cs="Times New Roman"/>
          <w:b/>
          <w:bCs/>
          <w:sz w:val="40"/>
          <w:szCs w:val="40"/>
        </w:rPr>
        <w:t>National Means-Cum-Merit Scholarship Scheme:</w:t>
      </w:r>
    </w:p>
    <w:p w14:paraId="0737D480" w14:textId="03DFE827" w:rsidR="007509F6" w:rsidRPr="00645C39" w:rsidRDefault="007509F6" w:rsidP="00645C39">
      <w:pPr>
        <w:ind w:left="360"/>
        <w:rPr>
          <w:rFonts w:ascii="Times New Roman" w:hAnsi="Times New Roman" w:cs="Times New Roman"/>
          <w:sz w:val="40"/>
          <w:szCs w:val="40"/>
        </w:rPr>
      </w:pPr>
      <w:r>
        <w:rPr>
          <w:noProof/>
        </w:rPr>
        <w:drawing>
          <wp:inline distT="0" distB="0" distL="0" distR="0" wp14:anchorId="3FD9D5BE" wp14:editId="22E9AEFF">
            <wp:extent cx="3474720" cy="1866900"/>
            <wp:effectExtent l="0" t="0" r="0" b="0"/>
            <wp:docPr id="13736833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683308" name="Picture 1373683308"/>
                    <pic:cNvPicPr/>
                  </pic:nvPicPr>
                  <pic:blipFill>
                    <a:blip r:embed="rId5">
                      <a:extLst>
                        <a:ext uri="{28A0092B-C50C-407E-A947-70E740481C1C}">
                          <a14:useLocalDpi xmlns:a14="http://schemas.microsoft.com/office/drawing/2010/main" val="0"/>
                        </a:ext>
                      </a:extLst>
                    </a:blip>
                    <a:stretch>
                      <a:fillRect/>
                    </a:stretch>
                  </pic:blipFill>
                  <pic:spPr>
                    <a:xfrm>
                      <a:off x="0" y="0"/>
                      <a:ext cx="3474720" cy="1866900"/>
                    </a:xfrm>
                    <a:prstGeom prst="rect">
                      <a:avLst/>
                    </a:prstGeom>
                  </pic:spPr>
                </pic:pic>
              </a:graphicData>
            </a:graphic>
          </wp:inline>
        </w:drawing>
      </w:r>
    </w:p>
    <w:p w14:paraId="442FA3E8" w14:textId="6A1C5535" w:rsidR="00645C39" w:rsidRPr="00645C39" w:rsidRDefault="00645C39" w:rsidP="00645C39">
      <w:pPr>
        <w:ind w:left="360"/>
        <w:rPr>
          <w:rFonts w:ascii="Times New Roman" w:hAnsi="Times New Roman" w:cs="Times New Roman"/>
        </w:rPr>
      </w:pPr>
      <w:r w:rsidRPr="00645C39">
        <w:rPr>
          <w:rFonts w:ascii="Times New Roman" w:hAnsi="Times New Roman" w:cs="Times New Roman"/>
          <w:b/>
          <w:bCs/>
          <w:u w:val="single"/>
        </w:rPr>
        <w:t>Details</w:t>
      </w:r>
    </w:p>
    <w:p w14:paraId="72AFE06F" w14:textId="77777777" w:rsidR="00645C39" w:rsidRPr="00645C39" w:rsidRDefault="00645C39" w:rsidP="00645C39">
      <w:pPr>
        <w:ind w:left="360"/>
        <w:rPr>
          <w:rFonts w:ascii="Times New Roman" w:hAnsi="Times New Roman" w:cs="Times New Roman"/>
        </w:rPr>
      </w:pPr>
      <w:r w:rsidRPr="00645C39">
        <w:rPr>
          <w:rFonts w:ascii="Times New Roman" w:hAnsi="Times New Roman" w:cs="Times New Roman"/>
        </w:rPr>
        <w:t>A scholarship scheme by the Department of School Education &amp; Literacy, Ministry of Education wherein 1,00,000 scholarships is offered to the gifted or meritorious students whose parental income is not more than ₹3,50,000/- per annum from all sources at the time of selection of awardees for a scholarship. Each State /UT has a fixed quota of scholarships for the concerned age group of class 7th and 8th. The scheme will provide reservations to different categories of students as per the State/UT norms; as different States/UTs have their own norms of reservation. The scholarship is being implemented since 2008 with an objective to award scholarships to meritorious students of economically weaker sections to arrest their drop out at class 8th and encourage them to continue their studies at the secondary stage. The scheme has been approved for continuation for another 5 years during the period of the 15th Finance Commission cycle from 2021-22 to 2025-26.</w:t>
      </w:r>
    </w:p>
    <w:p w14:paraId="6041E467" w14:textId="6B598CFC" w:rsidR="00645C39" w:rsidRPr="00645C39" w:rsidRDefault="00645C39" w:rsidP="00645C39">
      <w:pPr>
        <w:ind w:left="360"/>
        <w:rPr>
          <w:rFonts w:ascii="Times New Roman" w:hAnsi="Times New Roman" w:cs="Times New Roman"/>
        </w:rPr>
      </w:pPr>
      <w:r w:rsidRPr="00645C39">
        <w:rPr>
          <w:rFonts w:ascii="Times New Roman" w:hAnsi="Times New Roman" w:cs="Times New Roman"/>
          <w:b/>
          <w:bCs/>
          <w:u w:val="single"/>
        </w:rPr>
        <w:t>Benefits</w:t>
      </w:r>
    </w:p>
    <w:p w14:paraId="5AE43AC7" w14:textId="77777777" w:rsidR="00645C39" w:rsidRPr="00645C39" w:rsidRDefault="00645C39" w:rsidP="00645C39">
      <w:pPr>
        <w:ind w:left="360"/>
        <w:rPr>
          <w:rFonts w:ascii="Times New Roman" w:hAnsi="Times New Roman" w:cs="Times New Roman"/>
        </w:rPr>
      </w:pPr>
      <w:r w:rsidRPr="00645C39">
        <w:rPr>
          <w:rFonts w:ascii="Times New Roman" w:hAnsi="Times New Roman" w:cs="Times New Roman"/>
        </w:rPr>
        <w:t> </w:t>
      </w:r>
    </w:p>
    <w:p w14:paraId="00AFCBB3" w14:textId="77777777" w:rsidR="00645C39" w:rsidRPr="00645C39" w:rsidRDefault="00645C39" w:rsidP="00645C39">
      <w:pPr>
        <w:tabs>
          <w:tab w:val="left" w:pos="720"/>
        </w:tabs>
        <w:ind w:left="360"/>
        <w:rPr>
          <w:rFonts w:ascii="Times New Roman" w:hAnsi="Times New Roman" w:cs="Times New Roman"/>
        </w:rPr>
      </w:pPr>
      <w:r w:rsidRPr="00645C39">
        <w:rPr>
          <w:rFonts w:ascii="Times New Roman" w:hAnsi="Times New Roman" w:cs="Times New Roman"/>
        </w:rPr>
        <w:t>Under this scheme, 1,00,000 fresh scholarships @ Rs. 12,000/- per annum (₹1,000 per month) are awarded to meritorious students every year at the Class IX level, which can be continued up to Class 12th.</w:t>
      </w:r>
    </w:p>
    <w:p w14:paraId="7326389D" w14:textId="77777777" w:rsidR="00645C39" w:rsidRPr="00645C39" w:rsidRDefault="00645C39" w:rsidP="00645C39">
      <w:pPr>
        <w:tabs>
          <w:tab w:val="left" w:pos="720"/>
        </w:tabs>
        <w:ind w:left="360"/>
        <w:rPr>
          <w:rFonts w:ascii="Times New Roman" w:hAnsi="Times New Roman" w:cs="Times New Roman"/>
        </w:rPr>
      </w:pPr>
      <w:r w:rsidRPr="00645C39">
        <w:rPr>
          <w:rFonts w:ascii="Times New Roman" w:hAnsi="Times New Roman" w:cs="Times New Roman"/>
        </w:rPr>
        <w:t>The sanction of funds will be done from the Annual Budget Provision for releasing them to SBI, the implementing bank for the scheme for disbursal of scholarships, to students directly into their bank accounts by electronic transfer through Direct Benefit Transfer (DBT).</w:t>
      </w:r>
    </w:p>
    <w:p w14:paraId="1C56CDC8" w14:textId="77777777" w:rsidR="00645C39" w:rsidRPr="00645C39" w:rsidRDefault="00645C39" w:rsidP="00645C39">
      <w:pPr>
        <w:tabs>
          <w:tab w:val="left" w:pos="720"/>
        </w:tabs>
        <w:ind w:left="360"/>
        <w:rPr>
          <w:rFonts w:ascii="Times New Roman" w:hAnsi="Times New Roman" w:cs="Times New Roman"/>
        </w:rPr>
      </w:pPr>
      <w:r w:rsidRPr="00645C39">
        <w:rPr>
          <w:rFonts w:ascii="Times New Roman" w:hAnsi="Times New Roman" w:cs="Times New Roman"/>
        </w:rPr>
        <w:t>The awardees will be required to open bank accounts preferably in SBI, any public sector bank, or any scheduled bank which has a core banking facility.</w:t>
      </w:r>
    </w:p>
    <w:p w14:paraId="49214281" w14:textId="77777777" w:rsidR="00645C39" w:rsidRPr="00645C39" w:rsidRDefault="00645C39" w:rsidP="00645C39">
      <w:pPr>
        <w:ind w:left="360"/>
        <w:rPr>
          <w:rFonts w:ascii="Times New Roman" w:hAnsi="Times New Roman" w:cs="Times New Roman"/>
        </w:rPr>
      </w:pPr>
      <w:r w:rsidRPr="00645C39">
        <w:rPr>
          <w:rFonts w:ascii="Tahoma" w:hAnsi="Tahoma" w:cs="Tahoma"/>
        </w:rPr>
        <w:t>﻿</w:t>
      </w:r>
    </w:p>
    <w:p w14:paraId="1C012855" w14:textId="5C54B2BC" w:rsidR="00645C39" w:rsidRPr="00645C39" w:rsidRDefault="00645C39" w:rsidP="00645C39">
      <w:pPr>
        <w:ind w:left="360"/>
        <w:rPr>
          <w:rFonts w:ascii="Times New Roman" w:hAnsi="Times New Roman" w:cs="Times New Roman"/>
        </w:rPr>
      </w:pPr>
      <w:r w:rsidRPr="00645C39">
        <w:rPr>
          <w:rFonts w:ascii="Times New Roman" w:hAnsi="Times New Roman" w:cs="Times New Roman"/>
          <w:b/>
          <w:bCs/>
          <w:u w:val="single"/>
        </w:rPr>
        <w:t>Eligibility</w:t>
      </w:r>
    </w:p>
    <w:p w14:paraId="7374F3B5" w14:textId="77777777" w:rsidR="00645C39" w:rsidRPr="00645C39" w:rsidRDefault="00645C39" w:rsidP="00645C39">
      <w:pPr>
        <w:ind w:left="360"/>
        <w:rPr>
          <w:rFonts w:ascii="Times New Roman" w:hAnsi="Times New Roman" w:cs="Times New Roman"/>
        </w:rPr>
      </w:pPr>
      <w:r w:rsidRPr="00645C39">
        <w:rPr>
          <w:rFonts w:ascii="Times New Roman" w:hAnsi="Times New Roman" w:cs="Times New Roman"/>
        </w:rPr>
        <w:t> </w:t>
      </w:r>
    </w:p>
    <w:p w14:paraId="68B654BF" w14:textId="77777777" w:rsidR="00645C39" w:rsidRPr="00645C39" w:rsidRDefault="00645C39" w:rsidP="00645C39">
      <w:pPr>
        <w:ind w:left="360"/>
        <w:rPr>
          <w:rFonts w:ascii="Times New Roman" w:hAnsi="Times New Roman" w:cs="Times New Roman"/>
        </w:rPr>
      </w:pPr>
      <w:r w:rsidRPr="00645C39">
        <w:rPr>
          <w:rFonts w:ascii="Times New Roman" w:hAnsi="Times New Roman" w:cs="Times New Roman"/>
          <w:b/>
          <w:bCs/>
        </w:rPr>
        <w:t>For Fresh Applications:</w:t>
      </w:r>
    </w:p>
    <w:p w14:paraId="35DE161A" w14:textId="77777777" w:rsidR="00645C39" w:rsidRPr="00645C39" w:rsidRDefault="00645C39" w:rsidP="00645C39">
      <w:pPr>
        <w:tabs>
          <w:tab w:val="left" w:pos="720"/>
        </w:tabs>
        <w:ind w:left="360"/>
        <w:rPr>
          <w:rFonts w:ascii="Times New Roman" w:hAnsi="Times New Roman" w:cs="Times New Roman"/>
        </w:rPr>
      </w:pPr>
      <w:r w:rsidRPr="00645C39">
        <w:rPr>
          <w:rFonts w:ascii="Times New Roman" w:hAnsi="Times New Roman" w:cs="Times New Roman"/>
        </w:rPr>
        <w:t>The parental income of the applicant (from all sources) should be ₹3,50,000 per annum.</w:t>
      </w:r>
    </w:p>
    <w:p w14:paraId="2402C0CF" w14:textId="77777777" w:rsidR="00645C39" w:rsidRPr="00645C39" w:rsidRDefault="00645C39" w:rsidP="00645C39">
      <w:pPr>
        <w:tabs>
          <w:tab w:val="left" w:pos="720"/>
        </w:tabs>
        <w:ind w:left="360"/>
        <w:rPr>
          <w:rFonts w:ascii="Times New Roman" w:hAnsi="Times New Roman" w:cs="Times New Roman"/>
        </w:rPr>
      </w:pPr>
      <w:r w:rsidRPr="00645C39">
        <w:rPr>
          <w:rFonts w:ascii="Times New Roman" w:hAnsi="Times New Roman" w:cs="Times New Roman"/>
        </w:rPr>
        <w:t>The applicant must be studying as a regular student and entering class 9th in a government, Government-aided, local body school.</w:t>
      </w:r>
    </w:p>
    <w:p w14:paraId="18AB851E" w14:textId="6B9C8ADE" w:rsidR="00645C39" w:rsidRDefault="00645C39" w:rsidP="00645C39">
      <w:pPr>
        <w:tabs>
          <w:tab w:val="left" w:pos="720"/>
        </w:tabs>
        <w:ind w:left="360"/>
        <w:rPr>
          <w:rFonts w:ascii="Times New Roman" w:hAnsi="Times New Roman" w:cs="Times New Roman"/>
        </w:rPr>
      </w:pPr>
      <w:r w:rsidRPr="00645C39">
        <w:rPr>
          <w:rFonts w:ascii="Times New Roman" w:hAnsi="Times New Roman" w:cs="Times New Roman"/>
        </w:rPr>
        <w:lastRenderedPageBreak/>
        <w:t>A separate examination shall be conducted by the State Governments/UT Administrations for the selection of students for the award of the National Means-cum-Merit Scholarships in the States/UTs. The students shall have a minimum of 55 % marks or equivalent grade in Class 7th examination for appearing in selection test conducted during class 8th for the award of scholarship (relaxable by 5% for SC/ST students).</w:t>
      </w:r>
    </w:p>
    <w:p w14:paraId="6F8866B3" w14:textId="5ED8CB33" w:rsidR="00645C39" w:rsidRDefault="00645C39" w:rsidP="00645C39">
      <w:pPr>
        <w:tabs>
          <w:tab w:val="left" w:pos="720"/>
        </w:tabs>
        <w:ind w:left="360"/>
        <w:rPr>
          <w:rFonts w:ascii="Times New Roman" w:hAnsi="Times New Roman" w:cs="Times New Roman"/>
        </w:rPr>
      </w:pPr>
    </w:p>
    <w:p w14:paraId="3DF84C34" w14:textId="77777777" w:rsidR="00645C39" w:rsidRPr="00645C39" w:rsidRDefault="00645C39" w:rsidP="00645C39">
      <w:pPr>
        <w:tabs>
          <w:tab w:val="left" w:pos="720"/>
        </w:tabs>
        <w:ind w:left="360"/>
        <w:rPr>
          <w:rFonts w:ascii="Times New Roman" w:hAnsi="Times New Roman" w:cs="Times New Roman"/>
        </w:rPr>
      </w:pPr>
    </w:p>
    <w:p w14:paraId="071E810E" w14:textId="77777777" w:rsidR="00645C39" w:rsidRPr="00645C39" w:rsidRDefault="00645C39" w:rsidP="00645C39">
      <w:pPr>
        <w:ind w:left="360"/>
        <w:rPr>
          <w:rFonts w:ascii="Times New Roman" w:hAnsi="Times New Roman" w:cs="Times New Roman"/>
        </w:rPr>
      </w:pPr>
      <w:r w:rsidRPr="00645C39">
        <w:rPr>
          <w:rFonts w:ascii="Tahoma" w:hAnsi="Tahoma" w:cs="Tahoma"/>
        </w:rPr>
        <w:t>﻿</w:t>
      </w:r>
    </w:p>
    <w:p w14:paraId="3849AF8F" w14:textId="77777777" w:rsidR="00645C39" w:rsidRPr="00645C39" w:rsidRDefault="00645C39" w:rsidP="00645C39">
      <w:pPr>
        <w:ind w:left="360"/>
        <w:rPr>
          <w:rFonts w:ascii="Times New Roman" w:hAnsi="Times New Roman" w:cs="Times New Roman"/>
        </w:rPr>
      </w:pPr>
      <w:r w:rsidRPr="00645C39">
        <w:rPr>
          <w:rFonts w:ascii="Times New Roman" w:hAnsi="Times New Roman" w:cs="Times New Roman"/>
          <w:b/>
          <w:bCs/>
        </w:rPr>
        <w:t xml:space="preserve">Procedure for Selection of Awardee Students: </w:t>
      </w:r>
    </w:p>
    <w:p w14:paraId="7DE0C0A3" w14:textId="77777777" w:rsidR="00645C39" w:rsidRPr="00645C39" w:rsidRDefault="00645C39" w:rsidP="00645C39">
      <w:pPr>
        <w:ind w:left="360"/>
        <w:rPr>
          <w:rFonts w:ascii="Times New Roman" w:hAnsi="Times New Roman" w:cs="Times New Roman"/>
        </w:rPr>
      </w:pPr>
      <w:r w:rsidRPr="00645C39">
        <w:rPr>
          <w:rFonts w:ascii="Times New Roman" w:hAnsi="Times New Roman" w:cs="Times New Roman"/>
        </w:rPr>
        <w:t>Each State/UT will conduct its own test at the stage of class 8th for the selection of students. The State Level Examination may consist of the following two tests:</w:t>
      </w:r>
    </w:p>
    <w:p w14:paraId="324B1631" w14:textId="77777777" w:rsidR="00645C39" w:rsidRPr="00645C39" w:rsidRDefault="00645C39" w:rsidP="00645C39">
      <w:pPr>
        <w:ind w:left="360"/>
        <w:rPr>
          <w:rFonts w:ascii="Times New Roman" w:hAnsi="Times New Roman" w:cs="Times New Roman"/>
        </w:rPr>
      </w:pPr>
      <w:r w:rsidRPr="00645C39">
        <w:rPr>
          <w:rFonts w:ascii="Times New Roman" w:hAnsi="Times New Roman" w:cs="Times New Roman"/>
        </w:rPr>
        <w:t>1) Mental Ability Test (MAT), 90 minutes duration: 90 multiple-choice questions testing verbal and non-verbal meta-cognitive abilities like reasoning and critical thinking. The questions in the test may be on analogy. classification. numerical series, pattern perception, hidden figure, etc.</w:t>
      </w:r>
    </w:p>
    <w:p w14:paraId="059F1BB6" w14:textId="77777777" w:rsidR="00645C39" w:rsidRPr="00645C39" w:rsidRDefault="00645C39" w:rsidP="00645C39">
      <w:pPr>
        <w:ind w:left="360"/>
        <w:rPr>
          <w:rFonts w:ascii="Times New Roman" w:hAnsi="Times New Roman" w:cs="Times New Roman"/>
        </w:rPr>
      </w:pPr>
      <w:r w:rsidRPr="00645C39">
        <w:rPr>
          <w:rFonts w:ascii="Times New Roman" w:hAnsi="Times New Roman" w:cs="Times New Roman"/>
        </w:rPr>
        <w:t>2) Scholastic Aptitude Test (SAT), 90 minutes duration: 90 multiple-choice questions covering subjects namely, science, social studies, and mathematics as taught in classes 7th and 8th.</w:t>
      </w:r>
    </w:p>
    <w:p w14:paraId="43F6DAA7" w14:textId="77777777" w:rsidR="00645C39" w:rsidRPr="00645C39" w:rsidRDefault="00645C39" w:rsidP="00645C39">
      <w:pPr>
        <w:ind w:left="360"/>
        <w:rPr>
          <w:rFonts w:ascii="Times New Roman" w:hAnsi="Times New Roman" w:cs="Times New Roman"/>
        </w:rPr>
      </w:pPr>
      <w:r w:rsidRPr="00645C39">
        <w:rPr>
          <w:rFonts w:ascii="Tahoma" w:hAnsi="Tahoma" w:cs="Tahoma"/>
        </w:rPr>
        <w:t>﻿</w:t>
      </w:r>
    </w:p>
    <w:p w14:paraId="702F01B8" w14:textId="77777777" w:rsidR="00645C39" w:rsidRPr="00645C39" w:rsidRDefault="00645C39" w:rsidP="00645C39">
      <w:pPr>
        <w:ind w:left="360"/>
        <w:rPr>
          <w:rFonts w:ascii="Times New Roman" w:hAnsi="Times New Roman" w:cs="Times New Roman"/>
        </w:rPr>
      </w:pPr>
      <w:r w:rsidRPr="00645C39">
        <w:rPr>
          <w:rFonts w:ascii="Times New Roman" w:hAnsi="Times New Roman" w:cs="Times New Roman"/>
          <w:b/>
          <w:bCs/>
        </w:rPr>
        <w:t>For selecting the students, the following conditions shall apply:</w:t>
      </w:r>
    </w:p>
    <w:p w14:paraId="5661F3DE" w14:textId="77777777" w:rsidR="00645C39" w:rsidRPr="00645C39" w:rsidRDefault="00645C39" w:rsidP="00645C39">
      <w:pPr>
        <w:tabs>
          <w:tab w:val="left" w:pos="720"/>
        </w:tabs>
        <w:ind w:left="360"/>
        <w:rPr>
          <w:rFonts w:ascii="Times New Roman" w:hAnsi="Times New Roman" w:cs="Times New Roman"/>
        </w:rPr>
      </w:pPr>
      <w:r w:rsidRPr="00645C39">
        <w:rPr>
          <w:rFonts w:ascii="Times New Roman" w:hAnsi="Times New Roman" w:cs="Times New Roman"/>
        </w:rPr>
        <w:t>The students must pass both MAT and SAT with at least 40 % marks in aggregate taken together for these two tests. For the SC/ST students, this cut-off will be 32% marks.</w:t>
      </w:r>
    </w:p>
    <w:p w14:paraId="06D56797" w14:textId="77777777" w:rsidR="00645C39" w:rsidRPr="00645C39" w:rsidRDefault="00645C39" w:rsidP="00645C39">
      <w:pPr>
        <w:tabs>
          <w:tab w:val="left" w:pos="720"/>
        </w:tabs>
        <w:ind w:left="360"/>
        <w:rPr>
          <w:rFonts w:ascii="Times New Roman" w:hAnsi="Times New Roman" w:cs="Times New Roman"/>
        </w:rPr>
      </w:pPr>
      <w:r w:rsidRPr="00645C39">
        <w:rPr>
          <w:rFonts w:ascii="Times New Roman" w:hAnsi="Times New Roman" w:cs="Times New Roman"/>
        </w:rPr>
        <w:t>At the time of selection for the award of scholarship, the student must have scored at least 55% mark or equivalent grade in the Class 8th examination. There will be 5 % relaxation for SC/ST students.</w:t>
      </w:r>
    </w:p>
    <w:p w14:paraId="43F3BA76" w14:textId="77777777" w:rsidR="00645C39" w:rsidRPr="00645C39" w:rsidRDefault="00645C39" w:rsidP="00645C39">
      <w:pPr>
        <w:tabs>
          <w:tab w:val="left" w:pos="720"/>
        </w:tabs>
        <w:ind w:left="360"/>
        <w:rPr>
          <w:rFonts w:ascii="Times New Roman" w:hAnsi="Times New Roman" w:cs="Times New Roman"/>
        </w:rPr>
      </w:pPr>
      <w:r w:rsidRPr="00645C39">
        <w:rPr>
          <w:rFonts w:ascii="Times New Roman" w:hAnsi="Times New Roman" w:cs="Times New Roman"/>
        </w:rPr>
        <w:t>The awardees should satisfy the other eligibility conditions mentioned in the scheme.</w:t>
      </w:r>
    </w:p>
    <w:p w14:paraId="784519F4" w14:textId="77777777" w:rsidR="00645C39" w:rsidRPr="00645C39" w:rsidRDefault="00645C39" w:rsidP="00645C39">
      <w:pPr>
        <w:ind w:left="360"/>
        <w:rPr>
          <w:rFonts w:ascii="Times New Roman" w:hAnsi="Times New Roman" w:cs="Times New Roman"/>
        </w:rPr>
      </w:pPr>
      <w:r w:rsidRPr="00645C39">
        <w:rPr>
          <w:rFonts w:ascii="Tahoma" w:hAnsi="Tahoma" w:cs="Tahoma"/>
        </w:rPr>
        <w:t>﻿</w:t>
      </w:r>
    </w:p>
    <w:p w14:paraId="381107FD" w14:textId="77777777" w:rsidR="00645C39" w:rsidRPr="00645C39" w:rsidRDefault="00645C39" w:rsidP="00645C39">
      <w:pPr>
        <w:ind w:left="360"/>
        <w:rPr>
          <w:rFonts w:ascii="Times New Roman" w:hAnsi="Times New Roman" w:cs="Times New Roman"/>
        </w:rPr>
      </w:pPr>
      <w:r w:rsidRPr="00645C39">
        <w:rPr>
          <w:rFonts w:ascii="Tahoma" w:hAnsi="Tahoma" w:cs="Tahoma"/>
        </w:rPr>
        <w:t>﻿</w:t>
      </w:r>
    </w:p>
    <w:p w14:paraId="006C362D" w14:textId="77777777" w:rsidR="00645C39" w:rsidRPr="00645C39" w:rsidRDefault="00645C39" w:rsidP="00645C39">
      <w:pPr>
        <w:ind w:left="360"/>
        <w:rPr>
          <w:rFonts w:ascii="Times New Roman" w:hAnsi="Times New Roman" w:cs="Times New Roman"/>
        </w:rPr>
      </w:pPr>
      <w:r w:rsidRPr="00645C39">
        <w:rPr>
          <w:rFonts w:ascii="Times New Roman" w:hAnsi="Times New Roman" w:cs="Times New Roman"/>
          <w:b/>
          <w:bCs/>
        </w:rPr>
        <w:t>For Renewal Applications:</w:t>
      </w:r>
    </w:p>
    <w:p w14:paraId="526717D7" w14:textId="77777777" w:rsidR="00645C39" w:rsidRPr="00645C39" w:rsidRDefault="00645C39" w:rsidP="00645C39">
      <w:pPr>
        <w:tabs>
          <w:tab w:val="left" w:pos="720"/>
        </w:tabs>
        <w:ind w:left="360"/>
        <w:rPr>
          <w:rFonts w:ascii="Times New Roman" w:hAnsi="Times New Roman" w:cs="Times New Roman"/>
        </w:rPr>
      </w:pPr>
      <w:r w:rsidRPr="00645C39">
        <w:rPr>
          <w:rFonts w:ascii="Times New Roman" w:hAnsi="Times New Roman" w:cs="Times New Roman"/>
        </w:rPr>
        <w:t xml:space="preserve">The awardees should get a minimum of 60% marks in Class 10th for the continuation of the scholarship (relaxable by 5% for SC/ST candidates) in the next higher classes. </w:t>
      </w:r>
    </w:p>
    <w:p w14:paraId="580A757D" w14:textId="77777777" w:rsidR="00645C39" w:rsidRPr="00645C39" w:rsidRDefault="00645C39" w:rsidP="00645C39">
      <w:pPr>
        <w:tabs>
          <w:tab w:val="left" w:pos="720"/>
        </w:tabs>
        <w:ind w:left="360"/>
        <w:rPr>
          <w:rFonts w:ascii="Times New Roman" w:hAnsi="Times New Roman" w:cs="Times New Roman"/>
        </w:rPr>
      </w:pPr>
      <w:r w:rsidRPr="00645C39">
        <w:rPr>
          <w:rFonts w:ascii="Times New Roman" w:hAnsi="Times New Roman" w:cs="Times New Roman"/>
        </w:rPr>
        <w:t>For continuing the scholarship in class 10th and 12th, the awardees should get clear promotion from class 9th to class 10th and from class 11th to class 12th in the first attempt.</w:t>
      </w:r>
    </w:p>
    <w:p w14:paraId="244A0E4F" w14:textId="77777777" w:rsidR="00645C39" w:rsidRPr="00645C39" w:rsidRDefault="00645C39" w:rsidP="00645C39">
      <w:pPr>
        <w:ind w:left="360"/>
        <w:rPr>
          <w:rFonts w:ascii="Times New Roman" w:hAnsi="Times New Roman" w:cs="Times New Roman"/>
        </w:rPr>
      </w:pPr>
      <w:r w:rsidRPr="00645C39">
        <w:rPr>
          <w:rFonts w:ascii="Tahoma" w:hAnsi="Tahoma" w:cs="Tahoma"/>
        </w:rPr>
        <w:t>﻿</w:t>
      </w:r>
    </w:p>
    <w:p w14:paraId="7C6426CE" w14:textId="2CA30808" w:rsidR="00645C39" w:rsidRPr="00645C39" w:rsidRDefault="00645C39" w:rsidP="00645C39">
      <w:pPr>
        <w:ind w:left="360"/>
        <w:rPr>
          <w:rFonts w:ascii="Times New Roman" w:hAnsi="Times New Roman" w:cs="Times New Roman"/>
        </w:rPr>
      </w:pPr>
      <w:r w:rsidRPr="00645C39">
        <w:rPr>
          <w:rFonts w:ascii="Times New Roman" w:hAnsi="Times New Roman" w:cs="Times New Roman"/>
          <w:b/>
          <w:bCs/>
          <w:u w:val="single"/>
        </w:rPr>
        <w:t>Exclusions</w:t>
      </w:r>
    </w:p>
    <w:p w14:paraId="29319C1C" w14:textId="77777777" w:rsidR="00645C39" w:rsidRPr="00645C39" w:rsidRDefault="00645C39" w:rsidP="00645C39">
      <w:pPr>
        <w:ind w:left="360"/>
        <w:rPr>
          <w:rFonts w:ascii="Times New Roman" w:hAnsi="Times New Roman" w:cs="Times New Roman"/>
        </w:rPr>
      </w:pPr>
      <w:r w:rsidRPr="00645C39">
        <w:rPr>
          <w:rFonts w:ascii="Times New Roman" w:hAnsi="Times New Roman" w:cs="Times New Roman"/>
        </w:rPr>
        <w:t> </w:t>
      </w:r>
    </w:p>
    <w:p w14:paraId="6F3E9E88" w14:textId="77777777" w:rsidR="00645C39" w:rsidRPr="00645C39" w:rsidRDefault="00645C39" w:rsidP="00645C39">
      <w:pPr>
        <w:tabs>
          <w:tab w:val="left" w:pos="720"/>
        </w:tabs>
        <w:ind w:left="360"/>
        <w:rPr>
          <w:rFonts w:ascii="Times New Roman" w:hAnsi="Times New Roman" w:cs="Times New Roman"/>
        </w:rPr>
      </w:pPr>
      <w:r w:rsidRPr="00645C39">
        <w:rPr>
          <w:rFonts w:ascii="Times New Roman" w:hAnsi="Times New Roman" w:cs="Times New Roman"/>
        </w:rPr>
        <w:t xml:space="preserve">The students studying in "Kendriya Vidyalayas and Jawahar Navodaya Vidyalayas" are not entitled to get scholarships under this scheme. </w:t>
      </w:r>
    </w:p>
    <w:p w14:paraId="5054C8BB" w14:textId="77777777" w:rsidR="00645C39" w:rsidRPr="00645C39" w:rsidRDefault="00645C39" w:rsidP="00645C39">
      <w:pPr>
        <w:tabs>
          <w:tab w:val="left" w:pos="720"/>
        </w:tabs>
        <w:ind w:left="360"/>
        <w:rPr>
          <w:rFonts w:ascii="Times New Roman" w:hAnsi="Times New Roman" w:cs="Times New Roman"/>
        </w:rPr>
      </w:pPr>
      <w:r w:rsidRPr="00645C39">
        <w:rPr>
          <w:rFonts w:ascii="Times New Roman" w:hAnsi="Times New Roman" w:cs="Times New Roman"/>
        </w:rPr>
        <w:t>Those students studying in Residential Schools run by the Centre/ State Government Institutions, where facilities like boarding, lodging, and education are provided and students studying in private schools are also not eligible for the scholarship under the scheme.</w:t>
      </w:r>
    </w:p>
    <w:p w14:paraId="5FA59B8D" w14:textId="77777777" w:rsidR="00645C39" w:rsidRPr="00645C39" w:rsidRDefault="00645C39" w:rsidP="00645C39">
      <w:pPr>
        <w:tabs>
          <w:tab w:val="left" w:pos="720"/>
        </w:tabs>
        <w:ind w:left="360"/>
        <w:rPr>
          <w:rFonts w:ascii="Times New Roman" w:hAnsi="Times New Roman" w:cs="Times New Roman"/>
        </w:rPr>
      </w:pPr>
      <w:r w:rsidRPr="00645C39">
        <w:rPr>
          <w:rFonts w:ascii="Times New Roman" w:hAnsi="Times New Roman" w:cs="Times New Roman"/>
        </w:rPr>
        <w:t>No scholarship shall be available for studies abroad for any course.</w:t>
      </w:r>
    </w:p>
    <w:p w14:paraId="6F4D6675" w14:textId="77777777" w:rsidR="00645C39" w:rsidRPr="00645C39" w:rsidRDefault="00645C39" w:rsidP="00645C39">
      <w:pPr>
        <w:tabs>
          <w:tab w:val="left" w:pos="720"/>
        </w:tabs>
        <w:ind w:left="360"/>
        <w:rPr>
          <w:rFonts w:ascii="Times New Roman" w:hAnsi="Times New Roman" w:cs="Times New Roman"/>
        </w:rPr>
      </w:pPr>
      <w:r w:rsidRPr="00645C39">
        <w:rPr>
          <w:rFonts w:ascii="Times New Roman" w:hAnsi="Times New Roman" w:cs="Times New Roman"/>
        </w:rPr>
        <w:t>No scholarship at this stage is payable for studying diploma/certificate level courses.</w:t>
      </w:r>
    </w:p>
    <w:p w14:paraId="63F4CC73" w14:textId="77777777" w:rsidR="00645C39" w:rsidRPr="00645C39" w:rsidRDefault="00645C39" w:rsidP="00645C39">
      <w:pPr>
        <w:ind w:left="360"/>
        <w:rPr>
          <w:rFonts w:ascii="Times New Roman" w:hAnsi="Times New Roman" w:cs="Times New Roman"/>
          <w:b/>
          <w:bCs/>
        </w:rPr>
      </w:pPr>
    </w:p>
    <w:p w14:paraId="572E1E7D" w14:textId="0577E6AA" w:rsidR="00645C39" w:rsidRDefault="00645C39" w:rsidP="00645C39">
      <w:pPr>
        <w:ind w:left="360"/>
        <w:rPr>
          <w:rFonts w:ascii="Times New Roman" w:hAnsi="Times New Roman" w:cs="Times New Roman"/>
          <w:b/>
          <w:bCs/>
        </w:rPr>
      </w:pPr>
    </w:p>
    <w:p w14:paraId="63D8AD5F" w14:textId="77777777" w:rsidR="00645C39" w:rsidRPr="00645C39" w:rsidRDefault="00645C39" w:rsidP="00645C39">
      <w:pPr>
        <w:ind w:left="360"/>
        <w:rPr>
          <w:rFonts w:ascii="Times New Roman" w:hAnsi="Times New Roman" w:cs="Times New Roman"/>
          <w:b/>
          <w:bCs/>
        </w:rPr>
      </w:pPr>
    </w:p>
    <w:p w14:paraId="0B1C88FB" w14:textId="77777777" w:rsidR="00645C39" w:rsidRPr="00645C39" w:rsidRDefault="00645C39" w:rsidP="00645C39">
      <w:pPr>
        <w:ind w:left="360"/>
        <w:rPr>
          <w:rFonts w:ascii="Times New Roman" w:hAnsi="Times New Roman" w:cs="Times New Roman"/>
          <w:b/>
          <w:bCs/>
        </w:rPr>
      </w:pPr>
    </w:p>
    <w:p w14:paraId="1D604813" w14:textId="36135D75" w:rsidR="00645C39" w:rsidRPr="00645C39" w:rsidRDefault="00645C39" w:rsidP="00645C39">
      <w:pPr>
        <w:ind w:left="360"/>
        <w:rPr>
          <w:rFonts w:ascii="Times New Roman" w:hAnsi="Times New Roman" w:cs="Times New Roman"/>
        </w:rPr>
      </w:pPr>
      <w:r w:rsidRPr="00645C39">
        <w:rPr>
          <w:rFonts w:ascii="Times New Roman" w:hAnsi="Times New Roman" w:cs="Times New Roman"/>
          <w:b/>
          <w:bCs/>
        </w:rPr>
        <w:t>Application Process</w:t>
      </w:r>
    </w:p>
    <w:p w14:paraId="43DEA390" w14:textId="1795EE4C" w:rsidR="00645C39" w:rsidRPr="00645C39" w:rsidRDefault="00645C39" w:rsidP="00645C39">
      <w:pPr>
        <w:ind w:left="360"/>
        <w:rPr>
          <w:rFonts w:ascii="Times New Roman" w:hAnsi="Times New Roman" w:cs="Times New Roman"/>
        </w:rPr>
      </w:pPr>
      <w:r w:rsidRPr="00645C39">
        <w:rPr>
          <w:rFonts w:ascii="Times New Roman" w:hAnsi="Times New Roman" w:cs="Times New Roman"/>
        </w:rPr>
        <w:t>Keep ready the soft copies of the required documents.</w:t>
      </w:r>
    </w:p>
    <w:p w14:paraId="4F3595B7" w14:textId="77777777" w:rsidR="00645C39" w:rsidRPr="00645C39" w:rsidRDefault="00645C39" w:rsidP="00645C39">
      <w:pPr>
        <w:pStyle w:val="ListParagraph"/>
        <w:numPr>
          <w:ilvl w:val="0"/>
          <w:numId w:val="2"/>
        </w:numPr>
        <w:rPr>
          <w:rFonts w:ascii="Times New Roman" w:hAnsi="Times New Roman" w:cs="Times New Roman"/>
        </w:rPr>
      </w:pPr>
      <w:r w:rsidRPr="00645C39">
        <w:rPr>
          <w:rFonts w:ascii="Times New Roman" w:hAnsi="Times New Roman" w:cs="Times New Roman"/>
          <w:b/>
          <w:bCs/>
        </w:rPr>
        <w:t xml:space="preserve">Step 1: </w:t>
      </w:r>
      <w:r w:rsidRPr="00645C39">
        <w:rPr>
          <w:rFonts w:ascii="Times New Roman" w:hAnsi="Times New Roman" w:cs="Times New Roman"/>
        </w:rPr>
        <w:t xml:space="preserve">Go to </w:t>
      </w:r>
      <w:hyperlink r:id="rId6" w:history="1">
        <w:r w:rsidRPr="00645C39">
          <w:rPr>
            <w:rStyle w:val="Hyperlink"/>
            <w:rFonts w:ascii="Times New Roman" w:hAnsi="Times New Roman" w:cs="Times New Roman"/>
          </w:rPr>
          <w:t>http://www.scholarships.gov.in/</w:t>
        </w:r>
      </w:hyperlink>
      <w:r w:rsidRPr="00645C39">
        <w:rPr>
          <w:rFonts w:ascii="Times New Roman" w:hAnsi="Times New Roman" w:cs="Times New Roman"/>
        </w:rPr>
        <w:t>. and click “New Registration”.</w:t>
      </w:r>
    </w:p>
    <w:p w14:paraId="55BD757B" w14:textId="77777777" w:rsidR="00645C39" w:rsidRPr="00645C39" w:rsidRDefault="00645C39" w:rsidP="00645C39">
      <w:pPr>
        <w:pStyle w:val="ListParagraph"/>
        <w:numPr>
          <w:ilvl w:val="0"/>
          <w:numId w:val="2"/>
        </w:numPr>
        <w:rPr>
          <w:rFonts w:ascii="Times New Roman" w:hAnsi="Times New Roman" w:cs="Times New Roman"/>
        </w:rPr>
      </w:pPr>
      <w:r w:rsidRPr="00645C39">
        <w:rPr>
          <w:rFonts w:ascii="Times New Roman" w:hAnsi="Times New Roman" w:cs="Times New Roman"/>
        </w:rPr>
        <w:t xml:space="preserve">Guidelines for Registration will appear. Scroll to the bottom. </w:t>
      </w:r>
    </w:p>
    <w:p w14:paraId="6050CE04" w14:textId="77777777" w:rsidR="00645C39" w:rsidRPr="00645C39" w:rsidRDefault="00645C39" w:rsidP="00645C39">
      <w:pPr>
        <w:pStyle w:val="ListParagraph"/>
        <w:numPr>
          <w:ilvl w:val="0"/>
          <w:numId w:val="2"/>
        </w:numPr>
        <w:rPr>
          <w:rFonts w:ascii="Times New Roman" w:hAnsi="Times New Roman" w:cs="Times New Roman"/>
        </w:rPr>
      </w:pPr>
      <w:r w:rsidRPr="00645C39">
        <w:rPr>
          <w:rFonts w:ascii="Times New Roman" w:hAnsi="Times New Roman" w:cs="Times New Roman"/>
        </w:rPr>
        <w:t>Read carefully the undertaking. Accept the Terms. Click “Continue”.</w:t>
      </w:r>
    </w:p>
    <w:p w14:paraId="16FC6398" w14:textId="77777777" w:rsidR="00645C39" w:rsidRPr="00645C39" w:rsidRDefault="00645C39" w:rsidP="00645C39">
      <w:pPr>
        <w:pStyle w:val="ListParagraph"/>
        <w:numPr>
          <w:ilvl w:val="0"/>
          <w:numId w:val="2"/>
        </w:numPr>
        <w:rPr>
          <w:rFonts w:ascii="Times New Roman" w:hAnsi="Times New Roman" w:cs="Times New Roman"/>
        </w:rPr>
      </w:pPr>
      <w:r w:rsidRPr="00645C39">
        <w:rPr>
          <w:rFonts w:ascii="Times New Roman" w:hAnsi="Times New Roman" w:cs="Times New Roman"/>
          <w:b/>
          <w:bCs/>
        </w:rPr>
        <w:t xml:space="preserve">Step 2: </w:t>
      </w:r>
      <w:r w:rsidRPr="00645C39">
        <w:rPr>
          <w:rFonts w:ascii="Times New Roman" w:hAnsi="Times New Roman" w:cs="Times New Roman"/>
        </w:rPr>
        <w:t>A Registration Form will appear. (The fields marked as * are compulsory)</w:t>
      </w:r>
    </w:p>
    <w:p w14:paraId="6B858686" w14:textId="77777777" w:rsidR="00645C39" w:rsidRPr="00645C39" w:rsidRDefault="00645C39" w:rsidP="00645C39">
      <w:pPr>
        <w:pStyle w:val="ListParagraph"/>
        <w:numPr>
          <w:ilvl w:val="0"/>
          <w:numId w:val="2"/>
        </w:numPr>
        <w:rPr>
          <w:rFonts w:ascii="Times New Roman" w:hAnsi="Times New Roman" w:cs="Times New Roman"/>
        </w:rPr>
      </w:pPr>
      <w:r w:rsidRPr="00645C39">
        <w:rPr>
          <w:rFonts w:ascii="Times New Roman" w:hAnsi="Times New Roman" w:cs="Times New Roman"/>
        </w:rPr>
        <w:t xml:space="preserve">Fill the details and click “Register”. </w:t>
      </w:r>
    </w:p>
    <w:p w14:paraId="7C86A761" w14:textId="77777777" w:rsidR="00645C39" w:rsidRPr="00645C39" w:rsidRDefault="00645C39" w:rsidP="00645C39">
      <w:pPr>
        <w:pStyle w:val="ListParagraph"/>
        <w:numPr>
          <w:ilvl w:val="0"/>
          <w:numId w:val="2"/>
        </w:numPr>
        <w:rPr>
          <w:rFonts w:ascii="Times New Roman" w:hAnsi="Times New Roman" w:cs="Times New Roman"/>
        </w:rPr>
      </w:pPr>
      <w:r w:rsidRPr="00645C39">
        <w:rPr>
          <w:rFonts w:ascii="Times New Roman" w:hAnsi="Times New Roman" w:cs="Times New Roman"/>
        </w:rPr>
        <w:t>Your Application ID and password will be displayed.</w:t>
      </w:r>
    </w:p>
    <w:p w14:paraId="54D0393C" w14:textId="77777777" w:rsidR="00645C39" w:rsidRPr="00645C39" w:rsidRDefault="00645C39" w:rsidP="00645C39">
      <w:pPr>
        <w:pStyle w:val="ListParagraph"/>
        <w:numPr>
          <w:ilvl w:val="0"/>
          <w:numId w:val="2"/>
        </w:numPr>
        <w:rPr>
          <w:rFonts w:ascii="Times New Roman" w:hAnsi="Times New Roman" w:cs="Times New Roman"/>
        </w:rPr>
      </w:pPr>
      <w:r w:rsidRPr="00645C39">
        <w:rPr>
          <w:rFonts w:ascii="Times New Roman" w:hAnsi="Times New Roman" w:cs="Times New Roman"/>
        </w:rPr>
        <w:t xml:space="preserve">The same will also be sent as an SMS on your registered mobile number. </w:t>
      </w:r>
    </w:p>
    <w:p w14:paraId="53309C85" w14:textId="77777777" w:rsidR="00645C39" w:rsidRPr="00645C39" w:rsidRDefault="00645C39" w:rsidP="00645C39">
      <w:pPr>
        <w:ind w:left="360"/>
        <w:rPr>
          <w:rFonts w:ascii="Times New Roman" w:hAnsi="Times New Roman" w:cs="Times New Roman"/>
        </w:rPr>
      </w:pPr>
      <w:r w:rsidRPr="00645C39">
        <w:rPr>
          <w:rFonts w:ascii="Tahoma" w:hAnsi="Tahoma" w:cs="Tahoma"/>
        </w:rPr>
        <w:t>﻿</w:t>
      </w:r>
    </w:p>
    <w:p w14:paraId="0AF17F79" w14:textId="77777777" w:rsidR="00645C39" w:rsidRPr="00645C39" w:rsidRDefault="00645C39" w:rsidP="00645C39">
      <w:pPr>
        <w:pStyle w:val="ListParagraph"/>
        <w:numPr>
          <w:ilvl w:val="0"/>
          <w:numId w:val="2"/>
        </w:numPr>
        <w:rPr>
          <w:rFonts w:ascii="Times New Roman" w:hAnsi="Times New Roman" w:cs="Times New Roman"/>
        </w:rPr>
      </w:pPr>
      <w:r w:rsidRPr="00645C39">
        <w:rPr>
          <w:rFonts w:ascii="Times New Roman" w:hAnsi="Times New Roman" w:cs="Times New Roman"/>
          <w:b/>
          <w:bCs/>
        </w:rPr>
        <w:t xml:space="preserve">Step 3: </w:t>
      </w:r>
      <w:r w:rsidRPr="00645C39">
        <w:rPr>
          <w:rFonts w:ascii="Times New Roman" w:hAnsi="Times New Roman" w:cs="Times New Roman"/>
        </w:rPr>
        <w:t xml:space="preserve">Go to https://scholarships.gov.in/fresh/newstdRegfrmInstruction </w:t>
      </w:r>
    </w:p>
    <w:p w14:paraId="6DB400AC" w14:textId="77777777" w:rsidR="00645C39" w:rsidRPr="00645C39" w:rsidRDefault="00645C39" w:rsidP="00645C39">
      <w:pPr>
        <w:pStyle w:val="ListParagraph"/>
        <w:numPr>
          <w:ilvl w:val="0"/>
          <w:numId w:val="2"/>
        </w:numPr>
        <w:rPr>
          <w:rFonts w:ascii="Times New Roman" w:hAnsi="Times New Roman" w:cs="Times New Roman"/>
        </w:rPr>
      </w:pPr>
      <w:r w:rsidRPr="00645C39">
        <w:rPr>
          <w:rFonts w:ascii="Times New Roman" w:hAnsi="Times New Roman" w:cs="Times New Roman"/>
        </w:rPr>
        <w:t>Click on “Login to Apply”. Enter your Application ID and password.</w:t>
      </w:r>
    </w:p>
    <w:p w14:paraId="2D8ABDC6" w14:textId="77777777" w:rsidR="00645C39" w:rsidRPr="00645C39" w:rsidRDefault="00645C39" w:rsidP="00645C39">
      <w:pPr>
        <w:pStyle w:val="ListParagraph"/>
        <w:numPr>
          <w:ilvl w:val="0"/>
          <w:numId w:val="2"/>
        </w:numPr>
        <w:rPr>
          <w:rFonts w:ascii="Times New Roman" w:hAnsi="Times New Roman" w:cs="Times New Roman"/>
        </w:rPr>
      </w:pPr>
      <w:r w:rsidRPr="00645C39">
        <w:rPr>
          <w:rFonts w:ascii="Times New Roman" w:hAnsi="Times New Roman" w:cs="Times New Roman"/>
        </w:rPr>
        <w:t>Type the Captcha and click “Login”.</w:t>
      </w:r>
    </w:p>
    <w:p w14:paraId="3E9F0F00" w14:textId="77777777" w:rsidR="00645C39" w:rsidRPr="00645C39" w:rsidRDefault="00645C39" w:rsidP="00645C39">
      <w:pPr>
        <w:pStyle w:val="ListParagraph"/>
        <w:numPr>
          <w:ilvl w:val="0"/>
          <w:numId w:val="2"/>
        </w:numPr>
        <w:rPr>
          <w:rFonts w:ascii="Times New Roman" w:hAnsi="Times New Roman" w:cs="Times New Roman"/>
        </w:rPr>
      </w:pPr>
      <w:r w:rsidRPr="00645C39">
        <w:rPr>
          <w:rFonts w:ascii="Times New Roman" w:hAnsi="Times New Roman" w:cs="Times New Roman"/>
        </w:rPr>
        <w:t>On the next screen, provide the OTP received on your registered mobile number. You will be directed to the Password Reset screen.</w:t>
      </w:r>
    </w:p>
    <w:p w14:paraId="770F4412" w14:textId="77777777" w:rsidR="00645C39" w:rsidRPr="00645C39" w:rsidRDefault="00645C39" w:rsidP="00645C39">
      <w:pPr>
        <w:pStyle w:val="ListParagraph"/>
        <w:numPr>
          <w:ilvl w:val="0"/>
          <w:numId w:val="2"/>
        </w:numPr>
        <w:rPr>
          <w:rFonts w:ascii="Times New Roman" w:hAnsi="Times New Roman" w:cs="Times New Roman"/>
        </w:rPr>
      </w:pPr>
      <w:r w:rsidRPr="00645C39">
        <w:rPr>
          <w:rFonts w:ascii="Times New Roman" w:hAnsi="Times New Roman" w:cs="Times New Roman"/>
        </w:rPr>
        <w:t>Create a new password and confirm.</w:t>
      </w:r>
    </w:p>
    <w:p w14:paraId="1FB354E9" w14:textId="77777777" w:rsidR="00645C39" w:rsidRPr="00645C39" w:rsidRDefault="00645C39" w:rsidP="00645C39">
      <w:pPr>
        <w:pStyle w:val="ListParagraph"/>
        <w:numPr>
          <w:ilvl w:val="0"/>
          <w:numId w:val="2"/>
        </w:numPr>
        <w:rPr>
          <w:rFonts w:ascii="Times New Roman" w:hAnsi="Times New Roman" w:cs="Times New Roman"/>
        </w:rPr>
      </w:pPr>
      <w:r w:rsidRPr="00645C39">
        <w:rPr>
          <w:rFonts w:ascii="Times New Roman" w:hAnsi="Times New Roman" w:cs="Times New Roman"/>
        </w:rPr>
        <w:t>Click “Submit”. You will be directed to the “Applicant’s Dashboard”.</w:t>
      </w:r>
    </w:p>
    <w:p w14:paraId="3DCD378D" w14:textId="77777777" w:rsidR="00645C39" w:rsidRPr="00645C39" w:rsidRDefault="00645C39" w:rsidP="00645C39">
      <w:pPr>
        <w:ind w:left="360"/>
        <w:rPr>
          <w:rFonts w:ascii="Times New Roman" w:hAnsi="Times New Roman" w:cs="Times New Roman"/>
        </w:rPr>
      </w:pPr>
      <w:r w:rsidRPr="00645C39">
        <w:rPr>
          <w:rFonts w:ascii="Tahoma" w:hAnsi="Tahoma" w:cs="Tahoma"/>
        </w:rPr>
        <w:t>﻿</w:t>
      </w:r>
    </w:p>
    <w:p w14:paraId="04D8EBF3" w14:textId="77777777" w:rsidR="00645C39" w:rsidRPr="00645C39" w:rsidRDefault="00645C39" w:rsidP="00645C39">
      <w:pPr>
        <w:pStyle w:val="ListParagraph"/>
        <w:numPr>
          <w:ilvl w:val="0"/>
          <w:numId w:val="2"/>
        </w:numPr>
        <w:rPr>
          <w:rFonts w:ascii="Times New Roman" w:hAnsi="Times New Roman" w:cs="Times New Roman"/>
        </w:rPr>
      </w:pPr>
      <w:r w:rsidRPr="00645C39">
        <w:rPr>
          <w:rFonts w:ascii="Times New Roman" w:hAnsi="Times New Roman" w:cs="Times New Roman"/>
          <w:b/>
          <w:bCs/>
        </w:rPr>
        <w:t xml:space="preserve">Step 4: </w:t>
      </w:r>
      <w:r w:rsidRPr="00645C39">
        <w:rPr>
          <w:rFonts w:ascii="Times New Roman" w:hAnsi="Times New Roman" w:cs="Times New Roman"/>
        </w:rPr>
        <w:t>On the left pane, click “Application Form”. The fields marked as * are compulsory. Fill the details and upload the documents.</w:t>
      </w:r>
    </w:p>
    <w:p w14:paraId="10E086F2" w14:textId="77777777" w:rsidR="00645C39" w:rsidRPr="00645C39" w:rsidRDefault="00645C39" w:rsidP="00645C39">
      <w:pPr>
        <w:pStyle w:val="ListParagraph"/>
        <w:numPr>
          <w:ilvl w:val="0"/>
          <w:numId w:val="2"/>
        </w:numPr>
        <w:rPr>
          <w:rFonts w:ascii="Times New Roman" w:hAnsi="Times New Roman" w:cs="Times New Roman"/>
        </w:rPr>
      </w:pPr>
      <w:r w:rsidRPr="00645C39">
        <w:rPr>
          <w:rFonts w:ascii="Times New Roman" w:hAnsi="Times New Roman" w:cs="Times New Roman"/>
        </w:rPr>
        <w:t>You can either click on “Save as Draft” to complete the application later.</w:t>
      </w:r>
    </w:p>
    <w:p w14:paraId="10A5B833" w14:textId="77777777" w:rsidR="00645C39" w:rsidRPr="00645C39" w:rsidRDefault="00645C39" w:rsidP="00645C39">
      <w:pPr>
        <w:pStyle w:val="ListParagraph"/>
        <w:numPr>
          <w:ilvl w:val="0"/>
          <w:numId w:val="2"/>
        </w:numPr>
        <w:rPr>
          <w:rFonts w:ascii="Times New Roman" w:hAnsi="Times New Roman" w:cs="Times New Roman"/>
        </w:rPr>
      </w:pPr>
      <w:r w:rsidRPr="00645C39">
        <w:rPr>
          <w:rFonts w:ascii="Times New Roman" w:hAnsi="Times New Roman" w:cs="Times New Roman"/>
        </w:rPr>
        <w:t>Else, click “Final Submit” to submit the application.</w:t>
      </w:r>
    </w:p>
    <w:p w14:paraId="40983E8A" w14:textId="7B8BF721" w:rsidR="00645C39" w:rsidRPr="00645C39" w:rsidRDefault="00645C39" w:rsidP="00645C39">
      <w:pPr>
        <w:ind w:left="360"/>
        <w:rPr>
          <w:rFonts w:ascii="Times New Roman" w:hAnsi="Times New Roman" w:cs="Times New Roman"/>
        </w:rPr>
      </w:pPr>
      <w:r w:rsidRPr="00645C39">
        <w:rPr>
          <w:rFonts w:ascii="Times New Roman" w:hAnsi="Times New Roman" w:cs="Times New Roman"/>
          <w:b/>
          <w:bCs/>
        </w:rPr>
        <w:t>Documents Required</w:t>
      </w:r>
    </w:p>
    <w:p w14:paraId="2BA40EF3" w14:textId="33B03373" w:rsidR="00645C39" w:rsidRPr="00645C39" w:rsidRDefault="00645C39" w:rsidP="00645C39">
      <w:pPr>
        <w:ind w:left="360" w:firstLine="45"/>
        <w:rPr>
          <w:rFonts w:ascii="Times New Roman" w:hAnsi="Times New Roman" w:cs="Times New Roman"/>
        </w:rPr>
      </w:pPr>
    </w:p>
    <w:p w14:paraId="4FDE3972" w14:textId="77777777" w:rsidR="00645C39" w:rsidRPr="00645C39" w:rsidRDefault="00645C39" w:rsidP="00645C39">
      <w:pPr>
        <w:pStyle w:val="ListParagraph"/>
        <w:numPr>
          <w:ilvl w:val="0"/>
          <w:numId w:val="3"/>
        </w:numPr>
        <w:tabs>
          <w:tab w:val="left" w:pos="720"/>
        </w:tabs>
        <w:rPr>
          <w:rFonts w:ascii="Times New Roman" w:hAnsi="Times New Roman" w:cs="Times New Roman"/>
        </w:rPr>
      </w:pPr>
      <w:r w:rsidRPr="00645C39">
        <w:rPr>
          <w:rFonts w:ascii="Times New Roman" w:hAnsi="Times New Roman" w:cs="Times New Roman"/>
        </w:rPr>
        <w:t xml:space="preserve">Class 7th mark sheet (only from government schools) </w:t>
      </w:r>
      <w:r w:rsidRPr="00645C39">
        <w:rPr>
          <w:rFonts w:ascii="Times New Roman" w:hAnsi="Times New Roman" w:cs="Times New Roman"/>
          <w:b/>
          <w:bCs/>
        </w:rPr>
        <w:t>(compulsory)</w:t>
      </w:r>
    </w:p>
    <w:p w14:paraId="1B4EBAF5" w14:textId="77777777" w:rsidR="00645C39" w:rsidRPr="00645C39" w:rsidRDefault="00645C39" w:rsidP="00645C39">
      <w:pPr>
        <w:pStyle w:val="ListParagraph"/>
        <w:numPr>
          <w:ilvl w:val="0"/>
          <w:numId w:val="3"/>
        </w:numPr>
        <w:tabs>
          <w:tab w:val="left" w:pos="720"/>
        </w:tabs>
        <w:rPr>
          <w:rFonts w:ascii="Times New Roman" w:hAnsi="Times New Roman" w:cs="Times New Roman"/>
        </w:rPr>
      </w:pPr>
      <w:r w:rsidRPr="00645C39">
        <w:rPr>
          <w:rFonts w:ascii="Times New Roman" w:hAnsi="Times New Roman" w:cs="Times New Roman"/>
        </w:rPr>
        <w:t>Caste Certificate</w:t>
      </w:r>
    </w:p>
    <w:p w14:paraId="36671C1A" w14:textId="77777777" w:rsidR="00645C39" w:rsidRPr="00645C39" w:rsidRDefault="00645C39" w:rsidP="00645C39">
      <w:pPr>
        <w:pStyle w:val="ListParagraph"/>
        <w:numPr>
          <w:ilvl w:val="0"/>
          <w:numId w:val="3"/>
        </w:numPr>
        <w:tabs>
          <w:tab w:val="left" w:pos="720"/>
        </w:tabs>
        <w:rPr>
          <w:rFonts w:ascii="Times New Roman" w:hAnsi="Times New Roman" w:cs="Times New Roman"/>
        </w:rPr>
      </w:pPr>
      <w:r w:rsidRPr="00645C39">
        <w:rPr>
          <w:rFonts w:ascii="Times New Roman" w:hAnsi="Times New Roman" w:cs="Times New Roman"/>
        </w:rPr>
        <w:t xml:space="preserve">Income Certificate of Parents </w:t>
      </w:r>
      <w:r w:rsidRPr="00645C39">
        <w:rPr>
          <w:rFonts w:ascii="Times New Roman" w:hAnsi="Times New Roman" w:cs="Times New Roman"/>
          <w:b/>
          <w:bCs/>
        </w:rPr>
        <w:t>(compulsory)</w:t>
      </w:r>
    </w:p>
    <w:p w14:paraId="2CADD5C8" w14:textId="77777777" w:rsidR="00645C39" w:rsidRPr="00645C39" w:rsidRDefault="00645C39" w:rsidP="00645C39">
      <w:pPr>
        <w:pStyle w:val="ListParagraph"/>
        <w:numPr>
          <w:ilvl w:val="0"/>
          <w:numId w:val="3"/>
        </w:numPr>
        <w:tabs>
          <w:tab w:val="left" w:pos="720"/>
        </w:tabs>
        <w:rPr>
          <w:rFonts w:ascii="Times New Roman" w:hAnsi="Times New Roman" w:cs="Times New Roman"/>
        </w:rPr>
      </w:pPr>
      <w:r w:rsidRPr="00645C39">
        <w:rPr>
          <w:rFonts w:ascii="Times New Roman" w:hAnsi="Times New Roman" w:cs="Times New Roman"/>
        </w:rPr>
        <w:t>Disability Certificate</w:t>
      </w:r>
    </w:p>
    <w:p w14:paraId="23EF264F" w14:textId="77777777" w:rsidR="00645C39" w:rsidRPr="00645C39" w:rsidRDefault="00645C39" w:rsidP="00645C39">
      <w:pPr>
        <w:pStyle w:val="ListParagraph"/>
        <w:numPr>
          <w:ilvl w:val="0"/>
          <w:numId w:val="3"/>
        </w:numPr>
        <w:tabs>
          <w:tab w:val="left" w:pos="720"/>
        </w:tabs>
        <w:rPr>
          <w:rFonts w:ascii="Times New Roman" w:hAnsi="Times New Roman" w:cs="Times New Roman"/>
        </w:rPr>
      </w:pPr>
      <w:r w:rsidRPr="00645C39">
        <w:rPr>
          <w:rFonts w:ascii="Times New Roman" w:hAnsi="Times New Roman" w:cs="Times New Roman"/>
        </w:rPr>
        <w:t>Domicile Certificate</w:t>
      </w:r>
    </w:p>
    <w:p w14:paraId="4233DD19" w14:textId="77777777" w:rsidR="00CF28B3" w:rsidRPr="00645C39" w:rsidRDefault="00CF28B3" w:rsidP="00645C39">
      <w:pPr>
        <w:rPr>
          <w:rFonts w:ascii="Times New Roman" w:hAnsi="Times New Roman" w:cs="Times New Roman"/>
        </w:rPr>
      </w:pPr>
    </w:p>
    <w:sectPr w:rsidR="00CF28B3" w:rsidRPr="00645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672A"/>
    <w:multiLevelType w:val="hybridMultilevel"/>
    <w:tmpl w:val="08BEDFB8"/>
    <w:lvl w:ilvl="0" w:tplc="1A1E62E6">
      <w:start w:val="1"/>
      <w:numFmt w:val="bullet"/>
      <w:lvlText w:val="•"/>
      <w:lvlJc w:val="left"/>
      <w:pPr>
        <w:tabs>
          <w:tab w:val="num" w:pos="720"/>
        </w:tabs>
        <w:ind w:left="720" w:hanging="360"/>
      </w:pPr>
      <w:rPr>
        <w:rFonts w:ascii="Arial" w:hAnsi="Arial" w:hint="default"/>
      </w:rPr>
    </w:lvl>
    <w:lvl w:ilvl="1" w:tplc="9108765E" w:tentative="1">
      <w:start w:val="1"/>
      <w:numFmt w:val="bullet"/>
      <w:lvlText w:val="•"/>
      <w:lvlJc w:val="left"/>
      <w:pPr>
        <w:tabs>
          <w:tab w:val="num" w:pos="1440"/>
        </w:tabs>
        <w:ind w:left="1440" w:hanging="360"/>
      </w:pPr>
      <w:rPr>
        <w:rFonts w:ascii="Arial" w:hAnsi="Arial" w:hint="default"/>
      </w:rPr>
    </w:lvl>
    <w:lvl w:ilvl="2" w:tplc="78AA7B76" w:tentative="1">
      <w:start w:val="1"/>
      <w:numFmt w:val="bullet"/>
      <w:lvlText w:val="•"/>
      <w:lvlJc w:val="left"/>
      <w:pPr>
        <w:tabs>
          <w:tab w:val="num" w:pos="2160"/>
        </w:tabs>
        <w:ind w:left="2160" w:hanging="360"/>
      </w:pPr>
      <w:rPr>
        <w:rFonts w:ascii="Arial" w:hAnsi="Arial" w:hint="default"/>
      </w:rPr>
    </w:lvl>
    <w:lvl w:ilvl="3" w:tplc="BB3EE504" w:tentative="1">
      <w:start w:val="1"/>
      <w:numFmt w:val="bullet"/>
      <w:lvlText w:val="•"/>
      <w:lvlJc w:val="left"/>
      <w:pPr>
        <w:tabs>
          <w:tab w:val="num" w:pos="2880"/>
        </w:tabs>
        <w:ind w:left="2880" w:hanging="360"/>
      </w:pPr>
      <w:rPr>
        <w:rFonts w:ascii="Arial" w:hAnsi="Arial" w:hint="default"/>
      </w:rPr>
    </w:lvl>
    <w:lvl w:ilvl="4" w:tplc="4EB27616" w:tentative="1">
      <w:start w:val="1"/>
      <w:numFmt w:val="bullet"/>
      <w:lvlText w:val="•"/>
      <w:lvlJc w:val="left"/>
      <w:pPr>
        <w:tabs>
          <w:tab w:val="num" w:pos="3600"/>
        </w:tabs>
        <w:ind w:left="3600" w:hanging="360"/>
      </w:pPr>
      <w:rPr>
        <w:rFonts w:ascii="Arial" w:hAnsi="Arial" w:hint="default"/>
      </w:rPr>
    </w:lvl>
    <w:lvl w:ilvl="5" w:tplc="BC6400CA" w:tentative="1">
      <w:start w:val="1"/>
      <w:numFmt w:val="bullet"/>
      <w:lvlText w:val="•"/>
      <w:lvlJc w:val="left"/>
      <w:pPr>
        <w:tabs>
          <w:tab w:val="num" w:pos="4320"/>
        </w:tabs>
        <w:ind w:left="4320" w:hanging="360"/>
      </w:pPr>
      <w:rPr>
        <w:rFonts w:ascii="Arial" w:hAnsi="Arial" w:hint="default"/>
      </w:rPr>
    </w:lvl>
    <w:lvl w:ilvl="6" w:tplc="C0448EF4" w:tentative="1">
      <w:start w:val="1"/>
      <w:numFmt w:val="bullet"/>
      <w:lvlText w:val="•"/>
      <w:lvlJc w:val="left"/>
      <w:pPr>
        <w:tabs>
          <w:tab w:val="num" w:pos="5040"/>
        </w:tabs>
        <w:ind w:left="5040" w:hanging="360"/>
      </w:pPr>
      <w:rPr>
        <w:rFonts w:ascii="Arial" w:hAnsi="Arial" w:hint="default"/>
      </w:rPr>
    </w:lvl>
    <w:lvl w:ilvl="7" w:tplc="CE726414" w:tentative="1">
      <w:start w:val="1"/>
      <w:numFmt w:val="bullet"/>
      <w:lvlText w:val="•"/>
      <w:lvlJc w:val="left"/>
      <w:pPr>
        <w:tabs>
          <w:tab w:val="num" w:pos="5760"/>
        </w:tabs>
        <w:ind w:left="5760" w:hanging="360"/>
      </w:pPr>
      <w:rPr>
        <w:rFonts w:ascii="Arial" w:hAnsi="Arial" w:hint="default"/>
      </w:rPr>
    </w:lvl>
    <w:lvl w:ilvl="8" w:tplc="B7C0B73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95C681A"/>
    <w:multiLevelType w:val="hybridMultilevel"/>
    <w:tmpl w:val="17E02B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A6E3E42"/>
    <w:multiLevelType w:val="hybridMultilevel"/>
    <w:tmpl w:val="677A2E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681393152">
    <w:abstractNumId w:val="0"/>
  </w:num>
  <w:num w:numId="2" w16cid:durableId="254048249">
    <w:abstractNumId w:val="1"/>
  </w:num>
  <w:num w:numId="3" w16cid:durableId="1712073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C39"/>
    <w:rsid w:val="00645C39"/>
    <w:rsid w:val="007509F6"/>
    <w:rsid w:val="00CF2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D6AF"/>
  <w15:chartTrackingRefBased/>
  <w15:docId w15:val="{29ABE020-5B50-40AB-87AC-1443E768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5C39"/>
    <w:rPr>
      <w:color w:val="0563C1" w:themeColor="hyperlink"/>
      <w:u w:val="single"/>
    </w:rPr>
  </w:style>
  <w:style w:type="character" w:styleId="UnresolvedMention">
    <w:name w:val="Unresolved Mention"/>
    <w:basedOn w:val="DefaultParagraphFont"/>
    <w:uiPriority w:val="99"/>
    <w:semiHidden/>
    <w:unhideWhenUsed/>
    <w:rsid w:val="00645C39"/>
    <w:rPr>
      <w:color w:val="605E5C"/>
      <w:shd w:val="clear" w:color="auto" w:fill="E1DFDD"/>
    </w:rPr>
  </w:style>
  <w:style w:type="paragraph" w:styleId="ListParagraph">
    <w:name w:val="List Paragraph"/>
    <w:basedOn w:val="Normal"/>
    <w:uiPriority w:val="34"/>
    <w:qFormat/>
    <w:rsid w:val="00645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555767">
      <w:bodyDiv w:val="1"/>
      <w:marLeft w:val="0"/>
      <w:marRight w:val="0"/>
      <w:marTop w:val="0"/>
      <w:marBottom w:val="0"/>
      <w:divBdr>
        <w:top w:val="none" w:sz="0" w:space="0" w:color="auto"/>
        <w:left w:val="none" w:sz="0" w:space="0" w:color="auto"/>
        <w:bottom w:val="none" w:sz="0" w:space="0" w:color="auto"/>
        <w:right w:val="none" w:sz="0" w:space="0" w:color="auto"/>
      </w:divBdr>
      <w:divsChild>
        <w:div w:id="746806848">
          <w:marLeft w:val="360"/>
          <w:marRight w:val="0"/>
          <w:marTop w:val="200"/>
          <w:marBottom w:val="0"/>
          <w:divBdr>
            <w:top w:val="none" w:sz="0" w:space="0" w:color="auto"/>
            <w:left w:val="none" w:sz="0" w:space="0" w:color="auto"/>
            <w:bottom w:val="none" w:sz="0" w:space="0" w:color="auto"/>
            <w:right w:val="none" w:sz="0" w:space="0" w:color="auto"/>
          </w:divBdr>
        </w:div>
        <w:div w:id="2107728670">
          <w:marLeft w:val="360"/>
          <w:marRight w:val="0"/>
          <w:marTop w:val="40"/>
          <w:marBottom w:val="0"/>
          <w:divBdr>
            <w:top w:val="none" w:sz="0" w:space="0" w:color="auto"/>
            <w:left w:val="none" w:sz="0" w:space="0" w:color="auto"/>
            <w:bottom w:val="none" w:sz="0" w:space="0" w:color="auto"/>
            <w:right w:val="none" w:sz="0" w:space="0" w:color="auto"/>
          </w:divBdr>
        </w:div>
        <w:div w:id="1886798128">
          <w:marLeft w:val="360"/>
          <w:marRight w:val="0"/>
          <w:marTop w:val="200"/>
          <w:marBottom w:val="160"/>
          <w:divBdr>
            <w:top w:val="none" w:sz="0" w:space="0" w:color="auto"/>
            <w:left w:val="none" w:sz="0" w:space="0" w:color="auto"/>
            <w:bottom w:val="none" w:sz="0" w:space="0" w:color="auto"/>
            <w:right w:val="none" w:sz="0" w:space="0" w:color="auto"/>
          </w:divBdr>
        </w:div>
        <w:div w:id="1163352046">
          <w:marLeft w:val="360"/>
          <w:marRight w:val="0"/>
          <w:marTop w:val="200"/>
          <w:marBottom w:val="160"/>
          <w:divBdr>
            <w:top w:val="none" w:sz="0" w:space="0" w:color="auto"/>
            <w:left w:val="none" w:sz="0" w:space="0" w:color="auto"/>
            <w:bottom w:val="none" w:sz="0" w:space="0" w:color="auto"/>
            <w:right w:val="none" w:sz="0" w:space="0" w:color="auto"/>
          </w:divBdr>
        </w:div>
        <w:div w:id="454520921">
          <w:marLeft w:val="360"/>
          <w:marRight w:val="0"/>
          <w:marTop w:val="40"/>
          <w:marBottom w:val="0"/>
          <w:divBdr>
            <w:top w:val="none" w:sz="0" w:space="0" w:color="auto"/>
            <w:left w:val="none" w:sz="0" w:space="0" w:color="auto"/>
            <w:bottom w:val="none" w:sz="0" w:space="0" w:color="auto"/>
            <w:right w:val="none" w:sz="0" w:space="0" w:color="auto"/>
          </w:divBdr>
        </w:div>
        <w:div w:id="504440741">
          <w:marLeft w:val="360"/>
          <w:marRight w:val="0"/>
          <w:marTop w:val="200"/>
          <w:marBottom w:val="160"/>
          <w:divBdr>
            <w:top w:val="none" w:sz="0" w:space="0" w:color="auto"/>
            <w:left w:val="none" w:sz="0" w:space="0" w:color="auto"/>
            <w:bottom w:val="none" w:sz="0" w:space="0" w:color="auto"/>
            <w:right w:val="none" w:sz="0" w:space="0" w:color="auto"/>
          </w:divBdr>
        </w:div>
        <w:div w:id="2110806379">
          <w:marLeft w:val="547"/>
          <w:marRight w:val="0"/>
          <w:marTop w:val="200"/>
          <w:marBottom w:val="160"/>
          <w:divBdr>
            <w:top w:val="none" w:sz="0" w:space="0" w:color="auto"/>
            <w:left w:val="none" w:sz="0" w:space="0" w:color="auto"/>
            <w:bottom w:val="none" w:sz="0" w:space="0" w:color="auto"/>
            <w:right w:val="none" w:sz="0" w:space="0" w:color="auto"/>
          </w:divBdr>
        </w:div>
        <w:div w:id="1160346963">
          <w:marLeft w:val="547"/>
          <w:marRight w:val="0"/>
          <w:marTop w:val="200"/>
          <w:marBottom w:val="160"/>
          <w:divBdr>
            <w:top w:val="none" w:sz="0" w:space="0" w:color="auto"/>
            <w:left w:val="none" w:sz="0" w:space="0" w:color="auto"/>
            <w:bottom w:val="none" w:sz="0" w:space="0" w:color="auto"/>
            <w:right w:val="none" w:sz="0" w:space="0" w:color="auto"/>
          </w:divBdr>
        </w:div>
        <w:div w:id="156311790">
          <w:marLeft w:val="547"/>
          <w:marRight w:val="0"/>
          <w:marTop w:val="200"/>
          <w:marBottom w:val="160"/>
          <w:divBdr>
            <w:top w:val="none" w:sz="0" w:space="0" w:color="auto"/>
            <w:left w:val="none" w:sz="0" w:space="0" w:color="auto"/>
            <w:bottom w:val="none" w:sz="0" w:space="0" w:color="auto"/>
            <w:right w:val="none" w:sz="0" w:space="0" w:color="auto"/>
          </w:divBdr>
        </w:div>
        <w:div w:id="329144894">
          <w:marLeft w:val="360"/>
          <w:marRight w:val="0"/>
          <w:marTop w:val="200"/>
          <w:marBottom w:val="160"/>
          <w:divBdr>
            <w:top w:val="none" w:sz="0" w:space="0" w:color="auto"/>
            <w:left w:val="none" w:sz="0" w:space="0" w:color="auto"/>
            <w:bottom w:val="none" w:sz="0" w:space="0" w:color="auto"/>
            <w:right w:val="none" w:sz="0" w:space="0" w:color="auto"/>
          </w:divBdr>
        </w:div>
        <w:div w:id="1820808385">
          <w:marLeft w:val="360"/>
          <w:marRight w:val="0"/>
          <w:marTop w:val="40"/>
          <w:marBottom w:val="0"/>
          <w:divBdr>
            <w:top w:val="none" w:sz="0" w:space="0" w:color="auto"/>
            <w:left w:val="none" w:sz="0" w:space="0" w:color="auto"/>
            <w:bottom w:val="none" w:sz="0" w:space="0" w:color="auto"/>
            <w:right w:val="none" w:sz="0" w:space="0" w:color="auto"/>
          </w:divBdr>
        </w:div>
        <w:div w:id="1022783309">
          <w:marLeft w:val="360"/>
          <w:marRight w:val="0"/>
          <w:marTop w:val="200"/>
          <w:marBottom w:val="160"/>
          <w:divBdr>
            <w:top w:val="none" w:sz="0" w:space="0" w:color="auto"/>
            <w:left w:val="none" w:sz="0" w:space="0" w:color="auto"/>
            <w:bottom w:val="none" w:sz="0" w:space="0" w:color="auto"/>
            <w:right w:val="none" w:sz="0" w:space="0" w:color="auto"/>
          </w:divBdr>
        </w:div>
        <w:div w:id="1694306052">
          <w:marLeft w:val="360"/>
          <w:marRight w:val="0"/>
          <w:marTop w:val="200"/>
          <w:marBottom w:val="160"/>
          <w:divBdr>
            <w:top w:val="none" w:sz="0" w:space="0" w:color="auto"/>
            <w:left w:val="none" w:sz="0" w:space="0" w:color="auto"/>
            <w:bottom w:val="none" w:sz="0" w:space="0" w:color="auto"/>
            <w:right w:val="none" w:sz="0" w:space="0" w:color="auto"/>
          </w:divBdr>
        </w:div>
        <w:div w:id="1370372407">
          <w:marLeft w:val="547"/>
          <w:marRight w:val="0"/>
          <w:marTop w:val="200"/>
          <w:marBottom w:val="160"/>
          <w:divBdr>
            <w:top w:val="none" w:sz="0" w:space="0" w:color="auto"/>
            <w:left w:val="none" w:sz="0" w:space="0" w:color="auto"/>
            <w:bottom w:val="none" w:sz="0" w:space="0" w:color="auto"/>
            <w:right w:val="none" w:sz="0" w:space="0" w:color="auto"/>
          </w:divBdr>
        </w:div>
        <w:div w:id="1399594253">
          <w:marLeft w:val="547"/>
          <w:marRight w:val="0"/>
          <w:marTop w:val="200"/>
          <w:marBottom w:val="160"/>
          <w:divBdr>
            <w:top w:val="none" w:sz="0" w:space="0" w:color="auto"/>
            <w:left w:val="none" w:sz="0" w:space="0" w:color="auto"/>
            <w:bottom w:val="none" w:sz="0" w:space="0" w:color="auto"/>
            <w:right w:val="none" w:sz="0" w:space="0" w:color="auto"/>
          </w:divBdr>
        </w:div>
        <w:div w:id="603541438">
          <w:marLeft w:val="547"/>
          <w:marRight w:val="0"/>
          <w:marTop w:val="200"/>
          <w:marBottom w:val="160"/>
          <w:divBdr>
            <w:top w:val="none" w:sz="0" w:space="0" w:color="auto"/>
            <w:left w:val="none" w:sz="0" w:space="0" w:color="auto"/>
            <w:bottom w:val="none" w:sz="0" w:space="0" w:color="auto"/>
            <w:right w:val="none" w:sz="0" w:space="0" w:color="auto"/>
          </w:divBdr>
        </w:div>
        <w:div w:id="1090199773">
          <w:marLeft w:val="360"/>
          <w:marRight w:val="0"/>
          <w:marTop w:val="200"/>
          <w:marBottom w:val="160"/>
          <w:divBdr>
            <w:top w:val="none" w:sz="0" w:space="0" w:color="auto"/>
            <w:left w:val="none" w:sz="0" w:space="0" w:color="auto"/>
            <w:bottom w:val="none" w:sz="0" w:space="0" w:color="auto"/>
            <w:right w:val="none" w:sz="0" w:space="0" w:color="auto"/>
          </w:divBdr>
        </w:div>
        <w:div w:id="759452811">
          <w:marLeft w:val="360"/>
          <w:marRight w:val="0"/>
          <w:marTop w:val="200"/>
          <w:marBottom w:val="160"/>
          <w:divBdr>
            <w:top w:val="none" w:sz="0" w:space="0" w:color="auto"/>
            <w:left w:val="none" w:sz="0" w:space="0" w:color="auto"/>
            <w:bottom w:val="none" w:sz="0" w:space="0" w:color="auto"/>
            <w:right w:val="none" w:sz="0" w:space="0" w:color="auto"/>
          </w:divBdr>
        </w:div>
        <w:div w:id="533734722">
          <w:marLeft w:val="360"/>
          <w:marRight w:val="0"/>
          <w:marTop w:val="200"/>
          <w:marBottom w:val="160"/>
          <w:divBdr>
            <w:top w:val="none" w:sz="0" w:space="0" w:color="auto"/>
            <w:left w:val="none" w:sz="0" w:space="0" w:color="auto"/>
            <w:bottom w:val="none" w:sz="0" w:space="0" w:color="auto"/>
            <w:right w:val="none" w:sz="0" w:space="0" w:color="auto"/>
          </w:divBdr>
        </w:div>
        <w:div w:id="1126653575">
          <w:marLeft w:val="360"/>
          <w:marRight w:val="0"/>
          <w:marTop w:val="200"/>
          <w:marBottom w:val="160"/>
          <w:divBdr>
            <w:top w:val="none" w:sz="0" w:space="0" w:color="auto"/>
            <w:left w:val="none" w:sz="0" w:space="0" w:color="auto"/>
            <w:bottom w:val="none" w:sz="0" w:space="0" w:color="auto"/>
            <w:right w:val="none" w:sz="0" w:space="0" w:color="auto"/>
          </w:divBdr>
        </w:div>
        <w:div w:id="2065331861">
          <w:marLeft w:val="360"/>
          <w:marRight w:val="0"/>
          <w:marTop w:val="200"/>
          <w:marBottom w:val="160"/>
          <w:divBdr>
            <w:top w:val="none" w:sz="0" w:space="0" w:color="auto"/>
            <w:left w:val="none" w:sz="0" w:space="0" w:color="auto"/>
            <w:bottom w:val="none" w:sz="0" w:space="0" w:color="auto"/>
            <w:right w:val="none" w:sz="0" w:space="0" w:color="auto"/>
          </w:divBdr>
        </w:div>
        <w:div w:id="1375698324">
          <w:marLeft w:val="360"/>
          <w:marRight w:val="0"/>
          <w:marTop w:val="200"/>
          <w:marBottom w:val="160"/>
          <w:divBdr>
            <w:top w:val="none" w:sz="0" w:space="0" w:color="auto"/>
            <w:left w:val="none" w:sz="0" w:space="0" w:color="auto"/>
            <w:bottom w:val="none" w:sz="0" w:space="0" w:color="auto"/>
            <w:right w:val="none" w:sz="0" w:space="0" w:color="auto"/>
          </w:divBdr>
        </w:div>
        <w:div w:id="1133792162">
          <w:marLeft w:val="360"/>
          <w:marRight w:val="0"/>
          <w:marTop w:val="200"/>
          <w:marBottom w:val="160"/>
          <w:divBdr>
            <w:top w:val="none" w:sz="0" w:space="0" w:color="auto"/>
            <w:left w:val="none" w:sz="0" w:space="0" w:color="auto"/>
            <w:bottom w:val="none" w:sz="0" w:space="0" w:color="auto"/>
            <w:right w:val="none" w:sz="0" w:space="0" w:color="auto"/>
          </w:divBdr>
        </w:div>
        <w:div w:id="238173894">
          <w:marLeft w:val="547"/>
          <w:marRight w:val="0"/>
          <w:marTop w:val="200"/>
          <w:marBottom w:val="160"/>
          <w:divBdr>
            <w:top w:val="none" w:sz="0" w:space="0" w:color="auto"/>
            <w:left w:val="none" w:sz="0" w:space="0" w:color="auto"/>
            <w:bottom w:val="none" w:sz="0" w:space="0" w:color="auto"/>
            <w:right w:val="none" w:sz="0" w:space="0" w:color="auto"/>
          </w:divBdr>
        </w:div>
        <w:div w:id="1113551139">
          <w:marLeft w:val="547"/>
          <w:marRight w:val="0"/>
          <w:marTop w:val="200"/>
          <w:marBottom w:val="160"/>
          <w:divBdr>
            <w:top w:val="none" w:sz="0" w:space="0" w:color="auto"/>
            <w:left w:val="none" w:sz="0" w:space="0" w:color="auto"/>
            <w:bottom w:val="none" w:sz="0" w:space="0" w:color="auto"/>
            <w:right w:val="none" w:sz="0" w:space="0" w:color="auto"/>
          </w:divBdr>
        </w:div>
        <w:div w:id="1795128548">
          <w:marLeft w:val="547"/>
          <w:marRight w:val="0"/>
          <w:marTop w:val="200"/>
          <w:marBottom w:val="160"/>
          <w:divBdr>
            <w:top w:val="none" w:sz="0" w:space="0" w:color="auto"/>
            <w:left w:val="none" w:sz="0" w:space="0" w:color="auto"/>
            <w:bottom w:val="none" w:sz="0" w:space="0" w:color="auto"/>
            <w:right w:val="none" w:sz="0" w:space="0" w:color="auto"/>
          </w:divBdr>
        </w:div>
        <w:div w:id="1807120970">
          <w:marLeft w:val="360"/>
          <w:marRight w:val="0"/>
          <w:marTop w:val="200"/>
          <w:marBottom w:val="160"/>
          <w:divBdr>
            <w:top w:val="none" w:sz="0" w:space="0" w:color="auto"/>
            <w:left w:val="none" w:sz="0" w:space="0" w:color="auto"/>
            <w:bottom w:val="none" w:sz="0" w:space="0" w:color="auto"/>
            <w:right w:val="none" w:sz="0" w:space="0" w:color="auto"/>
          </w:divBdr>
        </w:div>
        <w:div w:id="2138833040">
          <w:marLeft w:val="360"/>
          <w:marRight w:val="0"/>
          <w:marTop w:val="200"/>
          <w:marBottom w:val="160"/>
          <w:divBdr>
            <w:top w:val="none" w:sz="0" w:space="0" w:color="auto"/>
            <w:left w:val="none" w:sz="0" w:space="0" w:color="auto"/>
            <w:bottom w:val="none" w:sz="0" w:space="0" w:color="auto"/>
            <w:right w:val="none" w:sz="0" w:space="0" w:color="auto"/>
          </w:divBdr>
        </w:div>
        <w:div w:id="1333068876">
          <w:marLeft w:val="547"/>
          <w:marRight w:val="0"/>
          <w:marTop w:val="200"/>
          <w:marBottom w:val="160"/>
          <w:divBdr>
            <w:top w:val="none" w:sz="0" w:space="0" w:color="auto"/>
            <w:left w:val="none" w:sz="0" w:space="0" w:color="auto"/>
            <w:bottom w:val="none" w:sz="0" w:space="0" w:color="auto"/>
            <w:right w:val="none" w:sz="0" w:space="0" w:color="auto"/>
          </w:divBdr>
        </w:div>
        <w:div w:id="264271372">
          <w:marLeft w:val="547"/>
          <w:marRight w:val="0"/>
          <w:marTop w:val="200"/>
          <w:marBottom w:val="160"/>
          <w:divBdr>
            <w:top w:val="none" w:sz="0" w:space="0" w:color="auto"/>
            <w:left w:val="none" w:sz="0" w:space="0" w:color="auto"/>
            <w:bottom w:val="none" w:sz="0" w:space="0" w:color="auto"/>
            <w:right w:val="none" w:sz="0" w:space="0" w:color="auto"/>
          </w:divBdr>
        </w:div>
        <w:div w:id="1937013186">
          <w:marLeft w:val="547"/>
          <w:marRight w:val="0"/>
          <w:marTop w:val="200"/>
          <w:marBottom w:val="160"/>
          <w:divBdr>
            <w:top w:val="none" w:sz="0" w:space="0" w:color="auto"/>
            <w:left w:val="none" w:sz="0" w:space="0" w:color="auto"/>
            <w:bottom w:val="none" w:sz="0" w:space="0" w:color="auto"/>
            <w:right w:val="none" w:sz="0" w:space="0" w:color="auto"/>
          </w:divBdr>
        </w:div>
        <w:div w:id="1831632121">
          <w:marLeft w:val="547"/>
          <w:marRight w:val="0"/>
          <w:marTop w:val="200"/>
          <w:marBottom w:val="160"/>
          <w:divBdr>
            <w:top w:val="none" w:sz="0" w:space="0" w:color="auto"/>
            <w:left w:val="none" w:sz="0" w:space="0" w:color="auto"/>
            <w:bottom w:val="none" w:sz="0" w:space="0" w:color="auto"/>
            <w:right w:val="none" w:sz="0" w:space="0" w:color="auto"/>
          </w:divBdr>
        </w:div>
        <w:div w:id="204290575">
          <w:marLeft w:val="547"/>
          <w:marRight w:val="0"/>
          <w:marTop w:val="200"/>
          <w:marBottom w:val="160"/>
          <w:divBdr>
            <w:top w:val="none" w:sz="0" w:space="0" w:color="auto"/>
            <w:left w:val="none" w:sz="0" w:space="0" w:color="auto"/>
            <w:bottom w:val="none" w:sz="0" w:space="0" w:color="auto"/>
            <w:right w:val="none" w:sz="0" w:space="0" w:color="auto"/>
          </w:divBdr>
        </w:div>
        <w:div w:id="1361274691">
          <w:marLeft w:val="547"/>
          <w:marRight w:val="0"/>
          <w:marTop w:val="200"/>
          <w:marBottom w:val="160"/>
          <w:divBdr>
            <w:top w:val="none" w:sz="0" w:space="0" w:color="auto"/>
            <w:left w:val="none" w:sz="0" w:space="0" w:color="auto"/>
            <w:bottom w:val="none" w:sz="0" w:space="0" w:color="auto"/>
            <w:right w:val="none" w:sz="0" w:space="0" w:color="auto"/>
          </w:divBdr>
        </w:div>
        <w:div w:id="1536848732">
          <w:marLeft w:val="547"/>
          <w:marRight w:val="0"/>
          <w:marTop w:val="200"/>
          <w:marBottom w:val="160"/>
          <w:divBdr>
            <w:top w:val="none" w:sz="0" w:space="0" w:color="auto"/>
            <w:left w:val="none" w:sz="0" w:space="0" w:color="auto"/>
            <w:bottom w:val="none" w:sz="0" w:space="0" w:color="auto"/>
            <w:right w:val="none" w:sz="0" w:space="0" w:color="auto"/>
          </w:divBdr>
        </w:div>
        <w:div w:id="1488285829">
          <w:marLeft w:val="547"/>
          <w:marRight w:val="0"/>
          <w:marTop w:val="200"/>
          <w:marBottom w:val="160"/>
          <w:divBdr>
            <w:top w:val="none" w:sz="0" w:space="0" w:color="auto"/>
            <w:left w:val="none" w:sz="0" w:space="0" w:color="auto"/>
            <w:bottom w:val="none" w:sz="0" w:space="0" w:color="auto"/>
            <w:right w:val="none" w:sz="0" w:space="0" w:color="auto"/>
          </w:divBdr>
        </w:div>
        <w:div w:id="1358845874">
          <w:marLeft w:val="547"/>
          <w:marRight w:val="0"/>
          <w:marTop w:val="200"/>
          <w:marBottom w:val="160"/>
          <w:divBdr>
            <w:top w:val="none" w:sz="0" w:space="0" w:color="auto"/>
            <w:left w:val="none" w:sz="0" w:space="0" w:color="auto"/>
            <w:bottom w:val="none" w:sz="0" w:space="0" w:color="auto"/>
            <w:right w:val="none" w:sz="0" w:space="0" w:color="auto"/>
          </w:divBdr>
        </w:div>
        <w:div w:id="1266960715">
          <w:marLeft w:val="547"/>
          <w:marRight w:val="0"/>
          <w:marTop w:val="200"/>
          <w:marBottom w:val="160"/>
          <w:divBdr>
            <w:top w:val="none" w:sz="0" w:space="0" w:color="auto"/>
            <w:left w:val="none" w:sz="0" w:space="0" w:color="auto"/>
            <w:bottom w:val="none" w:sz="0" w:space="0" w:color="auto"/>
            <w:right w:val="none" w:sz="0" w:space="0" w:color="auto"/>
          </w:divBdr>
        </w:div>
        <w:div w:id="532500587">
          <w:marLeft w:val="547"/>
          <w:marRight w:val="0"/>
          <w:marTop w:val="200"/>
          <w:marBottom w:val="160"/>
          <w:divBdr>
            <w:top w:val="none" w:sz="0" w:space="0" w:color="auto"/>
            <w:left w:val="none" w:sz="0" w:space="0" w:color="auto"/>
            <w:bottom w:val="none" w:sz="0" w:space="0" w:color="auto"/>
            <w:right w:val="none" w:sz="0" w:space="0" w:color="auto"/>
          </w:divBdr>
        </w:div>
        <w:div w:id="165217855">
          <w:marLeft w:val="547"/>
          <w:marRight w:val="0"/>
          <w:marTop w:val="200"/>
          <w:marBottom w:val="160"/>
          <w:divBdr>
            <w:top w:val="none" w:sz="0" w:space="0" w:color="auto"/>
            <w:left w:val="none" w:sz="0" w:space="0" w:color="auto"/>
            <w:bottom w:val="none" w:sz="0" w:space="0" w:color="auto"/>
            <w:right w:val="none" w:sz="0" w:space="0" w:color="auto"/>
          </w:divBdr>
        </w:div>
        <w:div w:id="425351303">
          <w:marLeft w:val="547"/>
          <w:marRight w:val="0"/>
          <w:marTop w:val="200"/>
          <w:marBottom w:val="160"/>
          <w:divBdr>
            <w:top w:val="none" w:sz="0" w:space="0" w:color="auto"/>
            <w:left w:val="none" w:sz="0" w:space="0" w:color="auto"/>
            <w:bottom w:val="none" w:sz="0" w:space="0" w:color="auto"/>
            <w:right w:val="none" w:sz="0" w:space="0" w:color="auto"/>
          </w:divBdr>
        </w:div>
        <w:div w:id="227571332">
          <w:marLeft w:val="547"/>
          <w:marRight w:val="0"/>
          <w:marTop w:val="200"/>
          <w:marBottom w:val="160"/>
          <w:divBdr>
            <w:top w:val="none" w:sz="0" w:space="0" w:color="auto"/>
            <w:left w:val="none" w:sz="0" w:space="0" w:color="auto"/>
            <w:bottom w:val="none" w:sz="0" w:space="0" w:color="auto"/>
            <w:right w:val="none" w:sz="0" w:space="0" w:color="auto"/>
          </w:divBdr>
        </w:div>
        <w:div w:id="1202206564">
          <w:marLeft w:val="547"/>
          <w:marRight w:val="0"/>
          <w:marTop w:val="200"/>
          <w:marBottom w:val="160"/>
          <w:divBdr>
            <w:top w:val="none" w:sz="0" w:space="0" w:color="auto"/>
            <w:left w:val="none" w:sz="0" w:space="0" w:color="auto"/>
            <w:bottom w:val="none" w:sz="0" w:space="0" w:color="auto"/>
            <w:right w:val="none" w:sz="0" w:space="0" w:color="auto"/>
          </w:divBdr>
        </w:div>
        <w:div w:id="1375278751">
          <w:marLeft w:val="360"/>
          <w:marRight w:val="0"/>
          <w:marTop w:val="200"/>
          <w:marBottom w:val="160"/>
          <w:divBdr>
            <w:top w:val="none" w:sz="0" w:space="0" w:color="auto"/>
            <w:left w:val="none" w:sz="0" w:space="0" w:color="auto"/>
            <w:bottom w:val="none" w:sz="0" w:space="0" w:color="auto"/>
            <w:right w:val="none" w:sz="0" w:space="0" w:color="auto"/>
          </w:divBdr>
        </w:div>
        <w:div w:id="1173490900">
          <w:marLeft w:val="360"/>
          <w:marRight w:val="0"/>
          <w:marTop w:val="200"/>
          <w:marBottom w:val="160"/>
          <w:divBdr>
            <w:top w:val="none" w:sz="0" w:space="0" w:color="auto"/>
            <w:left w:val="none" w:sz="0" w:space="0" w:color="auto"/>
            <w:bottom w:val="none" w:sz="0" w:space="0" w:color="auto"/>
            <w:right w:val="none" w:sz="0" w:space="0" w:color="auto"/>
          </w:divBdr>
        </w:div>
        <w:div w:id="2062711499">
          <w:marLeft w:val="547"/>
          <w:marRight w:val="0"/>
          <w:marTop w:val="200"/>
          <w:marBottom w:val="160"/>
          <w:divBdr>
            <w:top w:val="none" w:sz="0" w:space="0" w:color="auto"/>
            <w:left w:val="none" w:sz="0" w:space="0" w:color="auto"/>
            <w:bottom w:val="none" w:sz="0" w:space="0" w:color="auto"/>
            <w:right w:val="none" w:sz="0" w:space="0" w:color="auto"/>
          </w:divBdr>
        </w:div>
        <w:div w:id="1931618289">
          <w:marLeft w:val="547"/>
          <w:marRight w:val="0"/>
          <w:marTop w:val="200"/>
          <w:marBottom w:val="160"/>
          <w:divBdr>
            <w:top w:val="none" w:sz="0" w:space="0" w:color="auto"/>
            <w:left w:val="none" w:sz="0" w:space="0" w:color="auto"/>
            <w:bottom w:val="none" w:sz="0" w:space="0" w:color="auto"/>
            <w:right w:val="none" w:sz="0" w:space="0" w:color="auto"/>
          </w:divBdr>
        </w:div>
        <w:div w:id="1319534153">
          <w:marLeft w:val="360"/>
          <w:marRight w:val="0"/>
          <w:marTop w:val="200"/>
          <w:marBottom w:val="160"/>
          <w:divBdr>
            <w:top w:val="none" w:sz="0" w:space="0" w:color="auto"/>
            <w:left w:val="none" w:sz="0" w:space="0" w:color="auto"/>
            <w:bottom w:val="none" w:sz="0" w:space="0" w:color="auto"/>
            <w:right w:val="none" w:sz="0" w:space="0" w:color="auto"/>
          </w:divBdr>
        </w:div>
        <w:div w:id="1451507813">
          <w:marLeft w:val="360"/>
          <w:marRight w:val="0"/>
          <w:marTop w:val="200"/>
          <w:marBottom w:val="160"/>
          <w:divBdr>
            <w:top w:val="none" w:sz="0" w:space="0" w:color="auto"/>
            <w:left w:val="none" w:sz="0" w:space="0" w:color="auto"/>
            <w:bottom w:val="none" w:sz="0" w:space="0" w:color="auto"/>
            <w:right w:val="none" w:sz="0" w:space="0" w:color="auto"/>
          </w:divBdr>
        </w:div>
        <w:div w:id="42991849">
          <w:marLeft w:val="547"/>
          <w:marRight w:val="0"/>
          <w:marTop w:val="200"/>
          <w:marBottom w:val="160"/>
          <w:divBdr>
            <w:top w:val="none" w:sz="0" w:space="0" w:color="auto"/>
            <w:left w:val="none" w:sz="0" w:space="0" w:color="auto"/>
            <w:bottom w:val="none" w:sz="0" w:space="0" w:color="auto"/>
            <w:right w:val="none" w:sz="0" w:space="0" w:color="auto"/>
          </w:divBdr>
        </w:div>
        <w:div w:id="2126846216">
          <w:marLeft w:val="547"/>
          <w:marRight w:val="0"/>
          <w:marTop w:val="200"/>
          <w:marBottom w:val="160"/>
          <w:divBdr>
            <w:top w:val="none" w:sz="0" w:space="0" w:color="auto"/>
            <w:left w:val="none" w:sz="0" w:space="0" w:color="auto"/>
            <w:bottom w:val="none" w:sz="0" w:space="0" w:color="auto"/>
            <w:right w:val="none" w:sz="0" w:space="0" w:color="auto"/>
          </w:divBdr>
        </w:div>
        <w:div w:id="1297293730">
          <w:marLeft w:val="547"/>
          <w:marRight w:val="0"/>
          <w:marTop w:val="200"/>
          <w:marBottom w:val="160"/>
          <w:divBdr>
            <w:top w:val="none" w:sz="0" w:space="0" w:color="auto"/>
            <w:left w:val="none" w:sz="0" w:space="0" w:color="auto"/>
            <w:bottom w:val="none" w:sz="0" w:space="0" w:color="auto"/>
            <w:right w:val="none" w:sz="0" w:space="0" w:color="auto"/>
          </w:divBdr>
        </w:div>
        <w:div w:id="415439687">
          <w:marLeft w:val="547"/>
          <w:marRight w:val="0"/>
          <w:marTop w:val="200"/>
          <w:marBottom w:val="160"/>
          <w:divBdr>
            <w:top w:val="none" w:sz="0" w:space="0" w:color="auto"/>
            <w:left w:val="none" w:sz="0" w:space="0" w:color="auto"/>
            <w:bottom w:val="none" w:sz="0" w:space="0" w:color="auto"/>
            <w:right w:val="none" w:sz="0" w:space="0" w:color="auto"/>
          </w:divBdr>
        </w:div>
        <w:div w:id="1585143774">
          <w:marLeft w:val="547"/>
          <w:marRight w:val="0"/>
          <w:marTop w:val="200"/>
          <w:marBottom w:val="160"/>
          <w:divBdr>
            <w:top w:val="none" w:sz="0" w:space="0" w:color="auto"/>
            <w:left w:val="none" w:sz="0" w:space="0" w:color="auto"/>
            <w:bottom w:val="none" w:sz="0" w:space="0" w:color="auto"/>
            <w:right w:val="none" w:sz="0" w:space="0" w:color="auto"/>
          </w:divBdr>
        </w:div>
        <w:div w:id="2009942650">
          <w:marLeft w:val="360"/>
          <w:marRight w:val="0"/>
          <w:marTop w:val="40"/>
          <w:marBottom w:val="0"/>
          <w:divBdr>
            <w:top w:val="none" w:sz="0" w:space="0" w:color="auto"/>
            <w:left w:val="none" w:sz="0" w:space="0" w:color="auto"/>
            <w:bottom w:val="none" w:sz="0" w:space="0" w:color="auto"/>
            <w:right w:val="none" w:sz="0" w:space="0" w:color="auto"/>
          </w:divBdr>
        </w:div>
        <w:div w:id="1893929177">
          <w:marLeft w:val="360"/>
          <w:marRight w:val="0"/>
          <w:marTop w:val="200"/>
          <w:marBottom w:val="160"/>
          <w:divBdr>
            <w:top w:val="none" w:sz="0" w:space="0" w:color="auto"/>
            <w:left w:val="none" w:sz="0" w:space="0" w:color="auto"/>
            <w:bottom w:val="none" w:sz="0" w:space="0" w:color="auto"/>
            <w:right w:val="none" w:sz="0" w:space="0" w:color="auto"/>
          </w:divBdr>
        </w:div>
        <w:div w:id="1990674838">
          <w:marLeft w:val="547"/>
          <w:marRight w:val="0"/>
          <w:marTop w:val="200"/>
          <w:marBottom w:val="160"/>
          <w:divBdr>
            <w:top w:val="none" w:sz="0" w:space="0" w:color="auto"/>
            <w:left w:val="none" w:sz="0" w:space="0" w:color="auto"/>
            <w:bottom w:val="none" w:sz="0" w:space="0" w:color="auto"/>
            <w:right w:val="none" w:sz="0" w:space="0" w:color="auto"/>
          </w:divBdr>
        </w:div>
        <w:div w:id="163014015">
          <w:marLeft w:val="547"/>
          <w:marRight w:val="0"/>
          <w:marTop w:val="200"/>
          <w:marBottom w:val="160"/>
          <w:divBdr>
            <w:top w:val="none" w:sz="0" w:space="0" w:color="auto"/>
            <w:left w:val="none" w:sz="0" w:space="0" w:color="auto"/>
            <w:bottom w:val="none" w:sz="0" w:space="0" w:color="auto"/>
            <w:right w:val="none" w:sz="0" w:space="0" w:color="auto"/>
          </w:divBdr>
        </w:div>
        <w:div w:id="1613829637">
          <w:marLeft w:val="547"/>
          <w:marRight w:val="0"/>
          <w:marTop w:val="200"/>
          <w:marBottom w:val="160"/>
          <w:divBdr>
            <w:top w:val="none" w:sz="0" w:space="0" w:color="auto"/>
            <w:left w:val="none" w:sz="0" w:space="0" w:color="auto"/>
            <w:bottom w:val="none" w:sz="0" w:space="0" w:color="auto"/>
            <w:right w:val="none" w:sz="0" w:space="0" w:color="auto"/>
          </w:divBdr>
        </w:div>
        <w:div w:id="1686906156">
          <w:marLeft w:val="547"/>
          <w:marRight w:val="0"/>
          <w:marTop w:val="200"/>
          <w:marBottom w:val="160"/>
          <w:divBdr>
            <w:top w:val="none" w:sz="0" w:space="0" w:color="auto"/>
            <w:left w:val="none" w:sz="0" w:space="0" w:color="auto"/>
            <w:bottom w:val="none" w:sz="0" w:space="0" w:color="auto"/>
            <w:right w:val="none" w:sz="0" w:space="0" w:color="auto"/>
          </w:divBdr>
        </w:div>
        <w:div w:id="1647976369">
          <w:marLeft w:val="360"/>
          <w:marRight w:val="0"/>
          <w:marTop w:val="40"/>
          <w:marBottom w:val="0"/>
          <w:divBdr>
            <w:top w:val="none" w:sz="0" w:space="0" w:color="auto"/>
            <w:left w:val="none" w:sz="0" w:space="0" w:color="auto"/>
            <w:bottom w:val="none" w:sz="0" w:space="0" w:color="auto"/>
            <w:right w:val="none" w:sz="0" w:space="0" w:color="auto"/>
          </w:divBdr>
        </w:div>
        <w:div w:id="1091513291">
          <w:marLeft w:val="360"/>
          <w:marRight w:val="0"/>
          <w:marTop w:val="200"/>
          <w:marBottom w:val="160"/>
          <w:divBdr>
            <w:top w:val="none" w:sz="0" w:space="0" w:color="auto"/>
            <w:left w:val="none" w:sz="0" w:space="0" w:color="auto"/>
            <w:bottom w:val="none" w:sz="0" w:space="0" w:color="auto"/>
            <w:right w:val="none" w:sz="0" w:space="0" w:color="auto"/>
          </w:divBdr>
        </w:div>
        <w:div w:id="1458524181">
          <w:marLeft w:val="360"/>
          <w:marRight w:val="0"/>
          <w:marTop w:val="200"/>
          <w:marBottom w:val="160"/>
          <w:divBdr>
            <w:top w:val="none" w:sz="0" w:space="0" w:color="auto"/>
            <w:left w:val="none" w:sz="0" w:space="0" w:color="auto"/>
            <w:bottom w:val="none" w:sz="0" w:space="0" w:color="auto"/>
            <w:right w:val="none" w:sz="0" w:space="0" w:color="auto"/>
          </w:divBdr>
        </w:div>
        <w:div w:id="714045863">
          <w:marLeft w:val="360"/>
          <w:marRight w:val="0"/>
          <w:marTop w:val="200"/>
          <w:marBottom w:val="160"/>
          <w:divBdr>
            <w:top w:val="none" w:sz="0" w:space="0" w:color="auto"/>
            <w:left w:val="none" w:sz="0" w:space="0" w:color="auto"/>
            <w:bottom w:val="none" w:sz="0" w:space="0" w:color="auto"/>
            <w:right w:val="none" w:sz="0" w:space="0" w:color="auto"/>
          </w:divBdr>
        </w:div>
        <w:div w:id="1879538363">
          <w:marLeft w:val="360"/>
          <w:marRight w:val="0"/>
          <w:marTop w:val="200"/>
          <w:marBottom w:val="160"/>
          <w:divBdr>
            <w:top w:val="none" w:sz="0" w:space="0" w:color="auto"/>
            <w:left w:val="none" w:sz="0" w:space="0" w:color="auto"/>
            <w:bottom w:val="none" w:sz="0" w:space="0" w:color="auto"/>
            <w:right w:val="none" w:sz="0" w:space="0" w:color="auto"/>
          </w:divBdr>
        </w:div>
        <w:div w:id="1623072932">
          <w:marLeft w:val="360"/>
          <w:marRight w:val="0"/>
          <w:marTop w:val="200"/>
          <w:marBottom w:val="160"/>
          <w:divBdr>
            <w:top w:val="none" w:sz="0" w:space="0" w:color="auto"/>
            <w:left w:val="none" w:sz="0" w:space="0" w:color="auto"/>
            <w:bottom w:val="none" w:sz="0" w:space="0" w:color="auto"/>
            <w:right w:val="none" w:sz="0" w:space="0" w:color="auto"/>
          </w:divBdr>
        </w:div>
        <w:div w:id="2141872749">
          <w:marLeft w:val="360"/>
          <w:marRight w:val="0"/>
          <w:marTop w:val="200"/>
          <w:marBottom w:val="160"/>
          <w:divBdr>
            <w:top w:val="none" w:sz="0" w:space="0" w:color="auto"/>
            <w:left w:val="none" w:sz="0" w:space="0" w:color="auto"/>
            <w:bottom w:val="none" w:sz="0" w:space="0" w:color="auto"/>
            <w:right w:val="none" w:sz="0" w:space="0" w:color="auto"/>
          </w:divBdr>
        </w:div>
        <w:div w:id="205259019">
          <w:marLeft w:val="360"/>
          <w:marRight w:val="0"/>
          <w:marTop w:val="200"/>
          <w:marBottom w:val="160"/>
          <w:divBdr>
            <w:top w:val="none" w:sz="0" w:space="0" w:color="auto"/>
            <w:left w:val="none" w:sz="0" w:space="0" w:color="auto"/>
            <w:bottom w:val="none" w:sz="0" w:space="0" w:color="auto"/>
            <w:right w:val="none" w:sz="0" w:space="0" w:color="auto"/>
          </w:divBdr>
        </w:div>
        <w:div w:id="839780033">
          <w:marLeft w:val="360"/>
          <w:marRight w:val="0"/>
          <w:marTop w:val="200"/>
          <w:marBottom w:val="160"/>
          <w:divBdr>
            <w:top w:val="none" w:sz="0" w:space="0" w:color="auto"/>
            <w:left w:val="none" w:sz="0" w:space="0" w:color="auto"/>
            <w:bottom w:val="none" w:sz="0" w:space="0" w:color="auto"/>
            <w:right w:val="none" w:sz="0" w:space="0" w:color="auto"/>
          </w:divBdr>
        </w:div>
        <w:div w:id="841120696">
          <w:marLeft w:val="360"/>
          <w:marRight w:val="0"/>
          <w:marTop w:val="200"/>
          <w:marBottom w:val="160"/>
          <w:divBdr>
            <w:top w:val="none" w:sz="0" w:space="0" w:color="auto"/>
            <w:left w:val="none" w:sz="0" w:space="0" w:color="auto"/>
            <w:bottom w:val="none" w:sz="0" w:space="0" w:color="auto"/>
            <w:right w:val="none" w:sz="0" w:space="0" w:color="auto"/>
          </w:divBdr>
        </w:div>
        <w:div w:id="811025587">
          <w:marLeft w:val="360"/>
          <w:marRight w:val="0"/>
          <w:marTop w:val="200"/>
          <w:marBottom w:val="160"/>
          <w:divBdr>
            <w:top w:val="none" w:sz="0" w:space="0" w:color="auto"/>
            <w:left w:val="none" w:sz="0" w:space="0" w:color="auto"/>
            <w:bottom w:val="none" w:sz="0" w:space="0" w:color="auto"/>
            <w:right w:val="none" w:sz="0" w:space="0" w:color="auto"/>
          </w:divBdr>
        </w:div>
        <w:div w:id="1807313565">
          <w:marLeft w:val="360"/>
          <w:marRight w:val="0"/>
          <w:marTop w:val="200"/>
          <w:marBottom w:val="160"/>
          <w:divBdr>
            <w:top w:val="none" w:sz="0" w:space="0" w:color="auto"/>
            <w:left w:val="none" w:sz="0" w:space="0" w:color="auto"/>
            <w:bottom w:val="none" w:sz="0" w:space="0" w:color="auto"/>
            <w:right w:val="none" w:sz="0" w:space="0" w:color="auto"/>
          </w:divBdr>
        </w:div>
        <w:div w:id="1579057003">
          <w:marLeft w:val="360"/>
          <w:marRight w:val="0"/>
          <w:marTop w:val="200"/>
          <w:marBottom w:val="160"/>
          <w:divBdr>
            <w:top w:val="none" w:sz="0" w:space="0" w:color="auto"/>
            <w:left w:val="none" w:sz="0" w:space="0" w:color="auto"/>
            <w:bottom w:val="none" w:sz="0" w:space="0" w:color="auto"/>
            <w:right w:val="none" w:sz="0" w:space="0" w:color="auto"/>
          </w:divBdr>
        </w:div>
        <w:div w:id="962614957">
          <w:marLeft w:val="360"/>
          <w:marRight w:val="0"/>
          <w:marTop w:val="200"/>
          <w:marBottom w:val="160"/>
          <w:divBdr>
            <w:top w:val="none" w:sz="0" w:space="0" w:color="auto"/>
            <w:left w:val="none" w:sz="0" w:space="0" w:color="auto"/>
            <w:bottom w:val="none" w:sz="0" w:space="0" w:color="auto"/>
            <w:right w:val="none" w:sz="0" w:space="0" w:color="auto"/>
          </w:divBdr>
        </w:div>
        <w:div w:id="1664359546">
          <w:marLeft w:val="360"/>
          <w:marRight w:val="0"/>
          <w:marTop w:val="200"/>
          <w:marBottom w:val="160"/>
          <w:divBdr>
            <w:top w:val="none" w:sz="0" w:space="0" w:color="auto"/>
            <w:left w:val="none" w:sz="0" w:space="0" w:color="auto"/>
            <w:bottom w:val="none" w:sz="0" w:space="0" w:color="auto"/>
            <w:right w:val="none" w:sz="0" w:space="0" w:color="auto"/>
          </w:divBdr>
        </w:div>
        <w:div w:id="220677165">
          <w:marLeft w:val="360"/>
          <w:marRight w:val="0"/>
          <w:marTop w:val="200"/>
          <w:marBottom w:val="160"/>
          <w:divBdr>
            <w:top w:val="none" w:sz="0" w:space="0" w:color="auto"/>
            <w:left w:val="none" w:sz="0" w:space="0" w:color="auto"/>
            <w:bottom w:val="none" w:sz="0" w:space="0" w:color="auto"/>
            <w:right w:val="none" w:sz="0" w:space="0" w:color="auto"/>
          </w:divBdr>
        </w:div>
        <w:div w:id="1097562614">
          <w:marLeft w:val="360"/>
          <w:marRight w:val="0"/>
          <w:marTop w:val="200"/>
          <w:marBottom w:val="160"/>
          <w:divBdr>
            <w:top w:val="none" w:sz="0" w:space="0" w:color="auto"/>
            <w:left w:val="none" w:sz="0" w:space="0" w:color="auto"/>
            <w:bottom w:val="none" w:sz="0" w:space="0" w:color="auto"/>
            <w:right w:val="none" w:sz="0" w:space="0" w:color="auto"/>
          </w:divBdr>
        </w:div>
        <w:div w:id="1967807106">
          <w:marLeft w:val="360"/>
          <w:marRight w:val="0"/>
          <w:marTop w:val="200"/>
          <w:marBottom w:val="160"/>
          <w:divBdr>
            <w:top w:val="none" w:sz="0" w:space="0" w:color="auto"/>
            <w:left w:val="none" w:sz="0" w:space="0" w:color="auto"/>
            <w:bottom w:val="none" w:sz="0" w:space="0" w:color="auto"/>
            <w:right w:val="none" w:sz="0" w:space="0" w:color="auto"/>
          </w:divBdr>
        </w:div>
        <w:div w:id="284584547">
          <w:marLeft w:val="360"/>
          <w:marRight w:val="0"/>
          <w:marTop w:val="200"/>
          <w:marBottom w:val="160"/>
          <w:divBdr>
            <w:top w:val="none" w:sz="0" w:space="0" w:color="auto"/>
            <w:left w:val="none" w:sz="0" w:space="0" w:color="auto"/>
            <w:bottom w:val="none" w:sz="0" w:space="0" w:color="auto"/>
            <w:right w:val="none" w:sz="0" w:space="0" w:color="auto"/>
          </w:divBdr>
        </w:div>
        <w:div w:id="1562475476">
          <w:marLeft w:val="360"/>
          <w:marRight w:val="0"/>
          <w:marTop w:val="200"/>
          <w:marBottom w:val="160"/>
          <w:divBdr>
            <w:top w:val="none" w:sz="0" w:space="0" w:color="auto"/>
            <w:left w:val="none" w:sz="0" w:space="0" w:color="auto"/>
            <w:bottom w:val="none" w:sz="0" w:space="0" w:color="auto"/>
            <w:right w:val="none" w:sz="0" w:space="0" w:color="auto"/>
          </w:divBdr>
        </w:div>
        <w:div w:id="1004091437">
          <w:marLeft w:val="360"/>
          <w:marRight w:val="0"/>
          <w:marTop w:val="200"/>
          <w:marBottom w:val="160"/>
          <w:divBdr>
            <w:top w:val="none" w:sz="0" w:space="0" w:color="auto"/>
            <w:left w:val="none" w:sz="0" w:space="0" w:color="auto"/>
            <w:bottom w:val="none" w:sz="0" w:space="0" w:color="auto"/>
            <w:right w:val="none" w:sz="0" w:space="0" w:color="auto"/>
          </w:divBdr>
        </w:div>
        <w:div w:id="927884864">
          <w:marLeft w:val="360"/>
          <w:marRight w:val="0"/>
          <w:marTop w:val="200"/>
          <w:marBottom w:val="160"/>
          <w:divBdr>
            <w:top w:val="none" w:sz="0" w:space="0" w:color="auto"/>
            <w:left w:val="none" w:sz="0" w:space="0" w:color="auto"/>
            <w:bottom w:val="none" w:sz="0" w:space="0" w:color="auto"/>
            <w:right w:val="none" w:sz="0" w:space="0" w:color="auto"/>
          </w:divBdr>
        </w:div>
        <w:div w:id="520507046">
          <w:marLeft w:val="360"/>
          <w:marRight w:val="0"/>
          <w:marTop w:val="200"/>
          <w:marBottom w:val="160"/>
          <w:divBdr>
            <w:top w:val="none" w:sz="0" w:space="0" w:color="auto"/>
            <w:left w:val="none" w:sz="0" w:space="0" w:color="auto"/>
            <w:bottom w:val="none" w:sz="0" w:space="0" w:color="auto"/>
            <w:right w:val="none" w:sz="0" w:space="0" w:color="auto"/>
          </w:divBdr>
        </w:div>
        <w:div w:id="132867967">
          <w:marLeft w:val="360"/>
          <w:marRight w:val="0"/>
          <w:marTop w:val="40"/>
          <w:marBottom w:val="0"/>
          <w:divBdr>
            <w:top w:val="none" w:sz="0" w:space="0" w:color="auto"/>
            <w:left w:val="none" w:sz="0" w:space="0" w:color="auto"/>
            <w:bottom w:val="none" w:sz="0" w:space="0" w:color="auto"/>
            <w:right w:val="none" w:sz="0" w:space="0" w:color="auto"/>
          </w:divBdr>
        </w:div>
        <w:div w:id="1510947507">
          <w:marLeft w:val="360"/>
          <w:marRight w:val="0"/>
          <w:marTop w:val="200"/>
          <w:marBottom w:val="160"/>
          <w:divBdr>
            <w:top w:val="none" w:sz="0" w:space="0" w:color="auto"/>
            <w:left w:val="none" w:sz="0" w:space="0" w:color="auto"/>
            <w:bottom w:val="none" w:sz="0" w:space="0" w:color="auto"/>
            <w:right w:val="none" w:sz="0" w:space="0" w:color="auto"/>
          </w:divBdr>
        </w:div>
        <w:div w:id="903833306">
          <w:marLeft w:val="547"/>
          <w:marRight w:val="0"/>
          <w:marTop w:val="200"/>
          <w:marBottom w:val="160"/>
          <w:divBdr>
            <w:top w:val="none" w:sz="0" w:space="0" w:color="auto"/>
            <w:left w:val="none" w:sz="0" w:space="0" w:color="auto"/>
            <w:bottom w:val="none" w:sz="0" w:space="0" w:color="auto"/>
            <w:right w:val="none" w:sz="0" w:space="0" w:color="auto"/>
          </w:divBdr>
        </w:div>
        <w:div w:id="2028364113">
          <w:marLeft w:val="547"/>
          <w:marRight w:val="0"/>
          <w:marTop w:val="200"/>
          <w:marBottom w:val="160"/>
          <w:divBdr>
            <w:top w:val="none" w:sz="0" w:space="0" w:color="auto"/>
            <w:left w:val="none" w:sz="0" w:space="0" w:color="auto"/>
            <w:bottom w:val="none" w:sz="0" w:space="0" w:color="auto"/>
            <w:right w:val="none" w:sz="0" w:space="0" w:color="auto"/>
          </w:divBdr>
        </w:div>
        <w:div w:id="1624656430">
          <w:marLeft w:val="547"/>
          <w:marRight w:val="0"/>
          <w:marTop w:val="200"/>
          <w:marBottom w:val="160"/>
          <w:divBdr>
            <w:top w:val="none" w:sz="0" w:space="0" w:color="auto"/>
            <w:left w:val="none" w:sz="0" w:space="0" w:color="auto"/>
            <w:bottom w:val="none" w:sz="0" w:space="0" w:color="auto"/>
            <w:right w:val="none" w:sz="0" w:space="0" w:color="auto"/>
          </w:divBdr>
        </w:div>
        <w:div w:id="845169710">
          <w:marLeft w:val="547"/>
          <w:marRight w:val="0"/>
          <w:marTop w:val="200"/>
          <w:marBottom w:val="160"/>
          <w:divBdr>
            <w:top w:val="none" w:sz="0" w:space="0" w:color="auto"/>
            <w:left w:val="none" w:sz="0" w:space="0" w:color="auto"/>
            <w:bottom w:val="none" w:sz="0" w:space="0" w:color="auto"/>
            <w:right w:val="none" w:sz="0" w:space="0" w:color="auto"/>
          </w:divBdr>
        </w:div>
        <w:div w:id="1916551908">
          <w:marLeft w:val="547"/>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holarships.gov.in/"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2024-01-09T07:19:00Z</dcterms:created>
  <dcterms:modified xsi:type="dcterms:W3CDTF">2024-01-09T07:22:00Z</dcterms:modified>
</cp:coreProperties>
</file>