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A2B42" w14:textId="6A081A08" w:rsidR="00F435C3" w:rsidRDefault="00F435C3" w:rsidP="00F435C3">
      <w:pPr>
        <w:ind w:left="360"/>
        <w:rPr>
          <w:rFonts w:ascii="Times New Roman" w:hAnsi="Times New Roman" w:cs="Times New Roman"/>
          <w:b/>
          <w:bCs/>
          <w:sz w:val="40"/>
          <w:szCs w:val="40"/>
        </w:rPr>
      </w:pPr>
      <w:r w:rsidRPr="00F435C3">
        <w:rPr>
          <w:rFonts w:ascii="Times New Roman" w:hAnsi="Times New Roman" w:cs="Times New Roman"/>
          <w:b/>
          <w:bCs/>
          <w:sz w:val="40"/>
          <w:szCs w:val="40"/>
        </w:rPr>
        <w:t>Indira Gandhi National Widow Pension Scheme</w:t>
      </w:r>
    </w:p>
    <w:p w14:paraId="53DB9A8B" w14:textId="2AC4A715" w:rsidR="00F435C3" w:rsidRPr="00F435C3" w:rsidRDefault="00F435C3" w:rsidP="00F435C3">
      <w:pPr>
        <w:ind w:left="360"/>
        <w:rPr>
          <w:rFonts w:ascii="Times New Roman" w:hAnsi="Times New Roman" w:cs="Times New Roman"/>
          <w:b/>
          <w:bCs/>
          <w:sz w:val="40"/>
          <w:szCs w:val="40"/>
        </w:rPr>
      </w:pPr>
      <w:r>
        <w:rPr>
          <w:noProof/>
        </w:rPr>
        <w:drawing>
          <wp:inline distT="0" distB="0" distL="0" distR="0" wp14:anchorId="554A8946" wp14:editId="12601746">
            <wp:extent cx="5731510" cy="3679825"/>
            <wp:effectExtent l="0" t="0" r="2540" b="0"/>
            <wp:docPr id="1205039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39267" name="Picture 1205039267"/>
                    <pic:cNvPicPr/>
                  </pic:nvPicPr>
                  <pic:blipFill>
                    <a:blip r:embed="rId5">
                      <a:extLst>
                        <a:ext uri="{28A0092B-C50C-407E-A947-70E740481C1C}">
                          <a14:useLocalDpi xmlns:a14="http://schemas.microsoft.com/office/drawing/2010/main" val="0"/>
                        </a:ext>
                      </a:extLst>
                    </a:blip>
                    <a:stretch>
                      <a:fillRect/>
                    </a:stretch>
                  </pic:blipFill>
                  <pic:spPr>
                    <a:xfrm>
                      <a:off x="0" y="0"/>
                      <a:ext cx="5731510" cy="3679825"/>
                    </a:xfrm>
                    <a:prstGeom prst="rect">
                      <a:avLst/>
                    </a:prstGeom>
                  </pic:spPr>
                </pic:pic>
              </a:graphicData>
            </a:graphic>
          </wp:inline>
        </w:drawing>
      </w:r>
    </w:p>
    <w:p w14:paraId="67577ACA" w14:textId="02F831A3" w:rsidR="00F435C3" w:rsidRPr="00F435C3" w:rsidRDefault="00F435C3" w:rsidP="00F435C3">
      <w:pPr>
        <w:ind w:left="360"/>
        <w:rPr>
          <w:rFonts w:ascii="Times New Roman" w:hAnsi="Times New Roman" w:cs="Times New Roman"/>
        </w:rPr>
      </w:pPr>
      <w:r w:rsidRPr="00F435C3">
        <w:rPr>
          <w:rFonts w:ascii="Times New Roman" w:hAnsi="Times New Roman" w:cs="Times New Roman"/>
        </w:rPr>
        <w:t>Indira Gandhi National Widow Pension Scheme (IGNWPS) is implemented by Ministry of Rural Development, Government of India. It is a non-contributory pension scheme to provide social security to widows of poor family (</w:t>
      </w:r>
      <w:r w:rsidRPr="00F435C3">
        <w:rPr>
          <w:rFonts w:ascii="Times New Roman" w:hAnsi="Times New Roman" w:cs="Times New Roman"/>
        </w:rPr>
        <w:t>BPL) of</w:t>
      </w:r>
      <w:r w:rsidRPr="00F435C3">
        <w:rPr>
          <w:rFonts w:ascii="Times New Roman" w:hAnsi="Times New Roman" w:cs="Times New Roman"/>
        </w:rPr>
        <w:t xml:space="preserve"> the society. </w:t>
      </w:r>
    </w:p>
    <w:p w14:paraId="220E927E" w14:textId="77777777" w:rsidR="00F435C3" w:rsidRPr="00F435C3" w:rsidRDefault="00F435C3" w:rsidP="00F435C3">
      <w:pPr>
        <w:ind w:left="360"/>
        <w:rPr>
          <w:rFonts w:ascii="Times New Roman" w:hAnsi="Times New Roman" w:cs="Times New Roman"/>
          <w:b/>
          <w:bCs/>
        </w:rPr>
      </w:pPr>
      <w:r w:rsidRPr="00F435C3">
        <w:rPr>
          <w:rFonts w:ascii="Times New Roman" w:hAnsi="Times New Roman" w:cs="Times New Roman"/>
          <w:b/>
          <w:bCs/>
        </w:rPr>
        <w:t>Benefits</w:t>
      </w:r>
    </w:p>
    <w:p w14:paraId="2416AFF6" w14:textId="77777777" w:rsidR="00F435C3" w:rsidRPr="00F435C3" w:rsidRDefault="00F435C3" w:rsidP="00F435C3">
      <w:pPr>
        <w:ind w:left="360"/>
        <w:rPr>
          <w:rFonts w:ascii="Times New Roman" w:hAnsi="Times New Roman" w:cs="Times New Roman"/>
        </w:rPr>
      </w:pPr>
      <w:r w:rsidRPr="00F435C3">
        <w:rPr>
          <w:rFonts w:ascii="Times New Roman" w:hAnsi="Times New Roman" w:cs="Times New Roman"/>
        </w:rPr>
        <w:t xml:space="preserve">A pension of Rs.300/- per month is provided to Widows between 40 years and 79 years. For persons who are 80 years and above the pension is Rs.500/- per month. </w:t>
      </w:r>
    </w:p>
    <w:p w14:paraId="15692F16" w14:textId="77777777" w:rsidR="00F435C3" w:rsidRPr="00F435C3" w:rsidRDefault="00F435C3" w:rsidP="00F435C3">
      <w:pPr>
        <w:ind w:left="360"/>
        <w:rPr>
          <w:rFonts w:ascii="Times New Roman" w:hAnsi="Times New Roman" w:cs="Times New Roman"/>
          <w:b/>
          <w:bCs/>
        </w:rPr>
      </w:pPr>
      <w:r w:rsidRPr="00F435C3">
        <w:rPr>
          <w:rFonts w:ascii="Times New Roman" w:hAnsi="Times New Roman" w:cs="Times New Roman"/>
          <w:b/>
          <w:bCs/>
        </w:rPr>
        <w:t>Documents</w:t>
      </w:r>
    </w:p>
    <w:p w14:paraId="7F4013BD" w14:textId="1AABD8D1" w:rsidR="00F435C3" w:rsidRPr="00F435C3" w:rsidRDefault="00F435C3" w:rsidP="00F435C3">
      <w:pPr>
        <w:pStyle w:val="ListParagraph"/>
        <w:numPr>
          <w:ilvl w:val="0"/>
          <w:numId w:val="3"/>
        </w:numPr>
        <w:rPr>
          <w:rFonts w:ascii="Times New Roman" w:hAnsi="Times New Roman" w:cs="Times New Roman"/>
        </w:rPr>
      </w:pPr>
      <w:r w:rsidRPr="00F435C3">
        <w:rPr>
          <w:rFonts w:ascii="Times New Roman" w:hAnsi="Times New Roman" w:cs="Times New Roman"/>
        </w:rPr>
        <w:t>Death Certificate of husband – With the name of the surviving wife(widow).</w:t>
      </w:r>
    </w:p>
    <w:p w14:paraId="58423511" w14:textId="27093215" w:rsidR="00F435C3" w:rsidRPr="00F435C3" w:rsidRDefault="00F435C3" w:rsidP="00F435C3">
      <w:pPr>
        <w:pStyle w:val="ListParagraph"/>
        <w:numPr>
          <w:ilvl w:val="0"/>
          <w:numId w:val="3"/>
        </w:numPr>
        <w:rPr>
          <w:rFonts w:ascii="Times New Roman" w:hAnsi="Times New Roman" w:cs="Times New Roman"/>
        </w:rPr>
      </w:pPr>
      <w:r w:rsidRPr="00F435C3">
        <w:rPr>
          <w:rFonts w:ascii="Times New Roman" w:hAnsi="Times New Roman" w:cs="Times New Roman"/>
        </w:rPr>
        <w:t>BPL Card.</w:t>
      </w:r>
    </w:p>
    <w:p w14:paraId="7EFAAD4E" w14:textId="23889151" w:rsidR="00F435C3" w:rsidRPr="00F435C3" w:rsidRDefault="00F435C3" w:rsidP="00F435C3">
      <w:pPr>
        <w:pStyle w:val="ListParagraph"/>
        <w:numPr>
          <w:ilvl w:val="0"/>
          <w:numId w:val="3"/>
        </w:numPr>
        <w:rPr>
          <w:rFonts w:ascii="Times New Roman" w:hAnsi="Times New Roman" w:cs="Times New Roman"/>
        </w:rPr>
      </w:pPr>
      <w:r w:rsidRPr="00F435C3">
        <w:rPr>
          <w:rFonts w:ascii="Times New Roman" w:hAnsi="Times New Roman" w:cs="Times New Roman"/>
        </w:rPr>
        <w:t>Age Proof - For age, the birth certificate or school certificate may be relied on. In their absence ration card and EPIC may be considered. If there is no valid document, any Medical Officer of any government hospital may be authorized to issue the age certificate Eligibility Criteria</w:t>
      </w:r>
    </w:p>
    <w:p w14:paraId="71D78B42" w14:textId="201BDD81" w:rsidR="00F435C3" w:rsidRPr="00F435C3" w:rsidRDefault="00F435C3" w:rsidP="00F435C3">
      <w:pPr>
        <w:pStyle w:val="ListParagraph"/>
        <w:numPr>
          <w:ilvl w:val="0"/>
          <w:numId w:val="3"/>
        </w:numPr>
        <w:rPr>
          <w:rFonts w:ascii="Times New Roman" w:hAnsi="Times New Roman" w:cs="Times New Roman"/>
        </w:rPr>
      </w:pPr>
      <w:r w:rsidRPr="00F435C3">
        <w:rPr>
          <w:rFonts w:ascii="Times New Roman" w:hAnsi="Times New Roman" w:cs="Times New Roman"/>
        </w:rPr>
        <w:t>The applicant must be a widow in the age group of 40-79 years.</w:t>
      </w:r>
    </w:p>
    <w:p w14:paraId="10E9AF88" w14:textId="4797EF7B" w:rsidR="00F435C3" w:rsidRPr="00F435C3" w:rsidRDefault="00F435C3" w:rsidP="00F435C3">
      <w:pPr>
        <w:pStyle w:val="ListParagraph"/>
        <w:numPr>
          <w:ilvl w:val="0"/>
          <w:numId w:val="3"/>
        </w:numPr>
        <w:rPr>
          <w:rFonts w:ascii="Times New Roman" w:hAnsi="Times New Roman" w:cs="Times New Roman"/>
        </w:rPr>
      </w:pPr>
      <w:r w:rsidRPr="00F435C3">
        <w:rPr>
          <w:rFonts w:ascii="Times New Roman" w:hAnsi="Times New Roman" w:cs="Times New Roman"/>
        </w:rPr>
        <w:t>The applicant should belong to a household living below the poverty line according to the criteria prescribed by the Govt. of India Exclusion</w:t>
      </w:r>
    </w:p>
    <w:p w14:paraId="6FFFA3AF" w14:textId="7332050C" w:rsidR="00F435C3" w:rsidRPr="00F435C3" w:rsidRDefault="00F435C3" w:rsidP="00F435C3">
      <w:pPr>
        <w:pStyle w:val="ListParagraph"/>
        <w:numPr>
          <w:ilvl w:val="0"/>
          <w:numId w:val="3"/>
        </w:numPr>
        <w:rPr>
          <w:rFonts w:ascii="Times New Roman" w:hAnsi="Times New Roman" w:cs="Times New Roman"/>
        </w:rPr>
      </w:pPr>
      <w:r w:rsidRPr="00F435C3">
        <w:rPr>
          <w:rFonts w:ascii="Times New Roman" w:hAnsi="Times New Roman" w:cs="Times New Roman"/>
        </w:rPr>
        <w:t>In case of remarriage of widow</w:t>
      </w:r>
    </w:p>
    <w:p w14:paraId="3D376204" w14:textId="0B69919A" w:rsidR="00F435C3" w:rsidRDefault="00F435C3" w:rsidP="00F435C3">
      <w:pPr>
        <w:pStyle w:val="ListParagraph"/>
        <w:numPr>
          <w:ilvl w:val="0"/>
          <w:numId w:val="3"/>
        </w:numPr>
        <w:rPr>
          <w:rFonts w:ascii="Times New Roman" w:hAnsi="Times New Roman" w:cs="Times New Roman"/>
        </w:rPr>
      </w:pPr>
      <w:r w:rsidRPr="00F435C3">
        <w:rPr>
          <w:rFonts w:ascii="Times New Roman" w:hAnsi="Times New Roman" w:cs="Times New Roman"/>
        </w:rPr>
        <w:t>Once the widow moves above poverty line</w:t>
      </w:r>
    </w:p>
    <w:p w14:paraId="6C038B1F" w14:textId="470D6CF6" w:rsidR="00F435C3" w:rsidRDefault="00F435C3" w:rsidP="00F435C3">
      <w:pPr>
        <w:rPr>
          <w:rFonts w:ascii="Times New Roman" w:hAnsi="Times New Roman" w:cs="Times New Roman"/>
        </w:rPr>
      </w:pPr>
    </w:p>
    <w:p w14:paraId="6919FCDF" w14:textId="2506D93F" w:rsidR="00F435C3" w:rsidRDefault="00F435C3" w:rsidP="00F435C3">
      <w:pPr>
        <w:rPr>
          <w:rFonts w:ascii="Times New Roman" w:hAnsi="Times New Roman" w:cs="Times New Roman"/>
        </w:rPr>
      </w:pPr>
    </w:p>
    <w:p w14:paraId="12C8FE63" w14:textId="43D3CDCB" w:rsidR="00F435C3" w:rsidRDefault="00F435C3" w:rsidP="00F435C3">
      <w:pPr>
        <w:rPr>
          <w:rFonts w:ascii="Times New Roman" w:hAnsi="Times New Roman" w:cs="Times New Roman"/>
        </w:rPr>
      </w:pPr>
    </w:p>
    <w:p w14:paraId="2F8AB692" w14:textId="77777777" w:rsidR="00F435C3" w:rsidRPr="00F435C3" w:rsidRDefault="00F435C3" w:rsidP="00F435C3">
      <w:pPr>
        <w:rPr>
          <w:rFonts w:ascii="Times New Roman" w:hAnsi="Times New Roman" w:cs="Times New Roman"/>
        </w:rPr>
      </w:pPr>
    </w:p>
    <w:p w14:paraId="10B80D98" w14:textId="77777777" w:rsidR="00F435C3" w:rsidRPr="00F435C3" w:rsidRDefault="00F435C3" w:rsidP="00F435C3">
      <w:pPr>
        <w:ind w:left="360"/>
        <w:rPr>
          <w:rFonts w:ascii="Times New Roman" w:hAnsi="Times New Roman" w:cs="Times New Roman"/>
          <w:b/>
          <w:bCs/>
        </w:rPr>
      </w:pPr>
      <w:r w:rsidRPr="00F435C3">
        <w:rPr>
          <w:rFonts w:ascii="Times New Roman" w:hAnsi="Times New Roman" w:cs="Times New Roman"/>
          <w:b/>
          <w:bCs/>
        </w:rPr>
        <w:lastRenderedPageBreak/>
        <w:t>How To Apply</w:t>
      </w:r>
    </w:p>
    <w:p w14:paraId="7FEE4766" w14:textId="4997FCC4" w:rsidR="00F435C3" w:rsidRPr="00F435C3" w:rsidRDefault="00F435C3" w:rsidP="00F435C3">
      <w:pPr>
        <w:pStyle w:val="ListParagraph"/>
        <w:numPr>
          <w:ilvl w:val="0"/>
          <w:numId w:val="3"/>
        </w:numPr>
        <w:rPr>
          <w:rFonts w:ascii="Times New Roman" w:hAnsi="Times New Roman" w:cs="Times New Roman"/>
        </w:rPr>
      </w:pPr>
      <w:r w:rsidRPr="00F435C3">
        <w:rPr>
          <w:rFonts w:ascii="Times New Roman" w:hAnsi="Times New Roman" w:cs="Times New Roman"/>
        </w:rPr>
        <w:t xml:space="preserve">One can download UMANG App or visit website </w:t>
      </w:r>
      <w:hyperlink r:id="rId6" w:history="1">
        <w:r w:rsidRPr="00F435C3">
          <w:rPr>
            <w:rStyle w:val="Hyperlink"/>
            <w:rFonts w:ascii="Times New Roman" w:hAnsi="Times New Roman" w:cs="Times New Roman"/>
          </w:rPr>
          <w:t>https://web.umang.gov.in/web_new/home</w:t>
        </w:r>
      </w:hyperlink>
      <w:r w:rsidRPr="00F435C3">
        <w:rPr>
          <w:rFonts w:ascii="Times New Roman" w:hAnsi="Times New Roman" w:cs="Times New Roman"/>
        </w:rPr>
        <w:t xml:space="preserve"> </w:t>
      </w:r>
    </w:p>
    <w:p w14:paraId="73360352" w14:textId="7B47003C" w:rsidR="00F435C3" w:rsidRPr="00F435C3" w:rsidRDefault="00F435C3" w:rsidP="00F435C3">
      <w:pPr>
        <w:pStyle w:val="ListParagraph"/>
        <w:numPr>
          <w:ilvl w:val="0"/>
          <w:numId w:val="3"/>
        </w:numPr>
        <w:rPr>
          <w:rFonts w:ascii="Times New Roman" w:hAnsi="Times New Roman" w:cs="Times New Roman"/>
        </w:rPr>
      </w:pPr>
      <w:r w:rsidRPr="00F435C3">
        <w:rPr>
          <w:rFonts w:ascii="Times New Roman" w:hAnsi="Times New Roman" w:cs="Times New Roman"/>
        </w:rPr>
        <w:t>The citizen can login using mobile number and OTP.</w:t>
      </w:r>
    </w:p>
    <w:p w14:paraId="7A2A56F3" w14:textId="2394EF51" w:rsidR="00F435C3" w:rsidRPr="00F435C3" w:rsidRDefault="00F435C3" w:rsidP="00F435C3">
      <w:pPr>
        <w:pStyle w:val="ListParagraph"/>
        <w:numPr>
          <w:ilvl w:val="0"/>
          <w:numId w:val="3"/>
        </w:numPr>
        <w:rPr>
          <w:rFonts w:ascii="Times New Roman" w:hAnsi="Times New Roman" w:cs="Times New Roman"/>
        </w:rPr>
      </w:pPr>
      <w:r w:rsidRPr="00F435C3">
        <w:rPr>
          <w:rFonts w:ascii="Times New Roman" w:hAnsi="Times New Roman" w:cs="Times New Roman"/>
        </w:rPr>
        <w:t>Once logged In, citizen can search for NSAP.</w:t>
      </w:r>
    </w:p>
    <w:p w14:paraId="4556935A" w14:textId="11A96B5C" w:rsidR="00F435C3" w:rsidRPr="00F435C3" w:rsidRDefault="00F435C3" w:rsidP="00F435C3">
      <w:pPr>
        <w:pStyle w:val="ListParagraph"/>
        <w:numPr>
          <w:ilvl w:val="0"/>
          <w:numId w:val="3"/>
        </w:numPr>
        <w:rPr>
          <w:rFonts w:ascii="Times New Roman" w:hAnsi="Times New Roman" w:cs="Times New Roman"/>
        </w:rPr>
      </w:pPr>
      <w:r w:rsidRPr="00F435C3">
        <w:rPr>
          <w:rFonts w:ascii="Times New Roman" w:hAnsi="Times New Roman" w:cs="Times New Roman"/>
        </w:rPr>
        <w:t>Click on “Apply Online”</w:t>
      </w:r>
    </w:p>
    <w:p w14:paraId="255FACE7" w14:textId="7E87518C" w:rsidR="00F435C3" w:rsidRPr="00F435C3" w:rsidRDefault="00F435C3" w:rsidP="00F435C3">
      <w:pPr>
        <w:pStyle w:val="ListParagraph"/>
        <w:numPr>
          <w:ilvl w:val="0"/>
          <w:numId w:val="3"/>
        </w:numPr>
        <w:rPr>
          <w:rFonts w:ascii="Times New Roman" w:hAnsi="Times New Roman" w:cs="Times New Roman"/>
        </w:rPr>
      </w:pPr>
      <w:r w:rsidRPr="00F435C3">
        <w:rPr>
          <w:rFonts w:ascii="Times New Roman" w:hAnsi="Times New Roman" w:cs="Times New Roman"/>
        </w:rPr>
        <w:t>Fill the basic details, choose the mode of payment of pension, upload photo and click on “Submit”.</w:t>
      </w:r>
    </w:p>
    <w:p w14:paraId="30F4F43B" w14:textId="77777777" w:rsidR="00CF28B3" w:rsidRPr="00F435C3" w:rsidRDefault="00CF28B3" w:rsidP="00F435C3">
      <w:pPr>
        <w:rPr>
          <w:rFonts w:ascii="Times New Roman" w:hAnsi="Times New Roman" w:cs="Times New Roman"/>
        </w:rPr>
      </w:pPr>
    </w:p>
    <w:sectPr w:rsidR="00CF28B3" w:rsidRPr="00F435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63DC4"/>
    <w:multiLevelType w:val="hybridMultilevel"/>
    <w:tmpl w:val="939678FA"/>
    <w:lvl w:ilvl="0" w:tplc="750CD010">
      <w:start w:val="1"/>
      <w:numFmt w:val="bullet"/>
      <w:lvlText w:val="•"/>
      <w:lvlJc w:val="left"/>
      <w:pPr>
        <w:tabs>
          <w:tab w:val="num" w:pos="720"/>
        </w:tabs>
        <w:ind w:left="720" w:hanging="360"/>
      </w:pPr>
      <w:rPr>
        <w:rFonts w:ascii="Arial" w:hAnsi="Arial" w:hint="default"/>
      </w:rPr>
    </w:lvl>
    <w:lvl w:ilvl="1" w:tplc="960CADD0" w:tentative="1">
      <w:start w:val="1"/>
      <w:numFmt w:val="bullet"/>
      <w:lvlText w:val="•"/>
      <w:lvlJc w:val="left"/>
      <w:pPr>
        <w:tabs>
          <w:tab w:val="num" w:pos="1440"/>
        </w:tabs>
        <w:ind w:left="1440" w:hanging="360"/>
      </w:pPr>
      <w:rPr>
        <w:rFonts w:ascii="Arial" w:hAnsi="Arial" w:hint="default"/>
      </w:rPr>
    </w:lvl>
    <w:lvl w:ilvl="2" w:tplc="A0045D42" w:tentative="1">
      <w:start w:val="1"/>
      <w:numFmt w:val="bullet"/>
      <w:lvlText w:val="•"/>
      <w:lvlJc w:val="left"/>
      <w:pPr>
        <w:tabs>
          <w:tab w:val="num" w:pos="2160"/>
        </w:tabs>
        <w:ind w:left="2160" w:hanging="360"/>
      </w:pPr>
      <w:rPr>
        <w:rFonts w:ascii="Arial" w:hAnsi="Arial" w:hint="default"/>
      </w:rPr>
    </w:lvl>
    <w:lvl w:ilvl="3" w:tplc="2AA2FE62" w:tentative="1">
      <w:start w:val="1"/>
      <w:numFmt w:val="bullet"/>
      <w:lvlText w:val="•"/>
      <w:lvlJc w:val="left"/>
      <w:pPr>
        <w:tabs>
          <w:tab w:val="num" w:pos="2880"/>
        </w:tabs>
        <w:ind w:left="2880" w:hanging="360"/>
      </w:pPr>
      <w:rPr>
        <w:rFonts w:ascii="Arial" w:hAnsi="Arial" w:hint="default"/>
      </w:rPr>
    </w:lvl>
    <w:lvl w:ilvl="4" w:tplc="ABCC50B8" w:tentative="1">
      <w:start w:val="1"/>
      <w:numFmt w:val="bullet"/>
      <w:lvlText w:val="•"/>
      <w:lvlJc w:val="left"/>
      <w:pPr>
        <w:tabs>
          <w:tab w:val="num" w:pos="3600"/>
        </w:tabs>
        <w:ind w:left="3600" w:hanging="360"/>
      </w:pPr>
      <w:rPr>
        <w:rFonts w:ascii="Arial" w:hAnsi="Arial" w:hint="default"/>
      </w:rPr>
    </w:lvl>
    <w:lvl w:ilvl="5" w:tplc="FB2205C6" w:tentative="1">
      <w:start w:val="1"/>
      <w:numFmt w:val="bullet"/>
      <w:lvlText w:val="•"/>
      <w:lvlJc w:val="left"/>
      <w:pPr>
        <w:tabs>
          <w:tab w:val="num" w:pos="4320"/>
        </w:tabs>
        <w:ind w:left="4320" w:hanging="360"/>
      </w:pPr>
      <w:rPr>
        <w:rFonts w:ascii="Arial" w:hAnsi="Arial" w:hint="default"/>
      </w:rPr>
    </w:lvl>
    <w:lvl w:ilvl="6" w:tplc="E9EE0ABA" w:tentative="1">
      <w:start w:val="1"/>
      <w:numFmt w:val="bullet"/>
      <w:lvlText w:val="•"/>
      <w:lvlJc w:val="left"/>
      <w:pPr>
        <w:tabs>
          <w:tab w:val="num" w:pos="5040"/>
        </w:tabs>
        <w:ind w:left="5040" w:hanging="360"/>
      </w:pPr>
      <w:rPr>
        <w:rFonts w:ascii="Arial" w:hAnsi="Arial" w:hint="default"/>
      </w:rPr>
    </w:lvl>
    <w:lvl w:ilvl="7" w:tplc="F4E6A6D8" w:tentative="1">
      <w:start w:val="1"/>
      <w:numFmt w:val="bullet"/>
      <w:lvlText w:val="•"/>
      <w:lvlJc w:val="left"/>
      <w:pPr>
        <w:tabs>
          <w:tab w:val="num" w:pos="5760"/>
        </w:tabs>
        <w:ind w:left="5760" w:hanging="360"/>
      </w:pPr>
      <w:rPr>
        <w:rFonts w:ascii="Arial" w:hAnsi="Arial" w:hint="default"/>
      </w:rPr>
    </w:lvl>
    <w:lvl w:ilvl="8" w:tplc="34BEEA5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34F543A"/>
    <w:multiLevelType w:val="hybridMultilevel"/>
    <w:tmpl w:val="0ED674A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37377C53"/>
    <w:multiLevelType w:val="hybridMultilevel"/>
    <w:tmpl w:val="B510B410"/>
    <w:lvl w:ilvl="0" w:tplc="738E71F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AD859A0"/>
    <w:multiLevelType w:val="hybridMultilevel"/>
    <w:tmpl w:val="27AE9FB2"/>
    <w:lvl w:ilvl="0" w:tplc="738E71F2">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52052501">
    <w:abstractNumId w:val="0"/>
  </w:num>
  <w:num w:numId="2" w16cid:durableId="1841265322">
    <w:abstractNumId w:val="1"/>
  </w:num>
  <w:num w:numId="3" w16cid:durableId="1784422720">
    <w:abstractNumId w:val="2"/>
  </w:num>
  <w:num w:numId="4" w16cid:durableId="16194890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5C3"/>
    <w:rsid w:val="00CF28B3"/>
    <w:rsid w:val="00F435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3FE45"/>
  <w15:chartTrackingRefBased/>
  <w15:docId w15:val="{F7BA5A34-88F5-4ACD-BDD5-2C1B54484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35C3"/>
    <w:rPr>
      <w:color w:val="0563C1" w:themeColor="hyperlink"/>
      <w:u w:val="single"/>
    </w:rPr>
  </w:style>
  <w:style w:type="character" w:styleId="UnresolvedMention">
    <w:name w:val="Unresolved Mention"/>
    <w:basedOn w:val="DefaultParagraphFont"/>
    <w:uiPriority w:val="99"/>
    <w:semiHidden/>
    <w:unhideWhenUsed/>
    <w:rsid w:val="00F435C3"/>
    <w:rPr>
      <w:color w:val="605E5C"/>
      <w:shd w:val="clear" w:color="auto" w:fill="E1DFDD"/>
    </w:rPr>
  </w:style>
  <w:style w:type="paragraph" w:styleId="ListParagraph">
    <w:name w:val="List Paragraph"/>
    <w:basedOn w:val="Normal"/>
    <w:uiPriority w:val="34"/>
    <w:qFormat/>
    <w:rsid w:val="00F435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64428">
      <w:bodyDiv w:val="1"/>
      <w:marLeft w:val="0"/>
      <w:marRight w:val="0"/>
      <w:marTop w:val="0"/>
      <w:marBottom w:val="0"/>
      <w:divBdr>
        <w:top w:val="none" w:sz="0" w:space="0" w:color="auto"/>
        <w:left w:val="none" w:sz="0" w:space="0" w:color="auto"/>
        <w:bottom w:val="none" w:sz="0" w:space="0" w:color="auto"/>
        <w:right w:val="none" w:sz="0" w:space="0" w:color="auto"/>
      </w:divBdr>
      <w:divsChild>
        <w:div w:id="1272086472">
          <w:marLeft w:val="360"/>
          <w:marRight w:val="0"/>
          <w:marTop w:val="200"/>
          <w:marBottom w:val="0"/>
          <w:divBdr>
            <w:top w:val="none" w:sz="0" w:space="0" w:color="auto"/>
            <w:left w:val="none" w:sz="0" w:space="0" w:color="auto"/>
            <w:bottom w:val="none" w:sz="0" w:space="0" w:color="auto"/>
            <w:right w:val="none" w:sz="0" w:space="0" w:color="auto"/>
          </w:divBdr>
        </w:div>
        <w:div w:id="254674276">
          <w:marLeft w:val="360"/>
          <w:marRight w:val="0"/>
          <w:marTop w:val="40"/>
          <w:marBottom w:val="0"/>
          <w:divBdr>
            <w:top w:val="none" w:sz="0" w:space="0" w:color="auto"/>
            <w:left w:val="none" w:sz="0" w:space="0" w:color="auto"/>
            <w:bottom w:val="none" w:sz="0" w:space="0" w:color="auto"/>
            <w:right w:val="none" w:sz="0" w:space="0" w:color="auto"/>
          </w:divBdr>
        </w:div>
        <w:div w:id="1000542482">
          <w:marLeft w:val="360"/>
          <w:marRight w:val="0"/>
          <w:marTop w:val="40"/>
          <w:marBottom w:val="0"/>
          <w:divBdr>
            <w:top w:val="none" w:sz="0" w:space="0" w:color="auto"/>
            <w:left w:val="none" w:sz="0" w:space="0" w:color="auto"/>
            <w:bottom w:val="none" w:sz="0" w:space="0" w:color="auto"/>
            <w:right w:val="none" w:sz="0" w:space="0" w:color="auto"/>
          </w:divBdr>
        </w:div>
        <w:div w:id="1917593173">
          <w:marLeft w:val="360"/>
          <w:marRight w:val="0"/>
          <w:marTop w:val="40"/>
          <w:marBottom w:val="0"/>
          <w:divBdr>
            <w:top w:val="none" w:sz="0" w:space="0" w:color="auto"/>
            <w:left w:val="none" w:sz="0" w:space="0" w:color="auto"/>
            <w:bottom w:val="none" w:sz="0" w:space="0" w:color="auto"/>
            <w:right w:val="none" w:sz="0" w:space="0" w:color="auto"/>
          </w:divBdr>
        </w:div>
        <w:div w:id="1912159689">
          <w:marLeft w:val="360"/>
          <w:marRight w:val="0"/>
          <w:marTop w:val="40"/>
          <w:marBottom w:val="0"/>
          <w:divBdr>
            <w:top w:val="none" w:sz="0" w:space="0" w:color="auto"/>
            <w:left w:val="none" w:sz="0" w:space="0" w:color="auto"/>
            <w:bottom w:val="none" w:sz="0" w:space="0" w:color="auto"/>
            <w:right w:val="none" w:sz="0" w:space="0" w:color="auto"/>
          </w:divBdr>
        </w:div>
        <w:div w:id="1164780134">
          <w:marLeft w:val="360"/>
          <w:marRight w:val="0"/>
          <w:marTop w:val="40"/>
          <w:marBottom w:val="0"/>
          <w:divBdr>
            <w:top w:val="none" w:sz="0" w:space="0" w:color="auto"/>
            <w:left w:val="none" w:sz="0" w:space="0" w:color="auto"/>
            <w:bottom w:val="none" w:sz="0" w:space="0" w:color="auto"/>
            <w:right w:val="none" w:sz="0" w:space="0" w:color="auto"/>
          </w:divBdr>
        </w:div>
        <w:div w:id="153223352">
          <w:marLeft w:val="360"/>
          <w:marRight w:val="0"/>
          <w:marTop w:val="200"/>
          <w:marBottom w:val="160"/>
          <w:divBdr>
            <w:top w:val="none" w:sz="0" w:space="0" w:color="auto"/>
            <w:left w:val="none" w:sz="0" w:space="0" w:color="auto"/>
            <w:bottom w:val="none" w:sz="0" w:space="0" w:color="auto"/>
            <w:right w:val="none" w:sz="0" w:space="0" w:color="auto"/>
          </w:divBdr>
        </w:div>
        <w:div w:id="971248755">
          <w:marLeft w:val="360"/>
          <w:marRight w:val="0"/>
          <w:marTop w:val="200"/>
          <w:marBottom w:val="160"/>
          <w:divBdr>
            <w:top w:val="none" w:sz="0" w:space="0" w:color="auto"/>
            <w:left w:val="none" w:sz="0" w:space="0" w:color="auto"/>
            <w:bottom w:val="none" w:sz="0" w:space="0" w:color="auto"/>
            <w:right w:val="none" w:sz="0" w:space="0" w:color="auto"/>
          </w:divBdr>
        </w:div>
        <w:div w:id="60643750">
          <w:marLeft w:val="360"/>
          <w:marRight w:val="0"/>
          <w:marTop w:val="40"/>
          <w:marBottom w:val="0"/>
          <w:divBdr>
            <w:top w:val="none" w:sz="0" w:space="0" w:color="auto"/>
            <w:left w:val="none" w:sz="0" w:space="0" w:color="auto"/>
            <w:bottom w:val="none" w:sz="0" w:space="0" w:color="auto"/>
            <w:right w:val="none" w:sz="0" w:space="0" w:color="auto"/>
          </w:divBdr>
        </w:div>
        <w:div w:id="1003968831">
          <w:marLeft w:val="360"/>
          <w:marRight w:val="0"/>
          <w:marTop w:val="200"/>
          <w:marBottom w:val="160"/>
          <w:divBdr>
            <w:top w:val="none" w:sz="0" w:space="0" w:color="auto"/>
            <w:left w:val="none" w:sz="0" w:space="0" w:color="auto"/>
            <w:bottom w:val="none" w:sz="0" w:space="0" w:color="auto"/>
            <w:right w:val="none" w:sz="0" w:space="0" w:color="auto"/>
          </w:divBdr>
        </w:div>
        <w:div w:id="104079704">
          <w:marLeft w:val="360"/>
          <w:marRight w:val="0"/>
          <w:marTop w:val="40"/>
          <w:marBottom w:val="0"/>
          <w:divBdr>
            <w:top w:val="none" w:sz="0" w:space="0" w:color="auto"/>
            <w:left w:val="none" w:sz="0" w:space="0" w:color="auto"/>
            <w:bottom w:val="none" w:sz="0" w:space="0" w:color="auto"/>
            <w:right w:val="none" w:sz="0" w:space="0" w:color="auto"/>
          </w:divBdr>
        </w:div>
        <w:div w:id="213280282">
          <w:marLeft w:val="360"/>
          <w:marRight w:val="0"/>
          <w:marTop w:val="40"/>
          <w:marBottom w:val="0"/>
          <w:divBdr>
            <w:top w:val="none" w:sz="0" w:space="0" w:color="auto"/>
            <w:left w:val="none" w:sz="0" w:space="0" w:color="auto"/>
            <w:bottom w:val="none" w:sz="0" w:space="0" w:color="auto"/>
            <w:right w:val="none" w:sz="0" w:space="0" w:color="auto"/>
          </w:divBdr>
        </w:div>
        <w:div w:id="2014405492">
          <w:marLeft w:val="360"/>
          <w:marRight w:val="0"/>
          <w:marTop w:val="200"/>
          <w:marBottom w:val="160"/>
          <w:divBdr>
            <w:top w:val="none" w:sz="0" w:space="0" w:color="auto"/>
            <w:left w:val="none" w:sz="0" w:space="0" w:color="auto"/>
            <w:bottom w:val="none" w:sz="0" w:space="0" w:color="auto"/>
            <w:right w:val="none" w:sz="0" w:space="0" w:color="auto"/>
          </w:divBdr>
        </w:div>
        <w:div w:id="1987778688">
          <w:marLeft w:val="360"/>
          <w:marRight w:val="0"/>
          <w:marTop w:val="200"/>
          <w:marBottom w:val="160"/>
          <w:divBdr>
            <w:top w:val="none" w:sz="0" w:space="0" w:color="auto"/>
            <w:left w:val="none" w:sz="0" w:space="0" w:color="auto"/>
            <w:bottom w:val="none" w:sz="0" w:space="0" w:color="auto"/>
            <w:right w:val="none" w:sz="0" w:space="0" w:color="auto"/>
          </w:divBdr>
        </w:div>
        <w:div w:id="854459319">
          <w:marLeft w:val="360"/>
          <w:marRight w:val="0"/>
          <w:marTop w:val="40"/>
          <w:marBottom w:val="0"/>
          <w:divBdr>
            <w:top w:val="none" w:sz="0" w:space="0" w:color="auto"/>
            <w:left w:val="none" w:sz="0" w:space="0" w:color="auto"/>
            <w:bottom w:val="none" w:sz="0" w:space="0" w:color="auto"/>
            <w:right w:val="none" w:sz="0" w:space="0" w:color="auto"/>
          </w:divBdr>
        </w:div>
        <w:div w:id="1833637426">
          <w:marLeft w:val="360"/>
          <w:marRight w:val="0"/>
          <w:marTop w:val="200"/>
          <w:marBottom w:val="160"/>
          <w:divBdr>
            <w:top w:val="none" w:sz="0" w:space="0" w:color="auto"/>
            <w:left w:val="none" w:sz="0" w:space="0" w:color="auto"/>
            <w:bottom w:val="none" w:sz="0" w:space="0" w:color="auto"/>
            <w:right w:val="none" w:sz="0" w:space="0" w:color="auto"/>
          </w:divBdr>
        </w:div>
        <w:div w:id="1234048955">
          <w:marLeft w:val="360"/>
          <w:marRight w:val="0"/>
          <w:marTop w:val="200"/>
          <w:marBottom w:val="160"/>
          <w:divBdr>
            <w:top w:val="none" w:sz="0" w:space="0" w:color="auto"/>
            <w:left w:val="none" w:sz="0" w:space="0" w:color="auto"/>
            <w:bottom w:val="none" w:sz="0" w:space="0" w:color="auto"/>
            <w:right w:val="none" w:sz="0" w:space="0" w:color="auto"/>
          </w:divBdr>
        </w:div>
        <w:div w:id="587812234">
          <w:marLeft w:val="360"/>
          <w:marRight w:val="0"/>
          <w:marTop w:val="200"/>
          <w:marBottom w:val="160"/>
          <w:divBdr>
            <w:top w:val="none" w:sz="0" w:space="0" w:color="auto"/>
            <w:left w:val="none" w:sz="0" w:space="0" w:color="auto"/>
            <w:bottom w:val="none" w:sz="0" w:space="0" w:color="auto"/>
            <w:right w:val="none" w:sz="0" w:space="0" w:color="auto"/>
          </w:divBdr>
        </w:div>
        <w:div w:id="478496066">
          <w:marLeft w:val="360"/>
          <w:marRight w:val="0"/>
          <w:marTop w:val="200"/>
          <w:marBottom w:val="160"/>
          <w:divBdr>
            <w:top w:val="none" w:sz="0" w:space="0" w:color="auto"/>
            <w:left w:val="none" w:sz="0" w:space="0" w:color="auto"/>
            <w:bottom w:val="none" w:sz="0" w:space="0" w:color="auto"/>
            <w:right w:val="none" w:sz="0" w:space="0" w:color="auto"/>
          </w:divBdr>
        </w:div>
        <w:div w:id="65826535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eb.umang.gov.in/web_new/home" TargetMode="External"/><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221</Words>
  <Characters>1263</Characters>
  <Application>Microsoft Office Word</Application>
  <DocSecurity>0</DocSecurity>
  <Lines>10</Lines>
  <Paragraphs>2</Paragraphs>
  <ScaleCrop>false</ScaleCrop>
  <Company/>
  <LinksUpToDate>false</LinksUpToDate>
  <CharactersWithSpaces>1482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2024-01-09T07:13:00Z</dcterms:created>
  <dcterms:modified xsi:type="dcterms:W3CDTF">2024-01-09T07:15:00Z</dcterms:modified>
</cp:coreProperties>
</file>