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B365D"/>
          <w:sz w:val="26"/>
        </w:rPr>
        <w:t>SIMATS ENGINEERING</w:t>
        <w:br/>
        <w:t>DEPARTMENT OF COMPUTER SCIENCE &amp; ENGINEERING</w:t>
        <w:br/>
      </w:r>
    </w:p>
    <w:p>
      <w:pPr>
        <w:spacing w:after="160"/>
        <w:jc w:val="center"/>
      </w:pPr>
      <w:r>
        <w:rPr>
          <w:rFonts w:ascii="Times New Roman" w:hAnsi="Times New Roman"/>
          <w:b/>
          <w:color w:val="005588"/>
          <w:sz w:val="21"/>
        </w:rPr>
        <w:t>COURSE NAME: Computer Vision with OpenCV    COURSE CODE: DSA02</w:t>
        <w:br/>
        <w:t>COURSE OUTCOME COVERED: CO2: Apply image processing and feature extraction techniques, including edge detection, motion estimation, and optical flow, for analyzing images.. (BL3)</w:t>
        <w:br/>
        <w:t>ASSESSMENT TOOL 1 (ANALYTICAL PROBLEM SOLVING) | Weightage: 50% | Total Marks: 50</w:t>
      </w:r>
    </w:p>
    <w:tbl>
      <w:tblPr>
        <w:tblW w:type="auto" w:w="0"/>
        <w:jc w:val="center"/>
        <w:tblLayout w:type="fixed"/>
        <w:tblLook w:firstColumn="1" w:firstRow="1" w:lastColumn="0" w:lastRow="0" w:noHBand="0" w:noVBand="1" w:val="04A0"/>
      </w:tblPr>
      <w:tblGrid>
        <w:gridCol w:w="10080"/>
      </w:tblGrid>
      <w:tr>
        <w:tc>
          <w:tcPr>
            <w:tcW w:type="dxa" w:w="9936"/>
            <w:shd w:fill="F9FAFB"/>
            <w:tcMar>
              <w:top w:w="80" w:type="dxa"/>
              <w:bottom w:w="80" w:type="dxa"/>
              <w:left w:w="120" w:type="dxa"/>
              <w:right w:w="120" w:type="dxa"/>
            </w:tcMar>
            <w:tcBorders>
              <w:left w:val="single" w:sz="18" w:space="0" w:color="1B365D"/>
              <w:top w:val="single" w:sz="6" w:space="0" w:color="D0D7DE"/>
              <w:right w:val="single" w:sz="6" w:space="0" w:color="D0D7DE"/>
              <w:bottom w:val="single" w:sz="6" w:space="0" w:color="D0D7DE"/>
            </w:tcBorders>
          </w:tcPr>
          <w:p>
            <w:pPr>
              <w:spacing w:before="80" w:after="80"/>
            </w:pPr>
            <w:r>
              <w:rPr>
                <w:rFonts w:ascii="Times New Roman" w:hAnsi="Times New Roman"/>
                <w:b/>
                <w:color w:val="1B365D"/>
                <w:sz w:val="21"/>
              </w:rPr>
              <w:t>Code of Conduct:</w:t>
              <w:br/>
            </w:r>
            <w:r>
              <w:rPr>
                <w:rFonts w:ascii="Times New Roman" w:hAnsi="Times New Roman"/>
                <w:sz w:val="21"/>
              </w:rPr>
              <w:t xml:space="preserve">I </w:t>
            </w:r>
            <w:r>
              <w:rPr>
                <w:rFonts w:ascii="Times New Roman" w:hAnsi="Times New Roman"/>
                <w:b/>
                <w:color w:val="003366"/>
                <w:sz w:val="21"/>
                <w:u w:val="single"/>
              </w:rPr>
              <w:t>Gadwal Mohammad Muzammil - 192424279</w:t>
            </w:r>
            <w:r>
              <w:rPr>
                <w:rFonts w:ascii="Times New Roman" w:hAnsi="Times New Roman"/>
                <w:sz w:val="21"/>
              </w:rPr>
              <w:t xml:space="preserve"> (Name / Reg No) certify that this submission is my original work and that I have adhered to the guidelines specified for this assessment. I understand that any violation of academic integrity rules will result in disciplinary action.</w:t>
              <w:br/>
              <w:t xml:space="preserve">Signature of the student: </w:t>
            </w:r>
            <w:r>
              <w:rPr>
                <w:rFonts w:ascii="Times New Roman" w:hAnsi="Times New Roman"/>
                <w:b/>
                <w:i/>
                <w:sz w:val="21"/>
              </w:rPr>
              <w:t>G. M. Muzammil</w:t>
            </w:r>
          </w:p>
        </w:tc>
      </w:tr>
    </w:tbl>
    <w:p>
      <w:pPr>
        <w:spacing w:after="80"/>
      </w:pPr>
    </w:p>
    <w:p>
      <w:pPr>
        <w:spacing w:before="120" w:after="80"/>
      </w:pPr>
      <w:r>
        <w:rPr>
          <w:rFonts w:ascii="Times New Roman" w:hAnsi="Times New Roman"/>
          <w:b/>
          <w:color w:val="1B365D"/>
          <w:sz w:val="22"/>
        </w:rPr>
        <w:t>RUBRICS FOR CALCULATION</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1584"/>
            <w:shd w:fill="1B365D"/>
            <w:tcMar>
              <w:top w:w="60" w:type="dxa"/>
              <w:bottom w:w="60" w:type="dxa"/>
              <w:left w:w="60" w:type="dxa"/>
              <w:right w:w="60" w:type="dxa"/>
            </w:tcMar>
          </w:tcPr>
          <w:p>
            <w:pPr>
              <w:jc w:val="center"/>
            </w:pPr>
            <w:r>
              <w:rPr>
                <w:rFonts w:ascii="Times New Roman" w:hAnsi="Times New Roman"/>
                <w:b/>
                <w:color w:val="FFFFFF"/>
                <w:sz w:val="17"/>
              </w:rPr>
              <w:t>Criteria</w:t>
            </w:r>
          </w:p>
        </w:tc>
        <w:tc>
          <w:tcPr>
            <w:tcW w:type="dxa" w:w="1008"/>
            <w:shd w:fill="1B365D"/>
            <w:tcMar>
              <w:top w:w="60" w:type="dxa"/>
              <w:bottom w:w="60" w:type="dxa"/>
              <w:left w:w="60" w:type="dxa"/>
              <w:right w:w="60" w:type="dxa"/>
            </w:tcMar>
          </w:tcPr>
          <w:p>
            <w:pPr>
              <w:jc w:val="center"/>
            </w:pPr>
            <w:r>
              <w:rPr>
                <w:rFonts w:ascii="Times New Roman" w:hAnsi="Times New Roman"/>
                <w:b/>
                <w:color w:val="FFFFFF"/>
                <w:sz w:val="17"/>
              </w:rPr>
              <w:t>Weightage</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4 (Exemplary)</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3 (Proficient)</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2 (Developing)</w:t>
            </w:r>
          </w:p>
        </w:tc>
        <w:tc>
          <w:tcPr>
            <w:tcW w:type="dxa" w:w="1440"/>
            <w:shd w:fill="1B365D"/>
            <w:tcMar>
              <w:top w:w="60" w:type="dxa"/>
              <w:bottom w:w="60" w:type="dxa"/>
              <w:left w:w="60" w:type="dxa"/>
              <w:right w:w="60" w:type="dxa"/>
            </w:tcMar>
          </w:tcPr>
          <w:p>
            <w:pPr>
              <w:jc w:val="center"/>
            </w:pPr>
            <w:r>
              <w:rPr>
                <w:rFonts w:ascii="Times New Roman" w:hAnsi="Times New Roman"/>
                <w:b/>
                <w:color w:val="FFFFFF"/>
                <w:sz w:val="17"/>
              </w:rPr>
              <w:t>Level 1 (Beginning)</w:t>
            </w:r>
          </w:p>
        </w:tc>
        <w:tc>
          <w:tcPr>
            <w:tcW w:type="dxa" w:w="720"/>
            <w:shd w:fill="1B365D"/>
            <w:tcMar>
              <w:top w:w="60" w:type="dxa"/>
              <w:bottom w:w="60" w:type="dxa"/>
              <w:left w:w="60" w:type="dxa"/>
              <w:right w:w="60" w:type="dxa"/>
            </w:tcMar>
          </w:tcPr>
          <w:p>
            <w:pPr>
              <w:jc w:val="center"/>
            </w:pPr>
            <w:r>
              <w:rPr>
                <w:rFonts w:ascii="Times New Roman" w:hAnsi="Times New Roman"/>
                <w:b/>
                <w:color w:val="FFFFFF"/>
                <w:sz w:val="17"/>
              </w:rPr>
              <w:t>Marks</w:t>
            </w:r>
          </w:p>
        </w:tc>
      </w:tr>
      <w:tr>
        <w:tc>
          <w:tcPr>
            <w:tcW w:type="dxa" w:w="1584"/>
            <w:shd w:fill="F4F6F9"/>
            <w:tcMar>
              <w:top w:w="50" w:type="dxa"/>
              <w:bottom w:w="50" w:type="dxa"/>
              <w:left w:w="50" w:type="dxa"/>
              <w:right w:w="50" w:type="dxa"/>
            </w:tcMar>
          </w:tcPr>
          <w:p>
            <w:pPr>
              <w:spacing w:after="0"/>
            </w:pPr>
            <w:r>
              <w:rPr>
                <w:rFonts w:ascii="Times New Roman" w:hAnsi="Times New Roman"/>
                <w:sz w:val="16"/>
              </w:rPr>
              <w:t>Problem Understanding</w:t>
            </w:r>
          </w:p>
        </w:tc>
        <w:tc>
          <w:tcPr>
            <w:tcW w:type="dxa" w:w="1008"/>
            <w:shd w:fill="F4F6F9"/>
            <w:tcMar>
              <w:top w:w="50" w:type="dxa"/>
              <w:bottom w:w="50" w:type="dxa"/>
              <w:left w:w="50" w:type="dxa"/>
              <w:right w:w="50" w:type="dxa"/>
            </w:tcMar>
          </w:tcPr>
          <w:p>
            <w:pPr>
              <w:spacing w:after="0"/>
            </w:pPr>
            <w:r>
              <w:rPr>
                <w:rFonts w:ascii="Times New Roman" w:hAnsi="Times New Roman"/>
                <w:sz w:val="16"/>
              </w:rPr>
              <w:t>20%</w:t>
            </w:r>
          </w:p>
        </w:tc>
        <w:tc>
          <w:tcPr>
            <w:tcW w:type="dxa" w:w="1728"/>
            <w:shd w:fill="F4F6F9"/>
            <w:tcMar>
              <w:top w:w="50" w:type="dxa"/>
              <w:bottom w:w="50" w:type="dxa"/>
              <w:left w:w="50" w:type="dxa"/>
              <w:right w:w="50" w:type="dxa"/>
            </w:tcMar>
          </w:tcPr>
          <w:p>
            <w:pPr>
              <w:spacing w:after="0"/>
            </w:pPr>
            <w:r>
              <w:rPr>
                <w:rFonts w:ascii="Times New Roman" w:hAnsi="Times New Roman"/>
                <w:sz w:val="16"/>
              </w:rPr>
              <w:t>Clearly interprets problem, identifies all parameters and requirements accurately</w:t>
            </w:r>
          </w:p>
        </w:tc>
        <w:tc>
          <w:tcPr>
            <w:tcW w:type="dxa" w:w="1728"/>
            <w:shd w:fill="F4F6F9"/>
            <w:tcMar>
              <w:top w:w="50" w:type="dxa"/>
              <w:bottom w:w="50" w:type="dxa"/>
              <w:left w:w="50" w:type="dxa"/>
              <w:right w:w="50" w:type="dxa"/>
            </w:tcMar>
          </w:tcPr>
          <w:p>
            <w:pPr>
              <w:spacing w:after="0"/>
            </w:pPr>
            <w:r>
              <w:rPr>
                <w:rFonts w:ascii="Times New Roman" w:hAnsi="Times New Roman"/>
                <w:sz w:val="16"/>
              </w:rPr>
              <w:t>Understands problem with minor gaps</w:t>
            </w:r>
          </w:p>
        </w:tc>
        <w:tc>
          <w:tcPr>
            <w:tcW w:type="dxa" w:w="1728"/>
            <w:shd w:fill="F4F6F9"/>
            <w:tcMar>
              <w:top w:w="50" w:type="dxa"/>
              <w:bottom w:w="50" w:type="dxa"/>
              <w:left w:w="50" w:type="dxa"/>
              <w:right w:w="50" w:type="dxa"/>
            </w:tcMar>
          </w:tcPr>
          <w:p>
            <w:pPr>
              <w:spacing w:after="0"/>
            </w:pPr>
            <w:r>
              <w:rPr>
                <w:rFonts w:ascii="Times New Roman" w:hAnsi="Times New Roman"/>
                <w:sz w:val="16"/>
              </w:rPr>
              <w:t>Partial understanding; misses key elements</w:t>
            </w:r>
          </w:p>
        </w:tc>
        <w:tc>
          <w:tcPr>
            <w:tcW w:type="dxa" w:w="1440"/>
            <w:shd w:fill="F4F6F9"/>
            <w:tcMar>
              <w:top w:w="50" w:type="dxa"/>
              <w:bottom w:w="50" w:type="dxa"/>
              <w:left w:w="50" w:type="dxa"/>
              <w:right w:w="50" w:type="dxa"/>
            </w:tcMar>
          </w:tcPr>
          <w:p>
            <w:pPr>
              <w:spacing w:after="0"/>
            </w:pPr>
            <w:r>
              <w:rPr>
                <w:rFonts w:ascii="Times New Roman" w:hAnsi="Times New Roman"/>
                <w:sz w:val="16"/>
              </w:rPr>
              <w:t>Misinterprets or unable to understand problem</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r>
        <w:tc>
          <w:tcPr>
            <w:tcW w:type="dxa" w:w="1584"/>
            <w:shd w:fill="FFFFFF"/>
            <w:tcMar>
              <w:top w:w="50" w:type="dxa"/>
              <w:bottom w:w="50" w:type="dxa"/>
              <w:left w:w="50" w:type="dxa"/>
              <w:right w:w="50" w:type="dxa"/>
            </w:tcMar>
          </w:tcPr>
          <w:p>
            <w:pPr>
              <w:spacing w:after="0"/>
            </w:pPr>
            <w:r>
              <w:rPr>
                <w:rFonts w:ascii="Times New Roman" w:hAnsi="Times New Roman"/>
                <w:sz w:val="16"/>
              </w:rPr>
              <w:t>Method Selection</w:t>
            </w:r>
          </w:p>
        </w:tc>
        <w:tc>
          <w:tcPr>
            <w:tcW w:type="dxa" w:w="1008"/>
            <w:shd w:fill="FFFFFF"/>
            <w:tcMar>
              <w:top w:w="50" w:type="dxa"/>
              <w:bottom w:w="50" w:type="dxa"/>
              <w:left w:w="50" w:type="dxa"/>
              <w:right w:w="50" w:type="dxa"/>
            </w:tcMar>
          </w:tcPr>
          <w:p>
            <w:pPr>
              <w:spacing w:after="0"/>
            </w:pPr>
            <w:r>
              <w:rPr>
                <w:rFonts w:ascii="Times New Roman" w:hAnsi="Times New Roman"/>
                <w:sz w:val="16"/>
              </w:rPr>
              <w:t>20%</w:t>
            </w:r>
          </w:p>
        </w:tc>
        <w:tc>
          <w:tcPr>
            <w:tcW w:type="dxa" w:w="1728"/>
            <w:shd w:fill="FFFFFF"/>
            <w:tcMar>
              <w:top w:w="50" w:type="dxa"/>
              <w:bottom w:w="50" w:type="dxa"/>
              <w:left w:w="50" w:type="dxa"/>
              <w:right w:w="50" w:type="dxa"/>
            </w:tcMar>
          </w:tcPr>
          <w:p>
            <w:pPr>
              <w:spacing w:after="0"/>
            </w:pPr>
            <w:r>
              <w:rPr>
                <w:rFonts w:ascii="Times New Roman" w:hAnsi="Times New Roman"/>
                <w:sz w:val="16"/>
              </w:rPr>
              <w:t>Selects most appropriate method/formula with strong justification</w:t>
            </w:r>
          </w:p>
        </w:tc>
        <w:tc>
          <w:tcPr>
            <w:tcW w:type="dxa" w:w="1728"/>
            <w:shd w:fill="FFFFFF"/>
            <w:tcMar>
              <w:top w:w="50" w:type="dxa"/>
              <w:bottom w:w="50" w:type="dxa"/>
              <w:left w:w="50" w:type="dxa"/>
              <w:right w:w="50" w:type="dxa"/>
            </w:tcMar>
          </w:tcPr>
          <w:p>
            <w:pPr>
              <w:spacing w:after="0"/>
            </w:pPr>
            <w:r>
              <w:rPr>
                <w:rFonts w:ascii="Times New Roman" w:hAnsi="Times New Roman"/>
                <w:sz w:val="16"/>
              </w:rPr>
              <w:t>Selects correct method with minor errors</w:t>
            </w:r>
          </w:p>
        </w:tc>
        <w:tc>
          <w:tcPr>
            <w:tcW w:type="dxa" w:w="1728"/>
            <w:shd w:fill="FFFFFF"/>
            <w:tcMar>
              <w:top w:w="50" w:type="dxa"/>
              <w:bottom w:w="50" w:type="dxa"/>
              <w:left w:w="50" w:type="dxa"/>
              <w:right w:w="50" w:type="dxa"/>
            </w:tcMar>
          </w:tcPr>
          <w:p>
            <w:pPr>
              <w:spacing w:after="0"/>
            </w:pPr>
            <w:r>
              <w:rPr>
                <w:rFonts w:ascii="Times New Roman" w:hAnsi="Times New Roman"/>
                <w:sz w:val="16"/>
              </w:rPr>
              <w:t>Inappropriate or partially correct method</w:t>
            </w:r>
          </w:p>
        </w:tc>
        <w:tc>
          <w:tcPr>
            <w:tcW w:type="dxa" w:w="1440"/>
            <w:shd w:fill="FFFFFF"/>
            <w:tcMar>
              <w:top w:w="50" w:type="dxa"/>
              <w:bottom w:w="50" w:type="dxa"/>
              <w:left w:w="50" w:type="dxa"/>
              <w:right w:w="50" w:type="dxa"/>
            </w:tcMar>
          </w:tcPr>
          <w:p>
            <w:pPr>
              <w:spacing w:after="0"/>
            </w:pPr>
            <w:r>
              <w:rPr>
                <w:rFonts w:ascii="Times New Roman" w:hAnsi="Times New Roman"/>
                <w:sz w:val="16"/>
              </w:rPr>
              <w:t>Unable to select method</w:t>
            </w:r>
          </w:p>
        </w:tc>
        <w:tc>
          <w:tcPr>
            <w:tcW w:type="dxa" w:w="720"/>
            <w:shd w:fill="FFFFFF"/>
            <w:tcMar>
              <w:top w:w="50" w:type="dxa"/>
              <w:bottom w:w="50" w:type="dxa"/>
              <w:left w:w="50" w:type="dxa"/>
              <w:right w:w="50" w:type="dxa"/>
            </w:tcMar>
          </w:tcPr>
          <w:p>
            <w:pPr>
              <w:spacing w:after="0"/>
            </w:pPr>
            <w:r>
              <w:rPr>
                <w:rFonts w:ascii="Times New Roman" w:hAnsi="Times New Roman"/>
                <w:sz w:val="16"/>
              </w:rPr>
            </w:r>
          </w:p>
        </w:tc>
      </w:tr>
      <w:tr>
        <w:tc>
          <w:tcPr>
            <w:tcW w:type="dxa" w:w="1584"/>
            <w:shd w:fill="F4F6F9"/>
            <w:tcMar>
              <w:top w:w="50" w:type="dxa"/>
              <w:bottom w:w="50" w:type="dxa"/>
              <w:left w:w="50" w:type="dxa"/>
              <w:right w:w="50" w:type="dxa"/>
            </w:tcMar>
          </w:tcPr>
          <w:p>
            <w:pPr>
              <w:spacing w:after="0"/>
            </w:pPr>
            <w:r>
              <w:rPr>
                <w:rFonts w:ascii="Times New Roman" w:hAnsi="Times New Roman"/>
                <w:sz w:val="16"/>
              </w:rPr>
              <w:t>Solution Process</w:t>
            </w:r>
          </w:p>
        </w:tc>
        <w:tc>
          <w:tcPr>
            <w:tcW w:type="dxa" w:w="1008"/>
            <w:shd w:fill="F4F6F9"/>
            <w:tcMar>
              <w:top w:w="50" w:type="dxa"/>
              <w:bottom w:w="50" w:type="dxa"/>
              <w:left w:w="50" w:type="dxa"/>
              <w:right w:w="50" w:type="dxa"/>
            </w:tcMar>
          </w:tcPr>
          <w:p>
            <w:pPr>
              <w:spacing w:after="0"/>
            </w:pPr>
            <w:r>
              <w:rPr>
                <w:rFonts w:ascii="Times New Roman" w:hAnsi="Times New Roman"/>
                <w:sz w:val="16"/>
              </w:rPr>
              <w:t>25%</w:t>
            </w:r>
          </w:p>
        </w:tc>
        <w:tc>
          <w:tcPr>
            <w:tcW w:type="dxa" w:w="1728"/>
            <w:shd w:fill="F4F6F9"/>
            <w:tcMar>
              <w:top w:w="50" w:type="dxa"/>
              <w:bottom w:w="50" w:type="dxa"/>
              <w:left w:w="50" w:type="dxa"/>
              <w:right w:w="50" w:type="dxa"/>
            </w:tcMar>
          </w:tcPr>
          <w:p>
            <w:pPr>
              <w:spacing w:after="0"/>
            </w:pPr>
            <w:r>
              <w:rPr>
                <w:rFonts w:ascii="Times New Roman" w:hAnsi="Times New Roman"/>
                <w:sz w:val="16"/>
              </w:rPr>
              <w:t>Logical, systematic steps with correct approach throughout</w:t>
            </w:r>
          </w:p>
        </w:tc>
        <w:tc>
          <w:tcPr>
            <w:tcW w:type="dxa" w:w="1728"/>
            <w:shd w:fill="F4F6F9"/>
            <w:tcMar>
              <w:top w:w="50" w:type="dxa"/>
              <w:bottom w:w="50" w:type="dxa"/>
              <w:left w:w="50" w:type="dxa"/>
              <w:right w:w="50" w:type="dxa"/>
            </w:tcMar>
          </w:tcPr>
          <w:p>
            <w:pPr>
              <w:spacing w:after="0"/>
            </w:pPr>
            <w:r>
              <w:rPr>
                <w:rFonts w:ascii="Times New Roman" w:hAnsi="Times New Roman"/>
                <w:sz w:val="16"/>
              </w:rPr>
              <w:t>Mostly correct steps with minor mistakes</w:t>
            </w:r>
          </w:p>
        </w:tc>
        <w:tc>
          <w:tcPr>
            <w:tcW w:type="dxa" w:w="1728"/>
            <w:shd w:fill="F4F6F9"/>
            <w:tcMar>
              <w:top w:w="50" w:type="dxa"/>
              <w:bottom w:w="50" w:type="dxa"/>
              <w:left w:w="50" w:type="dxa"/>
              <w:right w:w="50" w:type="dxa"/>
            </w:tcMar>
          </w:tcPr>
          <w:p>
            <w:pPr>
              <w:spacing w:after="0"/>
            </w:pPr>
            <w:r>
              <w:rPr>
                <w:rFonts w:ascii="Times New Roman" w:hAnsi="Times New Roman"/>
                <w:sz w:val="16"/>
              </w:rPr>
              <w:t>Disorganized steps; multiple errors</w:t>
            </w:r>
          </w:p>
        </w:tc>
        <w:tc>
          <w:tcPr>
            <w:tcW w:type="dxa" w:w="1440"/>
            <w:shd w:fill="F4F6F9"/>
            <w:tcMar>
              <w:top w:w="50" w:type="dxa"/>
              <w:bottom w:w="50" w:type="dxa"/>
              <w:left w:w="50" w:type="dxa"/>
              <w:right w:w="50" w:type="dxa"/>
            </w:tcMar>
          </w:tcPr>
          <w:p>
            <w:pPr>
              <w:spacing w:after="0"/>
            </w:pPr>
            <w:r>
              <w:rPr>
                <w:rFonts w:ascii="Times New Roman" w:hAnsi="Times New Roman"/>
                <w:sz w:val="16"/>
              </w:rPr>
              <w:t>No clear process</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r>
        <w:tc>
          <w:tcPr>
            <w:tcW w:type="dxa" w:w="1584"/>
            <w:shd w:fill="FFFFFF"/>
            <w:tcMar>
              <w:top w:w="50" w:type="dxa"/>
              <w:bottom w:w="50" w:type="dxa"/>
              <w:left w:w="50" w:type="dxa"/>
              <w:right w:w="50" w:type="dxa"/>
            </w:tcMar>
          </w:tcPr>
          <w:p>
            <w:pPr>
              <w:spacing w:after="0"/>
            </w:pPr>
            <w:r>
              <w:rPr>
                <w:rFonts w:ascii="Times New Roman" w:hAnsi="Times New Roman"/>
                <w:sz w:val="16"/>
              </w:rPr>
              <w:t>Accuracy of Calculation</w:t>
            </w:r>
          </w:p>
        </w:tc>
        <w:tc>
          <w:tcPr>
            <w:tcW w:type="dxa" w:w="1008"/>
            <w:shd w:fill="FFFFFF"/>
            <w:tcMar>
              <w:top w:w="50" w:type="dxa"/>
              <w:bottom w:w="50" w:type="dxa"/>
              <w:left w:w="50" w:type="dxa"/>
              <w:right w:w="50" w:type="dxa"/>
            </w:tcMar>
          </w:tcPr>
          <w:p>
            <w:pPr>
              <w:spacing w:after="0"/>
            </w:pPr>
            <w:r>
              <w:rPr>
                <w:rFonts w:ascii="Times New Roman" w:hAnsi="Times New Roman"/>
                <w:sz w:val="16"/>
              </w:rPr>
              <w:t>20%</w:t>
            </w:r>
          </w:p>
        </w:tc>
        <w:tc>
          <w:tcPr>
            <w:tcW w:type="dxa" w:w="1728"/>
            <w:shd w:fill="FFFFFF"/>
            <w:tcMar>
              <w:top w:w="50" w:type="dxa"/>
              <w:bottom w:w="50" w:type="dxa"/>
              <w:left w:w="50" w:type="dxa"/>
              <w:right w:w="50" w:type="dxa"/>
            </w:tcMar>
          </w:tcPr>
          <w:p>
            <w:pPr>
              <w:spacing w:after="0"/>
            </w:pPr>
            <w:r>
              <w:rPr>
                <w:rFonts w:ascii="Times New Roman" w:hAnsi="Times New Roman"/>
                <w:sz w:val="16"/>
              </w:rPr>
              <w:t>All calculations accurate; correct final answer</w:t>
            </w:r>
          </w:p>
        </w:tc>
        <w:tc>
          <w:tcPr>
            <w:tcW w:type="dxa" w:w="1728"/>
            <w:shd w:fill="FFFFFF"/>
            <w:tcMar>
              <w:top w:w="50" w:type="dxa"/>
              <w:bottom w:w="50" w:type="dxa"/>
              <w:left w:w="50" w:type="dxa"/>
              <w:right w:w="50" w:type="dxa"/>
            </w:tcMar>
          </w:tcPr>
          <w:p>
            <w:pPr>
              <w:spacing w:after="0"/>
            </w:pPr>
            <w:r>
              <w:rPr>
                <w:rFonts w:ascii="Times New Roman" w:hAnsi="Times New Roman"/>
                <w:sz w:val="16"/>
              </w:rPr>
              <w:t>Minor calculation errors</w:t>
            </w:r>
          </w:p>
        </w:tc>
        <w:tc>
          <w:tcPr>
            <w:tcW w:type="dxa" w:w="1728"/>
            <w:shd w:fill="FFFFFF"/>
            <w:tcMar>
              <w:top w:w="50" w:type="dxa"/>
              <w:bottom w:w="50" w:type="dxa"/>
              <w:left w:w="50" w:type="dxa"/>
              <w:right w:w="50" w:type="dxa"/>
            </w:tcMar>
          </w:tcPr>
          <w:p>
            <w:pPr>
              <w:spacing w:after="0"/>
            </w:pPr>
            <w:r>
              <w:rPr>
                <w:rFonts w:ascii="Times New Roman" w:hAnsi="Times New Roman"/>
                <w:sz w:val="16"/>
              </w:rPr>
              <w:t>Frequent errors; incorrect final answer</w:t>
            </w:r>
          </w:p>
        </w:tc>
        <w:tc>
          <w:tcPr>
            <w:tcW w:type="dxa" w:w="1440"/>
            <w:shd w:fill="FFFFFF"/>
            <w:tcMar>
              <w:top w:w="50" w:type="dxa"/>
              <w:bottom w:w="50" w:type="dxa"/>
              <w:left w:w="50" w:type="dxa"/>
              <w:right w:w="50" w:type="dxa"/>
            </w:tcMar>
          </w:tcPr>
          <w:p>
            <w:pPr>
              <w:spacing w:after="0"/>
            </w:pPr>
            <w:r>
              <w:rPr>
                <w:rFonts w:ascii="Times New Roman" w:hAnsi="Times New Roman"/>
                <w:sz w:val="16"/>
              </w:rPr>
              <w:t>No valid calculations</w:t>
            </w:r>
          </w:p>
        </w:tc>
        <w:tc>
          <w:tcPr>
            <w:tcW w:type="dxa" w:w="720"/>
            <w:shd w:fill="FFFFFF"/>
            <w:tcMar>
              <w:top w:w="50" w:type="dxa"/>
              <w:bottom w:w="50" w:type="dxa"/>
              <w:left w:w="50" w:type="dxa"/>
              <w:right w:w="50" w:type="dxa"/>
            </w:tcMar>
          </w:tcPr>
          <w:p>
            <w:pPr>
              <w:spacing w:after="0"/>
            </w:pPr>
            <w:r>
              <w:rPr>
                <w:rFonts w:ascii="Times New Roman" w:hAnsi="Times New Roman"/>
                <w:sz w:val="16"/>
              </w:rPr>
            </w:r>
          </w:p>
        </w:tc>
      </w:tr>
      <w:tr>
        <w:tc>
          <w:tcPr>
            <w:tcW w:type="dxa" w:w="1584"/>
            <w:shd w:fill="F4F6F9"/>
            <w:tcMar>
              <w:top w:w="50" w:type="dxa"/>
              <w:bottom w:w="50" w:type="dxa"/>
              <w:left w:w="50" w:type="dxa"/>
              <w:right w:w="50" w:type="dxa"/>
            </w:tcMar>
          </w:tcPr>
          <w:p>
            <w:pPr>
              <w:spacing w:after="0"/>
            </w:pPr>
            <w:r>
              <w:rPr>
                <w:rFonts w:ascii="Times New Roman" w:hAnsi="Times New Roman"/>
                <w:sz w:val="16"/>
              </w:rPr>
              <w:t>Interpretation of Results</w:t>
            </w:r>
          </w:p>
        </w:tc>
        <w:tc>
          <w:tcPr>
            <w:tcW w:type="dxa" w:w="1008"/>
            <w:shd w:fill="F4F6F9"/>
            <w:tcMar>
              <w:top w:w="50" w:type="dxa"/>
              <w:bottom w:w="50" w:type="dxa"/>
              <w:left w:w="50" w:type="dxa"/>
              <w:right w:w="50" w:type="dxa"/>
            </w:tcMar>
          </w:tcPr>
          <w:p>
            <w:pPr>
              <w:spacing w:after="0"/>
            </w:pPr>
            <w:r>
              <w:rPr>
                <w:rFonts w:ascii="Times New Roman" w:hAnsi="Times New Roman"/>
                <w:sz w:val="16"/>
              </w:rPr>
              <w:t>15%</w:t>
            </w:r>
          </w:p>
        </w:tc>
        <w:tc>
          <w:tcPr>
            <w:tcW w:type="dxa" w:w="1728"/>
            <w:shd w:fill="F4F6F9"/>
            <w:tcMar>
              <w:top w:w="50" w:type="dxa"/>
              <w:bottom w:w="50" w:type="dxa"/>
              <w:left w:w="50" w:type="dxa"/>
              <w:right w:w="50" w:type="dxa"/>
            </w:tcMar>
          </w:tcPr>
          <w:p>
            <w:pPr>
              <w:spacing w:after="0"/>
            </w:pPr>
            <w:r>
              <w:rPr>
                <w:rFonts w:ascii="Times New Roman" w:hAnsi="Times New Roman"/>
                <w:sz w:val="16"/>
              </w:rPr>
              <w:t>Clearly interprets results with units and engineering relevance</w:t>
            </w:r>
          </w:p>
        </w:tc>
        <w:tc>
          <w:tcPr>
            <w:tcW w:type="dxa" w:w="1728"/>
            <w:shd w:fill="F4F6F9"/>
            <w:tcMar>
              <w:top w:w="50" w:type="dxa"/>
              <w:bottom w:w="50" w:type="dxa"/>
              <w:left w:w="50" w:type="dxa"/>
              <w:right w:w="50" w:type="dxa"/>
            </w:tcMar>
          </w:tcPr>
          <w:p>
            <w:pPr>
              <w:spacing w:after="0"/>
            </w:pPr>
            <w:r>
              <w:rPr>
                <w:rFonts w:ascii="Times New Roman" w:hAnsi="Times New Roman"/>
                <w:sz w:val="16"/>
              </w:rPr>
              <w:t>Basic interpretation with minor omissions</w:t>
            </w:r>
          </w:p>
        </w:tc>
        <w:tc>
          <w:tcPr>
            <w:tcW w:type="dxa" w:w="1728"/>
            <w:shd w:fill="F4F6F9"/>
            <w:tcMar>
              <w:top w:w="50" w:type="dxa"/>
              <w:bottom w:w="50" w:type="dxa"/>
              <w:left w:w="50" w:type="dxa"/>
              <w:right w:w="50" w:type="dxa"/>
            </w:tcMar>
          </w:tcPr>
          <w:p>
            <w:pPr>
              <w:spacing w:after="0"/>
            </w:pPr>
            <w:r>
              <w:rPr>
                <w:rFonts w:ascii="Times New Roman" w:hAnsi="Times New Roman"/>
                <w:sz w:val="16"/>
              </w:rPr>
              <w:t>Limited or unclear interpretation</w:t>
            </w:r>
          </w:p>
        </w:tc>
        <w:tc>
          <w:tcPr>
            <w:tcW w:type="dxa" w:w="1440"/>
            <w:shd w:fill="F4F6F9"/>
            <w:tcMar>
              <w:top w:w="50" w:type="dxa"/>
              <w:bottom w:w="50" w:type="dxa"/>
              <w:left w:w="50" w:type="dxa"/>
              <w:right w:w="50" w:type="dxa"/>
            </w:tcMar>
          </w:tcPr>
          <w:p>
            <w:pPr>
              <w:spacing w:after="0"/>
            </w:pPr>
            <w:r>
              <w:rPr>
                <w:rFonts w:ascii="Times New Roman" w:hAnsi="Times New Roman"/>
                <w:sz w:val="16"/>
              </w:rPr>
              <w:t>No interpretation</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bl>
    <w:p>
      <w:pPr>
        <w:spacing w:after="200"/>
      </w:pPr>
    </w:p>
    <w:p>
      <w:pPr>
        <w:keepNext/>
        <w:spacing w:before="280" w:after="120"/>
        <w:pBdr>
          <w:bottom w:val="single" w:sz="8" w:space="1" w:color="1B365D"/>
        </w:pBdr>
      </w:pPr>
      <w:r>
        <w:rPr>
          <w:rFonts w:ascii="Times New Roman" w:hAnsi="Times New Roman"/>
          <w:b/>
          <w:color w:val="1B365D"/>
          <w:sz w:val="24"/>
        </w:rPr>
        <w:t>Question 1: Salt-and-Pepper Noise Removal Before Edge Detection</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Surveillance Camera Impulse Noise Preprocessing</w:t>
              <w:br/>
            </w:r>
            <w:r>
              <w:rPr>
                <w:rFonts w:ascii="Times New Roman" w:hAnsi="Times New Roman"/>
                <w:i/>
              </w:rPr>
              <w:t>A grayscale image of size 1024 x 1024 is captured using a surveillance camera under poor lighting conditions. The image is corrupted by salt-and-pepper noise with a noise density of 0.05. This means that some pixels are randomly changed to either black or white intensity values. The image has to be preprocessed before applying an edge detection algorithm. Since edge detection is sensitive to abrupt intensity variations, the selected filter should remove noise effectively while preserving important edge details.</w:t>
            </w:r>
          </w:p>
        </w:tc>
      </w:tr>
    </w:tbl>
    <w:p>
      <w:pPr>
        <w:spacing w:after="80"/>
      </w:pPr>
    </w:p>
    <w:p>
      <w:pPr>
        <w:keepNext/>
        <w:spacing w:before="200" w:after="80"/>
      </w:pPr>
      <w:r>
        <w:rPr>
          <w:rFonts w:ascii="Times New Roman" w:hAnsi="Times New Roman"/>
          <w:b/>
          <w:color w:val="005588"/>
          <w:sz w:val="22"/>
        </w:rPr>
        <w:t>a. Most Suitable Filtering Technique</w:t>
      </w:r>
    </w:p>
    <w:p>
      <w:pPr>
        <w:spacing w:after="80" w:line="276" w:lineRule="auto"/>
      </w:pPr>
      <w:r>
        <w:rPr>
          <w:rFonts w:ascii="Times New Roman" w:hAnsi="Times New Roman"/>
        </w:rPr>
        <w:t>Answer: The most suitable filtering technique for removing salt-and-pepper (impulse) noise without causing significant edge blurring is the Median Filter (a non-linear order-statistic spatial filter).</w:t>
      </w:r>
    </w:p>
    <w:p>
      <w:pPr>
        <w:keepNext/>
        <w:spacing w:before="200" w:after="80"/>
      </w:pPr>
      <w:r>
        <w:rPr>
          <w:rFonts w:ascii="Times New Roman" w:hAnsi="Times New Roman"/>
          <w:b/>
          <w:color w:val="005588"/>
          <w:sz w:val="22"/>
        </w:rPr>
        <w:t>b. Performance Advantage over Averaging Filter</w:t>
      </w:r>
    </w:p>
    <w:p>
      <w:pPr>
        <w:pStyle w:val="ListBullet"/>
        <w:spacing w:after="60" w:line="276" w:lineRule="auto"/>
      </w:pPr>
      <w:r>
        <w:rPr>
          <w:rFonts w:ascii="Times New Roman" w:hAnsi="Times New Roman"/>
          <w:b/>
          <w:color w:val="1B365D"/>
        </w:rPr>
        <w:t xml:space="preserve">Limitations of Linear Averaging Filter: </w:t>
      </w:r>
      <w:r>
        <w:rPr>
          <w:rFonts w:ascii="Times New Roman" w:hAnsi="Times New Roman"/>
        </w:rPr>
        <w:t>An averaging filter computes the arithmetic mean of pixel values within a local sliding neighborhood. When an impulse noise spike is present (such as 0 for pepper or 255 for salt), its extreme intensity heavily distorts the calculated average. As a result, the impulse value is smeared across all neighboring pixels, producing smudged grey halos and severely degrading sharp structural edges.</w:t>
      </w:r>
    </w:p>
    <w:p>
      <w:pPr>
        <w:pStyle w:val="ListBullet"/>
        <w:spacing w:after="60" w:line="276" w:lineRule="auto"/>
      </w:pPr>
      <w:r>
        <w:rPr>
          <w:rFonts w:ascii="Times New Roman" w:hAnsi="Times New Roman"/>
          <w:b/>
          <w:color w:val="1B365D"/>
        </w:rPr>
        <w:t xml:space="preserve">Superiority of Non-Linear Median Filter: </w:t>
      </w:r>
      <w:r>
        <w:rPr>
          <w:rFonts w:ascii="Times New Roman" w:hAnsi="Times New Roman"/>
        </w:rPr>
        <w:t>The median filter sorts all intensity values in the spatial neighborhood in ascending order and replaces the central pixel with the median (middle) value. Because salt (255) and pepper (0) impulses land at the extreme ends of the sorted array, they are completely excluded from the median selection (provided noisy pixels do not form the majority of the window). Consequently, impulse noise is completely eliminated while step edges remain sharp and crisp.</w:t>
      </w:r>
    </w:p>
    <w:p>
      <w:pPr>
        <w:spacing w:before="120" w:after="40"/>
        <w:jc w:val="center"/>
      </w:pPr>
      <w:r>
        <w:drawing>
          <wp:inline xmlns:a="http://schemas.openxmlformats.org/drawingml/2006/main" xmlns:pic="http://schemas.openxmlformats.org/drawingml/2006/picture">
            <wp:extent cx="5669280" cy="1519748"/>
            <wp:docPr id="1" name="Picture 1"/>
            <wp:cNvGraphicFramePr>
              <a:graphicFrameLocks noChangeAspect="1"/>
            </wp:cNvGraphicFramePr>
            <a:graphic>
              <a:graphicData uri="http://schemas.openxmlformats.org/drawingml/2006/picture">
                <pic:pic>
                  <pic:nvPicPr>
                    <pic:cNvPr id="0" name="fig1_median_vs_average.png"/>
                    <pic:cNvPicPr/>
                  </pic:nvPicPr>
                  <pic:blipFill>
                    <a:blip r:embed="rId9"/>
                    <a:stretch>
                      <a:fillRect/>
                    </a:stretch>
                  </pic:blipFill>
                  <pic:spPr>
                    <a:xfrm>
                      <a:off x="0" y="0"/>
                      <a:ext cx="5669280" cy="1519748"/>
                    </a:xfrm>
                    <a:prstGeom prst="rect"/>
                  </pic:spPr>
                </pic:pic>
              </a:graphicData>
            </a:graphic>
          </wp:inline>
        </w:drawing>
      </w:r>
    </w:p>
    <w:p>
      <w:pPr>
        <w:spacing w:after="160"/>
        <w:jc w:val="center"/>
      </w:pPr>
      <w:r>
        <w:rPr>
          <w:rFonts w:ascii="Times New Roman" w:hAnsi="Times New Roman"/>
          <w:b/>
          <w:i/>
          <w:color w:val="444444"/>
          <w:sz w:val="19"/>
        </w:rPr>
        <w:t>Figure 1: Comparison of 3x3 Averaging Filter vs 3x3 Median Filter on Salt-and-Pepper Corrupted Edge.</w:t>
      </w:r>
    </w:p>
    <w:p>
      <w:pPr>
        <w:keepNext/>
        <w:spacing w:before="200" w:after="80"/>
      </w:pPr>
      <w:r>
        <w:rPr>
          <w:rFonts w:ascii="Times New Roman" w:hAnsi="Times New Roman"/>
          <w:b/>
          <w:color w:val="005588"/>
          <w:sz w:val="22"/>
        </w:rPr>
        <w:t>c. Probability Estimation of Noisy Pixel Correction</w:t>
      </w:r>
    </w:p>
    <w:p>
      <w:pPr>
        <w:spacing w:after="80" w:line="276" w:lineRule="auto"/>
      </w:pPr>
      <w:r>
        <w:rPr>
          <w:rFonts w:ascii="Times New Roman" w:hAnsi="Times New Roman"/>
        </w:rPr>
        <w:t>Assumptions:</w:t>
      </w:r>
    </w:p>
    <w:p>
      <w:pPr>
        <w:pStyle w:val="ListBullet"/>
        <w:spacing w:after="60" w:line="276" w:lineRule="auto"/>
      </w:pPr>
      <w:r>
        <w:rPr>
          <w:rFonts w:ascii="Times New Roman" w:hAnsi="Times New Roman"/>
          <w:b/>
          <w:color w:val="1B365D"/>
        </w:rPr>
        <w:t xml:space="preserve">1. Noise Independence: </w:t>
      </w:r>
      <w:r>
        <w:rPr>
          <w:rFonts w:ascii="Times New Roman" w:hAnsi="Times New Roman"/>
        </w:rPr>
        <w:t>Each pixel in the 1024 x 1024 image is corrupted by salt-and-pepper noise independently with probability p = 0.05.</w:t>
      </w:r>
    </w:p>
    <w:p>
      <w:pPr>
        <w:pStyle w:val="ListBullet"/>
        <w:spacing w:after="60" w:line="276" w:lineRule="auto"/>
      </w:pPr>
      <w:r>
        <w:rPr>
          <w:rFonts w:ascii="Times New Roman" w:hAnsi="Times New Roman"/>
          <w:b/>
          <w:color w:val="1B365D"/>
        </w:rPr>
        <w:t xml:space="preserve">2. Neighborhood Structure: </w:t>
      </w:r>
      <w:r>
        <w:rPr>
          <w:rFonts w:ascii="Times New Roman" w:hAnsi="Times New Roman"/>
        </w:rPr>
        <w:t>A 3 x 3 square window contains N = 9 pixels (1 center pixel + 8 spatial neighbors).</w:t>
      </w:r>
    </w:p>
    <w:p>
      <w:pPr>
        <w:pStyle w:val="ListBullet"/>
        <w:spacing w:after="60" w:line="276" w:lineRule="auto"/>
      </w:pPr>
      <w:r>
        <w:rPr>
          <w:rFonts w:ascii="Times New Roman" w:hAnsi="Times New Roman"/>
          <w:b/>
          <w:color w:val="1B365D"/>
        </w:rPr>
        <w:t xml:space="preserve">3. Correction Criterion: </w:t>
      </w:r>
      <w:r>
        <w:rPr>
          <w:rFonts w:ascii="Times New Roman" w:hAnsi="Times New Roman"/>
        </w:rPr>
        <w:t>The median filter successfully restores an uncorrupted intensity to the central pixel if at least 5 of the 9 pixels in the 3 x 3 window are clean (uncorrupted).</w:t>
      </w:r>
    </w:p>
    <w:p>
      <w:pPr>
        <w:spacing w:after="80" w:line="276" w:lineRule="auto"/>
      </w:pPr>
      <w:r>
        <w:rPr>
          <w:rFonts w:ascii="Times New Roman" w:hAnsi="Times New Roman"/>
        </w:rPr>
        <w:t>Mathematical Derivation:</w:t>
      </w:r>
    </w:p>
    <w:p>
      <w:pPr>
        <w:spacing w:after="80" w:line="276" w:lineRule="auto"/>
      </w:pPr>
      <w:r>
        <w:rPr>
          <w:rFonts w:ascii="Times New Roman" w:hAnsi="Times New Roman"/>
        </w:rPr>
        <w:t>Given that the center pixel IS NOISY, the median filter will select a clean intensity if the remaining 8 spatial neighbors contain at least 4 clean pixels (which implies at most 3 noisy pixels among the 8 neighbors).</w:t>
      </w:r>
    </w:p>
    <w:p>
      <w:pPr>
        <w:spacing w:after="80" w:line="276" w:lineRule="auto"/>
      </w:pPr>
      <w:r>
        <w:rPr>
          <w:rFonts w:ascii="Times New Roman" w:hAnsi="Times New Roman"/>
        </w:rPr>
        <w:t>Let X ~ Binomial(n = 8, p = 0.05) represent the number of noisy neighbors out of 8.</w:t>
      </w:r>
    </w:p>
    <w:p>
      <w:pPr>
        <w:spacing w:after="80" w:line="276" w:lineRule="auto"/>
      </w:pPr>
      <w:r>
        <w:rPr>
          <w:rFonts w:ascii="Times New Roman" w:hAnsi="Times New Roman"/>
        </w:rPr>
        <w:t>P(Correction | Center Noisy) = P(X &lt;= 3) = P(X=0) + P(X=1) + P(X=2) + P(X=3)</w:t>
      </w:r>
    </w:p>
    <w:p>
      <w:pPr>
        <w:pStyle w:val="ListBullet"/>
        <w:spacing w:after="60" w:line="276" w:lineRule="auto"/>
      </w:pPr>
      <w:r>
        <w:rPr>
          <w:rFonts w:ascii="Times New Roman" w:hAnsi="Times New Roman"/>
          <w:b/>
          <w:color w:val="1B365D"/>
        </w:rPr>
        <w:t xml:space="preserve">P(X=0): </w:t>
      </w:r>
      <w:r>
        <w:rPr>
          <w:rFonts w:ascii="Times New Roman" w:hAnsi="Times New Roman"/>
        </w:rPr>
        <w:t>C(8,0) * (0.05)^0 * (0.95)^8 = 1 * 1 * 0.6634204 = 0.6634204</w:t>
      </w:r>
    </w:p>
    <w:p>
      <w:pPr>
        <w:pStyle w:val="ListBullet"/>
        <w:spacing w:after="60" w:line="276" w:lineRule="auto"/>
      </w:pPr>
      <w:r>
        <w:rPr>
          <w:rFonts w:ascii="Times New Roman" w:hAnsi="Times New Roman"/>
          <w:b/>
          <w:color w:val="1B365D"/>
        </w:rPr>
        <w:t xml:space="preserve">P(X=1): </w:t>
      </w:r>
      <w:r>
        <w:rPr>
          <w:rFonts w:ascii="Times New Roman" w:hAnsi="Times New Roman"/>
        </w:rPr>
        <w:t>C(8,1) * (0.05)^1 * (0.95)^7 = 8 * 0.05 * 0.698337 = 0.2793349</w:t>
      </w:r>
    </w:p>
    <w:p>
      <w:pPr>
        <w:pStyle w:val="ListBullet"/>
        <w:spacing w:after="60" w:line="276" w:lineRule="auto"/>
      </w:pPr>
      <w:r>
        <w:rPr>
          <w:rFonts w:ascii="Times New Roman" w:hAnsi="Times New Roman"/>
          <w:b/>
          <w:color w:val="1B365D"/>
        </w:rPr>
        <w:t xml:space="preserve">P(X=2): </w:t>
      </w:r>
      <w:r>
        <w:rPr>
          <w:rFonts w:ascii="Times New Roman" w:hAnsi="Times New Roman"/>
        </w:rPr>
        <w:t>C(8,2) * (0.05)^2 * (0.95)^6 = 28 * 0.0025 * 0.735092 = 0.0514564</w:t>
      </w:r>
    </w:p>
    <w:p>
      <w:pPr>
        <w:pStyle w:val="ListBullet"/>
        <w:spacing w:after="60" w:line="276" w:lineRule="auto"/>
      </w:pPr>
      <w:r>
        <w:rPr>
          <w:rFonts w:ascii="Times New Roman" w:hAnsi="Times New Roman"/>
          <w:b/>
          <w:color w:val="1B365D"/>
        </w:rPr>
        <w:t xml:space="preserve">P(X=3): </w:t>
      </w:r>
      <w:r>
        <w:rPr>
          <w:rFonts w:ascii="Times New Roman" w:hAnsi="Times New Roman"/>
        </w:rPr>
        <w:t>C(8,3) * (0.05)^3 * (0.95)^5 = 56 * 0.000125 * 0.773781 = 0.0054165</w:t>
      </w:r>
    </w:p>
    <w:p>
      <w:pPr>
        <w:spacing w:after="80" w:line="276" w:lineRule="auto"/>
      </w:pPr>
      <w:r>
        <w:rPr>
          <w:rFonts w:ascii="Times New Roman" w:hAnsi="Times New Roman"/>
        </w:rPr>
        <w:t>Sum = 0.6634204 + 0.2793349 + 0.0514564 + 0.0054165 = 0.9996282 or 99.9628%.</w:t>
      </w:r>
    </w:p>
    <w:p>
      <w:pPr>
        <w:spacing w:after="80" w:line="276" w:lineRule="auto"/>
      </w:pPr>
      <w:r>
        <w:rPr>
          <w:rFonts w:ascii="Times New Roman" w:hAnsi="Times New Roman"/>
        </w:rPr>
        <w:t>Conclusion: There is an estimated 99.9628% probability that a noisy center pixel will be successfully corrected by a 3 x 3 median filter.</w:t>
      </w:r>
    </w:p>
    <w:p>
      <w:pPr>
        <w:keepNext/>
        <w:spacing w:before="200" w:after="80"/>
      </w:pPr>
      <w:r>
        <w:rPr>
          <w:rFonts w:ascii="Times New Roman" w:hAnsi="Times New Roman"/>
          <w:b/>
          <w:color w:val="005588"/>
          <w:sz w:val="22"/>
        </w:rPr>
        <w:t>d. Total Noisy Pixels in Original Image</w:t>
      </w:r>
    </w:p>
    <w:p>
      <w:pPr>
        <w:pStyle w:val="ListBullet"/>
        <w:spacing w:after="60" w:line="276" w:lineRule="auto"/>
      </w:pPr>
      <w:r>
        <w:rPr>
          <w:rFonts w:ascii="Times New Roman" w:hAnsi="Times New Roman"/>
          <w:b/>
          <w:color w:val="1B365D"/>
        </w:rPr>
        <w:t xml:space="preserve">Total Pixels: </w:t>
      </w:r>
      <w:r>
        <w:rPr>
          <w:rFonts w:ascii="Times New Roman" w:hAnsi="Times New Roman"/>
        </w:rPr>
        <w:t>N_total = 1024 x 1024 = 1,048,576 pixels.</w:t>
      </w:r>
    </w:p>
    <w:p>
      <w:pPr>
        <w:pStyle w:val="ListBullet"/>
        <w:spacing w:after="60" w:line="276" w:lineRule="auto"/>
      </w:pPr>
      <w:r>
        <w:rPr>
          <w:rFonts w:ascii="Times New Roman" w:hAnsi="Times New Roman"/>
          <w:b/>
          <w:color w:val="1B365D"/>
        </w:rPr>
        <w:t xml:space="preserve">Noise Density: </w:t>
      </w:r>
      <w:r>
        <w:rPr>
          <w:rFonts w:ascii="Times New Roman" w:hAnsi="Times New Roman"/>
        </w:rPr>
        <w:t>p = 0.05 (5%).</w:t>
      </w:r>
    </w:p>
    <w:p>
      <w:pPr>
        <w:pStyle w:val="ListBullet"/>
        <w:spacing w:after="60" w:line="276" w:lineRule="auto"/>
      </w:pPr>
      <w:r>
        <w:rPr>
          <w:rFonts w:ascii="Times New Roman" w:hAnsi="Times New Roman"/>
          <w:b/>
          <w:color w:val="1B365D"/>
        </w:rPr>
        <w:t xml:space="preserve">Expected Noisy Pixels: </w:t>
      </w:r>
      <w:r>
        <w:rPr>
          <w:rFonts w:ascii="Times New Roman" w:hAnsi="Times New Roman"/>
        </w:rPr>
        <w:t>E[Noisy Pixels] = 1,048,576 * 0.05 = 52,428.8 ≈ 52,429 pixels.</w:t>
      </w:r>
    </w:p>
    <w:p>
      <w:pPr>
        <w:keepNext/>
        <w:spacing w:before="200" w:after="80"/>
      </w:pPr>
      <w:r>
        <w:rPr>
          <w:rFonts w:ascii="Times New Roman" w:hAnsi="Times New Roman"/>
          <w:b/>
          <w:color w:val="005588"/>
          <w:sz w:val="22"/>
        </w:rPr>
        <w:t>e. Expected Noisy Pixels Remaining After Median Filtering</w:t>
      </w:r>
    </w:p>
    <w:p>
      <w:pPr>
        <w:spacing w:after="80" w:line="276" w:lineRule="auto"/>
      </w:pPr>
      <w:r>
        <w:rPr>
          <w:rFonts w:ascii="Times New Roman" w:hAnsi="Times New Roman"/>
        </w:rPr>
        <w:t>A pixel in the filtered image remains noisy if 5 or more pixels out of the 9 pixels in its 3 x 3 window are noisy.</w:t>
      </w:r>
    </w:p>
    <w:p>
      <w:pPr>
        <w:spacing w:after="80" w:line="276" w:lineRule="auto"/>
      </w:pPr>
      <w:r>
        <w:rPr>
          <w:rFonts w:ascii="Times New Roman" w:hAnsi="Times New Roman"/>
        </w:rPr>
        <w:t>Let K ~ Binomial(n = 9, p = 0.05) represent the total noisy pixels in a 3 x 3 window.</w:t>
      </w:r>
    </w:p>
    <w:p>
      <w:pPr>
        <w:spacing w:after="80" w:line="276" w:lineRule="auto"/>
      </w:pPr>
      <w:r>
        <w:rPr>
          <w:rFonts w:ascii="Times New Roman" w:hAnsi="Times New Roman"/>
        </w:rPr>
        <w:t>P(Failure) = P(K &gt;= 5) = Sum_{k=5}^{9} C(9,k) * (0.05)^k * (0.95)^(9-k)</w:t>
      </w:r>
    </w:p>
    <w:p>
      <w:pPr>
        <w:pStyle w:val="ListBullet"/>
        <w:spacing w:after="60" w:line="276" w:lineRule="auto"/>
      </w:pPr>
      <w:r>
        <w:rPr>
          <w:rFonts w:ascii="Times New Roman" w:hAnsi="Times New Roman"/>
          <w:b/>
          <w:color w:val="1B365D"/>
        </w:rPr>
        <w:t xml:space="preserve">P(K=5): </w:t>
      </w:r>
      <w:r>
        <w:rPr>
          <w:rFonts w:ascii="Times New Roman" w:hAnsi="Times New Roman"/>
        </w:rPr>
        <w:t>126 * (0.05)^5 * (0.95)^4 = 3.207 x 10^-5</w:t>
      </w:r>
    </w:p>
    <w:p>
      <w:pPr>
        <w:pStyle w:val="ListBullet"/>
        <w:spacing w:after="60" w:line="276" w:lineRule="auto"/>
      </w:pPr>
      <w:r>
        <w:rPr>
          <w:rFonts w:ascii="Times New Roman" w:hAnsi="Times New Roman"/>
          <w:b/>
          <w:color w:val="1B365D"/>
        </w:rPr>
        <w:t xml:space="preserve">P(K=6): </w:t>
      </w:r>
      <w:r>
        <w:rPr>
          <w:rFonts w:ascii="Times New Roman" w:hAnsi="Times New Roman"/>
        </w:rPr>
        <w:t>84 * (0.05)^6 * (0.95)^3 = 1.125 x 10^-6</w:t>
      </w:r>
    </w:p>
    <w:p>
      <w:pPr>
        <w:pStyle w:val="ListBullet"/>
        <w:spacing w:after="60" w:line="276" w:lineRule="auto"/>
      </w:pPr>
      <w:r>
        <w:rPr>
          <w:rFonts w:ascii="Times New Roman" w:hAnsi="Times New Roman"/>
          <w:b/>
          <w:color w:val="1B365D"/>
        </w:rPr>
        <w:t xml:space="preserve">P(K=7): </w:t>
      </w:r>
      <w:r>
        <w:rPr>
          <w:rFonts w:ascii="Times New Roman" w:hAnsi="Times New Roman"/>
        </w:rPr>
        <w:t>36 * (0.05)^7 * (0.95)^2 = 2.538 x 10^-8</w:t>
      </w:r>
    </w:p>
    <w:p>
      <w:pPr>
        <w:pStyle w:val="ListBullet"/>
        <w:spacing w:after="60" w:line="276" w:lineRule="auto"/>
      </w:pPr>
      <w:r>
        <w:rPr>
          <w:rFonts w:ascii="Times New Roman" w:hAnsi="Times New Roman"/>
          <w:b/>
          <w:color w:val="1B365D"/>
        </w:rPr>
        <w:t xml:space="preserve">P(K=8): </w:t>
      </w:r>
      <w:r>
        <w:rPr>
          <w:rFonts w:ascii="Times New Roman" w:hAnsi="Times New Roman"/>
        </w:rPr>
        <w:t>9 * (0.05)^8 * (0.95)^1 = 3.34 x 10^-10</w:t>
      </w:r>
    </w:p>
    <w:p>
      <w:pPr>
        <w:pStyle w:val="ListBullet"/>
        <w:spacing w:after="60" w:line="276" w:lineRule="auto"/>
      </w:pPr>
      <w:r>
        <w:rPr>
          <w:rFonts w:ascii="Times New Roman" w:hAnsi="Times New Roman"/>
          <w:b/>
          <w:color w:val="1B365D"/>
        </w:rPr>
        <w:t xml:space="preserve">P(K=9): </w:t>
      </w:r>
      <w:r>
        <w:rPr>
          <w:rFonts w:ascii="Times New Roman" w:hAnsi="Times New Roman"/>
        </w:rPr>
        <w:t>1 * (0.05)^9 = 1.95 x 10^-12</w:t>
      </w:r>
    </w:p>
    <w:p>
      <w:pPr>
        <w:spacing w:after="80" w:line="276" w:lineRule="auto"/>
      </w:pPr>
      <w:r>
        <w:rPr>
          <w:rFonts w:ascii="Times New Roman" w:hAnsi="Times New Roman"/>
        </w:rPr>
        <w:t>P(Failure) ≈ 3.322 x 10^-5 (or 0.003322%).</w:t>
      </w:r>
    </w:p>
    <w:p>
      <w:pPr>
        <w:pStyle w:val="ListBullet"/>
        <w:spacing w:after="60" w:line="276" w:lineRule="auto"/>
      </w:pPr>
      <w:r>
        <w:rPr>
          <w:rFonts w:ascii="Times New Roman" w:hAnsi="Times New Roman"/>
          <w:b/>
          <w:color w:val="1B365D"/>
        </w:rPr>
        <w:t xml:space="preserve">Expected Remaining Noisy Pixels: </w:t>
      </w:r>
      <w:r>
        <w:rPr>
          <w:rFonts w:ascii="Times New Roman" w:hAnsi="Times New Roman"/>
        </w:rPr>
        <w:t>E[Remaining Noisy] = 1,048,576 * 3.322 x 10^-5 ≈ 34.84 ≈ 35 pixels.</w:t>
      </w:r>
    </w:p>
    <w:p>
      <w:pPr>
        <w:spacing w:after="80" w:line="276" w:lineRule="auto"/>
      </w:pPr>
      <w:r>
        <w:rPr>
          <w:rFonts w:ascii="Times New Roman" w:hAnsi="Times New Roman"/>
        </w:rPr>
        <w:t>Remark: Median filtering achieves an impressive 99.93% noise reduction efficiency (reducing noisy pixels from 52,429 down to 35).</w:t>
      </w:r>
    </w:p>
    <w:p>
      <w:pPr>
        <w:keepNext/>
        <w:spacing w:before="200" w:after="80"/>
      </w:pPr>
      <w:r>
        <w:rPr>
          <w:rFonts w:ascii="Times New Roman" w:hAnsi="Times New Roman"/>
          <w:b/>
          <w:color w:val="005588"/>
          <w:sz w:val="22"/>
        </w:rPr>
        <w:t>f. Strategy Modification for Gaussian Noise</w:t>
      </w:r>
    </w:p>
    <w:p>
      <w:pPr>
        <w:pStyle w:val="ListBullet"/>
        <w:spacing w:after="60" w:line="276" w:lineRule="auto"/>
      </w:pPr>
      <w:r>
        <w:rPr>
          <w:rFonts w:ascii="Times New Roman" w:hAnsi="Times New Roman"/>
          <w:b/>
          <w:color w:val="1B365D"/>
        </w:rPr>
        <w:t xml:space="preserve">Nature of Noise: </w:t>
      </w:r>
      <w:r>
        <w:rPr>
          <w:rFonts w:ascii="Times New Roman" w:hAnsi="Times New Roman"/>
        </w:rPr>
        <w:t>Gaussian noise is additive, zero-mean noise distributed continuously across all image pixels (unlike sparse, extreme impulse spikes).</w:t>
      </w:r>
    </w:p>
    <w:p>
      <w:pPr>
        <w:pStyle w:val="ListBullet"/>
        <w:spacing w:after="60" w:line="276" w:lineRule="auto"/>
      </w:pPr>
      <w:r>
        <w:rPr>
          <w:rFonts w:ascii="Times New Roman" w:hAnsi="Times New Roman"/>
          <w:b/>
          <w:color w:val="1B365D"/>
        </w:rPr>
        <w:t xml:space="preserve">Ineffectiveness of Median Filter: </w:t>
      </w:r>
      <w:r>
        <w:rPr>
          <w:rFonts w:ascii="Times New Roman" w:hAnsi="Times New Roman"/>
        </w:rPr>
        <w:t>The median filter is ineffective for Gaussian noise because it does not smooth out continuous small variations.</w:t>
      </w:r>
    </w:p>
    <w:p>
      <w:pPr>
        <w:pStyle w:val="ListBullet"/>
        <w:spacing w:after="60" w:line="276" w:lineRule="auto"/>
      </w:pPr>
      <w:r>
        <w:rPr>
          <w:rFonts w:ascii="Times New Roman" w:hAnsi="Times New Roman"/>
          <w:b/>
          <w:color w:val="1B365D"/>
        </w:rPr>
        <w:t xml:space="preserve">Recommended Strategy: </w:t>
      </w:r>
      <w:r>
        <w:rPr>
          <w:rFonts w:ascii="Times New Roman" w:hAnsi="Times New Roman"/>
        </w:rPr>
        <w:t>Apply a linear 2D Gaussian Filter G(x,y) = (1 / 2*pi*sigma^2) * exp(-(x^2 + y^2) / 2*sigma^2) for noise variance reduction, or a Bilateral Filter. The bilateral filter combines spatial distance weighting with intensity range weighting, suppressing Gaussian noise in flat regions while preserving sharp edges.</w:t>
      </w:r>
    </w:p>
    <w:p>
      <w:pPr>
        <w:keepNext/>
        <w:spacing w:before="280" w:after="120"/>
        <w:pBdr>
          <w:bottom w:val="single" w:sz="8" w:space="1" w:color="1B365D"/>
        </w:pBdr>
      </w:pPr>
      <w:r>
        <w:rPr>
          <w:rFonts w:ascii="Times New Roman" w:hAnsi="Times New Roman"/>
          <w:b/>
          <w:color w:val="1B365D"/>
          <w:sz w:val="24"/>
        </w:rPr>
        <w:t>Question 2: Discretization of a Continuous Image</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Discretization of Continuous Sinusoidal Image</w:t>
              <w:br/>
            </w:r>
            <w:r>
              <w:rPr>
                <w:rFonts w:ascii="Times New Roman" w:hAnsi="Times New Roman"/>
                <w:i/>
              </w:rPr>
              <w:t>An analog grayscale image has a smooth sinusoidal intensity variation along the horizontal direction. The intensity changes continuously with respect to the spatial coordinate x, while it remains constant along the y-direction. The image is defined over a spatial range of 0 to 255 in both directions. This continuous image has to be converted into a digital image for storage and further processing in a computer vision system.</w:t>
            </w:r>
          </w:p>
        </w:tc>
      </w:tr>
    </w:tbl>
    <w:p>
      <w:pPr>
        <w:spacing w:after="80"/>
      </w:pPr>
    </w:p>
    <w:p>
      <w:pPr>
        <w:keepNext/>
        <w:spacing w:before="200" w:after="80"/>
      </w:pPr>
      <w:r>
        <w:rPr>
          <w:rFonts w:ascii="Times New Roman" w:hAnsi="Times New Roman"/>
          <w:b/>
          <w:color w:val="005588"/>
          <w:sz w:val="22"/>
        </w:rPr>
        <w:t>a. Conversion via Sampling and Quantization</w:t>
      </w:r>
    </w:p>
    <w:p>
      <w:pPr>
        <w:pStyle w:val="ListBullet"/>
        <w:spacing w:after="60" w:line="276" w:lineRule="auto"/>
      </w:pPr>
      <w:r>
        <w:rPr>
          <w:rFonts w:ascii="Times New Roman" w:hAnsi="Times New Roman"/>
          <w:b/>
          <w:color w:val="1B365D"/>
        </w:rPr>
        <w:t xml:space="preserve">Spatial Sampling: </w:t>
      </w:r>
      <w:r>
        <w:rPr>
          <w:rFonts w:ascii="Times New Roman" w:hAnsi="Times New Roman"/>
        </w:rPr>
        <w:t>Discretizes continuous spatial coordinates (x,y) into a discrete grid of pixel locations (m*dx, n*dy). It partitions the 2D spatial domain into discrete sampling points.</w:t>
      </w:r>
    </w:p>
    <w:p>
      <w:pPr>
        <w:pStyle w:val="ListBullet"/>
        <w:spacing w:after="60" w:line="276" w:lineRule="auto"/>
      </w:pPr>
      <w:r>
        <w:rPr>
          <w:rFonts w:ascii="Times New Roman" w:hAnsi="Times New Roman"/>
          <w:b/>
          <w:color w:val="1B365D"/>
        </w:rPr>
        <w:t xml:space="preserve">Intensity Quantization: </w:t>
      </w:r>
      <w:r>
        <w:rPr>
          <w:rFonts w:ascii="Times New Roman" w:hAnsi="Times New Roman"/>
        </w:rPr>
        <w:t>Discretizes real-valued continuous intensity amplitudes f(x,y) into a finite set of discrete digital levels (e.g., 256 levels represented by 8-bit integer values from 0 to 255).</w:t>
      </w:r>
    </w:p>
    <w:p>
      <w:pPr>
        <w:keepNext/>
        <w:spacing w:before="200" w:after="80"/>
      </w:pPr>
      <w:r>
        <w:rPr>
          <w:rFonts w:ascii="Times New Roman" w:hAnsi="Times New Roman"/>
          <w:b/>
          <w:color w:val="005588"/>
          <w:sz w:val="22"/>
        </w:rPr>
        <w:t>b. Spatial Variation Pattern in the x-direction</w:t>
      </w:r>
    </w:p>
    <w:p>
      <w:pPr>
        <w:spacing w:after="80" w:line="276" w:lineRule="auto"/>
      </w:pPr>
      <w:r>
        <w:rPr>
          <w:rFonts w:ascii="Times New Roman" w:hAnsi="Times New Roman"/>
        </w:rPr>
        <w:t>Answer: The spatial variation pattern along x is a 1D Continuous Sinusoidal Wave: f(x,y) = A * sin(2*pi*f_0*x + phi) + C, where A is amplitude, f_0 is spatial frequency (cycles per spatial unit), phi is phase shift, and C is DC offset. The intensity is constant along the y-direction (df/dy = 0).</w:t>
      </w:r>
    </w:p>
    <w:p>
      <w:pPr>
        <w:keepNext/>
        <w:spacing w:before="200" w:after="80"/>
      </w:pPr>
      <w:r>
        <w:rPr>
          <w:rFonts w:ascii="Times New Roman" w:hAnsi="Times New Roman"/>
          <w:b/>
          <w:color w:val="005588"/>
          <w:sz w:val="22"/>
        </w:rPr>
        <w:t>c. Minimum Sampling Requirement to Avoid Aliasing</w:t>
      </w:r>
    </w:p>
    <w:p>
      <w:pPr>
        <w:pStyle w:val="ListBullet"/>
        <w:spacing w:after="60" w:line="276" w:lineRule="auto"/>
      </w:pPr>
      <w:r>
        <w:rPr>
          <w:rFonts w:ascii="Times New Roman" w:hAnsi="Times New Roman"/>
          <w:b/>
          <w:color w:val="1B365D"/>
        </w:rPr>
        <w:t xml:space="preserve">Nyquist-Shannon Sampling Theorem: </w:t>
      </w:r>
      <w:r>
        <w:rPr>
          <w:rFonts w:ascii="Times New Roman" w:hAnsi="Times New Roman"/>
        </w:rPr>
        <w:t>The spatial sampling frequency f_s must be at least twice the highest spatial frequency f_0 present in the image (f_s &gt;= 2 * f_0).</w:t>
      </w:r>
    </w:p>
    <w:p>
      <w:pPr>
        <w:pStyle w:val="ListBullet"/>
        <w:spacing w:after="60" w:line="276" w:lineRule="auto"/>
      </w:pPr>
      <w:r>
        <w:rPr>
          <w:rFonts w:ascii="Times New Roman" w:hAnsi="Times New Roman"/>
          <w:b/>
          <w:color w:val="1B365D"/>
        </w:rPr>
        <w:t xml:space="preserve">Sampling Interval: </w:t>
      </w:r>
      <w:r>
        <w:rPr>
          <w:rFonts w:ascii="Times New Roman" w:hAnsi="Times New Roman"/>
        </w:rPr>
        <w:t>The maximum spatial sampling distance dx must satisfy dx &lt;= 1 / (2 * f_0).</w:t>
      </w:r>
    </w:p>
    <w:p>
      <w:pPr>
        <w:keepNext/>
        <w:spacing w:before="200" w:after="80"/>
      </w:pPr>
      <w:r>
        <w:rPr>
          <w:rFonts w:ascii="Times New Roman" w:hAnsi="Times New Roman"/>
          <w:b/>
          <w:color w:val="005588"/>
          <w:sz w:val="22"/>
        </w:rPr>
        <w:t>d. Effect of Under-Sampling (Sampling Below Nyquist Rate)</w:t>
      </w:r>
    </w:p>
    <w:p>
      <w:pPr>
        <w:spacing w:after="80" w:line="276" w:lineRule="auto"/>
      </w:pPr>
      <w:r>
        <w:rPr>
          <w:rFonts w:ascii="Times New Roman" w:hAnsi="Times New Roman"/>
        </w:rPr>
        <w:t>Answer: If sampled below the Nyquist rate (f_s &lt; 2 * f_0), spatial aliasing occurs. High-frequency spatial oscillations fold back into lower frequencies, producing false low-frequency wave patterns (moiré patterns and false intensity ripples) that do not exist in the continuous original scene.</w:t>
      </w:r>
    </w:p>
    <w:p>
      <w:pPr>
        <w:keepNext/>
        <w:spacing w:before="200" w:after="80"/>
      </w:pPr>
      <w:r>
        <w:rPr>
          <w:rFonts w:ascii="Times New Roman" w:hAnsi="Times New Roman"/>
          <w:b/>
          <w:color w:val="005588"/>
          <w:sz w:val="22"/>
        </w:rPr>
        <w:t>e. Suitable 8-Bit Quantization Scheme</w:t>
      </w:r>
    </w:p>
    <w:p>
      <w:pPr>
        <w:pStyle w:val="ListBullet"/>
        <w:spacing w:after="60" w:line="276" w:lineRule="auto"/>
      </w:pPr>
      <w:r>
        <w:rPr>
          <w:rFonts w:ascii="Times New Roman" w:hAnsi="Times New Roman"/>
          <w:b/>
          <w:color w:val="1B365D"/>
        </w:rPr>
        <w:t xml:space="preserve">Scheme: </w:t>
      </w:r>
      <w:r>
        <w:rPr>
          <w:rFonts w:ascii="Times New Roman" w:hAnsi="Times New Roman"/>
        </w:rPr>
        <w:t>Uniform Scalar 8-Bit Quantization across L = 2^8 = 256 discrete levels (0 to 255).</w:t>
      </w:r>
    </w:p>
    <w:p>
      <w:pPr>
        <w:pStyle w:val="ListBullet"/>
        <w:spacing w:after="60" w:line="276" w:lineRule="auto"/>
      </w:pPr>
      <w:r>
        <w:rPr>
          <w:rFonts w:ascii="Times New Roman" w:hAnsi="Times New Roman"/>
          <w:b/>
          <w:color w:val="1B365D"/>
        </w:rPr>
        <w:t xml:space="preserve">Mapping Equation: </w:t>
      </w:r>
      <w:r>
        <w:rPr>
          <w:rFonts w:ascii="Times New Roman" w:hAnsi="Times New Roman"/>
        </w:rPr>
        <w:t>Q(f) = round( ((f - f_min) / (f_max - f_min)) * 255 )</w:t>
      </w:r>
    </w:p>
    <w:p>
      <w:pPr>
        <w:pStyle w:val="ListBullet"/>
        <w:spacing w:after="60" w:line="276" w:lineRule="auto"/>
      </w:pPr>
      <w:r>
        <w:rPr>
          <w:rFonts w:ascii="Times New Roman" w:hAnsi="Times New Roman"/>
          <w:b/>
          <w:color w:val="1B365D"/>
        </w:rPr>
        <w:t xml:space="preserve">Quantization Step Size: </w:t>
      </w:r>
      <w:r>
        <w:rPr>
          <w:rFonts w:ascii="Times New Roman" w:hAnsi="Times New Roman"/>
        </w:rPr>
        <w:t>dq = (f_max - f_min) / 256.</w:t>
      </w:r>
    </w:p>
    <w:p>
      <w:pPr>
        <w:spacing w:before="120" w:after="40"/>
        <w:jc w:val="center"/>
      </w:pPr>
      <w:r>
        <w:drawing>
          <wp:inline xmlns:a="http://schemas.openxmlformats.org/drawingml/2006/main" xmlns:pic="http://schemas.openxmlformats.org/drawingml/2006/picture">
            <wp:extent cx="5669280" cy="1768399"/>
            <wp:docPr id="2" name="Picture 2"/>
            <wp:cNvGraphicFramePr>
              <a:graphicFrameLocks noChangeAspect="1"/>
            </wp:cNvGraphicFramePr>
            <a:graphic>
              <a:graphicData uri="http://schemas.openxmlformats.org/drawingml/2006/picture">
                <pic:pic>
                  <pic:nvPicPr>
                    <pic:cNvPr id="0" name="fig2_discretization.png"/>
                    <pic:cNvPicPr/>
                  </pic:nvPicPr>
                  <pic:blipFill>
                    <a:blip r:embed="rId10"/>
                    <a:stretch>
                      <a:fillRect/>
                    </a:stretch>
                  </pic:blipFill>
                  <pic:spPr>
                    <a:xfrm>
                      <a:off x="0" y="0"/>
                      <a:ext cx="5669280" cy="1768399"/>
                    </a:xfrm>
                    <a:prstGeom prst="rect"/>
                  </pic:spPr>
                </pic:pic>
              </a:graphicData>
            </a:graphic>
          </wp:inline>
        </w:drawing>
      </w:r>
    </w:p>
    <w:p>
      <w:pPr>
        <w:spacing w:after="160"/>
        <w:jc w:val="center"/>
      </w:pPr>
      <w:r>
        <w:rPr>
          <w:rFonts w:ascii="Times New Roman" w:hAnsi="Times New Roman"/>
          <w:b/>
          <w:i/>
          <w:color w:val="444444"/>
          <w:sz w:val="19"/>
        </w:rPr>
        <w:t>Figure 2: (a) Spatial Sampling at Nyquist Rate and (b) 8-Bit Uniform Quantization Scheme.</w:t>
      </w:r>
    </w:p>
    <w:p>
      <w:pPr>
        <w:keepNext/>
        <w:spacing w:before="200" w:after="80"/>
      </w:pPr>
      <w:r>
        <w:rPr>
          <w:rFonts w:ascii="Times New Roman" w:hAnsi="Times New Roman"/>
          <w:b/>
          <w:color w:val="005588"/>
          <w:sz w:val="22"/>
        </w:rPr>
        <w:t>f. Effect of Quantization on Quality, Storage, and Accuracy</w:t>
      </w:r>
    </w:p>
    <w:p>
      <w:pPr>
        <w:pStyle w:val="ListBullet"/>
        <w:spacing w:after="60" w:line="276" w:lineRule="auto"/>
      </w:pPr>
      <w:r>
        <w:rPr>
          <w:rFonts w:ascii="Times New Roman" w:hAnsi="Times New Roman"/>
          <w:b/>
          <w:color w:val="1B365D"/>
        </w:rPr>
        <w:t xml:space="preserve">Image Quality: </w:t>
      </w:r>
      <w:r>
        <w:rPr>
          <w:rFonts w:ascii="Times New Roman" w:hAnsi="Times New Roman"/>
        </w:rPr>
        <w:t>8-bit quantization (256 levels) provides smooth shading that matches human visual perception without visible posterization.</w:t>
      </w:r>
    </w:p>
    <w:p>
      <w:pPr>
        <w:pStyle w:val="ListBullet"/>
        <w:spacing w:after="60" w:line="276" w:lineRule="auto"/>
      </w:pPr>
      <w:r>
        <w:rPr>
          <w:rFonts w:ascii="Times New Roman" w:hAnsi="Times New Roman"/>
          <w:b/>
          <w:color w:val="1B365D"/>
        </w:rPr>
        <w:t xml:space="preserve">Storage Size: </w:t>
      </w:r>
      <w:r>
        <w:rPr>
          <w:rFonts w:ascii="Times New Roman" w:hAnsi="Times New Roman"/>
        </w:rPr>
        <w:t>For an N x N image quantized at 8 bits/pixel, storage required is N^2 bytes (e.g., 256 x 256 = 65,536 bytes = 64 KB).</w:t>
      </w:r>
    </w:p>
    <w:p>
      <w:pPr>
        <w:pStyle w:val="ListBullet"/>
        <w:spacing w:after="60" w:line="276" w:lineRule="auto"/>
      </w:pPr>
      <w:r>
        <w:rPr>
          <w:rFonts w:ascii="Times New Roman" w:hAnsi="Times New Roman"/>
          <w:b/>
          <w:color w:val="1B365D"/>
        </w:rPr>
        <w:t xml:space="preserve">Intensity Accuracy: </w:t>
      </w:r>
      <w:r>
        <w:rPr>
          <w:rFonts w:ascii="Times New Roman" w:hAnsi="Times New Roman"/>
        </w:rPr>
        <w:t>Quantization introduces bounded rounding error |e| &lt;= dq / 2, with Mean Squared Error MSE = dq^2 / 12, yielding a Peak Signal-to-Noise Ratio (PSNR) of ~48 dB.</w:t>
      </w:r>
    </w:p>
    <w:p>
      <w:pPr>
        <w:keepNext/>
        <w:spacing w:before="280" w:after="120"/>
        <w:pBdr>
          <w:bottom w:val="single" w:sz="8" w:space="1" w:color="1B365D"/>
        </w:pBdr>
      </w:pPr>
      <w:r>
        <w:rPr>
          <w:rFonts w:ascii="Times New Roman" w:hAnsi="Times New Roman"/>
          <w:b/>
          <w:color w:val="1B365D"/>
          <w:sz w:val="24"/>
        </w:rPr>
        <w:t>Question 3: Edge Detection in Thin Line Images</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Detecting 1-Pixel-Thick Lines</w:t>
              <w:br/>
            </w:r>
            <w:r>
              <w:rPr>
                <w:rFonts w:ascii="Times New Roman" w:hAnsi="Times New Roman"/>
                <w:i/>
              </w:rPr>
              <w:t>A 512 x 512 grayscale image contains very thin vertical and horizontal white lines of 1-pixel thickness on a dark uniform background. The objective is to detect the line boundaries accurately without losing thin edge information.</w:t>
            </w:r>
          </w:p>
        </w:tc>
      </w:tr>
    </w:tbl>
    <w:p>
      <w:pPr>
        <w:spacing w:after="80"/>
      </w:pPr>
    </w:p>
    <w:p>
      <w:pPr>
        <w:keepNext/>
        <w:spacing w:before="200" w:after="80"/>
      </w:pPr>
      <w:r>
        <w:rPr>
          <w:rFonts w:ascii="Times New Roman" w:hAnsi="Times New Roman"/>
          <w:b/>
          <w:color w:val="005588"/>
          <w:sz w:val="22"/>
        </w:rPr>
        <w:t>a. Comparison of Sobel, Prewitt, and Canny Edge Detectors</w:t>
      </w:r>
    </w:p>
    <w:p>
      <w:pPr>
        <w:pStyle w:val="ListBullet"/>
        <w:spacing w:after="60" w:line="276" w:lineRule="auto"/>
      </w:pPr>
      <w:r>
        <w:rPr>
          <w:rFonts w:ascii="Times New Roman" w:hAnsi="Times New Roman"/>
          <w:b/>
          <w:color w:val="1B365D"/>
        </w:rPr>
        <w:t xml:space="preserve">Sobel &amp; Prewitt Operators: </w:t>
      </w:r>
      <w:r>
        <w:rPr>
          <w:rFonts w:ascii="Times New Roman" w:hAnsi="Times New Roman"/>
        </w:rPr>
        <w:t>First-order differential operators with built-in 1D smoothing. For a 1-pixel line, spatial averaging reduces peak gradient amplitude. Furthermore, Sobel and Prewitt produce double responses (two parallel edges on both sides of a 1-pixel line) rather than a single thin line.</w:t>
      </w:r>
    </w:p>
    <w:p>
      <w:pPr>
        <w:pStyle w:val="ListBullet"/>
        <w:spacing w:after="60" w:line="276" w:lineRule="auto"/>
      </w:pPr>
      <w:r>
        <w:rPr>
          <w:rFonts w:ascii="Times New Roman" w:hAnsi="Times New Roman"/>
          <w:b/>
          <w:color w:val="1B365D"/>
        </w:rPr>
        <w:t xml:space="preserve">Canny Edge Detector: </w:t>
      </w:r>
      <w:r>
        <w:rPr>
          <w:rFonts w:ascii="Times New Roman" w:hAnsi="Times New Roman"/>
        </w:rPr>
        <w:t>Optimal 5-stage detector. Its Non-Maximum Suppression (NMS) thins double responses down to single 1-pixel-wide line ridges. However, if initial Gaussian smoothing sigma is too large, the 1-pixel line intensity will be excessively smoothed into the background.</w:t>
      </w:r>
    </w:p>
    <w:p>
      <w:pPr>
        <w:spacing w:before="120" w:after="40"/>
        <w:jc w:val="center"/>
      </w:pPr>
      <w:r>
        <w:drawing>
          <wp:inline xmlns:a="http://schemas.openxmlformats.org/drawingml/2006/main" xmlns:pic="http://schemas.openxmlformats.org/drawingml/2006/picture">
            <wp:extent cx="5669280" cy="1888444"/>
            <wp:docPr id="3" name="Picture 3"/>
            <wp:cNvGraphicFramePr>
              <a:graphicFrameLocks noChangeAspect="1"/>
            </wp:cNvGraphicFramePr>
            <a:graphic>
              <a:graphicData uri="http://schemas.openxmlformats.org/drawingml/2006/picture">
                <pic:pic>
                  <pic:nvPicPr>
                    <pic:cNvPr id="0" name="fig3_sobel_canny_thin_line.png"/>
                    <pic:cNvPicPr/>
                  </pic:nvPicPr>
                  <pic:blipFill>
                    <a:blip r:embed="rId11"/>
                    <a:stretch>
                      <a:fillRect/>
                    </a:stretch>
                  </pic:blipFill>
                  <pic:spPr>
                    <a:xfrm>
                      <a:off x="0" y="0"/>
                      <a:ext cx="5669280" cy="1888444"/>
                    </a:xfrm>
                    <a:prstGeom prst="rect"/>
                  </pic:spPr>
                </pic:pic>
              </a:graphicData>
            </a:graphic>
          </wp:inline>
        </w:drawing>
      </w:r>
    </w:p>
    <w:p>
      <w:pPr>
        <w:spacing w:after="160"/>
        <w:jc w:val="center"/>
      </w:pPr>
      <w:r>
        <w:rPr>
          <w:rFonts w:ascii="Times New Roman" w:hAnsi="Times New Roman"/>
          <w:b/>
          <w:i/>
          <w:color w:val="444444"/>
          <w:sz w:val="19"/>
        </w:rPr>
        <w:t>Figure 3: Comparison of 1-Pixel Line Detection using (b) Sobel Operator vs (c) Canny NMS.</w:t>
      </w:r>
    </w:p>
    <w:p>
      <w:pPr>
        <w:keepNext/>
        <w:spacing w:before="200" w:after="80"/>
      </w:pPr>
      <w:r>
        <w:rPr>
          <w:rFonts w:ascii="Times New Roman" w:hAnsi="Times New Roman"/>
          <w:b/>
          <w:color w:val="005588"/>
          <w:sz w:val="22"/>
        </w:rPr>
        <w:t>b. Sobel Gradient Response Calculation</w:t>
      </w:r>
    </w:p>
    <w:p>
      <w:pPr>
        <w:spacing w:after="80" w:line="276" w:lineRule="auto"/>
      </w:pPr>
      <w:r>
        <w:rPr>
          <w:rFonts w:ascii="Times New Roman" w:hAnsi="Times New Roman"/>
        </w:rPr>
        <w:t>Consider a step edge transition near (256, 256) where upper row is background (0) and lower rows are white line (255):</w:t>
      </w:r>
    </w:p>
    <w:p>
      <w:pPr>
        <w:spacing w:after="80" w:line="276" w:lineRule="auto"/>
      </w:pPr>
      <w:r>
        <w:rPr>
          <w:rFonts w:ascii="Times New Roman" w:hAnsi="Times New Roman"/>
        </w:rPr>
        <w:t>3 x 3 Image Neighborhood I centered at (256, 256):</w:t>
        <w:br/>
        <w:t>I = [  0,   0,   0 ]</w:t>
        <w:br/>
        <w:t xml:space="preserve">    [255, 255, 255 ]</w:t>
        <w:br/>
        <w:t xml:space="preserve">    [255, 255, 255 ]</w:t>
      </w:r>
    </w:p>
    <w:p>
      <w:pPr>
        <w:spacing w:after="80" w:line="276" w:lineRule="auto"/>
      </w:pPr>
      <w:r>
        <w:rPr>
          <w:rFonts w:ascii="Times New Roman" w:hAnsi="Times New Roman"/>
        </w:rPr>
        <w:t>Standard Sobel Kernels S_x and S_y:</w:t>
        <w:br/>
        <w:t>S_x = [ -1  0  1 ]      S_y = [ -1 -2 -1 ]</w:t>
        <w:br/>
        <w:t xml:space="preserve">      [ -2  0  2 ]            [  0  0  0 ]</w:t>
        <w:br/>
        <w:t xml:space="preserve">      [ -1  0  1 ]            [  1  2  1 ]</w:t>
      </w:r>
    </w:p>
    <w:p>
      <w:pPr>
        <w:spacing w:after="80" w:line="276" w:lineRule="auto"/>
      </w:pPr>
      <w:r>
        <w:rPr>
          <w:rFonts w:ascii="Times New Roman" w:hAnsi="Times New Roman"/>
        </w:rPr>
        <w:t>Calculations:</w:t>
        <w:br/>
        <w:t>- G_x = (-1)(0) + 0 + (1)(0) + (-2)(255) + 0 + (2)(255) + (-1)(255) + 0 + (1)(255) = 0</w:t>
        <w:br/>
        <w:t>- G_y = (-1)(0) + (-2)(0) + (-1)(0) + (0)(255) + (0)(255) + (0)(255) + (1)(255) + (2)(255) + (1)(255) = 4 * 255 = 1020</w:t>
        <w:br/>
        <w:t>- Gradient Magnitude: G = sqrt(G_x^2 + G_y^2) = sqrt(0 + 1020^2) = 1020</w:t>
        <w:br/>
        <w:t>- Gradient Direction: theta = arctan2(G_y, G_x) = arctan2(1020, 0) = 90 degrees (pointing vertically, normal to horizontal edge)</w:t>
      </w:r>
    </w:p>
    <w:p>
      <w:pPr>
        <w:keepNext/>
        <w:spacing w:before="200" w:after="80"/>
      </w:pPr>
      <w:r>
        <w:rPr>
          <w:rFonts w:ascii="Times New Roman" w:hAnsi="Times New Roman"/>
          <w:b/>
          <w:color w:val="005588"/>
          <w:sz w:val="22"/>
        </w:rPr>
        <w:t>c. Role of Gradient Magnitude and Direction</w:t>
      </w:r>
    </w:p>
    <w:p>
      <w:pPr>
        <w:pStyle w:val="ListBullet"/>
        <w:spacing w:after="60" w:line="276" w:lineRule="auto"/>
      </w:pPr>
      <w:r>
        <w:rPr>
          <w:rFonts w:ascii="Times New Roman" w:hAnsi="Times New Roman"/>
          <w:b/>
          <w:color w:val="1B365D"/>
        </w:rPr>
        <w:t xml:space="preserve">Gradient Magnitude (G): </w:t>
      </w:r>
      <w:r>
        <w:rPr>
          <w:rFonts w:ascii="Times New Roman" w:hAnsi="Times New Roman"/>
        </w:rPr>
        <w:t>Measures edge strength/contrast. High G values correspond to prominent intensity steps.</w:t>
      </w:r>
    </w:p>
    <w:p>
      <w:pPr>
        <w:pStyle w:val="ListBullet"/>
        <w:spacing w:after="60" w:line="276" w:lineRule="auto"/>
      </w:pPr>
      <w:r>
        <w:rPr>
          <w:rFonts w:ascii="Times New Roman" w:hAnsi="Times New Roman"/>
          <w:b/>
          <w:color w:val="1B365D"/>
        </w:rPr>
        <w:t xml:space="preserve">Gradient Direction (theta): </w:t>
      </w:r>
      <w:r>
        <w:rPr>
          <w:rFonts w:ascii="Times New Roman" w:hAnsi="Times New Roman"/>
        </w:rPr>
        <w:t>Specifies the direction of steepest intensity change. Edge orientation is orthogonal to theta (theta +/- 90 degrees).</w:t>
      </w:r>
    </w:p>
    <w:p>
      <w:pPr>
        <w:keepNext/>
        <w:spacing w:before="200" w:after="80"/>
      </w:pPr>
      <w:r>
        <w:rPr>
          <w:rFonts w:ascii="Times New Roman" w:hAnsi="Times New Roman"/>
          <w:b/>
          <w:color w:val="005588"/>
          <w:sz w:val="22"/>
        </w:rPr>
        <w:t>d. Role of Gaussian Smoothing in Canny</w:t>
      </w:r>
    </w:p>
    <w:p>
      <w:pPr>
        <w:spacing w:after="80" w:line="276" w:lineRule="auto"/>
      </w:pPr>
      <w:r>
        <w:rPr>
          <w:rFonts w:ascii="Times New Roman" w:hAnsi="Times New Roman"/>
        </w:rPr>
        <w:t>Answer: Gaussian smoothing filters high-frequency noise spikes, ensuring that local image derivatives capture true scene structural edges rather than random noise fluctuations.</w:t>
      </w:r>
    </w:p>
    <w:p>
      <w:pPr>
        <w:keepNext/>
        <w:spacing w:before="200" w:after="80"/>
      </w:pPr>
      <w:r>
        <w:rPr>
          <w:rFonts w:ascii="Times New Roman" w:hAnsi="Times New Roman"/>
          <w:b/>
          <w:color w:val="005588"/>
          <w:sz w:val="22"/>
        </w:rPr>
        <w:t>e. Effect of Gaussian Smoothing on Thin Lines</w:t>
      </w:r>
    </w:p>
    <w:p>
      <w:pPr>
        <w:spacing w:after="80" w:line="276" w:lineRule="auto"/>
      </w:pPr>
      <w:r>
        <w:rPr>
          <w:rFonts w:ascii="Times New Roman" w:hAnsi="Times New Roman"/>
        </w:rPr>
        <w:t>Answer: For 1-pixel-thick lines, Gaussian kernels spread the line energy into neighboring background pixels, dampening peak gradient amplitude below detection thresholds and shifting exact line boundaries.</w:t>
      </w:r>
    </w:p>
    <w:p>
      <w:pPr>
        <w:keepNext/>
        <w:spacing w:before="200" w:after="80"/>
      </w:pPr>
      <w:r>
        <w:rPr>
          <w:rFonts w:ascii="Times New Roman" w:hAnsi="Times New Roman"/>
          <w:b/>
          <w:color w:val="005588"/>
          <w:sz w:val="22"/>
        </w:rPr>
        <w:t>f. Effect of Halving Canny Thresholds</w:t>
      </w:r>
    </w:p>
    <w:p>
      <w:pPr>
        <w:pStyle w:val="ListBullet"/>
        <w:spacing w:after="60" w:line="276" w:lineRule="auto"/>
      </w:pPr>
      <w:r>
        <w:rPr>
          <w:rFonts w:ascii="Times New Roman" w:hAnsi="Times New Roman"/>
          <w:b/>
          <w:color w:val="1B365D"/>
        </w:rPr>
        <w:t xml:space="preserve">Weak Edges: </w:t>
      </w:r>
      <w:r>
        <w:rPr>
          <w:rFonts w:ascii="Times New Roman" w:hAnsi="Times New Roman"/>
        </w:rPr>
        <w:t>Lowering thresholds allows faint/thin line segments to pass T_low, reducing false negatives and recovering broken line segments.</w:t>
      </w:r>
    </w:p>
    <w:p>
      <w:pPr>
        <w:pStyle w:val="ListBullet"/>
        <w:spacing w:after="60" w:line="276" w:lineRule="auto"/>
      </w:pPr>
      <w:r>
        <w:rPr>
          <w:rFonts w:ascii="Times New Roman" w:hAnsi="Times New Roman"/>
          <w:b/>
          <w:color w:val="1B365D"/>
        </w:rPr>
        <w:t xml:space="preserve">False Edges: </w:t>
      </w:r>
      <w:r>
        <w:rPr>
          <w:rFonts w:ascii="Times New Roman" w:hAnsi="Times New Roman"/>
        </w:rPr>
        <w:t>Increases vulnerability to background noise spikes, generating false edge detections (higher false positive rate).</w:t>
      </w:r>
    </w:p>
    <w:p>
      <w:pPr>
        <w:keepNext/>
        <w:spacing w:before="280" w:after="120"/>
        <w:pBdr>
          <w:bottom w:val="single" w:sz="8" w:space="1" w:color="1B365D"/>
        </w:pBdr>
      </w:pPr>
      <w:r>
        <w:rPr>
          <w:rFonts w:ascii="Times New Roman" w:hAnsi="Times New Roman"/>
          <w:b/>
          <w:color w:val="1B365D"/>
          <w:sz w:val="24"/>
        </w:rPr>
        <w:t>Question 4: Feature Extraction for Handwritten Digit Recognition</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Handwritten Digit Feature Extraction</w:t>
              <w:br/>
            </w:r>
            <w:r>
              <w:rPr>
                <w:rFonts w:ascii="Times New Roman" w:hAnsi="Times New Roman"/>
                <w:i/>
              </w:rPr>
              <w:t>A computer vision system is being developed for recognizing handwritten digits from scanned images. The handwritten digits vary in size, orientation, stroke thickness, and writing style. Therefore, robust feature extraction is required before classification.</w:t>
            </w:r>
          </w:p>
        </w:tc>
      </w:tr>
    </w:tbl>
    <w:p>
      <w:pPr>
        <w:spacing w:after="80"/>
      </w:pPr>
    </w:p>
    <w:p>
      <w:pPr>
        <w:keepNext/>
        <w:spacing w:before="200" w:after="80"/>
      </w:pPr>
      <w:r>
        <w:rPr>
          <w:rFonts w:ascii="Times New Roman" w:hAnsi="Times New Roman"/>
          <w:b/>
          <w:color w:val="005588"/>
          <w:sz w:val="22"/>
        </w:rPr>
        <w:t>a. Working Principles of SIFT, SURF, and ORB</w:t>
      </w:r>
    </w:p>
    <w:p>
      <w:pPr>
        <w:pStyle w:val="ListBullet"/>
        <w:spacing w:after="60" w:line="276" w:lineRule="auto"/>
      </w:pPr>
      <w:r>
        <w:rPr>
          <w:rFonts w:ascii="Times New Roman" w:hAnsi="Times New Roman"/>
          <w:b/>
          <w:color w:val="1B365D"/>
        </w:rPr>
        <w:t xml:space="preserve">SIFT (Scale-Invariant Feature Transform): </w:t>
      </w:r>
      <w:r>
        <w:rPr>
          <w:rFonts w:ascii="Times New Roman" w:hAnsi="Times New Roman"/>
        </w:rPr>
        <w:t>Uses Difference-of-Gaussians (DoG) across scale space pyramid to locate scale-invariant keypoints. Assigns orientation from gradient histograms and computes a 128-dimensional descriptor.</w:t>
      </w:r>
    </w:p>
    <w:p>
      <w:pPr>
        <w:pStyle w:val="ListBullet"/>
        <w:spacing w:after="60" w:line="276" w:lineRule="auto"/>
      </w:pPr>
      <w:r>
        <w:rPr>
          <w:rFonts w:ascii="Times New Roman" w:hAnsi="Times New Roman"/>
          <w:b/>
          <w:color w:val="1B365D"/>
        </w:rPr>
        <w:t xml:space="preserve">SURF (Speeded-Up Robust Features): </w:t>
      </w:r>
      <w:r>
        <w:rPr>
          <w:rFonts w:ascii="Times New Roman" w:hAnsi="Times New Roman"/>
        </w:rPr>
        <w:t>Uses Fast-Hessian detector with integral images and box filters. Assigns orientation via 2D Haar wavelets and builds a 64-dimensional descriptor.</w:t>
      </w:r>
    </w:p>
    <w:p>
      <w:pPr>
        <w:pStyle w:val="ListBullet"/>
        <w:spacing w:after="60" w:line="276" w:lineRule="auto"/>
      </w:pPr>
      <w:r>
        <w:rPr>
          <w:rFonts w:ascii="Times New Roman" w:hAnsi="Times New Roman"/>
          <w:b/>
          <w:color w:val="1B365D"/>
        </w:rPr>
        <w:t xml:space="preserve">ORB (Oriented FAST and Rotated BRIEF): </w:t>
      </w:r>
      <w:r>
        <w:rPr>
          <w:rFonts w:ascii="Times New Roman" w:hAnsi="Times New Roman"/>
        </w:rPr>
        <w:t>Uses oFAST (FAST corner detector + Intensity Centroid orientation) and rBRIEF (steered binary descriptors) matched via bitwise XOR Hamming distance.</w:t>
      </w:r>
    </w:p>
    <w:p>
      <w:pPr>
        <w:spacing w:before="120" w:after="40"/>
        <w:jc w:val="center"/>
      </w:pPr>
      <w:r>
        <w:drawing>
          <wp:inline xmlns:a="http://schemas.openxmlformats.org/drawingml/2006/main" xmlns:pic="http://schemas.openxmlformats.org/drawingml/2006/picture">
            <wp:extent cx="5669280" cy="2305121"/>
            <wp:docPr id="4" name="Picture 4"/>
            <wp:cNvGraphicFramePr>
              <a:graphicFrameLocks noChangeAspect="1"/>
            </wp:cNvGraphicFramePr>
            <a:graphic>
              <a:graphicData uri="http://schemas.openxmlformats.org/drawingml/2006/picture">
                <pic:pic>
                  <pic:nvPicPr>
                    <pic:cNvPr id="0" name="fig4_feature_extraction_sift_surf_orb.png"/>
                    <pic:cNvPicPr/>
                  </pic:nvPicPr>
                  <pic:blipFill>
                    <a:blip r:embed="rId12"/>
                    <a:stretch>
                      <a:fillRect/>
                    </a:stretch>
                  </pic:blipFill>
                  <pic:spPr>
                    <a:xfrm>
                      <a:off x="0" y="0"/>
                      <a:ext cx="5669280" cy="2305121"/>
                    </a:xfrm>
                    <a:prstGeom prst="rect"/>
                  </pic:spPr>
                </pic:pic>
              </a:graphicData>
            </a:graphic>
          </wp:inline>
        </w:drawing>
      </w:r>
    </w:p>
    <w:p>
      <w:pPr>
        <w:spacing w:after="160"/>
        <w:jc w:val="center"/>
      </w:pPr>
      <w:r>
        <w:rPr>
          <w:rFonts w:ascii="Times New Roman" w:hAnsi="Times New Roman"/>
          <w:b/>
          <w:i/>
          <w:color w:val="444444"/>
          <w:sz w:val="19"/>
        </w:rPr>
        <w:t>Figure 4: Feature Extraction Architecture Comparison (SIFT vs SURF vs ORB).</w:t>
      </w:r>
    </w:p>
    <w:p>
      <w:pPr>
        <w:keepNext/>
        <w:spacing w:before="200" w:after="80"/>
      </w:pPr>
      <w:r>
        <w:rPr>
          <w:rFonts w:ascii="Times New Roman" w:hAnsi="Times New Roman"/>
          <w:b/>
          <w:color w:val="005588"/>
          <w:sz w:val="22"/>
        </w:rPr>
        <w:t>b. Performance Comparison Matrix</w:t>
      </w:r>
    </w:p>
    <w:p>
      <w:pPr>
        <w:spacing w:after="80" w:line="276" w:lineRule="auto"/>
      </w:pPr>
      <w:r>
        <w:rPr>
          <w:rFonts w:ascii="Times New Roman" w:hAnsi="Times New Roman"/>
        </w:rPr>
        <w:t>Feature | SIFT | SURF | ORB</w:t>
        <w:br/>
        <w:t>--------|------|------|----</w:t>
        <w:br/>
        <w:t>Scale Invariance | Excellent (DoG Pyramids) | Good (Box Filters) | Fair (Image Pyramids)</w:t>
        <w:br/>
        <w:t>Rotation Invariance | Excellent (Gradient Hist) | Good (Haar Wavelets) | Good (Intensity Centroid)</w:t>
        <w:br/>
        <w:t>Computational Cost | High (Floating Point) | Moderate (Integral Image) | Very Low (Binary Operations)</w:t>
        <w:br/>
        <w:t>Real-Time Suitability | Poor (Slow) | Moderate | Excellent (Ultra-Fast)</w:t>
      </w:r>
    </w:p>
    <w:p>
      <w:pPr>
        <w:keepNext/>
        <w:spacing w:before="200" w:after="80"/>
      </w:pPr>
      <w:r>
        <w:rPr>
          <w:rFonts w:ascii="Times New Roman" w:hAnsi="Times New Roman"/>
          <w:b/>
          <w:color w:val="005588"/>
          <w:sz w:val="22"/>
        </w:rPr>
        <w:t>c. Performance under 45-Degree Rotation</w:t>
      </w:r>
    </w:p>
    <w:p>
      <w:pPr>
        <w:spacing w:after="80" w:line="276" w:lineRule="auto"/>
      </w:pPr>
      <w:r>
        <w:rPr>
          <w:rFonts w:ascii="Times New Roman" w:hAnsi="Times New Roman"/>
        </w:rPr>
        <w:t>Answer: All three methods (SIFT, SURF, and ORB) extract reliable matching features under 45-degree rotation due to their explicit orientation assignment algorithms. SIFT and SURF exhibit highest stability for off-axis continuous rotations.</w:t>
      </w:r>
    </w:p>
    <w:p>
      <w:pPr>
        <w:keepNext/>
        <w:spacing w:before="200" w:after="80"/>
      </w:pPr>
      <w:r>
        <w:rPr>
          <w:rFonts w:ascii="Times New Roman" w:hAnsi="Times New Roman"/>
          <w:b/>
          <w:color w:val="005588"/>
          <w:sz w:val="22"/>
        </w:rPr>
        <w:t>d. Keypoint Calculation</w:t>
      </w:r>
    </w:p>
    <w:p>
      <w:pPr>
        <w:pStyle w:val="ListBullet"/>
        <w:spacing w:after="60" w:line="276" w:lineRule="auto"/>
      </w:pPr>
      <w:r>
        <w:rPr>
          <w:rFonts w:ascii="Times New Roman" w:hAnsi="Times New Roman"/>
          <w:b/>
          <w:color w:val="1B365D"/>
        </w:rPr>
        <w:t xml:space="preserve">Calculation: </w:t>
      </w:r>
      <w:r>
        <w:rPr>
          <w:rFonts w:ascii="Times New Roman" w:hAnsi="Times New Roman"/>
        </w:rPr>
        <w:t>Total Keypoints = 120 keypoints/image * 50 images = 6,000 keypoints.</w:t>
      </w:r>
    </w:p>
    <w:p>
      <w:pPr>
        <w:keepNext/>
        <w:spacing w:before="200" w:after="80"/>
      </w:pPr>
      <w:r>
        <w:rPr>
          <w:rFonts w:ascii="Times New Roman" w:hAnsi="Times New Roman"/>
          <w:b/>
          <w:color w:val="005588"/>
          <w:sz w:val="22"/>
        </w:rPr>
        <w:t>e. Dimensionality Reduction Technique</w:t>
      </w:r>
    </w:p>
    <w:p>
      <w:pPr>
        <w:spacing w:after="80" w:line="276" w:lineRule="auto"/>
      </w:pPr>
      <w:r>
        <w:rPr>
          <w:rFonts w:ascii="Times New Roman" w:hAnsi="Times New Roman"/>
        </w:rPr>
        <w:t>Answer: Principal Component Analysis (PCA) is the ideal technique. It projects feature descriptors onto orthogonal eigenvectors, selecting top k components that capture 95% cumulative variance.</w:t>
      </w:r>
    </w:p>
    <w:p>
      <w:pPr>
        <w:keepNext/>
        <w:spacing w:before="200" w:after="80"/>
      </w:pPr>
      <w:r>
        <w:rPr>
          <w:rFonts w:ascii="Times New Roman" w:hAnsi="Times New Roman"/>
          <w:b/>
          <w:color w:val="005588"/>
          <w:sz w:val="22"/>
        </w:rPr>
        <w:t>f. How Dimensionality Reduction Improves Classification Efficiency</w:t>
      </w:r>
    </w:p>
    <w:p>
      <w:pPr>
        <w:pStyle w:val="ListBullet"/>
        <w:spacing w:after="60" w:line="276" w:lineRule="auto"/>
      </w:pPr>
      <w:r>
        <w:rPr>
          <w:rFonts w:ascii="Times New Roman" w:hAnsi="Times New Roman"/>
          <w:b/>
          <w:color w:val="1B365D"/>
        </w:rPr>
        <w:t xml:space="preserve">Mitigates Curse of Dimensionality: </w:t>
      </w:r>
      <w:r>
        <w:rPr>
          <w:rFonts w:ascii="Times New Roman" w:hAnsi="Times New Roman"/>
        </w:rPr>
        <w:t>Prevents model overfitting and improves classification generalization.</w:t>
      </w:r>
    </w:p>
    <w:p>
      <w:pPr>
        <w:pStyle w:val="ListBullet"/>
        <w:spacing w:after="60" w:line="276" w:lineRule="auto"/>
      </w:pPr>
      <w:r>
        <w:rPr>
          <w:rFonts w:ascii="Times New Roman" w:hAnsi="Times New Roman"/>
          <w:b/>
          <w:color w:val="1B365D"/>
        </w:rPr>
        <w:t xml:space="preserve">Reduces Computational Overhead: </w:t>
      </w:r>
      <w:r>
        <w:rPr>
          <w:rFonts w:ascii="Times New Roman" w:hAnsi="Times New Roman"/>
        </w:rPr>
        <w:t>Shrinks feature vector dimensions, accelerating training and real-time prediction speeds.</w:t>
      </w:r>
    </w:p>
    <w:p>
      <w:pPr>
        <w:keepNext/>
        <w:spacing w:before="280" w:after="120"/>
        <w:pBdr>
          <w:bottom w:val="single" w:sz="8" w:space="1" w:color="1B365D"/>
        </w:pBdr>
      </w:pPr>
      <w:r>
        <w:rPr>
          <w:rFonts w:ascii="Times New Roman" w:hAnsi="Times New Roman"/>
          <w:b/>
          <w:color w:val="1B365D"/>
          <w:sz w:val="24"/>
        </w:rPr>
        <w:t>Question 5: Morphological Preprocessing for Character Recognition</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Morphological Character Cleaning</w:t>
              <w:br/>
            </w:r>
            <w:r>
              <w:rPr>
                <w:rFonts w:ascii="Times New Roman" w:hAnsi="Times New Roman"/>
                <w:i/>
              </w:rPr>
              <w:t>A binary image of size 256 x 256 contains scanned handwritten characters. Due to poor scanning quality, the image contains small white noise dots in the background and small black gaps inside character strokes.</w:t>
            </w:r>
          </w:p>
        </w:tc>
      </w:tr>
    </w:tbl>
    <w:p>
      <w:pPr>
        <w:spacing w:after="80"/>
      </w:pPr>
    </w:p>
    <w:p>
      <w:pPr>
        <w:keepNext/>
        <w:spacing w:before="200" w:after="80"/>
      </w:pPr>
      <w:r>
        <w:rPr>
          <w:rFonts w:ascii="Times New Roman" w:hAnsi="Times New Roman"/>
          <w:b/>
          <w:color w:val="005588"/>
          <w:sz w:val="22"/>
        </w:rPr>
        <w:t>a. Operation for Removing Small White Background Noise</w:t>
      </w:r>
    </w:p>
    <w:p>
      <w:pPr>
        <w:spacing w:after="80" w:line="276" w:lineRule="auto"/>
      </w:pPr>
      <w:r>
        <w:rPr>
          <w:rFonts w:ascii="Times New Roman" w:hAnsi="Times New Roman"/>
        </w:rPr>
        <w:t>Answer: Morphological Opening (A o B = (A (-) B) (+) B), which performs Erosion followed by Dilation.</w:t>
      </w:r>
    </w:p>
    <w:p>
      <w:pPr>
        <w:keepNext/>
        <w:spacing w:before="200" w:after="80"/>
      </w:pPr>
      <w:r>
        <w:rPr>
          <w:rFonts w:ascii="Times New Roman" w:hAnsi="Times New Roman"/>
          <w:b/>
          <w:color w:val="005588"/>
          <w:sz w:val="22"/>
        </w:rPr>
        <w:t>b. Operation for Filling Small Gaps/Holes in Character Strokes</w:t>
      </w:r>
    </w:p>
    <w:p>
      <w:pPr>
        <w:spacing w:after="80" w:line="276" w:lineRule="auto"/>
      </w:pPr>
      <w:r>
        <w:rPr>
          <w:rFonts w:ascii="Times New Roman" w:hAnsi="Times New Roman"/>
        </w:rPr>
        <w:t>Answer: Morphological Closing (A . B = (A (+) B) (-) B), which performs Dilation followed by Erosion.</w:t>
      </w:r>
    </w:p>
    <w:p>
      <w:pPr>
        <w:keepNext/>
        <w:spacing w:before="200" w:after="80"/>
      </w:pPr>
      <w:r>
        <w:rPr>
          <w:rFonts w:ascii="Times New Roman" w:hAnsi="Times New Roman"/>
          <w:b/>
          <w:color w:val="005588"/>
          <w:sz w:val="22"/>
        </w:rPr>
        <w:t>c. Difference Between Opening and Closing</w:t>
      </w:r>
    </w:p>
    <w:p>
      <w:pPr>
        <w:pStyle w:val="ListBullet"/>
        <w:spacing w:after="60" w:line="276" w:lineRule="auto"/>
      </w:pPr>
      <w:r>
        <w:rPr>
          <w:rFonts w:ascii="Times New Roman" w:hAnsi="Times New Roman"/>
          <w:b/>
          <w:color w:val="1B365D"/>
        </w:rPr>
        <w:t xml:space="preserve">Opening (Erosion -&gt; Dilation): </w:t>
      </w:r>
      <w:r>
        <w:rPr>
          <w:rFonts w:ascii="Times New Roman" w:hAnsi="Times New Roman"/>
        </w:rPr>
        <w:t>Removes small foreground white noise specks, disconnects thin touching objects, and smooths outer object boundaries.</w:t>
      </w:r>
    </w:p>
    <w:p>
      <w:pPr>
        <w:pStyle w:val="ListBullet"/>
        <w:spacing w:after="60" w:line="276" w:lineRule="auto"/>
      </w:pPr>
      <w:r>
        <w:rPr>
          <w:rFonts w:ascii="Times New Roman" w:hAnsi="Times New Roman"/>
          <w:b/>
          <w:color w:val="1B365D"/>
        </w:rPr>
        <w:t xml:space="preserve">Closing (Dilation -&gt; Erosion): </w:t>
      </w:r>
      <w:r>
        <w:rPr>
          <w:rFonts w:ascii="Times New Roman" w:hAnsi="Times New Roman"/>
        </w:rPr>
        <w:t>Fills small background black holes/gaps inside foreground objects, bridges broken stroke lines, and smooths inner object boundaries.</w:t>
      </w:r>
    </w:p>
    <w:p>
      <w:pPr>
        <w:spacing w:before="120" w:after="40"/>
        <w:jc w:val="center"/>
      </w:pPr>
      <w:r>
        <w:drawing>
          <wp:inline xmlns:a="http://schemas.openxmlformats.org/drawingml/2006/main" xmlns:pic="http://schemas.openxmlformats.org/drawingml/2006/picture">
            <wp:extent cx="5669280" cy="1529145"/>
            <wp:docPr id="5" name="Picture 5"/>
            <wp:cNvGraphicFramePr>
              <a:graphicFrameLocks noChangeAspect="1"/>
            </wp:cNvGraphicFramePr>
            <a:graphic>
              <a:graphicData uri="http://schemas.openxmlformats.org/drawingml/2006/picture">
                <pic:pic>
                  <pic:nvPicPr>
                    <pic:cNvPr id="0" name="fig5_morphological_opening_closing.png"/>
                    <pic:cNvPicPr/>
                  </pic:nvPicPr>
                  <pic:blipFill>
                    <a:blip r:embed="rId13"/>
                    <a:stretch>
                      <a:fillRect/>
                    </a:stretch>
                  </pic:blipFill>
                  <pic:spPr>
                    <a:xfrm>
                      <a:off x="0" y="0"/>
                      <a:ext cx="5669280" cy="1529145"/>
                    </a:xfrm>
                    <a:prstGeom prst="rect"/>
                  </pic:spPr>
                </pic:pic>
              </a:graphicData>
            </a:graphic>
          </wp:inline>
        </w:drawing>
      </w:r>
    </w:p>
    <w:p>
      <w:pPr>
        <w:spacing w:after="160"/>
        <w:jc w:val="center"/>
      </w:pPr>
      <w:r>
        <w:rPr>
          <w:rFonts w:ascii="Times New Roman" w:hAnsi="Times New Roman"/>
          <w:b/>
          <w:i/>
          <w:color w:val="444444"/>
          <w:sz w:val="19"/>
        </w:rPr>
        <w:t>Figure 5: Morphological Opening (removing noise specks) and Closing (filling stroke gaps).</w:t>
      </w:r>
    </w:p>
    <w:p>
      <w:pPr>
        <w:keepNext/>
        <w:spacing w:before="200" w:after="80"/>
      </w:pPr>
      <w:r>
        <w:rPr>
          <w:rFonts w:ascii="Times New Roman" w:hAnsi="Times New Roman"/>
          <w:b/>
          <w:color w:val="005588"/>
          <w:sz w:val="22"/>
        </w:rPr>
        <w:t>d. Effect of 3 x 3 Square Structuring Element on Thin Strokes</w:t>
      </w:r>
    </w:p>
    <w:p>
      <w:pPr>
        <w:spacing w:after="80" w:line="276" w:lineRule="auto"/>
      </w:pPr>
      <w:r>
        <w:rPr>
          <w:rFonts w:ascii="Times New Roman" w:hAnsi="Times New Roman"/>
        </w:rPr>
        <w:t>Answer: Erosion shrinks foreground character boundaries by 1 pixel on all sides (reducing stroke width by 2 pixels). If a character stroke is only 1 or 2 pixels thick, erosion during opening will completely erase the stroke.</w:t>
      </w:r>
    </w:p>
    <w:p>
      <w:pPr>
        <w:keepNext/>
        <w:spacing w:before="200" w:after="80"/>
      </w:pPr>
      <w:r>
        <w:rPr>
          <w:rFonts w:ascii="Times New Roman" w:hAnsi="Times New Roman"/>
          <w:b/>
          <w:color w:val="005588"/>
          <w:sz w:val="22"/>
        </w:rPr>
        <w:t>e. Risk of Using Large Structuring Element</w:t>
      </w:r>
    </w:p>
    <w:p>
      <w:pPr>
        <w:pStyle w:val="ListBullet"/>
        <w:spacing w:after="60" w:line="276" w:lineRule="auto"/>
      </w:pPr>
      <w:r>
        <w:rPr>
          <w:rFonts w:ascii="Times New Roman" w:hAnsi="Times New Roman"/>
          <w:b/>
          <w:color w:val="1B365D"/>
        </w:rPr>
        <w:t xml:space="preserve">Over-Erosion: </w:t>
      </w:r>
      <w:r>
        <w:rPr>
          <w:rFonts w:ascii="Times New Roman" w:hAnsi="Times New Roman"/>
        </w:rPr>
        <w:t>Erases fine stroke details and small characters completely.</w:t>
      </w:r>
    </w:p>
    <w:p>
      <w:pPr>
        <w:pStyle w:val="ListBullet"/>
        <w:spacing w:after="60" w:line="276" w:lineRule="auto"/>
      </w:pPr>
      <w:r>
        <w:rPr>
          <w:rFonts w:ascii="Times New Roman" w:hAnsi="Times New Roman"/>
          <w:b/>
          <w:color w:val="1B365D"/>
        </w:rPr>
        <w:t xml:space="preserve">Over-Dilation: </w:t>
      </w:r>
      <w:r>
        <w:rPr>
          <w:rFonts w:ascii="Times New Roman" w:hAnsi="Times New Roman"/>
        </w:rPr>
        <w:t>Fuses adjacent distinct characters together, destroying topological character structures.</w:t>
      </w:r>
    </w:p>
    <w:p>
      <w:pPr>
        <w:keepNext/>
        <w:spacing w:before="200" w:after="80"/>
      </w:pPr>
      <w:r>
        <w:rPr>
          <w:rFonts w:ascii="Times New Roman" w:hAnsi="Times New Roman"/>
          <w:b/>
          <w:color w:val="005588"/>
          <w:sz w:val="22"/>
        </w:rPr>
        <w:t>f. Complete Preprocessing Pipeline</w:t>
      </w:r>
    </w:p>
    <w:p>
      <w:pPr>
        <w:pStyle w:val="ListBullet"/>
        <w:spacing w:after="60" w:line="276" w:lineRule="auto"/>
      </w:pPr>
      <w:r>
        <w:rPr>
          <w:rFonts w:ascii="Times New Roman" w:hAnsi="Times New Roman"/>
          <w:b/>
          <w:color w:val="1B365D"/>
        </w:rPr>
        <w:t xml:space="preserve">1. Acquisition &amp; Grayscale Conversion: </w:t>
      </w:r>
      <w:r>
        <w:rPr>
          <w:rFonts w:ascii="Times New Roman" w:hAnsi="Times New Roman"/>
        </w:rPr>
        <w:t>Load image and convert to single-channel 8-bit grayscale.</w:t>
      </w:r>
    </w:p>
    <w:p>
      <w:pPr>
        <w:pStyle w:val="ListBullet"/>
        <w:spacing w:after="60" w:line="276" w:lineRule="auto"/>
      </w:pPr>
      <w:r>
        <w:rPr>
          <w:rFonts w:ascii="Times New Roman" w:hAnsi="Times New Roman"/>
          <w:b/>
          <w:color w:val="1B365D"/>
        </w:rPr>
        <w:t xml:space="preserve">2. Adaptive Binarization: </w:t>
      </w:r>
      <w:r>
        <w:rPr>
          <w:rFonts w:ascii="Times New Roman" w:hAnsi="Times New Roman"/>
        </w:rPr>
        <w:t>Apply Otsu's Thresholding to segment foreground/background.</w:t>
      </w:r>
    </w:p>
    <w:p>
      <w:pPr>
        <w:pStyle w:val="ListBullet"/>
        <w:spacing w:after="60" w:line="276" w:lineRule="auto"/>
      </w:pPr>
      <w:r>
        <w:rPr>
          <w:rFonts w:ascii="Times New Roman" w:hAnsi="Times New Roman"/>
          <w:b/>
          <w:color w:val="1B365D"/>
        </w:rPr>
        <w:t xml:space="preserve">3. Noise Cleanup: </w:t>
      </w:r>
      <w:r>
        <w:rPr>
          <w:rFonts w:ascii="Times New Roman" w:hAnsi="Times New Roman"/>
        </w:rPr>
        <w:t>Apply Morphological Opening (3x3 cross SE) to remove background white specks.</w:t>
      </w:r>
    </w:p>
    <w:p>
      <w:pPr>
        <w:pStyle w:val="ListBullet"/>
        <w:spacing w:after="60" w:line="276" w:lineRule="auto"/>
      </w:pPr>
      <w:r>
        <w:rPr>
          <w:rFonts w:ascii="Times New Roman" w:hAnsi="Times New Roman"/>
          <w:b/>
          <w:color w:val="1B365D"/>
        </w:rPr>
        <w:t xml:space="preserve">4. Hole Filling: </w:t>
      </w:r>
      <w:r>
        <w:rPr>
          <w:rFonts w:ascii="Times New Roman" w:hAnsi="Times New Roman"/>
        </w:rPr>
        <w:t>Apply Morphological Closing (3x3 cross SE) to bridge stroke breaks.</w:t>
      </w:r>
    </w:p>
    <w:p>
      <w:pPr>
        <w:pStyle w:val="ListBullet"/>
        <w:spacing w:after="60" w:line="276" w:lineRule="auto"/>
      </w:pPr>
      <w:r>
        <w:rPr>
          <w:rFonts w:ascii="Times New Roman" w:hAnsi="Times New Roman"/>
          <w:b/>
          <w:color w:val="1B365D"/>
        </w:rPr>
        <w:t xml:space="preserve">5. Normalization &amp; Deskewing: </w:t>
      </w:r>
      <w:r>
        <w:rPr>
          <w:rFonts w:ascii="Times New Roman" w:hAnsi="Times New Roman"/>
        </w:rPr>
        <w:t>Extract character contours, crop bounding box, deskew via affine shear transform, and resize to 28 x 28 pixels.</w:t>
      </w:r>
    </w:p>
    <w:p>
      <w:pPr>
        <w:pStyle w:val="ListBullet"/>
        <w:spacing w:after="60" w:line="276" w:lineRule="auto"/>
      </w:pPr>
      <w:r>
        <w:rPr>
          <w:rFonts w:ascii="Times New Roman" w:hAnsi="Times New Roman"/>
          <w:b/>
          <w:color w:val="1B365D"/>
        </w:rPr>
        <w:t xml:space="preserve">6. Feature Extraction: </w:t>
      </w:r>
      <w:r>
        <w:rPr>
          <w:rFonts w:ascii="Times New Roman" w:hAnsi="Times New Roman"/>
        </w:rPr>
        <w:t>Compute HOG (Histogram of Oriented Gradients) or normalized pixel intensities for OCR classification.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