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61E67" w14:textId="50321AD8" w:rsidR="00EC5ABB" w:rsidRDefault="0063098C" w:rsidP="001F2CE8">
      <w:pPr>
        <w:rPr>
          <w:rStyle w:val="BookTitle"/>
          <w:sz w:val="32"/>
          <w:szCs w:val="32"/>
          <w:u w:val="none"/>
        </w:rPr>
      </w:pPr>
      <w:r w:rsidRPr="000A1314">
        <w:rPr>
          <w:rStyle w:val="BookTitle"/>
          <w:sz w:val="32"/>
          <w:szCs w:val="32"/>
          <w:u w:val="none"/>
        </w:rPr>
        <w:t xml:space="preserve">Power and Sense </w:t>
      </w:r>
      <w:r w:rsidR="00EC5ABB" w:rsidRPr="000A1314">
        <w:rPr>
          <w:rStyle w:val="BookTitle"/>
          <w:sz w:val="32"/>
          <w:szCs w:val="32"/>
          <w:u w:val="none"/>
        </w:rPr>
        <w:t>Management for the Self-Driving Car</w:t>
      </w:r>
    </w:p>
    <w:p w14:paraId="659EAD77" w14:textId="77777777" w:rsidR="000A1314" w:rsidRPr="000A1314" w:rsidRDefault="000A1314" w:rsidP="001F2CE8">
      <w:pPr>
        <w:rPr>
          <w:rStyle w:val="BookTitle"/>
          <w:sz w:val="32"/>
          <w:szCs w:val="32"/>
          <w:u w:val="none"/>
        </w:rPr>
      </w:pPr>
    </w:p>
    <w:sdt>
      <w:sdtPr>
        <w:rPr>
          <w:rFonts w:asciiTheme="minorHAnsi" w:eastAsiaTheme="minorHAnsi" w:hAnsiTheme="minorHAnsi" w:cstheme="minorBidi"/>
          <w:color w:val="auto"/>
          <w:kern w:val="2"/>
          <w:sz w:val="22"/>
          <w:szCs w:val="22"/>
          <w:lang w:val="en-IN"/>
          <w14:ligatures w14:val="standardContextual"/>
        </w:rPr>
        <w:id w:val="1954972912"/>
        <w:docPartObj>
          <w:docPartGallery w:val="Table of Contents"/>
          <w:docPartUnique/>
        </w:docPartObj>
      </w:sdtPr>
      <w:sdtEndPr>
        <w:rPr>
          <w:b/>
          <w:bCs/>
          <w:noProof/>
          <w:sz w:val="20"/>
          <w:szCs w:val="20"/>
        </w:rPr>
      </w:sdtEndPr>
      <w:sdtContent>
        <w:p w14:paraId="1E89BBB4" w14:textId="77777777" w:rsidR="004F5789" w:rsidRDefault="004F5789" w:rsidP="004F5789">
          <w:pPr>
            <w:pStyle w:val="TOCHeading"/>
            <w:rPr>
              <w:sz w:val="28"/>
              <w:szCs w:val="28"/>
            </w:rPr>
          </w:pPr>
          <w:r w:rsidRPr="00041B31">
            <w:rPr>
              <w:sz w:val="28"/>
              <w:szCs w:val="28"/>
            </w:rPr>
            <w:t>Contents</w:t>
          </w:r>
        </w:p>
        <w:p w14:paraId="0DB00054" w14:textId="77777777" w:rsidR="000A1314" w:rsidRPr="000A1314" w:rsidRDefault="000A1314" w:rsidP="000A1314">
          <w:pPr>
            <w:rPr>
              <w:lang w:val="en-US"/>
            </w:rPr>
          </w:pPr>
        </w:p>
        <w:p w14:paraId="3D10CB46" w14:textId="4B4995C4" w:rsidR="00CE30D2" w:rsidRDefault="004F5789">
          <w:pPr>
            <w:pStyle w:val="TOC1"/>
            <w:tabs>
              <w:tab w:val="right" w:leader="dot" w:pos="9016"/>
            </w:tabs>
            <w:rPr>
              <w:rFonts w:eastAsiaTheme="minorEastAsia"/>
              <w:noProof/>
              <w:sz w:val="24"/>
              <w:szCs w:val="24"/>
              <w:lang w:eastAsia="en-IN"/>
            </w:rPr>
          </w:pPr>
          <w:r w:rsidRPr="00914D97">
            <w:rPr>
              <w:szCs w:val="20"/>
            </w:rPr>
            <w:fldChar w:fldCharType="begin"/>
          </w:r>
          <w:r w:rsidRPr="00914D97">
            <w:rPr>
              <w:szCs w:val="20"/>
            </w:rPr>
            <w:instrText xml:space="preserve"> TOC \o "1-3" \h \z \u </w:instrText>
          </w:r>
          <w:r w:rsidRPr="00914D97">
            <w:rPr>
              <w:szCs w:val="20"/>
            </w:rPr>
            <w:fldChar w:fldCharType="separate"/>
          </w:r>
          <w:hyperlink w:anchor="_Toc179055224" w:history="1">
            <w:r w:rsidR="00CE30D2" w:rsidRPr="00B92414">
              <w:rPr>
                <w:rStyle w:val="Hyperlink"/>
                <w:noProof/>
              </w:rPr>
              <w:t>Introduction</w:t>
            </w:r>
            <w:r w:rsidR="00CE30D2">
              <w:rPr>
                <w:noProof/>
                <w:webHidden/>
              </w:rPr>
              <w:tab/>
            </w:r>
            <w:r w:rsidR="00CE30D2">
              <w:rPr>
                <w:noProof/>
                <w:webHidden/>
              </w:rPr>
              <w:fldChar w:fldCharType="begin"/>
            </w:r>
            <w:r w:rsidR="00CE30D2">
              <w:rPr>
                <w:noProof/>
                <w:webHidden/>
              </w:rPr>
              <w:instrText xml:space="preserve"> PAGEREF _Toc179055224 \h </w:instrText>
            </w:r>
            <w:r w:rsidR="00CE30D2">
              <w:rPr>
                <w:noProof/>
                <w:webHidden/>
              </w:rPr>
            </w:r>
            <w:r w:rsidR="00CE30D2">
              <w:rPr>
                <w:noProof/>
                <w:webHidden/>
              </w:rPr>
              <w:fldChar w:fldCharType="separate"/>
            </w:r>
            <w:r w:rsidR="00CE30D2">
              <w:rPr>
                <w:noProof/>
                <w:webHidden/>
              </w:rPr>
              <w:t>1</w:t>
            </w:r>
            <w:r w:rsidR="00CE30D2">
              <w:rPr>
                <w:noProof/>
                <w:webHidden/>
              </w:rPr>
              <w:fldChar w:fldCharType="end"/>
            </w:r>
          </w:hyperlink>
        </w:p>
        <w:p w14:paraId="48531645" w14:textId="294FF256" w:rsidR="00CE30D2" w:rsidRDefault="00CE30D2">
          <w:pPr>
            <w:pStyle w:val="TOC1"/>
            <w:tabs>
              <w:tab w:val="right" w:leader="dot" w:pos="9016"/>
            </w:tabs>
            <w:rPr>
              <w:rFonts w:eastAsiaTheme="minorEastAsia"/>
              <w:noProof/>
              <w:sz w:val="24"/>
              <w:szCs w:val="24"/>
              <w:lang w:eastAsia="en-IN"/>
            </w:rPr>
          </w:pPr>
          <w:hyperlink w:anchor="_Toc179055225" w:history="1">
            <w:r w:rsidRPr="00B92414">
              <w:rPr>
                <w:rStyle w:val="Hyperlink"/>
                <w:noProof/>
              </w:rPr>
              <w:t>Power Management</w:t>
            </w:r>
            <w:r>
              <w:rPr>
                <w:noProof/>
                <w:webHidden/>
              </w:rPr>
              <w:tab/>
            </w:r>
            <w:r>
              <w:rPr>
                <w:noProof/>
                <w:webHidden/>
              </w:rPr>
              <w:fldChar w:fldCharType="begin"/>
            </w:r>
            <w:r>
              <w:rPr>
                <w:noProof/>
                <w:webHidden/>
              </w:rPr>
              <w:instrText xml:space="preserve"> PAGEREF _Toc179055225 \h </w:instrText>
            </w:r>
            <w:r>
              <w:rPr>
                <w:noProof/>
                <w:webHidden/>
              </w:rPr>
            </w:r>
            <w:r>
              <w:rPr>
                <w:noProof/>
                <w:webHidden/>
              </w:rPr>
              <w:fldChar w:fldCharType="separate"/>
            </w:r>
            <w:r>
              <w:rPr>
                <w:noProof/>
                <w:webHidden/>
              </w:rPr>
              <w:t>1</w:t>
            </w:r>
            <w:r>
              <w:rPr>
                <w:noProof/>
                <w:webHidden/>
              </w:rPr>
              <w:fldChar w:fldCharType="end"/>
            </w:r>
          </w:hyperlink>
        </w:p>
        <w:p w14:paraId="368A26BD" w14:textId="08F3CB71" w:rsidR="00CE30D2" w:rsidRDefault="00CE30D2">
          <w:pPr>
            <w:pStyle w:val="TOC1"/>
            <w:tabs>
              <w:tab w:val="right" w:leader="dot" w:pos="9016"/>
            </w:tabs>
            <w:rPr>
              <w:rFonts w:eastAsiaTheme="minorEastAsia"/>
              <w:noProof/>
              <w:sz w:val="24"/>
              <w:szCs w:val="24"/>
              <w:lang w:eastAsia="en-IN"/>
            </w:rPr>
          </w:pPr>
          <w:hyperlink w:anchor="_Toc179055226" w:history="1">
            <w:r w:rsidRPr="00B92414">
              <w:rPr>
                <w:rStyle w:val="Hyperlink"/>
                <w:noProof/>
              </w:rPr>
              <w:t>Sensor Management</w:t>
            </w:r>
            <w:r>
              <w:rPr>
                <w:noProof/>
                <w:webHidden/>
              </w:rPr>
              <w:tab/>
            </w:r>
            <w:r>
              <w:rPr>
                <w:noProof/>
                <w:webHidden/>
              </w:rPr>
              <w:fldChar w:fldCharType="begin"/>
            </w:r>
            <w:r>
              <w:rPr>
                <w:noProof/>
                <w:webHidden/>
              </w:rPr>
              <w:instrText xml:space="preserve"> PAGEREF _Toc179055226 \h </w:instrText>
            </w:r>
            <w:r>
              <w:rPr>
                <w:noProof/>
                <w:webHidden/>
              </w:rPr>
            </w:r>
            <w:r>
              <w:rPr>
                <w:noProof/>
                <w:webHidden/>
              </w:rPr>
              <w:fldChar w:fldCharType="separate"/>
            </w:r>
            <w:r>
              <w:rPr>
                <w:noProof/>
                <w:webHidden/>
              </w:rPr>
              <w:t>1</w:t>
            </w:r>
            <w:r>
              <w:rPr>
                <w:noProof/>
                <w:webHidden/>
              </w:rPr>
              <w:fldChar w:fldCharType="end"/>
            </w:r>
          </w:hyperlink>
        </w:p>
        <w:p w14:paraId="6CFCFA0C" w14:textId="64CC5C4B" w:rsidR="00CE30D2" w:rsidRDefault="00CE30D2">
          <w:pPr>
            <w:pStyle w:val="TOC1"/>
            <w:tabs>
              <w:tab w:val="right" w:leader="dot" w:pos="9016"/>
            </w:tabs>
            <w:rPr>
              <w:rFonts w:eastAsiaTheme="minorEastAsia"/>
              <w:noProof/>
              <w:sz w:val="24"/>
              <w:szCs w:val="24"/>
              <w:lang w:eastAsia="en-IN"/>
            </w:rPr>
          </w:pPr>
          <w:hyperlink w:anchor="_Toc179055227" w:history="1">
            <w:r w:rsidRPr="00B92414">
              <w:rPr>
                <w:rStyle w:val="Hyperlink"/>
                <w:noProof/>
              </w:rPr>
              <w:t>Bill of Materials</w:t>
            </w:r>
            <w:r>
              <w:rPr>
                <w:noProof/>
                <w:webHidden/>
              </w:rPr>
              <w:tab/>
            </w:r>
            <w:r>
              <w:rPr>
                <w:noProof/>
                <w:webHidden/>
              </w:rPr>
              <w:fldChar w:fldCharType="begin"/>
            </w:r>
            <w:r>
              <w:rPr>
                <w:noProof/>
                <w:webHidden/>
              </w:rPr>
              <w:instrText xml:space="preserve"> PAGEREF _Toc179055227 \h </w:instrText>
            </w:r>
            <w:r>
              <w:rPr>
                <w:noProof/>
                <w:webHidden/>
              </w:rPr>
            </w:r>
            <w:r>
              <w:rPr>
                <w:noProof/>
                <w:webHidden/>
              </w:rPr>
              <w:fldChar w:fldCharType="separate"/>
            </w:r>
            <w:r>
              <w:rPr>
                <w:noProof/>
                <w:webHidden/>
              </w:rPr>
              <w:t>2</w:t>
            </w:r>
            <w:r>
              <w:rPr>
                <w:noProof/>
                <w:webHidden/>
              </w:rPr>
              <w:fldChar w:fldCharType="end"/>
            </w:r>
          </w:hyperlink>
        </w:p>
        <w:p w14:paraId="401192F3" w14:textId="6B977139" w:rsidR="00CE30D2" w:rsidRDefault="00CE30D2">
          <w:pPr>
            <w:pStyle w:val="TOC1"/>
            <w:tabs>
              <w:tab w:val="right" w:leader="dot" w:pos="9016"/>
            </w:tabs>
            <w:rPr>
              <w:rFonts w:eastAsiaTheme="minorEastAsia"/>
              <w:noProof/>
              <w:sz w:val="24"/>
              <w:szCs w:val="24"/>
              <w:lang w:eastAsia="en-IN"/>
            </w:rPr>
          </w:pPr>
          <w:hyperlink w:anchor="_Toc179055228" w:history="1">
            <w:r w:rsidRPr="00B92414">
              <w:rPr>
                <w:rStyle w:val="Hyperlink"/>
                <w:noProof/>
              </w:rPr>
              <w:t>Conclusion</w:t>
            </w:r>
            <w:r>
              <w:rPr>
                <w:noProof/>
                <w:webHidden/>
              </w:rPr>
              <w:tab/>
            </w:r>
            <w:r>
              <w:rPr>
                <w:noProof/>
                <w:webHidden/>
              </w:rPr>
              <w:fldChar w:fldCharType="begin"/>
            </w:r>
            <w:r>
              <w:rPr>
                <w:noProof/>
                <w:webHidden/>
              </w:rPr>
              <w:instrText xml:space="preserve"> PAGEREF _Toc179055228 \h </w:instrText>
            </w:r>
            <w:r>
              <w:rPr>
                <w:noProof/>
                <w:webHidden/>
              </w:rPr>
            </w:r>
            <w:r>
              <w:rPr>
                <w:noProof/>
                <w:webHidden/>
              </w:rPr>
              <w:fldChar w:fldCharType="separate"/>
            </w:r>
            <w:r>
              <w:rPr>
                <w:noProof/>
                <w:webHidden/>
              </w:rPr>
              <w:t>2</w:t>
            </w:r>
            <w:r>
              <w:rPr>
                <w:noProof/>
                <w:webHidden/>
              </w:rPr>
              <w:fldChar w:fldCharType="end"/>
            </w:r>
          </w:hyperlink>
        </w:p>
        <w:p w14:paraId="09F858EF" w14:textId="7D3F4007" w:rsidR="004F5789" w:rsidRDefault="004F5789" w:rsidP="004F5789">
          <w:pPr>
            <w:rPr>
              <w:b/>
              <w:bCs/>
              <w:noProof/>
              <w:sz w:val="20"/>
              <w:szCs w:val="20"/>
            </w:rPr>
          </w:pPr>
          <w:r w:rsidRPr="00914D97">
            <w:rPr>
              <w:b/>
              <w:bCs/>
              <w:noProof/>
              <w:sz w:val="20"/>
              <w:szCs w:val="20"/>
            </w:rPr>
            <w:fldChar w:fldCharType="end"/>
          </w:r>
        </w:p>
      </w:sdtContent>
    </w:sdt>
    <w:p w14:paraId="322D2413" w14:textId="27D7143A" w:rsidR="001F2CE8" w:rsidRPr="00636BA4" w:rsidRDefault="001F2CE8" w:rsidP="00636BA4">
      <w:pPr>
        <w:pStyle w:val="Heading1"/>
        <w:rPr>
          <w:sz w:val="32"/>
        </w:rPr>
      </w:pPr>
      <w:bookmarkStart w:id="0" w:name="_Toc179055224"/>
      <w:r w:rsidRPr="00636BA4">
        <w:rPr>
          <w:sz w:val="32"/>
        </w:rPr>
        <w:t>Introduction</w:t>
      </w:r>
      <w:bookmarkEnd w:id="0"/>
    </w:p>
    <w:p w14:paraId="04C79C2E" w14:textId="49A8F2BA" w:rsidR="001F2CE8" w:rsidRPr="001F2CE8" w:rsidRDefault="001F2CE8" w:rsidP="001F2CE8">
      <w:pPr>
        <w:jc w:val="both"/>
      </w:pPr>
      <w:r>
        <w:t xml:space="preserve">We have taken extreme care to ensure that we </w:t>
      </w:r>
      <w:r w:rsidRPr="001F2CE8">
        <w:t>efficiently manage power consumption while ensuring reliable sensor data collection for navigation and obstacle avoidance.</w:t>
      </w:r>
      <w:r>
        <w:t xml:space="preserve"> The components that we used, </w:t>
      </w:r>
      <w:r w:rsidRPr="001F2CE8">
        <w:t>like the Arduino Mega, Raspberry Pi</w:t>
      </w:r>
      <w:r w:rsidR="006B542A">
        <w:t xml:space="preserve"> with Camera V2</w:t>
      </w:r>
      <w:r w:rsidRPr="001F2CE8">
        <w:t>, GY-271 (a magnetometer), HC-SR04 (ultrasonic sensor), L298N (motor driver), and a servo motor, require careful planning</w:t>
      </w:r>
      <w:r>
        <w:t xml:space="preserve"> of power distribution and sensor data collection</w:t>
      </w:r>
      <w:r w:rsidRPr="001F2CE8">
        <w:t>.</w:t>
      </w:r>
    </w:p>
    <w:p w14:paraId="453B9A73" w14:textId="0484D338" w:rsidR="001F2CE8" w:rsidRPr="001F2CE8" w:rsidRDefault="001F2CE8" w:rsidP="001F2CE8">
      <w:r w:rsidRPr="001F2CE8">
        <w:t xml:space="preserve">For </w:t>
      </w:r>
      <w:r>
        <w:t>the</w:t>
      </w:r>
      <w:r w:rsidRPr="001F2CE8">
        <w:t xml:space="preserve"> self-driving car, </w:t>
      </w:r>
      <w:r>
        <w:t xml:space="preserve">we used </w:t>
      </w:r>
      <w:r w:rsidRPr="001F2CE8">
        <w:t xml:space="preserve">a rechargeable battery pack </w:t>
      </w:r>
      <w:r>
        <w:t xml:space="preserve">(11.1V </w:t>
      </w:r>
      <w:r w:rsidRPr="001F2CE8">
        <w:t xml:space="preserve">lithium-polymer (LiPo) battery </w:t>
      </w:r>
      <w:r>
        <w:t>to</w:t>
      </w:r>
      <w:r w:rsidRPr="001F2CE8">
        <w:t xml:space="preserve"> provide a good balance between capacity, rechargeability, and voltage compatibility with the components. The Arduino Mega and Raspberry Pi </w:t>
      </w:r>
      <w:r w:rsidR="002E4119">
        <w:t xml:space="preserve">are </w:t>
      </w:r>
      <w:r w:rsidRPr="001F2CE8">
        <w:t xml:space="preserve">powered via voltage regulators that step down the </w:t>
      </w:r>
      <w:r w:rsidR="002F2CF5">
        <w:t>11.1</w:t>
      </w:r>
      <w:r w:rsidRPr="001F2CE8">
        <w:t xml:space="preserve">V to the required 5V. The L298N motor driver can handle the </w:t>
      </w:r>
      <w:r w:rsidR="002F2CF5">
        <w:t xml:space="preserve">11.1 </w:t>
      </w:r>
      <w:r w:rsidRPr="001F2CE8">
        <w:t>V directly for driving motors.</w:t>
      </w:r>
    </w:p>
    <w:p w14:paraId="230AE69B" w14:textId="4FA97A7F" w:rsidR="001F2CE8" w:rsidRPr="00636BA4" w:rsidRDefault="001F2CE8" w:rsidP="00636BA4">
      <w:pPr>
        <w:pStyle w:val="Heading1"/>
        <w:rPr>
          <w:sz w:val="32"/>
        </w:rPr>
      </w:pPr>
      <w:bookmarkStart w:id="1" w:name="_Toc179055225"/>
      <w:r w:rsidRPr="00636BA4">
        <w:rPr>
          <w:sz w:val="32"/>
        </w:rPr>
        <w:t>Power Management</w:t>
      </w:r>
      <w:bookmarkEnd w:id="1"/>
    </w:p>
    <w:p w14:paraId="743D83A6" w14:textId="62F54F00" w:rsidR="001F2CE8" w:rsidRPr="001F2CE8" w:rsidRDefault="001F2CE8" w:rsidP="001F2CE8">
      <w:pPr>
        <w:numPr>
          <w:ilvl w:val="0"/>
          <w:numId w:val="1"/>
        </w:numPr>
      </w:pPr>
      <w:r w:rsidRPr="001F2CE8">
        <w:rPr>
          <w:b/>
          <w:bCs/>
        </w:rPr>
        <w:t>Voltage Regulation</w:t>
      </w:r>
      <w:r w:rsidRPr="001F2CE8">
        <w:t xml:space="preserve">: </w:t>
      </w:r>
      <w:r>
        <w:t>We used</w:t>
      </w:r>
      <w:r w:rsidRPr="001F2CE8">
        <w:t xml:space="preserve"> voltage regulators to step down the </w:t>
      </w:r>
      <w:r w:rsidR="00991A0B">
        <w:t>11.1V to</w:t>
      </w:r>
      <w:r w:rsidRPr="001F2CE8">
        <w:t xml:space="preserve"> 5V for the Raspberry Pi, Arduino Mega, and sensors that require 5V. </w:t>
      </w:r>
    </w:p>
    <w:p w14:paraId="0156914A" w14:textId="17203AA8" w:rsidR="001F2CE8" w:rsidRDefault="001F2CE8" w:rsidP="001F2CE8">
      <w:pPr>
        <w:numPr>
          <w:ilvl w:val="0"/>
          <w:numId w:val="1"/>
        </w:numPr>
      </w:pPr>
      <w:r w:rsidRPr="001F2CE8">
        <w:rPr>
          <w:b/>
          <w:bCs/>
        </w:rPr>
        <w:t>Power Distribution</w:t>
      </w:r>
      <w:r w:rsidRPr="001F2CE8">
        <w:t xml:space="preserve">: </w:t>
      </w:r>
      <w:r>
        <w:t xml:space="preserve">We </w:t>
      </w:r>
      <w:r w:rsidRPr="001F2CE8">
        <w:t>use</w:t>
      </w:r>
      <w:r>
        <w:t>d</w:t>
      </w:r>
      <w:r w:rsidRPr="001F2CE8">
        <w:t xml:space="preserve"> a breadboard to manage connections between the battery, regulators, and components. This ensure</w:t>
      </w:r>
      <w:r>
        <w:t>d</w:t>
      </w:r>
      <w:r w:rsidRPr="001F2CE8">
        <w:t xml:space="preserve"> a clean setup and reduce</w:t>
      </w:r>
      <w:r w:rsidR="00AF3316">
        <w:t>d</w:t>
      </w:r>
      <w:r w:rsidRPr="001F2CE8">
        <w:t xml:space="preserve"> the risk of short circuits.</w:t>
      </w:r>
    </w:p>
    <w:p w14:paraId="2942870F" w14:textId="07513FFB" w:rsidR="00110035" w:rsidRPr="001F2CE8" w:rsidRDefault="00110035" w:rsidP="001F2CE8">
      <w:pPr>
        <w:numPr>
          <w:ilvl w:val="0"/>
          <w:numId w:val="1"/>
        </w:numPr>
      </w:pPr>
      <w:r w:rsidRPr="00110035">
        <w:rPr>
          <w:b/>
          <w:bCs/>
        </w:rPr>
        <w:t>Video Processing:</w:t>
      </w:r>
      <w:r>
        <w:t xml:space="preserve"> </w:t>
      </w:r>
      <w:r w:rsidRPr="00110035">
        <w:t xml:space="preserve">The Raspberry Pi Camera V2 is powered directly from the Raspberry Pi via the camera serial interface (CSI) connector, which does not significantly increase the overall power consumption of the system. However, the processing of video data is computationally intensive and will increase the power demand on the Raspberry Pi. </w:t>
      </w:r>
      <w:r w:rsidR="008D7E25">
        <w:t>T</w:t>
      </w:r>
      <w:r w:rsidRPr="00110035">
        <w:t xml:space="preserve">o ensure that the power supply </w:t>
      </w:r>
      <w:proofErr w:type="gramStart"/>
      <w:r w:rsidRPr="00110035">
        <w:t>is capable of handling</w:t>
      </w:r>
      <w:proofErr w:type="gramEnd"/>
      <w:r w:rsidRPr="00110035">
        <w:t xml:space="preserve"> this additional load</w:t>
      </w:r>
      <w:r w:rsidR="008D7E25">
        <w:t xml:space="preserve">, we used a </w:t>
      </w:r>
      <w:r w:rsidR="009D0232">
        <w:t xml:space="preserve">11.1 V </w:t>
      </w:r>
      <w:r w:rsidR="008D7E25">
        <w:t xml:space="preserve">2200mAH </w:t>
      </w:r>
      <w:proofErr w:type="spellStart"/>
      <w:r w:rsidR="009D0232">
        <w:t>LiPO</w:t>
      </w:r>
      <w:proofErr w:type="spellEnd"/>
      <w:r w:rsidR="009D0232">
        <w:t xml:space="preserve"> </w:t>
      </w:r>
      <w:r w:rsidRPr="00110035">
        <w:t>battery with a step-down converter to 5V</w:t>
      </w:r>
      <w:r w:rsidR="0023240E">
        <w:t>.</w:t>
      </w:r>
    </w:p>
    <w:p w14:paraId="711073C2" w14:textId="33CD34BA" w:rsidR="001F2CE8" w:rsidRPr="00636BA4" w:rsidRDefault="001F2CE8" w:rsidP="00636BA4">
      <w:pPr>
        <w:pStyle w:val="Heading1"/>
        <w:rPr>
          <w:sz w:val="32"/>
        </w:rPr>
      </w:pPr>
      <w:bookmarkStart w:id="2" w:name="_Toc179055226"/>
      <w:r w:rsidRPr="00636BA4">
        <w:rPr>
          <w:sz w:val="32"/>
        </w:rPr>
        <w:lastRenderedPageBreak/>
        <w:t>Sensor Management</w:t>
      </w:r>
      <w:bookmarkEnd w:id="2"/>
    </w:p>
    <w:p w14:paraId="5F25AA32" w14:textId="373D72D0" w:rsidR="001F2CE8" w:rsidRPr="001F2CE8" w:rsidRDefault="001F2CE8" w:rsidP="001F2CE8">
      <w:r w:rsidRPr="001F2CE8">
        <w:t xml:space="preserve">The </w:t>
      </w:r>
      <w:r>
        <w:t xml:space="preserve">sensors were carefully selected to ensure the right balance of efficient data acquisition and stability. The </w:t>
      </w:r>
      <w:r w:rsidR="00D93007">
        <w:t>following</w:t>
      </w:r>
      <w:r>
        <w:t xml:space="preserve"> sensors were used for </w:t>
      </w:r>
      <w:r w:rsidR="00950E82">
        <w:t xml:space="preserve">the </w:t>
      </w:r>
      <w:r>
        <w:t>development of the self-driv</w:t>
      </w:r>
      <w:r w:rsidR="00CE64BB">
        <w:t xml:space="preserve">ing </w:t>
      </w:r>
      <w:r>
        <w:t>car.</w:t>
      </w:r>
    </w:p>
    <w:p w14:paraId="1F35DC4E" w14:textId="15170E2D" w:rsidR="001F2CE8" w:rsidRPr="001F2CE8" w:rsidRDefault="001F2CE8" w:rsidP="001F2CE8">
      <w:pPr>
        <w:numPr>
          <w:ilvl w:val="0"/>
          <w:numId w:val="2"/>
        </w:numPr>
      </w:pPr>
      <w:r w:rsidRPr="001F2CE8">
        <w:rPr>
          <w:b/>
          <w:bCs/>
        </w:rPr>
        <w:t>GY-271 (Magnetometer)</w:t>
      </w:r>
      <w:r w:rsidRPr="001F2CE8">
        <w:t xml:space="preserve">: </w:t>
      </w:r>
      <w:r w:rsidR="00D16B00">
        <w:t>P</w:t>
      </w:r>
      <w:r w:rsidRPr="001F2CE8">
        <w:t>rovide</w:t>
      </w:r>
      <w:r w:rsidR="00D16B00">
        <w:t>s</w:t>
      </w:r>
      <w:r w:rsidRPr="001F2CE8">
        <w:t xml:space="preserve"> orientation relative to the Earth's magnetic field. Useful for navigation and heading correction. It's low power and communicates via I2C, which is supported by both Arduino and Raspberry Pi.</w:t>
      </w:r>
    </w:p>
    <w:p w14:paraId="705160E5" w14:textId="19046C30" w:rsidR="001F2CE8" w:rsidRPr="001F2CE8" w:rsidRDefault="001F2CE8" w:rsidP="001F2CE8">
      <w:pPr>
        <w:numPr>
          <w:ilvl w:val="0"/>
          <w:numId w:val="2"/>
        </w:numPr>
      </w:pPr>
      <w:r w:rsidRPr="001F2CE8">
        <w:rPr>
          <w:b/>
          <w:bCs/>
        </w:rPr>
        <w:t>HC-SR04 (Ultrasonic Sensor)</w:t>
      </w:r>
      <w:r w:rsidRPr="001F2CE8">
        <w:t xml:space="preserve">: </w:t>
      </w:r>
      <w:r w:rsidR="00D16B00">
        <w:t xml:space="preserve">Detects and avoids </w:t>
      </w:r>
      <w:r w:rsidRPr="001F2CE8">
        <w:t>obstacle</w:t>
      </w:r>
      <w:r w:rsidR="00D16B00">
        <w:t>s</w:t>
      </w:r>
      <w:r w:rsidRPr="001F2CE8">
        <w:t xml:space="preserve">. It measures </w:t>
      </w:r>
      <w:r w:rsidR="00F8678A">
        <w:t xml:space="preserve">the </w:t>
      </w:r>
      <w:r w:rsidRPr="001F2CE8">
        <w:t>distance by emitting ultrasonic waves and measuring the time it takes for the echo to return. Multiple sensors may be used around the vehicle for 360-degree coverage. They are inexpensive and have a low power draw.</w:t>
      </w:r>
    </w:p>
    <w:p w14:paraId="7CFF12BF" w14:textId="77777777" w:rsidR="001F2CE8" w:rsidRPr="001F2CE8" w:rsidRDefault="001F2CE8" w:rsidP="001F2CE8">
      <w:pPr>
        <w:numPr>
          <w:ilvl w:val="0"/>
          <w:numId w:val="2"/>
        </w:numPr>
      </w:pPr>
      <w:r w:rsidRPr="001F2CE8">
        <w:rPr>
          <w:b/>
          <w:bCs/>
        </w:rPr>
        <w:t>Servo Motor</w:t>
      </w:r>
      <w:r w:rsidRPr="001F2CE8">
        <w:t>: Controls steering. A servo motor is chosen for its ability to move to specific angles, essential for precise steering control. It's powered directly from the battery through the L298N, with signal control from the Arduino.</w:t>
      </w:r>
    </w:p>
    <w:p w14:paraId="33FCE164" w14:textId="3E2A446D" w:rsidR="006B542A" w:rsidRPr="001F2CE8" w:rsidRDefault="001F2CE8" w:rsidP="00CB10F6">
      <w:pPr>
        <w:numPr>
          <w:ilvl w:val="0"/>
          <w:numId w:val="2"/>
        </w:numPr>
      </w:pPr>
      <w:r w:rsidRPr="001F2CE8">
        <w:rPr>
          <w:b/>
          <w:bCs/>
        </w:rPr>
        <w:t>L298N (Motor Driver)</w:t>
      </w:r>
      <w:r w:rsidRPr="001F2CE8">
        <w:t>: Drives the car's motors, receiving control signals from the Arduino. It can handle the high current required by the motors and allows for speed and direction control.</w:t>
      </w:r>
    </w:p>
    <w:p w14:paraId="068B78B7" w14:textId="595690FC" w:rsidR="001F2CE8" w:rsidRPr="00636BA4" w:rsidRDefault="001F2CE8" w:rsidP="00636BA4">
      <w:pPr>
        <w:pStyle w:val="Heading1"/>
        <w:rPr>
          <w:sz w:val="32"/>
        </w:rPr>
      </w:pPr>
      <w:bookmarkStart w:id="3" w:name="_Toc179055227"/>
      <w:r w:rsidRPr="00636BA4">
        <w:rPr>
          <w:sz w:val="32"/>
        </w:rPr>
        <w:t xml:space="preserve">Bill </w:t>
      </w:r>
      <w:r w:rsidR="00F706DA" w:rsidRPr="00636BA4">
        <w:rPr>
          <w:sz w:val="32"/>
        </w:rPr>
        <w:t>o</w:t>
      </w:r>
      <w:r w:rsidRPr="00636BA4">
        <w:rPr>
          <w:sz w:val="32"/>
        </w:rPr>
        <w:t>f Materials</w:t>
      </w:r>
      <w:bookmarkEnd w:id="3"/>
    </w:p>
    <w:p w14:paraId="2FA2AB4B" w14:textId="7D4A8697" w:rsidR="001F2CE8" w:rsidRPr="001F2CE8" w:rsidRDefault="001F2CE8" w:rsidP="001F2CE8">
      <w:r>
        <w:t>T</w:t>
      </w:r>
      <w:r w:rsidRPr="001F2CE8">
        <w:t>he B</w:t>
      </w:r>
      <w:r>
        <w:t xml:space="preserve">ill </w:t>
      </w:r>
      <w:r w:rsidR="00F706DA">
        <w:t>o</w:t>
      </w:r>
      <w:r>
        <w:t xml:space="preserve">f </w:t>
      </w:r>
      <w:r w:rsidRPr="001F2CE8">
        <w:t>M</w:t>
      </w:r>
      <w:r>
        <w:t>aterials</w:t>
      </w:r>
      <w:r w:rsidRPr="001F2CE8">
        <w:t xml:space="preserve"> would include:</w:t>
      </w:r>
    </w:p>
    <w:p w14:paraId="0E923989" w14:textId="77777777" w:rsidR="001F2CE8" w:rsidRDefault="001F2CE8" w:rsidP="00CB10F6">
      <w:pPr>
        <w:numPr>
          <w:ilvl w:val="0"/>
          <w:numId w:val="3"/>
        </w:numPr>
        <w:spacing w:after="0" w:line="360" w:lineRule="auto"/>
        <w:ind w:left="714" w:hanging="357"/>
      </w:pPr>
      <w:r w:rsidRPr="001F2CE8">
        <w:t>Raspberry Pi (1x)</w:t>
      </w:r>
    </w:p>
    <w:p w14:paraId="1B068BB6" w14:textId="32599052" w:rsidR="00991A0B" w:rsidRPr="001F2CE8" w:rsidRDefault="00991A0B" w:rsidP="00CB10F6">
      <w:pPr>
        <w:numPr>
          <w:ilvl w:val="0"/>
          <w:numId w:val="3"/>
        </w:numPr>
        <w:spacing w:after="0" w:line="360" w:lineRule="auto"/>
        <w:ind w:left="714" w:hanging="357"/>
      </w:pPr>
      <w:r>
        <w:t>Raspberry Pi Camera V2</w:t>
      </w:r>
      <w:r w:rsidR="00474FEF">
        <w:t xml:space="preserve"> (1x)</w:t>
      </w:r>
    </w:p>
    <w:p w14:paraId="1AB5F5B8" w14:textId="77777777" w:rsidR="001F2CE8" w:rsidRPr="001F2CE8" w:rsidRDefault="001F2CE8" w:rsidP="00CB10F6">
      <w:pPr>
        <w:numPr>
          <w:ilvl w:val="0"/>
          <w:numId w:val="3"/>
        </w:numPr>
        <w:spacing w:after="0" w:line="360" w:lineRule="auto"/>
        <w:ind w:left="714" w:hanging="357"/>
      </w:pPr>
      <w:r w:rsidRPr="001F2CE8">
        <w:t>Arduino Mega (1x)</w:t>
      </w:r>
    </w:p>
    <w:p w14:paraId="51A0491E" w14:textId="77777777" w:rsidR="001F2CE8" w:rsidRPr="001F2CE8" w:rsidRDefault="001F2CE8" w:rsidP="00CB10F6">
      <w:pPr>
        <w:numPr>
          <w:ilvl w:val="0"/>
          <w:numId w:val="3"/>
        </w:numPr>
        <w:spacing w:after="0" w:line="360" w:lineRule="auto"/>
        <w:ind w:left="714" w:hanging="357"/>
      </w:pPr>
      <w:r w:rsidRPr="001F2CE8">
        <w:t>GY-271 magnetometer (1x)</w:t>
      </w:r>
    </w:p>
    <w:p w14:paraId="0D21E35C" w14:textId="77777777" w:rsidR="001F2CE8" w:rsidRPr="001F2CE8" w:rsidRDefault="001F2CE8" w:rsidP="00CB10F6">
      <w:pPr>
        <w:numPr>
          <w:ilvl w:val="0"/>
          <w:numId w:val="3"/>
        </w:numPr>
        <w:spacing w:after="0" w:line="360" w:lineRule="auto"/>
        <w:ind w:left="714" w:hanging="357"/>
      </w:pPr>
      <w:r w:rsidRPr="001F2CE8">
        <w:t>HC-SR04 ultrasonic sensors (multiple, depending on coverage needs)</w:t>
      </w:r>
    </w:p>
    <w:p w14:paraId="681C03A1" w14:textId="77777777" w:rsidR="001F2CE8" w:rsidRPr="001F2CE8" w:rsidRDefault="001F2CE8" w:rsidP="00CB10F6">
      <w:pPr>
        <w:numPr>
          <w:ilvl w:val="0"/>
          <w:numId w:val="3"/>
        </w:numPr>
        <w:spacing w:after="0" w:line="360" w:lineRule="auto"/>
        <w:ind w:left="714" w:hanging="357"/>
      </w:pPr>
      <w:r w:rsidRPr="001F2CE8">
        <w:t>L298N motor driver (1x)</w:t>
      </w:r>
    </w:p>
    <w:p w14:paraId="15C43512" w14:textId="77777777" w:rsidR="001F2CE8" w:rsidRPr="001F2CE8" w:rsidRDefault="001F2CE8" w:rsidP="00CB10F6">
      <w:pPr>
        <w:numPr>
          <w:ilvl w:val="0"/>
          <w:numId w:val="3"/>
        </w:numPr>
        <w:spacing w:after="0" w:line="360" w:lineRule="auto"/>
        <w:ind w:left="714" w:hanging="357"/>
      </w:pPr>
      <w:r w:rsidRPr="001F2CE8">
        <w:t>Servo motor (1x)</w:t>
      </w:r>
    </w:p>
    <w:p w14:paraId="2334B780" w14:textId="77777777" w:rsidR="001F2CE8" w:rsidRPr="001F2CE8" w:rsidRDefault="001F2CE8" w:rsidP="00CB10F6">
      <w:pPr>
        <w:numPr>
          <w:ilvl w:val="0"/>
          <w:numId w:val="3"/>
        </w:numPr>
        <w:spacing w:after="0" w:line="360" w:lineRule="auto"/>
        <w:ind w:left="714" w:hanging="357"/>
      </w:pPr>
      <w:r w:rsidRPr="001F2CE8">
        <w:t>12V LiPo or Li-ion battery (1x)</w:t>
      </w:r>
    </w:p>
    <w:p w14:paraId="387079AD" w14:textId="77777777" w:rsidR="001F2CE8" w:rsidRPr="001F2CE8" w:rsidRDefault="001F2CE8" w:rsidP="00CB10F6">
      <w:pPr>
        <w:numPr>
          <w:ilvl w:val="0"/>
          <w:numId w:val="3"/>
        </w:numPr>
        <w:spacing w:after="0" w:line="360" w:lineRule="auto"/>
        <w:ind w:left="714" w:hanging="357"/>
      </w:pPr>
      <w:r w:rsidRPr="001F2CE8">
        <w:t>Voltage regulators (5V) (multiple, for each component requiring 5V)</w:t>
      </w:r>
    </w:p>
    <w:p w14:paraId="4DF8A2F6" w14:textId="77777777" w:rsidR="001F2CE8" w:rsidRPr="001F2CE8" w:rsidRDefault="001F2CE8" w:rsidP="00CB10F6">
      <w:pPr>
        <w:numPr>
          <w:ilvl w:val="0"/>
          <w:numId w:val="3"/>
        </w:numPr>
        <w:spacing w:after="0" w:line="360" w:lineRule="auto"/>
        <w:ind w:left="714" w:hanging="357"/>
      </w:pPr>
      <w:r w:rsidRPr="001F2CE8">
        <w:t>Power distribution board or breadboard (1x)</w:t>
      </w:r>
    </w:p>
    <w:p w14:paraId="56908B49" w14:textId="77777777" w:rsidR="001F2CE8" w:rsidRPr="001F2CE8" w:rsidRDefault="001F2CE8" w:rsidP="00CB10F6">
      <w:pPr>
        <w:numPr>
          <w:ilvl w:val="0"/>
          <w:numId w:val="3"/>
        </w:numPr>
        <w:spacing w:after="0" w:line="360" w:lineRule="auto"/>
        <w:ind w:left="714" w:hanging="357"/>
      </w:pPr>
      <w:r w:rsidRPr="001F2CE8">
        <w:t>Various cables and connectors for I2C, GPIO, and power connections</w:t>
      </w:r>
    </w:p>
    <w:p w14:paraId="023C5A26" w14:textId="77777777" w:rsidR="001F2CE8" w:rsidRPr="001F2CE8" w:rsidRDefault="001F2CE8" w:rsidP="00CB10F6">
      <w:pPr>
        <w:numPr>
          <w:ilvl w:val="0"/>
          <w:numId w:val="3"/>
        </w:numPr>
        <w:spacing w:after="0" w:line="360" w:lineRule="auto"/>
        <w:ind w:left="714" w:hanging="357"/>
      </w:pPr>
      <w:r w:rsidRPr="001F2CE8">
        <w:t>Voltage and current sensor module for power monitoring (1x)</w:t>
      </w:r>
    </w:p>
    <w:p w14:paraId="497F8B79" w14:textId="77777777" w:rsidR="001F2CE8" w:rsidRDefault="001F2CE8" w:rsidP="001F2CE8"/>
    <w:p w14:paraId="61EC829B" w14:textId="77777777" w:rsidR="00EF3D0D" w:rsidRDefault="00EF3D0D"/>
    <w:sectPr w:rsidR="00EF3D0D">
      <w:headerReference w:type="default" r:id="rId7"/>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4AE13" w14:textId="77777777" w:rsidR="004E7421" w:rsidRDefault="004E7421" w:rsidP="001F2CE8">
      <w:pPr>
        <w:spacing w:after="0" w:line="240" w:lineRule="auto"/>
      </w:pPr>
      <w:r>
        <w:separator/>
      </w:r>
    </w:p>
  </w:endnote>
  <w:endnote w:type="continuationSeparator" w:id="0">
    <w:p w14:paraId="36BF379C" w14:textId="77777777" w:rsidR="004E7421" w:rsidRDefault="004E7421" w:rsidP="001F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2BBF9" w14:textId="5C12F4E4" w:rsidR="001F2CE8" w:rsidRDefault="001F2CE8">
    <w:pPr>
      <w:pStyle w:val="Footer"/>
    </w:pPr>
    <w:r>
      <w:rPr>
        <w:noProof/>
      </w:rPr>
      <mc:AlternateContent>
        <mc:Choice Requires="wps">
          <w:drawing>
            <wp:anchor distT="0" distB="0" distL="0" distR="0" simplePos="0" relativeHeight="251659264" behindDoc="0" locked="0" layoutInCell="1" allowOverlap="1" wp14:anchorId="5E49C2E4" wp14:editId="6EAF7A1F">
              <wp:simplePos x="635" y="635"/>
              <wp:positionH relativeFrom="page">
                <wp:align>left</wp:align>
              </wp:positionH>
              <wp:positionV relativeFrom="page">
                <wp:align>bottom</wp:align>
              </wp:positionV>
              <wp:extent cx="1520190" cy="357505"/>
              <wp:effectExtent l="0" t="0" r="3810" b="0"/>
              <wp:wrapNone/>
              <wp:docPr id="1324894995" name="Text Box 2"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0190" cy="357505"/>
                      </a:xfrm>
                      <a:prstGeom prst="rect">
                        <a:avLst/>
                      </a:prstGeom>
                      <a:noFill/>
                      <a:ln>
                        <a:noFill/>
                      </a:ln>
                    </wps:spPr>
                    <wps:txbx>
                      <w:txbxContent>
                        <w:p w14:paraId="44A9C5E9" w14:textId="401A4274" w:rsidR="001F2CE8" w:rsidRPr="001F2CE8" w:rsidRDefault="001F2CE8" w:rsidP="001F2CE8">
                          <w:pPr>
                            <w:spacing w:after="0"/>
                            <w:rPr>
                              <w:rFonts w:ascii="Calibri" w:eastAsia="Calibri" w:hAnsi="Calibri" w:cs="Calibri"/>
                              <w:noProof/>
                              <w:color w:val="000000"/>
                              <w:sz w:val="20"/>
                              <w:szCs w:val="20"/>
                            </w:rPr>
                          </w:pPr>
                          <w:r w:rsidRPr="001F2CE8">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49C2E4" id="_x0000_t202" coordsize="21600,21600" o:spt="202" path="m,l,21600r21600,l21600,xe">
              <v:stroke joinstyle="miter"/>
              <v:path gradientshapeok="t" o:connecttype="rect"/>
            </v:shapetype>
            <v:shape id="_x0000_s1027" type="#_x0000_t202" alt="Personal - Individual Use" style="position:absolute;margin-left:0;margin-top:0;width:119.7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" filled="f" stroked="f">
              <v:textbox style="mso-fit-shape-to-text:t" inset="20pt,0,0,15pt">
                <w:txbxContent>
                  <w:p w14:paraId="44A9C5E9" w14:textId="401A4274" w:rsidR="001F2CE8" w:rsidRPr="001F2CE8" w:rsidRDefault="001F2CE8" w:rsidP="001F2CE8">
                    <w:pPr>
                      <w:spacing w:after="0"/>
                      <w:rPr>
                        <w:rFonts w:ascii="Calibri" w:eastAsia="Calibri" w:hAnsi="Calibri" w:cs="Calibri"/>
                        <w:noProof/>
                        <w:color w:val="000000"/>
                        <w:sz w:val="20"/>
                        <w:szCs w:val="20"/>
                      </w:rPr>
                    </w:pPr>
                    <w:r w:rsidRPr="001F2CE8">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179474"/>
      <w:docPartObj>
        <w:docPartGallery w:val="Page Numbers (Bottom of Page)"/>
        <w:docPartUnique/>
      </w:docPartObj>
    </w:sdtPr>
    <w:sdtEndPr>
      <w:rPr>
        <w:noProof/>
      </w:rPr>
    </w:sdtEndPr>
    <w:sdtContent>
      <w:p w14:paraId="1AFF069B" w14:textId="66508B47" w:rsidR="00991A0B" w:rsidRDefault="00991A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6B291E" w14:textId="4A93966F" w:rsidR="001F2CE8" w:rsidRDefault="001F2CE8" w:rsidP="00991A0B">
    <w:pPr>
      <w:pStyle w:val="Footer"/>
      <w:tabs>
        <w:tab w:val="clear" w:pos="4513"/>
        <w:tab w:val="clear" w:pos="9026"/>
        <w:tab w:val="left" w:pos="793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FEE8F" w14:textId="25201C12" w:rsidR="001F2CE8" w:rsidRDefault="001F2CE8">
    <w:pPr>
      <w:pStyle w:val="Footer"/>
    </w:pPr>
    <w:r>
      <w:rPr>
        <w:noProof/>
      </w:rPr>
      <mc:AlternateContent>
        <mc:Choice Requires="wps">
          <w:drawing>
            <wp:anchor distT="0" distB="0" distL="0" distR="0" simplePos="0" relativeHeight="251658240" behindDoc="0" locked="0" layoutInCell="1" allowOverlap="1" wp14:anchorId="5BE1A184" wp14:editId="442CE821">
              <wp:simplePos x="635" y="635"/>
              <wp:positionH relativeFrom="page">
                <wp:align>left</wp:align>
              </wp:positionH>
              <wp:positionV relativeFrom="page">
                <wp:align>bottom</wp:align>
              </wp:positionV>
              <wp:extent cx="1520190" cy="357505"/>
              <wp:effectExtent l="0" t="0" r="3810" b="0"/>
              <wp:wrapNone/>
              <wp:docPr id="1521607733" name="Text Box 1"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20190" cy="357505"/>
                      </a:xfrm>
                      <a:prstGeom prst="rect">
                        <a:avLst/>
                      </a:prstGeom>
                      <a:noFill/>
                      <a:ln>
                        <a:noFill/>
                      </a:ln>
                    </wps:spPr>
                    <wps:txbx>
                      <w:txbxContent>
                        <w:p w14:paraId="4D06E313" w14:textId="1C423F40" w:rsidR="001F2CE8" w:rsidRPr="001F2CE8" w:rsidRDefault="001F2CE8" w:rsidP="001F2CE8">
                          <w:pPr>
                            <w:spacing w:after="0"/>
                            <w:rPr>
                              <w:rFonts w:ascii="Calibri" w:eastAsia="Calibri" w:hAnsi="Calibri" w:cs="Calibri"/>
                              <w:noProof/>
                              <w:color w:val="000000"/>
                              <w:sz w:val="20"/>
                              <w:szCs w:val="20"/>
                            </w:rPr>
                          </w:pPr>
                          <w:r w:rsidRPr="001F2CE8">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E1A184" id="_x0000_t202" coordsize="21600,21600" o:spt="202" path="m,l,21600r21600,l21600,xe">
              <v:stroke joinstyle="miter"/>
              <v:path gradientshapeok="t" o:connecttype="rect"/>
            </v:shapetype>
            <v:shape id="Text Box 1" o:spid="_x0000_s1028" type="#_x0000_t202" alt="Personal - Individual Use" style="position:absolute;margin-left:0;margin-top:0;width:119.7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" filled="f" stroked="f">
              <v:textbox style="mso-fit-shape-to-text:t" inset="20pt,0,0,15pt">
                <w:txbxContent>
                  <w:p w14:paraId="4D06E313" w14:textId="1C423F40" w:rsidR="001F2CE8" w:rsidRPr="001F2CE8" w:rsidRDefault="001F2CE8" w:rsidP="001F2CE8">
                    <w:pPr>
                      <w:spacing w:after="0"/>
                      <w:rPr>
                        <w:rFonts w:ascii="Calibri" w:eastAsia="Calibri" w:hAnsi="Calibri" w:cs="Calibri"/>
                        <w:noProof/>
                        <w:color w:val="000000"/>
                        <w:sz w:val="20"/>
                        <w:szCs w:val="20"/>
                      </w:rPr>
                    </w:pPr>
                    <w:r w:rsidRPr="001F2CE8">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B6688" w14:textId="77777777" w:rsidR="004E7421" w:rsidRDefault="004E7421" w:rsidP="001F2CE8">
      <w:pPr>
        <w:spacing w:after="0" w:line="240" w:lineRule="auto"/>
      </w:pPr>
      <w:r>
        <w:separator/>
      </w:r>
    </w:p>
  </w:footnote>
  <w:footnote w:type="continuationSeparator" w:id="0">
    <w:p w14:paraId="6DE83FCC" w14:textId="77777777" w:rsidR="004E7421" w:rsidRDefault="004E7421" w:rsidP="001F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2A187" w14:textId="77777777" w:rsidR="00991A0B" w:rsidRDefault="00991A0B" w:rsidP="00991A0B">
    <w:pPr>
      <w:pStyle w:val="Header"/>
    </w:pPr>
    <w:r>
      <w:rPr>
        <w:noProof/>
      </w:rPr>
      <mc:AlternateContent>
        <mc:Choice Requires="wps">
          <w:drawing>
            <wp:anchor distT="45720" distB="45720" distL="114300" distR="114300" simplePos="0" relativeHeight="251662336" behindDoc="0" locked="0" layoutInCell="1" allowOverlap="1" wp14:anchorId="040B8F30" wp14:editId="4A80E16E">
              <wp:simplePos x="0" y="0"/>
              <wp:positionH relativeFrom="column">
                <wp:posOffset>3637280</wp:posOffset>
              </wp:positionH>
              <wp:positionV relativeFrom="paragraph">
                <wp:posOffset>106680</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BDE78E5" w14:textId="22CD076F" w:rsidR="00991A0B" w:rsidRPr="00AD096C" w:rsidRDefault="000A1314" w:rsidP="00991A0B">
                          <w:pPr>
                            <w:rPr>
                              <w:b/>
                              <w:bCs/>
                              <w:i/>
                              <w:iCs/>
                              <w:color w:val="0070C0"/>
                              <w:sz w:val="28"/>
                              <w:szCs w:val="28"/>
                            </w:rPr>
                          </w:pPr>
                          <w:r w:rsidRPr="00AD096C">
                            <w:rPr>
                              <w:sz w:val="28"/>
                              <w:szCs w:val="28"/>
                            </w:rPr>
                            <w:t>Team</w:t>
                          </w:r>
                          <w:r w:rsidRPr="00AD096C">
                            <w:rPr>
                              <w:b/>
                              <w:bCs/>
                              <w:i/>
                              <w:iCs/>
                              <w:sz w:val="28"/>
                              <w:szCs w:val="28"/>
                            </w:rPr>
                            <w:t xml:space="preserve"> </w:t>
                          </w:r>
                          <w:r w:rsidRPr="000A1314">
                            <w:rPr>
                              <w:b/>
                              <w:bCs/>
                              <w:i/>
                              <w:iCs/>
                              <w:color w:val="009EDE"/>
                              <w:sz w:val="28"/>
                              <w:szCs w:val="28"/>
                            </w:rPr>
                            <w:t>ROBOTRONS</w:t>
                          </w:r>
                          <w:r w:rsidR="00991A0B" w:rsidRPr="000A1314">
                            <w:rPr>
                              <w:b/>
                              <w:bCs/>
                              <w:i/>
                              <w:iCs/>
                              <w:color w:val="009EDE"/>
                              <w:sz w:val="28"/>
                              <w:szCs w:val="28"/>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0B8F30" id="_x0000_t202" coordsize="21600,21600" o:spt="202" path="m,l,21600r21600,l21600,xe">
              <v:stroke joinstyle="miter"/>
              <v:path gradientshapeok="t" o:connecttype="rect"/>
            </v:shapetype>
            <v:shape id="Text Box 2" o:spid="_x0000_s1026" type="#_x0000_t202" style="position:absolute;margin-left:286.4pt;margin-top:8.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" stroked="f">
              <v:textbox style="mso-fit-shape-to-text:t">
                <w:txbxContent>
                  <w:p w14:paraId="2BDE78E5" w14:textId="22CD076F" w:rsidR="00991A0B" w:rsidRPr="00AD096C" w:rsidRDefault="000A1314" w:rsidP="00991A0B">
                    <w:pPr>
                      <w:rPr>
                        <w:b/>
                        <w:bCs/>
                        <w:i/>
                        <w:iCs/>
                        <w:color w:val="0070C0"/>
                        <w:sz w:val="28"/>
                        <w:szCs w:val="28"/>
                      </w:rPr>
                    </w:pPr>
                    <w:r w:rsidRPr="00AD096C">
                      <w:rPr>
                        <w:sz w:val="28"/>
                        <w:szCs w:val="28"/>
                      </w:rPr>
                      <w:t>Team</w:t>
                    </w:r>
                    <w:r w:rsidRPr="00AD096C">
                      <w:rPr>
                        <w:b/>
                        <w:bCs/>
                        <w:i/>
                        <w:iCs/>
                        <w:sz w:val="28"/>
                        <w:szCs w:val="28"/>
                      </w:rPr>
                      <w:t xml:space="preserve"> </w:t>
                    </w:r>
                    <w:r w:rsidRPr="000A1314">
                      <w:rPr>
                        <w:b/>
                        <w:bCs/>
                        <w:i/>
                        <w:iCs/>
                        <w:color w:val="009EDE"/>
                        <w:sz w:val="28"/>
                        <w:szCs w:val="28"/>
                      </w:rPr>
                      <w:t>ROBOTRONS</w:t>
                    </w:r>
                    <w:r w:rsidR="00991A0B" w:rsidRPr="000A1314">
                      <w:rPr>
                        <w:b/>
                        <w:bCs/>
                        <w:i/>
                        <w:iCs/>
                        <w:color w:val="009EDE"/>
                        <w:sz w:val="28"/>
                        <w:szCs w:val="28"/>
                      </w:rPr>
                      <w:t xml:space="preserve"> </w:t>
                    </w:r>
                  </w:p>
                </w:txbxContent>
              </v:textbox>
              <w10:wrap type="square"/>
            </v:shape>
          </w:pict>
        </mc:Fallback>
      </mc:AlternateContent>
    </w:r>
    <w:r w:rsidRPr="00991A0B">
      <w:rPr>
        <w:rStyle w:val="BookTitle"/>
        <w:i/>
        <w:iCs/>
        <w:noProof/>
        <w:sz w:val="32"/>
        <w:szCs w:val="32"/>
        <w:u w:val="none"/>
      </w:rPr>
      <w:drawing>
        <wp:inline distT="0" distB="0" distL="0" distR="0" wp14:anchorId="4D550D41" wp14:editId="52EA5DB7">
          <wp:extent cx="1949550" cy="615982"/>
          <wp:effectExtent l="0" t="0" r="0" b="0"/>
          <wp:docPr id="84699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16068" name=""/>
                  <pic:cNvPicPr/>
                </pic:nvPicPr>
                <pic:blipFill>
                  <a:blip r:embed="rId1"/>
                  <a:stretch>
                    <a:fillRect/>
                  </a:stretch>
                </pic:blipFill>
                <pic:spPr>
                  <a:xfrm>
                    <a:off x="0" y="0"/>
                    <a:ext cx="1949550" cy="615982"/>
                  </a:xfrm>
                  <a:prstGeom prst="rect">
                    <a:avLst/>
                  </a:prstGeom>
                </pic:spPr>
              </pic:pic>
            </a:graphicData>
          </a:graphic>
        </wp:inline>
      </w:drawing>
    </w:r>
  </w:p>
  <w:p w14:paraId="1EB03B6E" w14:textId="77777777" w:rsidR="00991A0B" w:rsidRDefault="00991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77C0E"/>
    <w:multiLevelType w:val="multilevel"/>
    <w:tmpl w:val="D844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73AD5"/>
    <w:multiLevelType w:val="multilevel"/>
    <w:tmpl w:val="99A0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E092C"/>
    <w:multiLevelType w:val="multilevel"/>
    <w:tmpl w:val="3BB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413741">
    <w:abstractNumId w:val="0"/>
  </w:num>
  <w:num w:numId="2" w16cid:durableId="286199234">
    <w:abstractNumId w:val="1"/>
  </w:num>
  <w:num w:numId="3" w16cid:durableId="74062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E8"/>
    <w:rsid w:val="00002D2E"/>
    <w:rsid w:val="000A1314"/>
    <w:rsid w:val="00110035"/>
    <w:rsid w:val="00177CDB"/>
    <w:rsid w:val="001F2CE8"/>
    <w:rsid w:val="00214A82"/>
    <w:rsid w:val="0023240E"/>
    <w:rsid w:val="00295B73"/>
    <w:rsid w:val="002E4119"/>
    <w:rsid w:val="002F2CF5"/>
    <w:rsid w:val="003D2E77"/>
    <w:rsid w:val="00474FEF"/>
    <w:rsid w:val="004E7421"/>
    <w:rsid w:val="004F5789"/>
    <w:rsid w:val="005732EB"/>
    <w:rsid w:val="005771ED"/>
    <w:rsid w:val="005D2CBB"/>
    <w:rsid w:val="0063098C"/>
    <w:rsid w:val="00636BA4"/>
    <w:rsid w:val="006B542A"/>
    <w:rsid w:val="00705DEE"/>
    <w:rsid w:val="008D7E25"/>
    <w:rsid w:val="00950E82"/>
    <w:rsid w:val="00991A0B"/>
    <w:rsid w:val="009D0232"/>
    <w:rsid w:val="00A6223F"/>
    <w:rsid w:val="00AF3316"/>
    <w:rsid w:val="00B11B6D"/>
    <w:rsid w:val="00B51691"/>
    <w:rsid w:val="00BD433A"/>
    <w:rsid w:val="00C044F9"/>
    <w:rsid w:val="00C2243C"/>
    <w:rsid w:val="00CB10F6"/>
    <w:rsid w:val="00CE30D2"/>
    <w:rsid w:val="00CE64BB"/>
    <w:rsid w:val="00D16B00"/>
    <w:rsid w:val="00D45A95"/>
    <w:rsid w:val="00D93007"/>
    <w:rsid w:val="00EC5ABB"/>
    <w:rsid w:val="00EF3D0D"/>
    <w:rsid w:val="00F706DA"/>
    <w:rsid w:val="00F867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20EBE"/>
  <w15:chartTrackingRefBased/>
  <w15:docId w15:val="{C8D33A69-5253-4B83-936D-63EBF524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CE8"/>
    <w:rPr>
      <w:rFonts w:eastAsiaTheme="majorEastAsia" w:cstheme="majorBidi"/>
      <w:color w:val="272727" w:themeColor="text1" w:themeTint="D8"/>
    </w:rPr>
  </w:style>
  <w:style w:type="paragraph" w:styleId="Title">
    <w:name w:val="Title"/>
    <w:basedOn w:val="Normal"/>
    <w:next w:val="Normal"/>
    <w:link w:val="TitleChar"/>
    <w:uiPriority w:val="10"/>
    <w:qFormat/>
    <w:rsid w:val="001F2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CE8"/>
    <w:pPr>
      <w:spacing w:before="160"/>
      <w:jc w:val="center"/>
    </w:pPr>
    <w:rPr>
      <w:i/>
      <w:iCs/>
      <w:color w:val="404040" w:themeColor="text1" w:themeTint="BF"/>
    </w:rPr>
  </w:style>
  <w:style w:type="character" w:customStyle="1" w:styleId="QuoteChar">
    <w:name w:val="Quote Char"/>
    <w:basedOn w:val="DefaultParagraphFont"/>
    <w:link w:val="Quote"/>
    <w:uiPriority w:val="29"/>
    <w:rsid w:val="001F2CE8"/>
    <w:rPr>
      <w:i/>
      <w:iCs/>
      <w:color w:val="404040" w:themeColor="text1" w:themeTint="BF"/>
    </w:rPr>
  </w:style>
  <w:style w:type="paragraph" w:styleId="ListParagraph">
    <w:name w:val="List Paragraph"/>
    <w:basedOn w:val="Normal"/>
    <w:uiPriority w:val="34"/>
    <w:qFormat/>
    <w:rsid w:val="001F2CE8"/>
    <w:pPr>
      <w:ind w:left="720"/>
      <w:contextualSpacing/>
    </w:pPr>
  </w:style>
  <w:style w:type="character" w:styleId="IntenseEmphasis">
    <w:name w:val="Intense Emphasis"/>
    <w:basedOn w:val="DefaultParagraphFont"/>
    <w:uiPriority w:val="21"/>
    <w:qFormat/>
    <w:rsid w:val="001F2CE8"/>
    <w:rPr>
      <w:i/>
      <w:iCs/>
      <w:color w:val="0F4761" w:themeColor="accent1" w:themeShade="BF"/>
    </w:rPr>
  </w:style>
  <w:style w:type="paragraph" w:styleId="IntenseQuote">
    <w:name w:val="Intense Quote"/>
    <w:basedOn w:val="Normal"/>
    <w:next w:val="Normal"/>
    <w:link w:val="IntenseQuoteChar"/>
    <w:uiPriority w:val="30"/>
    <w:qFormat/>
    <w:rsid w:val="001F2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CE8"/>
    <w:rPr>
      <w:i/>
      <w:iCs/>
      <w:color w:val="0F4761" w:themeColor="accent1" w:themeShade="BF"/>
    </w:rPr>
  </w:style>
  <w:style w:type="character" w:styleId="IntenseReference">
    <w:name w:val="Intense Reference"/>
    <w:basedOn w:val="DefaultParagraphFont"/>
    <w:uiPriority w:val="32"/>
    <w:qFormat/>
    <w:rsid w:val="001F2CE8"/>
    <w:rPr>
      <w:b/>
      <w:bCs/>
      <w:smallCaps/>
      <w:color w:val="0F4761" w:themeColor="accent1" w:themeShade="BF"/>
      <w:spacing w:val="5"/>
    </w:rPr>
  </w:style>
  <w:style w:type="paragraph" w:styleId="Footer">
    <w:name w:val="footer"/>
    <w:basedOn w:val="Normal"/>
    <w:link w:val="FooterChar"/>
    <w:uiPriority w:val="99"/>
    <w:unhideWhenUsed/>
    <w:rsid w:val="001F2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CE8"/>
  </w:style>
  <w:style w:type="character" w:styleId="CommentReference">
    <w:name w:val="annotation reference"/>
    <w:basedOn w:val="DefaultParagraphFont"/>
    <w:uiPriority w:val="99"/>
    <w:semiHidden/>
    <w:unhideWhenUsed/>
    <w:rsid w:val="00AF3316"/>
    <w:rPr>
      <w:sz w:val="16"/>
      <w:szCs w:val="16"/>
    </w:rPr>
  </w:style>
  <w:style w:type="paragraph" w:styleId="CommentText">
    <w:name w:val="annotation text"/>
    <w:basedOn w:val="Normal"/>
    <w:link w:val="CommentTextChar"/>
    <w:uiPriority w:val="99"/>
    <w:unhideWhenUsed/>
    <w:rsid w:val="00AF3316"/>
    <w:pPr>
      <w:spacing w:line="240" w:lineRule="auto"/>
    </w:pPr>
    <w:rPr>
      <w:sz w:val="20"/>
      <w:szCs w:val="20"/>
    </w:rPr>
  </w:style>
  <w:style w:type="character" w:customStyle="1" w:styleId="CommentTextChar">
    <w:name w:val="Comment Text Char"/>
    <w:basedOn w:val="DefaultParagraphFont"/>
    <w:link w:val="CommentText"/>
    <w:uiPriority w:val="99"/>
    <w:rsid w:val="00AF3316"/>
    <w:rPr>
      <w:sz w:val="20"/>
      <w:szCs w:val="20"/>
    </w:rPr>
  </w:style>
  <w:style w:type="paragraph" w:styleId="CommentSubject">
    <w:name w:val="annotation subject"/>
    <w:basedOn w:val="CommentText"/>
    <w:next w:val="CommentText"/>
    <w:link w:val="CommentSubjectChar"/>
    <w:uiPriority w:val="99"/>
    <w:semiHidden/>
    <w:unhideWhenUsed/>
    <w:rsid w:val="00AF3316"/>
    <w:rPr>
      <w:b/>
      <w:bCs/>
    </w:rPr>
  </w:style>
  <w:style w:type="character" w:customStyle="1" w:styleId="CommentSubjectChar">
    <w:name w:val="Comment Subject Char"/>
    <w:basedOn w:val="CommentTextChar"/>
    <w:link w:val="CommentSubject"/>
    <w:uiPriority w:val="99"/>
    <w:semiHidden/>
    <w:rsid w:val="00AF3316"/>
    <w:rPr>
      <w:b/>
      <w:bCs/>
      <w:sz w:val="20"/>
      <w:szCs w:val="20"/>
    </w:rPr>
  </w:style>
  <w:style w:type="character" w:styleId="BookTitle">
    <w:name w:val="Book Title"/>
    <w:basedOn w:val="DefaultParagraphFont"/>
    <w:uiPriority w:val="33"/>
    <w:qFormat/>
    <w:rsid w:val="003D2E77"/>
    <w:rPr>
      <w:b/>
      <w:bCs/>
      <w:spacing w:val="5"/>
      <w:sz w:val="28"/>
      <w:szCs w:val="28"/>
      <w:u w:val="single"/>
    </w:rPr>
  </w:style>
  <w:style w:type="paragraph" w:styleId="TOCHeading">
    <w:name w:val="TOC Heading"/>
    <w:basedOn w:val="Heading1"/>
    <w:next w:val="Normal"/>
    <w:uiPriority w:val="39"/>
    <w:unhideWhenUsed/>
    <w:qFormat/>
    <w:rsid w:val="004F5789"/>
    <w:pPr>
      <w:spacing w:before="240" w:after="0"/>
      <w:outlineLvl w:val="9"/>
    </w:pPr>
    <w:rPr>
      <w:kern w:val="0"/>
      <w:sz w:val="24"/>
      <w:szCs w:val="32"/>
      <w:lang w:val="en-US"/>
      <w14:ligatures w14:val="none"/>
    </w:rPr>
  </w:style>
  <w:style w:type="paragraph" w:styleId="TOC1">
    <w:name w:val="toc 1"/>
    <w:basedOn w:val="Normal"/>
    <w:next w:val="Normal"/>
    <w:autoRedefine/>
    <w:uiPriority w:val="39"/>
    <w:unhideWhenUsed/>
    <w:rsid w:val="004F5789"/>
    <w:pPr>
      <w:spacing w:after="100"/>
    </w:pPr>
    <w:rPr>
      <w:sz w:val="20"/>
    </w:rPr>
  </w:style>
  <w:style w:type="character" w:styleId="Hyperlink">
    <w:name w:val="Hyperlink"/>
    <w:basedOn w:val="DefaultParagraphFont"/>
    <w:uiPriority w:val="99"/>
    <w:unhideWhenUsed/>
    <w:rsid w:val="004F5789"/>
    <w:rPr>
      <w:color w:val="467886" w:themeColor="hyperlink"/>
      <w:u w:val="single"/>
    </w:rPr>
  </w:style>
  <w:style w:type="paragraph" w:styleId="TOC2">
    <w:name w:val="toc 2"/>
    <w:basedOn w:val="Normal"/>
    <w:next w:val="Normal"/>
    <w:autoRedefine/>
    <w:uiPriority w:val="39"/>
    <w:unhideWhenUsed/>
    <w:rsid w:val="004F5789"/>
    <w:pPr>
      <w:spacing w:after="100"/>
      <w:ind w:left="220"/>
    </w:pPr>
    <w:rPr>
      <w:sz w:val="18"/>
    </w:rPr>
  </w:style>
  <w:style w:type="paragraph" w:styleId="Header">
    <w:name w:val="header"/>
    <w:basedOn w:val="Normal"/>
    <w:link w:val="HeaderChar"/>
    <w:uiPriority w:val="99"/>
    <w:unhideWhenUsed/>
    <w:rsid w:val="00991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30959">
      <w:bodyDiv w:val="1"/>
      <w:marLeft w:val="0"/>
      <w:marRight w:val="0"/>
      <w:marTop w:val="0"/>
      <w:marBottom w:val="0"/>
      <w:divBdr>
        <w:top w:val="none" w:sz="0" w:space="0" w:color="auto"/>
        <w:left w:val="none" w:sz="0" w:space="0" w:color="auto"/>
        <w:bottom w:val="none" w:sz="0" w:space="0" w:color="auto"/>
        <w:right w:val="none" w:sz="0" w:space="0" w:color="auto"/>
      </w:divBdr>
    </w:div>
    <w:div w:id="1199124740">
      <w:bodyDiv w:val="1"/>
      <w:marLeft w:val="0"/>
      <w:marRight w:val="0"/>
      <w:marTop w:val="0"/>
      <w:marBottom w:val="0"/>
      <w:divBdr>
        <w:top w:val="none" w:sz="0" w:space="0" w:color="auto"/>
        <w:left w:val="none" w:sz="0" w:space="0" w:color="auto"/>
        <w:bottom w:val="none" w:sz="0" w:space="0" w:color="auto"/>
        <w:right w:val="none" w:sz="0" w:space="0" w:color="auto"/>
      </w:divBdr>
    </w:div>
    <w:div w:id="1508591046">
      <w:bodyDiv w:val="1"/>
      <w:marLeft w:val="0"/>
      <w:marRight w:val="0"/>
      <w:marTop w:val="0"/>
      <w:marBottom w:val="0"/>
      <w:divBdr>
        <w:top w:val="none" w:sz="0" w:space="0" w:color="auto"/>
        <w:left w:val="none" w:sz="0" w:space="0" w:color="auto"/>
        <w:bottom w:val="none" w:sz="0" w:space="0" w:color="auto"/>
        <w:right w:val="none" w:sz="0" w:space="0" w:color="auto"/>
      </w:divBdr>
    </w:div>
    <w:div w:id="200909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Ramachandran Kartha</dc:creator>
  <cp:keywords/>
  <dc:description/>
  <cp:lastModifiedBy>Siddanth Kartha</cp:lastModifiedBy>
  <cp:revision>37</cp:revision>
  <dcterms:created xsi:type="dcterms:W3CDTF">2024-10-05T10:52:00Z</dcterms:created>
  <dcterms:modified xsi:type="dcterms:W3CDTF">2024-10-05T17:41:00Z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5ab1e435,4ef84b13,3f3788b5</vt:lpwstr>
  </property>
  <property fmtid="{D5CDD505-2E9C-101B-9397-08002B2CF9AE}" pid="3" name="ClassificationContentMarkingFooterFontProps">
    <vt:lpwstr>#000000,10,Calibri</vt:lpwstr>
  </property>
  <property fmtid="{D5CDD505-2E9C-101B-9397-08002B2CF9AE}" pid="4" name="ClassificationContentMarkingFooterText">
    <vt:lpwstr>Personal - Individual Use</vt:lpwstr>
  </property>
  <property fmtid="{D5CDD505-2E9C-101B-9397-08002B2CF9AE}" pid="5" name="MSIP_Label_08db2a94-1328-4cb2-b589-c6efe5808a7a_Enabled">
    <vt:lpwstr>true</vt:lpwstr>
  </property>
  <property fmtid="{D5CDD505-2E9C-101B-9397-08002B2CF9AE}" pid="6" name="MSIP_Label_08db2a94-1328-4cb2-b589-c6efe5808a7a_SetDate">
    <vt:lpwstr>2024-10-05T11:04:03Z</vt:lpwstr>
  </property>
  <property fmtid="{D5CDD505-2E9C-101B-9397-08002B2CF9AE}" pid="7" name="MSIP_Label_08db2a94-1328-4cb2-b589-c6efe5808a7a_Method">
    <vt:lpwstr>Privileged</vt:lpwstr>
  </property>
  <property fmtid="{D5CDD505-2E9C-101B-9397-08002B2CF9AE}" pid="8" name="MSIP_Label_08db2a94-1328-4cb2-b589-c6efe5808a7a_Name">
    <vt:lpwstr>Personal - Individual Use</vt:lpwstr>
  </property>
  <property fmtid="{D5CDD505-2E9C-101B-9397-08002B2CF9AE}" pid="9" name="MSIP_Label_08db2a94-1328-4cb2-b589-c6efe5808a7a_SiteId">
    <vt:lpwstr>258ac4e4-146a-411e-9dc8-79a9e12fd6da</vt:lpwstr>
  </property>
  <property fmtid="{D5CDD505-2E9C-101B-9397-08002B2CF9AE}" pid="10" name="MSIP_Label_08db2a94-1328-4cb2-b589-c6efe5808a7a_ActionId">
    <vt:lpwstr>2f1096f3-4168-47eb-a484-92dde3a935fa</vt:lpwstr>
  </property>
  <property fmtid="{D5CDD505-2E9C-101B-9397-08002B2CF9AE}" pid="11" name="MSIP_Label_08db2a94-1328-4cb2-b589-c6efe5808a7a_ContentBits">
    <vt:lpwstr>2</vt:lpwstr>
  </property>
</Properties>
</file>