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F5191E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A73906" w:rsidP="00337677">
            <w:pPr>
              <w:jc w:val="center"/>
              <w:rPr>
                <w:b/>
                <w:sz w:val="24"/>
              </w:rPr>
            </w:pPr>
            <w:r w:rsidRPr="00314875">
              <w:rPr>
                <w:rFonts w:asciiTheme="minorEastAsia" w:eastAsiaTheme="minorEastAsia" w:hAnsiTheme="minorEastAsia" w:hint="eastAsia"/>
                <w:sz w:val="24"/>
              </w:rPr>
              <w:t>基于单片机的实时温度监控系统</w:t>
            </w:r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  <w:bookmarkStart w:id="0" w:name="_GoBack"/>
            <w:bookmarkEnd w:id="0"/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574117"/>
    <w:rsid w:val="00A73906"/>
    <w:rsid w:val="00C113B0"/>
    <w:rsid w:val="00DA35DF"/>
    <w:rsid w:val="00F5191E"/>
    <w:rsid w:val="00F642C2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2</cp:revision>
  <dcterms:created xsi:type="dcterms:W3CDTF">2017-10-19T08:00:00Z</dcterms:created>
  <dcterms:modified xsi:type="dcterms:W3CDTF">2018-03-20T14:11:00Z</dcterms:modified>
</cp:coreProperties>
</file>