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3" w:name="Xb6f5e019a0e1c1605379f4fd3df4934a234583e"/>
    <w:p>
      <w:pPr>
        <w:pStyle w:val="Heading1"/>
      </w:pPr>
      <w:r>
        <w:t xml:space="preserve">Withholding Tax (WHT) System - Complete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November 2025</w:t>
      </w:r>
      <w:r>
        <w:br/>
      </w:r>
      <w:r>
        <w:rPr>
          <w:bCs/>
          <w:b/>
        </w:rPr>
        <w:t xml:space="preserve">System:</w:t>
      </w:r>
      <w:r>
        <w:t xml:space="preserve"> </w:t>
      </w:r>
      <w:r>
        <w:t xml:space="preserve">Smart Accounting System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numPr>
          <w:ilvl w:val="0"/>
          <w:numId w:val="1001"/>
        </w:numPr>
        <w:pStyle w:val="Compact"/>
      </w:pPr>
      <w:hyperlink w:anchor="wht-concepts">
        <w:r>
          <w:rPr>
            <w:rStyle w:val="Hyperlink"/>
          </w:rPr>
          <w:t xml:space="preserve">WHT Concepts</w:t>
        </w:r>
      </w:hyperlink>
    </w:p>
    <w:p>
      <w:pPr>
        <w:numPr>
          <w:ilvl w:val="0"/>
          <w:numId w:val="1001"/>
        </w:numPr>
        <w:pStyle w:val="Compact"/>
      </w:pPr>
      <w:hyperlink w:anchor="wht-treatments-explained">
        <w:r>
          <w:rPr>
            <w:rStyle w:val="Hyperlink"/>
          </w:rPr>
          <w:t xml:space="preserve">WHT Treatments Explained</w:t>
        </w:r>
      </w:hyperlink>
    </w:p>
    <w:p>
      <w:pPr>
        <w:numPr>
          <w:ilvl w:val="0"/>
          <w:numId w:val="1001"/>
        </w:numPr>
        <w:pStyle w:val="Compact"/>
      </w:pPr>
      <w:hyperlink w:anchor="system-architecture">
        <w:r>
          <w:rPr>
            <w:rStyle w:val="Hyperlink"/>
          </w:rPr>
          <w:t xml:space="preserve">System Architecture</w:t>
        </w:r>
      </w:hyperlink>
    </w:p>
    <w:p>
      <w:pPr>
        <w:numPr>
          <w:ilvl w:val="0"/>
          <w:numId w:val="1001"/>
        </w:numPr>
        <w:pStyle w:val="Compact"/>
      </w:pPr>
      <w:hyperlink w:anchor="implementation-by-module">
        <w:r>
          <w:rPr>
            <w:rStyle w:val="Hyperlink"/>
          </w:rPr>
          <w:t xml:space="preserve">Implementation by Module</w:t>
        </w:r>
      </w:hyperlink>
    </w:p>
    <w:p>
      <w:pPr>
        <w:numPr>
          <w:ilvl w:val="0"/>
          <w:numId w:val="1001"/>
        </w:numPr>
        <w:pStyle w:val="Compact"/>
      </w:pPr>
      <w:hyperlink w:anchor="double-entry-accounting">
        <w:r>
          <w:rPr>
            <w:rStyle w:val="Hyperlink"/>
          </w:rPr>
          <w:t xml:space="preserve">Double-Entry Accounting</w:t>
        </w:r>
      </w:hyperlink>
    </w:p>
    <w:p>
      <w:pPr>
        <w:numPr>
          <w:ilvl w:val="0"/>
          <w:numId w:val="1001"/>
        </w:numPr>
        <w:pStyle w:val="Compact"/>
      </w:pPr>
      <w:hyperlink w:anchor="gl-accounts-setup">
        <w:r>
          <w:rPr>
            <w:rStyle w:val="Hyperlink"/>
          </w:rPr>
          <w:t xml:space="preserve">GL Accounts Setup</w:t>
        </w:r>
      </w:hyperlink>
    </w:p>
    <w:p>
      <w:pPr>
        <w:numPr>
          <w:ilvl w:val="0"/>
          <w:numId w:val="1001"/>
        </w:numPr>
        <w:pStyle w:val="Compact"/>
      </w:pPr>
      <w:hyperlink w:anchor="step-by-step-workflows">
        <w:r>
          <w:rPr>
            <w:rStyle w:val="Hyperlink"/>
          </w:rPr>
          <w:t xml:space="preserve">Step-by-Step Workflows</w:t>
        </w:r>
      </w:hyperlink>
    </w:p>
    <w:p>
      <w:pPr>
        <w:numPr>
          <w:ilvl w:val="0"/>
          <w:numId w:val="1001"/>
        </w:numPr>
        <w:pStyle w:val="Compact"/>
      </w:pPr>
      <w:hyperlink w:anchor="examples-and-scenarios">
        <w:r>
          <w:rPr>
            <w:rStyle w:val="Hyperlink"/>
          </w:rPr>
          <w:t xml:space="preserve">Examples and Scenarios</w:t>
        </w:r>
      </w:hyperlink>
    </w:p>
    <w:p>
      <w:pPr>
        <w:numPr>
          <w:ilvl w:val="0"/>
          <w:numId w:val="1001"/>
        </w:numPr>
        <w:pStyle w:val="Compact"/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overview"/>
    <w:p>
      <w:pPr>
        <w:pStyle w:val="Heading2"/>
      </w:pPr>
      <w:r>
        <w:t xml:space="preserve">1. Overview</w:t>
      </w:r>
    </w:p>
    <w:bookmarkStart w:id="21" w:name="what-is-withholding-tax-wht"/>
    <w:p>
      <w:pPr>
        <w:pStyle w:val="Heading3"/>
      </w:pPr>
      <w:r>
        <w:t xml:space="preserve">What is Withholding Tax (WHT)?</w:t>
      </w:r>
    </w:p>
    <w:p>
      <w:pPr>
        <w:pStyle w:val="FirstParagraph"/>
      </w:pPr>
      <w:r>
        <w:t xml:space="preserve">Withholding Tax (WHT) is a tax that is deducted at the source of payment. In this system, WHT is applied to: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Accounts Payable (AP)</w:t>
      </w:r>
      <w:r>
        <w:t xml:space="preserve">: When you pay suppliers/vendors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Accounts Receivable (AR)</w:t>
      </w:r>
      <w:r>
        <w:t xml:space="preserve">: When you receive payments from customers</w:t>
      </w:r>
    </w:p>
    <w:bookmarkEnd w:id="21"/>
    <w:bookmarkStart w:id="22" w:name="key-features"/>
    <w:p>
      <w:pPr>
        <w:pStyle w:val="Heading3"/>
      </w:pPr>
      <w:r>
        <w:t xml:space="preserve">Key Features</w:t>
      </w:r>
    </w:p>
    <w:p>
      <w:pPr>
        <w:numPr>
          <w:ilvl w:val="0"/>
          <w:numId w:val="1003"/>
        </w:numPr>
        <w:pStyle w:val="Compact"/>
      </w:pPr>
      <w:r>
        <w:t xml:space="preserve">✅ Support for</w:t>
      </w:r>
      <w:r>
        <w:t xml:space="preserve"> </w:t>
      </w:r>
      <w:r>
        <w:rPr>
          <w:bCs/>
          <w:b/>
        </w:rPr>
        <w:t xml:space="preserve">Exclusive</w:t>
      </w:r>
      <w:r>
        <w:t xml:space="preserve">,</w:t>
      </w:r>
      <w:r>
        <w:t xml:space="preserve"> </w:t>
      </w:r>
      <w:r>
        <w:rPr>
          <w:bCs/>
          <w:b/>
        </w:rPr>
        <w:t xml:space="preserve">Inclusive</w:t>
      </w:r>
      <w:r>
        <w:t xml:space="preserve">, and</w:t>
      </w:r>
      <w:r>
        <w:t xml:space="preserve"> </w:t>
      </w:r>
      <w:r>
        <w:rPr>
          <w:bCs/>
          <w:b/>
        </w:rPr>
        <w:t xml:space="preserve">Gross-Up</w:t>
      </w:r>
      <w:r>
        <w:t xml:space="preserve"> </w:t>
      </w:r>
      <w:r>
        <w:t xml:space="preserve">treatments</w:t>
      </w:r>
    </w:p>
    <w:p>
      <w:pPr>
        <w:numPr>
          <w:ilvl w:val="0"/>
          <w:numId w:val="1003"/>
        </w:numPr>
        <w:pStyle w:val="Compact"/>
      </w:pPr>
      <w:r>
        <w:t xml:space="preserve">✅ Automatic calculation based on treatment type</w:t>
      </w:r>
    </w:p>
    <w:p>
      <w:pPr>
        <w:numPr>
          <w:ilvl w:val="0"/>
          <w:numId w:val="1003"/>
        </w:numPr>
        <w:pStyle w:val="Compact"/>
      </w:pPr>
      <w:r>
        <w:t xml:space="preserve">✅ Real-time calculation preview in forms</w:t>
      </w:r>
    </w:p>
    <w:p>
      <w:pPr>
        <w:numPr>
          <w:ilvl w:val="0"/>
          <w:numId w:val="1003"/>
        </w:numPr>
        <w:pStyle w:val="Compact"/>
      </w:pPr>
      <w:r>
        <w:t xml:space="preserve">✅ Proper double-entry accounting integration</w:t>
      </w:r>
    </w:p>
    <w:p>
      <w:pPr>
        <w:numPr>
          <w:ilvl w:val="0"/>
          <w:numId w:val="1003"/>
        </w:numPr>
        <w:pStyle w:val="Compact"/>
      </w:pPr>
      <w:r>
        <w:t xml:space="preserve">✅ Supplier auto-detection for Gross-Up</w:t>
      </w:r>
    </w:p>
    <w:p>
      <w:pPr>
        <w:numPr>
          <w:ilvl w:val="0"/>
          <w:numId w:val="1003"/>
        </w:numPr>
        <w:pStyle w:val="Compact"/>
      </w:pPr>
      <w:r>
        <w:t xml:space="preserve">✅ Item-level and payment-level WHT support</w:t>
      </w:r>
    </w:p>
    <w:p>
      <w:pPr>
        <w:numPr>
          <w:ilvl w:val="0"/>
          <w:numId w:val="1003"/>
        </w:numPr>
        <w:pStyle w:val="Compact"/>
      </w:pPr>
      <w:r>
        <w:t xml:space="preserve">✅ WHT Payable and WHT Receivable tracking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wht-concepts"/>
    <w:p>
      <w:pPr>
        <w:pStyle w:val="Heading2"/>
      </w:pPr>
      <w:r>
        <w:t xml:space="preserve">2. WHT Concepts</w:t>
      </w:r>
    </w:p>
    <w:bookmarkStart w:id="24" w:name="base-amount"/>
    <w:p>
      <w:pPr>
        <w:pStyle w:val="Heading3"/>
      </w:pPr>
      <w:r>
        <w:t xml:space="preserve">2.1 Base Amount</w:t>
      </w:r>
    </w:p>
    <w:p>
      <w:pPr>
        <w:pStyle w:val="FirstParagraph"/>
      </w:pPr>
      <w:r>
        <w:t xml:space="preserve">The original amount before WHT is applied. This is the invoice amount or payment amount.</w:t>
      </w:r>
    </w:p>
    <w:bookmarkEnd w:id="24"/>
    <w:bookmarkStart w:id="25" w:name="wht-amount"/>
    <w:p>
      <w:pPr>
        <w:pStyle w:val="Heading3"/>
      </w:pPr>
      <w:r>
        <w:t xml:space="preserve">2.2 WHT Amount</w:t>
      </w:r>
    </w:p>
    <w:p>
      <w:pPr>
        <w:pStyle w:val="FirstParagraph"/>
      </w:pPr>
      <w:r>
        <w:t xml:space="preserve">The tax amount that is withheld or added, calculated based on the WHT rate and treatment type.</w:t>
      </w:r>
    </w:p>
    <w:bookmarkEnd w:id="25"/>
    <w:bookmarkStart w:id="26" w:name="net-payablereceivable"/>
    <w:p>
      <w:pPr>
        <w:pStyle w:val="Heading3"/>
      </w:pPr>
      <w:r>
        <w:t xml:space="preserve">2.3 Net Payable/Receivable</w:t>
      </w:r>
    </w:p>
    <w:p>
      <w:pPr>
        <w:pStyle w:val="FirstParagraph"/>
      </w:pPr>
      <w:r>
        <w:t xml:space="preserve">The actual amount paid or received after WHT is applied.</w:t>
      </w:r>
    </w:p>
    <w:bookmarkEnd w:id="26"/>
    <w:bookmarkStart w:id="27" w:name="total-cost"/>
    <w:p>
      <w:pPr>
        <w:pStyle w:val="Heading3"/>
      </w:pPr>
      <w:r>
        <w:t xml:space="preserve">2.4 Total Cost</w:t>
      </w:r>
    </w:p>
    <w:p>
      <w:pPr>
        <w:pStyle w:val="FirstParagraph"/>
      </w:pPr>
      <w:r>
        <w:t xml:space="preserve">The total expense recorded in your books (includes WHT top-up for Gross-Up).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wht-treatments-explained"/>
    <w:p>
      <w:pPr>
        <w:pStyle w:val="Heading2"/>
      </w:pPr>
      <w:r>
        <w:t xml:space="preserve">3. WHT Treatments Explained</w:t>
      </w:r>
    </w:p>
    <w:bookmarkStart w:id="29" w:name="exclusive-treatment"/>
    <w:p>
      <w:pPr>
        <w:pStyle w:val="Heading3"/>
      </w:pPr>
      <w:r>
        <w:t xml:space="preserve">3.1 EXCLUSIVE Treatment</w:t>
      </w:r>
    </w:p>
    <w:p>
      <w:pPr>
        <w:pStyle w:val="FirstParagraph"/>
      </w:pPr>
      <w:r>
        <w:rPr>
          <w:bCs/>
          <w:b/>
        </w:rPr>
        <w:t xml:space="preserve">Definition:</w:t>
      </w:r>
      <w:r>
        <w:t xml:space="preserve"> </w:t>
      </w:r>
      <w:r>
        <w:t xml:space="preserve">WHT is deducted from the base amount.</w:t>
      </w:r>
    </w:p>
    <w:p>
      <w:pPr>
        <w:pStyle w:val="BodyText"/>
      </w:pPr>
      <w:r>
        <w:rPr>
          <w:bCs/>
          <w:b/>
        </w:rPr>
        <w:t xml:space="preserve">Formula:</w:t>
      </w:r>
      <w:r>
        <w:t xml:space="preserve"> </w:t>
      </w:r>
      <w:r>
        <w:t xml:space="preserve">- WHT = Base Amount × Rate</w:t>
      </w:r>
      <w:r>
        <w:t xml:space="preserve"> </w:t>
      </w:r>
      <w:r>
        <w:t xml:space="preserve">- Net Payable = Base Amount - WHT</w:t>
      </w:r>
      <w:r>
        <w:t xml:space="preserve"> </w:t>
      </w:r>
      <w:r>
        <w:t xml:space="preserve">- Total Cost = Base Amount</w:t>
      </w:r>
    </w:p>
    <w:p>
      <w:pPr>
        <w:pStyle w:val="BodyText"/>
      </w:pPr>
      <w:r>
        <w:rPr>
          <w:bCs/>
          <w:b/>
        </w:rPr>
        <w:t xml:space="preserve">Example:</w:t>
      </w:r>
      <w:r>
        <w:t xml:space="preserve"> </w:t>
      </w:r>
      <w:r>
        <w:t xml:space="preserve">- Base Amount: 10,000.00</w:t>
      </w:r>
      <w:r>
        <w:t xml:space="preserve"> </w:t>
      </w:r>
      <w:r>
        <w:t xml:space="preserve">- WHT Rate: 5%</w:t>
      </w:r>
      <w:r>
        <w:t xml:space="preserve"> </w:t>
      </w:r>
      <w:r>
        <w:t xml:space="preserve">- WHT Amount: 500.00 (10,000 × 5%)</w:t>
      </w:r>
      <w:r>
        <w:t xml:space="preserve"> </w:t>
      </w:r>
      <w:r>
        <w:t xml:space="preserve">- Net Payable: 9,500.00 (10,000 - 500)</w:t>
      </w:r>
      <w:r>
        <w:t xml:space="preserve"> </w:t>
      </w:r>
      <w:r>
        <w:t xml:space="preserve">- Total Cost: 10,000.00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- Standard withholding scenario</w:t>
      </w:r>
      <w:r>
        <w:t xml:space="preserve"> </w:t>
      </w:r>
      <w:r>
        <w:t xml:space="preserve">- Supplier receives less than invoice amount</w:t>
      </w:r>
      <w:r>
        <w:t xml:space="preserve"> </w:t>
      </w:r>
      <w:r>
        <w:t xml:space="preserve">- You record full expense, supplier gets net amount</w:t>
      </w:r>
    </w:p>
    <w:p>
      <w:pPr>
        <w:pStyle w:val="BodyText"/>
      </w:pPr>
      <w:r>
        <w:rPr>
          <w:bCs/>
          <w:b/>
        </w:rPr>
        <w:t xml:space="preserve">GL Impact:</w:t>
      </w:r>
    </w:p>
    <w:p>
      <w:pPr>
        <w:pStyle w:val="SourceCode"/>
      </w:pPr>
      <w:r>
        <w:rPr>
          <w:rStyle w:val="VerbatimChar"/>
        </w:rPr>
        <w:t xml:space="preserve">Debit Expense:        10,000.00</w:t>
      </w:r>
      <w:r>
        <w:br/>
      </w:r>
      <w:r>
        <w:rPr>
          <w:rStyle w:val="VerbatimChar"/>
        </w:rPr>
        <w:t xml:space="preserve">  Credit Bank:         9,500.00</w:t>
      </w:r>
      <w:r>
        <w:br/>
      </w:r>
      <w:r>
        <w:rPr>
          <w:rStyle w:val="VerbatimChar"/>
        </w:rPr>
        <w:t xml:space="preserve">  Credit WHT Payable:    500.00</w:t>
      </w:r>
    </w:p>
    <w:p>
      <w:r>
        <w:pict>
          <v:rect style="width:0;height:1.5pt" o:hralign="center" o:hrstd="t" o:hr="t"/>
        </w:pict>
      </w:r>
    </w:p>
    <w:bookmarkEnd w:id="29"/>
    <w:bookmarkStart w:id="30" w:name="inclusive-treatment"/>
    <w:p>
      <w:pPr>
        <w:pStyle w:val="Heading3"/>
      </w:pPr>
      <w:r>
        <w:t xml:space="preserve">3.2 INCLUSIVE Treatment</w:t>
      </w:r>
    </w:p>
    <w:p>
      <w:pPr>
        <w:pStyle w:val="FirstParagraph"/>
      </w:pPr>
      <w:r>
        <w:rPr>
          <w:bCs/>
          <w:b/>
        </w:rPr>
        <w:t xml:space="preserve">Definition:</w:t>
      </w:r>
      <w:r>
        <w:t xml:space="preserve"> </w:t>
      </w:r>
      <w:r>
        <w:t xml:space="preserve">WHT is already included in the total amount.</w:t>
      </w:r>
    </w:p>
    <w:p>
      <w:pPr>
        <w:pStyle w:val="BodyText"/>
      </w:pPr>
      <w:r>
        <w:rPr>
          <w:bCs/>
          <w:b/>
        </w:rPr>
        <w:t xml:space="preserve">Formula:</w:t>
      </w:r>
      <w:r>
        <w:t xml:space="preserve"> </w:t>
      </w:r>
      <w:r>
        <w:t xml:space="preserve">- WHT = Base Amount × (Rate / (1 + Rate))</w:t>
      </w:r>
      <w:r>
        <w:t xml:space="preserve"> </w:t>
      </w:r>
      <w:r>
        <w:t xml:space="preserve">- Net Payable = Base Amount - WHT</w:t>
      </w:r>
      <w:r>
        <w:t xml:space="preserve"> </w:t>
      </w:r>
      <w:r>
        <w:t xml:space="preserve">- Total Cost = Base Amount</w:t>
      </w:r>
    </w:p>
    <w:p>
      <w:pPr>
        <w:pStyle w:val="BodyText"/>
      </w:pPr>
      <w:r>
        <w:rPr>
          <w:bCs/>
          <w:b/>
        </w:rPr>
        <w:t xml:space="preserve">Example:</w:t>
      </w:r>
      <w:r>
        <w:t xml:space="preserve"> </w:t>
      </w:r>
      <w:r>
        <w:t xml:space="preserve">- Base Amount: 10,000.00</w:t>
      </w:r>
      <w:r>
        <w:t xml:space="preserve"> </w:t>
      </w:r>
      <w:r>
        <w:t xml:space="preserve">- WHT Rate: 5%</w:t>
      </w:r>
      <w:r>
        <w:t xml:space="preserve"> </w:t>
      </w:r>
      <w:r>
        <w:t xml:space="preserve">- WHT Amount: 476.19 (10,000 × (0.05 / 1.05))</w:t>
      </w:r>
      <w:r>
        <w:t xml:space="preserve"> </w:t>
      </w:r>
      <w:r>
        <w:t xml:space="preserve">- Net Payable: 9,523.81 (10,000 - 476.19)</w:t>
      </w:r>
      <w:r>
        <w:t xml:space="preserve"> </w:t>
      </w:r>
      <w:r>
        <w:t xml:space="preserve">- Total Cost: 10,000.00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- WHT is already factored into the agreed amount</w:t>
      </w:r>
      <w:r>
        <w:t xml:space="preserve"> </w:t>
      </w:r>
      <w:r>
        <w:t xml:space="preserve">- Contract specifies inclusive pricing</w:t>
      </w:r>
      <w:r>
        <w:t xml:space="preserve"> </w:t>
      </w:r>
      <w:r>
        <w:t xml:space="preserve">- Supplier receives net amount, but total includes WHT</w:t>
      </w:r>
    </w:p>
    <w:p>
      <w:pPr>
        <w:pStyle w:val="BodyText"/>
      </w:pPr>
      <w:r>
        <w:rPr>
          <w:bCs/>
          <w:b/>
        </w:rPr>
        <w:t xml:space="preserve">GL Impact:</w:t>
      </w:r>
    </w:p>
    <w:p>
      <w:pPr>
        <w:pStyle w:val="SourceCode"/>
      </w:pPr>
      <w:r>
        <w:rPr>
          <w:rStyle w:val="VerbatimChar"/>
        </w:rPr>
        <w:t xml:space="preserve">Debit Expense:        10,000.00</w:t>
      </w:r>
      <w:r>
        <w:br/>
      </w:r>
      <w:r>
        <w:rPr>
          <w:rStyle w:val="VerbatimChar"/>
        </w:rPr>
        <w:t xml:space="preserve">  Credit Bank:         9,523.81</w:t>
      </w:r>
      <w:r>
        <w:br/>
      </w:r>
      <w:r>
        <w:rPr>
          <w:rStyle w:val="VerbatimChar"/>
        </w:rPr>
        <w:t xml:space="preserve">  Credit WHT Payable:    476.19</w:t>
      </w:r>
    </w:p>
    <w:p>
      <w:r>
        <w:pict>
          <v:rect style="width:0;height:1.5pt" o:hralign="center" o:hrstd="t" o:hr="t"/>
        </w:pict>
      </w:r>
    </w:p>
    <w:bookmarkEnd w:id="30"/>
    <w:bookmarkStart w:id="31" w:name="gross-up-treatment"/>
    <w:p>
      <w:pPr>
        <w:pStyle w:val="Heading3"/>
      </w:pPr>
      <w:r>
        <w:t xml:space="preserve">3.3 GROSS-UP Treatment</w:t>
      </w:r>
    </w:p>
    <w:p>
      <w:pPr>
        <w:pStyle w:val="FirstParagraph"/>
      </w:pPr>
      <w:r>
        <w:rPr>
          <w:bCs/>
          <w:b/>
        </w:rPr>
        <w:t xml:space="preserve">Definition:</w:t>
      </w:r>
      <w:r>
        <w:t xml:space="preserve"> </w:t>
      </w:r>
      <w:r>
        <w:t xml:space="preserve">WHT is added on top of the base amount. You pay extra so supplier receives full base.</w:t>
      </w:r>
    </w:p>
    <w:p>
      <w:pPr>
        <w:pStyle w:val="BodyText"/>
      </w:pPr>
      <w:r>
        <w:rPr>
          <w:bCs/>
          <w:b/>
        </w:rPr>
        <w:t xml:space="preserve">Formula:</w:t>
      </w:r>
      <w:r>
        <w:t xml:space="preserve"> </w:t>
      </w:r>
      <w:r>
        <w:t xml:space="preserve">- WHT = Base Amount × (Rate / (1 - Rate))</w:t>
      </w:r>
      <w:r>
        <w:t xml:space="preserve"> </w:t>
      </w:r>
      <w:r>
        <w:t xml:space="preserve">- Net Payable = Base Amount (supplier gets full amount)</w:t>
      </w:r>
      <w:r>
        <w:t xml:space="preserve"> </w:t>
      </w:r>
      <w:r>
        <w:t xml:space="preserve">- Total Cost = Base Amount + WHT</w:t>
      </w:r>
    </w:p>
    <w:p>
      <w:pPr>
        <w:pStyle w:val="BodyText"/>
      </w:pPr>
      <w:r>
        <w:rPr>
          <w:bCs/>
          <w:b/>
        </w:rPr>
        <w:t xml:space="preserve">Example:</w:t>
      </w:r>
      <w:r>
        <w:t xml:space="preserve"> </w:t>
      </w:r>
      <w:r>
        <w:t xml:space="preserve">- Base Amount: 10,000.00 (what supplier should receive)</w:t>
      </w:r>
      <w:r>
        <w:t xml:space="preserve"> </w:t>
      </w:r>
      <w:r>
        <w:t xml:space="preserve">- WHT Rate: 2%</w:t>
      </w:r>
      <w:r>
        <w:t xml:space="preserve"> </w:t>
      </w:r>
      <w:r>
        <w:t xml:space="preserve">- WHT Amount: 204.08 (10,000 × (0.02 / 0.98))</w:t>
      </w:r>
      <w:r>
        <w:t xml:space="preserve"> </w:t>
      </w:r>
      <w:r>
        <w:t xml:space="preserve">- Net Payable: 10,000.00 (supplier gets full base)</w:t>
      </w:r>
      <w:r>
        <w:t xml:space="preserve"> </w:t>
      </w:r>
      <w:r>
        <w:t xml:space="preserve">- Total Cost: 10,204.08 (10,000 + 204.08)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- Supplier must receive full base amount</w:t>
      </w:r>
      <w:r>
        <w:t xml:space="preserve"> </w:t>
      </w:r>
      <w:r>
        <w:t xml:space="preserve">- Contract requires you to bear WHT cost</w:t>
      </w:r>
      <w:r>
        <w:t xml:space="preserve"> </w:t>
      </w:r>
      <w:r>
        <w:t xml:space="preserve">- Supplier has</w:t>
      </w:r>
      <w:r>
        <w:t xml:space="preserve"> </w:t>
      </w:r>
      <w:r>
        <w:rPr>
          <w:rStyle w:val="VerbatimChar"/>
        </w:rPr>
        <w:t xml:space="preserve">allow_gross_up</w:t>
      </w:r>
      <w:r>
        <w:t xml:space="preserve"> </w:t>
      </w:r>
      <w:r>
        <w:t xml:space="preserve">flag enabled</w:t>
      </w:r>
    </w:p>
    <w:p>
      <w:pPr>
        <w:pStyle w:val="BodyText"/>
      </w:pPr>
      <w:r>
        <w:rPr>
          <w:bCs/>
          <w:b/>
        </w:rPr>
        <w:t xml:space="preserve">GL Impact:</w:t>
      </w:r>
    </w:p>
    <w:p>
      <w:pPr>
        <w:pStyle w:val="SourceCode"/>
      </w:pPr>
      <w:r>
        <w:rPr>
          <w:rStyle w:val="VerbatimChar"/>
        </w:rPr>
        <w:t xml:space="preserve">Debit Expense:        10,204.08</w:t>
      </w:r>
      <w:r>
        <w:br/>
      </w:r>
      <w:r>
        <w:rPr>
          <w:rStyle w:val="VerbatimChar"/>
        </w:rPr>
        <w:t xml:space="preserve">  Credit Bank:        10,000.00</w:t>
      </w:r>
      <w:r>
        <w:br/>
      </w:r>
      <w:r>
        <w:rPr>
          <w:rStyle w:val="VerbatimChar"/>
        </w:rPr>
        <w:t xml:space="preserve">  Credit WHT Payable:   204.08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Gross-Up is only available for AP (Payments), not AR (Receipts).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system-architecture"/>
    <w:p>
      <w:pPr>
        <w:pStyle w:val="Heading2"/>
      </w:pPr>
      <w:r>
        <w:t xml:space="preserve">4. System Architecture</w:t>
      </w:r>
    </w:p>
    <w:bookmarkStart w:id="35" w:name="core-components"/>
    <w:p>
      <w:pPr>
        <w:pStyle w:val="Heading3"/>
      </w:pPr>
      <w:r>
        <w:t xml:space="preserve">4.1 Core Components</w:t>
      </w:r>
    </w:p>
    <w:bookmarkStart w:id="33" w:name="withholdingtaxservice"/>
    <w:p>
      <w:pPr>
        <w:pStyle w:val="Heading4"/>
      </w:pPr>
      <w:r>
        <w:t xml:space="preserve">WithholdingTaxService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app/Services/WithholdingTaxService.php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Centralized WHT calculation logic</w:t>
      </w:r>
    </w:p>
    <w:p>
      <w:pPr>
        <w:pStyle w:val="BodyText"/>
      </w:pPr>
      <w:r>
        <w:rPr>
          <w:bCs/>
          <w:b/>
        </w:rPr>
        <w:t xml:space="preserve">Key Methods: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calculateWHT($baseAmount, $rate, $treatment)</w:t>
      </w:r>
      <w:r>
        <w:t xml:space="preserve">: Calculates WHT based on treatment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isValidARTreatment($treatment)</w:t>
      </w:r>
      <w:r>
        <w:t xml:space="preserve">: Validates AR treatments (no Gross-Up)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isValidAPTreatment($treatment)</w:t>
      </w:r>
      <w:r>
        <w:t xml:space="preserve">: Validates AP treatments (all types)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getDefaultTreatment($supplierId)</w:t>
      </w:r>
      <w:r>
        <w:t xml:space="preserve">: Gets default treatment for supplier</w:t>
      </w:r>
    </w:p>
    <w:bookmarkEnd w:id="33"/>
    <w:bookmarkStart w:id="34" w:name="database-tables"/>
    <w:p>
      <w:pPr>
        <w:pStyle w:val="Heading4"/>
      </w:pPr>
      <w:r>
        <w:t xml:space="preserve">Database Tables</w:t>
      </w:r>
    </w:p>
    <w:p>
      <w:pPr>
        <w:pStyle w:val="FirstParagraph"/>
      </w:pPr>
      <w:r>
        <w:rPr>
          <w:bCs/>
          <w:b/>
        </w:rPr>
        <w:t xml:space="preserve">payments</w:t>
      </w:r>
      <w:r>
        <w:t xml:space="preserve"> </w:t>
      </w:r>
      <w:r>
        <w:t xml:space="preserve">table: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wht_treatment</w:t>
      </w:r>
      <w:r>
        <w:t xml:space="preserve"> </w:t>
      </w:r>
      <w:r>
        <w:t xml:space="preserve">(ENUM: EXCLUSIVE, INCLUSIVE, GROSS_UP, NONE)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wht_rate</w:t>
      </w:r>
      <w:r>
        <w:t xml:space="preserve"> </w:t>
      </w:r>
      <w:r>
        <w:t xml:space="preserve">(decimal)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wht_amount</w:t>
      </w:r>
      <w:r>
        <w:t xml:space="preserve"> </w:t>
      </w:r>
      <w:r>
        <w:t xml:space="preserve">(decimal)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net_payable</w:t>
      </w:r>
      <w:r>
        <w:t xml:space="preserve"> </w:t>
      </w:r>
      <w:r>
        <w:t xml:space="preserve">(decimal)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total_cost</w:t>
      </w:r>
      <w:r>
        <w:t xml:space="preserve"> </w:t>
      </w:r>
      <w:r>
        <w:t xml:space="preserve">(decimal)</w:t>
      </w:r>
    </w:p>
    <w:p>
      <w:pPr>
        <w:pStyle w:val="BodyText"/>
      </w:pPr>
      <w:r>
        <w:rPr>
          <w:bCs/>
          <w:b/>
        </w:rPr>
        <w:t xml:space="preserve">receipts</w:t>
      </w:r>
      <w:r>
        <w:t xml:space="preserve"> </w:t>
      </w:r>
      <w:r>
        <w:t xml:space="preserve">table: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wht_treatment</w:t>
      </w:r>
      <w:r>
        <w:t xml:space="preserve"> </w:t>
      </w:r>
      <w:r>
        <w:t xml:space="preserve">(ENUM: EXCLUSIVE, INCLUSIVE, NONE)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wht_rate</w:t>
      </w:r>
      <w:r>
        <w:t xml:space="preserve"> </w:t>
      </w:r>
      <w:r>
        <w:t xml:space="preserve">(decimal)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wht_amount</w:t>
      </w:r>
      <w:r>
        <w:t xml:space="preserve"> </w:t>
      </w:r>
      <w:r>
        <w:t xml:space="preserve">(decimal)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net_receivable</w:t>
      </w:r>
      <w:r>
        <w:t xml:space="preserve"> </w:t>
      </w:r>
      <w:r>
        <w:t xml:space="preserve">(decimal)</w:t>
      </w:r>
    </w:p>
    <w:p>
      <w:pPr>
        <w:pStyle w:val="BodyText"/>
      </w:pPr>
      <w:r>
        <w:rPr>
          <w:bCs/>
          <w:b/>
        </w:rPr>
        <w:t xml:space="preserve">payment_items</w:t>
      </w:r>
      <w:r>
        <w:t xml:space="preserve"> </w:t>
      </w:r>
      <w:r>
        <w:t xml:space="preserve">table: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wht_treatment</w:t>
      </w:r>
      <w:r>
        <w:t xml:space="preserve"> </w:t>
      </w:r>
      <w:r>
        <w:t xml:space="preserve">(ENUM)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wht_rate</w:t>
      </w:r>
      <w:r>
        <w:t xml:space="preserve"> </w:t>
      </w:r>
      <w:r>
        <w:t xml:space="preserve">(decimal)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wht_amount</w:t>
      </w:r>
      <w:r>
        <w:t xml:space="preserve"> </w:t>
      </w:r>
      <w:r>
        <w:t xml:space="preserve">(decimal)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base_amount</w:t>
      </w:r>
      <w:r>
        <w:t xml:space="preserve"> </w:t>
      </w:r>
      <w:r>
        <w:t xml:space="preserve">(decimal)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net_payable</w:t>
      </w:r>
      <w:r>
        <w:t xml:space="preserve"> </w:t>
      </w:r>
      <w:r>
        <w:t xml:space="preserve">(decimal)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total_cost</w:t>
      </w:r>
      <w:r>
        <w:t xml:space="preserve"> </w:t>
      </w:r>
      <w:r>
        <w:t xml:space="preserve">(decimal)</w:t>
      </w:r>
    </w:p>
    <w:p>
      <w:pPr>
        <w:pStyle w:val="BodyText"/>
      </w:pPr>
      <w:r>
        <w:rPr>
          <w:bCs/>
          <w:b/>
        </w:rPr>
        <w:t xml:space="preserve">receipt_items</w:t>
      </w:r>
      <w:r>
        <w:t xml:space="preserve"> </w:t>
      </w:r>
      <w:r>
        <w:t xml:space="preserve">table: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wht_treatment</w:t>
      </w:r>
      <w:r>
        <w:t xml:space="preserve"> </w:t>
      </w:r>
      <w:r>
        <w:t xml:space="preserve">(ENUM)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wht_rate</w:t>
      </w:r>
      <w:r>
        <w:t xml:space="preserve"> </w:t>
      </w:r>
      <w:r>
        <w:t xml:space="preserve">(decimal)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wht_amount</w:t>
      </w:r>
      <w:r>
        <w:t xml:space="preserve"> </w:t>
      </w:r>
      <w:r>
        <w:t xml:space="preserve">(decimal)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base_amount</w:t>
      </w:r>
      <w:r>
        <w:t xml:space="preserve"> </w:t>
      </w:r>
      <w:r>
        <w:t xml:space="preserve">(decimal)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net_receivable</w:t>
      </w:r>
      <w:r>
        <w:t xml:space="preserve"> </w:t>
      </w:r>
      <w:r>
        <w:t xml:space="preserve">(decimal)</w:t>
      </w:r>
    </w:p>
    <w:p>
      <w:pPr>
        <w:pStyle w:val="BodyText"/>
      </w:pPr>
      <w:r>
        <w:rPr>
          <w:bCs/>
          <w:b/>
        </w:rPr>
        <w:t xml:space="preserve">suppliers</w:t>
      </w:r>
      <w:r>
        <w:t xml:space="preserve"> </w:t>
      </w:r>
      <w:r>
        <w:t xml:space="preserve">table: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allow_gross_up</w:t>
      </w:r>
      <w:r>
        <w:t xml:space="preserve"> </w:t>
      </w:r>
      <w:r>
        <w:t xml:space="preserve">(boolean) - Auto-enables Gross-Up for supplier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2" w:name="implementation-by-module"/>
    <w:p>
      <w:pPr>
        <w:pStyle w:val="Heading2"/>
      </w:pPr>
      <w:r>
        <w:t xml:space="preserve">5. Implementation by Module</w:t>
      </w:r>
    </w:p>
    <w:bookmarkStart w:id="37" w:name="payment-vouchers"/>
    <w:p>
      <w:pPr>
        <w:pStyle w:val="Heading3"/>
      </w:pPr>
      <w:r>
        <w:t xml:space="preserve">5.1 Payment Vouchers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app/Http/Controllers/Accounting/PaymentVoucherController.php</w:t>
      </w:r>
    </w:p>
    <w:p>
      <w:pPr>
        <w:pStyle w:val="BodyText"/>
      </w:pPr>
      <w:r>
        <w:rPr>
          <w:bCs/>
          <w:b/>
        </w:rPr>
        <w:t xml:space="preserve">Features:</w:t>
      </w:r>
      <w:r>
        <w:t xml:space="preserve"> </w:t>
      </w:r>
      <w:r>
        <w:t xml:space="preserve">- Payment-level WHT (applies to all items)</w:t>
      </w:r>
      <w:r>
        <w:t xml:space="preserve"> </w:t>
      </w:r>
      <w:r>
        <w:t xml:space="preserve">- Item-level WHT (overrides payment-level for specific items)</w:t>
      </w:r>
      <w:r>
        <w:t xml:space="preserve"> </w:t>
      </w:r>
      <w:r>
        <w:t xml:space="preserve">- Auto-detection of Gross-Up for suppliers</w:t>
      </w:r>
      <w:r>
        <w:t xml:space="preserve"> </w:t>
      </w:r>
      <w:r>
        <w:t xml:space="preserve">- Real-time calculation preview</w:t>
      </w:r>
    </w:p>
    <w:p>
      <w:pPr>
        <w:pStyle w:val="BodyText"/>
      </w:pPr>
      <w:r>
        <w:rPr>
          <w:bCs/>
          <w:b/>
        </w:rPr>
        <w:t xml:space="preserve">Workflow:</w:t>
      </w:r>
      <w:r>
        <w:t xml:space="preserve"> </w:t>
      </w:r>
      <w:r>
        <w:t xml:space="preserve">1. User selects supplier (if applicable)</w:t>
      </w:r>
      <w:r>
        <w:t xml:space="preserve"> </w:t>
      </w:r>
      <w:r>
        <w:t xml:space="preserve">2. System checks</w:t>
      </w:r>
      <w:r>
        <w:t xml:space="preserve"> </w:t>
      </w:r>
      <w:r>
        <w:rPr>
          <w:rStyle w:val="VerbatimChar"/>
        </w:rPr>
        <w:t xml:space="preserve">allow_gross_up</w:t>
      </w:r>
      <w:r>
        <w:t xml:space="preserve"> </w:t>
      </w:r>
      <w:r>
        <w:t xml:space="preserve">flag</w:t>
      </w:r>
      <w:r>
        <w:t xml:space="preserve"> </w:t>
      </w:r>
      <w:r>
        <w:t xml:space="preserve">3. If enabled, defaults to GROSS_UP treatment</w:t>
      </w:r>
      <w:r>
        <w:t xml:space="preserve"> </w:t>
      </w:r>
      <w:r>
        <w:t xml:space="preserve">4. User can override treatment and rate</w:t>
      </w:r>
      <w:r>
        <w:t xml:space="preserve"> </w:t>
      </w:r>
      <w:r>
        <w:t xml:space="preserve">5. Calculation preview updates in real-time</w:t>
      </w:r>
      <w:r>
        <w:t xml:space="preserve"> </w:t>
      </w:r>
      <w:r>
        <w:t xml:space="preserve">6. On save, WHT is calculated and stored</w:t>
      </w:r>
      <w:r>
        <w:t xml:space="preserve"> </w:t>
      </w:r>
      <w:r>
        <w:t xml:space="preserve">7. GL transactions posted with WHT Payable</w:t>
      </w:r>
    </w:p>
    <w:p>
      <w:pPr>
        <w:pStyle w:val="BodyText"/>
      </w:pPr>
      <w:r>
        <w:rPr>
          <w:bCs/>
          <w:b/>
        </w:rPr>
        <w:t xml:space="preserve">GL Posting Logic: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Payment-level WHT takes precedence</w:t>
      </w:r>
      <w:r>
        <w:t xml:space="preserve"> </w:t>
      </w:r>
      <w:r>
        <w:t xml:space="preserve">over item-level</w:t>
      </w:r>
      <w:r>
        <w:t xml:space="preserve"> </w:t>
      </w:r>
      <w:r>
        <w:t xml:space="preserve">- If payment-level WHT is set, it’s used for GL</w:t>
      </w:r>
      <w:r>
        <w:t xml:space="preserve"> </w:t>
      </w:r>
      <w:r>
        <w:t xml:space="preserve">- If no payment-level WHT, item-level WHT is aggregated</w:t>
      </w:r>
      <w:r>
        <w:t xml:space="preserve"> </w:t>
      </w:r>
      <w:r>
        <w:t xml:space="preserve">- Expense debit uses payment-level logic when set</w:t>
      </w:r>
    </w:p>
    <w:p>
      <w:r>
        <w:pict>
          <v:rect style="width:0;height:1.5pt" o:hralign="center" o:hrstd="t" o:hr="t"/>
        </w:pict>
      </w:r>
    </w:p>
    <w:bookmarkEnd w:id="37"/>
    <w:bookmarkStart w:id="38" w:name="receipt-vouchers"/>
    <w:p>
      <w:pPr>
        <w:pStyle w:val="Heading3"/>
      </w:pPr>
      <w:r>
        <w:t xml:space="preserve">5.2 Receipt Vouchers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app/Http/Controllers/Accounting/ReceiptVoucherController.php</w:t>
      </w:r>
    </w:p>
    <w:p>
      <w:pPr>
        <w:pStyle w:val="BodyText"/>
      </w:pPr>
      <w:r>
        <w:rPr>
          <w:bCs/>
          <w:b/>
        </w:rPr>
        <w:t xml:space="preserve">Features:</w:t>
      </w:r>
      <w:r>
        <w:t xml:space="preserve"> </w:t>
      </w:r>
      <w:r>
        <w:t xml:space="preserve">- Payment-level WHT (EXCLUSIVE or INCLUSIVE only)</w:t>
      </w:r>
      <w:r>
        <w:t xml:space="preserve"> </w:t>
      </w:r>
      <w:r>
        <w:t xml:space="preserve">- Item-level WHT support</w:t>
      </w:r>
      <w:r>
        <w:t xml:space="preserve"> </w:t>
      </w:r>
      <w:r>
        <w:t xml:space="preserve">- No Gross-Up (not applicable for AR)</w:t>
      </w:r>
      <w:r>
        <w:t xml:space="preserve"> </w:t>
      </w:r>
      <w:r>
        <w:t xml:space="preserve">- Real-time calculation preview</w:t>
      </w:r>
    </w:p>
    <w:p>
      <w:pPr>
        <w:pStyle w:val="BodyText"/>
      </w:pPr>
      <w:r>
        <w:rPr>
          <w:bCs/>
          <w:b/>
        </w:rPr>
        <w:t xml:space="preserve">Workflow:</w:t>
      </w:r>
      <w:r>
        <w:t xml:space="preserve"> </w:t>
      </w:r>
      <w:r>
        <w:t xml:space="preserve">1. User enters line items with amounts</w:t>
      </w:r>
      <w:r>
        <w:t xml:space="preserve"> </w:t>
      </w:r>
      <w:r>
        <w:t xml:space="preserve">2. User selects WHT treatment (Exclusive/Inclusive/None)</w:t>
      </w:r>
      <w:r>
        <w:t xml:space="preserve"> </w:t>
      </w:r>
      <w:r>
        <w:t xml:space="preserve">3. User enters WHT rate</w:t>
      </w:r>
      <w:r>
        <w:t xml:space="preserve"> </w:t>
      </w:r>
      <w:r>
        <w:t xml:space="preserve">4. Calculation preview shows net receivable</w:t>
      </w:r>
      <w:r>
        <w:t xml:space="preserve"> </w:t>
      </w:r>
      <w:r>
        <w:t xml:space="preserve">5. On save, WHT is calculated and stored</w:t>
      </w:r>
      <w:r>
        <w:t xml:space="preserve"> </w:t>
      </w:r>
      <w:r>
        <w:t xml:space="preserve">6. GL transactions posted with WHT Receivable</w:t>
      </w:r>
    </w:p>
    <w:p>
      <w:pPr>
        <w:pStyle w:val="BodyText"/>
      </w:pPr>
      <w:r>
        <w:rPr>
          <w:bCs/>
          <w:b/>
        </w:rPr>
        <w:t xml:space="preserve">GL Posting Logic:</w:t>
      </w:r>
      <w:r>
        <w:t xml:space="preserve"> </w:t>
      </w:r>
      <w:r>
        <w:t xml:space="preserve">- Debit Bank/Cash: Net Receivable</w:t>
      </w:r>
      <w:r>
        <w:t xml:space="preserve"> </w:t>
      </w:r>
      <w:r>
        <w:t xml:space="preserve">- Debit WHT Receivable: WHT Amount</w:t>
      </w:r>
      <w:r>
        <w:t xml:space="preserve"> </w:t>
      </w:r>
      <w:r>
        <w:t xml:space="preserve">- Credit Revenue/Income: Base Amount</w:t>
      </w:r>
    </w:p>
    <w:p>
      <w:r>
        <w:pict>
          <v:rect style="width:0;height:1.5pt" o:hralign="center" o:hrstd="t" o:hr="t"/>
        </w:pict>
      </w:r>
    </w:p>
    <w:bookmarkEnd w:id="38"/>
    <w:bookmarkStart w:id="39" w:name="purchase-invoice-payments"/>
    <w:p>
      <w:pPr>
        <w:pStyle w:val="Heading3"/>
      </w:pPr>
      <w:r>
        <w:t xml:space="preserve">5.3 Purchase Invoice Payments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app/Http/Controllers/Purchase/PurchaseInvoiceController.php</w:t>
      </w:r>
      <w:r>
        <w:t xml:space="preserve"> </w:t>
      </w:r>
      <w:r>
        <w:t xml:space="preserve">(recordPayment method)</w:t>
      </w:r>
    </w:p>
    <w:p>
      <w:pPr>
        <w:pStyle w:val="BodyText"/>
      </w:pPr>
      <w:r>
        <w:rPr>
          <w:bCs/>
          <w:b/>
        </w:rPr>
        <w:t xml:space="preserve">Features:</w:t>
      </w:r>
      <w:r>
        <w:t xml:space="preserve"> </w:t>
      </w:r>
      <w:r>
        <w:t xml:space="preserve">- Full WHT support when recording payment</w:t>
      </w:r>
      <w:r>
        <w:t xml:space="preserve"> </w:t>
      </w:r>
      <w:r>
        <w:t xml:space="preserve">- Auto-detection of Gross-Up for suppliers</w:t>
      </w:r>
      <w:r>
        <w:t xml:space="preserve"> </w:t>
      </w:r>
      <w:r>
        <w:t xml:space="preserve">- WHT section in payment form</w:t>
      </w:r>
      <w:r>
        <w:t xml:space="preserve"> </w:t>
      </w:r>
      <w:r>
        <w:t xml:space="preserve">- Calculation preview</w:t>
      </w:r>
    </w:p>
    <w:p>
      <w:pPr>
        <w:pStyle w:val="BodyText"/>
      </w:pPr>
      <w:r>
        <w:rPr>
          <w:bCs/>
          <w:b/>
        </w:rPr>
        <w:t xml:space="preserve">Workflow:</w:t>
      </w:r>
      <w:r>
        <w:t xml:space="preserve"> </w:t>
      </w:r>
      <w:r>
        <w:t xml:space="preserve">1. User goes to Purchase Invoice → Record Payment</w:t>
      </w:r>
      <w:r>
        <w:t xml:space="preserve"> </w:t>
      </w:r>
      <w:r>
        <w:t xml:space="preserve">2. System checks supplier’s</w:t>
      </w:r>
      <w:r>
        <w:t xml:space="preserve"> </w:t>
      </w:r>
      <w:r>
        <w:rPr>
          <w:rStyle w:val="VerbatimChar"/>
        </w:rPr>
        <w:t xml:space="preserve">allow_gross_up</w:t>
      </w:r>
      <w:r>
        <w:t xml:space="preserve"> </w:t>
      </w:r>
      <w:r>
        <w:t xml:space="preserve">flag</w:t>
      </w:r>
      <w:r>
        <w:t xml:space="preserve"> </w:t>
      </w:r>
      <w:r>
        <w:t xml:space="preserve">3. If enabled, defaults to GROSS_UP</w:t>
      </w:r>
      <w:r>
        <w:t xml:space="preserve"> </w:t>
      </w:r>
      <w:r>
        <w:t xml:space="preserve">4. User can override treatment and rate</w:t>
      </w:r>
      <w:r>
        <w:t xml:space="preserve"> </w:t>
      </w:r>
      <w:r>
        <w:t xml:space="preserve">5. Payment created with WHT details</w:t>
      </w:r>
      <w:r>
        <w:t xml:space="preserve"> </w:t>
      </w:r>
      <w:r>
        <w:t xml:space="preserve">6. GL transactions posted correctly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WHT is NOT handled during invoice creation, only at payment time.</w:t>
      </w:r>
    </w:p>
    <w:p>
      <w:r>
        <w:pict>
          <v:rect style="width:0;height:1.5pt" o:hralign="center" o:hrstd="t" o:hr="t"/>
        </w:pict>
      </w:r>
    </w:p>
    <w:bookmarkEnd w:id="39"/>
    <w:bookmarkStart w:id="40" w:name="sales-invoice-payments"/>
    <w:p>
      <w:pPr>
        <w:pStyle w:val="Heading3"/>
      </w:pPr>
      <w:r>
        <w:t xml:space="preserve">5.4 Sales Invoice Payments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app/Models/Sales/SalesInvoice.php</w:t>
      </w:r>
      <w:r>
        <w:t xml:space="preserve"> </w:t>
      </w:r>
      <w:r>
        <w:t xml:space="preserve">(recordBankPayment method)</w:t>
      </w:r>
    </w:p>
    <w:p>
      <w:pPr>
        <w:pStyle w:val="BodyText"/>
      </w:pPr>
      <w:r>
        <w:rPr>
          <w:bCs/>
          <w:b/>
        </w:rPr>
        <w:t xml:space="preserve">Features:</w:t>
      </w:r>
      <w:r>
        <w:t xml:space="preserve"> </w:t>
      </w:r>
      <w:r>
        <w:t xml:space="preserve">- WHT support for bank payments only</w:t>
      </w:r>
      <w:r>
        <w:t xml:space="preserve"> </w:t>
      </w:r>
      <w:r>
        <w:t xml:space="preserve">- EXCLUSIVE or INCLUSIVE only (no Gross-Up for AR)</w:t>
      </w:r>
      <w:r>
        <w:t xml:space="preserve"> </w:t>
      </w:r>
      <w:r>
        <w:t xml:space="preserve">- WHT section shown only for bank payments</w:t>
      </w:r>
      <w:r>
        <w:t xml:space="preserve"> </w:t>
      </w:r>
      <w:r>
        <w:t xml:space="preserve">- Calculation preview</w:t>
      </w:r>
    </w:p>
    <w:p>
      <w:pPr>
        <w:pStyle w:val="BodyText"/>
      </w:pPr>
      <w:r>
        <w:rPr>
          <w:bCs/>
          <w:b/>
        </w:rPr>
        <w:t xml:space="preserve">Workflow:</w:t>
      </w:r>
      <w:r>
        <w:t xml:space="preserve"> </w:t>
      </w:r>
      <w:r>
        <w:t xml:space="preserve">1. User records payment for sales invoice</w:t>
      </w:r>
      <w:r>
        <w:t xml:space="preserve"> </w:t>
      </w:r>
      <w:r>
        <w:t xml:space="preserve">2. Selects bank payment method</w:t>
      </w:r>
      <w:r>
        <w:t xml:space="preserve"> </w:t>
      </w:r>
      <w:r>
        <w:t xml:space="preserve">3. WHT section appears</w:t>
      </w:r>
      <w:r>
        <w:t xml:space="preserve"> </w:t>
      </w:r>
      <w:r>
        <w:t xml:space="preserve">4. User enters WHT treatment and rate</w:t>
      </w:r>
      <w:r>
        <w:t xml:space="preserve"> </w:t>
      </w:r>
      <w:r>
        <w:t xml:space="preserve">5. Receipt created with WHT details</w:t>
      </w:r>
      <w:r>
        <w:t xml:space="preserve"> </w:t>
      </w:r>
      <w:r>
        <w:t xml:space="preserve">6. GL transactions posted with WHT Receivable</w:t>
      </w:r>
    </w:p>
    <w:p>
      <w:r>
        <w:pict>
          <v:rect style="width:0;height:1.5pt" o:hralign="center" o:hrstd="t" o:hr="t"/>
        </w:pict>
      </w:r>
    </w:p>
    <w:bookmarkEnd w:id="40"/>
    <w:bookmarkStart w:id="41" w:name="bill-purchase-payments"/>
    <w:p>
      <w:pPr>
        <w:pStyle w:val="Heading3"/>
      </w:pPr>
      <w:r>
        <w:t xml:space="preserve">5.5 Bill Purchase Payments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app/Http/Controllers/Accounting/BillPurchaseController.php</w:t>
      </w:r>
      <w:r>
        <w:t xml:space="preserve"> </w:t>
      </w:r>
      <w:r>
        <w:t xml:space="preserve">(processPayment method)</w:t>
      </w:r>
    </w:p>
    <w:p>
      <w:pPr>
        <w:pStyle w:val="BodyText"/>
      </w:pPr>
      <w:r>
        <w:rPr>
          <w:bCs/>
          <w:b/>
        </w:rPr>
        <w:t xml:space="preserve">Features:</w:t>
      </w:r>
      <w:r>
        <w:t xml:space="preserve"> </w:t>
      </w:r>
      <w:r>
        <w:t xml:space="preserve">- Full WHT support</w:t>
      </w:r>
      <w:r>
        <w:t xml:space="preserve"> </w:t>
      </w:r>
      <w:r>
        <w:t xml:space="preserve">- Auto-detection of Gross-Up for suppliers</w:t>
      </w:r>
      <w:r>
        <w:t xml:space="preserve"> </w:t>
      </w:r>
      <w:r>
        <w:t xml:space="preserve">- WHT section in payment form</w:t>
      </w:r>
      <w:r>
        <w:t xml:space="preserve"> </w:t>
      </w:r>
      <w:r>
        <w:t xml:space="preserve">- Calculation preview</w:t>
      </w:r>
    </w:p>
    <w:p>
      <w:pPr>
        <w:pStyle w:val="BodyText"/>
      </w:pPr>
      <w:r>
        <w:rPr>
          <w:bCs/>
          <w:b/>
        </w:rPr>
        <w:t xml:space="preserve">Workflow:</w:t>
      </w:r>
      <w:r>
        <w:t xml:space="preserve"> </w:t>
      </w:r>
      <w:r>
        <w:t xml:space="preserve">Similar to Purchase Invoice payments.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double-entry-accounting"/>
    <w:p>
      <w:pPr>
        <w:pStyle w:val="Heading2"/>
      </w:pPr>
      <w:r>
        <w:t xml:space="preserve">6. Double-Entry Accounting</w:t>
      </w:r>
    </w:p>
    <w:bookmarkStart w:id="43" w:name="wht-payable-liability-account"/>
    <w:p>
      <w:pPr>
        <w:pStyle w:val="Heading3"/>
      </w:pPr>
      <w:r>
        <w:t xml:space="preserve">6.1 WHT Payable (Liability Account)</w:t>
      </w:r>
    </w:p>
    <w:p>
      <w:pPr>
        <w:pStyle w:val="FirstParagraph"/>
      </w:pPr>
      <w:r>
        <w:rPr>
          <w:bCs/>
          <w:b/>
        </w:rPr>
        <w:t xml:space="preserve">Account Type:</w:t>
      </w:r>
      <w:r>
        <w:t xml:space="preserve"> </w:t>
      </w:r>
      <w:r>
        <w:t xml:space="preserve">Liability</w:t>
      </w:r>
      <w:r>
        <w:br/>
      </w:r>
      <w:r>
        <w:rPr>
          <w:bCs/>
          <w:b/>
        </w:rPr>
        <w:t xml:space="preserve">Account Code:</w:t>
      </w:r>
      <w:r>
        <w:t xml:space="preserve"> </w:t>
      </w:r>
      <w:r>
        <w:t xml:space="preserve">2108 (example)</w:t>
      </w:r>
      <w:r>
        <w:br/>
      </w:r>
      <w:r>
        <w:rPr>
          <w:bCs/>
          <w:b/>
        </w:rPr>
        <w:t xml:space="preserve">Account Name:</w:t>
      </w:r>
      <w:r>
        <w:t xml:space="preserve"> </w:t>
      </w:r>
      <w:r>
        <w:t xml:space="preserve">Withholding Tax Payable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Tracks money you owe to the tax authority</w:t>
      </w:r>
    </w:p>
    <w:p>
      <w:pPr>
        <w:pStyle w:val="BodyText"/>
      </w:pPr>
      <w:r>
        <w:rPr>
          <w:bCs/>
          <w:b/>
        </w:rPr>
        <w:t xml:space="preserve">How It Works: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Credit</w:t>
      </w:r>
      <w:r>
        <w:t xml:space="preserve"> </w:t>
      </w:r>
      <w:r>
        <w:t xml:space="preserve">when you withhold tax (increases liability)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Debit</w:t>
      </w:r>
      <w:r>
        <w:t xml:space="preserve"> </w:t>
      </w:r>
      <w:r>
        <w:t xml:space="preserve">when you remit tax to authority (decreases liability)</w:t>
      </w:r>
      <w:r>
        <w:t xml:space="preserve"> </w:t>
      </w:r>
      <w:r>
        <w:t xml:space="preserve">- Balance shows total WHT owed to tax authority</w:t>
      </w:r>
    </w:p>
    <w:p>
      <w:pPr>
        <w:pStyle w:val="BodyText"/>
      </w:pPr>
      <w:r>
        <w:rPr>
          <w:bCs/>
          <w:b/>
        </w:rPr>
        <w:t xml:space="preserve">Example Flow:</w:t>
      </w:r>
    </w:p>
    <w:p>
      <w:pPr>
        <w:pStyle w:val="SourceCode"/>
      </w:pPr>
      <w:r>
        <w:rPr>
          <w:rStyle w:val="VerbatimChar"/>
        </w:rPr>
        <w:t xml:space="preserve">Payment 1: Credit WHT Payable 300.00</w:t>
      </w:r>
      <w:r>
        <w:br/>
      </w:r>
      <w:r>
        <w:rPr>
          <w:rStyle w:val="VerbatimChar"/>
        </w:rPr>
        <w:t xml:space="preserve">Payment 2: Credit WHT Payable 122.45</w:t>
      </w:r>
      <w:r>
        <w:br/>
      </w:r>
      <w:r>
        <w:rPr>
          <w:rStyle w:val="VerbatimChar"/>
        </w:rPr>
        <w:t xml:space="preserve">Total Owed: 422.45</w:t>
      </w:r>
      <w:r>
        <w:br/>
      </w:r>
      <w:r>
        <w:br/>
      </w:r>
      <w:r>
        <w:rPr>
          <w:rStyle w:val="VerbatimChar"/>
        </w:rPr>
        <w:t xml:space="preserve">When remitted:</w:t>
      </w:r>
      <w:r>
        <w:br/>
      </w:r>
      <w:r>
        <w:rPr>
          <w:rStyle w:val="VerbatimChar"/>
        </w:rPr>
        <w:t xml:space="preserve">Debit WHT Payable:  422.45</w:t>
      </w:r>
      <w:r>
        <w:br/>
      </w:r>
      <w:r>
        <w:rPr>
          <w:rStyle w:val="VerbatimChar"/>
        </w:rPr>
        <w:t xml:space="preserve">Credit Bank:        422.45</w:t>
      </w:r>
      <w:r>
        <w:br/>
      </w:r>
      <w:r>
        <w:rPr>
          <w:rStyle w:val="VerbatimChar"/>
        </w:rPr>
        <w:t xml:space="preserve">Balance: 0.00</w:t>
      </w:r>
    </w:p>
    <w:p>
      <w:r>
        <w:pict>
          <v:rect style="width:0;height:1.5pt" o:hralign="center" o:hrstd="t" o:hr="t"/>
        </w:pict>
      </w:r>
    </w:p>
    <w:bookmarkEnd w:id="43"/>
    <w:bookmarkStart w:id="44" w:name="wht-receivable-asset-account"/>
    <w:p>
      <w:pPr>
        <w:pStyle w:val="Heading3"/>
      </w:pPr>
      <w:r>
        <w:t xml:space="preserve">6.2 WHT Receivable (Asset Account)</w:t>
      </w:r>
    </w:p>
    <w:p>
      <w:pPr>
        <w:pStyle w:val="FirstParagraph"/>
      </w:pPr>
      <w:r>
        <w:rPr>
          <w:bCs/>
          <w:b/>
        </w:rPr>
        <w:t xml:space="preserve">Account Type:</w:t>
      </w:r>
      <w:r>
        <w:t xml:space="preserve"> </w:t>
      </w:r>
      <w:r>
        <w:t xml:space="preserve">Asset</w:t>
      </w:r>
      <w:r>
        <w:br/>
      </w:r>
      <w:r>
        <w:rPr>
          <w:bCs/>
          <w:b/>
        </w:rPr>
        <w:t xml:space="preserve">Account Code:</w:t>
      </w:r>
      <w:r>
        <w:t xml:space="preserve"> </w:t>
      </w:r>
      <w:r>
        <w:t xml:space="preserve">1105 (example)</w:t>
      </w:r>
      <w:r>
        <w:br/>
      </w:r>
      <w:r>
        <w:rPr>
          <w:bCs/>
          <w:b/>
        </w:rPr>
        <w:t xml:space="preserve">Account Name:</w:t>
      </w:r>
      <w:r>
        <w:t xml:space="preserve"> </w:t>
      </w:r>
      <w:r>
        <w:t xml:space="preserve">Withholding Tax Receivable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Tracks money you’re expecting to receive from tax authority (credit/refund)</w:t>
      </w:r>
    </w:p>
    <w:p>
      <w:pPr>
        <w:pStyle w:val="BodyText"/>
      </w:pPr>
      <w:r>
        <w:rPr>
          <w:bCs/>
          <w:b/>
        </w:rPr>
        <w:t xml:space="preserve">How It Works: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Debit</w:t>
      </w:r>
      <w:r>
        <w:t xml:space="preserve"> </w:t>
      </w:r>
      <w:r>
        <w:t xml:space="preserve">when customer withholds tax (increases asset)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Credit</w:t>
      </w:r>
      <w:r>
        <w:t xml:space="preserve"> </w:t>
      </w:r>
      <w:r>
        <w:t xml:space="preserve">when you receive credit/refund from authority (decreases asset)</w:t>
      </w:r>
      <w:r>
        <w:t xml:space="preserve"> </w:t>
      </w:r>
      <w:r>
        <w:t xml:space="preserve">- Balance shows total WHT credit expected</w:t>
      </w:r>
    </w:p>
    <w:p>
      <w:pPr>
        <w:pStyle w:val="BodyText"/>
      </w:pPr>
      <w:r>
        <w:rPr>
          <w:bCs/>
          <w:b/>
        </w:rPr>
        <w:t xml:space="preserve">Example Flow:</w:t>
      </w:r>
    </w:p>
    <w:p>
      <w:pPr>
        <w:pStyle w:val="SourceCode"/>
      </w:pPr>
      <w:r>
        <w:rPr>
          <w:rStyle w:val="VerbatimChar"/>
        </w:rPr>
        <w:t xml:space="preserve">Receipt 1: Debit WHT Receivable 2,800.00</w:t>
      </w:r>
      <w:r>
        <w:br/>
      </w:r>
      <w:r>
        <w:rPr>
          <w:rStyle w:val="VerbatimChar"/>
        </w:rPr>
        <w:t xml:space="preserve">Receipt 2: Debit WHT Receivable 500.00</w:t>
      </w:r>
      <w:r>
        <w:br/>
      </w:r>
      <w:r>
        <w:rPr>
          <w:rStyle w:val="VerbatimChar"/>
        </w:rPr>
        <w:t xml:space="preserve">Total Expected: 3,300.00</w:t>
      </w:r>
      <w:r>
        <w:br/>
      </w:r>
      <w:r>
        <w:br/>
      </w:r>
      <w:r>
        <w:rPr>
          <w:rStyle w:val="VerbatimChar"/>
        </w:rPr>
        <w:t xml:space="preserve">When received:</w:t>
      </w:r>
      <w:r>
        <w:br/>
      </w:r>
      <w:r>
        <w:rPr>
          <w:rStyle w:val="VerbatimChar"/>
        </w:rPr>
        <w:t xml:space="preserve">Credit WHT Receivable: 3,300.00</w:t>
      </w:r>
      <w:r>
        <w:br/>
      </w:r>
      <w:r>
        <w:rPr>
          <w:rStyle w:val="VerbatimChar"/>
        </w:rPr>
        <w:t xml:space="preserve">Debit Bank:            3,300.00</w:t>
      </w:r>
      <w:r>
        <w:br/>
      </w:r>
      <w:r>
        <w:rPr>
          <w:rStyle w:val="VerbatimChar"/>
        </w:rPr>
        <w:t xml:space="preserve">Balance: 0.00</w:t>
      </w:r>
    </w:p>
    <w:p>
      <w:r>
        <w:pict>
          <v:rect style="width:0;height:1.5pt" o:hralign="center" o:hrstd="t" o:hr="t"/>
        </w:pict>
      </w:r>
    </w:p>
    <w:bookmarkEnd w:id="44"/>
    <w:bookmarkStart w:id="48" w:name="complete-gl-entry-examples"/>
    <w:p>
      <w:pPr>
        <w:pStyle w:val="Heading3"/>
      </w:pPr>
      <w:r>
        <w:t xml:space="preserve">6.3 Complete GL Entry Examples</w:t>
      </w:r>
    </w:p>
    <w:bookmarkStart w:id="45" w:name="Xcd34e77229acd34e283703467ea0925055dcdd8"/>
    <w:p>
      <w:pPr>
        <w:pStyle w:val="Heading4"/>
      </w:pPr>
      <w:r>
        <w:t xml:space="preserve">Example 1: Payment Voucher with EXCLUSIVE WHT (5%)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- Base Amount: 10,000.00</w:t>
      </w:r>
      <w:r>
        <w:t xml:space="preserve"> </w:t>
      </w:r>
      <w:r>
        <w:t xml:space="preserve">- WHT Rate: 5%</w:t>
      </w:r>
      <w:r>
        <w:t xml:space="preserve"> </w:t>
      </w:r>
      <w:r>
        <w:t xml:space="preserve">- Treatment: EXCLUSIVE</w:t>
      </w:r>
    </w:p>
    <w:p>
      <w:pPr>
        <w:pStyle w:val="BodyText"/>
      </w:pPr>
      <w:r>
        <w:rPr>
          <w:bCs/>
          <w:b/>
        </w:rPr>
        <w:t xml:space="preserve">Calculation:</w:t>
      </w:r>
      <w:r>
        <w:t xml:space="preserve"> </w:t>
      </w:r>
      <w:r>
        <w:t xml:space="preserve">- WHT: 500.00</w:t>
      </w:r>
      <w:r>
        <w:t xml:space="preserve"> </w:t>
      </w:r>
      <w:r>
        <w:t xml:space="preserve">- Net Payable: 9,500.00</w:t>
      </w:r>
      <w:r>
        <w:t xml:space="preserve"> </w:t>
      </w:r>
      <w:r>
        <w:t xml:space="preserve">- Total Cost: 10,000.00</w:t>
      </w:r>
    </w:p>
    <w:p>
      <w:pPr>
        <w:pStyle w:val="BodyText"/>
      </w:pPr>
      <w:r>
        <w:rPr>
          <w:bCs/>
          <w:b/>
        </w:rPr>
        <w:t xml:space="preserve">GL Entries:</w:t>
      </w:r>
    </w:p>
    <w:p>
      <w:pPr>
        <w:pStyle w:val="SourceCode"/>
      </w:pPr>
      <w:r>
        <w:rPr>
          <w:rStyle w:val="VerbatimChar"/>
        </w:rPr>
        <w:t xml:space="preserve">Debit Expense Account:     10,000.00</w:t>
      </w:r>
      <w:r>
        <w:br/>
      </w:r>
      <w:r>
        <w:rPr>
          <w:rStyle w:val="VerbatimChar"/>
        </w:rPr>
        <w:t xml:space="preserve">  Credit Bank Account:        9,500.00</w:t>
      </w:r>
      <w:r>
        <w:br/>
      </w:r>
      <w:r>
        <w:rPr>
          <w:rStyle w:val="VerbatimChar"/>
        </w:rPr>
        <w:t xml:space="preserve">  Credit WHT Payable:           500.00</w:t>
      </w:r>
      <w:r>
        <w:br/>
      </w:r>
      <w:r>
        <w:rPr>
          <w:rStyle w:val="VerbatimChar"/>
        </w:rPr>
        <w:t xml:space="preserve">Total:                     10,000.00 = 10,000.00 ✓</w:t>
      </w:r>
    </w:p>
    <w:p>
      <w:r>
        <w:pict>
          <v:rect style="width:0;height:1.5pt" o:hralign="center" o:hrstd="t" o:hr="t"/>
        </w:pict>
      </w:r>
    </w:p>
    <w:bookmarkEnd w:id="45"/>
    <w:bookmarkStart w:id="46" w:name="X88190586e6e975cc8c399e4d252ea4b4eb28c2f"/>
    <w:p>
      <w:pPr>
        <w:pStyle w:val="Heading4"/>
      </w:pPr>
      <w:r>
        <w:t xml:space="preserve">Example 2: Payment Voucher with GROSS-UP WHT (2%)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- Base Amount: 10,000.00</w:t>
      </w:r>
      <w:r>
        <w:t xml:space="preserve"> </w:t>
      </w:r>
      <w:r>
        <w:t xml:space="preserve">- WHT Rate: 2%</w:t>
      </w:r>
      <w:r>
        <w:t xml:space="preserve"> </w:t>
      </w:r>
      <w:r>
        <w:t xml:space="preserve">- Treatment: GROSS-UP</w:t>
      </w:r>
    </w:p>
    <w:p>
      <w:pPr>
        <w:pStyle w:val="BodyText"/>
      </w:pPr>
      <w:r>
        <w:rPr>
          <w:bCs/>
          <w:b/>
        </w:rPr>
        <w:t xml:space="preserve">Calculation:</w:t>
      </w:r>
      <w:r>
        <w:t xml:space="preserve"> </w:t>
      </w:r>
      <w:r>
        <w:t xml:space="preserve">- WHT: 204.08</w:t>
      </w:r>
      <w:r>
        <w:t xml:space="preserve"> </w:t>
      </w:r>
      <w:r>
        <w:t xml:space="preserve">- Net Payable: 10,000.00</w:t>
      </w:r>
      <w:r>
        <w:t xml:space="preserve"> </w:t>
      </w:r>
      <w:r>
        <w:t xml:space="preserve">- Total Cost: 10,204.08</w:t>
      </w:r>
    </w:p>
    <w:p>
      <w:pPr>
        <w:pStyle w:val="BodyText"/>
      </w:pPr>
      <w:r>
        <w:rPr>
          <w:bCs/>
          <w:b/>
        </w:rPr>
        <w:t xml:space="preserve">GL Entries:</w:t>
      </w:r>
    </w:p>
    <w:p>
      <w:pPr>
        <w:pStyle w:val="SourceCode"/>
      </w:pPr>
      <w:r>
        <w:rPr>
          <w:rStyle w:val="VerbatimChar"/>
        </w:rPr>
        <w:t xml:space="preserve">Debit Expense Account:     10,204.08</w:t>
      </w:r>
      <w:r>
        <w:br/>
      </w:r>
      <w:r>
        <w:rPr>
          <w:rStyle w:val="VerbatimChar"/>
        </w:rPr>
        <w:t xml:space="preserve">  Credit Bank Account:       10,000.00</w:t>
      </w:r>
      <w:r>
        <w:br/>
      </w:r>
      <w:r>
        <w:rPr>
          <w:rStyle w:val="VerbatimChar"/>
        </w:rPr>
        <w:t xml:space="preserve">  Credit WHT Payable:          204.08</w:t>
      </w:r>
      <w:r>
        <w:br/>
      </w:r>
      <w:r>
        <w:rPr>
          <w:rStyle w:val="VerbatimChar"/>
        </w:rPr>
        <w:t xml:space="preserve">Total:                     10,204.08 = 10,204.08 ✓</w:t>
      </w:r>
    </w:p>
    <w:p>
      <w:r>
        <w:pict>
          <v:rect style="width:0;height:1.5pt" o:hralign="center" o:hrstd="t" o:hr="t"/>
        </w:pict>
      </w:r>
    </w:p>
    <w:bookmarkEnd w:id="46"/>
    <w:bookmarkStart w:id="47" w:name="X794fcfd4f179ac412478b4a43d7f7e26ed8cfb4"/>
    <w:p>
      <w:pPr>
        <w:pStyle w:val="Heading4"/>
      </w:pPr>
      <w:r>
        <w:t xml:space="preserve">Example 3: Receipt Voucher with EXCLUSIVE WHT (5%)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- Base Amount: 56,000.00</w:t>
      </w:r>
      <w:r>
        <w:t xml:space="preserve"> </w:t>
      </w:r>
      <w:r>
        <w:t xml:space="preserve">- WHT Rate: 5%</w:t>
      </w:r>
      <w:r>
        <w:t xml:space="preserve"> </w:t>
      </w:r>
      <w:r>
        <w:t xml:space="preserve">- Treatment: EXCLUSIVE</w:t>
      </w:r>
    </w:p>
    <w:p>
      <w:pPr>
        <w:pStyle w:val="BodyText"/>
      </w:pPr>
      <w:r>
        <w:rPr>
          <w:bCs/>
          <w:b/>
        </w:rPr>
        <w:t xml:space="preserve">Calculation:</w:t>
      </w:r>
      <w:r>
        <w:t xml:space="preserve"> </w:t>
      </w:r>
      <w:r>
        <w:t xml:space="preserve">- WHT: 2,800.00</w:t>
      </w:r>
      <w:r>
        <w:t xml:space="preserve"> </w:t>
      </w:r>
      <w:r>
        <w:t xml:space="preserve">- Net Receivable: 53,200.00</w:t>
      </w:r>
    </w:p>
    <w:p>
      <w:pPr>
        <w:pStyle w:val="BodyText"/>
      </w:pPr>
      <w:r>
        <w:rPr>
          <w:bCs/>
          <w:b/>
        </w:rPr>
        <w:t xml:space="preserve">GL Entries:</w:t>
      </w:r>
    </w:p>
    <w:p>
      <w:pPr>
        <w:pStyle w:val="SourceCode"/>
      </w:pPr>
      <w:r>
        <w:rPr>
          <w:rStyle w:val="VerbatimChar"/>
        </w:rPr>
        <w:t xml:space="preserve">Debit Bank Account:         53,200.00</w:t>
      </w:r>
      <w:r>
        <w:br/>
      </w:r>
      <w:r>
        <w:rPr>
          <w:rStyle w:val="VerbatimChar"/>
        </w:rPr>
        <w:t xml:space="preserve">Debit WHT Receivable:       2,800.00</w:t>
      </w:r>
      <w:r>
        <w:br/>
      </w:r>
      <w:r>
        <w:rPr>
          <w:rStyle w:val="VerbatimChar"/>
        </w:rPr>
        <w:t xml:space="preserve">  Credit Revenue Account:   56,000.00</w:t>
      </w:r>
      <w:r>
        <w:br/>
      </w:r>
      <w:r>
        <w:rPr>
          <w:rStyle w:val="VerbatimChar"/>
        </w:rPr>
        <w:t xml:space="preserve">Total:                     56,000.00 = 56,000.00 ✓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4" w:name="gl-accounts-setup"/>
    <w:p>
      <w:pPr>
        <w:pStyle w:val="Heading2"/>
      </w:pPr>
      <w:r>
        <w:t xml:space="preserve">7. GL Accounts Setup</w:t>
      </w:r>
    </w:p>
    <w:bookmarkStart w:id="52" w:name="required-accounts"/>
    <w:p>
      <w:pPr>
        <w:pStyle w:val="Heading3"/>
      </w:pPr>
      <w:r>
        <w:t xml:space="preserve">7.1 Required Accounts</w:t>
      </w:r>
    </w:p>
    <w:bookmarkStart w:id="50" w:name="wht-payable-account"/>
    <w:p>
      <w:pPr>
        <w:pStyle w:val="Heading4"/>
      </w:pPr>
      <w:r>
        <w:t xml:space="preserve">WHT Payable Account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Liability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Code:</w:t>
      </w:r>
      <w:r>
        <w:t xml:space="preserve"> </w:t>
      </w:r>
      <w:r>
        <w:t xml:space="preserve">2108 (example)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Withholding Tax Payable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Track WHT owed to tax authority</w:t>
      </w:r>
    </w:p>
    <w:bookmarkEnd w:id="50"/>
    <w:bookmarkStart w:id="51" w:name="wht-receivable-account"/>
    <w:p>
      <w:pPr>
        <w:pStyle w:val="Heading4"/>
      </w:pPr>
      <w:r>
        <w:t xml:space="preserve">WHT Receivable Account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Asset (Current Asset)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Code:</w:t>
      </w:r>
      <w:r>
        <w:t xml:space="preserve"> </w:t>
      </w:r>
      <w:r>
        <w:t xml:space="preserve">1105 (example)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Withholding Tax Receivable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Track WHT credit expected from tax authority</w:t>
      </w:r>
    </w:p>
    <w:bookmarkEnd w:id="51"/>
    <w:bookmarkEnd w:id="52"/>
    <w:bookmarkStart w:id="53" w:name="system-settings"/>
    <w:p>
      <w:pPr>
        <w:pStyle w:val="Heading3"/>
      </w:pPr>
      <w:r>
        <w:t xml:space="preserve">7.2 System Settings</w:t>
      </w:r>
    </w:p>
    <w:p>
      <w:pPr>
        <w:pStyle w:val="FirstParagraph"/>
      </w:pPr>
      <w:r>
        <w:t xml:space="preserve">Configure in System Settings: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wht_payable_account_id</w:t>
      </w:r>
      <w:r>
        <w:t xml:space="preserve">: ID of WHT Payable account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wht_receivable_account_id</w:t>
      </w:r>
      <w:r>
        <w:t xml:space="preserve">: ID of WHT Receivable account</w:t>
      </w:r>
    </w:p>
    <w:p>
      <w:pPr>
        <w:pStyle w:val="BodyText"/>
      </w:pPr>
      <w:r>
        <w:rPr>
          <w:bCs/>
          <w:b/>
        </w:rPr>
        <w:t xml:space="preserve">Fallback:</w:t>
      </w:r>
      <w:r>
        <w:t xml:space="preserve"> </w:t>
      </w:r>
      <w:r>
        <w:t xml:space="preserve">System searches by account name if not set in system settings.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step-by-step-workflows"/>
    <w:p>
      <w:pPr>
        <w:pStyle w:val="Heading2"/>
      </w:pPr>
      <w:r>
        <w:t xml:space="preserve">8. Step-by-Step Workflows</w:t>
      </w:r>
    </w:p>
    <w:bookmarkStart w:id="55" w:name="creating-a-payment-voucher-with-wht"/>
    <w:p>
      <w:pPr>
        <w:pStyle w:val="Heading3"/>
      </w:pPr>
      <w:r>
        <w:t xml:space="preserve">8.1 Creating a Payment Voucher with WHT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Navigate to Accounting → Payment Vouchers → Create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Fill in basic details:</w:t>
      </w:r>
      <w:r>
        <w:t xml:space="preserve"> </w:t>
      </w:r>
      <w:r>
        <w:t xml:space="preserve">- Date</w:t>
      </w:r>
      <w:r>
        <w:t xml:space="preserve"> </w:t>
      </w:r>
      <w:r>
        <w:t xml:space="preserve">- Bank Account</w:t>
      </w:r>
      <w:r>
        <w:t xml:space="preserve"> </w:t>
      </w:r>
      <w:r>
        <w:t xml:space="preserve">- Payee Type (Supplier/Customer/Other)</w:t>
      </w:r>
      <w:r>
        <w:t xml:space="preserve"> </w:t>
      </w:r>
      <w:r>
        <w:t xml:space="preserve">- Select Payee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Add Line Items:</w:t>
      </w:r>
      <w:r>
        <w:t xml:space="preserve"> </w:t>
      </w:r>
      <w:r>
        <w:t xml:space="preserve">- Select expense account</w:t>
      </w:r>
      <w:r>
        <w:t xml:space="preserve"> </w:t>
      </w:r>
      <w:r>
        <w:t xml:space="preserve">- Enter amount</w:t>
      </w:r>
      <w:r>
        <w:t xml:space="preserve"> </w:t>
      </w:r>
      <w:r>
        <w:t xml:space="preserve">- (Optional) Set item-level WHT treatment and rate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Configure WHT Section:</w:t>
      </w:r>
      <w:r>
        <w:t xml:space="preserve"> </w:t>
      </w:r>
      <w:r>
        <w:t xml:space="preserve">- Select WHT Treatment (Exclusive/Inclusive/Gross-Up/None)</w:t>
      </w:r>
      <w:r>
        <w:t xml:space="preserve"> </w:t>
      </w:r>
      <w:r>
        <w:t xml:space="preserve">- Enter WHT Rate (%)</w:t>
      </w:r>
      <w:r>
        <w:t xml:space="preserve"> </w:t>
      </w:r>
      <w:r>
        <w:t xml:space="preserve">- View calculation preview:</w:t>
      </w:r>
      <w:r>
        <w:t xml:space="preserve"> </w:t>
      </w:r>
      <w:r>
        <w:t xml:space="preserve">- Base Amount</w:t>
      </w:r>
      <w:r>
        <w:t xml:space="preserve"> </w:t>
      </w:r>
      <w:r>
        <w:t xml:space="preserve">- WHT Amount</w:t>
      </w:r>
      <w:r>
        <w:t xml:space="preserve"> </w:t>
      </w:r>
      <w:r>
        <w:t xml:space="preserve">- Net Payable</w:t>
      </w:r>
      <w:r>
        <w:t xml:space="preserve"> </w:t>
      </w:r>
      <w:r>
        <w:t xml:space="preserve">- Total Cost (for Gross-Up)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Review totals and submit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System calculates WHT and creates GL transactions:</w:t>
      </w:r>
      <w:r>
        <w:t xml:space="preserve"> </w:t>
      </w:r>
      <w:r>
        <w:t xml:space="preserve">- Debit Expense accounts</w:t>
      </w:r>
      <w:r>
        <w:t xml:space="preserve"> </w:t>
      </w:r>
      <w:r>
        <w:t xml:space="preserve">- Credit Bank account (net payable)</w:t>
      </w:r>
      <w:r>
        <w:t xml:space="preserve"> </w:t>
      </w:r>
      <w:r>
        <w:t xml:space="preserve">- Credit WHT Payable (WHT amount)</w:t>
      </w:r>
    </w:p>
    <w:p>
      <w:r>
        <w:pict>
          <v:rect style="width:0;height:1.5pt" o:hralign="center" o:hrstd="t" o:hr="t"/>
        </w:pict>
      </w:r>
    </w:p>
    <w:bookmarkEnd w:id="55"/>
    <w:bookmarkStart w:id="56" w:name="Xd1c75800a54111e9aa290e2881fc168f1882119"/>
    <w:p>
      <w:pPr>
        <w:pStyle w:val="Heading3"/>
      </w:pPr>
      <w:r>
        <w:t xml:space="preserve">8.2 Recording Payment for Purchase Invoice with WHT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Navigate to Purchase Invoice → View Invoice → Record Payment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Enter payment details:</w:t>
      </w:r>
      <w:r>
        <w:t xml:space="preserve"> </w:t>
      </w:r>
      <w:r>
        <w:t xml:space="preserve">- Payment Amount</w:t>
      </w:r>
      <w:r>
        <w:t xml:space="preserve"> </w:t>
      </w:r>
      <w:r>
        <w:t xml:space="preserve">- Payment Date</w:t>
      </w:r>
      <w:r>
        <w:t xml:space="preserve"> </w:t>
      </w:r>
      <w:r>
        <w:t xml:space="preserve">- Payment Method (Bank/Cash)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Configure WHT Section:</w:t>
      </w:r>
      <w:r>
        <w:t xml:space="preserve"> </w:t>
      </w:r>
      <w:r>
        <w:t xml:space="preserve">- System auto-detects Gross-Up if supplier has</w:t>
      </w:r>
      <w:r>
        <w:t xml:space="preserve"> </w:t>
      </w:r>
      <w:r>
        <w:rPr>
          <w:rStyle w:val="VerbatimChar"/>
        </w:rPr>
        <w:t xml:space="preserve">allow_gross_up</w:t>
      </w:r>
      <w:r>
        <w:t xml:space="preserve"> </w:t>
      </w:r>
      <w:r>
        <w:t xml:space="preserve">flag</w:t>
      </w:r>
      <w:r>
        <w:t xml:space="preserve"> </w:t>
      </w:r>
      <w:r>
        <w:t xml:space="preserve">- Select WHT Treatment (can override auto-detection)</w:t>
      </w:r>
      <w:r>
        <w:t xml:space="preserve"> </w:t>
      </w:r>
      <w:r>
        <w:t xml:space="preserve">- Enter WHT Rate</w:t>
      </w:r>
      <w:r>
        <w:t xml:space="preserve"> </w:t>
      </w:r>
      <w:r>
        <w:t xml:space="preserve">- View calculation preview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Submit payment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System creates:</w:t>
      </w:r>
      <w:r>
        <w:t xml:space="preserve"> </w:t>
      </w:r>
      <w:r>
        <w:t xml:space="preserve">- Payment record with WHT details</w:t>
      </w:r>
      <w:r>
        <w:t xml:space="preserve"> </w:t>
      </w:r>
      <w:r>
        <w:t xml:space="preserve">- GL transactions with WHT Payable</w:t>
      </w:r>
    </w:p>
    <w:p>
      <w:r>
        <w:pict>
          <v:rect style="width:0;height:1.5pt" o:hralign="center" o:hrstd="t" o:hr="t"/>
        </w:pict>
      </w:r>
    </w:p>
    <w:bookmarkEnd w:id="56"/>
    <w:bookmarkStart w:id="57" w:name="creating-receipt-voucher-with-wht"/>
    <w:p>
      <w:pPr>
        <w:pStyle w:val="Heading3"/>
      </w:pPr>
      <w:r>
        <w:t xml:space="preserve">8.3 Creating Receipt Voucher with WHT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Navigate to Accounting → Receipt Vouchers → Create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Fill in basic details:</w:t>
      </w:r>
      <w:r>
        <w:t xml:space="preserve"> </w:t>
      </w:r>
      <w:r>
        <w:t xml:space="preserve">- Date</w:t>
      </w:r>
      <w:r>
        <w:t xml:space="preserve"> </w:t>
      </w:r>
      <w:r>
        <w:t xml:space="preserve">- Bank Account</w:t>
      </w:r>
      <w:r>
        <w:t xml:space="preserve"> </w:t>
      </w:r>
      <w:r>
        <w:t xml:space="preserve">- Payee Type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Add Line Items:</w:t>
      </w:r>
      <w:r>
        <w:t xml:space="preserve"> </w:t>
      </w:r>
      <w:r>
        <w:t xml:space="preserve">- Select revenue/income account</w:t>
      </w:r>
      <w:r>
        <w:t xml:space="preserve"> </w:t>
      </w:r>
      <w:r>
        <w:t xml:space="preserve">- Enter amount</w:t>
      </w:r>
      <w:r>
        <w:t xml:space="preserve"> </w:t>
      </w:r>
      <w:r>
        <w:t xml:space="preserve">- (Optional) Set item-level WHT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Configure WHT Section:</w:t>
      </w:r>
      <w:r>
        <w:t xml:space="preserve"> </w:t>
      </w:r>
      <w:r>
        <w:t xml:space="preserve">- Select WHT Treatment (Exclusive/Inclusive/None)</w:t>
      </w:r>
      <w:r>
        <w:t xml:space="preserve"> </w:t>
      </w:r>
      <w:r>
        <w:t xml:space="preserve">- Enter WHT Rate</w:t>
      </w:r>
      <w:r>
        <w:t xml:space="preserve"> </w:t>
      </w:r>
      <w:r>
        <w:t xml:space="preserve">- View calculation preview:</w:t>
      </w:r>
      <w:r>
        <w:t xml:space="preserve"> </w:t>
      </w:r>
      <w:r>
        <w:t xml:space="preserve">- Base Amount</w:t>
      </w:r>
      <w:r>
        <w:t xml:space="preserve"> </w:t>
      </w:r>
      <w:r>
        <w:t xml:space="preserve">- WHT Amount</w:t>
      </w:r>
      <w:r>
        <w:t xml:space="preserve"> </w:t>
      </w:r>
      <w:r>
        <w:t xml:space="preserve">- Net Receivable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Submit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System creates GL transactions:</w:t>
      </w:r>
      <w:r>
        <w:t xml:space="preserve"> </w:t>
      </w:r>
      <w:r>
        <w:t xml:space="preserve">- Debit Bank (net receivable)</w:t>
      </w:r>
      <w:r>
        <w:t xml:space="preserve"> </w:t>
      </w:r>
      <w:r>
        <w:t xml:space="preserve">- Debit WHT Receivable (WHT amount)</w:t>
      </w:r>
      <w:r>
        <w:t xml:space="preserve"> </w:t>
      </w:r>
      <w:r>
        <w:t xml:space="preserve">- Credit Revenue/Income (base amount)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examples-and-scenarios"/>
    <w:p>
      <w:pPr>
        <w:pStyle w:val="Heading2"/>
      </w:pPr>
      <w:r>
        <w:t xml:space="preserve">9. Examples and Scenarios</w:t>
      </w:r>
    </w:p>
    <w:bookmarkStart w:id="59" w:name="Xeb7a7f2a2c48014e4ccfba9537e9b4fdd47ae4e"/>
    <w:p>
      <w:pPr>
        <w:pStyle w:val="Heading3"/>
      </w:pPr>
      <w:r>
        <w:t xml:space="preserve">Scenario 1: Supplier Payment with Gross-Up</w:t>
      </w:r>
    </w:p>
    <w:p>
      <w:pPr>
        <w:pStyle w:val="FirstParagraph"/>
      </w:pPr>
      <w:r>
        <w:rPr>
          <w:bCs/>
          <w:b/>
        </w:rPr>
        <w:t xml:space="preserve">Business Case:</w:t>
      </w:r>
      <w:r>
        <w:t xml:space="preserve"> </w:t>
      </w:r>
      <w:r>
        <w:t xml:space="preserve">Supplier requires full payment amount, you bear WHT cost.</w:t>
      </w:r>
    </w:p>
    <w:p>
      <w:pPr>
        <w:pStyle w:val="BodyText"/>
      </w:pPr>
      <w:r>
        <w:rPr>
          <w:bCs/>
          <w:b/>
        </w:rPr>
        <w:t xml:space="preserve">Setup:</w:t>
      </w:r>
      <w:r>
        <w:t xml:space="preserve"> </w:t>
      </w:r>
      <w:r>
        <w:t xml:space="preserve">- Supplier: ABC Suppliers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allow_gross_up</w:t>
      </w:r>
      <w:r>
        <w:t xml:space="preserve">: Enabled</w:t>
      </w:r>
      <w:r>
        <w:t xml:space="preserve"> </w:t>
      </w:r>
      <w:r>
        <w:t xml:space="preserve">- Invoice Amount: 50,000.00</w:t>
      </w:r>
      <w:r>
        <w:t xml:space="preserve"> </w:t>
      </w:r>
      <w:r>
        <w:t xml:space="preserve">- WHT Rate: 2%</w:t>
      </w:r>
    </w:p>
    <w:p>
      <w:pPr>
        <w:pStyle w:val="BodyText"/>
      </w:pPr>
      <w:r>
        <w:rPr>
          <w:bCs/>
          <w:b/>
        </w:rPr>
        <w:t xml:space="preserve">Process:</w:t>
      </w:r>
      <w:r>
        <w:t xml:space="preserve"> </w:t>
      </w:r>
      <w:r>
        <w:t xml:space="preserve">1. Create Payment Voucher</w:t>
      </w:r>
      <w:r>
        <w:t xml:space="preserve"> </w:t>
      </w:r>
      <w:r>
        <w:t xml:space="preserve">2. Select supplier (auto-detects Gross-Up)</w:t>
      </w:r>
      <w:r>
        <w:t xml:space="preserve"> </w:t>
      </w:r>
      <w:r>
        <w:t xml:space="preserve">3. Enter amount: 50,000.00</w:t>
      </w:r>
      <w:r>
        <w:t xml:space="preserve"> </w:t>
      </w:r>
      <w:r>
        <w:t xml:space="preserve">4. System calculates:</w:t>
      </w:r>
      <w:r>
        <w:t xml:space="preserve"> </w:t>
      </w:r>
      <w:r>
        <w:t xml:space="preserve">- WHT: 1,020.41</w:t>
      </w:r>
      <w:r>
        <w:t xml:space="preserve"> </w:t>
      </w:r>
      <w:r>
        <w:t xml:space="preserve">- Net Payable: 50,000.00</w:t>
      </w:r>
      <w:r>
        <w:t xml:space="preserve"> </w:t>
      </w:r>
      <w:r>
        <w:t xml:space="preserve">- Total Cost: 51,020.41</w:t>
      </w:r>
    </w:p>
    <w:p>
      <w:pPr>
        <w:pStyle w:val="BodyText"/>
      </w:pPr>
      <w:r>
        <w:rPr>
          <w:bCs/>
          <w:b/>
        </w:rPr>
        <w:t xml:space="preserve">GL Entries:</w:t>
      </w:r>
    </w:p>
    <w:p>
      <w:pPr>
        <w:pStyle w:val="SourceCode"/>
      </w:pPr>
      <w:r>
        <w:rPr>
          <w:rStyle w:val="VerbatimChar"/>
        </w:rPr>
        <w:t xml:space="preserve">Debit Expense:        51,020.41</w:t>
      </w:r>
      <w:r>
        <w:br/>
      </w:r>
      <w:r>
        <w:rPr>
          <w:rStyle w:val="VerbatimChar"/>
        </w:rPr>
        <w:t xml:space="preserve">  Credit Bank:        50,000.00</w:t>
      </w:r>
      <w:r>
        <w:br/>
      </w:r>
      <w:r>
        <w:rPr>
          <w:rStyle w:val="VerbatimChar"/>
        </w:rPr>
        <w:t xml:space="preserve">  Credit WHT Payable:  1,020.41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- Supplier receives: 50,000.00 (full amount)</w:t>
      </w:r>
      <w:r>
        <w:t xml:space="preserve"> </w:t>
      </w:r>
      <w:r>
        <w:t xml:space="preserve">- You pay: 50,000.00</w:t>
      </w:r>
      <w:r>
        <w:t xml:space="preserve"> </w:t>
      </w:r>
      <w:r>
        <w:t xml:space="preserve">- Your expense: 51,020.41 (includes WHT top-up)</w:t>
      </w:r>
      <w:r>
        <w:t xml:space="preserve"> </w:t>
      </w:r>
      <w:r>
        <w:t xml:space="preserve">- WHT liability: 1,020.41</w:t>
      </w:r>
    </w:p>
    <w:p>
      <w:r>
        <w:pict>
          <v:rect style="width:0;height:1.5pt" o:hralign="center" o:hrstd="t" o:hr="t"/>
        </w:pict>
      </w:r>
    </w:p>
    <w:bookmarkEnd w:id="59"/>
    <w:bookmarkStart w:id="60" w:name="X283c51ac91bc08653e45c79583401e4128486c6"/>
    <w:p>
      <w:pPr>
        <w:pStyle w:val="Heading3"/>
      </w:pPr>
      <w:r>
        <w:t xml:space="preserve">Scenario 2: Customer Receipt with Exclusive WHT</w:t>
      </w:r>
    </w:p>
    <w:p>
      <w:pPr>
        <w:pStyle w:val="FirstParagraph"/>
      </w:pPr>
      <w:r>
        <w:rPr>
          <w:bCs/>
          <w:b/>
        </w:rPr>
        <w:t xml:space="preserve">Business Case:</w:t>
      </w:r>
      <w:r>
        <w:t xml:space="preserve"> </w:t>
      </w:r>
      <w:r>
        <w:t xml:space="preserve">Customer pays invoice, withholds 5% WHT.</w:t>
      </w:r>
    </w:p>
    <w:p>
      <w:pPr>
        <w:pStyle w:val="BodyText"/>
      </w:pPr>
      <w:r>
        <w:rPr>
          <w:bCs/>
          <w:b/>
        </w:rPr>
        <w:t xml:space="preserve">Setup:</w:t>
      </w:r>
      <w:r>
        <w:t xml:space="preserve"> </w:t>
      </w:r>
      <w:r>
        <w:t xml:space="preserve">- Invoice Amount: 100,000.00</w:t>
      </w:r>
      <w:r>
        <w:t xml:space="preserve"> </w:t>
      </w:r>
      <w:r>
        <w:t xml:space="preserve">- WHT Rate: 5%</w:t>
      </w:r>
      <w:r>
        <w:t xml:space="preserve"> </w:t>
      </w:r>
      <w:r>
        <w:t xml:space="preserve">- Treatment: EXCLUSIVE</w:t>
      </w:r>
    </w:p>
    <w:p>
      <w:pPr>
        <w:pStyle w:val="BodyText"/>
      </w:pPr>
      <w:r>
        <w:rPr>
          <w:bCs/>
          <w:b/>
        </w:rPr>
        <w:t xml:space="preserve">Process:</w:t>
      </w:r>
      <w:r>
        <w:t xml:space="preserve"> </w:t>
      </w:r>
      <w:r>
        <w:t xml:space="preserve">1. Record payment for Sales Invoice</w:t>
      </w:r>
      <w:r>
        <w:t xml:space="preserve"> </w:t>
      </w:r>
      <w:r>
        <w:t xml:space="preserve">2. Select bank payment</w:t>
      </w:r>
      <w:r>
        <w:t xml:space="preserve"> </w:t>
      </w:r>
      <w:r>
        <w:t xml:space="preserve">3. Enter amount: 100,000.00</w:t>
      </w:r>
      <w:r>
        <w:t xml:space="preserve"> </w:t>
      </w:r>
      <w:r>
        <w:t xml:space="preserve">4. Select WHT Treatment: Exclusive</w:t>
      </w:r>
      <w:r>
        <w:t xml:space="preserve"> </w:t>
      </w:r>
      <w:r>
        <w:t xml:space="preserve">5. Enter WHT Rate: 5%</w:t>
      </w:r>
      <w:r>
        <w:t xml:space="preserve"> </w:t>
      </w:r>
      <w:r>
        <w:t xml:space="preserve">6. System calculates:</w:t>
      </w:r>
      <w:r>
        <w:t xml:space="preserve"> </w:t>
      </w:r>
      <w:r>
        <w:t xml:space="preserve">- WHT: 5,000.00</w:t>
      </w:r>
      <w:r>
        <w:t xml:space="preserve"> </w:t>
      </w:r>
      <w:r>
        <w:t xml:space="preserve">- Net Receivable: 95,000.00</w:t>
      </w:r>
    </w:p>
    <w:p>
      <w:pPr>
        <w:pStyle w:val="BodyText"/>
      </w:pPr>
      <w:r>
        <w:rPr>
          <w:bCs/>
          <w:b/>
        </w:rPr>
        <w:t xml:space="preserve">GL Entries:</w:t>
      </w:r>
    </w:p>
    <w:p>
      <w:pPr>
        <w:pStyle w:val="SourceCode"/>
      </w:pPr>
      <w:r>
        <w:rPr>
          <w:rStyle w:val="VerbatimChar"/>
        </w:rPr>
        <w:t xml:space="preserve">Debit Bank:           95,000.00</w:t>
      </w:r>
      <w:r>
        <w:br/>
      </w:r>
      <w:r>
        <w:rPr>
          <w:rStyle w:val="VerbatimChar"/>
        </w:rPr>
        <w:t xml:space="preserve">Debit WHT Receivable:  5,000.00</w:t>
      </w:r>
      <w:r>
        <w:br/>
      </w:r>
      <w:r>
        <w:rPr>
          <w:rStyle w:val="VerbatimChar"/>
        </w:rPr>
        <w:t xml:space="preserve">  Credit Revenue:    100,000.00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- You receive: 95,000.00</w:t>
      </w:r>
      <w:r>
        <w:t xml:space="preserve"> </w:t>
      </w:r>
      <w:r>
        <w:t xml:space="preserve">- WHT credit expected: 5,000.00</w:t>
      </w:r>
      <w:r>
        <w:t xml:space="preserve"> </w:t>
      </w:r>
      <w:r>
        <w:t xml:space="preserve">- Revenue recorded: 100,000.00</w:t>
      </w:r>
    </w:p>
    <w:p>
      <w:r>
        <w:pict>
          <v:rect style="width:0;height:1.5pt" o:hralign="center" o:hrstd="t" o:hr="t"/>
        </w:pict>
      </w:r>
    </w:p>
    <w:bookmarkEnd w:id="60"/>
    <w:bookmarkStart w:id="61" w:name="X6cf3d64c51de1a2ba216a23e423aed16848fe34"/>
    <w:p>
      <w:pPr>
        <w:pStyle w:val="Heading3"/>
      </w:pPr>
      <w:r>
        <w:t xml:space="preserve">Scenario 3: Payment Voucher with Item-Level WHT</w:t>
      </w:r>
    </w:p>
    <w:p>
      <w:pPr>
        <w:pStyle w:val="FirstParagraph"/>
      </w:pPr>
      <w:r>
        <w:rPr>
          <w:bCs/>
          <w:b/>
        </w:rPr>
        <w:t xml:space="preserve">Business Case:</w:t>
      </w:r>
      <w:r>
        <w:t xml:space="preserve"> </w:t>
      </w:r>
      <w:r>
        <w:t xml:space="preserve">Different WHT rates for different expense items.</w:t>
      </w:r>
    </w:p>
    <w:p>
      <w:pPr>
        <w:pStyle w:val="BodyText"/>
      </w:pPr>
      <w:r>
        <w:rPr>
          <w:bCs/>
          <w:b/>
        </w:rPr>
        <w:t xml:space="preserve">Setup:</w:t>
      </w:r>
      <w:r>
        <w:t xml:space="preserve"> </w:t>
      </w:r>
      <w:r>
        <w:t xml:space="preserve">- Item 1: Rent Expense - 10,000.00 (WHT: 5%)</w:t>
      </w:r>
      <w:r>
        <w:t xml:space="preserve"> </w:t>
      </w:r>
      <w:r>
        <w:t xml:space="preserve">- Item 2: Professional Fees - 20,000.00 (WHT: 2%, Gross-Up)</w:t>
      </w:r>
      <w:r>
        <w:t xml:space="preserve"> </w:t>
      </w:r>
      <w:r>
        <w:t xml:space="preserve">- Payment-level WHT: None</w:t>
      </w:r>
    </w:p>
    <w:p>
      <w:pPr>
        <w:pStyle w:val="BodyText"/>
      </w:pPr>
      <w:r>
        <w:rPr>
          <w:bCs/>
          <w:b/>
        </w:rPr>
        <w:t xml:space="preserve">Process:</w:t>
      </w:r>
      <w:r>
        <w:t xml:space="preserve"> </w:t>
      </w:r>
      <w:r>
        <w:t xml:space="preserve">1. Create Payment Voucher</w:t>
      </w:r>
      <w:r>
        <w:t xml:space="preserve"> </w:t>
      </w:r>
      <w:r>
        <w:t xml:space="preserve">2. Add Item 1:</w:t>
      </w:r>
      <w:r>
        <w:t xml:space="preserve"> </w:t>
      </w:r>
      <w:r>
        <w:t xml:space="preserve">- Amount: 10,000.00</w:t>
      </w:r>
      <w:r>
        <w:t xml:space="preserve"> </w:t>
      </w:r>
      <w:r>
        <w:t xml:space="preserve">- Item WHT: Exclusive, 5%</w:t>
      </w:r>
      <w:r>
        <w:t xml:space="preserve"> </w:t>
      </w:r>
      <w:r>
        <w:t xml:space="preserve">- WHT: 500.00</w:t>
      </w:r>
      <w:r>
        <w:t xml:space="preserve"> </w:t>
      </w:r>
      <w:r>
        <w:t xml:space="preserve">3. Add Item 2:</w:t>
      </w:r>
      <w:r>
        <w:t xml:space="preserve"> </w:t>
      </w:r>
      <w:r>
        <w:t xml:space="preserve">- Amount: 20,000.00</w:t>
      </w:r>
      <w:r>
        <w:t xml:space="preserve"> </w:t>
      </w:r>
      <w:r>
        <w:t xml:space="preserve">- Item WHT: Gross-Up, 2%</w:t>
      </w:r>
      <w:r>
        <w:t xml:space="preserve"> </w:t>
      </w:r>
      <w:r>
        <w:t xml:space="preserve">- WHT: 408.16</w:t>
      </w:r>
      <w:r>
        <w:t xml:space="preserve"> </w:t>
      </w:r>
      <w:r>
        <w:t xml:space="preserve">- Total Cost: 20,408.16</w:t>
      </w:r>
    </w:p>
    <w:p>
      <w:pPr>
        <w:pStyle w:val="BodyText"/>
      </w:pPr>
      <w:r>
        <w:rPr>
          <w:bCs/>
          <w:b/>
        </w:rPr>
        <w:t xml:space="preserve">GL Entries:</w:t>
      </w:r>
    </w:p>
    <w:p>
      <w:pPr>
        <w:pStyle w:val="SourceCode"/>
      </w:pPr>
      <w:r>
        <w:rPr>
          <w:rStyle w:val="VerbatimChar"/>
        </w:rPr>
        <w:t xml:space="preserve">Debit Rent Expense:        10,000.00</w:t>
      </w:r>
      <w:r>
        <w:br/>
      </w:r>
      <w:r>
        <w:rPr>
          <w:rStyle w:val="VerbatimChar"/>
        </w:rPr>
        <w:t xml:space="preserve">Debit Professional Fees:   20,408.16</w:t>
      </w:r>
      <w:r>
        <w:br/>
      </w:r>
      <w:r>
        <w:rPr>
          <w:rStyle w:val="VerbatimChar"/>
        </w:rPr>
        <w:t xml:space="preserve">  Credit Bank:             30,000.00</w:t>
      </w:r>
      <w:r>
        <w:br/>
      </w:r>
      <w:r>
        <w:rPr>
          <w:rStyle w:val="VerbatimChar"/>
        </w:rPr>
        <w:t xml:space="preserve">  Credit WHT Payable:         908.16</w:t>
      </w:r>
      <w:r>
        <w:br/>
      </w:r>
      <w:r>
        <w:rPr>
          <w:rStyle w:val="VerbatimChar"/>
        </w:rPr>
        <w:t xml:space="preserve">Total:                    30,408.16 = 30,908.16 ✗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When item-level WHT is used, system aggregates totals correctly.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troubleshooting"/>
    <w:p>
      <w:pPr>
        <w:pStyle w:val="Heading2"/>
      </w:pPr>
      <w:r>
        <w:t xml:space="preserve">10. Troubleshooting</w:t>
      </w:r>
    </w:p>
    <w:bookmarkStart w:id="63" w:name="issue-1-gl-entry-not-balanced"/>
    <w:p>
      <w:pPr>
        <w:pStyle w:val="Heading3"/>
      </w:pPr>
      <w:r>
        <w:t xml:space="preserve">Issue 1: GL Entry Not Balanced</w:t>
      </w:r>
    </w:p>
    <w:p>
      <w:pPr>
        <w:pStyle w:val="FirstParagraph"/>
      </w:pPr>
      <w:r>
        <w:rPr>
          <w:bCs/>
          <w:b/>
        </w:rPr>
        <w:t xml:space="preserve">Symptoms:</w:t>
      </w:r>
      <w:r>
        <w:t xml:space="preserve"> </w:t>
      </w:r>
      <w:r>
        <w:t xml:space="preserve">- Debit total ≠ Credit total</w:t>
      </w:r>
      <w:r>
        <w:t xml:space="preserve"> </w:t>
      </w:r>
      <w:r>
        <w:t xml:space="preserve">- Missing WHT Payable/Receivable entry</w:t>
      </w:r>
    </w:p>
    <w:p>
      <w:pPr>
        <w:pStyle w:val="BodyText"/>
      </w:pPr>
      <w:r>
        <w:rPr>
          <w:bCs/>
          <w:b/>
        </w:rPr>
        <w:t xml:space="preserve">Causes:</w:t>
      </w:r>
      <w:r>
        <w:t xml:space="preserve"> </w:t>
      </w:r>
      <w:r>
        <w:t xml:space="preserve">1. WHT account not found in system</w:t>
      </w:r>
      <w:r>
        <w:t xml:space="preserve"> </w:t>
      </w:r>
      <w:r>
        <w:t xml:space="preserve">2. WHT amount is 0 but WHT treatment is set</w:t>
      </w:r>
      <w:r>
        <w:t xml:space="preserve"> </w:t>
      </w:r>
      <w:r>
        <w:t xml:space="preserve">3. Payment-level vs item-level WHT conflict</w:t>
      </w:r>
    </w:p>
    <w:p>
      <w:pPr>
        <w:pStyle w:val="BodyText"/>
      </w:pPr>
      <w:r>
        <w:rPr>
          <w:bCs/>
          <w:b/>
        </w:rPr>
        <w:t xml:space="preserve">Solutions:</w:t>
      </w:r>
      <w:r>
        <w:t xml:space="preserve"> </w:t>
      </w:r>
      <w:r>
        <w:t xml:space="preserve">1. Ensure WHT Payable/Receivable accounts exist</w:t>
      </w:r>
      <w:r>
        <w:t xml:space="preserve"> </w:t>
      </w:r>
      <w:r>
        <w:t xml:space="preserve">2. Check system settings for account IDs</w:t>
      </w:r>
      <w:r>
        <w:t xml:space="preserve"> </w:t>
      </w:r>
      <w:r>
        <w:t xml:space="preserve">3. Verify WHT calculation logic</w:t>
      </w:r>
      <w:r>
        <w:t xml:space="preserve"> </w:t>
      </w:r>
      <w:r>
        <w:t xml:space="preserve">4. Check payment-level vs item-level priority</w:t>
      </w:r>
    </w:p>
    <w:p>
      <w:r>
        <w:pict>
          <v:rect style="width:0;height:1.5pt" o:hralign="center" o:hrstd="t" o:hr="t"/>
        </w:pict>
      </w:r>
    </w:p>
    <w:bookmarkEnd w:id="63"/>
    <w:bookmarkStart w:id="64" w:name="issue-2-wrong-wht-amount-in-gl"/>
    <w:p>
      <w:pPr>
        <w:pStyle w:val="Heading3"/>
      </w:pPr>
      <w:r>
        <w:t xml:space="preserve">Issue 2: Wrong WHT Amount in GL</w:t>
      </w:r>
    </w:p>
    <w:p>
      <w:pPr>
        <w:pStyle w:val="FirstParagraph"/>
      </w:pPr>
      <w:r>
        <w:rPr>
          <w:bCs/>
          <w:b/>
        </w:rPr>
        <w:t xml:space="preserve">Symptoms:</w:t>
      </w:r>
      <w:r>
        <w:t xml:space="preserve"> </w:t>
      </w:r>
      <w:r>
        <w:t xml:space="preserve">- GL shows different WHT amount than expected</w:t>
      </w:r>
      <w:r>
        <w:t xml:space="preserve"> </w:t>
      </w:r>
      <w:r>
        <w:t xml:space="preserve">- Item-level WHT overriding payment-level</w:t>
      </w:r>
    </w:p>
    <w:p>
      <w:pPr>
        <w:pStyle w:val="BodyText"/>
      </w:pPr>
      <w:r>
        <w:rPr>
          <w:bCs/>
          <w:b/>
        </w:rPr>
        <w:t xml:space="preserve">Causes:</w:t>
      </w:r>
      <w:r>
        <w:t xml:space="preserve"> </w:t>
      </w:r>
      <w:r>
        <w:t xml:space="preserve">- Item-level WHT taking precedence</w:t>
      </w:r>
      <w:r>
        <w:t xml:space="preserve"> </w:t>
      </w:r>
      <w:r>
        <w:t xml:space="preserve">- Payment-level WHT not being used</w:t>
      </w:r>
    </w:p>
    <w:p>
      <w:pPr>
        <w:pStyle w:val="BodyText"/>
      </w:pPr>
      <w:r>
        <w:rPr>
          <w:bCs/>
          <w:b/>
        </w:rPr>
        <w:t xml:space="preserve">Solutions:</w:t>
      </w:r>
      <w:r>
        <w:t xml:space="preserve"> </w:t>
      </w:r>
      <w:r>
        <w:t xml:space="preserve">- Payment-level WHT now takes precedence (fixed)</w:t>
      </w:r>
      <w:r>
        <w:t xml:space="preserve"> </w:t>
      </w:r>
      <w:r>
        <w:t xml:space="preserve">- Clear item-level WHT if using payment-level</w:t>
      </w:r>
      <w:r>
        <w:t xml:space="preserve"> </w:t>
      </w:r>
      <w:r>
        <w:t xml:space="preserve">- Regenerate GL transactions</w:t>
      </w:r>
    </w:p>
    <w:p>
      <w:r>
        <w:pict>
          <v:rect style="width:0;height:1.5pt" o:hralign="center" o:hrstd="t" o:hr="t"/>
        </w:pict>
      </w:r>
    </w:p>
    <w:bookmarkEnd w:id="64"/>
    <w:bookmarkStart w:id="65" w:name="issue-3-gross-up-not-auto-detecting"/>
    <w:p>
      <w:pPr>
        <w:pStyle w:val="Heading3"/>
      </w:pPr>
      <w:r>
        <w:t xml:space="preserve">Issue 3: Gross-Up Not Auto-Detecting</w:t>
      </w:r>
    </w:p>
    <w:p>
      <w:pPr>
        <w:pStyle w:val="FirstParagraph"/>
      </w:pPr>
      <w:r>
        <w:rPr>
          <w:bCs/>
          <w:b/>
        </w:rPr>
        <w:t xml:space="preserve">Symptoms:</w:t>
      </w:r>
      <w:r>
        <w:t xml:space="preserve"> </w:t>
      </w:r>
      <w:r>
        <w:t xml:space="preserve">- Supplier has</w:t>
      </w:r>
      <w:r>
        <w:t xml:space="preserve"> </w:t>
      </w:r>
      <w:r>
        <w:rPr>
          <w:rStyle w:val="VerbatimChar"/>
        </w:rPr>
        <w:t xml:space="preserve">allow_gross_up</w:t>
      </w:r>
      <w:r>
        <w:t xml:space="preserve"> </w:t>
      </w:r>
      <w:r>
        <w:t xml:space="preserve">but not defaulting to Gross-Up</w:t>
      </w:r>
    </w:p>
    <w:p>
      <w:pPr>
        <w:pStyle w:val="BodyText"/>
      </w:pPr>
      <w:r>
        <w:rPr>
          <w:bCs/>
          <w:b/>
        </w:rPr>
        <w:t xml:space="preserve">Causes:</w:t>
      </w:r>
      <w:r>
        <w:t xml:space="preserve"> </w:t>
      </w:r>
      <w:r>
        <w:t xml:space="preserve">1. Supplier flag not set</w:t>
      </w:r>
      <w:r>
        <w:t xml:space="preserve"> </w:t>
      </w:r>
      <w:r>
        <w:t xml:space="preserve">2. WHT rate is 0</w:t>
      </w:r>
      <w:r>
        <w:t xml:space="preserve"> </w:t>
      </w:r>
      <w:r>
        <w:t xml:space="preserve">3. Logic not triggered</w:t>
      </w:r>
    </w:p>
    <w:p>
      <w:pPr>
        <w:pStyle w:val="BodyText"/>
      </w:pPr>
      <w:r>
        <w:rPr>
          <w:bCs/>
          <w:b/>
        </w:rPr>
        <w:t xml:space="preserve">Solutions:</w:t>
      </w:r>
      <w:r>
        <w:t xml:space="preserve"> </w:t>
      </w:r>
      <w:r>
        <w:t xml:space="preserve">1. Check supplier’s</w:t>
      </w:r>
      <w:r>
        <w:t xml:space="preserve"> </w:t>
      </w:r>
      <w:r>
        <w:rPr>
          <w:rStyle w:val="VerbatimChar"/>
        </w:rPr>
        <w:t xml:space="preserve">allow_gross_up</w:t>
      </w:r>
      <w:r>
        <w:t xml:space="preserve"> </w:t>
      </w:r>
      <w:r>
        <w:t xml:space="preserve">flag</w:t>
      </w:r>
      <w:r>
        <w:t xml:space="preserve"> </w:t>
      </w:r>
      <w:r>
        <w:t xml:space="preserve">2. Ensure WHT rate &gt; 0</w:t>
      </w:r>
      <w:r>
        <w:t xml:space="preserve"> </w:t>
      </w:r>
      <w:r>
        <w:t xml:space="preserve">3. Verify controller logic</w:t>
      </w:r>
    </w:p>
    <w:p>
      <w:r>
        <w:pict>
          <v:rect style="width:0;height:1.5pt" o:hralign="center" o:hrstd="t" o:hr="t"/>
        </w:pict>
      </w:r>
    </w:p>
    <w:bookmarkEnd w:id="65"/>
    <w:bookmarkStart w:id="66" w:name="issue-4-wht-receivable-account-missing"/>
    <w:p>
      <w:pPr>
        <w:pStyle w:val="Heading3"/>
      </w:pPr>
      <w:r>
        <w:t xml:space="preserve">Issue 4: WHT Receivable Account Missing</w:t>
      </w:r>
    </w:p>
    <w:p>
      <w:pPr>
        <w:pStyle w:val="FirstParagraph"/>
      </w:pPr>
      <w:r>
        <w:rPr>
          <w:bCs/>
          <w:b/>
        </w:rPr>
        <w:t xml:space="preserve">Symptoms:</w:t>
      </w:r>
      <w:r>
        <w:t xml:space="preserve"> </w:t>
      </w:r>
      <w:r>
        <w:t xml:space="preserve">- Receipt voucher GL not balanced</w:t>
      </w:r>
      <w:r>
        <w:t xml:space="preserve"> </w:t>
      </w:r>
      <w:r>
        <w:t xml:space="preserve">- Missing WHT Receivable debit</w:t>
      </w:r>
    </w:p>
    <w:p>
      <w:pPr>
        <w:pStyle w:val="BodyText"/>
      </w:pPr>
      <w:r>
        <w:rPr>
          <w:bCs/>
          <w:b/>
        </w:rPr>
        <w:t xml:space="preserve">Causes:</w:t>
      </w:r>
      <w:r>
        <w:t xml:space="preserve"> </w:t>
      </w:r>
      <w:r>
        <w:t xml:space="preserve">- WHT Receivable account doesn’t exist</w:t>
      </w:r>
    </w:p>
    <w:p>
      <w:pPr>
        <w:pStyle w:val="BodyText"/>
      </w:pPr>
      <w:r>
        <w:rPr>
          <w:bCs/>
          <w:b/>
        </w:rPr>
        <w:t xml:space="preserve">Solutions:</w:t>
      </w:r>
      <w:r>
        <w:t xml:space="preserve"> </w:t>
      </w:r>
      <w:r>
        <w:t xml:space="preserve">1. Create WHT Receivable account (Asset type)</w:t>
      </w:r>
      <w:r>
        <w:t xml:space="preserve"> </w:t>
      </w:r>
      <w:r>
        <w:t xml:space="preserve">2. Set in system settings</w:t>
      </w:r>
      <w:r>
        <w:t xml:space="preserve"> </w:t>
      </w:r>
      <w:r>
        <w:t xml:space="preserve">3. Regenerate GL transactions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best-practices"/>
    <w:p>
      <w:pPr>
        <w:pStyle w:val="Heading2"/>
      </w:pPr>
      <w:r>
        <w:t xml:space="preserve">11. Best Practices</w:t>
      </w:r>
    </w:p>
    <w:bookmarkStart w:id="68" w:name="supplier-setup"/>
    <w:p>
      <w:pPr>
        <w:pStyle w:val="Heading3"/>
      </w:pPr>
      <w:r>
        <w:t xml:space="preserve">11.1 Supplier Setup</w:t>
      </w:r>
    </w:p>
    <w:p>
      <w:pPr>
        <w:numPr>
          <w:ilvl w:val="0"/>
          <w:numId w:val="1006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allow_gross_up</w:t>
      </w:r>
      <w:r>
        <w:t xml:space="preserve"> </w:t>
      </w:r>
      <w:r>
        <w:t xml:space="preserve">flag for suppliers requiring Gross-Up</w:t>
      </w:r>
    </w:p>
    <w:p>
      <w:pPr>
        <w:numPr>
          <w:ilvl w:val="0"/>
          <w:numId w:val="1006"/>
        </w:numPr>
        <w:pStyle w:val="Compact"/>
      </w:pPr>
      <w:r>
        <w:t xml:space="preserve">Document WHT rates per supplier</w:t>
      </w:r>
    </w:p>
    <w:p>
      <w:pPr>
        <w:numPr>
          <w:ilvl w:val="0"/>
          <w:numId w:val="1006"/>
        </w:numPr>
        <w:pStyle w:val="Compact"/>
      </w:pPr>
      <w:r>
        <w:t xml:space="preserve">Review supplier contracts for WHT requirements</w:t>
      </w:r>
    </w:p>
    <w:bookmarkEnd w:id="68"/>
    <w:bookmarkStart w:id="69" w:name="payment-processing"/>
    <w:p>
      <w:pPr>
        <w:pStyle w:val="Heading3"/>
      </w:pPr>
      <w:r>
        <w:t xml:space="preserve">11.2 Payment Processing</w:t>
      </w:r>
    </w:p>
    <w:p>
      <w:pPr>
        <w:numPr>
          <w:ilvl w:val="0"/>
          <w:numId w:val="1007"/>
        </w:numPr>
        <w:pStyle w:val="Compact"/>
      </w:pPr>
      <w:r>
        <w:t xml:space="preserve">Always verify WHT calculation preview before submitting</w:t>
      </w:r>
    </w:p>
    <w:p>
      <w:pPr>
        <w:numPr>
          <w:ilvl w:val="0"/>
          <w:numId w:val="1007"/>
        </w:numPr>
        <w:pStyle w:val="Compact"/>
      </w:pPr>
      <w:r>
        <w:t xml:space="preserve">Use payment-level WHT for consistency</w:t>
      </w:r>
    </w:p>
    <w:p>
      <w:pPr>
        <w:numPr>
          <w:ilvl w:val="0"/>
          <w:numId w:val="1007"/>
        </w:numPr>
        <w:pStyle w:val="Compact"/>
      </w:pPr>
      <w:r>
        <w:t xml:space="preserve">Use item-level WHT only when necessary</w:t>
      </w:r>
    </w:p>
    <w:p>
      <w:pPr>
        <w:numPr>
          <w:ilvl w:val="0"/>
          <w:numId w:val="1007"/>
        </w:numPr>
        <w:pStyle w:val="Compact"/>
      </w:pPr>
      <w:r>
        <w:t xml:space="preserve">Review GL transactions after posting</w:t>
      </w:r>
    </w:p>
    <w:bookmarkEnd w:id="69"/>
    <w:bookmarkStart w:id="70" w:name="receipt-processing"/>
    <w:p>
      <w:pPr>
        <w:pStyle w:val="Heading3"/>
      </w:pPr>
      <w:r>
        <w:t xml:space="preserve">11.3 Receipt Processing</w:t>
      </w:r>
    </w:p>
    <w:p>
      <w:pPr>
        <w:numPr>
          <w:ilvl w:val="0"/>
          <w:numId w:val="1008"/>
        </w:numPr>
        <w:pStyle w:val="Compact"/>
      </w:pPr>
      <w:r>
        <w:t xml:space="preserve">Remember: No Gross-Up for receipts (AR side)</w:t>
      </w:r>
    </w:p>
    <w:p>
      <w:pPr>
        <w:numPr>
          <w:ilvl w:val="0"/>
          <w:numId w:val="1008"/>
        </w:numPr>
        <w:pStyle w:val="Compact"/>
      </w:pPr>
      <w:r>
        <w:t xml:space="preserve">Use Exclusive for standard withholding</w:t>
      </w:r>
    </w:p>
    <w:p>
      <w:pPr>
        <w:numPr>
          <w:ilvl w:val="0"/>
          <w:numId w:val="1008"/>
        </w:numPr>
        <w:pStyle w:val="Compact"/>
      </w:pPr>
      <w:r>
        <w:t xml:space="preserve">Use Inclusive when WHT is in agreed amount</w:t>
      </w:r>
    </w:p>
    <w:bookmarkEnd w:id="70"/>
    <w:bookmarkStart w:id="71" w:name="gl-account-management"/>
    <w:p>
      <w:pPr>
        <w:pStyle w:val="Heading3"/>
      </w:pPr>
      <w:r>
        <w:t xml:space="preserve">11.4 GL Account Management</w:t>
      </w:r>
    </w:p>
    <w:p>
      <w:pPr>
        <w:numPr>
          <w:ilvl w:val="0"/>
          <w:numId w:val="1009"/>
        </w:numPr>
        <w:pStyle w:val="Compact"/>
      </w:pPr>
      <w:r>
        <w:t xml:space="preserve">Regularly review WHT Payable balance</w:t>
      </w:r>
    </w:p>
    <w:p>
      <w:pPr>
        <w:numPr>
          <w:ilvl w:val="0"/>
          <w:numId w:val="1009"/>
        </w:numPr>
        <w:pStyle w:val="Compact"/>
      </w:pPr>
      <w:r>
        <w:t xml:space="preserve">Plan for WHT remittance</w:t>
      </w:r>
    </w:p>
    <w:p>
      <w:pPr>
        <w:numPr>
          <w:ilvl w:val="0"/>
          <w:numId w:val="1009"/>
        </w:numPr>
        <w:pStyle w:val="Compact"/>
      </w:pPr>
      <w:r>
        <w:t xml:space="preserve">Track WHT Receivable for credits</w:t>
      </w:r>
    </w:p>
    <w:p>
      <w:pPr>
        <w:numPr>
          <w:ilvl w:val="0"/>
          <w:numId w:val="1009"/>
        </w:numPr>
        <w:pStyle w:val="Compact"/>
      </w:pPr>
      <w:r>
        <w:t xml:space="preserve">Reconcile WHT accounts monthly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formulas-reference"/>
    <w:p>
      <w:pPr>
        <w:pStyle w:val="Heading2"/>
      </w:pPr>
      <w:r>
        <w:t xml:space="preserve">12. Formulas Reference</w:t>
      </w:r>
    </w:p>
    <w:bookmarkStart w:id="73" w:name="exclusive"/>
    <w:p>
      <w:pPr>
        <w:pStyle w:val="Heading3"/>
      </w:pPr>
      <w:r>
        <w:t xml:space="preserve">EXCLUSIVE</w:t>
      </w:r>
    </w:p>
    <w:p>
      <w:pPr>
        <w:pStyle w:val="SourceCode"/>
      </w:pPr>
      <w:r>
        <w:rPr>
          <w:rStyle w:val="VerbatimChar"/>
        </w:rPr>
        <w:t xml:space="preserve">WHT = Base × Rate</w:t>
      </w:r>
      <w:r>
        <w:br/>
      </w:r>
      <w:r>
        <w:rPr>
          <w:rStyle w:val="VerbatimChar"/>
        </w:rPr>
        <w:t xml:space="preserve">Net = Base - WHT</w:t>
      </w:r>
      <w:r>
        <w:br/>
      </w:r>
      <w:r>
        <w:rPr>
          <w:rStyle w:val="VerbatimChar"/>
        </w:rPr>
        <w:t xml:space="preserve">Cost = Base</w:t>
      </w:r>
    </w:p>
    <w:bookmarkEnd w:id="73"/>
    <w:bookmarkStart w:id="74" w:name="inclusive"/>
    <w:p>
      <w:pPr>
        <w:pStyle w:val="Heading3"/>
      </w:pPr>
      <w:r>
        <w:t xml:space="preserve">INCLUSIVE</w:t>
      </w:r>
    </w:p>
    <w:p>
      <w:pPr>
        <w:pStyle w:val="SourceCode"/>
      </w:pPr>
      <w:r>
        <w:rPr>
          <w:rStyle w:val="VerbatimChar"/>
        </w:rPr>
        <w:t xml:space="preserve">WHT = Base × (Rate / (1 + Rate))</w:t>
      </w:r>
      <w:r>
        <w:br/>
      </w:r>
      <w:r>
        <w:rPr>
          <w:rStyle w:val="VerbatimChar"/>
        </w:rPr>
        <w:t xml:space="preserve">Net = Base - WHT</w:t>
      </w:r>
      <w:r>
        <w:br/>
      </w:r>
      <w:r>
        <w:rPr>
          <w:rStyle w:val="VerbatimChar"/>
        </w:rPr>
        <w:t xml:space="preserve">Cost = Base</w:t>
      </w:r>
    </w:p>
    <w:bookmarkEnd w:id="74"/>
    <w:bookmarkStart w:id="75" w:name="gross-up"/>
    <w:p>
      <w:pPr>
        <w:pStyle w:val="Heading3"/>
      </w:pPr>
      <w:r>
        <w:t xml:space="preserve">GROSS-UP</w:t>
      </w:r>
    </w:p>
    <w:p>
      <w:pPr>
        <w:pStyle w:val="SourceCode"/>
      </w:pPr>
      <w:r>
        <w:rPr>
          <w:rStyle w:val="VerbatimChar"/>
        </w:rPr>
        <w:t xml:space="preserve">WHT = Base × (Rate / (1 - Rate))</w:t>
      </w:r>
      <w:r>
        <w:br/>
      </w:r>
      <w:r>
        <w:rPr>
          <w:rStyle w:val="VerbatimChar"/>
        </w:rPr>
        <w:t xml:space="preserve">Net = Base</w:t>
      </w:r>
      <w:r>
        <w:br/>
      </w:r>
      <w:r>
        <w:rPr>
          <w:rStyle w:val="VerbatimChar"/>
        </w:rPr>
        <w:t xml:space="preserve">Cost = Base + WHT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3" w:name="system-integration-points"/>
    <w:p>
      <w:pPr>
        <w:pStyle w:val="Heading2"/>
      </w:pPr>
      <w:r>
        <w:t xml:space="preserve">13. System Integration Points</w:t>
      </w:r>
    </w:p>
    <w:bookmarkStart w:id="77" w:name="payment-vouchers-1"/>
    <w:p>
      <w:pPr>
        <w:pStyle w:val="Heading3"/>
      </w:pPr>
      <w:r>
        <w:t xml:space="preserve">13.1 Payment Vouchers</w:t>
      </w:r>
    </w:p>
    <w:p>
      <w:pPr>
        <w:numPr>
          <w:ilvl w:val="0"/>
          <w:numId w:val="1010"/>
        </w:numPr>
        <w:pStyle w:val="Compact"/>
      </w:pPr>
      <w:r>
        <w:t xml:space="preserve">✅ Full WHT support</w:t>
      </w:r>
    </w:p>
    <w:p>
      <w:pPr>
        <w:numPr>
          <w:ilvl w:val="0"/>
          <w:numId w:val="1010"/>
        </w:numPr>
        <w:pStyle w:val="Compact"/>
      </w:pPr>
      <w:r>
        <w:t xml:space="preserve">✅ Payment and item-level WHT</w:t>
      </w:r>
    </w:p>
    <w:p>
      <w:pPr>
        <w:numPr>
          <w:ilvl w:val="0"/>
          <w:numId w:val="1010"/>
        </w:numPr>
        <w:pStyle w:val="Compact"/>
      </w:pPr>
      <w:r>
        <w:t xml:space="preserve">✅ Auto Gross-Up detection</w:t>
      </w:r>
    </w:p>
    <w:p>
      <w:pPr>
        <w:numPr>
          <w:ilvl w:val="0"/>
          <w:numId w:val="1010"/>
        </w:numPr>
        <w:pStyle w:val="Compact"/>
      </w:pPr>
      <w:r>
        <w:t xml:space="preserve">✅ Edit form support</w:t>
      </w:r>
    </w:p>
    <w:bookmarkEnd w:id="77"/>
    <w:bookmarkStart w:id="78" w:name="receipt-vouchers-1"/>
    <w:p>
      <w:pPr>
        <w:pStyle w:val="Heading3"/>
      </w:pPr>
      <w:r>
        <w:t xml:space="preserve">13.2 Receipt Vouchers</w:t>
      </w:r>
    </w:p>
    <w:p>
      <w:pPr>
        <w:numPr>
          <w:ilvl w:val="0"/>
          <w:numId w:val="1011"/>
        </w:numPr>
        <w:pStyle w:val="Compact"/>
      </w:pPr>
      <w:r>
        <w:t xml:space="preserve">✅ Full WHT support (Exclusive/Inclusive only)</w:t>
      </w:r>
    </w:p>
    <w:p>
      <w:pPr>
        <w:numPr>
          <w:ilvl w:val="0"/>
          <w:numId w:val="1011"/>
        </w:numPr>
        <w:pStyle w:val="Compact"/>
      </w:pPr>
      <w:r>
        <w:t xml:space="preserve">✅ Payment and item-level WHT</w:t>
      </w:r>
    </w:p>
    <w:p>
      <w:pPr>
        <w:numPr>
          <w:ilvl w:val="0"/>
          <w:numId w:val="1011"/>
        </w:numPr>
        <w:pStyle w:val="Compact"/>
      </w:pPr>
      <w:r>
        <w:t xml:space="preserve">✅ Edit form support</w:t>
      </w:r>
    </w:p>
    <w:bookmarkEnd w:id="78"/>
    <w:bookmarkStart w:id="79" w:name="purchase-invoice-payments-1"/>
    <w:p>
      <w:pPr>
        <w:pStyle w:val="Heading3"/>
      </w:pPr>
      <w:r>
        <w:t xml:space="preserve">13.3 Purchase Invoice Payments</w:t>
      </w:r>
    </w:p>
    <w:p>
      <w:pPr>
        <w:numPr>
          <w:ilvl w:val="0"/>
          <w:numId w:val="1012"/>
        </w:numPr>
        <w:pStyle w:val="Compact"/>
      </w:pPr>
      <w:r>
        <w:t xml:space="preserve">✅ Full WHT support</w:t>
      </w:r>
    </w:p>
    <w:p>
      <w:pPr>
        <w:numPr>
          <w:ilvl w:val="0"/>
          <w:numId w:val="1012"/>
        </w:numPr>
        <w:pStyle w:val="Compact"/>
      </w:pPr>
      <w:r>
        <w:t xml:space="preserve">✅ Auto Gross-Up detection</w:t>
      </w:r>
    </w:p>
    <w:p>
      <w:pPr>
        <w:numPr>
          <w:ilvl w:val="0"/>
          <w:numId w:val="1012"/>
        </w:numPr>
        <w:pStyle w:val="Compact"/>
      </w:pPr>
      <w:r>
        <w:t xml:space="preserve">✅ Payment form with WHT section</w:t>
      </w:r>
    </w:p>
    <w:bookmarkEnd w:id="79"/>
    <w:bookmarkStart w:id="80" w:name="sales-invoice-payments-1"/>
    <w:p>
      <w:pPr>
        <w:pStyle w:val="Heading3"/>
      </w:pPr>
      <w:r>
        <w:t xml:space="preserve">13.4 Sales Invoice Payments</w:t>
      </w:r>
    </w:p>
    <w:p>
      <w:pPr>
        <w:numPr>
          <w:ilvl w:val="0"/>
          <w:numId w:val="1013"/>
        </w:numPr>
        <w:pStyle w:val="Compact"/>
      </w:pPr>
      <w:r>
        <w:t xml:space="preserve">✅ WHT support (bank payments only)</w:t>
      </w:r>
    </w:p>
    <w:p>
      <w:pPr>
        <w:numPr>
          <w:ilvl w:val="0"/>
          <w:numId w:val="1013"/>
        </w:numPr>
        <w:pStyle w:val="Compact"/>
      </w:pPr>
      <w:r>
        <w:t xml:space="preserve">✅ Exclusive/Inclusive only</w:t>
      </w:r>
    </w:p>
    <w:p>
      <w:pPr>
        <w:numPr>
          <w:ilvl w:val="0"/>
          <w:numId w:val="1013"/>
        </w:numPr>
        <w:pStyle w:val="Compact"/>
      </w:pPr>
      <w:r>
        <w:t xml:space="preserve">✅ Payment form with WHT section</w:t>
      </w:r>
    </w:p>
    <w:bookmarkEnd w:id="80"/>
    <w:bookmarkStart w:id="81" w:name="bill-purchase-payments-1"/>
    <w:p>
      <w:pPr>
        <w:pStyle w:val="Heading3"/>
      </w:pPr>
      <w:r>
        <w:t xml:space="preserve">13.5 Bill Purchase Payments</w:t>
      </w:r>
    </w:p>
    <w:p>
      <w:pPr>
        <w:numPr>
          <w:ilvl w:val="0"/>
          <w:numId w:val="1014"/>
        </w:numPr>
        <w:pStyle w:val="Compact"/>
      </w:pPr>
      <w:r>
        <w:t xml:space="preserve">✅ Full WHT support</w:t>
      </w:r>
    </w:p>
    <w:p>
      <w:pPr>
        <w:numPr>
          <w:ilvl w:val="0"/>
          <w:numId w:val="1014"/>
        </w:numPr>
        <w:pStyle w:val="Compact"/>
      </w:pPr>
      <w:r>
        <w:t xml:space="preserve">✅ Auto Gross-Up detection</w:t>
      </w:r>
    </w:p>
    <w:p>
      <w:pPr>
        <w:numPr>
          <w:ilvl w:val="0"/>
          <w:numId w:val="1014"/>
        </w:numPr>
        <w:pStyle w:val="Compact"/>
      </w:pPr>
      <w:r>
        <w:t xml:space="preserve">✅ Payment form with WHT section</w:t>
      </w:r>
    </w:p>
    <w:bookmarkEnd w:id="81"/>
    <w:bookmarkStart w:id="82" w:name="purchase-invoice-creation"/>
    <w:p>
      <w:pPr>
        <w:pStyle w:val="Heading3"/>
      </w:pPr>
      <w:r>
        <w:t xml:space="preserve">13.6 Purchase Invoice Creation</w:t>
      </w:r>
    </w:p>
    <w:p>
      <w:pPr>
        <w:numPr>
          <w:ilvl w:val="0"/>
          <w:numId w:val="1015"/>
        </w:numPr>
        <w:pStyle w:val="Compact"/>
      </w:pPr>
      <w:r>
        <w:t xml:space="preserve">❌ WHT not implemented (only at payment time)</w:t>
      </w:r>
    </w:p>
    <w:p>
      <w:pPr>
        <w:numPr>
          <w:ilvl w:val="0"/>
          <w:numId w:val="1015"/>
        </w:numPr>
        <w:pStyle w:val="Compact"/>
      </w:pPr>
      <w:r>
        <w:t xml:space="preserve">⚠️ Has simple</w:t>
      </w:r>
      <w:r>
        <w:t xml:space="preserve"> </w:t>
      </w:r>
      <w:r>
        <w:rPr>
          <w:rStyle w:val="VerbatimChar"/>
        </w:rPr>
        <w:t xml:space="preserve">withholding_tax_amount</w:t>
      </w:r>
      <w:r>
        <w:t xml:space="preserve"> </w:t>
      </w:r>
      <w:r>
        <w:t xml:space="preserve">field (not used)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technical-details"/>
    <w:p>
      <w:pPr>
        <w:pStyle w:val="Heading2"/>
      </w:pPr>
      <w:r>
        <w:t xml:space="preserve">14. Technical Details</w:t>
      </w:r>
    </w:p>
    <w:bookmarkStart w:id="84" w:name="database-schema"/>
    <w:p>
      <w:pPr>
        <w:pStyle w:val="Heading3"/>
      </w:pPr>
      <w:r>
        <w:t xml:space="preserve">14.1 Database Schema</w:t>
      </w:r>
    </w:p>
    <w:p>
      <w:pPr>
        <w:pStyle w:val="FirstParagraph"/>
      </w:pPr>
      <w:r>
        <w:rPr>
          <w:bCs/>
          <w:b/>
        </w:rPr>
        <w:t xml:space="preserve">Migration:</w:t>
      </w:r>
      <w:r>
        <w:t xml:space="preserve"> </w:t>
      </w:r>
      <w:r>
        <w:rPr>
          <w:rStyle w:val="VerbatimChar"/>
        </w:rPr>
        <w:t xml:space="preserve">2025_11_12_000001_add_wht_treatment_to_payments_and_receipts.php</w:t>
      </w:r>
    </w:p>
    <w:p>
      <w:pPr>
        <w:pStyle w:val="BodyText"/>
      </w:pPr>
      <w:r>
        <w:rPr>
          <w:bCs/>
          <w:b/>
        </w:rPr>
        <w:t xml:space="preserve">Tables Modified: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receipts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payment_items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receipt_items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suppliers</w:t>
      </w:r>
      <w:r>
        <w:t xml:space="preserve"> </w:t>
      </w:r>
      <w:r>
        <w:t xml:space="preserve">(added</w:t>
      </w:r>
      <w:r>
        <w:t xml:space="preserve"> </w:t>
      </w:r>
      <w:r>
        <w:rPr>
          <w:rStyle w:val="VerbatimChar"/>
        </w:rPr>
        <w:t xml:space="preserve">allow_gross_up</w:t>
      </w:r>
      <w:r>
        <w:t xml:space="preserve">)</w:t>
      </w:r>
    </w:p>
    <w:bookmarkEnd w:id="84"/>
    <w:bookmarkStart w:id="85" w:name="service-class"/>
    <w:p>
      <w:pPr>
        <w:pStyle w:val="Heading3"/>
      </w:pPr>
      <w:r>
        <w:t xml:space="preserve">14.2 Service Class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app/Services/WithholdingTaxService.php</w:t>
      </w:r>
    </w:p>
    <w:p>
      <w:pPr>
        <w:pStyle w:val="BodyText"/>
      </w:pPr>
      <w:r>
        <w:rPr>
          <w:bCs/>
          <w:b/>
        </w:rPr>
        <w:t xml:space="preserve">Key Methods:</w:t>
      </w:r>
    </w:p>
    <w:p>
      <w:pPr>
        <w:pStyle w:val="SourceCode"/>
      </w:pPr>
      <w:r>
        <w:rPr>
          <w:rStyle w:val="NormalTok"/>
        </w:rPr>
        <w:t xml:space="preserve">calculateWHT(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$baseAmount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$rate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$treatment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isValidARTreatment(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$treatment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isValidAPTreatment(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$treatment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getDefaultTreatment(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$supplierId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</w:p>
    <w:bookmarkEnd w:id="85"/>
    <w:bookmarkStart w:id="86" w:name="model-methods"/>
    <w:p>
      <w:pPr>
        <w:pStyle w:val="Heading3"/>
      </w:pPr>
      <w:r>
        <w:t xml:space="preserve">14.3 Model Methods</w:t>
      </w:r>
    </w:p>
    <w:p>
      <w:pPr>
        <w:pStyle w:val="FirstParagraph"/>
      </w:pPr>
      <w:r>
        <w:rPr>
          <w:bCs/>
          <w:b/>
        </w:rPr>
        <w:t xml:space="preserve">Payment Model: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createGlTransactions()</w:t>
      </w:r>
      <w:r>
        <w:t xml:space="preserve">: Handles WHT in GL posting</w:t>
      </w:r>
      <w:r>
        <w:t xml:space="preserve"> </w:t>
      </w:r>
      <w:r>
        <w:t xml:space="preserve">- Prioritizes payment-level WHT over item-level</w:t>
      </w:r>
    </w:p>
    <w:p>
      <w:pPr>
        <w:pStyle w:val="BodyText"/>
      </w:pPr>
      <w:r>
        <w:rPr>
          <w:bCs/>
          <w:b/>
        </w:rPr>
        <w:t xml:space="preserve">Receipt Model: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createGlTransactions()</w:t>
      </w:r>
      <w:r>
        <w:t xml:space="preserve">: Handles WHT in GL posting</w:t>
      </w:r>
      <w:r>
        <w:t xml:space="preserve"> </w:t>
      </w:r>
      <w:r>
        <w:t xml:space="preserve">- Creates WHT Receivable debit entry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reporting-and-compliance"/>
    <w:p>
      <w:pPr>
        <w:pStyle w:val="Heading2"/>
      </w:pPr>
      <w:r>
        <w:t xml:space="preserve">15. Reporting and Compliance</w:t>
      </w:r>
    </w:p>
    <w:bookmarkStart w:id="88" w:name="wht-payable-report"/>
    <w:p>
      <w:pPr>
        <w:pStyle w:val="Heading3"/>
      </w:pPr>
      <w:r>
        <w:t xml:space="preserve">15.1 WHT Payable Report</w:t>
      </w:r>
    </w:p>
    <w:p>
      <w:pPr>
        <w:numPr>
          <w:ilvl w:val="0"/>
          <w:numId w:val="1016"/>
        </w:numPr>
        <w:pStyle w:val="Compact"/>
      </w:pPr>
      <w:r>
        <w:t xml:space="preserve">Track all WHT withheld</w:t>
      </w:r>
    </w:p>
    <w:p>
      <w:pPr>
        <w:numPr>
          <w:ilvl w:val="0"/>
          <w:numId w:val="1016"/>
        </w:numPr>
        <w:pStyle w:val="Compact"/>
      </w:pPr>
      <w:r>
        <w:t xml:space="preserve">Group by supplier</w:t>
      </w:r>
    </w:p>
    <w:p>
      <w:pPr>
        <w:numPr>
          <w:ilvl w:val="0"/>
          <w:numId w:val="1016"/>
        </w:numPr>
        <w:pStyle w:val="Compact"/>
      </w:pPr>
      <w:r>
        <w:t xml:space="preserve">Total by period</w:t>
      </w:r>
    </w:p>
    <w:p>
      <w:pPr>
        <w:numPr>
          <w:ilvl w:val="0"/>
          <w:numId w:val="1016"/>
        </w:numPr>
        <w:pStyle w:val="Compact"/>
      </w:pPr>
      <w:r>
        <w:t xml:space="preserve">Ready for remittance</w:t>
      </w:r>
    </w:p>
    <w:bookmarkEnd w:id="88"/>
    <w:bookmarkStart w:id="89" w:name="wht-receivable-report"/>
    <w:p>
      <w:pPr>
        <w:pStyle w:val="Heading3"/>
      </w:pPr>
      <w:r>
        <w:t xml:space="preserve">15.2 WHT Receivable Report</w:t>
      </w:r>
    </w:p>
    <w:p>
      <w:pPr>
        <w:numPr>
          <w:ilvl w:val="0"/>
          <w:numId w:val="1017"/>
        </w:numPr>
        <w:pStyle w:val="Compact"/>
      </w:pPr>
      <w:r>
        <w:t xml:space="preserve">Track all WHT credits</w:t>
      </w:r>
    </w:p>
    <w:p>
      <w:pPr>
        <w:numPr>
          <w:ilvl w:val="0"/>
          <w:numId w:val="1017"/>
        </w:numPr>
        <w:pStyle w:val="Compact"/>
      </w:pPr>
      <w:r>
        <w:t xml:space="preserve">Group by customer</w:t>
      </w:r>
    </w:p>
    <w:p>
      <w:pPr>
        <w:numPr>
          <w:ilvl w:val="0"/>
          <w:numId w:val="1017"/>
        </w:numPr>
        <w:pStyle w:val="Compact"/>
      </w:pPr>
      <w:r>
        <w:t xml:space="preserve">Total by period</w:t>
      </w:r>
    </w:p>
    <w:p>
      <w:pPr>
        <w:numPr>
          <w:ilvl w:val="0"/>
          <w:numId w:val="1017"/>
        </w:numPr>
        <w:pStyle w:val="Compact"/>
      </w:pPr>
      <w:r>
        <w:t xml:space="preserve">Ready for claim/refund</w:t>
      </w:r>
    </w:p>
    <w:bookmarkEnd w:id="89"/>
    <w:bookmarkStart w:id="90" w:name="audit-trail"/>
    <w:p>
      <w:pPr>
        <w:pStyle w:val="Heading3"/>
      </w:pPr>
      <w:r>
        <w:t xml:space="preserve">15.3 Audit Trail</w:t>
      </w:r>
    </w:p>
    <w:p>
      <w:pPr>
        <w:numPr>
          <w:ilvl w:val="0"/>
          <w:numId w:val="1018"/>
        </w:numPr>
        <w:pStyle w:val="Compact"/>
      </w:pPr>
      <w:r>
        <w:t xml:space="preserve">All WHT calculations logged</w:t>
      </w:r>
    </w:p>
    <w:p>
      <w:pPr>
        <w:numPr>
          <w:ilvl w:val="0"/>
          <w:numId w:val="1018"/>
        </w:numPr>
        <w:pStyle w:val="Compact"/>
      </w:pPr>
      <w:r>
        <w:t xml:space="preserve">GL transactions show WHT details</w:t>
      </w:r>
    </w:p>
    <w:p>
      <w:pPr>
        <w:numPr>
          <w:ilvl w:val="0"/>
          <w:numId w:val="1018"/>
        </w:numPr>
        <w:pStyle w:val="Compact"/>
      </w:pPr>
      <w:r>
        <w:t xml:space="preserve">Payment/Receipt records store WHT data</w:t>
      </w:r>
    </w:p>
    <w:p>
      <w:pPr>
        <w:numPr>
          <w:ilvl w:val="0"/>
          <w:numId w:val="1018"/>
        </w:numPr>
        <w:pStyle w:val="Compact"/>
      </w:pPr>
      <w:r>
        <w:t xml:space="preserve">Full traceability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conclusion"/>
    <w:p>
      <w:pPr>
        <w:pStyle w:val="Heading2"/>
      </w:pPr>
      <w:r>
        <w:t xml:space="preserve">16. Conclusion</w:t>
      </w:r>
    </w:p>
    <w:p>
      <w:pPr>
        <w:pStyle w:val="FirstParagraph"/>
      </w:pPr>
      <w:r>
        <w:t xml:space="preserve">The WHT system in Smart Accounting provides comprehensive support for withholding tax management across all payment and receipt workflows. The system handles:</w:t>
      </w:r>
    </w:p>
    <w:p>
      <w:pPr>
        <w:numPr>
          <w:ilvl w:val="0"/>
          <w:numId w:val="1019"/>
        </w:numPr>
        <w:pStyle w:val="Compact"/>
      </w:pPr>
      <w:r>
        <w:t xml:space="preserve">✅ Multiple WHT treatments (Exclusive, Inclusive, Gross-Up)</w:t>
      </w:r>
    </w:p>
    <w:p>
      <w:pPr>
        <w:numPr>
          <w:ilvl w:val="0"/>
          <w:numId w:val="1019"/>
        </w:numPr>
        <w:pStyle w:val="Compact"/>
      </w:pPr>
      <w:r>
        <w:t xml:space="preserve">✅ Automatic calculations</w:t>
      </w:r>
    </w:p>
    <w:p>
      <w:pPr>
        <w:numPr>
          <w:ilvl w:val="0"/>
          <w:numId w:val="1019"/>
        </w:numPr>
        <w:pStyle w:val="Compact"/>
      </w:pPr>
      <w:r>
        <w:t xml:space="preserve">✅ Proper double-entry accounting</w:t>
      </w:r>
    </w:p>
    <w:p>
      <w:pPr>
        <w:numPr>
          <w:ilvl w:val="0"/>
          <w:numId w:val="1019"/>
        </w:numPr>
        <w:pStyle w:val="Compact"/>
      </w:pPr>
      <w:r>
        <w:t xml:space="preserve">✅ Supplier-specific configurations</w:t>
      </w:r>
    </w:p>
    <w:p>
      <w:pPr>
        <w:numPr>
          <w:ilvl w:val="0"/>
          <w:numId w:val="1019"/>
        </w:numPr>
        <w:pStyle w:val="Compact"/>
      </w:pPr>
      <w:r>
        <w:t xml:space="preserve">✅ Real-time previews</w:t>
      </w:r>
    </w:p>
    <w:p>
      <w:pPr>
        <w:numPr>
          <w:ilvl w:val="0"/>
          <w:numId w:val="1019"/>
        </w:numPr>
        <w:pStyle w:val="Compact"/>
      </w:pPr>
      <w:r>
        <w:t xml:space="preserve">✅ Complete audit trail</w:t>
      </w:r>
    </w:p>
    <w:p>
      <w:pPr>
        <w:pStyle w:val="FirstParagraph"/>
      </w:pPr>
      <w:r>
        <w:t xml:space="preserve">For questions or support, refer to this documentation or contact the system administrator.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Document</w:t>
      </w:r>
    </w:p>
    <w:bookmarkEnd w:id="92"/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2025-11-12T07:04:29Z</dcterms:created>
  <dcterms:modified xsi:type="dcterms:W3CDTF">2025-11-12T07:04:29Z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