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14A" w:rsidRDefault="00CD0EBB" w:rsidP="00CD0EBB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SCCJ/00653/2021</w:t>
      </w:r>
    </w:p>
    <w:p w:rsidR="00CD0EBB" w:rsidRDefault="00CD0EBB" w:rsidP="00CD0EBB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PETER MWANGI</w:t>
      </w:r>
    </w:p>
    <w:p w:rsidR="00CD0EBB" w:rsidRDefault="00CD0EBB" w:rsidP="00CD0EBB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 TECH IT</w:t>
      </w:r>
    </w:p>
    <w:p w:rsidR="00CD0EBB" w:rsidRDefault="00CD0EBB" w:rsidP="00CD0EBB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SOFTWARE DEVELOPMENT PROJECT</w:t>
      </w:r>
    </w:p>
    <w:p w:rsidR="00CD0EBB" w:rsidRDefault="00CD0EBB" w:rsidP="00CD0EBB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ONE PAGER</w:t>
      </w:r>
    </w:p>
    <w:p w:rsidR="00CD0EBB" w:rsidRDefault="00CD0EBB" w:rsidP="00CD0EBB">
      <w:pPr>
        <w:rPr>
          <w:rFonts w:ascii="Times New Roman" w:hAnsi="Times New Roman" w:cs="Times New Roman"/>
          <w:b/>
          <w:sz w:val="26"/>
          <w:szCs w:val="26"/>
        </w:rPr>
      </w:pPr>
    </w:p>
    <w:p w:rsidR="00CD0EBB" w:rsidRDefault="00CD0EBB" w:rsidP="00CD0EBB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TITLE: AQUAGROOVE SOFTWARE APPLICATION</w:t>
      </w:r>
    </w:p>
    <w:p w:rsidR="00CD0EBB" w:rsidRDefault="00CD0EBB" w:rsidP="00CD0EB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Aquagroove software application is a software that helps individuals to track their daily water intake. It also sends periodic reminders </w:t>
      </w:r>
      <w:r w:rsidR="00CA44DA">
        <w:rPr>
          <w:rFonts w:ascii="Times New Roman" w:hAnsi="Times New Roman" w:cs="Times New Roman"/>
          <w:sz w:val="26"/>
          <w:szCs w:val="26"/>
        </w:rPr>
        <w:t xml:space="preserve">to the individuals informing </w:t>
      </w:r>
      <w:r>
        <w:rPr>
          <w:rFonts w:ascii="Times New Roman" w:hAnsi="Times New Roman" w:cs="Times New Roman"/>
          <w:sz w:val="26"/>
          <w:szCs w:val="26"/>
        </w:rPr>
        <w:t>them to drink water regularly throughout the day.</w:t>
      </w:r>
    </w:p>
    <w:p w:rsidR="00CD0EBB" w:rsidRDefault="00CD0EBB" w:rsidP="00CD0EB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Aquagroove software application features include;</w:t>
      </w:r>
    </w:p>
    <w:p w:rsidR="00CD0EBB" w:rsidRDefault="00890B8B" w:rsidP="00890B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Water tracking – It records and tracks the individuals water intake throughout the day and automatically generates a graph depicting the records at glance.</w:t>
      </w:r>
    </w:p>
    <w:p w:rsidR="00890B8B" w:rsidRDefault="00890B8B" w:rsidP="00890B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Daily water goals – Allows the individual to set goals; e.g. to drink a certain amount of water in a day.</w:t>
      </w:r>
    </w:p>
    <w:p w:rsidR="00890B8B" w:rsidRDefault="00890B8B" w:rsidP="00890B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Reminders – The Aquagroove software application sends periodic reminders to individuals, inform of notifications, to </w:t>
      </w:r>
      <w:r w:rsidR="00CA44DA">
        <w:rPr>
          <w:rFonts w:ascii="Times New Roman" w:hAnsi="Times New Roman" w:cs="Times New Roman"/>
          <w:sz w:val="26"/>
          <w:szCs w:val="26"/>
        </w:rPr>
        <w:t>remind to drink water regularly.</w:t>
      </w:r>
    </w:p>
    <w:p w:rsidR="00CA44DA" w:rsidRDefault="00CA44DA" w:rsidP="00890B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Progress record – The software records the progression streak of the user’s water intake.</w:t>
      </w:r>
    </w:p>
    <w:p w:rsidR="00CA44DA" w:rsidRDefault="00CA44DA" w:rsidP="00890B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Acknowledgement – The software also acknowledges when the individual hits his/her set goals and congratulates him/her.</w:t>
      </w:r>
    </w:p>
    <w:p w:rsidR="00CA44DA" w:rsidRDefault="00CA44DA">
      <w:pPr>
        <w:rPr>
          <w:rFonts w:ascii="Times New Roman" w:hAnsi="Times New Roman" w:cs="Times New Roman"/>
          <w:sz w:val="26"/>
          <w:szCs w:val="26"/>
        </w:rPr>
      </w:pPr>
    </w:p>
    <w:p w:rsidR="00E84F41" w:rsidRDefault="00E84F41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Key: UML diagrams</w:t>
      </w:r>
    </w:p>
    <w:p w:rsidR="00E84F41" w:rsidRPr="00E84F41" w:rsidRDefault="00E84F41">
      <w:pPr>
        <w:rPr>
          <w:rFonts w:ascii="Times New Roman" w:hAnsi="Times New Roman" w:cs="Times New Roman"/>
          <w:b/>
          <w:sz w:val="26"/>
          <w:szCs w:val="26"/>
        </w:rPr>
      </w:pPr>
      <w:r w:rsidRPr="00E84F41">
        <w:rPr>
          <w:rFonts w:ascii="Times New Roman" w:hAnsi="Times New Roman" w:cs="Times New Roman"/>
          <w:b/>
          <w:sz w:val="26"/>
          <w:szCs w:val="26"/>
        </w:rPr>
        <w:t>Use case diagram components;</w:t>
      </w:r>
    </w:p>
    <w:p w:rsidR="00E84F41" w:rsidRDefault="00E84F41" w:rsidP="00AB5F8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Actor </w:t>
      </w:r>
      <w:r w:rsidR="00AB5F86">
        <w:rPr>
          <w:rFonts w:ascii="Times New Roman" w:hAnsi="Times New Roman" w:cs="Times New Roman"/>
          <w:sz w:val="26"/>
          <w:szCs w:val="26"/>
        </w:rPr>
        <w:t xml:space="preserve">– refers to </w:t>
      </w:r>
      <w:r w:rsidR="00AB5F86" w:rsidRPr="00AB5F86">
        <w:rPr>
          <w:rStyle w:val="Strong"/>
          <w:rFonts w:ascii="Times New Roman" w:hAnsi="Times New Roman" w:cs="Times New Roman"/>
          <w:b w:val="0"/>
          <w:sz w:val="26"/>
          <w:szCs w:val="26"/>
        </w:rPr>
        <w:t>any entity that performs a role</w:t>
      </w:r>
      <w:r w:rsidR="00AB5F86" w:rsidRPr="00AB5F86">
        <w:rPr>
          <w:rFonts w:ascii="Times New Roman" w:hAnsi="Times New Roman" w:cs="Times New Roman"/>
          <w:b/>
          <w:sz w:val="26"/>
          <w:szCs w:val="26"/>
        </w:rPr>
        <w:t> </w:t>
      </w:r>
      <w:r w:rsidR="00AB5F86" w:rsidRPr="00AB5F86">
        <w:rPr>
          <w:rFonts w:ascii="Times New Roman" w:hAnsi="Times New Roman" w:cs="Times New Roman"/>
          <w:sz w:val="26"/>
          <w:szCs w:val="26"/>
        </w:rPr>
        <w:t>in one given system.</w:t>
      </w:r>
    </w:p>
    <w:p w:rsidR="00E84F41" w:rsidRDefault="00E84F41">
      <w:pPr>
        <w:rPr>
          <w:rFonts w:ascii="Times New Roman" w:hAnsi="Times New Roman" w:cs="Times New Roman"/>
          <w:sz w:val="26"/>
          <w:szCs w:val="26"/>
        </w:rPr>
      </w:pPr>
      <w:r w:rsidRPr="006577DB">
        <w:rPr>
          <w:noProof/>
        </w:rPr>
        <w:drawing>
          <wp:inline distT="0" distB="0" distL="0" distR="0" wp14:anchorId="03040F3C" wp14:editId="4DC91A62">
            <wp:extent cx="580390" cy="986155"/>
            <wp:effectExtent l="0" t="0" r="0" b="444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Acto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90" cy="98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F41" w:rsidRDefault="00E84F41">
      <w:pPr>
        <w:rPr>
          <w:rFonts w:ascii="Times New Roman" w:hAnsi="Times New Roman" w:cs="Times New Roman"/>
          <w:sz w:val="26"/>
          <w:szCs w:val="26"/>
        </w:rPr>
      </w:pPr>
    </w:p>
    <w:p w:rsidR="00E84F41" w:rsidRDefault="00E84F41">
      <w:pPr>
        <w:rPr>
          <w:rFonts w:ascii="Times New Roman" w:hAnsi="Times New Roman" w:cs="Times New Roman"/>
          <w:sz w:val="26"/>
          <w:szCs w:val="26"/>
        </w:rPr>
      </w:pPr>
    </w:p>
    <w:p w:rsidR="00E84F41" w:rsidRPr="00AB5F86" w:rsidRDefault="00E84F41" w:rsidP="00AB5F8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Use case</w:t>
      </w:r>
      <w:r w:rsidR="00AB5F86">
        <w:rPr>
          <w:rFonts w:ascii="Times New Roman" w:hAnsi="Times New Roman" w:cs="Times New Roman"/>
          <w:sz w:val="26"/>
          <w:szCs w:val="26"/>
        </w:rPr>
        <w:t xml:space="preserve"> - </w:t>
      </w:r>
      <w:r w:rsidR="00AB5F86" w:rsidRPr="00AB5F86">
        <w:rPr>
          <w:rStyle w:val="Strong"/>
          <w:rFonts w:ascii="Times New Roman" w:hAnsi="Times New Roman" w:cs="Times New Roman"/>
          <w:b w:val="0"/>
          <w:sz w:val="26"/>
          <w:szCs w:val="26"/>
        </w:rPr>
        <w:t>represents a function or an action within the system</w:t>
      </w:r>
      <w:r w:rsidR="00AB5F86" w:rsidRPr="00AB5F86">
        <w:rPr>
          <w:rStyle w:val="Strong"/>
          <w:rFonts w:ascii="Times New Roman" w:hAnsi="Times New Roman" w:cs="Times New Roman"/>
          <w:b w:val="0"/>
          <w:sz w:val="26"/>
          <w:szCs w:val="26"/>
        </w:rPr>
        <w:t>.</w:t>
      </w:r>
    </w:p>
    <w:p w:rsidR="00E84F41" w:rsidRDefault="00E84F41">
      <w:pPr>
        <w:rPr>
          <w:rFonts w:ascii="Times New Roman" w:hAnsi="Times New Roman" w:cs="Times New Roman"/>
          <w:sz w:val="26"/>
          <w:szCs w:val="26"/>
        </w:rPr>
      </w:pPr>
      <w:r w:rsidRPr="006577DB">
        <w:rPr>
          <w:noProof/>
        </w:rPr>
        <w:drawing>
          <wp:inline distT="0" distB="0" distL="0" distR="0" wp14:anchorId="7D3CBE7F" wp14:editId="1E6505A6">
            <wp:extent cx="1327824" cy="564542"/>
            <wp:effectExtent l="0" t="0" r="5715" b="698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Use Cas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785" cy="564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F41" w:rsidRDefault="00E84F41">
      <w:pPr>
        <w:rPr>
          <w:rFonts w:ascii="Times New Roman" w:hAnsi="Times New Roman" w:cs="Times New Roman"/>
          <w:sz w:val="26"/>
          <w:szCs w:val="26"/>
        </w:rPr>
      </w:pPr>
    </w:p>
    <w:p w:rsidR="00E84F41" w:rsidRDefault="00E84F4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System</w:t>
      </w:r>
      <w:r w:rsidR="00AB5F86">
        <w:rPr>
          <w:rFonts w:ascii="Times New Roman" w:hAnsi="Times New Roman" w:cs="Times New Roman"/>
          <w:sz w:val="26"/>
          <w:szCs w:val="26"/>
        </w:rPr>
        <w:t xml:space="preserve"> – refers to a </w:t>
      </w:r>
      <w:r w:rsidR="00AB5F86" w:rsidRPr="00AB5F86">
        <w:rPr>
          <w:rFonts w:ascii="Times New Roman" w:hAnsi="Times New Roman" w:cs="Times New Roman"/>
          <w:sz w:val="26"/>
          <w:szCs w:val="26"/>
        </w:rPr>
        <w:t>specific sequence of actions and interactions between actors and the system.</w:t>
      </w:r>
    </w:p>
    <w:p w:rsidR="00E84F41" w:rsidRDefault="00E84F41">
      <w:pPr>
        <w:rPr>
          <w:rFonts w:ascii="Times New Roman" w:hAnsi="Times New Roman" w:cs="Times New Roman"/>
          <w:sz w:val="26"/>
          <w:szCs w:val="26"/>
        </w:rPr>
      </w:pPr>
      <w:r w:rsidRPr="006577DB">
        <w:rPr>
          <w:noProof/>
        </w:rPr>
        <w:drawing>
          <wp:inline distT="0" distB="0" distL="0" distR="0" wp14:anchorId="36C18DAC" wp14:editId="3A64BE20">
            <wp:extent cx="675640" cy="1232535"/>
            <wp:effectExtent l="0" t="0" r="0" b="571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Syste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" cy="123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84F41" w:rsidRDefault="00E84F41">
      <w:pPr>
        <w:rPr>
          <w:rFonts w:ascii="Times New Roman" w:hAnsi="Times New Roman" w:cs="Times New Roman"/>
          <w:sz w:val="26"/>
          <w:szCs w:val="26"/>
        </w:rPr>
      </w:pPr>
    </w:p>
    <w:p w:rsidR="00E84F41" w:rsidRDefault="00E84F41" w:rsidP="0051537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Package</w:t>
      </w:r>
      <w:r w:rsidR="0051537F">
        <w:rPr>
          <w:rFonts w:ascii="Times New Roman" w:hAnsi="Times New Roman" w:cs="Times New Roman"/>
          <w:sz w:val="26"/>
          <w:szCs w:val="26"/>
        </w:rPr>
        <w:t xml:space="preserve"> - </w:t>
      </w:r>
      <w:r w:rsidR="0051537F" w:rsidRPr="0051537F">
        <w:rPr>
          <w:rStyle w:val="Strong"/>
          <w:rFonts w:ascii="Times New Roman" w:hAnsi="Times New Roman" w:cs="Times New Roman"/>
          <w:b w:val="0"/>
          <w:sz w:val="26"/>
          <w:szCs w:val="26"/>
        </w:rPr>
        <w:t>used to group together use cases</w:t>
      </w:r>
      <w:r w:rsidR="0051537F" w:rsidRPr="0051537F">
        <w:rPr>
          <w:rFonts w:ascii="Times New Roman" w:hAnsi="Times New Roman" w:cs="Times New Roman"/>
          <w:sz w:val="26"/>
          <w:szCs w:val="26"/>
        </w:rPr>
        <w:t>.</w:t>
      </w:r>
    </w:p>
    <w:p w:rsidR="00E84F41" w:rsidRDefault="00E84F41">
      <w:pPr>
        <w:rPr>
          <w:rFonts w:ascii="Times New Roman" w:hAnsi="Times New Roman" w:cs="Times New Roman"/>
          <w:sz w:val="26"/>
          <w:szCs w:val="26"/>
        </w:rPr>
      </w:pPr>
      <w:r w:rsidRPr="006577DB">
        <w:rPr>
          <w:noProof/>
        </w:rPr>
        <w:drawing>
          <wp:inline distT="0" distB="0" distL="0" distR="0" wp14:anchorId="1A21989F" wp14:editId="15E8BD84">
            <wp:extent cx="2138680" cy="1288415"/>
            <wp:effectExtent l="0" t="0" r="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Package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680" cy="128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F41" w:rsidRDefault="00E84F41">
      <w:pPr>
        <w:rPr>
          <w:rFonts w:ascii="Times New Roman" w:hAnsi="Times New Roman" w:cs="Times New Roman"/>
          <w:b/>
          <w:sz w:val="26"/>
          <w:szCs w:val="26"/>
        </w:rPr>
      </w:pPr>
      <w:r w:rsidRPr="00E84F41">
        <w:rPr>
          <w:rFonts w:ascii="Times New Roman" w:hAnsi="Times New Roman" w:cs="Times New Roman"/>
          <w:b/>
          <w:sz w:val="26"/>
          <w:szCs w:val="26"/>
        </w:rPr>
        <w:t xml:space="preserve">Activity Diagram </w:t>
      </w:r>
      <w:r>
        <w:rPr>
          <w:rFonts w:ascii="Times New Roman" w:hAnsi="Times New Roman" w:cs="Times New Roman"/>
          <w:b/>
          <w:sz w:val="26"/>
          <w:szCs w:val="26"/>
        </w:rPr>
        <w:t>notations</w:t>
      </w:r>
      <w:r w:rsidRPr="00E84F41">
        <w:rPr>
          <w:rFonts w:ascii="Times New Roman" w:hAnsi="Times New Roman" w:cs="Times New Roman"/>
          <w:b/>
          <w:sz w:val="26"/>
          <w:szCs w:val="26"/>
        </w:rPr>
        <w:t>;</w:t>
      </w:r>
    </w:p>
    <w:p w:rsidR="00E84F41" w:rsidRDefault="00E84F4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Initial State</w:t>
      </w:r>
      <w:r w:rsidR="00BC6024">
        <w:rPr>
          <w:rFonts w:ascii="Times New Roman" w:hAnsi="Times New Roman" w:cs="Times New Roman"/>
          <w:sz w:val="26"/>
          <w:szCs w:val="26"/>
        </w:rPr>
        <w:t xml:space="preserve"> – Depicts the starting state before an activity takes place.</w:t>
      </w:r>
    </w:p>
    <w:p w:rsidR="00E84F41" w:rsidRDefault="00E84F41">
      <w:pPr>
        <w:rPr>
          <w:rFonts w:ascii="Times New Roman" w:hAnsi="Times New Roman" w:cs="Times New Roman"/>
          <w:b/>
          <w:sz w:val="26"/>
          <w:szCs w:val="26"/>
        </w:rPr>
      </w:pPr>
      <w:r w:rsidRPr="006C5BC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9D0A84A" wp14:editId="04D4FB6C">
            <wp:extent cx="429260" cy="262255"/>
            <wp:effectExtent l="0" t="0" r="889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ML-State-Diagra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0" cy="26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509" w:rsidRDefault="00932509">
      <w:pPr>
        <w:rPr>
          <w:rFonts w:ascii="Times New Roman" w:hAnsi="Times New Roman" w:cs="Times New Roman"/>
          <w:sz w:val="26"/>
          <w:szCs w:val="26"/>
        </w:rPr>
      </w:pPr>
    </w:p>
    <w:p w:rsidR="00E84F41" w:rsidRDefault="00E84F4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Action</w:t>
      </w:r>
      <w:r w:rsidR="0093250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/ Activity state</w:t>
      </w:r>
      <w:r w:rsidR="00BC6024">
        <w:rPr>
          <w:rFonts w:ascii="Times New Roman" w:hAnsi="Times New Roman" w:cs="Times New Roman"/>
          <w:sz w:val="26"/>
          <w:szCs w:val="26"/>
        </w:rPr>
        <w:t xml:space="preserve"> - </w:t>
      </w:r>
      <w:r w:rsidR="00BC6024">
        <w:rPr>
          <w:rFonts w:ascii="Times New Roman" w:eastAsia="Times New Roman" w:hAnsi="Times New Roman" w:cs="Times New Roman"/>
          <w:sz w:val="26"/>
          <w:szCs w:val="26"/>
        </w:rPr>
        <w:t>R</w:t>
      </w:r>
      <w:r w:rsidR="00BC6024" w:rsidRPr="00BC6024">
        <w:rPr>
          <w:rFonts w:ascii="Times New Roman" w:eastAsia="Times New Roman" w:hAnsi="Times New Roman" w:cs="Times New Roman"/>
          <w:sz w:val="26"/>
          <w:szCs w:val="26"/>
        </w:rPr>
        <w:t>epresents execution of an action on objects or by objects.</w:t>
      </w:r>
    </w:p>
    <w:p w:rsidR="00932509" w:rsidRDefault="00E84F41">
      <w:pPr>
        <w:rPr>
          <w:rFonts w:ascii="Times New Roman" w:hAnsi="Times New Roman" w:cs="Times New Roman"/>
          <w:b/>
          <w:sz w:val="26"/>
          <w:szCs w:val="26"/>
        </w:rPr>
      </w:pPr>
      <w:r w:rsidRPr="006C5BC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3DCE696" wp14:editId="7C86F5E2">
            <wp:extent cx="1208405" cy="1097280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ML-Activity-Diagra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8405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509" w:rsidRDefault="00932509">
      <w:pPr>
        <w:rPr>
          <w:rFonts w:ascii="Times New Roman" w:hAnsi="Times New Roman" w:cs="Times New Roman"/>
          <w:b/>
          <w:sz w:val="26"/>
          <w:szCs w:val="26"/>
        </w:rPr>
      </w:pPr>
    </w:p>
    <w:p w:rsidR="00932509" w:rsidRDefault="00932509">
      <w:pPr>
        <w:rPr>
          <w:rFonts w:ascii="Times New Roman" w:hAnsi="Times New Roman" w:cs="Times New Roman"/>
          <w:sz w:val="26"/>
          <w:szCs w:val="26"/>
        </w:rPr>
      </w:pPr>
    </w:p>
    <w:p w:rsidR="00932509" w:rsidRDefault="0093250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Action flow / Activity flow </w:t>
      </w:r>
      <w:r w:rsidR="00BC6024">
        <w:rPr>
          <w:rFonts w:ascii="Times New Roman" w:hAnsi="Times New Roman" w:cs="Times New Roman"/>
          <w:sz w:val="26"/>
          <w:szCs w:val="26"/>
        </w:rPr>
        <w:t>–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BC6024">
        <w:rPr>
          <w:rFonts w:ascii="Times New Roman" w:hAnsi="Times New Roman" w:cs="Times New Roman"/>
          <w:sz w:val="26"/>
          <w:szCs w:val="26"/>
        </w:rPr>
        <w:t>Used to show the transition from one activity state to another.</w:t>
      </w:r>
    </w:p>
    <w:p w:rsidR="00932509" w:rsidRDefault="00932509">
      <w:pPr>
        <w:rPr>
          <w:rFonts w:ascii="Times New Roman" w:hAnsi="Times New Roman" w:cs="Times New Roman"/>
          <w:b/>
          <w:sz w:val="26"/>
          <w:szCs w:val="26"/>
        </w:rPr>
      </w:pPr>
      <w:r w:rsidRPr="006C5BC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2C6707A" wp14:editId="41D5F23B">
            <wp:extent cx="1788795" cy="32575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ML-Object-Diagra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795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509" w:rsidRDefault="00932509">
      <w:pPr>
        <w:rPr>
          <w:rFonts w:ascii="Times New Roman" w:hAnsi="Times New Roman" w:cs="Times New Roman"/>
          <w:b/>
          <w:sz w:val="26"/>
          <w:szCs w:val="26"/>
        </w:rPr>
      </w:pPr>
    </w:p>
    <w:p w:rsidR="00932509" w:rsidRDefault="0093250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Decision node – Used when deciding the flow of control.</w:t>
      </w:r>
    </w:p>
    <w:p w:rsidR="00932509" w:rsidRDefault="00932509">
      <w:pPr>
        <w:rPr>
          <w:rFonts w:ascii="Times New Roman" w:hAnsi="Times New Roman" w:cs="Times New Roman"/>
          <w:b/>
          <w:sz w:val="26"/>
          <w:szCs w:val="26"/>
        </w:rPr>
      </w:pPr>
      <w:r w:rsidRPr="006C5BC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131DF13" wp14:editId="3147C34E">
            <wp:extent cx="1852930" cy="112141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UML-Activity-Diagra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2930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509" w:rsidRDefault="00932509">
      <w:pPr>
        <w:rPr>
          <w:rFonts w:ascii="Times New Roman" w:hAnsi="Times New Roman" w:cs="Times New Roman"/>
          <w:sz w:val="26"/>
          <w:szCs w:val="26"/>
        </w:rPr>
      </w:pPr>
    </w:p>
    <w:p w:rsidR="00932509" w:rsidRDefault="0093250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Fork Nodes – Used to support concurrent activities.</w:t>
      </w:r>
    </w:p>
    <w:p w:rsidR="00932509" w:rsidRDefault="00932509">
      <w:pPr>
        <w:rPr>
          <w:rFonts w:ascii="Times New Roman" w:hAnsi="Times New Roman" w:cs="Times New Roman"/>
          <w:b/>
          <w:sz w:val="26"/>
          <w:szCs w:val="26"/>
        </w:rPr>
      </w:pPr>
      <w:r w:rsidRPr="006C5BC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B1EED03" wp14:editId="4C77669A">
            <wp:extent cx="1768415" cy="1404227"/>
            <wp:effectExtent l="0" t="0" r="381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UML-Activity-Diagram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216" cy="1407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509" w:rsidRDefault="00932509">
      <w:pPr>
        <w:rPr>
          <w:rFonts w:ascii="Times New Roman" w:hAnsi="Times New Roman" w:cs="Times New Roman"/>
          <w:b/>
          <w:sz w:val="26"/>
          <w:szCs w:val="26"/>
        </w:rPr>
      </w:pPr>
    </w:p>
    <w:p w:rsidR="00932509" w:rsidRPr="00932509" w:rsidRDefault="0093250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Join node - </w:t>
      </w:r>
      <w:r w:rsidRPr="00932509">
        <w:rPr>
          <w:rFonts w:ascii="Times New Roman" w:eastAsia="Times New Roman" w:hAnsi="Times New Roman" w:cs="Times New Roman"/>
          <w:sz w:val="26"/>
          <w:szCs w:val="26"/>
        </w:rPr>
        <w:t>Join nodes are used to support concurrent activities converging into one</w:t>
      </w:r>
      <w:r w:rsidRPr="00932509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BC6024" w:rsidRDefault="00932509">
      <w:pPr>
        <w:rPr>
          <w:rFonts w:ascii="Times New Roman" w:hAnsi="Times New Roman" w:cs="Times New Roman"/>
          <w:b/>
          <w:sz w:val="26"/>
          <w:szCs w:val="26"/>
        </w:rPr>
      </w:pPr>
      <w:r w:rsidRPr="006C5BC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4FCFB12" wp14:editId="5838DA53">
            <wp:extent cx="1637665" cy="1017905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UML-Activity-Diagram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665" cy="101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024" w:rsidRDefault="00BC6024">
      <w:pPr>
        <w:rPr>
          <w:rFonts w:ascii="Times New Roman" w:hAnsi="Times New Roman" w:cs="Times New Roman"/>
          <w:b/>
          <w:sz w:val="26"/>
          <w:szCs w:val="26"/>
        </w:rPr>
      </w:pPr>
    </w:p>
    <w:p w:rsidR="00932509" w:rsidRDefault="00BC602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Final state – It indicates the end of a particular activity or process.</w:t>
      </w:r>
    </w:p>
    <w:p w:rsidR="00BC6024" w:rsidRDefault="00BC6024">
      <w:pPr>
        <w:rPr>
          <w:rFonts w:ascii="Times New Roman" w:hAnsi="Times New Roman" w:cs="Times New Roman"/>
          <w:b/>
          <w:sz w:val="26"/>
          <w:szCs w:val="26"/>
        </w:rPr>
      </w:pPr>
      <w:r w:rsidRPr="006C5BCD">
        <w:rPr>
          <w:rFonts w:ascii="Times New Roman" w:eastAsia="Times New Roman" w:hAnsi="Times New Roman" w:cs="Times New Roman"/>
          <w:noProof/>
          <w:spacing w:val="2"/>
          <w:sz w:val="24"/>
          <w:szCs w:val="24"/>
        </w:rPr>
        <w:drawing>
          <wp:inline distT="0" distB="0" distL="0" distR="0" wp14:anchorId="56241F2A" wp14:editId="42CC70A4">
            <wp:extent cx="448310" cy="396875"/>
            <wp:effectExtent l="0" t="0" r="8890" b="317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UML-State-Diagram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" cy="39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024" w:rsidRDefault="00BC6024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Interaction diagrams;</w:t>
      </w:r>
    </w:p>
    <w:p w:rsidR="00BC6024" w:rsidRDefault="00BC602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Sequence diagram </w:t>
      </w:r>
      <w:r w:rsidR="00AB5F86">
        <w:rPr>
          <w:rFonts w:ascii="Times New Roman" w:hAnsi="Times New Roman" w:cs="Times New Roman"/>
          <w:sz w:val="26"/>
          <w:szCs w:val="26"/>
        </w:rPr>
        <w:t>notations: -</w:t>
      </w:r>
    </w:p>
    <w:p w:rsidR="00BC6024" w:rsidRDefault="00BC602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Life</w:t>
      </w:r>
      <w:r w:rsidR="00AB5F86">
        <w:rPr>
          <w:rFonts w:ascii="Times New Roman" w:hAnsi="Times New Roman" w:cs="Times New Roman"/>
          <w:sz w:val="26"/>
          <w:szCs w:val="26"/>
        </w:rPr>
        <w:t>line notation – A lifeline represents a participant in an interaction and the role the participant plays in the interaction.</w:t>
      </w:r>
    </w:p>
    <w:p w:rsidR="00AB5F86" w:rsidRDefault="00AB5F86">
      <w:pPr>
        <w:rPr>
          <w:rFonts w:ascii="Times New Roman" w:hAnsi="Times New Roman" w:cs="Times New Roman"/>
          <w:sz w:val="26"/>
          <w:szCs w:val="26"/>
        </w:rPr>
      </w:pPr>
      <w:r w:rsidRPr="0039014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B3850A" wp14:editId="5603B7BC">
            <wp:extent cx="1794294" cy="1578634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quence diagram - Lifelin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6338" cy="1580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F86" w:rsidRDefault="00AB5F8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Activation bar – Indicates that an object is active during an interaction between two objects.</w:t>
      </w:r>
    </w:p>
    <w:p w:rsidR="00AB5F86" w:rsidRDefault="00AB5F86">
      <w:pPr>
        <w:rPr>
          <w:rFonts w:ascii="Times New Roman" w:hAnsi="Times New Roman" w:cs="Times New Roman"/>
          <w:sz w:val="26"/>
          <w:szCs w:val="26"/>
        </w:rPr>
      </w:pPr>
      <w:r w:rsidRPr="0039014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5E3E577" wp14:editId="22E6D967">
            <wp:extent cx="5853217" cy="2889803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equence Diagram - Activation Bars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442" cy="2889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F86" w:rsidRPr="00BC6024" w:rsidRDefault="00AB5F86">
      <w:pPr>
        <w:rPr>
          <w:rFonts w:ascii="Times New Roman" w:hAnsi="Times New Roman" w:cs="Times New Roman"/>
          <w:sz w:val="26"/>
          <w:szCs w:val="26"/>
        </w:rPr>
      </w:pPr>
    </w:p>
    <w:p w:rsidR="00CA44DA" w:rsidRDefault="00CA44DA">
      <w:pPr>
        <w:rPr>
          <w:rFonts w:ascii="Times New Roman" w:hAnsi="Times New Roman" w:cs="Times New Roman"/>
          <w:sz w:val="26"/>
          <w:szCs w:val="26"/>
        </w:rPr>
      </w:pPr>
    </w:p>
    <w:p w:rsidR="00CA44DA" w:rsidRPr="00890B8B" w:rsidRDefault="00CA44DA" w:rsidP="00CA44DA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CD0EBB" w:rsidRPr="00CD0EBB" w:rsidRDefault="00CD0EBB" w:rsidP="00CD0EBB">
      <w:pPr>
        <w:rPr>
          <w:rFonts w:ascii="Times New Roman" w:hAnsi="Times New Roman" w:cs="Times New Roman"/>
          <w:sz w:val="26"/>
          <w:szCs w:val="26"/>
        </w:rPr>
      </w:pPr>
    </w:p>
    <w:sectPr w:rsidR="00CD0EBB" w:rsidRPr="00CD0E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A403B"/>
    <w:multiLevelType w:val="hybridMultilevel"/>
    <w:tmpl w:val="AAB2FA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EBB"/>
    <w:rsid w:val="0051537F"/>
    <w:rsid w:val="00890B8B"/>
    <w:rsid w:val="00932509"/>
    <w:rsid w:val="00AB5F86"/>
    <w:rsid w:val="00BC6024"/>
    <w:rsid w:val="00CA44DA"/>
    <w:rsid w:val="00CD0EBB"/>
    <w:rsid w:val="00DC114A"/>
    <w:rsid w:val="00E84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CF9E0"/>
  <w15:chartTrackingRefBased/>
  <w15:docId w15:val="{3E78F0A8-7359-4BA1-B49E-4ED88582A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0B8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B5F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3n817fwly711g.cloudfront.net/blog/wp-content/uploads/2014/03/Package1.png" TargetMode="External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2023-05-02T06:46:00Z</dcterms:created>
  <dcterms:modified xsi:type="dcterms:W3CDTF">2023-05-02T08:02:00Z</dcterms:modified>
</cp:coreProperties>
</file>