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6DB4" w:rsidRDefault="00BC6DB4" w:rsidP="00BC6DB4">
      <w:pPr>
        <w:jc w:val="center"/>
        <w:rPr>
          <w:rFonts w:cstheme="minorHAnsi"/>
          <w:b/>
          <w:bCs/>
          <w:kern w:val="36"/>
          <w:sz w:val="24"/>
          <w:szCs w:val="24"/>
        </w:rPr>
      </w:pPr>
      <w:r>
        <w:rPr>
          <w:rFonts w:cstheme="minorHAnsi"/>
          <w:b/>
          <w:bCs/>
          <w:kern w:val="36"/>
          <w:sz w:val="24"/>
          <w:szCs w:val="24"/>
        </w:rPr>
        <w:t>KENYA INSTITUTE OF PRIMATE RESEARCH</w:t>
      </w:r>
    </w:p>
    <w:p w:rsidR="00330A43" w:rsidRPr="00330A43" w:rsidRDefault="00330A43" w:rsidP="00BC6DB4">
      <w:pPr>
        <w:jc w:val="center"/>
        <w:rPr>
          <w:rFonts w:cstheme="minorHAnsi"/>
          <w:b/>
          <w:bCs/>
          <w:kern w:val="36"/>
          <w:sz w:val="24"/>
          <w:szCs w:val="24"/>
        </w:rPr>
      </w:pPr>
      <w:r w:rsidRPr="00330A43">
        <w:rPr>
          <w:rFonts w:cstheme="minorHAnsi"/>
          <w:b/>
          <w:bCs/>
          <w:kern w:val="36"/>
          <w:sz w:val="24"/>
          <w:szCs w:val="24"/>
        </w:rPr>
        <w:t>Guidance notes for completing the KIPRE Data Protection Review Checklist for Research Proposals</w:t>
      </w:r>
    </w:p>
    <w:p w:rsidR="00330A43" w:rsidRPr="00330A43" w:rsidRDefault="00330A43" w:rsidP="00330A43">
      <w:pPr>
        <w:rPr>
          <w:rFonts w:cstheme="minorHAnsi"/>
          <w:b/>
          <w:bCs/>
          <w:sz w:val="24"/>
          <w:szCs w:val="24"/>
        </w:rPr>
      </w:pPr>
      <w:r w:rsidRPr="00330A43">
        <w:rPr>
          <w:rFonts w:cstheme="minorHAnsi"/>
          <w:b/>
          <w:bCs/>
          <w:sz w:val="24"/>
          <w:szCs w:val="24"/>
        </w:rPr>
        <w:t>Purpose of the review</w:t>
      </w:r>
    </w:p>
    <w:p w:rsidR="00330A43" w:rsidRPr="00330A43" w:rsidRDefault="00330A43" w:rsidP="00330A43">
      <w:pPr>
        <w:jc w:val="both"/>
        <w:rPr>
          <w:rFonts w:cstheme="minorHAnsi"/>
          <w:sz w:val="24"/>
          <w:szCs w:val="24"/>
        </w:rPr>
      </w:pPr>
      <w:r w:rsidRPr="00330A43">
        <w:rPr>
          <w:rFonts w:cstheme="minorHAnsi"/>
          <w:sz w:val="24"/>
          <w:szCs w:val="24"/>
        </w:rPr>
        <w:t>The purpose of the Data Protection Review is to determine whether a proposed research project adequately protects the privacy and personal data of participants in accordance with the Data Protection Act, 2019, the Data Protection (General) Regulations, 2021, and KIPRE's Data Management and Protection Policy.</w:t>
      </w:r>
    </w:p>
    <w:p w:rsidR="00330A43" w:rsidRPr="00330A43" w:rsidRDefault="00330A43" w:rsidP="00330A43">
      <w:pPr>
        <w:jc w:val="both"/>
        <w:rPr>
          <w:rFonts w:cstheme="minorHAnsi"/>
          <w:sz w:val="24"/>
          <w:szCs w:val="24"/>
        </w:rPr>
      </w:pPr>
      <w:r w:rsidRPr="00330A43">
        <w:rPr>
          <w:rFonts w:cstheme="minorHAnsi"/>
          <w:sz w:val="24"/>
          <w:szCs w:val="24"/>
        </w:rPr>
        <w:t>The review is intended to complement, and not replace, scientific, ethical, or technical review undertaken by the Institutional Scientific and Research Ethics Committee (ISREC).</w:t>
      </w:r>
    </w:p>
    <w:p w:rsidR="00330A43" w:rsidRPr="00330A43" w:rsidRDefault="00330A43" w:rsidP="00330A43">
      <w:pPr>
        <w:jc w:val="both"/>
        <w:rPr>
          <w:rFonts w:cstheme="minorHAnsi"/>
          <w:sz w:val="24"/>
          <w:szCs w:val="24"/>
        </w:rPr>
      </w:pPr>
      <w:r w:rsidRPr="00330A43">
        <w:rPr>
          <w:rFonts w:cstheme="minorHAnsi"/>
          <w:sz w:val="24"/>
          <w:szCs w:val="24"/>
        </w:rPr>
        <w:t>The review specifically assesses whether the proposed collection, use, storage, sharing, retention, and disposal of personal data comply with applicable legal and institutional requirements.</w:t>
      </w:r>
    </w:p>
    <w:p w:rsidR="00330A43" w:rsidRPr="00330A43" w:rsidRDefault="00330A43" w:rsidP="00330A43">
      <w:pPr>
        <w:rPr>
          <w:rFonts w:cstheme="minorHAnsi"/>
          <w:b/>
          <w:bCs/>
          <w:kern w:val="36"/>
          <w:sz w:val="24"/>
          <w:szCs w:val="24"/>
        </w:rPr>
      </w:pPr>
      <w:r w:rsidRPr="00330A43">
        <w:rPr>
          <w:rFonts w:cstheme="minorHAnsi"/>
          <w:b/>
          <w:bCs/>
          <w:kern w:val="36"/>
          <w:sz w:val="24"/>
          <w:szCs w:val="24"/>
        </w:rPr>
        <w:t>General instructions</w:t>
      </w:r>
    </w:p>
    <w:p w:rsidR="00330A43" w:rsidRPr="00330A43" w:rsidRDefault="00330A43" w:rsidP="00330A43">
      <w:pPr>
        <w:jc w:val="both"/>
        <w:rPr>
          <w:rFonts w:cstheme="minorHAnsi"/>
          <w:sz w:val="24"/>
          <w:szCs w:val="24"/>
        </w:rPr>
      </w:pPr>
      <w:r w:rsidRPr="00330A43">
        <w:rPr>
          <w:rFonts w:cstheme="minorHAnsi"/>
          <w:sz w:val="24"/>
          <w:szCs w:val="24"/>
        </w:rPr>
        <w:t>The reviewer should evaluate the research proposal, informed consent documents, participant information sheets, questionnaires, interview guides, data collection tools, data management plans, and any other supporting documents submitted by the investigator.</w:t>
      </w:r>
    </w:p>
    <w:p w:rsidR="00330A43" w:rsidRPr="00330A43" w:rsidRDefault="00330A43" w:rsidP="00330A43">
      <w:pPr>
        <w:jc w:val="both"/>
        <w:rPr>
          <w:rFonts w:cstheme="minorHAnsi"/>
          <w:sz w:val="24"/>
          <w:szCs w:val="24"/>
        </w:rPr>
      </w:pPr>
      <w:r w:rsidRPr="00330A43">
        <w:rPr>
          <w:rFonts w:cstheme="minorHAnsi"/>
          <w:sz w:val="24"/>
          <w:szCs w:val="24"/>
        </w:rPr>
        <w:t>Each item should be assessed based on the information provided.</w:t>
      </w:r>
    </w:p>
    <w:p w:rsidR="00330A43" w:rsidRPr="00330A43" w:rsidRDefault="00330A43" w:rsidP="00330A43">
      <w:pPr>
        <w:jc w:val="both"/>
        <w:rPr>
          <w:rFonts w:cstheme="minorHAnsi"/>
          <w:sz w:val="24"/>
          <w:szCs w:val="24"/>
        </w:rPr>
      </w:pPr>
      <w:r w:rsidRPr="00330A43">
        <w:rPr>
          <w:rFonts w:cstheme="minorHAnsi"/>
          <w:sz w:val="24"/>
          <w:szCs w:val="24"/>
        </w:rPr>
        <w:t>Where insufficient information is available, the reviewer should indicate this in the comments section and recommend clarification before approval.</w:t>
      </w:r>
    </w:p>
    <w:p w:rsidR="00330A43" w:rsidRPr="00330A43" w:rsidRDefault="00330A43" w:rsidP="00330A43">
      <w:pPr>
        <w:rPr>
          <w:rFonts w:cstheme="minorHAnsi"/>
          <w:b/>
          <w:bCs/>
          <w:kern w:val="36"/>
          <w:sz w:val="24"/>
          <w:szCs w:val="24"/>
        </w:rPr>
      </w:pPr>
      <w:r w:rsidRPr="00330A43">
        <w:rPr>
          <w:rFonts w:cstheme="minorHAnsi"/>
          <w:b/>
          <w:bCs/>
          <w:kern w:val="36"/>
          <w:sz w:val="24"/>
          <w:szCs w:val="24"/>
        </w:rPr>
        <w:t>Section A: Administrative information</w:t>
      </w:r>
    </w:p>
    <w:p w:rsidR="00330A43" w:rsidRPr="00330A43" w:rsidRDefault="00330A43" w:rsidP="00330A43">
      <w:pPr>
        <w:rPr>
          <w:rFonts w:cstheme="minorHAnsi"/>
          <w:i/>
          <w:sz w:val="24"/>
          <w:szCs w:val="24"/>
        </w:rPr>
      </w:pPr>
      <w:r w:rsidRPr="00330A43">
        <w:rPr>
          <w:rFonts w:cstheme="minorHAnsi"/>
          <w:i/>
          <w:sz w:val="24"/>
          <w:szCs w:val="24"/>
        </w:rPr>
        <w:t>Purpose</w:t>
      </w:r>
    </w:p>
    <w:p w:rsidR="00330A43" w:rsidRPr="00330A43" w:rsidRDefault="00330A43" w:rsidP="00330A43">
      <w:pPr>
        <w:rPr>
          <w:rFonts w:cstheme="minorHAnsi"/>
          <w:sz w:val="24"/>
          <w:szCs w:val="24"/>
        </w:rPr>
      </w:pPr>
      <w:r w:rsidRPr="00330A43">
        <w:rPr>
          <w:rFonts w:cstheme="minorHAnsi"/>
          <w:sz w:val="24"/>
          <w:szCs w:val="24"/>
        </w:rPr>
        <w:t>This section records the basic administrative details of the proposal.</w:t>
      </w:r>
    </w:p>
    <w:p w:rsidR="00330A43" w:rsidRPr="00330A43" w:rsidRDefault="00330A43" w:rsidP="00330A43">
      <w:pPr>
        <w:rPr>
          <w:rFonts w:cstheme="minorHAnsi"/>
          <w:i/>
          <w:sz w:val="24"/>
          <w:szCs w:val="24"/>
        </w:rPr>
      </w:pPr>
      <w:r w:rsidRPr="00330A43">
        <w:rPr>
          <w:rFonts w:cstheme="minorHAnsi"/>
          <w:i/>
          <w:sz w:val="24"/>
          <w:szCs w:val="24"/>
        </w:rPr>
        <w:t>Reviewer should verify:</w:t>
      </w:r>
    </w:p>
    <w:p w:rsidR="00330A43" w:rsidRPr="00330A43" w:rsidRDefault="00330A43" w:rsidP="00330A43">
      <w:pPr>
        <w:pStyle w:val="ListParagraph"/>
        <w:numPr>
          <w:ilvl w:val="0"/>
          <w:numId w:val="29"/>
        </w:numPr>
        <w:rPr>
          <w:rFonts w:cstheme="minorHAnsi"/>
          <w:sz w:val="24"/>
          <w:szCs w:val="24"/>
        </w:rPr>
      </w:pPr>
      <w:r w:rsidRPr="00330A43">
        <w:rPr>
          <w:rFonts w:cstheme="minorHAnsi"/>
          <w:sz w:val="24"/>
          <w:szCs w:val="24"/>
        </w:rPr>
        <w:t>Proposal title matches submitted protocol.</w:t>
      </w:r>
    </w:p>
    <w:p w:rsidR="00330A43" w:rsidRPr="00330A43" w:rsidRDefault="00330A43" w:rsidP="00330A43">
      <w:pPr>
        <w:pStyle w:val="ListParagraph"/>
        <w:numPr>
          <w:ilvl w:val="0"/>
          <w:numId w:val="29"/>
        </w:numPr>
        <w:rPr>
          <w:rFonts w:cstheme="minorHAnsi"/>
          <w:sz w:val="24"/>
          <w:szCs w:val="24"/>
        </w:rPr>
      </w:pPr>
      <w:r w:rsidRPr="00330A43">
        <w:rPr>
          <w:rFonts w:cstheme="minorHAnsi"/>
          <w:sz w:val="24"/>
          <w:szCs w:val="24"/>
        </w:rPr>
        <w:t>Principal Investigator is identified.</w:t>
      </w:r>
    </w:p>
    <w:p w:rsidR="00330A43" w:rsidRPr="00330A43" w:rsidRDefault="00330A43" w:rsidP="00330A43">
      <w:pPr>
        <w:pStyle w:val="ListParagraph"/>
        <w:numPr>
          <w:ilvl w:val="0"/>
          <w:numId w:val="29"/>
        </w:numPr>
        <w:rPr>
          <w:rFonts w:cstheme="minorHAnsi"/>
          <w:sz w:val="24"/>
          <w:szCs w:val="24"/>
        </w:rPr>
      </w:pPr>
      <w:r w:rsidRPr="00330A43">
        <w:rPr>
          <w:rFonts w:cstheme="minorHAnsi"/>
          <w:sz w:val="24"/>
          <w:szCs w:val="24"/>
        </w:rPr>
        <w:t>Institution is identified.</w:t>
      </w:r>
    </w:p>
    <w:p w:rsidR="00330A43" w:rsidRPr="00330A43" w:rsidRDefault="00330A43" w:rsidP="00330A43">
      <w:pPr>
        <w:pStyle w:val="ListParagraph"/>
        <w:numPr>
          <w:ilvl w:val="0"/>
          <w:numId w:val="29"/>
        </w:numPr>
        <w:rPr>
          <w:rFonts w:cstheme="minorHAnsi"/>
          <w:sz w:val="24"/>
          <w:szCs w:val="24"/>
        </w:rPr>
      </w:pPr>
      <w:r w:rsidRPr="00330A43">
        <w:rPr>
          <w:rFonts w:cstheme="minorHAnsi"/>
          <w:sz w:val="24"/>
          <w:szCs w:val="24"/>
        </w:rPr>
        <w:t>Ethics approval reference (where available).</w:t>
      </w:r>
    </w:p>
    <w:p w:rsidR="00330A43" w:rsidRPr="00330A43" w:rsidRDefault="00330A43" w:rsidP="00330A43">
      <w:pPr>
        <w:pStyle w:val="ListParagraph"/>
        <w:numPr>
          <w:ilvl w:val="0"/>
          <w:numId w:val="29"/>
        </w:numPr>
        <w:rPr>
          <w:rFonts w:cstheme="minorHAnsi"/>
          <w:sz w:val="24"/>
          <w:szCs w:val="24"/>
        </w:rPr>
      </w:pPr>
      <w:r w:rsidRPr="00330A43">
        <w:rPr>
          <w:rFonts w:cstheme="minorHAnsi"/>
          <w:sz w:val="24"/>
          <w:szCs w:val="24"/>
        </w:rPr>
        <w:t>Review date.</w:t>
      </w:r>
    </w:p>
    <w:p w:rsidR="00330A43" w:rsidRPr="00330A43" w:rsidRDefault="00330A43" w:rsidP="00330A43">
      <w:pPr>
        <w:pStyle w:val="ListParagraph"/>
        <w:numPr>
          <w:ilvl w:val="0"/>
          <w:numId w:val="29"/>
        </w:numPr>
        <w:rPr>
          <w:rFonts w:cstheme="minorHAnsi"/>
          <w:sz w:val="24"/>
          <w:szCs w:val="24"/>
        </w:rPr>
      </w:pPr>
      <w:r w:rsidRPr="00330A43">
        <w:rPr>
          <w:rFonts w:cstheme="minorHAnsi"/>
          <w:sz w:val="24"/>
          <w:szCs w:val="24"/>
        </w:rPr>
        <w:t>DPO reviewer.</w:t>
      </w:r>
    </w:p>
    <w:p w:rsidR="00330A43" w:rsidRPr="00330A43" w:rsidRDefault="00330A43" w:rsidP="00330A43">
      <w:pPr>
        <w:rPr>
          <w:rFonts w:cstheme="minorHAnsi"/>
          <w:b/>
          <w:bCs/>
          <w:kern w:val="36"/>
          <w:sz w:val="24"/>
          <w:szCs w:val="24"/>
        </w:rPr>
      </w:pPr>
      <w:r w:rsidRPr="00330A43">
        <w:rPr>
          <w:rFonts w:cstheme="minorHAnsi"/>
          <w:b/>
          <w:bCs/>
          <w:kern w:val="36"/>
          <w:sz w:val="24"/>
          <w:szCs w:val="24"/>
        </w:rPr>
        <w:t>Section B: Initial screening</w:t>
      </w:r>
    </w:p>
    <w:p w:rsidR="00330A43" w:rsidRPr="00330A43" w:rsidRDefault="00330A43" w:rsidP="00330A43">
      <w:pPr>
        <w:rPr>
          <w:rFonts w:cstheme="minorHAnsi"/>
          <w:i/>
          <w:sz w:val="24"/>
          <w:szCs w:val="24"/>
        </w:rPr>
      </w:pPr>
      <w:r w:rsidRPr="00330A43">
        <w:rPr>
          <w:rFonts w:cstheme="minorHAnsi"/>
          <w:i/>
          <w:sz w:val="24"/>
          <w:szCs w:val="24"/>
        </w:rPr>
        <w:t>Purpose</w:t>
      </w:r>
    </w:p>
    <w:p w:rsidR="00330A43" w:rsidRPr="00330A43" w:rsidRDefault="00330A43" w:rsidP="00330A43">
      <w:pPr>
        <w:rPr>
          <w:rFonts w:cstheme="minorHAnsi"/>
          <w:sz w:val="24"/>
          <w:szCs w:val="24"/>
        </w:rPr>
      </w:pPr>
      <w:r w:rsidRPr="00330A43">
        <w:rPr>
          <w:rFonts w:cstheme="minorHAnsi"/>
          <w:sz w:val="24"/>
          <w:szCs w:val="24"/>
        </w:rPr>
        <w:lastRenderedPageBreak/>
        <w:t>This section determines whether the study processes personal data and whether further detailed review is required.</w:t>
      </w:r>
    </w:p>
    <w:p w:rsidR="00330A43" w:rsidRPr="00330A43" w:rsidRDefault="00330A43" w:rsidP="00330A43">
      <w:pPr>
        <w:rPr>
          <w:rFonts w:cstheme="minorHAnsi"/>
          <w:b/>
          <w:bCs/>
          <w:sz w:val="24"/>
          <w:szCs w:val="24"/>
        </w:rPr>
      </w:pPr>
      <w:r w:rsidRPr="00330A43">
        <w:rPr>
          <w:rFonts w:cstheme="minorHAnsi"/>
          <w:b/>
          <w:bCs/>
          <w:sz w:val="24"/>
          <w:szCs w:val="24"/>
        </w:rPr>
        <w:t>Does the study involve personal data?</w:t>
      </w:r>
    </w:p>
    <w:p w:rsidR="00330A43" w:rsidRPr="00330A43" w:rsidRDefault="00330A43" w:rsidP="00330A43">
      <w:pPr>
        <w:rPr>
          <w:rFonts w:cstheme="minorHAnsi"/>
          <w:sz w:val="24"/>
          <w:szCs w:val="24"/>
        </w:rPr>
      </w:pPr>
      <w:r w:rsidRPr="00330A43">
        <w:rPr>
          <w:rFonts w:cstheme="minorHAnsi"/>
          <w:sz w:val="24"/>
          <w:szCs w:val="24"/>
        </w:rPr>
        <w:t>Personal data means any information relating to an identified or identifiable individual.</w:t>
      </w:r>
    </w:p>
    <w:p w:rsidR="00330A43" w:rsidRPr="00330A43" w:rsidRDefault="00330A43" w:rsidP="00330A43">
      <w:pPr>
        <w:rPr>
          <w:rFonts w:cstheme="minorHAnsi"/>
          <w:i/>
          <w:sz w:val="24"/>
          <w:szCs w:val="24"/>
        </w:rPr>
      </w:pPr>
      <w:r w:rsidRPr="00330A43">
        <w:rPr>
          <w:rFonts w:cstheme="minorHAnsi"/>
          <w:i/>
          <w:sz w:val="24"/>
          <w:szCs w:val="24"/>
        </w:rPr>
        <w:t>Examples include:</w:t>
      </w:r>
    </w:p>
    <w:p w:rsidR="00330A43" w:rsidRPr="00330A43" w:rsidRDefault="00330A43" w:rsidP="00330A43">
      <w:pPr>
        <w:pStyle w:val="ListParagraph"/>
        <w:numPr>
          <w:ilvl w:val="0"/>
          <w:numId w:val="30"/>
        </w:numPr>
        <w:rPr>
          <w:rFonts w:cstheme="minorHAnsi"/>
          <w:sz w:val="24"/>
          <w:szCs w:val="24"/>
        </w:rPr>
      </w:pPr>
      <w:r w:rsidRPr="00330A43">
        <w:rPr>
          <w:rFonts w:cstheme="minorHAnsi"/>
          <w:sz w:val="24"/>
          <w:szCs w:val="24"/>
        </w:rPr>
        <w:t>Name</w:t>
      </w:r>
    </w:p>
    <w:p w:rsidR="00330A43" w:rsidRPr="00330A43" w:rsidRDefault="00330A43" w:rsidP="00330A43">
      <w:pPr>
        <w:pStyle w:val="ListParagraph"/>
        <w:numPr>
          <w:ilvl w:val="0"/>
          <w:numId w:val="30"/>
        </w:numPr>
        <w:rPr>
          <w:rFonts w:cstheme="minorHAnsi"/>
          <w:sz w:val="24"/>
          <w:szCs w:val="24"/>
        </w:rPr>
      </w:pPr>
      <w:r w:rsidRPr="00330A43">
        <w:rPr>
          <w:rFonts w:cstheme="minorHAnsi"/>
          <w:sz w:val="24"/>
          <w:szCs w:val="24"/>
        </w:rPr>
        <w:t>Telephone number</w:t>
      </w:r>
    </w:p>
    <w:p w:rsidR="00330A43" w:rsidRPr="00330A43" w:rsidRDefault="00330A43" w:rsidP="00330A43">
      <w:pPr>
        <w:pStyle w:val="ListParagraph"/>
        <w:numPr>
          <w:ilvl w:val="0"/>
          <w:numId w:val="30"/>
        </w:numPr>
        <w:rPr>
          <w:rFonts w:cstheme="minorHAnsi"/>
          <w:sz w:val="24"/>
          <w:szCs w:val="24"/>
        </w:rPr>
      </w:pPr>
      <w:r w:rsidRPr="00330A43">
        <w:rPr>
          <w:rFonts w:cstheme="minorHAnsi"/>
          <w:sz w:val="24"/>
          <w:szCs w:val="24"/>
        </w:rPr>
        <w:t>Email address</w:t>
      </w:r>
    </w:p>
    <w:p w:rsidR="00330A43" w:rsidRPr="00330A43" w:rsidRDefault="00330A43" w:rsidP="00330A43">
      <w:pPr>
        <w:pStyle w:val="ListParagraph"/>
        <w:numPr>
          <w:ilvl w:val="0"/>
          <w:numId w:val="30"/>
        </w:numPr>
        <w:rPr>
          <w:rFonts w:cstheme="minorHAnsi"/>
          <w:sz w:val="24"/>
          <w:szCs w:val="24"/>
        </w:rPr>
      </w:pPr>
      <w:r w:rsidRPr="00330A43">
        <w:rPr>
          <w:rFonts w:cstheme="minorHAnsi"/>
          <w:sz w:val="24"/>
          <w:szCs w:val="24"/>
        </w:rPr>
        <w:t>National ID number</w:t>
      </w:r>
    </w:p>
    <w:p w:rsidR="00330A43" w:rsidRPr="00330A43" w:rsidRDefault="00330A43" w:rsidP="00330A43">
      <w:pPr>
        <w:pStyle w:val="ListParagraph"/>
        <w:numPr>
          <w:ilvl w:val="0"/>
          <w:numId w:val="30"/>
        </w:numPr>
        <w:rPr>
          <w:rFonts w:cstheme="minorHAnsi"/>
          <w:sz w:val="24"/>
          <w:szCs w:val="24"/>
        </w:rPr>
      </w:pPr>
      <w:r w:rsidRPr="00330A43">
        <w:rPr>
          <w:rFonts w:cstheme="minorHAnsi"/>
          <w:sz w:val="24"/>
          <w:szCs w:val="24"/>
        </w:rPr>
        <w:t>Passport number</w:t>
      </w:r>
    </w:p>
    <w:p w:rsidR="00330A43" w:rsidRPr="00330A43" w:rsidRDefault="00330A43" w:rsidP="00330A43">
      <w:pPr>
        <w:pStyle w:val="ListParagraph"/>
        <w:numPr>
          <w:ilvl w:val="0"/>
          <w:numId w:val="30"/>
        </w:numPr>
        <w:rPr>
          <w:rFonts w:cstheme="minorHAnsi"/>
          <w:sz w:val="24"/>
          <w:szCs w:val="24"/>
        </w:rPr>
      </w:pPr>
      <w:r w:rsidRPr="00330A43">
        <w:rPr>
          <w:rFonts w:cstheme="minorHAnsi"/>
          <w:sz w:val="24"/>
          <w:szCs w:val="24"/>
        </w:rPr>
        <w:t>Employee number</w:t>
      </w:r>
    </w:p>
    <w:p w:rsidR="00330A43" w:rsidRPr="00330A43" w:rsidRDefault="00330A43" w:rsidP="00330A43">
      <w:pPr>
        <w:pStyle w:val="ListParagraph"/>
        <w:numPr>
          <w:ilvl w:val="0"/>
          <w:numId w:val="30"/>
        </w:numPr>
        <w:rPr>
          <w:rFonts w:cstheme="minorHAnsi"/>
          <w:sz w:val="24"/>
          <w:szCs w:val="24"/>
        </w:rPr>
      </w:pPr>
      <w:r w:rsidRPr="00330A43">
        <w:rPr>
          <w:rFonts w:cstheme="minorHAnsi"/>
          <w:sz w:val="24"/>
          <w:szCs w:val="24"/>
        </w:rPr>
        <w:t>GPS coordinates linked to an individual</w:t>
      </w:r>
    </w:p>
    <w:p w:rsidR="00330A43" w:rsidRPr="00330A43" w:rsidRDefault="00330A43" w:rsidP="00330A43">
      <w:pPr>
        <w:pStyle w:val="ListParagraph"/>
        <w:numPr>
          <w:ilvl w:val="0"/>
          <w:numId w:val="30"/>
        </w:numPr>
        <w:rPr>
          <w:rFonts w:cstheme="minorHAnsi"/>
          <w:sz w:val="24"/>
          <w:szCs w:val="24"/>
        </w:rPr>
      </w:pPr>
      <w:r w:rsidRPr="00330A43">
        <w:rPr>
          <w:rFonts w:cstheme="minorHAnsi"/>
          <w:sz w:val="24"/>
          <w:szCs w:val="24"/>
        </w:rPr>
        <w:t>Voice recordings</w:t>
      </w:r>
    </w:p>
    <w:p w:rsidR="00330A43" w:rsidRPr="00330A43" w:rsidRDefault="00330A43" w:rsidP="00330A43">
      <w:pPr>
        <w:pStyle w:val="ListParagraph"/>
        <w:numPr>
          <w:ilvl w:val="0"/>
          <w:numId w:val="30"/>
        </w:numPr>
        <w:rPr>
          <w:rFonts w:cstheme="minorHAnsi"/>
          <w:sz w:val="24"/>
          <w:szCs w:val="24"/>
        </w:rPr>
      </w:pPr>
      <w:r w:rsidRPr="00330A43">
        <w:rPr>
          <w:rFonts w:cstheme="minorHAnsi"/>
          <w:sz w:val="24"/>
          <w:szCs w:val="24"/>
        </w:rPr>
        <w:t>Photographs</w:t>
      </w:r>
    </w:p>
    <w:p w:rsidR="00330A43" w:rsidRPr="00330A43" w:rsidRDefault="00330A43" w:rsidP="00330A43">
      <w:pPr>
        <w:pStyle w:val="ListParagraph"/>
        <w:numPr>
          <w:ilvl w:val="0"/>
          <w:numId w:val="30"/>
        </w:numPr>
        <w:rPr>
          <w:rFonts w:cstheme="minorHAnsi"/>
          <w:sz w:val="24"/>
          <w:szCs w:val="24"/>
        </w:rPr>
      </w:pPr>
      <w:r w:rsidRPr="00330A43">
        <w:rPr>
          <w:rFonts w:cstheme="minorHAnsi"/>
          <w:sz w:val="24"/>
          <w:szCs w:val="24"/>
        </w:rPr>
        <w:t>Video recordings</w:t>
      </w:r>
    </w:p>
    <w:p w:rsidR="00330A43" w:rsidRPr="00330A43" w:rsidRDefault="00330A43" w:rsidP="00330A43">
      <w:pPr>
        <w:rPr>
          <w:rFonts w:cstheme="minorHAnsi"/>
          <w:sz w:val="24"/>
          <w:szCs w:val="24"/>
        </w:rPr>
      </w:pPr>
      <w:r w:rsidRPr="00330A43">
        <w:rPr>
          <w:rFonts w:cstheme="minorHAnsi"/>
          <w:sz w:val="24"/>
          <w:szCs w:val="24"/>
        </w:rPr>
        <w:t xml:space="preserve">Tick </w:t>
      </w:r>
      <w:r w:rsidR="00913CE0" w:rsidRPr="00330A43">
        <w:rPr>
          <w:rFonts w:cstheme="minorHAnsi"/>
          <w:b/>
          <w:bCs/>
          <w:sz w:val="24"/>
          <w:szCs w:val="24"/>
        </w:rPr>
        <w:t>yes</w:t>
      </w:r>
      <w:r w:rsidRPr="00330A43">
        <w:rPr>
          <w:rFonts w:cstheme="minorHAnsi"/>
          <w:sz w:val="24"/>
          <w:szCs w:val="24"/>
        </w:rPr>
        <w:t xml:space="preserve"> if any personal identifiers are collected.</w:t>
      </w:r>
    </w:p>
    <w:p w:rsidR="00330A43" w:rsidRPr="00330A43" w:rsidRDefault="00330A43" w:rsidP="00330A43">
      <w:pPr>
        <w:rPr>
          <w:rFonts w:cstheme="minorHAnsi"/>
          <w:b/>
          <w:bCs/>
          <w:sz w:val="24"/>
          <w:szCs w:val="24"/>
        </w:rPr>
      </w:pPr>
      <w:r w:rsidRPr="00330A43">
        <w:rPr>
          <w:rFonts w:cstheme="minorHAnsi"/>
          <w:b/>
          <w:bCs/>
          <w:sz w:val="24"/>
          <w:szCs w:val="24"/>
        </w:rPr>
        <w:t>Does the study involve sensitive personal data?</w:t>
      </w:r>
    </w:p>
    <w:p w:rsidR="00330A43" w:rsidRPr="00330A43" w:rsidRDefault="00330A43" w:rsidP="00330A43">
      <w:pPr>
        <w:rPr>
          <w:rFonts w:cstheme="minorHAnsi"/>
          <w:sz w:val="24"/>
          <w:szCs w:val="24"/>
        </w:rPr>
      </w:pPr>
      <w:r w:rsidRPr="00330A43">
        <w:rPr>
          <w:rFonts w:cstheme="minorHAnsi"/>
          <w:sz w:val="24"/>
          <w:szCs w:val="24"/>
        </w:rPr>
        <w:t>Sensitive personal data includes information relating to:</w:t>
      </w:r>
    </w:p>
    <w:p w:rsidR="00330A43" w:rsidRPr="00330A43" w:rsidRDefault="00330A43" w:rsidP="00330A43">
      <w:pPr>
        <w:pStyle w:val="ListParagraph"/>
        <w:numPr>
          <w:ilvl w:val="0"/>
          <w:numId w:val="31"/>
        </w:numPr>
        <w:rPr>
          <w:rFonts w:cstheme="minorHAnsi"/>
          <w:sz w:val="24"/>
          <w:szCs w:val="24"/>
        </w:rPr>
      </w:pPr>
      <w:r w:rsidRPr="00330A43">
        <w:rPr>
          <w:rFonts w:cstheme="minorHAnsi"/>
          <w:sz w:val="24"/>
          <w:szCs w:val="24"/>
        </w:rPr>
        <w:t>Health</w:t>
      </w:r>
    </w:p>
    <w:p w:rsidR="00330A43" w:rsidRPr="00330A43" w:rsidRDefault="00330A43" w:rsidP="00330A43">
      <w:pPr>
        <w:pStyle w:val="ListParagraph"/>
        <w:numPr>
          <w:ilvl w:val="0"/>
          <w:numId w:val="31"/>
        </w:numPr>
        <w:rPr>
          <w:rFonts w:cstheme="minorHAnsi"/>
          <w:sz w:val="24"/>
          <w:szCs w:val="24"/>
        </w:rPr>
      </w:pPr>
      <w:r w:rsidRPr="00330A43">
        <w:rPr>
          <w:rFonts w:cstheme="minorHAnsi"/>
          <w:sz w:val="24"/>
          <w:szCs w:val="24"/>
        </w:rPr>
        <w:t>Genetics</w:t>
      </w:r>
    </w:p>
    <w:p w:rsidR="00330A43" w:rsidRPr="00330A43" w:rsidRDefault="00330A43" w:rsidP="00330A43">
      <w:pPr>
        <w:pStyle w:val="ListParagraph"/>
        <w:numPr>
          <w:ilvl w:val="0"/>
          <w:numId w:val="31"/>
        </w:numPr>
        <w:rPr>
          <w:rFonts w:cstheme="minorHAnsi"/>
          <w:sz w:val="24"/>
          <w:szCs w:val="24"/>
        </w:rPr>
      </w:pPr>
      <w:r w:rsidRPr="00330A43">
        <w:rPr>
          <w:rFonts w:cstheme="minorHAnsi"/>
          <w:sz w:val="24"/>
          <w:szCs w:val="24"/>
        </w:rPr>
        <w:t>Biometrics</w:t>
      </w:r>
    </w:p>
    <w:p w:rsidR="00330A43" w:rsidRPr="00330A43" w:rsidRDefault="00330A43" w:rsidP="00330A43">
      <w:pPr>
        <w:pStyle w:val="ListParagraph"/>
        <w:numPr>
          <w:ilvl w:val="0"/>
          <w:numId w:val="31"/>
        </w:numPr>
        <w:rPr>
          <w:rFonts w:cstheme="minorHAnsi"/>
          <w:sz w:val="24"/>
          <w:szCs w:val="24"/>
        </w:rPr>
      </w:pPr>
      <w:r w:rsidRPr="00330A43">
        <w:rPr>
          <w:rFonts w:cstheme="minorHAnsi"/>
          <w:sz w:val="24"/>
          <w:szCs w:val="24"/>
        </w:rPr>
        <w:t>Race or ethnicity</w:t>
      </w:r>
    </w:p>
    <w:p w:rsidR="00330A43" w:rsidRPr="00330A43" w:rsidRDefault="00330A43" w:rsidP="00330A43">
      <w:pPr>
        <w:pStyle w:val="ListParagraph"/>
        <w:numPr>
          <w:ilvl w:val="0"/>
          <w:numId w:val="31"/>
        </w:numPr>
        <w:rPr>
          <w:rFonts w:cstheme="minorHAnsi"/>
          <w:sz w:val="24"/>
          <w:szCs w:val="24"/>
        </w:rPr>
      </w:pPr>
      <w:r w:rsidRPr="00330A43">
        <w:rPr>
          <w:rFonts w:cstheme="minorHAnsi"/>
          <w:sz w:val="24"/>
          <w:szCs w:val="24"/>
        </w:rPr>
        <w:t>Religion</w:t>
      </w:r>
    </w:p>
    <w:p w:rsidR="00330A43" w:rsidRPr="00330A43" w:rsidRDefault="00330A43" w:rsidP="00330A43">
      <w:pPr>
        <w:pStyle w:val="ListParagraph"/>
        <w:numPr>
          <w:ilvl w:val="0"/>
          <w:numId w:val="31"/>
        </w:numPr>
        <w:rPr>
          <w:rFonts w:cstheme="minorHAnsi"/>
          <w:sz w:val="24"/>
          <w:szCs w:val="24"/>
        </w:rPr>
      </w:pPr>
      <w:r w:rsidRPr="00330A43">
        <w:rPr>
          <w:rFonts w:cstheme="minorHAnsi"/>
          <w:sz w:val="24"/>
          <w:szCs w:val="24"/>
        </w:rPr>
        <w:t>Trade union membership</w:t>
      </w:r>
    </w:p>
    <w:p w:rsidR="00330A43" w:rsidRPr="00330A43" w:rsidRDefault="00330A43" w:rsidP="00330A43">
      <w:pPr>
        <w:pStyle w:val="ListParagraph"/>
        <w:numPr>
          <w:ilvl w:val="0"/>
          <w:numId w:val="31"/>
        </w:numPr>
        <w:rPr>
          <w:rFonts w:cstheme="minorHAnsi"/>
          <w:sz w:val="24"/>
          <w:szCs w:val="24"/>
        </w:rPr>
      </w:pPr>
      <w:r w:rsidRPr="00330A43">
        <w:rPr>
          <w:rFonts w:cstheme="minorHAnsi"/>
          <w:sz w:val="24"/>
          <w:szCs w:val="24"/>
        </w:rPr>
        <w:t>Sex life</w:t>
      </w:r>
    </w:p>
    <w:p w:rsidR="00330A43" w:rsidRPr="00330A43" w:rsidRDefault="00330A43" w:rsidP="00330A43">
      <w:pPr>
        <w:pStyle w:val="ListParagraph"/>
        <w:numPr>
          <w:ilvl w:val="0"/>
          <w:numId w:val="31"/>
        </w:numPr>
        <w:rPr>
          <w:rFonts w:cstheme="minorHAnsi"/>
          <w:sz w:val="24"/>
          <w:szCs w:val="24"/>
        </w:rPr>
      </w:pPr>
      <w:r w:rsidRPr="00330A43">
        <w:rPr>
          <w:rFonts w:cstheme="minorHAnsi"/>
          <w:sz w:val="24"/>
          <w:szCs w:val="24"/>
        </w:rPr>
        <w:t>Sexual orientation</w:t>
      </w:r>
    </w:p>
    <w:p w:rsidR="00330A43" w:rsidRPr="00330A43" w:rsidRDefault="00330A43" w:rsidP="00330A43">
      <w:pPr>
        <w:pStyle w:val="ListParagraph"/>
        <w:numPr>
          <w:ilvl w:val="0"/>
          <w:numId w:val="31"/>
        </w:numPr>
        <w:rPr>
          <w:rFonts w:cstheme="minorHAnsi"/>
          <w:sz w:val="24"/>
          <w:szCs w:val="24"/>
        </w:rPr>
      </w:pPr>
      <w:r w:rsidRPr="00330A43">
        <w:rPr>
          <w:rFonts w:cstheme="minorHAnsi"/>
          <w:sz w:val="24"/>
          <w:szCs w:val="24"/>
        </w:rPr>
        <w:t>Children's information</w:t>
      </w:r>
    </w:p>
    <w:p w:rsidR="00330A43" w:rsidRPr="00330A43" w:rsidRDefault="00330A43" w:rsidP="00330A43">
      <w:pPr>
        <w:rPr>
          <w:rFonts w:cstheme="minorHAnsi"/>
          <w:sz w:val="24"/>
          <w:szCs w:val="24"/>
        </w:rPr>
      </w:pPr>
      <w:r w:rsidRPr="00330A43">
        <w:rPr>
          <w:rFonts w:cstheme="minorHAnsi"/>
          <w:sz w:val="24"/>
          <w:szCs w:val="24"/>
        </w:rPr>
        <w:t>Biomedical research conducted by KIPRE will frequently involve sensitive personal data.</w:t>
      </w:r>
    </w:p>
    <w:p w:rsidR="00330A43" w:rsidRPr="00330A43" w:rsidRDefault="00330A43" w:rsidP="00330A43">
      <w:pPr>
        <w:rPr>
          <w:rFonts w:cstheme="minorHAnsi"/>
          <w:b/>
          <w:bCs/>
          <w:sz w:val="24"/>
          <w:szCs w:val="24"/>
        </w:rPr>
      </w:pPr>
      <w:r w:rsidRPr="00330A43">
        <w:rPr>
          <w:rFonts w:cstheme="minorHAnsi"/>
          <w:b/>
          <w:bCs/>
          <w:sz w:val="24"/>
          <w:szCs w:val="24"/>
        </w:rPr>
        <w:t>Does the study involve vulnerable persons?</w:t>
      </w:r>
    </w:p>
    <w:p w:rsidR="00330A43" w:rsidRPr="00330A43" w:rsidRDefault="00330A43" w:rsidP="00330A43">
      <w:pPr>
        <w:rPr>
          <w:rFonts w:cstheme="minorHAnsi"/>
          <w:i/>
          <w:sz w:val="24"/>
          <w:szCs w:val="24"/>
        </w:rPr>
      </w:pPr>
      <w:r w:rsidRPr="00330A43">
        <w:rPr>
          <w:rFonts w:cstheme="minorHAnsi"/>
          <w:i/>
          <w:sz w:val="24"/>
          <w:szCs w:val="24"/>
        </w:rPr>
        <w:t>Examples include:</w:t>
      </w:r>
    </w:p>
    <w:p w:rsidR="00330A43" w:rsidRPr="00330A43" w:rsidRDefault="00330A43" w:rsidP="00330A43">
      <w:pPr>
        <w:pStyle w:val="ListParagraph"/>
        <w:numPr>
          <w:ilvl w:val="0"/>
          <w:numId w:val="32"/>
        </w:numPr>
        <w:rPr>
          <w:rFonts w:cstheme="minorHAnsi"/>
          <w:sz w:val="24"/>
          <w:szCs w:val="24"/>
        </w:rPr>
      </w:pPr>
      <w:r w:rsidRPr="00330A43">
        <w:rPr>
          <w:rFonts w:cstheme="minorHAnsi"/>
          <w:sz w:val="24"/>
          <w:szCs w:val="24"/>
        </w:rPr>
        <w:t>Children</w:t>
      </w:r>
    </w:p>
    <w:p w:rsidR="00330A43" w:rsidRPr="00330A43" w:rsidRDefault="00330A43" w:rsidP="00330A43">
      <w:pPr>
        <w:pStyle w:val="ListParagraph"/>
        <w:numPr>
          <w:ilvl w:val="0"/>
          <w:numId w:val="32"/>
        </w:numPr>
        <w:rPr>
          <w:rFonts w:cstheme="minorHAnsi"/>
          <w:sz w:val="24"/>
          <w:szCs w:val="24"/>
        </w:rPr>
      </w:pPr>
      <w:r w:rsidRPr="00330A43">
        <w:rPr>
          <w:rFonts w:cstheme="minorHAnsi"/>
          <w:sz w:val="24"/>
          <w:szCs w:val="24"/>
        </w:rPr>
        <w:t>Prisoners</w:t>
      </w:r>
    </w:p>
    <w:p w:rsidR="00330A43" w:rsidRPr="00330A43" w:rsidRDefault="00330A43" w:rsidP="00330A43">
      <w:pPr>
        <w:pStyle w:val="ListParagraph"/>
        <w:numPr>
          <w:ilvl w:val="0"/>
          <w:numId w:val="32"/>
        </w:numPr>
        <w:rPr>
          <w:rFonts w:cstheme="minorHAnsi"/>
          <w:sz w:val="24"/>
          <w:szCs w:val="24"/>
        </w:rPr>
      </w:pPr>
      <w:r w:rsidRPr="00330A43">
        <w:rPr>
          <w:rFonts w:cstheme="minorHAnsi"/>
          <w:sz w:val="24"/>
          <w:szCs w:val="24"/>
        </w:rPr>
        <w:t>Persons with disabilities</w:t>
      </w:r>
    </w:p>
    <w:p w:rsidR="00330A43" w:rsidRPr="00330A43" w:rsidRDefault="00330A43" w:rsidP="00330A43">
      <w:pPr>
        <w:pStyle w:val="ListParagraph"/>
        <w:numPr>
          <w:ilvl w:val="0"/>
          <w:numId w:val="32"/>
        </w:numPr>
        <w:rPr>
          <w:rFonts w:cstheme="minorHAnsi"/>
          <w:sz w:val="24"/>
          <w:szCs w:val="24"/>
        </w:rPr>
      </w:pPr>
      <w:r w:rsidRPr="00330A43">
        <w:rPr>
          <w:rFonts w:cstheme="minorHAnsi"/>
          <w:sz w:val="24"/>
          <w:szCs w:val="24"/>
        </w:rPr>
        <w:t>Persons with impaired decision-making capacity</w:t>
      </w:r>
    </w:p>
    <w:p w:rsidR="00330A43" w:rsidRPr="00330A43" w:rsidRDefault="00330A43" w:rsidP="00330A43">
      <w:pPr>
        <w:pStyle w:val="ListParagraph"/>
        <w:numPr>
          <w:ilvl w:val="0"/>
          <w:numId w:val="32"/>
        </w:numPr>
        <w:rPr>
          <w:rFonts w:cstheme="minorHAnsi"/>
          <w:sz w:val="24"/>
          <w:szCs w:val="24"/>
        </w:rPr>
      </w:pPr>
      <w:r w:rsidRPr="00330A43">
        <w:rPr>
          <w:rFonts w:cstheme="minorHAnsi"/>
          <w:sz w:val="24"/>
          <w:szCs w:val="24"/>
        </w:rPr>
        <w:t>Economically disadvantaged groups</w:t>
      </w:r>
    </w:p>
    <w:p w:rsidR="00330A43" w:rsidRPr="00330A43" w:rsidRDefault="00330A43" w:rsidP="00330A43">
      <w:pPr>
        <w:rPr>
          <w:rFonts w:cstheme="minorHAnsi"/>
          <w:sz w:val="24"/>
          <w:szCs w:val="24"/>
        </w:rPr>
      </w:pPr>
      <w:r w:rsidRPr="00330A43">
        <w:rPr>
          <w:rFonts w:cstheme="minorHAnsi"/>
          <w:sz w:val="24"/>
          <w:szCs w:val="24"/>
        </w:rPr>
        <w:t>Additional safeguards may be required.</w:t>
      </w:r>
    </w:p>
    <w:p w:rsidR="00330A43" w:rsidRPr="00330A43" w:rsidRDefault="00330A43" w:rsidP="00330A43">
      <w:pPr>
        <w:rPr>
          <w:rFonts w:cstheme="minorHAnsi"/>
          <w:b/>
          <w:bCs/>
          <w:sz w:val="24"/>
          <w:szCs w:val="24"/>
        </w:rPr>
      </w:pPr>
      <w:r w:rsidRPr="00330A43">
        <w:rPr>
          <w:rFonts w:cstheme="minorHAnsi"/>
          <w:b/>
          <w:bCs/>
          <w:sz w:val="24"/>
          <w:szCs w:val="24"/>
        </w:rPr>
        <w:t>Electronic data collection</w:t>
      </w:r>
    </w:p>
    <w:p w:rsidR="00330A43" w:rsidRPr="00330A43" w:rsidRDefault="00330A43" w:rsidP="00330A43">
      <w:pPr>
        <w:rPr>
          <w:rFonts w:cstheme="minorHAnsi"/>
          <w:sz w:val="24"/>
          <w:szCs w:val="24"/>
        </w:rPr>
      </w:pPr>
      <w:r w:rsidRPr="00330A43">
        <w:rPr>
          <w:rFonts w:cstheme="minorHAnsi"/>
          <w:sz w:val="24"/>
          <w:szCs w:val="24"/>
        </w:rPr>
        <w:t xml:space="preserve">Tick </w:t>
      </w:r>
      <w:r w:rsidR="00913CE0" w:rsidRPr="00330A43">
        <w:rPr>
          <w:rFonts w:cstheme="minorHAnsi"/>
          <w:sz w:val="24"/>
          <w:szCs w:val="24"/>
        </w:rPr>
        <w:t>yes</w:t>
      </w:r>
      <w:r w:rsidRPr="00330A43">
        <w:rPr>
          <w:rFonts w:cstheme="minorHAnsi"/>
          <w:sz w:val="24"/>
          <w:szCs w:val="24"/>
        </w:rPr>
        <w:t xml:space="preserve"> if electronic devices or online platforms are used.</w:t>
      </w:r>
    </w:p>
    <w:p w:rsidR="00330A43" w:rsidRPr="00330A43" w:rsidRDefault="00330A43" w:rsidP="00330A43">
      <w:pPr>
        <w:pStyle w:val="ListParagraph"/>
        <w:numPr>
          <w:ilvl w:val="0"/>
          <w:numId w:val="33"/>
        </w:numPr>
        <w:rPr>
          <w:rFonts w:cstheme="minorHAnsi"/>
          <w:sz w:val="24"/>
          <w:szCs w:val="24"/>
        </w:rPr>
      </w:pPr>
      <w:r w:rsidRPr="00330A43">
        <w:rPr>
          <w:rFonts w:cstheme="minorHAnsi"/>
          <w:sz w:val="24"/>
          <w:szCs w:val="24"/>
        </w:rPr>
        <w:t>Examples:</w:t>
      </w:r>
    </w:p>
    <w:p w:rsidR="00330A43" w:rsidRPr="00330A43" w:rsidRDefault="00330A43" w:rsidP="00330A43">
      <w:pPr>
        <w:pStyle w:val="ListParagraph"/>
        <w:numPr>
          <w:ilvl w:val="0"/>
          <w:numId w:val="33"/>
        </w:numPr>
        <w:rPr>
          <w:rFonts w:cstheme="minorHAnsi"/>
          <w:sz w:val="24"/>
          <w:szCs w:val="24"/>
        </w:rPr>
      </w:pPr>
      <w:r w:rsidRPr="00330A43">
        <w:rPr>
          <w:rFonts w:cstheme="minorHAnsi"/>
          <w:sz w:val="24"/>
          <w:szCs w:val="24"/>
        </w:rPr>
        <w:t>REDCap</w:t>
      </w:r>
    </w:p>
    <w:p w:rsidR="00330A43" w:rsidRPr="00330A43" w:rsidRDefault="00330A43" w:rsidP="00330A43">
      <w:pPr>
        <w:pStyle w:val="ListParagraph"/>
        <w:numPr>
          <w:ilvl w:val="0"/>
          <w:numId w:val="33"/>
        </w:numPr>
        <w:rPr>
          <w:rFonts w:cstheme="minorHAnsi"/>
          <w:sz w:val="24"/>
          <w:szCs w:val="24"/>
        </w:rPr>
      </w:pPr>
      <w:r w:rsidRPr="00330A43">
        <w:rPr>
          <w:rFonts w:cstheme="minorHAnsi"/>
          <w:sz w:val="24"/>
          <w:szCs w:val="24"/>
        </w:rPr>
        <w:t>ODK</w:t>
      </w:r>
    </w:p>
    <w:p w:rsidR="00330A43" w:rsidRPr="00330A43" w:rsidRDefault="00330A43" w:rsidP="00330A43">
      <w:pPr>
        <w:pStyle w:val="ListParagraph"/>
        <w:numPr>
          <w:ilvl w:val="0"/>
          <w:numId w:val="33"/>
        </w:numPr>
        <w:rPr>
          <w:rFonts w:cstheme="minorHAnsi"/>
          <w:sz w:val="24"/>
          <w:szCs w:val="24"/>
        </w:rPr>
      </w:pPr>
      <w:proofErr w:type="spellStart"/>
      <w:r w:rsidRPr="00330A43">
        <w:rPr>
          <w:rFonts w:cstheme="minorHAnsi"/>
          <w:sz w:val="24"/>
          <w:szCs w:val="24"/>
        </w:rPr>
        <w:t>KoboToolbox</w:t>
      </w:r>
      <w:proofErr w:type="spellEnd"/>
    </w:p>
    <w:p w:rsidR="00330A43" w:rsidRPr="00330A43" w:rsidRDefault="00330A43" w:rsidP="00330A43">
      <w:pPr>
        <w:pStyle w:val="ListParagraph"/>
        <w:numPr>
          <w:ilvl w:val="0"/>
          <w:numId w:val="33"/>
        </w:numPr>
        <w:rPr>
          <w:rFonts w:cstheme="minorHAnsi"/>
          <w:sz w:val="24"/>
          <w:szCs w:val="24"/>
        </w:rPr>
      </w:pPr>
      <w:proofErr w:type="spellStart"/>
      <w:r w:rsidRPr="00330A43">
        <w:rPr>
          <w:rFonts w:cstheme="minorHAnsi"/>
          <w:sz w:val="24"/>
          <w:szCs w:val="24"/>
        </w:rPr>
        <w:t>Qualtrics</w:t>
      </w:r>
      <w:proofErr w:type="spellEnd"/>
    </w:p>
    <w:p w:rsidR="00330A43" w:rsidRPr="00330A43" w:rsidRDefault="00330A43" w:rsidP="00330A43">
      <w:pPr>
        <w:pStyle w:val="ListParagraph"/>
        <w:numPr>
          <w:ilvl w:val="0"/>
          <w:numId w:val="33"/>
        </w:numPr>
        <w:rPr>
          <w:rFonts w:cstheme="minorHAnsi"/>
          <w:sz w:val="24"/>
          <w:szCs w:val="24"/>
        </w:rPr>
      </w:pPr>
      <w:r w:rsidRPr="00330A43">
        <w:rPr>
          <w:rFonts w:cstheme="minorHAnsi"/>
          <w:sz w:val="24"/>
          <w:szCs w:val="24"/>
        </w:rPr>
        <w:t>Google Forms</w:t>
      </w:r>
    </w:p>
    <w:p w:rsidR="00330A43" w:rsidRPr="00330A43" w:rsidRDefault="00330A43" w:rsidP="00330A43">
      <w:pPr>
        <w:pStyle w:val="ListParagraph"/>
        <w:numPr>
          <w:ilvl w:val="0"/>
          <w:numId w:val="33"/>
        </w:numPr>
        <w:rPr>
          <w:rFonts w:cstheme="minorHAnsi"/>
          <w:sz w:val="24"/>
          <w:szCs w:val="24"/>
        </w:rPr>
      </w:pPr>
      <w:r w:rsidRPr="00330A43">
        <w:rPr>
          <w:rFonts w:cstheme="minorHAnsi"/>
          <w:sz w:val="24"/>
          <w:szCs w:val="24"/>
        </w:rPr>
        <w:t>Mobile applications</w:t>
      </w:r>
    </w:p>
    <w:p w:rsidR="00330A43" w:rsidRPr="00330A43" w:rsidRDefault="00330A43" w:rsidP="00330A43">
      <w:pPr>
        <w:rPr>
          <w:rFonts w:cstheme="minorHAnsi"/>
          <w:b/>
          <w:bCs/>
          <w:sz w:val="24"/>
          <w:szCs w:val="24"/>
        </w:rPr>
      </w:pPr>
      <w:r w:rsidRPr="00330A43">
        <w:rPr>
          <w:rFonts w:cstheme="minorHAnsi"/>
          <w:b/>
          <w:bCs/>
          <w:sz w:val="24"/>
          <w:szCs w:val="24"/>
        </w:rPr>
        <w:t>International transfer</w:t>
      </w:r>
    </w:p>
    <w:p w:rsidR="00330A43" w:rsidRPr="00330A43" w:rsidRDefault="00330A43" w:rsidP="00330A43">
      <w:pPr>
        <w:rPr>
          <w:rFonts w:cstheme="minorHAnsi"/>
          <w:sz w:val="24"/>
          <w:szCs w:val="24"/>
        </w:rPr>
      </w:pPr>
      <w:r w:rsidRPr="00330A43">
        <w:rPr>
          <w:rFonts w:cstheme="minorHAnsi"/>
          <w:sz w:val="24"/>
          <w:szCs w:val="24"/>
        </w:rPr>
        <w:t>Determine whether data will be transferred outside Kenya.</w:t>
      </w:r>
    </w:p>
    <w:p w:rsidR="00330A43" w:rsidRPr="00330A43" w:rsidRDefault="00330A43" w:rsidP="00330A43">
      <w:pPr>
        <w:rPr>
          <w:rFonts w:cstheme="minorHAnsi"/>
          <w:i/>
          <w:sz w:val="24"/>
          <w:szCs w:val="24"/>
        </w:rPr>
      </w:pPr>
      <w:r w:rsidRPr="00330A43">
        <w:rPr>
          <w:rFonts w:cstheme="minorHAnsi"/>
          <w:i/>
          <w:sz w:val="24"/>
          <w:szCs w:val="24"/>
        </w:rPr>
        <w:t>Examples:</w:t>
      </w:r>
    </w:p>
    <w:p w:rsidR="00330A43" w:rsidRPr="00330A43" w:rsidRDefault="00330A43" w:rsidP="00330A43">
      <w:pPr>
        <w:pStyle w:val="ListParagraph"/>
        <w:numPr>
          <w:ilvl w:val="0"/>
          <w:numId w:val="34"/>
        </w:numPr>
        <w:rPr>
          <w:rFonts w:cstheme="minorHAnsi"/>
          <w:sz w:val="24"/>
          <w:szCs w:val="24"/>
        </w:rPr>
      </w:pPr>
      <w:r w:rsidRPr="00330A43">
        <w:rPr>
          <w:rFonts w:cstheme="minorHAnsi"/>
          <w:sz w:val="24"/>
          <w:szCs w:val="24"/>
        </w:rPr>
        <w:t>International collaborators</w:t>
      </w:r>
    </w:p>
    <w:p w:rsidR="00330A43" w:rsidRPr="00330A43" w:rsidRDefault="00330A43" w:rsidP="00330A43">
      <w:pPr>
        <w:pStyle w:val="ListParagraph"/>
        <w:numPr>
          <w:ilvl w:val="0"/>
          <w:numId w:val="34"/>
        </w:numPr>
        <w:rPr>
          <w:rFonts w:cstheme="minorHAnsi"/>
          <w:sz w:val="24"/>
          <w:szCs w:val="24"/>
        </w:rPr>
      </w:pPr>
      <w:r w:rsidRPr="00330A43">
        <w:rPr>
          <w:rFonts w:cstheme="minorHAnsi"/>
          <w:sz w:val="24"/>
          <w:szCs w:val="24"/>
        </w:rPr>
        <w:t>Overseas cloud servers</w:t>
      </w:r>
    </w:p>
    <w:p w:rsidR="00330A43" w:rsidRPr="00330A43" w:rsidRDefault="00330A43" w:rsidP="00330A43">
      <w:pPr>
        <w:pStyle w:val="ListParagraph"/>
        <w:numPr>
          <w:ilvl w:val="0"/>
          <w:numId w:val="34"/>
        </w:numPr>
        <w:rPr>
          <w:rFonts w:cstheme="minorHAnsi"/>
          <w:sz w:val="24"/>
          <w:szCs w:val="24"/>
        </w:rPr>
      </w:pPr>
      <w:r w:rsidRPr="00330A43">
        <w:rPr>
          <w:rFonts w:cstheme="minorHAnsi"/>
          <w:sz w:val="24"/>
          <w:szCs w:val="24"/>
        </w:rPr>
        <w:t>Foreign universities</w:t>
      </w:r>
    </w:p>
    <w:p w:rsidR="00330A43" w:rsidRPr="00330A43" w:rsidRDefault="00330A43" w:rsidP="00330A43">
      <w:pPr>
        <w:pStyle w:val="ListParagraph"/>
        <w:numPr>
          <w:ilvl w:val="0"/>
          <w:numId w:val="34"/>
        </w:numPr>
        <w:rPr>
          <w:rFonts w:cstheme="minorHAnsi"/>
          <w:sz w:val="24"/>
          <w:szCs w:val="24"/>
        </w:rPr>
      </w:pPr>
      <w:r w:rsidRPr="00330A43">
        <w:rPr>
          <w:rFonts w:cstheme="minorHAnsi"/>
          <w:sz w:val="24"/>
          <w:szCs w:val="24"/>
        </w:rPr>
        <w:t>International funders</w:t>
      </w:r>
    </w:p>
    <w:p w:rsidR="00330A43" w:rsidRPr="00330A43" w:rsidRDefault="00330A43" w:rsidP="00330A43">
      <w:pPr>
        <w:rPr>
          <w:rFonts w:cstheme="minorHAnsi"/>
          <w:sz w:val="24"/>
          <w:szCs w:val="24"/>
        </w:rPr>
      </w:pPr>
      <w:r w:rsidRPr="00330A43">
        <w:rPr>
          <w:rFonts w:cstheme="minorHAnsi"/>
          <w:sz w:val="24"/>
          <w:szCs w:val="24"/>
        </w:rPr>
        <w:t>Where international transfers occur, the reviewer should determine whether appropriate safeguards have been described.</w:t>
      </w:r>
    </w:p>
    <w:p w:rsidR="00330A43" w:rsidRPr="00330A43" w:rsidRDefault="00330A43" w:rsidP="00330A43">
      <w:pPr>
        <w:rPr>
          <w:rFonts w:cstheme="minorHAnsi"/>
          <w:b/>
          <w:bCs/>
          <w:kern w:val="36"/>
          <w:sz w:val="24"/>
          <w:szCs w:val="24"/>
        </w:rPr>
      </w:pPr>
      <w:r w:rsidRPr="00330A43">
        <w:rPr>
          <w:rFonts w:cstheme="minorHAnsi"/>
          <w:b/>
          <w:bCs/>
          <w:kern w:val="36"/>
          <w:sz w:val="24"/>
          <w:szCs w:val="24"/>
        </w:rPr>
        <w:t>Section C: Lawfulness of processing</w:t>
      </w:r>
    </w:p>
    <w:p w:rsidR="00330A43" w:rsidRPr="00330A43" w:rsidRDefault="00330A43" w:rsidP="00330A43">
      <w:pPr>
        <w:rPr>
          <w:rFonts w:cstheme="minorHAnsi"/>
          <w:i/>
          <w:sz w:val="24"/>
          <w:szCs w:val="24"/>
        </w:rPr>
      </w:pPr>
      <w:r w:rsidRPr="00330A43">
        <w:rPr>
          <w:rFonts w:cstheme="minorHAnsi"/>
          <w:i/>
          <w:sz w:val="24"/>
          <w:szCs w:val="24"/>
        </w:rPr>
        <w:t>Purpose</w:t>
      </w:r>
    </w:p>
    <w:p w:rsidR="00330A43" w:rsidRPr="00330A43" w:rsidRDefault="00330A43" w:rsidP="00330A43">
      <w:pPr>
        <w:rPr>
          <w:rFonts w:cstheme="minorHAnsi"/>
          <w:sz w:val="24"/>
          <w:szCs w:val="24"/>
        </w:rPr>
      </w:pPr>
      <w:r w:rsidRPr="00330A43">
        <w:rPr>
          <w:rFonts w:cstheme="minorHAnsi"/>
          <w:sz w:val="24"/>
          <w:szCs w:val="24"/>
        </w:rPr>
        <w:t>Confirm that the research has a lawful basis for processing personal data.</w:t>
      </w:r>
    </w:p>
    <w:p w:rsidR="00330A43" w:rsidRPr="00330A43" w:rsidRDefault="00330A43" w:rsidP="00330A43">
      <w:pPr>
        <w:rPr>
          <w:rFonts w:cstheme="minorHAnsi"/>
          <w:sz w:val="24"/>
          <w:szCs w:val="24"/>
        </w:rPr>
      </w:pPr>
      <w:r w:rsidRPr="00330A43">
        <w:rPr>
          <w:rFonts w:cstheme="minorHAnsi"/>
          <w:sz w:val="24"/>
          <w:szCs w:val="24"/>
        </w:rPr>
        <w:t>The reviewer should verify:</w:t>
      </w:r>
    </w:p>
    <w:p w:rsidR="00330A43" w:rsidRPr="00330A43" w:rsidRDefault="00330A43" w:rsidP="00330A43">
      <w:pPr>
        <w:rPr>
          <w:rFonts w:cstheme="minorHAnsi"/>
          <w:i/>
          <w:sz w:val="24"/>
          <w:szCs w:val="24"/>
        </w:rPr>
      </w:pPr>
      <w:r w:rsidRPr="00330A43">
        <w:rPr>
          <w:rFonts w:cstheme="minorHAnsi"/>
          <w:i/>
          <w:sz w:val="24"/>
          <w:szCs w:val="24"/>
        </w:rPr>
        <w:t>Why personal data are needed.</w:t>
      </w:r>
    </w:p>
    <w:p w:rsidR="00330A43" w:rsidRPr="00330A43" w:rsidRDefault="00330A43" w:rsidP="00330A43">
      <w:pPr>
        <w:rPr>
          <w:rFonts w:cstheme="minorHAnsi"/>
          <w:i/>
          <w:sz w:val="24"/>
          <w:szCs w:val="24"/>
        </w:rPr>
      </w:pPr>
      <w:r w:rsidRPr="00330A43">
        <w:rPr>
          <w:rFonts w:cstheme="minorHAnsi"/>
          <w:i/>
          <w:sz w:val="24"/>
          <w:szCs w:val="24"/>
        </w:rPr>
        <w:t>Whether collection is necessary.</w:t>
      </w:r>
    </w:p>
    <w:p w:rsidR="00330A43" w:rsidRPr="00330A43" w:rsidRDefault="00330A43" w:rsidP="00330A43">
      <w:pPr>
        <w:rPr>
          <w:rFonts w:cstheme="minorHAnsi"/>
          <w:i/>
          <w:sz w:val="24"/>
          <w:szCs w:val="24"/>
        </w:rPr>
      </w:pPr>
      <w:r w:rsidRPr="00330A43">
        <w:rPr>
          <w:rFonts w:cstheme="minorHAnsi"/>
          <w:i/>
          <w:sz w:val="24"/>
          <w:szCs w:val="24"/>
        </w:rPr>
        <w:t>Whether the purpose is clearly defined.</w:t>
      </w:r>
    </w:p>
    <w:p w:rsidR="00330A43" w:rsidRPr="00330A43" w:rsidRDefault="00330A43" w:rsidP="00330A43">
      <w:pPr>
        <w:rPr>
          <w:rFonts w:cstheme="minorHAnsi"/>
          <w:sz w:val="24"/>
          <w:szCs w:val="24"/>
        </w:rPr>
      </w:pPr>
      <w:r w:rsidRPr="00330A43">
        <w:rPr>
          <w:rFonts w:cstheme="minorHAnsi"/>
          <w:sz w:val="24"/>
          <w:szCs w:val="24"/>
        </w:rPr>
        <w:t>The stated purpose should be specific and consistent throughout the protocol.</w:t>
      </w:r>
    </w:p>
    <w:p w:rsidR="00330A43" w:rsidRPr="00330A43" w:rsidRDefault="00330A43" w:rsidP="00330A43">
      <w:pPr>
        <w:rPr>
          <w:rFonts w:cstheme="minorHAnsi"/>
          <w:b/>
          <w:bCs/>
          <w:kern w:val="36"/>
          <w:sz w:val="24"/>
          <w:szCs w:val="24"/>
        </w:rPr>
      </w:pPr>
      <w:r w:rsidRPr="00330A43">
        <w:rPr>
          <w:rFonts w:cstheme="minorHAnsi"/>
          <w:b/>
          <w:bCs/>
          <w:kern w:val="36"/>
          <w:sz w:val="24"/>
          <w:szCs w:val="24"/>
        </w:rPr>
        <w:t>Data minimization</w:t>
      </w:r>
    </w:p>
    <w:p w:rsidR="00330A43" w:rsidRPr="00330A43" w:rsidRDefault="00330A43" w:rsidP="00330A43">
      <w:pPr>
        <w:rPr>
          <w:rFonts w:cstheme="minorHAnsi"/>
          <w:sz w:val="24"/>
          <w:szCs w:val="24"/>
        </w:rPr>
      </w:pPr>
      <w:r w:rsidRPr="00330A43">
        <w:rPr>
          <w:rFonts w:cstheme="minorHAnsi"/>
          <w:sz w:val="24"/>
          <w:szCs w:val="24"/>
        </w:rPr>
        <w:t>Reviewers should ask:</w:t>
      </w:r>
    </w:p>
    <w:p w:rsidR="00330A43" w:rsidRPr="00330A43" w:rsidRDefault="00330A43" w:rsidP="00330A43">
      <w:pPr>
        <w:rPr>
          <w:rFonts w:cstheme="minorHAnsi"/>
          <w:sz w:val="24"/>
          <w:szCs w:val="24"/>
        </w:rPr>
      </w:pPr>
      <w:r w:rsidRPr="00330A43">
        <w:rPr>
          <w:rFonts w:cstheme="minorHAnsi"/>
          <w:sz w:val="24"/>
          <w:szCs w:val="24"/>
        </w:rPr>
        <w:t>Could this objective be achieved with fewer personal identifiers?</w:t>
      </w:r>
    </w:p>
    <w:p w:rsidR="00330A43" w:rsidRPr="00330A43" w:rsidRDefault="00330A43" w:rsidP="00330A43">
      <w:pPr>
        <w:rPr>
          <w:rFonts w:cstheme="minorHAnsi"/>
          <w:i/>
          <w:sz w:val="24"/>
          <w:szCs w:val="24"/>
        </w:rPr>
      </w:pPr>
      <w:r w:rsidRPr="00330A43">
        <w:rPr>
          <w:rFonts w:cstheme="minorHAnsi"/>
          <w:i/>
          <w:sz w:val="24"/>
          <w:szCs w:val="24"/>
        </w:rPr>
        <w:t>Examples</w:t>
      </w:r>
    </w:p>
    <w:p w:rsidR="00330A43" w:rsidRPr="00330A43" w:rsidRDefault="00330A43" w:rsidP="00330A43">
      <w:pPr>
        <w:pStyle w:val="ListParagraph"/>
        <w:numPr>
          <w:ilvl w:val="0"/>
          <w:numId w:val="35"/>
        </w:numPr>
        <w:rPr>
          <w:rFonts w:cstheme="minorHAnsi"/>
          <w:sz w:val="24"/>
          <w:szCs w:val="24"/>
        </w:rPr>
      </w:pPr>
      <w:r w:rsidRPr="00330A43">
        <w:rPr>
          <w:rFonts w:cstheme="minorHAnsi"/>
          <w:sz w:val="24"/>
          <w:szCs w:val="24"/>
        </w:rPr>
        <w:t>Poor practice</w:t>
      </w:r>
    </w:p>
    <w:p w:rsidR="00330A43" w:rsidRPr="00330A43" w:rsidRDefault="00330A43" w:rsidP="00330A43">
      <w:pPr>
        <w:pStyle w:val="ListParagraph"/>
        <w:numPr>
          <w:ilvl w:val="0"/>
          <w:numId w:val="35"/>
        </w:numPr>
        <w:rPr>
          <w:rFonts w:cstheme="minorHAnsi"/>
          <w:sz w:val="24"/>
          <w:szCs w:val="24"/>
        </w:rPr>
      </w:pPr>
      <w:r w:rsidRPr="00330A43">
        <w:rPr>
          <w:rFonts w:cstheme="minorHAnsi"/>
          <w:sz w:val="24"/>
          <w:szCs w:val="24"/>
        </w:rPr>
        <w:t>Collecting:</w:t>
      </w:r>
    </w:p>
    <w:p w:rsidR="00330A43" w:rsidRPr="00330A43" w:rsidRDefault="00330A43" w:rsidP="00330A43">
      <w:pPr>
        <w:pStyle w:val="ListParagraph"/>
        <w:numPr>
          <w:ilvl w:val="0"/>
          <w:numId w:val="35"/>
        </w:numPr>
        <w:rPr>
          <w:rFonts w:cstheme="minorHAnsi"/>
          <w:sz w:val="24"/>
          <w:szCs w:val="24"/>
        </w:rPr>
      </w:pPr>
      <w:r w:rsidRPr="00330A43">
        <w:rPr>
          <w:rFonts w:cstheme="minorHAnsi"/>
          <w:sz w:val="24"/>
          <w:szCs w:val="24"/>
        </w:rPr>
        <w:t>Name</w:t>
      </w:r>
    </w:p>
    <w:p w:rsidR="00330A43" w:rsidRPr="00330A43" w:rsidRDefault="00330A43" w:rsidP="00330A43">
      <w:pPr>
        <w:pStyle w:val="ListParagraph"/>
        <w:numPr>
          <w:ilvl w:val="0"/>
          <w:numId w:val="35"/>
        </w:numPr>
        <w:rPr>
          <w:rFonts w:cstheme="minorHAnsi"/>
          <w:sz w:val="24"/>
          <w:szCs w:val="24"/>
        </w:rPr>
      </w:pPr>
      <w:r w:rsidRPr="00330A43">
        <w:rPr>
          <w:rFonts w:cstheme="minorHAnsi"/>
          <w:sz w:val="24"/>
          <w:szCs w:val="24"/>
        </w:rPr>
        <w:t>ID number</w:t>
      </w:r>
    </w:p>
    <w:p w:rsidR="00330A43" w:rsidRPr="00330A43" w:rsidRDefault="00330A43" w:rsidP="00330A43">
      <w:pPr>
        <w:pStyle w:val="ListParagraph"/>
        <w:numPr>
          <w:ilvl w:val="0"/>
          <w:numId w:val="35"/>
        </w:numPr>
        <w:rPr>
          <w:rFonts w:cstheme="minorHAnsi"/>
          <w:sz w:val="24"/>
          <w:szCs w:val="24"/>
        </w:rPr>
      </w:pPr>
      <w:r w:rsidRPr="00330A43">
        <w:rPr>
          <w:rFonts w:cstheme="minorHAnsi"/>
          <w:sz w:val="24"/>
          <w:szCs w:val="24"/>
        </w:rPr>
        <w:t>Phone number</w:t>
      </w:r>
    </w:p>
    <w:p w:rsidR="00330A43" w:rsidRPr="00330A43" w:rsidRDefault="00330A43" w:rsidP="00330A43">
      <w:pPr>
        <w:pStyle w:val="ListParagraph"/>
        <w:numPr>
          <w:ilvl w:val="0"/>
          <w:numId w:val="35"/>
        </w:numPr>
        <w:rPr>
          <w:rFonts w:cstheme="minorHAnsi"/>
          <w:sz w:val="24"/>
          <w:szCs w:val="24"/>
        </w:rPr>
      </w:pPr>
      <w:r w:rsidRPr="00330A43">
        <w:rPr>
          <w:rFonts w:cstheme="minorHAnsi"/>
          <w:sz w:val="24"/>
          <w:szCs w:val="24"/>
        </w:rPr>
        <w:t>Home address</w:t>
      </w:r>
    </w:p>
    <w:p w:rsidR="00330A43" w:rsidRPr="00330A43" w:rsidRDefault="00330A43" w:rsidP="00330A43">
      <w:pPr>
        <w:pStyle w:val="ListParagraph"/>
        <w:numPr>
          <w:ilvl w:val="0"/>
          <w:numId w:val="35"/>
        </w:numPr>
        <w:rPr>
          <w:rFonts w:cstheme="minorHAnsi"/>
          <w:sz w:val="24"/>
          <w:szCs w:val="24"/>
        </w:rPr>
      </w:pPr>
      <w:r w:rsidRPr="00330A43">
        <w:rPr>
          <w:rFonts w:cstheme="minorHAnsi"/>
          <w:sz w:val="24"/>
          <w:szCs w:val="24"/>
        </w:rPr>
        <w:t>When only age and sex are needed.</w:t>
      </w:r>
    </w:p>
    <w:p w:rsidR="00330A43" w:rsidRPr="00330A43" w:rsidRDefault="00330A43" w:rsidP="00330A43">
      <w:pPr>
        <w:pStyle w:val="ListParagraph"/>
        <w:numPr>
          <w:ilvl w:val="0"/>
          <w:numId w:val="35"/>
        </w:numPr>
        <w:rPr>
          <w:rFonts w:cstheme="minorHAnsi"/>
          <w:sz w:val="24"/>
          <w:szCs w:val="24"/>
        </w:rPr>
      </w:pPr>
      <w:r w:rsidRPr="00330A43">
        <w:rPr>
          <w:rFonts w:cstheme="minorHAnsi"/>
          <w:sz w:val="24"/>
          <w:szCs w:val="24"/>
        </w:rPr>
        <w:t>Good practice</w:t>
      </w:r>
    </w:p>
    <w:p w:rsidR="00330A43" w:rsidRPr="00330A43" w:rsidRDefault="00330A43" w:rsidP="00330A43">
      <w:pPr>
        <w:rPr>
          <w:rFonts w:cstheme="minorHAnsi"/>
          <w:sz w:val="24"/>
          <w:szCs w:val="24"/>
        </w:rPr>
      </w:pPr>
      <w:r w:rsidRPr="00330A43">
        <w:rPr>
          <w:rFonts w:cstheme="minorHAnsi"/>
          <w:sz w:val="24"/>
          <w:szCs w:val="24"/>
        </w:rPr>
        <w:t>Assign participant study numbers instead of names.</w:t>
      </w:r>
    </w:p>
    <w:p w:rsidR="00330A43" w:rsidRPr="00330A43" w:rsidRDefault="00330A43" w:rsidP="00330A43">
      <w:pPr>
        <w:rPr>
          <w:rFonts w:cstheme="minorHAnsi"/>
          <w:b/>
          <w:bCs/>
          <w:kern w:val="36"/>
          <w:sz w:val="24"/>
          <w:szCs w:val="24"/>
        </w:rPr>
      </w:pPr>
      <w:r w:rsidRPr="00330A43">
        <w:rPr>
          <w:rFonts w:cstheme="minorHAnsi"/>
          <w:b/>
          <w:bCs/>
          <w:kern w:val="36"/>
          <w:sz w:val="24"/>
          <w:szCs w:val="24"/>
        </w:rPr>
        <w:t>Section D: Consent</w:t>
      </w:r>
    </w:p>
    <w:p w:rsidR="00330A43" w:rsidRPr="00330A43" w:rsidRDefault="00330A43" w:rsidP="00330A43">
      <w:pPr>
        <w:rPr>
          <w:rFonts w:cstheme="minorHAnsi"/>
          <w:sz w:val="24"/>
          <w:szCs w:val="24"/>
        </w:rPr>
      </w:pPr>
      <w:r w:rsidRPr="00330A43">
        <w:rPr>
          <w:rFonts w:cstheme="minorHAnsi"/>
          <w:sz w:val="24"/>
          <w:szCs w:val="24"/>
        </w:rPr>
        <w:t>The reviewer should confirm that consent is:</w:t>
      </w:r>
    </w:p>
    <w:p w:rsidR="00330A43" w:rsidRPr="00330A43" w:rsidRDefault="00330A43" w:rsidP="00330A43">
      <w:pPr>
        <w:rPr>
          <w:rFonts w:cstheme="minorHAnsi"/>
          <w:i/>
          <w:sz w:val="24"/>
          <w:szCs w:val="24"/>
        </w:rPr>
      </w:pPr>
      <w:r w:rsidRPr="00330A43">
        <w:rPr>
          <w:rFonts w:cstheme="minorHAnsi"/>
          <w:i/>
          <w:sz w:val="24"/>
          <w:szCs w:val="24"/>
        </w:rPr>
        <w:t>Freely given</w:t>
      </w:r>
    </w:p>
    <w:p w:rsidR="00330A43" w:rsidRPr="00330A43" w:rsidRDefault="00330A43" w:rsidP="00330A43">
      <w:pPr>
        <w:rPr>
          <w:rFonts w:cstheme="minorHAnsi"/>
          <w:sz w:val="24"/>
          <w:szCs w:val="24"/>
        </w:rPr>
      </w:pPr>
      <w:r w:rsidRPr="00330A43">
        <w:rPr>
          <w:rFonts w:cstheme="minorHAnsi"/>
          <w:sz w:val="24"/>
          <w:szCs w:val="24"/>
        </w:rPr>
        <w:t>Participants should not be coerced.</w:t>
      </w:r>
    </w:p>
    <w:p w:rsidR="00330A43" w:rsidRPr="00330A43" w:rsidRDefault="00330A43" w:rsidP="00330A43">
      <w:pPr>
        <w:rPr>
          <w:rFonts w:cstheme="minorHAnsi"/>
          <w:i/>
          <w:sz w:val="24"/>
          <w:szCs w:val="24"/>
        </w:rPr>
      </w:pPr>
      <w:r w:rsidRPr="00330A43">
        <w:rPr>
          <w:rFonts w:cstheme="minorHAnsi"/>
          <w:i/>
          <w:sz w:val="24"/>
          <w:szCs w:val="24"/>
        </w:rPr>
        <w:t>Informed</w:t>
      </w:r>
    </w:p>
    <w:p w:rsidR="00330A43" w:rsidRPr="00330A43" w:rsidRDefault="00330A43" w:rsidP="00330A43">
      <w:pPr>
        <w:rPr>
          <w:rFonts w:cstheme="minorHAnsi"/>
          <w:sz w:val="24"/>
          <w:szCs w:val="24"/>
        </w:rPr>
      </w:pPr>
      <w:r w:rsidRPr="00330A43">
        <w:rPr>
          <w:rFonts w:cstheme="minorHAnsi"/>
          <w:sz w:val="24"/>
          <w:szCs w:val="24"/>
        </w:rPr>
        <w:t>Participants understand:</w:t>
      </w:r>
    </w:p>
    <w:p w:rsidR="00330A43" w:rsidRPr="00330A43" w:rsidRDefault="00330A43" w:rsidP="00330A43">
      <w:pPr>
        <w:pStyle w:val="ListParagraph"/>
        <w:numPr>
          <w:ilvl w:val="0"/>
          <w:numId w:val="36"/>
        </w:numPr>
        <w:rPr>
          <w:rFonts w:cstheme="minorHAnsi"/>
          <w:sz w:val="24"/>
          <w:szCs w:val="24"/>
        </w:rPr>
      </w:pPr>
      <w:r w:rsidRPr="00330A43">
        <w:rPr>
          <w:rFonts w:cstheme="minorHAnsi"/>
          <w:sz w:val="24"/>
          <w:szCs w:val="24"/>
        </w:rPr>
        <w:t>purpose</w:t>
      </w:r>
    </w:p>
    <w:p w:rsidR="00330A43" w:rsidRPr="00330A43" w:rsidRDefault="00330A43" w:rsidP="00330A43">
      <w:pPr>
        <w:pStyle w:val="ListParagraph"/>
        <w:numPr>
          <w:ilvl w:val="0"/>
          <w:numId w:val="36"/>
        </w:numPr>
        <w:rPr>
          <w:rFonts w:cstheme="minorHAnsi"/>
          <w:sz w:val="24"/>
          <w:szCs w:val="24"/>
        </w:rPr>
      </w:pPr>
      <w:r w:rsidRPr="00330A43">
        <w:rPr>
          <w:rFonts w:cstheme="minorHAnsi"/>
          <w:sz w:val="24"/>
          <w:szCs w:val="24"/>
        </w:rPr>
        <w:t>procedures</w:t>
      </w:r>
    </w:p>
    <w:p w:rsidR="00330A43" w:rsidRPr="00330A43" w:rsidRDefault="00330A43" w:rsidP="00330A43">
      <w:pPr>
        <w:pStyle w:val="ListParagraph"/>
        <w:numPr>
          <w:ilvl w:val="0"/>
          <w:numId w:val="36"/>
        </w:numPr>
        <w:rPr>
          <w:rFonts w:cstheme="minorHAnsi"/>
          <w:sz w:val="24"/>
          <w:szCs w:val="24"/>
        </w:rPr>
      </w:pPr>
      <w:r w:rsidRPr="00330A43">
        <w:rPr>
          <w:rFonts w:cstheme="minorHAnsi"/>
          <w:sz w:val="24"/>
          <w:szCs w:val="24"/>
        </w:rPr>
        <w:t>risks</w:t>
      </w:r>
    </w:p>
    <w:p w:rsidR="00330A43" w:rsidRPr="00330A43" w:rsidRDefault="00330A43" w:rsidP="00330A43">
      <w:pPr>
        <w:pStyle w:val="ListParagraph"/>
        <w:numPr>
          <w:ilvl w:val="0"/>
          <w:numId w:val="36"/>
        </w:numPr>
        <w:rPr>
          <w:rFonts w:cstheme="minorHAnsi"/>
          <w:sz w:val="24"/>
          <w:szCs w:val="24"/>
        </w:rPr>
      </w:pPr>
      <w:r w:rsidRPr="00330A43">
        <w:rPr>
          <w:rFonts w:cstheme="minorHAnsi"/>
          <w:sz w:val="24"/>
          <w:szCs w:val="24"/>
        </w:rPr>
        <w:t>benefits</w:t>
      </w:r>
    </w:p>
    <w:p w:rsidR="00330A43" w:rsidRPr="00330A43" w:rsidRDefault="00330A43" w:rsidP="00330A43">
      <w:pPr>
        <w:pStyle w:val="ListParagraph"/>
        <w:numPr>
          <w:ilvl w:val="0"/>
          <w:numId w:val="36"/>
        </w:numPr>
        <w:rPr>
          <w:rFonts w:cstheme="minorHAnsi"/>
          <w:sz w:val="24"/>
          <w:szCs w:val="24"/>
        </w:rPr>
      </w:pPr>
      <w:r w:rsidRPr="00330A43">
        <w:rPr>
          <w:rFonts w:cstheme="minorHAnsi"/>
          <w:sz w:val="24"/>
          <w:szCs w:val="24"/>
        </w:rPr>
        <w:t>confidentiality</w:t>
      </w:r>
    </w:p>
    <w:p w:rsidR="00330A43" w:rsidRPr="00330A43" w:rsidRDefault="00330A43" w:rsidP="00330A43">
      <w:pPr>
        <w:rPr>
          <w:rFonts w:cstheme="minorHAnsi"/>
          <w:i/>
          <w:sz w:val="24"/>
          <w:szCs w:val="24"/>
        </w:rPr>
      </w:pPr>
      <w:r w:rsidRPr="00330A43">
        <w:rPr>
          <w:rFonts w:cstheme="minorHAnsi"/>
          <w:i/>
          <w:sz w:val="24"/>
          <w:szCs w:val="24"/>
        </w:rPr>
        <w:t>Specific</w:t>
      </w:r>
    </w:p>
    <w:p w:rsidR="00330A43" w:rsidRPr="00330A43" w:rsidRDefault="00330A43" w:rsidP="00330A43">
      <w:pPr>
        <w:rPr>
          <w:rFonts w:cstheme="minorHAnsi"/>
          <w:sz w:val="24"/>
          <w:szCs w:val="24"/>
        </w:rPr>
      </w:pPr>
      <w:r w:rsidRPr="00330A43">
        <w:rPr>
          <w:rFonts w:cstheme="minorHAnsi"/>
          <w:sz w:val="24"/>
          <w:szCs w:val="24"/>
        </w:rPr>
        <w:t>Consent should relate to clearly defined purposes.</w:t>
      </w:r>
    </w:p>
    <w:p w:rsidR="00330A43" w:rsidRPr="00330A43" w:rsidRDefault="00330A43" w:rsidP="00330A43">
      <w:pPr>
        <w:rPr>
          <w:rFonts w:cstheme="minorHAnsi"/>
          <w:i/>
          <w:sz w:val="24"/>
          <w:szCs w:val="24"/>
        </w:rPr>
      </w:pPr>
      <w:r w:rsidRPr="00330A43">
        <w:rPr>
          <w:rFonts w:cstheme="minorHAnsi"/>
          <w:i/>
          <w:sz w:val="24"/>
          <w:szCs w:val="24"/>
        </w:rPr>
        <w:t>Unambiguous</w:t>
      </w:r>
    </w:p>
    <w:p w:rsidR="00330A43" w:rsidRPr="00330A43" w:rsidRDefault="00330A43" w:rsidP="00330A43">
      <w:pPr>
        <w:rPr>
          <w:rFonts w:cstheme="minorHAnsi"/>
          <w:sz w:val="24"/>
          <w:szCs w:val="24"/>
        </w:rPr>
      </w:pPr>
      <w:r w:rsidRPr="00330A43">
        <w:rPr>
          <w:rFonts w:cstheme="minorHAnsi"/>
          <w:sz w:val="24"/>
          <w:szCs w:val="24"/>
        </w:rPr>
        <w:t>Consent should be documented appropriately.</w:t>
      </w:r>
    </w:p>
    <w:p w:rsidR="00330A43" w:rsidRPr="00330A43" w:rsidRDefault="00330A43" w:rsidP="00330A43">
      <w:pPr>
        <w:rPr>
          <w:rFonts w:cstheme="minorHAnsi"/>
          <w:b/>
          <w:bCs/>
          <w:kern w:val="36"/>
          <w:sz w:val="24"/>
          <w:szCs w:val="24"/>
        </w:rPr>
      </w:pPr>
      <w:r w:rsidRPr="00330A43">
        <w:rPr>
          <w:rFonts w:cstheme="minorHAnsi"/>
          <w:b/>
          <w:bCs/>
          <w:kern w:val="36"/>
          <w:sz w:val="24"/>
          <w:szCs w:val="24"/>
        </w:rPr>
        <w:t>Section E: Confidentiality</w:t>
      </w:r>
    </w:p>
    <w:p w:rsidR="00330A43" w:rsidRPr="00330A43" w:rsidRDefault="00330A43" w:rsidP="00330A43">
      <w:pPr>
        <w:rPr>
          <w:rFonts w:cstheme="minorHAnsi"/>
          <w:sz w:val="24"/>
          <w:szCs w:val="24"/>
        </w:rPr>
      </w:pPr>
      <w:r w:rsidRPr="00330A43">
        <w:rPr>
          <w:rFonts w:cstheme="minorHAnsi"/>
          <w:sz w:val="24"/>
          <w:szCs w:val="24"/>
        </w:rPr>
        <w:t>The reviewer should evaluate whether confidentiality measures are adequate.</w:t>
      </w:r>
    </w:p>
    <w:p w:rsidR="00330A43" w:rsidRPr="00330A43" w:rsidRDefault="00330A43" w:rsidP="00330A43">
      <w:pPr>
        <w:rPr>
          <w:rFonts w:cstheme="minorHAnsi"/>
          <w:i/>
          <w:sz w:val="24"/>
          <w:szCs w:val="24"/>
        </w:rPr>
      </w:pPr>
      <w:r w:rsidRPr="00330A43">
        <w:rPr>
          <w:rFonts w:cstheme="minorHAnsi"/>
          <w:i/>
          <w:sz w:val="24"/>
          <w:szCs w:val="24"/>
        </w:rPr>
        <w:t>Examples include:</w:t>
      </w:r>
    </w:p>
    <w:p w:rsidR="00330A43" w:rsidRPr="00330A43" w:rsidRDefault="00330A43" w:rsidP="00330A43">
      <w:pPr>
        <w:rPr>
          <w:rFonts w:cstheme="minorHAnsi"/>
          <w:sz w:val="24"/>
          <w:szCs w:val="24"/>
        </w:rPr>
      </w:pPr>
      <w:r w:rsidRPr="00330A43">
        <w:rPr>
          <w:rFonts w:cstheme="minorHAnsi"/>
          <w:sz w:val="24"/>
          <w:szCs w:val="24"/>
        </w:rPr>
        <w:t>Study identification numbers</w:t>
      </w:r>
    </w:p>
    <w:p w:rsidR="00330A43" w:rsidRPr="00330A43" w:rsidRDefault="00330A43" w:rsidP="00330A43">
      <w:pPr>
        <w:pStyle w:val="ListParagraph"/>
        <w:numPr>
          <w:ilvl w:val="0"/>
          <w:numId w:val="37"/>
        </w:numPr>
        <w:rPr>
          <w:rFonts w:cstheme="minorHAnsi"/>
          <w:sz w:val="24"/>
          <w:szCs w:val="24"/>
        </w:rPr>
      </w:pPr>
      <w:r w:rsidRPr="00330A43">
        <w:rPr>
          <w:rFonts w:cstheme="minorHAnsi"/>
          <w:sz w:val="24"/>
          <w:szCs w:val="24"/>
        </w:rPr>
        <w:t>Removal of names</w:t>
      </w:r>
    </w:p>
    <w:p w:rsidR="00330A43" w:rsidRPr="00330A43" w:rsidRDefault="00330A43" w:rsidP="00330A43">
      <w:pPr>
        <w:pStyle w:val="ListParagraph"/>
        <w:numPr>
          <w:ilvl w:val="0"/>
          <w:numId w:val="37"/>
        </w:numPr>
        <w:rPr>
          <w:rFonts w:cstheme="minorHAnsi"/>
          <w:sz w:val="24"/>
          <w:szCs w:val="24"/>
        </w:rPr>
      </w:pPr>
      <w:r w:rsidRPr="00330A43">
        <w:rPr>
          <w:rFonts w:cstheme="minorHAnsi"/>
          <w:sz w:val="24"/>
          <w:szCs w:val="24"/>
        </w:rPr>
        <w:t>Password-protected files</w:t>
      </w:r>
    </w:p>
    <w:p w:rsidR="00330A43" w:rsidRPr="00330A43" w:rsidRDefault="00330A43" w:rsidP="00330A43">
      <w:pPr>
        <w:pStyle w:val="ListParagraph"/>
        <w:numPr>
          <w:ilvl w:val="0"/>
          <w:numId w:val="37"/>
        </w:numPr>
        <w:rPr>
          <w:rFonts w:cstheme="minorHAnsi"/>
          <w:sz w:val="24"/>
          <w:szCs w:val="24"/>
        </w:rPr>
      </w:pPr>
      <w:r w:rsidRPr="00330A43">
        <w:rPr>
          <w:rFonts w:cstheme="minorHAnsi"/>
          <w:sz w:val="24"/>
          <w:szCs w:val="24"/>
        </w:rPr>
        <w:t>Locked filing cabinets</w:t>
      </w:r>
    </w:p>
    <w:p w:rsidR="00330A43" w:rsidRPr="00330A43" w:rsidRDefault="00330A43" w:rsidP="00330A43">
      <w:pPr>
        <w:pStyle w:val="ListParagraph"/>
        <w:numPr>
          <w:ilvl w:val="0"/>
          <w:numId w:val="37"/>
        </w:numPr>
        <w:rPr>
          <w:rFonts w:cstheme="minorHAnsi"/>
          <w:sz w:val="24"/>
          <w:szCs w:val="24"/>
        </w:rPr>
      </w:pPr>
      <w:r w:rsidRPr="00330A43">
        <w:rPr>
          <w:rFonts w:cstheme="minorHAnsi"/>
          <w:sz w:val="24"/>
          <w:szCs w:val="24"/>
        </w:rPr>
        <w:t>Limited access</w:t>
      </w:r>
    </w:p>
    <w:p w:rsidR="00330A43" w:rsidRPr="00330A43" w:rsidRDefault="00330A43" w:rsidP="00330A43">
      <w:pPr>
        <w:rPr>
          <w:rFonts w:cstheme="minorHAnsi"/>
          <w:sz w:val="24"/>
          <w:szCs w:val="24"/>
        </w:rPr>
      </w:pPr>
      <w:r w:rsidRPr="00330A43">
        <w:rPr>
          <w:rFonts w:cstheme="minorHAnsi"/>
          <w:sz w:val="24"/>
          <w:szCs w:val="24"/>
        </w:rPr>
        <w:t xml:space="preserve">Reviewers should recommend </w:t>
      </w:r>
      <w:proofErr w:type="spellStart"/>
      <w:r w:rsidRPr="00330A43">
        <w:rPr>
          <w:rFonts w:cstheme="minorHAnsi"/>
          <w:sz w:val="24"/>
          <w:szCs w:val="24"/>
        </w:rPr>
        <w:t>pseudon</w:t>
      </w:r>
      <w:bookmarkStart w:id="0" w:name="_GoBack"/>
      <w:bookmarkEnd w:id="0"/>
      <w:r w:rsidRPr="00330A43">
        <w:rPr>
          <w:rFonts w:cstheme="minorHAnsi"/>
          <w:sz w:val="24"/>
          <w:szCs w:val="24"/>
        </w:rPr>
        <w:t>ymization</w:t>
      </w:r>
      <w:proofErr w:type="spellEnd"/>
      <w:r w:rsidRPr="00330A43">
        <w:rPr>
          <w:rFonts w:cstheme="minorHAnsi"/>
          <w:sz w:val="24"/>
          <w:szCs w:val="24"/>
        </w:rPr>
        <w:t xml:space="preserve"> wherever practical.</w:t>
      </w:r>
    </w:p>
    <w:p w:rsidR="00330A43" w:rsidRPr="00330A43" w:rsidRDefault="00330A43" w:rsidP="00330A43">
      <w:pPr>
        <w:rPr>
          <w:rFonts w:cstheme="minorHAnsi"/>
          <w:b/>
          <w:bCs/>
          <w:kern w:val="36"/>
          <w:sz w:val="24"/>
          <w:szCs w:val="24"/>
        </w:rPr>
      </w:pPr>
      <w:r w:rsidRPr="00330A43">
        <w:rPr>
          <w:rFonts w:cstheme="minorHAnsi"/>
          <w:b/>
          <w:bCs/>
          <w:kern w:val="36"/>
          <w:sz w:val="24"/>
          <w:szCs w:val="24"/>
        </w:rPr>
        <w:t>Section F: Information security</w:t>
      </w:r>
    </w:p>
    <w:p w:rsidR="00330A43" w:rsidRPr="00330A43" w:rsidRDefault="00330A43" w:rsidP="00330A43">
      <w:pPr>
        <w:rPr>
          <w:rFonts w:cstheme="minorHAnsi"/>
          <w:sz w:val="24"/>
          <w:szCs w:val="24"/>
        </w:rPr>
      </w:pPr>
      <w:r w:rsidRPr="00330A43">
        <w:rPr>
          <w:rFonts w:cstheme="minorHAnsi"/>
          <w:sz w:val="24"/>
          <w:szCs w:val="24"/>
        </w:rPr>
        <w:t>Reviewers should determine whether reasonable technical and organizational safeguards are described.</w:t>
      </w:r>
    </w:p>
    <w:p w:rsidR="00330A43" w:rsidRPr="00330A43" w:rsidRDefault="00330A43" w:rsidP="00330A43">
      <w:pPr>
        <w:rPr>
          <w:rFonts w:cstheme="minorHAnsi"/>
          <w:i/>
          <w:sz w:val="24"/>
          <w:szCs w:val="24"/>
        </w:rPr>
      </w:pPr>
      <w:r w:rsidRPr="00330A43">
        <w:rPr>
          <w:rFonts w:cstheme="minorHAnsi"/>
          <w:i/>
          <w:sz w:val="24"/>
          <w:szCs w:val="24"/>
        </w:rPr>
        <w:t>Examples include:</w:t>
      </w:r>
    </w:p>
    <w:p w:rsidR="00330A43" w:rsidRPr="00330A43" w:rsidRDefault="00330A43" w:rsidP="00330A43">
      <w:pPr>
        <w:pStyle w:val="ListParagraph"/>
        <w:numPr>
          <w:ilvl w:val="0"/>
          <w:numId w:val="38"/>
        </w:numPr>
        <w:rPr>
          <w:rFonts w:cstheme="minorHAnsi"/>
          <w:sz w:val="24"/>
          <w:szCs w:val="24"/>
        </w:rPr>
      </w:pPr>
      <w:r w:rsidRPr="00330A43">
        <w:rPr>
          <w:rFonts w:cstheme="minorHAnsi"/>
          <w:sz w:val="24"/>
          <w:szCs w:val="24"/>
        </w:rPr>
        <w:t>Technical safeguards</w:t>
      </w:r>
    </w:p>
    <w:p w:rsidR="00330A43" w:rsidRPr="00330A43" w:rsidRDefault="00330A43" w:rsidP="00330A43">
      <w:pPr>
        <w:pStyle w:val="ListParagraph"/>
        <w:numPr>
          <w:ilvl w:val="0"/>
          <w:numId w:val="38"/>
        </w:numPr>
        <w:rPr>
          <w:rFonts w:cstheme="minorHAnsi"/>
          <w:sz w:val="24"/>
          <w:szCs w:val="24"/>
        </w:rPr>
      </w:pPr>
      <w:r w:rsidRPr="00330A43">
        <w:rPr>
          <w:rFonts w:cstheme="minorHAnsi"/>
          <w:sz w:val="24"/>
          <w:szCs w:val="24"/>
        </w:rPr>
        <w:t>Encryption</w:t>
      </w:r>
    </w:p>
    <w:p w:rsidR="00330A43" w:rsidRPr="00330A43" w:rsidRDefault="00330A43" w:rsidP="00330A43">
      <w:pPr>
        <w:pStyle w:val="ListParagraph"/>
        <w:numPr>
          <w:ilvl w:val="0"/>
          <w:numId w:val="38"/>
        </w:numPr>
        <w:rPr>
          <w:rFonts w:cstheme="minorHAnsi"/>
          <w:sz w:val="24"/>
          <w:szCs w:val="24"/>
        </w:rPr>
      </w:pPr>
      <w:r w:rsidRPr="00330A43">
        <w:rPr>
          <w:rFonts w:cstheme="minorHAnsi"/>
          <w:sz w:val="24"/>
          <w:szCs w:val="24"/>
        </w:rPr>
        <w:t>Password protection</w:t>
      </w:r>
    </w:p>
    <w:p w:rsidR="00330A43" w:rsidRPr="00330A43" w:rsidRDefault="00330A43" w:rsidP="00330A43">
      <w:pPr>
        <w:pStyle w:val="ListParagraph"/>
        <w:numPr>
          <w:ilvl w:val="0"/>
          <w:numId w:val="38"/>
        </w:numPr>
        <w:rPr>
          <w:rFonts w:cstheme="minorHAnsi"/>
          <w:sz w:val="24"/>
          <w:szCs w:val="24"/>
        </w:rPr>
      </w:pPr>
      <w:r w:rsidRPr="00330A43">
        <w:rPr>
          <w:rFonts w:cstheme="minorHAnsi"/>
          <w:sz w:val="24"/>
          <w:szCs w:val="24"/>
        </w:rPr>
        <w:t>Firewalls</w:t>
      </w:r>
    </w:p>
    <w:p w:rsidR="00330A43" w:rsidRPr="00330A43" w:rsidRDefault="00330A43" w:rsidP="00330A43">
      <w:pPr>
        <w:pStyle w:val="ListParagraph"/>
        <w:numPr>
          <w:ilvl w:val="0"/>
          <w:numId w:val="38"/>
        </w:numPr>
        <w:rPr>
          <w:rFonts w:cstheme="minorHAnsi"/>
          <w:sz w:val="24"/>
          <w:szCs w:val="24"/>
        </w:rPr>
      </w:pPr>
      <w:r w:rsidRPr="00330A43">
        <w:rPr>
          <w:rFonts w:cstheme="minorHAnsi"/>
          <w:sz w:val="24"/>
          <w:szCs w:val="24"/>
        </w:rPr>
        <w:t>Secure servers</w:t>
      </w:r>
    </w:p>
    <w:p w:rsidR="00330A43" w:rsidRPr="00330A43" w:rsidRDefault="00330A43" w:rsidP="00330A43">
      <w:pPr>
        <w:pStyle w:val="ListParagraph"/>
        <w:numPr>
          <w:ilvl w:val="0"/>
          <w:numId w:val="38"/>
        </w:numPr>
        <w:rPr>
          <w:rFonts w:cstheme="minorHAnsi"/>
          <w:sz w:val="24"/>
          <w:szCs w:val="24"/>
        </w:rPr>
      </w:pPr>
      <w:r w:rsidRPr="00330A43">
        <w:rPr>
          <w:rFonts w:cstheme="minorHAnsi"/>
          <w:sz w:val="24"/>
          <w:szCs w:val="24"/>
        </w:rPr>
        <w:t>Two-factor authentication</w:t>
      </w:r>
    </w:p>
    <w:p w:rsidR="00330A43" w:rsidRPr="00330A43" w:rsidRDefault="00330A43" w:rsidP="00330A43">
      <w:pPr>
        <w:pStyle w:val="ListParagraph"/>
        <w:numPr>
          <w:ilvl w:val="0"/>
          <w:numId w:val="38"/>
        </w:numPr>
        <w:rPr>
          <w:rFonts w:cstheme="minorHAnsi"/>
          <w:sz w:val="24"/>
          <w:szCs w:val="24"/>
        </w:rPr>
      </w:pPr>
      <w:r w:rsidRPr="00330A43">
        <w:rPr>
          <w:rFonts w:cstheme="minorHAnsi"/>
          <w:sz w:val="24"/>
          <w:szCs w:val="24"/>
        </w:rPr>
        <w:t>Organizational safeguards</w:t>
      </w:r>
    </w:p>
    <w:p w:rsidR="00330A43" w:rsidRPr="00330A43" w:rsidRDefault="00330A43" w:rsidP="00330A43">
      <w:pPr>
        <w:pStyle w:val="ListParagraph"/>
        <w:numPr>
          <w:ilvl w:val="0"/>
          <w:numId w:val="38"/>
        </w:numPr>
        <w:rPr>
          <w:rFonts w:cstheme="minorHAnsi"/>
          <w:sz w:val="24"/>
          <w:szCs w:val="24"/>
        </w:rPr>
      </w:pPr>
      <w:r w:rsidRPr="00330A43">
        <w:rPr>
          <w:rFonts w:cstheme="minorHAnsi"/>
          <w:sz w:val="24"/>
          <w:szCs w:val="24"/>
        </w:rPr>
        <w:t>Restricted access</w:t>
      </w:r>
    </w:p>
    <w:p w:rsidR="00330A43" w:rsidRPr="00330A43" w:rsidRDefault="00330A43" w:rsidP="00330A43">
      <w:pPr>
        <w:pStyle w:val="ListParagraph"/>
        <w:numPr>
          <w:ilvl w:val="0"/>
          <w:numId w:val="38"/>
        </w:numPr>
        <w:rPr>
          <w:rFonts w:cstheme="minorHAnsi"/>
          <w:sz w:val="24"/>
          <w:szCs w:val="24"/>
        </w:rPr>
      </w:pPr>
      <w:r w:rsidRPr="00330A43">
        <w:rPr>
          <w:rFonts w:cstheme="minorHAnsi"/>
          <w:sz w:val="24"/>
          <w:szCs w:val="24"/>
        </w:rPr>
        <w:t>Staff confidentiality agreements</w:t>
      </w:r>
    </w:p>
    <w:p w:rsidR="00330A43" w:rsidRPr="00330A43" w:rsidRDefault="00330A43" w:rsidP="00330A43">
      <w:pPr>
        <w:pStyle w:val="ListParagraph"/>
        <w:numPr>
          <w:ilvl w:val="0"/>
          <w:numId w:val="38"/>
        </w:numPr>
        <w:rPr>
          <w:rFonts w:cstheme="minorHAnsi"/>
          <w:sz w:val="24"/>
          <w:szCs w:val="24"/>
        </w:rPr>
      </w:pPr>
      <w:r w:rsidRPr="00330A43">
        <w:rPr>
          <w:rFonts w:cstheme="minorHAnsi"/>
          <w:sz w:val="24"/>
          <w:szCs w:val="24"/>
        </w:rPr>
        <w:t>User access controls</w:t>
      </w:r>
    </w:p>
    <w:p w:rsidR="00330A43" w:rsidRPr="00330A43" w:rsidRDefault="00330A43" w:rsidP="00330A43">
      <w:pPr>
        <w:pStyle w:val="ListParagraph"/>
        <w:numPr>
          <w:ilvl w:val="0"/>
          <w:numId w:val="38"/>
        </w:numPr>
        <w:rPr>
          <w:rFonts w:cstheme="minorHAnsi"/>
          <w:sz w:val="24"/>
          <w:szCs w:val="24"/>
        </w:rPr>
      </w:pPr>
      <w:r w:rsidRPr="00330A43">
        <w:rPr>
          <w:rFonts w:cstheme="minorHAnsi"/>
          <w:sz w:val="24"/>
          <w:szCs w:val="24"/>
        </w:rPr>
        <w:t>Audit logs</w:t>
      </w:r>
    </w:p>
    <w:p w:rsidR="00330A43" w:rsidRPr="00330A43" w:rsidRDefault="00330A43" w:rsidP="00330A43">
      <w:pPr>
        <w:pStyle w:val="ListParagraph"/>
        <w:numPr>
          <w:ilvl w:val="0"/>
          <w:numId w:val="38"/>
        </w:numPr>
        <w:rPr>
          <w:rFonts w:cstheme="minorHAnsi"/>
          <w:sz w:val="24"/>
          <w:szCs w:val="24"/>
        </w:rPr>
      </w:pPr>
      <w:r w:rsidRPr="00330A43">
        <w:rPr>
          <w:rFonts w:cstheme="minorHAnsi"/>
          <w:sz w:val="24"/>
          <w:szCs w:val="24"/>
        </w:rPr>
        <w:t>Physical safeguards</w:t>
      </w:r>
    </w:p>
    <w:p w:rsidR="00330A43" w:rsidRPr="00330A43" w:rsidRDefault="00330A43" w:rsidP="00330A43">
      <w:pPr>
        <w:pStyle w:val="ListParagraph"/>
        <w:numPr>
          <w:ilvl w:val="0"/>
          <w:numId w:val="38"/>
        </w:numPr>
        <w:rPr>
          <w:rFonts w:cstheme="minorHAnsi"/>
          <w:sz w:val="24"/>
          <w:szCs w:val="24"/>
        </w:rPr>
      </w:pPr>
      <w:r w:rsidRPr="00330A43">
        <w:rPr>
          <w:rFonts w:cstheme="minorHAnsi"/>
          <w:sz w:val="24"/>
          <w:szCs w:val="24"/>
        </w:rPr>
        <w:t>Locked offices</w:t>
      </w:r>
    </w:p>
    <w:p w:rsidR="00330A43" w:rsidRPr="00330A43" w:rsidRDefault="00330A43" w:rsidP="00330A43">
      <w:pPr>
        <w:pStyle w:val="ListParagraph"/>
        <w:numPr>
          <w:ilvl w:val="0"/>
          <w:numId w:val="38"/>
        </w:numPr>
        <w:rPr>
          <w:rFonts w:cstheme="minorHAnsi"/>
          <w:sz w:val="24"/>
          <w:szCs w:val="24"/>
        </w:rPr>
      </w:pPr>
      <w:r w:rsidRPr="00330A43">
        <w:rPr>
          <w:rFonts w:cstheme="minorHAnsi"/>
          <w:sz w:val="24"/>
          <w:szCs w:val="24"/>
        </w:rPr>
        <w:t>Locked filing cabinets</w:t>
      </w:r>
    </w:p>
    <w:p w:rsidR="00330A43" w:rsidRPr="00330A43" w:rsidRDefault="00330A43" w:rsidP="00330A43">
      <w:pPr>
        <w:pStyle w:val="ListParagraph"/>
        <w:numPr>
          <w:ilvl w:val="0"/>
          <w:numId w:val="38"/>
        </w:numPr>
        <w:rPr>
          <w:rFonts w:cstheme="minorHAnsi"/>
          <w:sz w:val="24"/>
          <w:szCs w:val="24"/>
        </w:rPr>
      </w:pPr>
      <w:r w:rsidRPr="00330A43">
        <w:rPr>
          <w:rFonts w:cstheme="minorHAnsi"/>
          <w:sz w:val="24"/>
          <w:szCs w:val="24"/>
        </w:rPr>
        <w:t>Secure archives</w:t>
      </w:r>
    </w:p>
    <w:p w:rsidR="00330A43" w:rsidRPr="00330A43" w:rsidRDefault="00330A43" w:rsidP="00330A43">
      <w:pPr>
        <w:rPr>
          <w:rFonts w:cstheme="minorHAnsi"/>
          <w:b/>
          <w:bCs/>
          <w:kern w:val="36"/>
          <w:sz w:val="24"/>
          <w:szCs w:val="24"/>
        </w:rPr>
      </w:pPr>
      <w:r w:rsidRPr="00330A43">
        <w:rPr>
          <w:rFonts w:cstheme="minorHAnsi"/>
          <w:b/>
          <w:bCs/>
          <w:kern w:val="36"/>
          <w:sz w:val="24"/>
          <w:szCs w:val="24"/>
        </w:rPr>
        <w:t>Section G: Data sharing</w:t>
      </w:r>
    </w:p>
    <w:p w:rsidR="00330A43" w:rsidRPr="00330A43" w:rsidRDefault="00330A43" w:rsidP="00330A43">
      <w:pPr>
        <w:rPr>
          <w:rFonts w:cstheme="minorHAnsi"/>
          <w:sz w:val="24"/>
          <w:szCs w:val="24"/>
        </w:rPr>
      </w:pPr>
      <w:r w:rsidRPr="00330A43">
        <w:rPr>
          <w:rFonts w:cstheme="minorHAnsi"/>
          <w:sz w:val="24"/>
          <w:szCs w:val="24"/>
        </w:rPr>
        <w:t>Reviewers should identify:</w:t>
      </w:r>
    </w:p>
    <w:p w:rsidR="00330A43" w:rsidRPr="00330A43" w:rsidRDefault="00330A43" w:rsidP="00330A43">
      <w:pPr>
        <w:rPr>
          <w:rFonts w:cstheme="minorHAnsi"/>
          <w:sz w:val="24"/>
          <w:szCs w:val="24"/>
        </w:rPr>
      </w:pPr>
      <w:r w:rsidRPr="00330A43">
        <w:rPr>
          <w:rFonts w:cstheme="minorHAnsi"/>
          <w:sz w:val="24"/>
          <w:szCs w:val="24"/>
        </w:rPr>
        <w:t>Who receives the data?</w:t>
      </w:r>
    </w:p>
    <w:p w:rsidR="00330A43" w:rsidRPr="00330A43" w:rsidRDefault="00330A43" w:rsidP="00330A43">
      <w:pPr>
        <w:rPr>
          <w:rFonts w:cstheme="minorHAnsi"/>
          <w:i/>
          <w:sz w:val="24"/>
          <w:szCs w:val="24"/>
        </w:rPr>
      </w:pPr>
      <w:r w:rsidRPr="00330A43">
        <w:rPr>
          <w:rFonts w:cstheme="minorHAnsi"/>
          <w:i/>
          <w:sz w:val="24"/>
          <w:szCs w:val="24"/>
        </w:rPr>
        <w:t>Examples:</w:t>
      </w:r>
    </w:p>
    <w:p w:rsidR="00330A43" w:rsidRPr="00330A43" w:rsidRDefault="00330A43" w:rsidP="00330A43">
      <w:pPr>
        <w:pStyle w:val="ListParagraph"/>
        <w:numPr>
          <w:ilvl w:val="0"/>
          <w:numId w:val="39"/>
        </w:numPr>
        <w:rPr>
          <w:rFonts w:cstheme="minorHAnsi"/>
          <w:sz w:val="24"/>
          <w:szCs w:val="24"/>
        </w:rPr>
      </w:pPr>
      <w:r w:rsidRPr="00330A43">
        <w:rPr>
          <w:rFonts w:cstheme="minorHAnsi"/>
          <w:sz w:val="24"/>
          <w:szCs w:val="24"/>
        </w:rPr>
        <w:t>Collaborating universities</w:t>
      </w:r>
    </w:p>
    <w:p w:rsidR="00330A43" w:rsidRPr="00330A43" w:rsidRDefault="00330A43" w:rsidP="00330A43">
      <w:pPr>
        <w:pStyle w:val="ListParagraph"/>
        <w:numPr>
          <w:ilvl w:val="0"/>
          <w:numId w:val="39"/>
        </w:numPr>
        <w:rPr>
          <w:rFonts w:cstheme="minorHAnsi"/>
          <w:sz w:val="24"/>
          <w:szCs w:val="24"/>
        </w:rPr>
      </w:pPr>
      <w:r w:rsidRPr="00330A43">
        <w:rPr>
          <w:rFonts w:cstheme="minorHAnsi"/>
          <w:sz w:val="24"/>
          <w:szCs w:val="24"/>
        </w:rPr>
        <w:t>Ministry of Health</w:t>
      </w:r>
    </w:p>
    <w:p w:rsidR="00330A43" w:rsidRPr="00330A43" w:rsidRDefault="00330A43" w:rsidP="00330A43">
      <w:pPr>
        <w:pStyle w:val="ListParagraph"/>
        <w:numPr>
          <w:ilvl w:val="0"/>
          <w:numId w:val="39"/>
        </w:numPr>
        <w:rPr>
          <w:rFonts w:cstheme="minorHAnsi"/>
          <w:sz w:val="24"/>
          <w:szCs w:val="24"/>
        </w:rPr>
      </w:pPr>
      <w:r w:rsidRPr="00330A43">
        <w:rPr>
          <w:rFonts w:cstheme="minorHAnsi"/>
          <w:sz w:val="24"/>
          <w:szCs w:val="24"/>
        </w:rPr>
        <w:t>Donors</w:t>
      </w:r>
    </w:p>
    <w:p w:rsidR="00330A43" w:rsidRPr="00330A43" w:rsidRDefault="00330A43" w:rsidP="00330A43">
      <w:pPr>
        <w:pStyle w:val="ListParagraph"/>
        <w:numPr>
          <w:ilvl w:val="0"/>
          <w:numId w:val="39"/>
        </w:numPr>
        <w:rPr>
          <w:rFonts w:cstheme="minorHAnsi"/>
          <w:sz w:val="24"/>
          <w:szCs w:val="24"/>
        </w:rPr>
      </w:pPr>
      <w:r w:rsidRPr="00330A43">
        <w:rPr>
          <w:rFonts w:cstheme="minorHAnsi"/>
          <w:sz w:val="24"/>
          <w:szCs w:val="24"/>
        </w:rPr>
        <w:t>International laboratories</w:t>
      </w:r>
    </w:p>
    <w:p w:rsidR="00330A43" w:rsidRPr="00330A43" w:rsidRDefault="00330A43" w:rsidP="00330A43">
      <w:pPr>
        <w:rPr>
          <w:rFonts w:cstheme="minorHAnsi"/>
          <w:sz w:val="24"/>
          <w:szCs w:val="24"/>
        </w:rPr>
      </w:pPr>
      <w:r w:rsidRPr="00330A43">
        <w:rPr>
          <w:rFonts w:cstheme="minorHAnsi"/>
          <w:sz w:val="24"/>
          <w:szCs w:val="24"/>
        </w:rPr>
        <w:t>The proposal should explain:</w:t>
      </w:r>
    </w:p>
    <w:p w:rsidR="00330A43" w:rsidRPr="00330A43" w:rsidRDefault="00330A43" w:rsidP="00330A43">
      <w:pPr>
        <w:pStyle w:val="ListParagraph"/>
        <w:numPr>
          <w:ilvl w:val="0"/>
          <w:numId w:val="41"/>
        </w:numPr>
        <w:rPr>
          <w:rFonts w:cstheme="minorHAnsi"/>
          <w:sz w:val="24"/>
          <w:szCs w:val="24"/>
        </w:rPr>
      </w:pPr>
      <w:r w:rsidRPr="00330A43">
        <w:rPr>
          <w:rFonts w:cstheme="minorHAnsi"/>
          <w:sz w:val="24"/>
          <w:szCs w:val="24"/>
        </w:rPr>
        <w:t>why sharing is necessary;</w:t>
      </w:r>
    </w:p>
    <w:p w:rsidR="00330A43" w:rsidRPr="00330A43" w:rsidRDefault="00330A43" w:rsidP="00330A43">
      <w:pPr>
        <w:pStyle w:val="ListParagraph"/>
        <w:numPr>
          <w:ilvl w:val="0"/>
          <w:numId w:val="41"/>
        </w:numPr>
        <w:rPr>
          <w:rFonts w:cstheme="minorHAnsi"/>
          <w:sz w:val="24"/>
          <w:szCs w:val="24"/>
        </w:rPr>
      </w:pPr>
      <w:r w:rsidRPr="00330A43">
        <w:rPr>
          <w:rFonts w:cstheme="minorHAnsi"/>
          <w:sz w:val="24"/>
          <w:szCs w:val="24"/>
        </w:rPr>
        <w:t>what data will be shared;</w:t>
      </w:r>
    </w:p>
    <w:p w:rsidR="00330A43" w:rsidRPr="00330A43" w:rsidRDefault="00330A43" w:rsidP="00330A43">
      <w:pPr>
        <w:pStyle w:val="ListParagraph"/>
        <w:numPr>
          <w:ilvl w:val="0"/>
          <w:numId w:val="41"/>
        </w:numPr>
        <w:rPr>
          <w:rFonts w:cstheme="minorHAnsi"/>
          <w:sz w:val="24"/>
          <w:szCs w:val="24"/>
        </w:rPr>
      </w:pPr>
      <w:r w:rsidRPr="00330A43">
        <w:rPr>
          <w:rFonts w:cstheme="minorHAnsi"/>
          <w:sz w:val="24"/>
          <w:szCs w:val="24"/>
        </w:rPr>
        <w:t>whether identifiers will be removed;</w:t>
      </w:r>
    </w:p>
    <w:p w:rsidR="00330A43" w:rsidRPr="00330A43" w:rsidRDefault="00330A43" w:rsidP="00330A43">
      <w:pPr>
        <w:pStyle w:val="ListParagraph"/>
        <w:numPr>
          <w:ilvl w:val="0"/>
          <w:numId w:val="41"/>
        </w:numPr>
        <w:rPr>
          <w:rFonts w:cstheme="minorHAnsi"/>
          <w:sz w:val="24"/>
          <w:szCs w:val="24"/>
        </w:rPr>
      </w:pPr>
      <w:proofErr w:type="gramStart"/>
      <w:r w:rsidRPr="00330A43">
        <w:rPr>
          <w:rFonts w:cstheme="minorHAnsi"/>
          <w:sz w:val="24"/>
          <w:szCs w:val="24"/>
        </w:rPr>
        <w:t>whether</w:t>
      </w:r>
      <w:proofErr w:type="gramEnd"/>
      <w:r w:rsidRPr="00330A43">
        <w:rPr>
          <w:rFonts w:cstheme="minorHAnsi"/>
          <w:sz w:val="24"/>
          <w:szCs w:val="24"/>
        </w:rPr>
        <w:t xml:space="preserve"> agreements govern the sharing.</w:t>
      </w:r>
    </w:p>
    <w:p w:rsidR="00330A43" w:rsidRPr="00330A43" w:rsidRDefault="00330A43" w:rsidP="00330A43">
      <w:pPr>
        <w:rPr>
          <w:rFonts w:cstheme="minorHAnsi"/>
          <w:b/>
          <w:bCs/>
          <w:kern w:val="36"/>
          <w:sz w:val="24"/>
          <w:szCs w:val="24"/>
        </w:rPr>
      </w:pPr>
      <w:r w:rsidRPr="00330A43">
        <w:rPr>
          <w:rFonts w:cstheme="minorHAnsi"/>
          <w:b/>
          <w:bCs/>
          <w:kern w:val="36"/>
          <w:sz w:val="24"/>
          <w:szCs w:val="24"/>
        </w:rPr>
        <w:t>Section H: Data retention</w:t>
      </w:r>
    </w:p>
    <w:p w:rsidR="00330A43" w:rsidRPr="00330A43" w:rsidRDefault="00330A43" w:rsidP="00330A43">
      <w:pPr>
        <w:rPr>
          <w:rFonts w:cstheme="minorHAnsi"/>
          <w:sz w:val="24"/>
          <w:szCs w:val="24"/>
        </w:rPr>
      </w:pPr>
      <w:r w:rsidRPr="00330A43">
        <w:rPr>
          <w:rFonts w:cstheme="minorHAnsi"/>
          <w:sz w:val="24"/>
          <w:szCs w:val="24"/>
        </w:rPr>
        <w:t>The reviewer should verify that:</w:t>
      </w:r>
    </w:p>
    <w:p w:rsidR="00330A43" w:rsidRPr="00330A43" w:rsidRDefault="00330A43" w:rsidP="00330A43">
      <w:pPr>
        <w:pStyle w:val="ListParagraph"/>
        <w:numPr>
          <w:ilvl w:val="0"/>
          <w:numId w:val="44"/>
        </w:numPr>
        <w:rPr>
          <w:rFonts w:cstheme="minorHAnsi"/>
          <w:sz w:val="24"/>
          <w:szCs w:val="24"/>
        </w:rPr>
      </w:pPr>
      <w:r w:rsidRPr="00330A43">
        <w:rPr>
          <w:rFonts w:cstheme="minorHAnsi"/>
          <w:sz w:val="24"/>
          <w:szCs w:val="24"/>
        </w:rPr>
        <w:t>retention period is specified;</w:t>
      </w:r>
    </w:p>
    <w:p w:rsidR="00330A43" w:rsidRPr="00330A43" w:rsidRDefault="00330A43" w:rsidP="00330A43">
      <w:pPr>
        <w:pStyle w:val="ListParagraph"/>
        <w:numPr>
          <w:ilvl w:val="0"/>
          <w:numId w:val="44"/>
        </w:numPr>
        <w:rPr>
          <w:rFonts w:cstheme="minorHAnsi"/>
          <w:sz w:val="24"/>
          <w:szCs w:val="24"/>
        </w:rPr>
      </w:pPr>
      <w:r w:rsidRPr="00330A43">
        <w:rPr>
          <w:rFonts w:cstheme="minorHAnsi"/>
          <w:sz w:val="24"/>
          <w:szCs w:val="24"/>
        </w:rPr>
        <w:t>storage arrangements are described;</w:t>
      </w:r>
    </w:p>
    <w:p w:rsidR="00330A43" w:rsidRPr="00330A43" w:rsidRDefault="00330A43" w:rsidP="00330A43">
      <w:pPr>
        <w:pStyle w:val="ListParagraph"/>
        <w:numPr>
          <w:ilvl w:val="0"/>
          <w:numId w:val="44"/>
        </w:numPr>
        <w:rPr>
          <w:rFonts w:cstheme="minorHAnsi"/>
          <w:sz w:val="24"/>
          <w:szCs w:val="24"/>
        </w:rPr>
      </w:pPr>
      <w:r w:rsidRPr="00330A43">
        <w:rPr>
          <w:rFonts w:cstheme="minorHAnsi"/>
          <w:sz w:val="24"/>
          <w:szCs w:val="24"/>
        </w:rPr>
        <w:t>Destruction methods are identified.</w:t>
      </w:r>
    </w:p>
    <w:p w:rsidR="00330A43" w:rsidRPr="00330A43" w:rsidRDefault="00330A43" w:rsidP="00330A43">
      <w:pPr>
        <w:rPr>
          <w:rFonts w:cstheme="minorHAnsi"/>
          <w:sz w:val="24"/>
          <w:szCs w:val="24"/>
        </w:rPr>
      </w:pPr>
      <w:r w:rsidRPr="00330A43">
        <w:rPr>
          <w:rFonts w:cstheme="minorHAnsi"/>
          <w:sz w:val="24"/>
          <w:szCs w:val="24"/>
        </w:rPr>
        <w:t>Acceptable destruction methods include:</w:t>
      </w:r>
    </w:p>
    <w:p w:rsidR="00330A43" w:rsidRPr="00330A43" w:rsidRDefault="00330A43" w:rsidP="00330A43">
      <w:pPr>
        <w:pStyle w:val="ListParagraph"/>
        <w:numPr>
          <w:ilvl w:val="0"/>
          <w:numId w:val="46"/>
        </w:numPr>
        <w:rPr>
          <w:rFonts w:cstheme="minorHAnsi"/>
          <w:sz w:val="24"/>
          <w:szCs w:val="24"/>
        </w:rPr>
      </w:pPr>
      <w:r w:rsidRPr="00330A43">
        <w:rPr>
          <w:rFonts w:cstheme="minorHAnsi"/>
          <w:sz w:val="24"/>
          <w:szCs w:val="24"/>
        </w:rPr>
        <w:t>Electronic records</w:t>
      </w:r>
    </w:p>
    <w:p w:rsidR="00330A43" w:rsidRPr="00330A43" w:rsidRDefault="00330A43" w:rsidP="00330A43">
      <w:pPr>
        <w:pStyle w:val="ListParagraph"/>
        <w:numPr>
          <w:ilvl w:val="0"/>
          <w:numId w:val="46"/>
        </w:numPr>
        <w:rPr>
          <w:rFonts w:cstheme="minorHAnsi"/>
          <w:sz w:val="24"/>
          <w:szCs w:val="24"/>
        </w:rPr>
      </w:pPr>
      <w:r w:rsidRPr="00330A43">
        <w:rPr>
          <w:rFonts w:cstheme="minorHAnsi"/>
          <w:sz w:val="24"/>
          <w:szCs w:val="24"/>
        </w:rPr>
        <w:t>Secure deletion</w:t>
      </w:r>
    </w:p>
    <w:p w:rsidR="00330A43" w:rsidRPr="00330A43" w:rsidRDefault="00330A43" w:rsidP="00330A43">
      <w:pPr>
        <w:pStyle w:val="ListParagraph"/>
        <w:numPr>
          <w:ilvl w:val="0"/>
          <w:numId w:val="46"/>
        </w:numPr>
        <w:rPr>
          <w:rFonts w:cstheme="minorHAnsi"/>
          <w:sz w:val="24"/>
          <w:szCs w:val="24"/>
        </w:rPr>
      </w:pPr>
      <w:r w:rsidRPr="00330A43">
        <w:rPr>
          <w:rFonts w:cstheme="minorHAnsi"/>
          <w:sz w:val="24"/>
          <w:szCs w:val="24"/>
        </w:rPr>
        <w:t>Cryptographic erasure</w:t>
      </w:r>
    </w:p>
    <w:p w:rsidR="00330A43" w:rsidRPr="00330A43" w:rsidRDefault="00330A43" w:rsidP="00330A43">
      <w:pPr>
        <w:pStyle w:val="ListParagraph"/>
        <w:numPr>
          <w:ilvl w:val="0"/>
          <w:numId w:val="46"/>
        </w:numPr>
        <w:rPr>
          <w:rFonts w:cstheme="minorHAnsi"/>
          <w:sz w:val="24"/>
          <w:szCs w:val="24"/>
        </w:rPr>
      </w:pPr>
      <w:r w:rsidRPr="00330A43">
        <w:rPr>
          <w:rFonts w:cstheme="minorHAnsi"/>
          <w:sz w:val="24"/>
          <w:szCs w:val="24"/>
        </w:rPr>
        <w:t>Paper records</w:t>
      </w:r>
    </w:p>
    <w:p w:rsidR="00330A43" w:rsidRPr="00330A43" w:rsidRDefault="00330A43" w:rsidP="00330A43">
      <w:pPr>
        <w:pStyle w:val="ListParagraph"/>
        <w:numPr>
          <w:ilvl w:val="0"/>
          <w:numId w:val="46"/>
        </w:numPr>
        <w:rPr>
          <w:rFonts w:cstheme="minorHAnsi"/>
          <w:sz w:val="24"/>
          <w:szCs w:val="24"/>
        </w:rPr>
      </w:pPr>
      <w:r w:rsidRPr="00330A43">
        <w:rPr>
          <w:rFonts w:cstheme="minorHAnsi"/>
          <w:sz w:val="24"/>
          <w:szCs w:val="24"/>
        </w:rPr>
        <w:t>Cross-cut shredding</w:t>
      </w:r>
    </w:p>
    <w:p w:rsidR="00330A43" w:rsidRPr="00330A43" w:rsidRDefault="00330A43" w:rsidP="00330A43">
      <w:pPr>
        <w:pStyle w:val="ListParagraph"/>
        <w:numPr>
          <w:ilvl w:val="0"/>
          <w:numId w:val="46"/>
        </w:numPr>
        <w:rPr>
          <w:rFonts w:cstheme="minorHAnsi"/>
          <w:sz w:val="24"/>
          <w:szCs w:val="24"/>
        </w:rPr>
      </w:pPr>
      <w:r w:rsidRPr="00330A43">
        <w:rPr>
          <w:rFonts w:cstheme="minorHAnsi"/>
          <w:sz w:val="24"/>
          <w:szCs w:val="24"/>
        </w:rPr>
        <w:t>Incineration by approved procedures</w:t>
      </w:r>
    </w:p>
    <w:p w:rsidR="00330A43" w:rsidRPr="00330A43" w:rsidRDefault="00330A43" w:rsidP="00330A43">
      <w:pPr>
        <w:rPr>
          <w:rFonts w:cstheme="minorHAnsi"/>
          <w:b/>
          <w:bCs/>
          <w:kern w:val="36"/>
          <w:sz w:val="24"/>
          <w:szCs w:val="24"/>
        </w:rPr>
      </w:pPr>
      <w:r w:rsidRPr="00330A43">
        <w:rPr>
          <w:rFonts w:cstheme="minorHAnsi"/>
          <w:b/>
          <w:bCs/>
          <w:kern w:val="36"/>
          <w:sz w:val="24"/>
          <w:szCs w:val="24"/>
        </w:rPr>
        <w:t>Section I: Data subject rights</w:t>
      </w:r>
    </w:p>
    <w:p w:rsidR="00330A43" w:rsidRPr="00330A43" w:rsidRDefault="00330A43" w:rsidP="00330A43">
      <w:pPr>
        <w:rPr>
          <w:rFonts w:cstheme="minorHAnsi"/>
          <w:sz w:val="24"/>
          <w:szCs w:val="24"/>
        </w:rPr>
      </w:pPr>
      <w:r w:rsidRPr="00330A43">
        <w:rPr>
          <w:rFonts w:cstheme="minorHAnsi"/>
          <w:sz w:val="24"/>
          <w:szCs w:val="24"/>
        </w:rPr>
        <w:t>The reviewer should determine whether participants are informed of their rights, including:</w:t>
      </w:r>
    </w:p>
    <w:p w:rsidR="00330A43" w:rsidRPr="00330A43" w:rsidRDefault="00330A43" w:rsidP="00330A43">
      <w:pPr>
        <w:pStyle w:val="ListParagraph"/>
        <w:numPr>
          <w:ilvl w:val="0"/>
          <w:numId w:val="47"/>
        </w:numPr>
        <w:rPr>
          <w:rFonts w:cstheme="minorHAnsi"/>
          <w:sz w:val="24"/>
          <w:szCs w:val="24"/>
        </w:rPr>
      </w:pPr>
      <w:r w:rsidRPr="00330A43">
        <w:rPr>
          <w:rFonts w:cstheme="minorHAnsi"/>
          <w:sz w:val="24"/>
          <w:szCs w:val="24"/>
        </w:rPr>
        <w:t>Right to information.</w:t>
      </w:r>
    </w:p>
    <w:p w:rsidR="00330A43" w:rsidRPr="00330A43" w:rsidRDefault="00330A43" w:rsidP="00330A43">
      <w:pPr>
        <w:pStyle w:val="ListParagraph"/>
        <w:numPr>
          <w:ilvl w:val="0"/>
          <w:numId w:val="47"/>
        </w:numPr>
        <w:rPr>
          <w:rFonts w:cstheme="minorHAnsi"/>
          <w:sz w:val="24"/>
          <w:szCs w:val="24"/>
        </w:rPr>
      </w:pPr>
      <w:r w:rsidRPr="00330A43">
        <w:rPr>
          <w:rFonts w:cstheme="minorHAnsi"/>
          <w:sz w:val="24"/>
          <w:szCs w:val="24"/>
        </w:rPr>
        <w:t>Right of access.</w:t>
      </w:r>
    </w:p>
    <w:p w:rsidR="00330A43" w:rsidRPr="00330A43" w:rsidRDefault="00330A43" w:rsidP="00330A43">
      <w:pPr>
        <w:pStyle w:val="ListParagraph"/>
        <w:numPr>
          <w:ilvl w:val="0"/>
          <w:numId w:val="47"/>
        </w:numPr>
        <w:rPr>
          <w:rFonts w:cstheme="minorHAnsi"/>
          <w:sz w:val="24"/>
          <w:szCs w:val="24"/>
        </w:rPr>
      </w:pPr>
      <w:r w:rsidRPr="00330A43">
        <w:rPr>
          <w:rFonts w:cstheme="minorHAnsi"/>
          <w:sz w:val="24"/>
          <w:szCs w:val="24"/>
        </w:rPr>
        <w:t>Right to correction.</w:t>
      </w:r>
    </w:p>
    <w:p w:rsidR="00330A43" w:rsidRPr="00330A43" w:rsidRDefault="00330A43" w:rsidP="00330A43">
      <w:pPr>
        <w:pStyle w:val="ListParagraph"/>
        <w:numPr>
          <w:ilvl w:val="0"/>
          <w:numId w:val="47"/>
        </w:numPr>
        <w:rPr>
          <w:rFonts w:cstheme="minorHAnsi"/>
          <w:sz w:val="24"/>
          <w:szCs w:val="24"/>
        </w:rPr>
      </w:pPr>
      <w:r w:rsidRPr="00330A43">
        <w:rPr>
          <w:rFonts w:cstheme="minorHAnsi"/>
          <w:sz w:val="24"/>
          <w:szCs w:val="24"/>
        </w:rPr>
        <w:t>Right to object, where applicable.</w:t>
      </w:r>
    </w:p>
    <w:p w:rsidR="00330A43" w:rsidRPr="00330A43" w:rsidRDefault="00330A43" w:rsidP="00330A43">
      <w:pPr>
        <w:pStyle w:val="ListParagraph"/>
        <w:numPr>
          <w:ilvl w:val="0"/>
          <w:numId w:val="47"/>
        </w:numPr>
        <w:rPr>
          <w:rFonts w:cstheme="minorHAnsi"/>
          <w:sz w:val="24"/>
          <w:szCs w:val="24"/>
        </w:rPr>
      </w:pPr>
      <w:r w:rsidRPr="00330A43">
        <w:rPr>
          <w:rFonts w:cstheme="minorHAnsi"/>
          <w:sz w:val="24"/>
          <w:szCs w:val="24"/>
        </w:rPr>
        <w:t>Right to withdraw consent (where consent is the legal basis).</w:t>
      </w:r>
    </w:p>
    <w:p w:rsidR="00330A43" w:rsidRPr="00330A43" w:rsidRDefault="00330A43" w:rsidP="00330A43">
      <w:pPr>
        <w:pStyle w:val="ListParagraph"/>
        <w:numPr>
          <w:ilvl w:val="0"/>
          <w:numId w:val="47"/>
        </w:numPr>
        <w:rPr>
          <w:rFonts w:cstheme="minorHAnsi"/>
          <w:sz w:val="24"/>
          <w:szCs w:val="24"/>
        </w:rPr>
      </w:pPr>
      <w:r w:rsidRPr="00330A43">
        <w:rPr>
          <w:rFonts w:cstheme="minorHAnsi"/>
          <w:sz w:val="24"/>
          <w:szCs w:val="24"/>
        </w:rPr>
        <w:t>Right to lodge a complaint with the Data Protection Commissioner.</w:t>
      </w:r>
    </w:p>
    <w:p w:rsidR="00330A43" w:rsidRPr="00330A43" w:rsidRDefault="00330A43" w:rsidP="00330A43">
      <w:pPr>
        <w:rPr>
          <w:rFonts w:cstheme="minorHAnsi"/>
          <w:b/>
          <w:bCs/>
          <w:kern w:val="36"/>
          <w:sz w:val="24"/>
          <w:szCs w:val="24"/>
        </w:rPr>
      </w:pPr>
      <w:r w:rsidRPr="00330A43">
        <w:rPr>
          <w:rFonts w:cstheme="minorHAnsi"/>
          <w:b/>
          <w:bCs/>
          <w:kern w:val="36"/>
          <w:sz w:val="24"/>
          <w:szCs w:val="24"/>
        </w:rPr>
        <w:t>Section J: DPIA screening</w:t>
      </w:r>
    </w:p>
    <w:p w:rsidR="00330A43" w:rsidRPr="00330A43" w:rsidRDefault="00330A43" w:rsidP="00330A43">
      <w:pPr>
        <w:rPr>
          <w:rFonts w:cstheme="minorHAnsi"/>
          <w:sz w:val="24"/>
          <w:szCs w:val="24"/>
        </w:rPr>
      </w:pPr>
      <w:r w:rsidRPr="00330A43">
        <w:rPr>
          <w:rFonts w:cstheme="minorHAnsi"/>
          <w:sz w:val="24"/>
          <w:szCs w:val="24"/>
        </w:rPr>
        <w:t>A full DPIA may be required where processing is likely to result in a high risk to the rights and freedoms of individuals.</w:t>
      </w:r>
    </w:p>
    <w:p w:rsidR="00330A43" w:rsidRPr="00330A43" w:rsidRDefault="00330A43" w:rsidP="00330A43">
      <w:pPr>
        <w:rPr>
          <w:rFonts w:cstheme="minorHAnsi"/>
          <w:i/>
          <w:sz w:val="24"/>
          <w:szCs w:val="24"/>
        </w:rPr>
      </w:pPr>
      <w:r w:rsidRPr="00330A43">
        <w:rPr>
          <w:rFonts w:cstheme="minorHAnsi"/>
          <w:i/>
          <w:sz w:val="24"/>
          <w:szCs w:val="24"/>
        </w:rPr>
        <w:t>Indicators include:</w:t>
      </w:r>
    </w:p>
    <w:p w:rsidR="00330A43" w:rsidRPr="00330A43" w:rsidRDefault="00330A43" w:rsidP="00330A43">
      <w:pPr>
        <w:pStyle w:val="ListParagraph"/>
        <w:numPr>
          <w:ilvl w:val="0"/>
          <w:numId w:val="48"/>
        </w:numPr>
        <w:rPr>
          <w:rFonts w:cstheme="minorHAnsi"/>
          <w:sz w:val="24"/>
          <w:szCs w:val="24"/>
        </w:rPr>
      </w:pPr>
      <w:r w:rsidRPr="00330A43">
        <w:rPr>
          <w:rFonts w:cstheme="minorHAnsi"/>
          <w:sz w:val="24"/>
          <w:szCs w:val="24"/>
        </w:rPr>
        <w:t>Large-scale processing of personal data.</w:t>
      </w:r>
    </w:p>
    <w:p w:rsidR="00330A43" w:rsidRPr="00330A43" w:rsidRDefault="00330A43" w:rsidP="00330A43">
      <w:pPr>
        <w:pStyle w:val="ListParagraph"/>
        <w:numPr>
          <w:ilvl w:val="0"/>
          <w:numId w:val="48"/>
        </w:numPr>
        <w:rPr>
          <w:rFonts w:cstheme="minorHAnsi"/>
          <w:sz w:val="24"/>
          <w:szCs w:val="24"/>
        </w:rPr>
      </w:pPr>
      <w:r w:rsidRPr="00330A43">
        <w:rPr>
          <w:rFonts w:cstheme="minorHAnsi"/>
          <w:sz w:val="24"/>
          <w:szCs w:val="24"/>
        </w:rPr>
        <w:t>Large-scale processing of health information.</w:t>
      </w:r>
    </w:p>
    <w:p w:rsidR="00330A43" w:rsidRPr="00330A43" w:rsidRDefault="00330A43" w:rsidP="00330A43">
      <w:pPr>
        <w:pStyle w:val="ListParagraph"/>
        <w:numPr>
          <w:ilvl w:val="0"/>
          <w:numId w:val="48"/>
        </w:numPr>
        <w:rPr>
          <w:rFonts w:cstheme="minorHAnsi"/>
          <w:sz w:val="24"/>
          <w:szCs w:val="24"/>
        </w:rPr>
      </w:pPr>
      <w:r w:rsidRPr="00330A43">
        <w:rPr>
          <w:rFonts w:cstheme="minorHAnsi"/>
          <w:sz w:val="24"/>
          <w:szCs w:val="24"/>
        </w:rPr>
        <w:t>Systematic monitoring of individuals.</w:t>
      </w:r>
    </w:p>
    <w:p w:rsidR="00330A43" w:rsidRPr="00330A43" w:rsidRDefault="00330A43" w:rsidP="00330A43">
      <w:pPr>
        <w:pStyle w:val="ListParagraph"/>
        <w:numPr>
          <w:ilvl w:val="0"/>
          <w:numId w:val="48"/>
        </w:numPr>
        <w:rPr>
          <w:rFonts w:cstheme="minorHAnsi"/>
          <w:sz w:val="24"/>
          <w:szCs w:val="24"/>
        </w:rPr>
      </w:pPr>
      <w:r w:rsidRPr="00330A43">
        <w:rPr>
          <w:rFonts w:cstheme="minorHAnsi"/>
          <w:sz w:val="24"/>
          <w:szCs w:val="24"/>
        </w:rPr>
        <w:t>New technologies.</w:t>
      </w:r>
    </w:p>
    <w:p w:rsidR="00330A43" w:rsidRPr="00330A43" w:rsidRDefault="00330A43" w:rsidP="00330A43">
      <w:pPr>
        <w:pStyle w:val="ListParagraph"/>
        <w:numPr>
          <w:ilvl w:val="0"/>
          <w:numId w:val="48"/>
        </w:numPr>
        <w:rPr>
          <w:rFonts w:cstheme="minorHAnsi"/>
          <w:sz w:val="24"/>
          <w:szCs w:val="24"/>
        </w:rPr>
      </w:pPr>
      <w:r w:rsidRPr="00330A43">
        <w:rPr>
          <w:rFonts w:cstheme="minorHAnsi"/>
          <w:sz w:val="24"/>
          <w:szCs w:val="24"/>
        </w:rPr>
        <w:t>Automated decision-making.</w:t>
      </w:r>
    </w:p>
    <w:p w:rsidR="00330A43" w:rsidRPr="00330A43" w:rsidRDefault="00330A43" w:rsidP="00330A43">
      <w:pPr>
        <w:pStyle w:val="ListParagraph"/>
        <w:numPr>
          <w:ilvl w:val="0"/>
          <w:numId w:val="48"/>
        </w:numPr>
        <w:rPr>
          <w:rFonts w:cstheme="minorHAnsi"/>
          <w:sz w:val="24"/>
          <w:szCs w:val="24"/>
        </w:rPr>
      </w:pPr>
      <w:r w:rsidRPr="00330A43">
        <w:rPr>
          <w:rFonts w:cstheme="minorHAnsi"/>
          <w:sz w:val="24"/>
          <w:szCs w:val="24"/>
        </w:rPr>
        <w:t>Artificial intelligence.</w:t>
      </w:r>
    </w:p>
    <w:p w:rsidR="00330A43" w:rsidRPr="00330A43" w:rsidRDefault="00330A43" w:rsidP="00330A43">
      <w:pPr>
        <w:rPr>
          <w:rFonts w:cstheme="minorHAnsi"/>
          <w:i/>
          <w:sz w:val="24"/>
          <w:szCs w:val="24"/>
        </w:rPr>
      </w:pPr>
      <w:r w:rsidRPr="00330A43">
        <w:rPr>
          <w:rFonts w:cstheme="minorHAnsi"/>
          <w:i/>
          <w:sz w:val="24"/>
          <w:szCs w:val="24"/>
        </w:rPr>
        <w:t>Profiling.</w:t>
      </w:r>
    </w:p>
    <w:p w:rsidR="00330A43" w:rsidRPr="00330A43" w:rsidRDefault="00330A43" w:rsidP="00330A43">
      <w:pPr>
        <w:pStyle w:val="ListParagraph"/>
        <w:numPr>
          <w:ilvl w:val="0"/>
          <w:numId w:val="49"/>
        </w:numPr>
        <w:rPr>
          <w:rFonts w:cstheme="minorHAnsi"/>
          <w:sz w:val="24"/>
          <w:szCs w:val="24"/>
        </w:rPr>
      </w:pPr>
      <w:r w:rsidRPr="00330A43">
        <w:rPr>
          <w:rFonts w:cstheme="minorHAnsi"/>
          <w:sz w:val="24"/>
          <w:szCs w:val="24"/>
        </w:rPr>
        <w:t>Processing involving children.</w:t>
      </w:r>
    </w:p>
    <w:p w:rsidR="00330A43" w:rsidRPr="00330A43" w:rsidRDefault="00330A43" w:rsidP="00330A43">
      <w:pPr>
        <w:pStyle w:val="ListParagraph"/>
        <w:numPr>
          <w:ilvl w:val="0"/>
          <w:numId w:val="49"/>
        </w:numPr>
        <w:rPr>
          <w:rFonts w:cstheme="minorHAnsi"/>
          <w:sz w:val="24"/>
          <w:szCs w:val="24"/>
        </w:rPr>
      </w:pPr>
      <w:r w:rsidRPr="00330A43">
        <w:rPr>
          <w:rFonts w:cstheme="minorHAnsi"/>
          <w:sz w:val="24"/>
          <w:szCs w:val="24"/>
        </w:rPr>
        <w:t>Multiple institutional data sharing.</w:t>
      </w:r>
    </w:p>
    <w:p w:rsidR="00330A43" w:rsidRPr="00330A43" w:rsidRDefault="00330A43" w:rsidP="00330A43">
      <w:pPr>
        <w:rPr>
          <w:rFonts w:cstheme="minorHAnsi"/>
          <w:sz w:val="24"/>
          <w:szCs w:val="24"/>
        </w:rPr>
      </w:pPr>
      <w:r w:rsidRPr="00330A43">
        <w:rPr>
          <w:rFonts w:cstheme="minorHAnsi"/>
          <w:sz w:val="24"/>
          <w:szCs w:val="24"/>
        </w:rPr>
        <w:t>Where uncertainty exists, the reviewer should recommend that a formal DPIA be undertaken before commencement of the research.</w:t>
      </w:r>
    </w:p>
    <w:p w:rsidR="00330A43" w:rsidRPr="00330A43" w:rsidRDefault="00330A43" w:rsidP="00330A43">
      <w:pPr>
        <w:rPr>
          <w:rFonts w:cstheme="minorHAnsi"/>
          <w:b/>
          <w:bCs/>
          <w:kern w:val="36"/>
          <w:sz w:val="24"/>
          <w:szCs w:val="24"/>
        </w:rPr>
      </w:pPr>
      <w:r w:rsidRPr="00330A43">
        <w:rPr>
          <w:rFonts w:cstheme="minorHAnsi"/>
          <w:b/>
          <w:bCs/>
          <w:kern w:val="36"/>
          <w:sz w:val="24"/>
          <w:szCs w:val="24"/>
        </w:rPr>
        <w:t>Section K: Overall assessment</w:t>
      </w:r>
    </w:p>
    <w:p w:rsidR="00330A43" w:rsidRPr="00330A43" w:rsidRDefault="00330A43" w:rsidP="00330A43">
      <w:pPr>
        <w:rPr>
          <w:rFonts w:cstheme="minorHAnsi"/>
          <w:sz w:val="24"/>
          <w:szCs w:val="24"/>
        </w:rPr>
      </w:pPr>
      <w:r w:rsidRPr="00330A43">
        <w:rPr>
          <w:rFonts w:cstheme="minorHAnsi"/>
          <w:sz w:val="24"/>
          <w:szCs w:val="24"/>
        </w:rPr>
        <w:t>The reviewer should select the most appropriate conclusion.</w:t>
      </w:r>
    </w:p>
    <w:p w:rsidR="00330A43" w:rsidRPr="00330A43" w:rsidRDefault="00330A43" w:rsidP="00330A43">
      <w:pPr>
        <w:rPr>
          <w:rFonts w:cstheme="minorHAnsi"/>
          <w:b/>
          <w:bCs/>
          <w:sz w:val="24"/>
          <w:szCs w:val="24"/>
        </w:rPr>
      </w:pPr>
      <w:r w:rsidRPr="00330A43">
        <w:rPr>
          <w:rFonts w:cstheme="minorHAnsi"/>
          <w:b/>
          <w:bCs/>
          <w:sz w:val="24"/>
          <w:szCs w:val="24"/>
        </w:rPr>
        <w:t>Compliant</w:t>
      </w:r>
    </w:p>
    <w:p w:rsidR="00330A43" w:rsidRPr="00330A43" w:rsidRDefault="00330A43" w:rsidP="00330A43">
      <w:pPr>
        <w:rPr>
          <w:rFonts w:cstheme="minorHAnsi"/>
          <w:sz w:val="24"/>
          <w:szCs w:val="24"/>
        </w:rPr>
      </w:pPr>
      <w:r w:rsidRPr="00330A43">
        <w:rPr>
          <w:rFonts w:cstheme="minorHAnsi"/>
          <w:sz w:val="24"/>
          <w:szCs w:val="24"/>
        </w:rPr>
        <w:t>No significant concerns identified.</w:t>
      </w:r>
    </w:p>
    <w:p w:rsidR="00330A43" w:rsidRPr="00330A43" w:rsidRDefault="00330A43" w:rsidP="00330A43">
      <w:pPr>
        <w:pStyle w:val="ListParagraph"/>
        <w:numPr>
          <w:ilvl w:val="0"/>
          <w:numId w:val="50"/>
        </w:numPr>
        <w:rPr>
          <w:rFonts w:cstheme="minorHAnsi"/>
          <w:sz w:val="24"/>
          <w:szCs w:val="24"/>
        </w:rPr>
      </w:pPr>
      <w:r w:rsidRPr="00330A43">
        <w:rPr>
          <w:rFonts w:cstheme="minorHAnsi"/>
          <w:sz w:val="24"/>
          <w:szCs w:val="24"/>
        </w:rPr>
        <w:t>Research may proceed from a data protection perspective.</w:t>
      </w:r>
    </w:p>
    <w:p w:rsidR="00330A43" w:rsidRPr="00330A43" w:rsidRDefault="00330A43" w:rsidP="00330A43">
      <w:pPr>
        <w:rPr>
          <w:rFonts w:cstheme="minorHAnsi"/>
          <w:b/>
          <w:bCs/>
          <w:sz w:val="24"/>
          <w:szCs w:val="24"/>
        </w:rPr>
      </w:pPr>
      <w:r w:rsidRPr="00330A43">
        <w:rPr>
          <w:rFonts w:cstheme="minorHAnsi"/>
          <w:b/>
          <w:bCs/>
          <w:sz w:val="24"/>
          <w:szCs w:val="24"/>
        </w:rPr>
        <w:t>Compliant subject to recommendations</w:t>
      </w:r>
    </w:p>
    <w:p w:rsidR="00330A43" w:rsidRPr="00330A43" w:rsidRDefault="00330A43" w:rsidP="00330A43">
      <w:pPr>
        <w:rPr>
          <w:rFonts w:cstheme="minorHAnsi"/>
          <w:sz w:val="24"/>
          <w:szCs w:val="24"/>
        </w:rPr>
      </w:pPr>
      <w:r w:rsidRPr="00330A43">
        <w:rPr>
          <w:rFonts w:cstheme="minorHAnsi"/>
          <w:sz w:val="24"/>
          <w:szCs w:val="24"/>
        </w:rPr>
        <w:t>Minor improvements are required.</w:t>
      </w:r>
    </w:p>
    <w:p w:rsidR="00330A43" w:rsidRPr="00330A43" w:rsidRDefault="00330A43" w:rsidP="00330A43">
      <w:pPr>
        <w:pStyle w:val="ListParagraph"/>
        <w:numPr>
          <w:ilvl w:val="0"/>
          <w:numId w:val="50"/>
        </w:numPr>
        <w:rPr>
          <w:rFonts w:cstheme="minorHAnsi"/>
          <w:sz w:val="24"/>
          <w:szCs w:val="24"/>
        </w:rPr>
      </w:pPr>
      <w:r w:rsidRPr="00330A43">
        <w:rPr>
          <w:rFonts w:cstheme="minorHAnsi"/>
          <w:sz w:val="24"/>
          <w:szCs w:val="24"/>
        </w:rPr>
        <w:t>These should be implemented before data collection begins.</w:t>
      </w:r>
    </w:p>
    <w:p w:rsidR="00330A43" w:rsidRPr="00330A43" w:rsidRDefault="00330A43" w:rsidP="00330A43">
      <w:pPr>
        <w:rPr>
          <w:rFonts w:cstheme="minorHAnsi"/>
          <w:b/>
          <w:bCs/>
          <w:sz w:val="24"/>
          <w:szCs w:val="24"/>
        </w:rPr>
      </w:pPr>
      <w:r w:rsidRPr="00330A43">
        <w:rPr>
          <w:rFonts w:cstheme="minorHAnsi"/>
          <w:b/>
          <w:bCs/>
          <w:sz w:val="24"/>
          <w:szCs w:val="24"/>
        </w:rPr>
        <w:t>Requires major revision</w:t>
      </w:r>
    </w:p>
    <w:p w:rsidR="00330A43" w:rsidRPr="00330A43" w:rsidRDefault="00330A43" w:rsidP="00330A43">
      <w:pPr>
        <w:rPr>
          <w:rFonts w:cstheme="minorHAnsi"/>
          <w:sz w:val="24"/>
          <w:szCs w:val="24"/>
        </w:rPr>
      </w:pPr>
      <w:r w:rsidRPr="00330A43">
        <w:rPr>
          <w:rFonts w:cstheme="minorHAnsi"/>
          <w:sz w:val="24"/>
          <w:szCs w:val="24"/>
        </w:rPr>
        <w:t>Important compliance deficiencies exist.</w:t>
      </w:r>
    </w:p>
    <w:p w:rsidR="00330A43" w:rsidRPr="00330A43" w:rsidRDefault="00330A43" w:rsidP="00330A43">
      <w:pPr>
        <w:pStyle w:val="ListParagraph"/>
        <w:numPr>
          <w:ilvl w:val="0"/>
          <w:numId w:val="50"/>
        </w:numPr>
        <w:rPr>
          <w:rFonts w:cstheme="minorHAnsi"/>
          <w:sz w:val="24"/>
          <w:szCs w:val="24"/>
        </w:rPr>
      </w:pPr>
      <w:r w:rsidRPr="00330A43">
        <w:rPr>
          <w:rFonts w:cstheme="minorHAnsi"/>
          <w:sz w:val="24"/>
          <w:szCs w:val="24"/>
        </w:rPr>
        <w:t>The proposal should be revised and resubmitted.</w:t>
      </w:r>
    </w:p>
    <w:p w:rsidR="00330A43" w:rsidRPr="00330A43" w:rsidRDefault="00330A43" w:rsidP="00330A43">
      <w:pPr>
        <w:rPr>
          <w:rFonts w:cstheme="minorHAnsi"/>
          <w:b/>
          <w:bCs/>
          <w:sz w:val="24"/>
          <w:szCs w:val="24"/>
        </w:rPr>
      </w:pPr>
      <w:r w:rsidRPr="00330A43">
        <w:rPr>
          <w:rFonts w:cstheme="minorHAnsi"/>
          <w:b/>
          <w:bCs/>
          <w:sz w:val="24"/>
          <w:szCs w:val="24"/>
        </w:rPr>
        <w:t>Not recommended</w:t>
      </w:r>
    </w:p>
    <w:p w:rsidR="00330A43" w:rsidRPr="00330A43" w:rsidRDefault="00330A43" w:rsidP="00330A43">
      <w:pPr>
        <w:rPr>
          <w:rFonts w:cstheme="minorHAnsi"/>
          <w:sz w:val="24"/>
          <w:szCs w:val="24"/>
        </w:rPr>
      </w:pPr>
      <w:r w:rsidRPr="00330A43">
        <w:rPr>
          <w:rFonts w:cstheme="minorHAnsi"/>
          <w:sz w:val="24"/>
          <w:szCs w:val="24"/>
        </w:rPr>
        <w:t>Major privacy risks remain unresolved.</w:t>
      </w:r>
    </w:p>
    <w:p w:rsidR="00330A43" w:rsidRPr="00330A43" w:rsidRDefault="00330A43" w:rsidP="00330A43">
      <w:pPr>
        <w:pStyle w:val="ListParagraph"/>
        <w:numPr>
          <w:ilvl w:val="0"/>
          <w:numId w:val="50"/>
        </w:numPr>
        <w:rPr>
          <w:rFonts w:cstheme="minorHAnsi"/>
          <w:sz w:val="24"/>
          <w:szCs w:val="24"/>
        </w:rPr>
      </w:pPr>
      <w:r w:rsidRPr="00330A43">
        <w:rPr>
          <w:rFonts w:cstheme="minorHAnsi"/>
          <w:sz w:val="24"/>
          <w:szCs w:val="24"/>
        </w:rPr>
        <w:t>The proposal should not proceed until adequate safeguards have been established.</w:t>
      </w:r>
    </w:p>
    <w:p w:rsidR="00330A43" w:rsidRDefault="00330A43" w:rsidP="00330A43">
      <w:pPr>
        <w:rPr>
          <w:rFonts w:cstheme="minorHAnsi"/>
          <w:b/>
          <w:bCs/>
          <w:sz w:val="24"/>
          <w:szCs w:val="24"/>
        </w:rPr>
      </w:pPr>
    </w:p>
    <w:p w:rsidR="00330A43" w:rsidRDefault="00330A43" w:rsidP="00330A43">
      <w:pPr>
        <w:rPr>
          <w:rFonts w:cstheme="minorHAnsi"/>
          <w:b/>
          <w:bCs/>
          <w:sz w:val="24"/>
          <w:szCs w:val="24"/>
        </w:rPr>
      </w:pPr>
    </w:p>
    <w:p w:rsidR="00330A43" w:rsidRPr="00330A43" w:rsidRDefault="00330A43" w:rsidP="00330A43">
      <w:pPr>
        <w:rPr>
          <w:rFonts w:cstheme="minorHAnsi"/>
          <w:sz w:val="24"/>
          <w:szCs w:val="24"/>
        </w:rPr>
      </w:pPr>
      <w:r>
        <w:rPr>
          <w:rFonts w:cstheme="minorHAnsi"/>
          <w:sz w:val="24"/>
          <w:szCs w:val="24"/>
        </w:rPr>
        <w:t>Given the vision to institutionalize</w:t>
      </w:r>
      <w:r w:rsidRPr="00330A43">
        <w:rPr>
          <w:rFonts w:cstheme="minorHAnsi"/>
          <w:sz w:val="24"/>
          <w:szCs w:val="24"/>
        </w:rPr>
        <w:t xml:space="preserve"> data p</w:t>
      </w:r>
      <w:r>
        <w:rPr>
          <w:rFonts w:cstheme="minorHAnsi"/>
          <w:sz w:val="24"/>
          <w:szCs w:val="24"/>
        </w:rPr>
        <w:t>rotection at KIPRE, this will be turned</w:t>
      </w:r>
      <w:r w:rsidRPr="00330A43">
        <w:rPr>
          <w:rFonts w:cstheme="minorHAnsi"/>
          <w:sz w:val="24"/>
          <w:szCs w:val="24"/>
        </w:rPr>
        <w:t xml:space="preserve"> into a </w:t>
      </w:r>
      <w:r w:rsidRPr="00330A43">
        <w:rPr>
          <w:rFonts w:cstheme="minorHAnsi"/>
          <w:b/>
          <w:bCs/>
          <w:sz w:val="24"/>
          <w:szCs w:val="24"/>
        </w:rPr>
        <w:t>DPO Research Review Manual</w:t>
      </w:r>
      <w:r w:rsidRPr="00330A43">
        <w:rPr>
          <w:rFonts w:cstheme="minorHAnsi"/>
          <w:sz w:val="24"/>
          <w:szCs w:val="24"/>
        </w:rPr>
        <w:t xml:space="preserve"> rather than just </w:t>
      </w:r>
      <w:r>
        <w:rPr>
          <w:rFonts w:cstheme="minorHAnsi"/>
          <w:sz w:val="24"/>
          <w:szCs w:val="24"/>
        </w:rPr>
        <w:t>guidance notes. The manual will</w:t>
      </w:r>
      <w:r w:rsidRPr="00330A43">
        <w:rPr>
          <w:rFonts w:cstheme="minorHAnsi"/>
          <w:sz w:val="24"/>
          <w:szCs w:val="24"/>
        </w:rPr>
        <w:t xml:space="preserve"> include:</w:t>
      </w:r>
    </w:p>
    <w:p w:rsidR="00330A43" w:rsidRPr="00330A43" w:rsidRDefault="00330A43" w:rsidP="00330A43">
      <w:pPr>
        <w:pStyle w:val="ListParagraph"/>
        <w:numPr>
          <w:ilvl w:val="0"/>
          <w:numId w:val="50"/>
        </w:numPr>
        <w:rPr>
          <w:rFonts w:cstheme="minorHAnsi"/>
          <w:sz w:val="24"/>
          <w:szCs w:val="24"/>
        </w:rPr>
      </w:pPr>
      <w:r w:rsidRPr="00330A43">
        <w:rPr>
          <w:rFonts w:cstheme="minorHAnsi"/>
          <w:sz w:val="24"/>
          <w:szCs w:val="24"/>
        </w:rPr>
        <w:t>Introduction to DPO review.</w:t>
      </w:r>
    </w:p>
    <w:p w:rsidR="00330A43" w:rsidRPr="00330A43" w:rsidRDefault="00330A43" w:rsidP="00330A43">
      <w:pPr>
        <w:pStyle w:val="ListParagraph"/>
        <w:numPr>
          <w:ilvl w:val="0"/>
          <w:numId w:val="50"/>
        </w:numPr>
        <w:rPr>
          <w:rFonts w:cstheme="minorHAnsi"/>
          <w:sz w:val="24"/>
          <w:szCs w:val="24"/>
        </w:rPr>
      </w:pPr>
      <w:r w:rsidRPr="00330A43">
        <w:rPr>
          <w:rFonts w:cstheme="minorHAnsi"/>
          <w:sz w:val="24"/>
          <w:szCs w:val="24"/>
        </w:rPr>
        <w:t>Roles and responsibilities of investigators and the DPO.</w:t>
      </w:r>
    </w:p>
    <w:p w:rsidR="00330A43" w:rsidRPr="00330A43" w:rsidRDefault="00330A43" w:rsidP="00330A43">
      <w:pPr>
        <w:pStyle w:val="ListParagraph"/>
        <w:numPr>
          <w:ilvl w:val="0"/>
          <w:numId w:val="50"/>
        </w:numPr>
        <w:rPr>
          <w:rFonts w:cstheme="minorHAnsi"/>
          <w:sz w:val="24"/>
          <w:szCs w:val="24"/>
        </w:rPr>
      </w:pPr>
      <w:r w:rsidRPr="00330A43">
        <w:rPr>
          <w:rFonts w:cstheme="minorHAnsi"/>
          <w:sz w:val="24"/>
          <w:szCs w:val="24"/>
        </w:rPr>
        <w:t>The review workflow.</w:t>
      </w:r>
    </w:p>
    <w:p w:rsidR="00330A43" w:rsidRPr="00330A43" w:rsidRDefault="00330A43" w:rsidP="00330A43">
      <w:pPr>
        <w:pStyle w:val="ListParagraph"/>
        <w:numPr>
          <w:ilvl w:val="0"/>
          <w:numId w:val="50"/>
        </w:numPr>
        <w:rPr>
          <w:rFonts w:cstheme="minorHAnsi"/>
          <w:sz w:val="24"/>
          <w:szCs w:val="24"/>
        </w:rPr>
      </w:pPr>
      <w:r w:rsidRPr="00330A43">
        <w:rPr>
          <w:rFonts w:cstheme="minorHAnsi"/>
          <w:sz w:val="24"/>
          <w:szCs w:val="24"/>
        </w:rPr>
        <w:t>The Data Protection Review Checklist.</w:t>
      </w:r>
    </w:p>
    <w:p w:rsidR="00330A43" w:rsidRPr="00330A43" w:rsidRDefault="00330A43" w:rsidP="00330A43">
      <w:pPr>
        <w:pStyle w:val="ListParagraph"/>
        <w:numPr>
          <w:ilvl w:val="0"/>
          <w:numId w:val="50"/>
        </w:numPr>
        <w:rPr>
          <w:rFonts w:cstheme="minorHAnsi"/>
          <w:sz w:val="24"/>
          <w:szCs w:val="24"/>
        </w:rPr>
      </w:pPr>
      <w:r w:rsidRPr="00330A43">
        <w:rPr>
          <w:rFonts w:cstheme="minorHAnsi"/>
          <w:sz w:val="24"/>
          <w:szCs w:val="24"/>
        </w:rPr>
        <w:t>These detailed guidance notes.</w:t>
      </w:r>
    </w:p>
    <w:p w:rsidR="00330A43" w:rsidRPr="00330A43" w:rsidRDefault="00330A43" w:rsidP="00330A43">
      <w:pPr>
        <w:pStyle w:val="ListParagraph"/>
        <w:numPr>
          <w:ilvl w:val="0"/>
          <w:numId w:val="50"/>
        </w:numPr>
        <w:rPr>
          <w:rFonts w:cstheme="minorHAnsi"/>
          <w:sz w:val="24"/>
          <w:szCs w:val="24"/>
        </w:rPr>
      </w:pPr>
      <w:r w:rsidRPr="00330A43">
        <w:rPr>
          <w:rFonts w:cstheme="minorHAnsi"/>
          <w:sz w:val="24"/>
          <w:szCs w:val="24"/>
        </w:rPr>
        <w:t>Sample completed reviews.</w:t>
      </w:r>
    </w:p>
    <w:p w:rsidR="00330A43" w:rsidRPr="00330A43" w:rsidRDefault="00330A43" w:rsidP="00330A43">
      <w:pPr>
        <w:pStyle w:val="ListParagraph"/>
        <w:numPr>
          <w:ilvl w:val="0"/>
          <w:numId w:val="50"/>
        </w:numPr>
        <w:rPr>
          <w:rFonts w:cstheme="minorHAnsi"/>
          <w:sz w:val="24"/>
          <w:szCs w:val="24"/>
        </w:rPr>
      </w:pPr>
      <w:r w:rsidRPr="00330A43">
        <w:rPr>
          <w:rFonts w:cstheme="minorHAnsi"/>
          <w:sz w:val="24"/>
          <w:szCs w:val="24"/>
        </w:rPr>
        <w:t>A DPIA screening guide.</w:t>
      </w:r>
    </w:p>
    <w:p w:rsidR="00330A43" w:rsidRPr="00330A43" w:rsidRDefault="00330A43" w:rsidP="00330A43">
      <w:pPr>
        <w:pStyle w:val="ListParagraph"/>
        <w:numPr>
          <w:ilvl w:val="0"/>
          <w:numId w:val="50"/>
        </w:numPr>
        <w:rPr>
          <w:rFonts w:cstheme="minorHAnsi"/>
          <w:sz w:val="24"/>
          <w:szCs w:val="24"/>
        </w:rPr>
      </w:pPr>
      <w:r w:rsidRPr="00330A43">
        <w:rPr>
          <w:rFonts w:cstheme="minorHAnsi"/>
          <w:sz w:val="24"/>
          <w:szCs w:val="24"/>
        </w:rPr>
        <w:t>Standard recommendation templates.</w:t>
      </w:r>
    </w:p>
    <w:p w:rsidR="00330A43" w:rsidRPr="00330A43" w:rsidRDefault="00330A43" w:rsidP="00330A43">
      <w:pPr>
        <w:pStyle w:val="ListParagraph"/>
        <w:numPr>
          <w:ilvl w:val="0"/>
          <w:numId w:val="50"/>
        </w:numPr>
        <w:rPr>
          <w:rFonts w:cstheme="minorHAnsi"/>
          <w:sz w:val="24"/>
          <w:szCs w:val="24"/>
        </w:rPr>
      </w:pPr>
      <w:r w:rsidRPr="00330A43">
        <w:rPr>
          <w:rFonts w:cstheme="minorHAnsi"/>
          <w:sz w:val="24"/>
          <w:szCs w:val="24"/>
        </w:rPr>
        <w:t>Frequently encountered issues and corrective actions.</w:t>
      </w:r>
    </w:p>
    <w:p w:rsidR="00330A43" w:rsidRPr="00330A43" w:rsidRDefault="00330A43" w:rsidP="00330A43">
      <w:pPr>
        <w:rPr>
          <w:rFonts w:cstheme="minorHAnsi"/>
          <w:sz w:val="24"/>
          <w:szCs w:val="24"/>
        </w:rPr>
      </w:pPr>
      <w:r>
        <w:rPr>
          <w:rFonts w:cstheme="minorHAnsi"/>
          <w:sz w:val="24"/>
          <w:szCs w:val="24"/>
        </w:rPr>
        <w:t>The manual will</w:t>
      </w:r>
      <w:r w:rsidRPr="00330A43">
        <w:rPr>
          <w:rFonts w:cstheme="minorHAnsi"/>
          <w:sz w:val="24"/>
          <w:szCs w:val="24"/>
        </w:rPr>
        <w:t xml:space="preserve"> become an official KIPRE reference document, ensuring that DPO reviews are consistent over time and remain independent of a</w:t>
      </w:r>
      <w:r>
        <w:rPr>
          <w:rFonts w:cstheme="minorHAnsi"/>
          <w:sz w:val="24"/>
          <w:szCs w:val="24"/>
        </w:rPr>
        <w:t>ny individual reviewer. It will</w:t>
      </w:r>
      <w:r w:rsidRPr="00330A43">
        <w:rPr>
          <w:rFonts w:cstheme="minorHAnsi"/>
          <w:sz w:val="24"/>
          <w:szCs w:val="24"/>
        </w:rPr>
        <w:t xml:space="preserve"> also strengthen </w:t>
      </w:r>
      <w:proofErr w:type="gramStart"/>
      <w:r w:rsidRPr="00330A43">
        <w:rPr>
          <w:rFonts w:cstheme="minorHAnsi"/>
          <w:sz w:val="24"/>
          <w:szCs w:val="24"/>
        </w:rPr>
        <w:t>the</w:t>
      </w:r>
      <w:proofErr w:type="gramEnd"/>
      <w:r w:rsidRPr="00330A43">
        <w:rPr>
          <w:rFonts w:cstheme="minorHAnsi"/>
          <w:sz w:val="24"/>
          <w:szCs w:val="24"/>
        </w:rPr>
        <w:t xml:space="preserve"> integration of data protection into KIPRE's broader research governance framework.</w:t>
      </w:r>
    </w:p>
    <w:p w:rsidR="00E7695E" w:rsidRPr="00330A43" w:rsidRDefault="00E7695E" w:rsidP="00330A43">
      <w:pPr>
        <w:rPr>
          <w:rFonts w:cstheme="minorHAnsi"/>
          <w:sz w:val="24"/>
          <w:szCs w:val="24"/>
        </w:rPr>
      </w:pPr>
    </w:p>
    <w:sectPr w:rsidR="00E7695E" w:rsidRPr="00330A4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embedRegular r:id="rId1" w:fontKey="{037D660C-4786-4EBF-9948-EFE5716859EF}"/>
    <w:embedBold r:id="rId2" w:fontKey="{60342C2F-829A-4AFD-8BC2-E746E465E3C3}"/>
  </w:font>
  <w:font w:name="Calibri">
    <w:panose1 w:val="020F0502020204030204"/>
    <w:charset w:val="00"/>
    <w:family w:val="swiss"/>
    <w:pitch w:val="variable"/>
    <w:sig w:usb0="E4002EFF" w:usb1="C200247B" w:usb2="00000009" w:usb3="00000000" w:csb0="000001FF" w:csb1="00000000"/>
    <w:embedRegular r:id="rId3" w:fontKey="{69C22CD0-2F00-44FC-895C-5349301C085F}"/>
    <w:embedBold r:id="rId4" w:fontKey="{BBB6BC3E-57DD-4D81-A0E3-5B457FF3FFBB}"/>
    <w:embedItalic r:id="rId5" w:fontKey="{C68425A4-158E-4B26-A3C8-68249B6F5E41}"/>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893372"/>
    <w:multiLevelType w:val="multilevel"/>
    <w:tmpl w:val="C4883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A016E"/>
    <w:multiLevelType w:val="hybridMultilevel"/>
    <w:tmpl w:val="273EFE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F45255"/>
    <w:multiLevelType w:val="multilevel"/>
    <w:tmpl w:val="AA4A7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E7DF7"/>
    <w:multiLevelType w:val="multilevel"/>
    <w:tmpl w:val="A50AE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074FD8"/>
    <w:multiLevelType w:val="multilevel"/>
    <w:tmpl w:val="963E6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FB377E"/>
    <w:multiLevelType w:val="hybridMultilevel"/>
    <w:tmpl w:val="49941C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AE156C"/>
    <w:multiLevelType w:val="hybridMultilevel"/>
    <w:tmpl w:val="1094512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5A6396"/>
    <w:multiLevelType w:val="hybridMultilevel"/>
    <w:tmpl w:val="5EDA457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377DE1"/>
    <w:multiLevelType w:val="multilevel"/>
    <w:tmpl w:val="5D9ECF60"/>
    <w:lvl w:ilvl="0">
      <w:start w:val="1"/>
      <w:numFmt w:val="decimal"/>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1F4837C4"/>
    <w:multiLevelType w:val="hybridMultilevel"/>
    <w:tmpl w:val="13AE471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A74DFB"/>
    <w:multiLevelType w:val="hybridMultilevel"/>
    <w:tmpl w:val="969C4E1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21668D"/>
    <w:multiLevelType w:val="multilevel"/>
    <w:tmpl w:val="17742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DB7A29"/>
    <w:multiLevelType w:val="multilevel"/>
    <w:tmpl w:val="92B81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4E5291"/>
    <w:multiLevelType w:val="multilevel"/>
    <w:tmpl w:val="881E8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4B429E"/>
    <w:multiLevelType w:val="hybridMultilevel"/>
    <w:tmpl w:val="B2CEF92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9C71E9"/>
    <w:multiLevelType w:val="hybridMultilevel"/>
    <w:tmpl w:val="906273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840F1E"/>
    <w:multiLevelType w:val="multilevel"/>
    <w:tmpl w:val="6CCC4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060357"/>
    <w:multiLevelType w:val="multilevel"/>
    <w:tmpl w:val="C4A6A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3A059A"/>
    <w:multiLevelType w:val="hybridMultilevel"/>
    <w:tmpl w:val="1EDEB0A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7D64A9"/>
    <w:multiLevelType w:val="multilevel"/>
    <w:tmpl w:val="F816E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501B54"/>
    <w:multiLevelType w:val="multilevel"/>
    <w:tmpl w:val="30104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DB29F7"/>
    <w:multiLevelType w:val="hybridMultilevel"/>
    <w:tmpl w:val="575AAD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D37B69"/>
    <w:multiLevelType w:val="multilevel"/>
    <w:tmpl w:val="74C07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034B1D"/>
    <w:multiLevelType w:val="hybridMultilevel"/>
    <w:tmpl w:val="B0261A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02F0996"/>
    <w:multiLevelType w:val="multilevel"/>
    <w:tmpl w:val="036ED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815300"/>
    <w:multiLevelType w:val="multilevel"/>
    <w:tmpl w:val="D59C3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DF4E1B"/>
    <w:multiLevelType w:val="multilevel"/>
    <w:tmpl w:val="5B925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485D9C"/>
    <w:multiLevelType w:val="hybridMultilevel"/>
    <w:tmpl w:val="F974765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3386264"/>
    <w:multiLevelType w:val="hybridMultilevel"/>
    <w:tmpl w:val="6A9A2088"/>
    <w:lvl w:ilvl="0" w:tplc="49A6D3A2">
      <w:start w:val="1"/>
      <w:numFmt w:val="decimal"/>
      <w:lvlText w:val="%1."/>
      <w:lvlJc w:val="left"/>
      <w:pPr>
        <w:ind w:left="720" w:hanging="360"/>
      </w:pPr>
      <w:rPr>
        <w:rFonts w:asciiTheme="majorHAnsi" w:hAnsiTheme="majorHAnsi" w:hint="default"/>
        <w:b/>
        <w:i w:val="0"/>
        <w:color w:val="auto"/>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5112A67"/>
    <w:multiLevelType w:val="hybridMultilevel"/>
    <w:tmpl w:val="ECF28B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86E4EE9"/>
    <w:multiLevelType w:val="hybridMultilevel"/>
    <w:tmpl w:val="8AA67B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B330E28"/>
    <w:multiLevelType w:val="hybridMultilevel"/>
    <w:tmpl w:val="6C6AAC0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EB8127B"/>
    <w:multiLevelType w:val="multilevel"/>
    <w:tmpl w:val="619AC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4D571F"/>
    <w:multiLevelType w:val="hybridMultilevel"/>
    <w:tmpl w:val="1BBA1F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F7B4B95"/>
    <w:multiLevelType w:val="hybridMultilevel"/>
    <w:tmpl w:val="9E9A0114"/>
    <w:lvl w:ilvl="0" w:tplc="E5046150">
      <w:start w:val="1"/>
      <w:numFmt w:val="decimal"/>
      <w:lvlText w:val="%1.1"/>
      <w:lvlJc w:val="left"/>
      <w:pPr>
        <w:ind w:left="720" w:hanging="360"/>
      </w:pPr>
      <w:rPr>
        <w:rFonts w:asciiTheme="majorHAnsi" w:hAnsiTheme="majorHAnsi" w:hint="default"/>
        <w:b/>
        <w:i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0821703"/>
    <w:multiLevelType w:val="multilevel"/>
    <w:tmpl w:val="04F4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6D33F2"/>
    <w:multiLevelType w:val="multilevel"/>
    <w:tmpl w:val="FD2AC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823124"/>
    <w:multiLevelType w:val="hybridMultilevel"/>
    <w:tmpl w:val="02002CC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6836A79"/>
    <w:multiLevelType w:val="hybridMultilevel"/>
    <w:tmpl w:val="C02C004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DA515E1"/>
    <w:multiLevelType w:val="hybridMultilevel"/>
    <w:tmpl w:val="306AAC0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F061642"/>
    <w:multiLevelType w:val="multilevel"/>
    <w:tmpl w:val="40183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C9200C"/>
    <w:multiLevelType w:val="multilevel"/>
    <w:tmpl w:val="6B0C1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A84C30"/>
    <w:multiLevelType w:val="multilevel"/>
    <w:tmpl w:val="18246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D5C0B66"/>
    <w:multiLevelType w:val="hybridMultilevel"/>
    <w:tmpl w:val="F91E9E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DFE52D4"/>
    <w:multiLevelType w:val="hybridMultilevel"/>
    <w:tmpl w:val="BB4E19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F327EFE"/>
    <w:multiLevelType w:val="hybridMultilevel"/>
    <w:tmpl w:val="415600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8"/>
  </w:num>
  <w:num w:numId="2">
    <w:abstractNumId w:val="34"/>
  </w:num>
  <w:num w:numId="3">
    <w:abstractNumId w:val="34"/>
  </w:num>
  <w:num w:numId="4">
    <w:abstractNumId w:val="34"/>
  </w:num>
  <w:num w:numId="5">
    <w:abstractNumId w:val="8"/>
  </w:num>
  <w:num w:numId="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8"/>
  </w:num>
  <w:num w:numId="8">
    <w:abstractNumId w:val="24"/>
  </w:num>
  <w:num w:numId="9">
    <w:abstractNumId w:val="26"/>
  </w:num>
  <w:num w:numId="10">
    <w:abstractNumId w:val="11"/>
  </w:num>
  <w:num w:numId="11">
    <w:abstractNumId w:val="40"/>
  </w:num>
  <w:num w:numId="12">
    <w:abstractNumId w:val="20"/>
  </w:num>
  <w:num w:numId="13">
    <w:abstractNumId w:val="35"/>
  </w:num>
  <w:num w:numId="14">
    <w:abstractNumId w:val="3"/>
  </w:num>
  <w:num w:numId="15">
    <w:abstractNumId w:val="25"/>
  </w:num>
  <w:num w:numId="16">
    <w:abstractNumId w:val="12"/>
  </w:num>
  <w:num w:numId="17">
    <w:abstractNumId w:val="22"/>
  </w:num>
  <w:num w:numId="18">
    <w:abstractNumId w:val="19"/>
  </w:num>
  <w:num w:numId="19">
    <w:abstractNumId w:val="4"/>
  </w:num>
  <w:num w:numId="20">
    <w:abstractNumId w:val="13"/>
  </w:num>
  <w:num w:numId="21">
    <w:abstractNumId w:val="41"/>
  </w:num>
  <w:num w:numId="22">
    <w:abstractNumId w:val="16"/>
  </w:num>
  <w:num w:numId="23">
    <w:abstractNumId w:val="32"/>
  </w:num>
  <w:num w:numId="24">
    <w:abstractNumId w:val="0"/>
  </w:num>
  <w:num w:numId="25">
    <w:abstractNumId w:val="17"/>
  </w:num>
  <w:num w:numId="26">
    <w:abstractNumId w:val="36"/>
  </w:num>
  <w:num w:numId="27">
    <w:abstractNumId w:val="2"/>
  </w:num>
  <w:num w:numId="28">
    <w:abstractNumId w:val="42"/>
  </w:num>
  <w:num w:numId="29">
    <w:abstractNumId w:val="37"/>
  </w:num>
  <w:num w:numId="30">
    <w:abstractNumId w:val="18"/>
  </w:num>
  <w:num w:numId="31">
    <w:abstractNumId w:val="5"/>
  </w:num>
  <w:num w:numId="32">
    <w:abstractNumId w:val="27"/>
  </w:num>
  <w:num w:numId="33">
    <w:abstractNumId w:val="7"/>
  </w:num>
  <w:num w:numId="34">
    <w:abstractNumId w:val="39"/>
  </w:num>
  <w:num w:numId="35">
    <w:abstractNumId w:val="38"/>
  </w:num>
  <w:num w:numId="36">
    <w:abstractNumId w:val="33"/>
  </w:num>
  <w:num w:numId="37">
    <w:abstractNumId w:val="1"/>
  </w:num>
  <w:num w:numId="38">
    <w:abstractNumId w:val="23"/>
  </w:num>
  <w:num w:numId="39">
    <w:abstractNumId w:val="45"/>
  </w:num>
  <w:num w:numId="40">
    <w:abstractNumId w:val="29"/>
  </w:num>
  <w:num w:numId="41">
    <w:abstractNumId w:val="31"/>
  </w:num>
  <w:num w:numId="42">
    <w:abstractNumId w:val="6"/>
  </w:num>
  <w:num w:numId="43">
    <w:abstractNumId w:val="15"/>
  </w:num>
  <w:num w:numId="44">
    <w:abstractNumId w:val="44"/>
  </w:num>
  <w:num w:numId="45">
    <w:abstractNumId w:val="10"/>
  </w:num>
  <w:num w:numId="46">
    <w:abstractNumId w:val="14"/>
  </w:num>
  <w:num w:numId="47">
    <w:abstractNumId w:val="43"/>
  </w:num>
  <w:num w:numId="48">
    <w:abstractNumId w:val="21"/>
  </w:num>
  <w:num w:numId="49">
    <w:abstractNumId w:val="9"/>
  </w:num>
  <w:num w:numId="5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0A43"/>
    <w:rsid w:val="00023AEE"/>
    <w:rsid w:val="00064351"/>
    <w:rsid w:val="00330A43"/>
    <w:rsid w:val="00796526"/>
    <w:rsid w:val="00913CE0"/>
    <w:rsid w:val="00973F13"/>
    <w:rsid w:val="00A50E3A"/>
    <w:rsid w:val="00BC6DB4"/>
    <w:rsid w:val="00E769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630B879-9595-4E7E-A8A0-2AA09DCDB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30A4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next w:val="Normal"/>
    <w:link w:val="Heading2Char"/>
    <w:autoRedefine/>
    <w:uiPriority w:val="9"/>
    <w:unhideWhenUsed/>
    <w:qFormat/>
    <w:rsid w:val="00064351"/>
    <w:pPr>
      <w:numPr>
        <w:ilvl w:val="1"/>
        <w:numId w:val="5"/>
      </w:numPr>
      <w:spacing w:before="100" w:line="240" w:lineRule="auto"/>
      <w:ind w:left="578" w:hanging="578"/>
      <w:outlineLvl w:val="1"/>
    </w:pPr>
    <w:rPr>
      <w:rFonts w:asciiTheme="majorHAnsi" w:eastAsiaTheme="majorEastAsia" w:hAnsiTheme="majorHAnsi" w:cstheme="majorHAnsi"/>
      <w:b/>
      <w:sz w:val="24"/>
      <w:szCs w:val="24"/>
    </w:rPr>
  </w:style>
  <w:style w:type="paragraph" w:styleId="Heading3">
    <w:name w:val="heading 3"/>
    <w:next w:val="Normal"/>
    <w:link w:val="Heading3Char"/>
    <w:autoRedefine/>
    <w:uiPriority w:val="9"/>
    <w:unhideWhenUsed/>
    <w:qFormat/>
    <w:rsid w:val="00796526"/>
    <w:pPr>
      <w:numPr>
        <w:ilvl w:val="2"/>
        <w:numId w:val="7"/>
      </w:numPr>
      <w:tabs>
        <w:tab w:val="num" w:pos="720"/>
      </w:tabs>
      <w:outlineLvl w:val="2"/>
    </w:pPr>
    <w:rPr>
      <w:rFonts w:asciiTheme="majorHAnsi" w:eastAsiaTheme="majorEastAsia" w:hAnsiTheme="majorHAnsi" w:cstheme="majorBidi"/>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aliases w:val="Table Caption"/>
    <w:basedOn w:val="Normal"/>
    <w:next w:val="Normal"/>
    <w:uiPriority w:val="35"/>
    <w:semiHidden/>
    <w:unhideWhenUsed/>
    <w:qFormat/>
    <w:rsid w:val="00A50E3A"/>
    <w:pPr>
      <w:spacing w:beforeAutospacing="1" w:after="200" w:afterAutospacing="1" w:line="240" w:lineRule="auto"/>
      <w:jc w:val="both"/>
    </w:pPr>
    <w:rPr>
      <w:i/>
      <w:iCs/>
      <w:sz w:val="18"/>
      <w:szCs w:val="18"/>
    </w:rPr>
  </w:style>
  <w:style w:type="character" w:customStyle="1" w:styleId="Heading2Char">
    <w:name w:val="Heading 2 Char"/>
    <w:basedOn w:val="DefaultParagraphFont"/>
    <w:link w:val="Heading2"/>
    <w:uiPriority w:val="9"/>
    <w:rsid w:val="00064351"/>
    <w:rPr>
      <w:rFonts w:asciiTheme="majorHAnsi" w:eastAsiaTheme="majorEastAsia" w:hAnsiTheme="majorHAnsi" w:cstheme="majorHAnsi"/>
      <w:b/>
      <w:sz w:val="24"/>
      <w:szCs w:val="24"/>
    </w:rPr>
  </w:style>
  <w:style w:type="character" w:customStyle="1" w:styleId="Heading3Char">
    <w:name w:val="Heading 3 Char"/>
    <w:basedOn w:val="DefaultParagraphFont"/>
    <w:link w:val="Heading3"/>
    <w:uiPriority w:val="9"/>
    <w:rsid w:val="00796526"/>
    <w:rPr>
      <w:rFonts w:asciiTheme="majorHAnsi" w:eastAsiaTheme="majorEastAsia" w:hAnsiTheme="majorHAnsi" w:cstheme="majorBidi"/>
      <w:b/>
      <w:sz w:val="24"/>
      <w:szCs w:val="24"/>
    </w:rPr>
  </w:style>
  <w:style w:type="character" w:customStyle="1" w:styleId="Heading1Char">
    <w:name w:val="Heading 1 Char"/>
    <w:basedOn w:val="DefaultParagraphFont"/>
    <w:link w:val="Heading1"/>
    <w:uiPriority w:val="9"/>
    <w:rsid w:val="00330A43"/>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330A4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330A43"/>
    <w:rPr>
      <w:i/>
      <w:iCs/>
    </w:rPr>
  </w:style>
  <w:style w:type="character" w:styleId="Strong">
    <w:name w:val="Strong"/>
    <w:basedOn w:val="DefaultParagraphFont"/>
    <w:uiPriority w:val="22"/>
    <w:qFormat/>
    <w:rsid w:val="00330A43"/>
    <w:rPr>
      <w:b/>
      <w:bCs/>
    </w:rPr>
  </w:style>
  <w:style w:type="paragraph" w:styleId="ListParagraph">
    <w:name w:val="List Paragraph"/>
    <w:basedOn w:val="Normal"/>
    <w:uiPriority w:val="34"/>
    <w:qFormat/>
    <w:rsid w:val="00330A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25448663">
      <w:bodyDiv w:val="1"/>
      <w:marLeft w:val="0"/>
      <w:marRight w:val="0"/>
      <w:marTop w:val="0"/>
      <w:marBottom w:val="0"/>
      <w:divBdr>
        <w:top w:val="none" w:sz="0" w:space="0" w:color="auto"/>
        <w:left w:val="none" w:sz="0" w:space="0" w:color="auto"/>
        <w:bottom w:val="none" w:sz="0" w:space="0" w:color="auto"/>
        <w:right w:val="none" w:sz="0" w:space="0" w:color="auto"/>
      </w:divBdr>
      <w:divsChild>
        <w:div w:id="20301367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8</Pages>
  <Words>1155</Words>
  <Characters>6584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DPO</Manager>
  <Company/>
  <LinksUpToDate>false</LinksUpToDate>
  <CharactersWithSpaces>7724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Mwaura</dc:creator>
  <cp:keywords/>
  <dc:description/>
  <cp:lastModifiedBy>Patrick Mwaura</cp:lastModifiedBy>
  <cp:revision>3</cp:revision>
  <cp:lastPrinted>2026-07-23T07:45:00Z</cp:lastPrinted>
  <dcterms:created xsi:type="dcterms:W3CDTF">2026-07-23T07:29:00Z</dcterms:created>
  <dcterms:modified xsi:type="dcterms:W3CDTF">2026-07-23T07:46:00Z</dcterms:modified>
</cp:coreProperties>
</file>