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72FF7724" w:rsidR="008B5059" w:rsidRPr="00BF7D80" w:rsidRDefault="00CA73F9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Predictive modelling and ensemble m</w:t>
      </w:r>
      <w:bookmarkStart w:id="2" w:name="_GoBack"/>
      <w:bookmarkEnd w:id="2"/>
      <w:r w:rsidR="00BF7D80" w:rsidRPr="00BF7D80">
        <w:rPr>
          <w:rStyle w:val="Strong"/>
          <w:bCs w:val="0"/>
          <w:sz w:val="40"/>
        </w:rPr>
        <w:t>odelling</w:t>
      </w:r>
      <w:r w:rsidR="00BF7D80" w:rsidRPr="00BF7D80">
        <w:rPr>
          <w:color w:val="000000" w:themeColor="text1"/>
          <w:sz w:val="40"/>
          <w:szCs w:val="24"/>
        </w:rPr>
        <w:t xml:space="preserve"> </w:t>
      </w:r>
      <w:r w:rsidR="008B5059" w:rsidRPr="00BF7D80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A73F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FC37C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A73F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FC37C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A73F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FC37C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A73F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FC37C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A73F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FC37C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A73F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FC37C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CA73F9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750FBA7F" w14:textId="3CB6CDBB" w:rsidR="00A430C0" w:rsidRPr="00E1792A" w:rsidRDefault="002435E5" w:rsidP="00BF7D80">
      <w:pPr>
        <w:pStyle w:val="NormalWeb"/>
      </w:pPr>
      <w:r>
        <w:t xml:space="preserve"> </w:t>
      </w:r>
      <w:r w:rsidR="00BF7D80">
        <w:t>To establish a standardized framework for developing, validating, and applying predictive and ensemble models in DS&amp;AS-supported research, ensuring accuracy, transparency, and compliance with ethical and regulatory standards.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4BFF41D8" w:rsidR="00A430C0" w:rsidRPr="00E1792A" w:rsidRDefault="002435E5" w:rsidP="00BF7D80">
      <w:pPr>
        <w:pStyle w:val="NormalWeb"/>
      </w:pPr>
      <w:r>
        <w:t xml:space="preserve"> </w:t>
      </w:r>
      <w:r w:rsidR="00BF7D80">
        <w:t>Covers all DS&amp;AS projects involving statistical or machine learning predictive modelling, including epidemiology, biomedical outcomes, ecological monitoring, and conservation forecasting.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4CD28B63" w14:textId="77777777" w:rsidR="00BF7D80" w:rsidRDefault="00BF7D80" w:rsidP="00BF7D80">
      <w:pPr>
        <w:pStyle w:val="NormalWeb"/>
        <w:numPr>
          <w:ilvl w:val="0"/>
          <w:numId w:val="24"/>
        </w:numPr>
      </w:pPr>
      <w:r>
        <w:rPr>
          <w:rStyle w:val="Strong"/>
        </w:rPr>
        <w:t>Data Scientist / Biostatistician:</w:t>
      </w:r>
      <w:r>
        <w:t xml:space="preserve"> Designs and implements models.</w:t>
      </w:r>
    </w:p>
    <w:p w14:paraId="443A3805" w14:textId="4F3F7768" w:rsidR="00BF7D80" w:rsidRDefault="00BF7D80" w:rsidP="00BF7D80">
      <w:pPr>
        <w:pStyle w:val="NormalWeb"/>
        <w:numPr>
          <w:ilvl w:val="0"/>
          <w:numId w:val="24"/>
        </w:numPr>
      </w:pPr>
      <w:r>
        <w:rPr>
          <w:rStyle w:val="Strong"/>
        </w:rPr>
        <w:t>Computational Biologist (if genomic/proteomic data):</w:t>
      </w:r>
      <w:r>
        <w:t xml:space="preserve"> Applies specialized methods.</w:t>
      </w:r>
    </w:p>
    <w:p w14:paraId="7D8F408C" w14:textId="4DD2422B" w:rsidR="00A430C0" w:rsidRPr="00E1792A" w:rsidRDefault="00BF7D80" w:rsidP="00A40092">
      <w:pPr>
        <w:pStyle w:val="NormalWeb"/>
        <w:numPr>
          <w:ilvl w:val="0"/>
          <w:numId w:val="24"/>
        </w:numPr>
      </w:pPr>
      <w:r>
        <w:rPr>
          <w:rStyle w:val="Strong"/>
        </w:rPr>
        <w:t>Head of DS&amp;AS:</w:t>
      </w:r>
      <w:r>
        <w:t xml:space="preserve"> Reviews and approves modelling frameworks.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28BEB75C" w14:textId="77777777" w:rsidR="00BF7D80" w:rsidRDefault="002435E5" w:rsidP="00BF7D80">
      <w:pPr>
        <w:pStyle w:val="NormalWeb"/>
        <w:numPr>
          <w:ilvl w:val="0"/>
          <w:numId w:val="25"/>
        </w:numPr>
      </w:pPr>
      <w:r>
        <w:t xml:space="preserve"> </w:t>
      </w:r>
      <w:r w:rsidR="00BF7D80">
        <w:t xml:space="preserve">Mandatory </w:t>
      </w:r>
      <w:r w:rsidR="00BF7D80">
        <w:rPr>
          <w:rStyle w:val="Strong"/>
        </w:rPr>
        <w:t>before deployment</w:t>
      </w:r>
      <w:r w:rsidR="00BF7D80">
        <w:t xml:space="preserve"> of any predictive model.</w:t>
      </w:r>
    </w:p>
    <w:p w14:paraId="189F2F5B" w14:textId="3E9E11CB" w:rsidR="00A430C0" w:rsidRDefault="00BF7D80" w:rsidP="00A40092">
      <w:pPr>
        <w:pStyle w:val="NormalWeb"/>
        <w:numPr>
          <w:ilvl w:val="0"/>
          <w:numId w:val="25"/>
        </w:numPr>
      </w:pPr>
      <w:r>
        <w:t xml:space="preserve">Model re-validation </w:t>
      </w:r>
      <w:r>
        <w:rPr>
          <w:rStyle w:val="Strong"/>
        </w:rPr>
        <w:t>when new data or methods</w:t>
      </w:r>
      <w:r>
        <w:t xml:space="preserve"> become available.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3F854993" w14:textId="77777777" w:rsidR="00BF7D80" w:rsidRDefault="00BF7D80" w:rsidP="00BF7D80">
      <w:pPr>
        <w:pStyle w:val="NormalWeb"/>
        <w:numPr>
          <w:ilvl w:val="0"/>
          <w:numId w:val="26"/>
        </w:numPr>
      </w:pPr>
      <w:r>
        <w:t>Statistical software (R, SAS, Python/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).</w:t>
      </w:r>
    </w:p>
    <w:p w14:paraId="7764536E" w14:textId="77777777" w:rsidR="00BF7D80" w:rsidRDefault="00BF7D80" w:rsidP="00BF7D80">
      <w:pPr>
        <w:pStyle w:val="NormalWeb"/>
        <w:numPr>
          <w:ilvl w:val="0"/>
          <w:numId w:val="26"/>
        </w:numPr>
      </w:pPr>
      <w:r>
        <w:t>Model validation datasets.</w:t>
      </w:r>
    </w:p>
    <w:p w14:paraId="7F3F2D49" w14:textId="71F75962" w:rsidR="00EF6627" w:rsidRPr="00A40092" w:rsidRDefault="00BF7D80" w:rsidP="00A40092">
      <w:pPr>
        <w:pStyle w:val="NormalWeb"/>
        <w:numPr>
          <w:ilvl w:val="0"/>
          <w:numId w:val="26"/>
        </w:numPr>
      </w:pPr>
      <w:r>
        <w:t xml:space="preserve">Documentation templates (model specification, assumptions, </w:t>
      </w:r>
      <w:r w:rsidR="00A40092">
        <w:t>and metrics</w:t>
      </w:r>
      <w:r>
        <w:t>).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0D86D8F8" w14:textId="48FC9CCB" w:rsidR="00BF7D80" w:rsidRDefault="00BF7D80" w:rsidP="00BF7D80">
      <w:pPr>
        <w:pStyle w:val="NormalWeb"/>
        <w:numPr>
          <w:ilvl w:val="0"/>
          <w:numId w:val="27"/>
        </w:numPr>
      </w:pPr>
      <w:bookmarkStart w:id="16" w:name="_Toc144316964"/>
      <w:r>
        <w:rPr>
          <w:rStyle w:val="Strong"/>
        </w:rPr>
        <w:t>Model Selection:</w:t>
      </w:r>
      <w:r>
        <w:t xml:space="preserve"> Identify candidate models (regression, decision trees, random forests, boosting, and deep learning).</w:t>
      </w:r>
    </w:p>
    <w:p w14:paraId="093E67DB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Data Preparation:</w:t>
      </w:r>
      <w:r>
        <w:t xml:space="preserve"> Clean, partition (train/validation/test), and preprocess datasets.</w:t>
      </w:r>
    </w:p>
    <w:p w14:paraId="3A22F428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Model Development:</w:t>
      </w:r>
      <w:r>
        <w:t xml:space="preserve"> Train models using cross-validation; tune </w:t>
      </w:r>
      <w:proofErr w:type="spellStart"/>
      <w:r>
        <w:t>hyperparameters</w:t>
      </w:r>
      <w:proofErr w:type="spellEnd"/>
      <w:r>
        <w:t>.</w:t>
      </w:r>
    </w:p>
    <w:p w14:paraId="69FD73D4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Validation:</w:t>
      </w:r>
      <w:r>
        <w:t xml:space="preserve"> Assess performance (AUC, RMSE, calibration plots, sensitivity analyses).</w:t>
      </w:r>
    </w:p>
    <w:p w14:paraId="3B5168ED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Ensemble Modelling:</w:t>
      </w:r>
      <w:r>
        <w:t xml:space="preserve"> Combine models using bagging, boosting, or stacking where appropriate.</w:t>
      </w:r>
    </w:p>
    <w:p w14:paraId="3D332EEE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Documentation:</w:t>
      </w:r>
      <w:r>
        <w:t xml:space="preserve"> Archive all code, parameters, and validation results.</w:t>
      </w:r>
    </w:p>
    <w:p w14:paraId="6F9C2A56" w14:textId="77777777" w:rsidR="00BF7D80" w:rsidRDefault="00BF7D80" w:rsidP="00BF7D80">
      <w:pPr>
        <w:pStyle w:val="NormalWeb"/>
        <w:numPr>
          <w:ilvl w:val="0"/>
          <w:numId w:val="27"/>
        </w:numPr>
      </w:pPr>
      <w:r>
        <w:rPr>
          <w:rStyle w:val="Strong"/>
        </w:rPr>
        <w:t>Deployment:</w:t>
      </w:r>
      <w:r>
        <w:t xml:space="preserve"> Deploy validated model with monitoring mechanisms.</w:t>
      </w:r>
    </w:p>
    <w:p w14:paraId="3D02D6C2" w14:textId="45D4201B" w:rsidR="00B759DA" w:rsidRPr="00E1792A" w:rsidRDefault="007F2FA3" w:rsidP="00BF7D80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6"/>
    </w:p>
    <w:p w14:paraId="366CB265" w14:textId="213CFB0A" w:rsidR="00B873F0" w:rsidRPr="00B873F0" w:rsidRDefault="002435E5" w:rsidP="00B873F0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4"/>
    </w:p>
    <w:p w14:paraId="2B4EDB42" w14:textId="77777777" w:rsidR="004214D4" w:rsidRPr="00E1792A" w:rsidRDefault="004214D4" w:rsidP="00BF7D80">
      <w:pPr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E445C" w14:textId="77777777" w:rsidR="00FC37C0" w:rsidRDefault="00FC37C0">
      <w:pPr>
        <w:spacing w:after="0" w:line="240" w:lineRule="auto"/>
      </w:pPr>
      <w:r>
        <w:separator/>
      </w:r>
    </w:p>
  </w:endnote>
  <w:endnote w:type="continuationSeparator" w:id="0">
    <w:p w14:paraId="64B00A43" w14:textId="77777777" w:rsidR="00FC37C0" w:rsidRDefault="00FC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A73F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A73F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63702" w14:textId="77777777" w:rsidR="00FC37C0" w:rsidRDefault="00FC37C0">
      <w:pPr>
        <w:spacing w:after="0" w:line="240" w:lineRule="auto"/>
      </w:pPr>
      <w:r>
        <w:separator/>
      </w:r>
    </w:p>
  </w:footnote>
  <w:footnote w:type="continuationSeparator" w:id="0">
    <w:p w14:paraId="19B2DD28" w14:textId="77777777" w:rsidR="00FC37C0" w:rsidRDefault="00FC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20"/>
  </w:num>
  <w:num w:numId="5">
    <w:abstractNumId w:val="27"/>
  </w:num>
  <w:num w:numId="6">
    <w:abstractNumId w:val="23"/>
  </w:num>
  <w:num w:numId="7">
    <w:abstractNumId w:val="6"/>
    <w:lvlOverride w:ilvl="0">
      <w:startOverride w:val="1"/>
    </w:lvlOverride>
  </w:num>
  <w:num w:numId="8">
    <w:abstractNumId w:val="16"/>
  </w:num>
  <w:num w:numId="9">
    <w:abstractNumId w:val="11"/>
  </w:num>
  <w:num w:numId="10">
    <w:abstractNumId w:val="19"/>
  </w:num>
  <w:num w:numId="11">
    <w:abstractNumId w:val="26"/>
  </w:num>
  <w:num w:numId="12">
    <w:abstractNumId w:val="9"/>
  </w:num>
  <w:num w:numId="13">
    <w:abstractNumId w:val="24"/>
  </w:num>
  <w:num w:numId="14">
    <w:abstractNumId w:val="32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4"/>
  </w:num>
  <w:num w:numId="20">
    <w:abstractNumId w:val="31"/>
  </w:num>
  <w:num w:numId="21">
    <w:abstractNumId w:val="8"/>
  </w:num>
  <w:num w:numId="22">
    <w:abstractNumId w:val="14"/>
  </w:num>
  <w:num w:numId="23">
    <w:abstractNumId w:val="10"/>
  </w:num>
  <w:num w:numId="24">
    <w:abstractNumId w:val="12"/>
  </w:num>
  <w:num w:numId="25">
    <w:abstractNumId w:val="2"/>
  </w:num>
  <w:num w:numId="26">
    <w:abstractNumId w:val="5"/>
  </w:num>
  <w:num w:numId="27">
    <w:abstractNumId w:val="15"/>
  </w:num>
  <w:num w:numId="28">
    <w:abstractNumId w:val="22"/>
  </w:num>
  <w:num w:numId="29">
    <w:abstractNumId w:val="30"/>
  </w:num>
  <w:num w:numId="30">
    <w:abstractNumId w:val="21"/>
  </w:num>
  <w:num w:numId="31">
    <w:abstractNumId w:val="7"/>
  </w:num>
  <w:num w:numId="32">
    <w:abstractNumId w:val="1"/>
  </w:num>
  <w:num w:numId="33">
    <w:abstractNumId w:val="3"/>
  </w:num>
  <w:num w:numId="34">
    <w:abstractNumId w:val="18"/>
  </w:num>
  <w:num w:numId="35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3319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310D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0092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3F9"/>
    <w:rsid w:val="00CA7406"/>
    <w:rsid w:val="00CC1C09"/>
    <w:rsid w:val="00CE69F8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C37C0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FAF44-FB3D-415F-A4BF-3969A8A6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6</cp:revision>
  <cp:lastPrinted>2025-10-06T16:34:00Z</cp:lastPrinted>
  <dcterms:created xsi:type="dcterms:W3CDTF">2025-10-06T10:35:00Z</dcterms:created>
  <dcterms:modified xsi:type="dcterms:W3CDTF">2025-10-06T16:35:00Z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