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80ED466" w:rsidR="008B5059" w:rsidRPr="009E3771" w:rsidRDefault="00DC01B7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DC01B7">
        <w:rPr>
          <w:rStyle w:val="Strong"/>
          <w:bCs w:val="0"/>
          <w:sz w:val="32"/>
        </w:rPr>
        <w:t>Data Access and authentication p</w:t>
      </w:r>
      <w:r w:rsidR="009E3771" w:rsidRPr="00DC01B7">
        <w:rPr>
          <w:rStyle w:val="Strong"/>
          <w:bCs w:val="0"/>
          <w:sz w:val="32"/>
        </w:rPr>
        <w:t>rocedures</w:t>
      </w:r>
      <w:r w:rsidR="009E3771" w:rsidRPr="00DC01B7">
        <w:rPr>
          <w:color w:val="000000" w:themeColor="text1"/>
          <w:sz w:val="32"/>
          <w:szCs w:val="24"/>
        </w:rPr>
        <w:t xml:space="preserve"> </w:t>
      </w:r>
      <w:r w:rsidR="008B5059" w:rsidRPr="009E3771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01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68713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01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68713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01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68713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01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68713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01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68713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01B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68713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01B7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750FBA7F" w14:textId="5128F8BC" w:rsidR="00A430C0" w:rsidRPr="00E1792A" w:rsidRDefault="002435E5" w:rsidP="00A67649">
      <w:pPr>
        <w:pStyle w:val="NormalWeb"/>
      </w:pPr>
      <w:r>
        <w:t xml:space="preserve"> </w:t>
      </w:r>
      <w:r w:rsidR="00A67649">
        <w:t>To establish secure, role-based access and authentication protocols for all DS&amp;AS-managed data, ensuring that sensitive biomedical, ecological, and primatological data are protected from unauthorized use.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38826107" w14:textId="0D406A5F" w:rsidR="00A430C0" w:rsidRPr="00E1792A" w:rsidRDefault="002435E5" w:rsidP="00A67649">
      <w:pPr>
        <w:pStyle w:val="NormalWeb"/>
      </w:pPr>
      <w:r>
        <w:t xml:space="preserve"> </w:t>
      </w:r>
      <w:r w:rsidR="00A67649">
        <w:t>Covers all internal and external users accessing DS&amp;AS databases, repositories, or analytic platforms.</w:t>
      </w: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3F6E938B" w14:textId="7532E739" w:rsidR="00A67649" w:rsidRDefault="00A67649" w:rsidP="00A67649">
      <w:pPr>
        <w:pStyle w:val="NormalWeb"/>
        <w:numPr>
          <w:ilvl w:val="0"/>
          <w:numId w:val="12"/>
        </w:numPr>
      </w:pPr>
      <w:r>
        <w:rPr>
          <w:rStyle w:val="Strong"/>
        </w:rPr>
        <w:t>Head of DS&amp;AS:</w:t>
      </w:r>
      <w:r>
        <w:t xml:space="preserve"> Oversees access governance.</w:t>
      </w:r>
    </w:p>
    <w:p w14:paraId="101F1C4F" w14:textId="77777777" w:rsidR="00A67649" w:rsidRDefault="00A67649" w:rsidP="00A67649">
      <w:pPr>
        <w:pStyle w:val="NormalWeb"/>
        <w:numPr>
          <w:ilvl w:val="0"/>
          <w:numId w:val="12"/>
        </w:numPr>
      </w:pPr>
      <w:r>
        <w:rPr>
          <w:rStyle w:val="Strong"/>
        </w:rPr>
        <w:t>Data Engineer / ICT Officer:</w:t>
      </w:r>
      <w:r>
        <w:t xml:space="preserve"> Implements authentication controls.</w:t>
      </w:r>
    </w:p>
    <w:p w14:paraId="7D8F408C" w14:textId="4BB8376B" w:rsidR="00A430C0" w:rsidRPr="00E1792A" w:rsidRDefault="00A67649" w:rsidP="00A67649">
      <w:pPr>
        <w:pStyle w:val="NormalWeb"/>
        <w:numPr>
          <w:ilvl w:val="0"/>
          <w:numId w:val="12"/>
        </w:numPr>
      </w:pPr>
      <w:r>
        <w:rPr>
          <w:rStyle w:val="Strong"/>
        </w:rPr>
        <w:t>Data Protection Officer (DPO):</w:t>
      </w:r>
      <w:r>
        <w:t xml:space="preserve"> Ensures compliance with the Data Protection Act (2019).</w:t>
      </w:r>
    </w:p>
    <w:p w14:paraId="7BAC35F7" w14:textId="77777777" w:rsidR="00A430C0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01DC695C" w14:textId="77777777" w:rsidR="00A67649" w:rsidRDefault="00A67649" w:rsidP="00A67649">
      <w:pPr>
        <w:pStyle w:val="NormalWeb"/>
        <w:numPr>
          <w:ilvl w:val="0"/>
          <w:numId w:val="13"/>
        </w:numPr>
      </w:pPr>
      <w:r>
        <w:t xml:space="preserve">Access rights reviewed </w:t>
      </w:r>
      <w:r>
        <w:rPr>
          <w:rStyle w:val="Strong"/>
        </w:rPr>
        <w:t>quarterly</w:t>
      </w:r>
      <w:r>
        <w:t>.</w:t>
      </w:r>
    </w:p>
    <w:p w14:paraId="189F2F5B" w14:textId="7BA53961" w:rsidR="00A430C0" w:rsidRPr="00A67649" w:rsidRDefault="00A67649" w:rsidP="00A67649">
      <w:pPr>
        <w:pStyle w:val="NormalWeb"/>
        <w:numPr>
          <w:ilvl w:val="0"/>
          <w:numId w:val="13"/>
        </w:numPr>
      </w:pPr>
      <w:r>
        <w:t>Immediate review upon staff role changes or project completion.</w:t>
      </w:r>
    </w:p>
    <w:p w14:paraId="257F66B4" w14:textId="070A5ED6" w:rsidR="00A67649" w:rsidRDefault="00EF6627" w:rsidP="00A67649">
      <w:pPr>
        <w:pStyle w:val="Heading1"/>
      </w:pPr>
      <w:bookmarkStart w:id="12" w:name="_Toc144316962"/>
      <w:r>
        <w:t>MATERIALS</w:t>
      </w:r>
      <w:bookmarkEnd w:id="12"/>
    </w:p>
    <w:p w14:paraId="77EFEBBC" w14:textId="77777777" w:rsidR="00A67649" w:rsidRDefault="00A67649" w:rsidP="00A67649">
      <w:pPr>
        <w:pStyle w:val="NormalWeb"/>
        <w:numPr>
          <w:ilvl w:val="0"/>
          <w:numId w:val="14"/>
        </w:numPr>
      </w:pPr>
      <w:r>
        <w:t>Institutional Access Control Policy.</w:t>
      </w:r>
    </w:p>
    <w:p w14:paraId="4A339504" w14:textId="77777777" w:rsidR="00A67649" w:rsidRDefault="00A67649" w:rsidP="00A67649">
      <w:pPr>
        <w:pStyle w:val="NormalWeb"/>
        <w:numPr>
          <w:ilvl w:val="0"/>
          <w:numId w:val="14"/>
        </w:numPr>
      </w:pPr>
      <w:r>
        <w:t>Authentication software (MFA, VPN, LDAP/Active Directory).</w:t>
      </w:r>
    </w:p>
    <w:p w14:paraId="2393CB6D" w14:textId="1BDEB26B" w:rsidR="00A67649" w:rsidRPr="00A67649" w:rsidRDefault="00A67649" w:rsidP="00A67649">
      <w:pPr>
        <w:pStyle w:val="NormalWeb"/>
        <w:numPr>
          <w:ilvl w:val="0"/>
          <w:numId w:val="14"/>
        </w:numPr>
      </w:pPr>
      <w:r>
        <w:t>Data classification register.</w:t>
      </w: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4E73B8A7" w14:textId="77777777" w:rsidR="00A67649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Request Submission:</w:t>
      </w:r>
      <w:r>
        <w:t xml:space="preserve"> User submits access request form.</w:t>
      </w:r>
    </w:p>
    <w:p w14:paraId="487FB177" w14:textId="77777777" w:rsidR="00A67649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Review:</w:t>
      </w:r>
      <w:r>
        <w:t xml:space="preserve"> DS&amp;AS reviews request against data classification (Open, Restricted, Confidential).</w:t>
      </w:r>
    </w:p>
    <w:p w14:paraId="65C7F10E" w14:textId="77777777" w:rsidR="00A67649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Authentication:</w:t>
      </w:r>
      <w:r>
        <w:t xml:space="preserve"> ICT enables access via multi-factor authentication (MFA) and VPN.</w:t>
      </w:r>
    </w:p>
    <w:p w14:paraId="42778339" w14:textId="77777777" w:rsidR="00A67649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Logging:</w:t>
      </w:r>
      <w:r>
        <w:t xml:space="preserve"> All data access automatically logged and monitored.</w:t>
      </w:r>
    </w:p>
    <w:p w14:paraId="2D343F9E" w14:textId="45A61B25" w:rsidR="002435E5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Review:</w:t>
      </w:r>
      <w:r>
        <w:t xml:space="preserve"> Access rights reviewed quarterly; revoked when no longer needed.</w:t>
      </w:r>
    </w:p>
    <w:p w14:paraId="106C407F" w14:textId="77777777" w:rsidR="00A67649" w:rsidRDefault="00A67649" w:rsidP="00A67649">
      <w:pPr>
        <w:pStyle w:val="NormalWeb"/>
      </w:pPr>
    </w:p>
    <w:p w14:paraId="4211920F" w14:textId="77777777" w:rsidR="00A67649" w:rsidRPr="002435E5" w:rsidRDefault="00A67649" w:rsidP="00A67649">
      <w:pPr>
        <w:pStyle w:val="NormalWeb"/>
      </w:pP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482D021B" w14:textId="0DEDC9C8" w:rsidR="009E3771" w:rsidRPr="00A67649" w:rsidRDefault="002435E5" w:rsidP="00A67649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2B4EDB42" w14:textId="3B517627" w:rsidR="004214D4" w:rsidRDefault="00DC01B7" w:rsidP="00C04C44">
      <w:pPr>
        <w:spacing w:after="160" w:line="259" w:lineRule="auto"/>
        <w:ind w:left="0" w:right="0" w:firstLine="0"/>
        <w:rPr>
          <w:szCs w:val="24"/>
        </w:rPr>
      </w:pPr>
      <w:r>
        <w:rPr>
          <w:szCs w:val="24"/>
        </w:rPr>
        <w:t xml:space="preserve">Appendix A </w:t>
      </w:r>
    </w:p>
    <w:p w14:paraId="3F2E8511" w14:textId="0D7A3CFF" w:rsidR="00DC01B7" w:rsidRPr="00E1792A" w:rsidRDefault="00DC01B7" w:rsidP="00C04C44">
      <w:pPr>
        <w:spacing w:after="160" w:line="259" w:lineRule="auto"/>
        <w:ind w:left="0" w:right="0" w:firstLine="0"/>
        <w:rPr>
          <w:szCs w:val="24"/>
        </w:rPr>
      </w:pPr>
      <w:r>
        <w:rPr>
          <w:szCs w:val="24"/>
        </w:rPr>
        <w:t>Request form (s)</w:t>
      </w:r>
      <w:bookmarkStart w:id="16" w:name="_GoBack"/>
      <w:bookmarkEnd w:id="16"/>
    </w:p>
    <w:sectPr w:rsidR="00DC01B7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BA43B" w14:textId="77777777" w:rsidR="0068713D" w:rsidRDefault="0068713D">
      <w:pPr>
        <w:spacing w:after="0" w:line="240" w:lineRule="auto"/>
      </w:pPr>
      <w:r>
        <w:separator/>
      </w:r>
    </w:p>
  </w:endnote>
  <w:endnote w:type="continuationSeparator" w:id="0">
    <w:p w14:paraId="40E9D30E" w14:textId="77777777" w:rsidR="0068713D" w:rsidRDefault="0068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C01B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C01B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58C64" w14:textId="77777777" w:rsidR="0068713D" w:rsidRDefault="0068713D">
      <w:pPr>
        <w:spacing w:after="0" w:line="240" w:lineRule="auto"/>
      </w:pPr>
      <w:r>
        <w:separator/>
      </w:r>
    </w:p>
  </w:footnote>
  <w:footnote w:type="continuationSeparator" w:id="0">
    <w:p w14:paraId="2CBEDCA1" w14:textId="77777777" w:rsidR="0068713D" w:rsidRDefault="00687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19"/>
  </w:num>
  <w:num w:numId="5">
    <w:abstractNumId w:val="24"/>
  </w:num>
  <w:num w:numId="6">
    <w:abstractNumId w:val="21"/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11"/>
  </w:num>
  <w:num w:numId="10">
    <w:abstractNumId w:val="18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14"/>
  </w:num>
  <w:num w:numId="18">
    <w:abstractNumId w:val="16"/>
  </w:num>
  <w:num w:numId="19">
    <w:abstractNumId w:val="20"/>
  </w:num>
  <w:num w:numId="20">
    <w:abstractNumId w:val="22"/>
  </w:num>
  <w:num w:numId="21">
    <w:abstractNumId w:val="1"/>
  </w:num>
  <w:num w:numId="22">
    <w:abstractNumId w:val="2"/>
  </w:num>
  <w:num w:numId="23">
    <w:abstractNumId w:val="15"/>
  </w:num>
  <w:num w:numId="24">
    <w:abstractNumId w:val="10"/>
  </w:num>
  <w:num w:numId="25">
    <w:abstractNumId w:val="17"/>
  </w:num>
  <w:num w:numId="26">
    <w:abstractNumId w:val="5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8713D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5D48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AF78AD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56437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01B7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DFCFE-5ECC-4396-A3B4-A29FC774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5</cp:revision>
  <cp:lastPrinted>2025-10-06T16:23:00Z</cp:lastPrinted>
  <dcterms:created xsi:type="dcterms:W3CDTF">2025-10-06T09:40:00Z</dcterms:created>
  <dcterms:modified xsi:type="dcterms:W3CDTF">2025-10-06T16:23:00Z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