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B28" w:rsidRDefault="006D7B28">
      <w:pPr>
        <w:jc w:val="center"/>
        <w:rPr>
          <w:b/>
          <w:sz w:val="48"/>
          <w:szCs w:val="48"/>
        </w:rPr>
      </w:pPr>
    </w:p>
    <w:p w:rsidR="006D7B28" w:rsidRPr="00D141EA" w:rsidRDefault="00D141E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41EA">
        <w:rPr>
          <w:rFonts w:ascii="Times New Roman" w:hAnsi="Times New Roman" w:cs="Times New Roman"/>
          <w:b/>
          <w:sz w:val="24"/>
          <w:szCs w:val="24"/>
        </w:rPr>
        <w:t xml:space="preserve">KENYA </w:t>
      </w:r>
      <w:r w:rsidR="007E60B2" w:rsidRPr="00D141EA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:rsidR="006D7B28" w:rsidRPr="00D141EA" w:rsidRDefault="007E60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41EA">
        <w:rPr>
          <w:rFonts w:ascii="Times New Roman" w:hAnsi="Times New Roman" w:cs="Times New Roman"/>
          <w:b/>
          <w:sz w:val="24"/>
          <w:szCs w:val="24"/>
        </w:rPr>
        <w:t>INTERNAL MEMO</w:t>
      </w:r>
    </w:p>
    <w:p w:rsidR="006D7B28" w:rsidRPr="00D141EA" w:rsidRDefault="006D7B28">
      <w:pPr>
        <w:rPr>
          <w:rFonts w:ascii="Times New Roman" w:hAnsi="Times New Roman" w:cs="Times New Roman"/>
          <w:sz w:val="24"/>
          <w:szCs w:val="24"/>
        </w:rPr>
      </w:pPr>
    </w:p>
    <w:p w:rsidR="006D7B28" w:rsidRPr="00D141EA" w:rsidRDefault="00D141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REF: KIPRE/ADM/SUP/FUEL/2024</w:t>
      </w:r>
    </w:p>
    <w:p w:rsidR="006D7B28" w:rsidRPr="00D141EA" w:rsidRDefault="007E60B2">
      <w:pPr>
        <w:rPr>
          <w:rFonts w:ascii="Times New Roman" w:hAnsi="Times New Roman" w:cs="Times New Roman"/>
          <w:bCs/>
          <w:sz w:val="24"/>
          <w:szCs w:val="24"/>
        </w:rPr>
      </w:pPr>
      <w:r w:rsidRPr="00D141EA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D141EA">
        <w:rPr>
          <w:rFonts w:ascii="Times New Roman" w:hAnsi="Times New Roman" w:cs="Times New Roman"/>
          <w:bCs/>
          <w:sz w:val="24"/>
          <w:szCs w:val="24"/>
        </w:rPr>
        <w:t>28</w:t>
      </w:r>
      <w:r w:rsidRPr="00D141EA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D141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141EA">
        <w:rPr>
          <w:rFonts w:ascii="Times New Roman" w:hAnsi="Times New Roman" w:cs="Times New Roman"/>
          <w:bCs/>
          <w:sz w:val="24"/>
          <w:szCs w:val="24"/>
        </w:rPr>
        <w:t>June,</w:t>
      </w:r>
      <w:r w:rsidRPr="00D141EA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D141EA">
        <w:rPr>
          <w:rFonts w:ascii="Times New Roman" w:hAnsi="Times New Roman" w:cs="Times New Roman"/>
          <w:bCs/>
          <w:sz w:val="24"/>
          <w:szCs w:val="24"/>
        </w:rPr>
        <w:t>4</w:t>
      </w:r>
    </w:p>
    <w:p w:rsidR="006D7B28" w:rsidRPr="00D141EA" w:rsidRDefault="006D7B28">
      <w:pPr>
        <w:rPr>
          <w:rFonts w:ascii="Times New Roman" w:hAnsi="Times New Roman" w:cs="Times New Roman"/>
          <w:bCs/>
          <w:sz w:val="24"/>
          <w:szCs w:val="24"/>
        </w:rPr>
      </w:pPr>
    </w:p>
    <w:p w:rsidR="006D7B28" w:rsidRPr="00D141EA" w:rsidRDefault="007E60B2">
      <w:pPr>
        <w:rPr>
          <w:rFonts w:ascii="Times New Roman" w:hAnsi="Times New Roman" w:cs="Times New Roman"/>
          <w:bCs/>
          <w:sz w:val="24"/>
          <w:szCs w:val="24"/>
        </w:rPr>
      </w:pPr>
      <w:r w:rsidRPr="00D141EA">
        <w:rPr>
          <w:rFonts w:ascii="Times New Roman" w:hAnsi="Times New Roman" w:cs="Times New Roman"/>
          <w:bCs/>
          <w:sz w:val="24"/>
          <w:szCs w:val="24"/>
        </w:rPr>
        <w:t>TO: The Director I.P.R</w:t>
      </w:r>
    </w:p>
    <w:p w:rsidR="006D7B28" w:rsidRPr="00D141EA" w:rsidRDefault="006D7B28">
      <w:pPr>
        <w:rPr>
          <w:rFonts w:ascii="Times New Roman" w:hAnsi="Times New Roman" w:cs="Times New Roman"/>
          <w:bCs/>
          <w:sz w:val="24"/>
          <w:szCs w:val="24"/>
        </w:rPr>
      </w:pPr>
    </w:p>
    <w:p w:rsidR="006D7B28" w:rsidRDefault="00D141E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="007E60B2" w:rsidRPr="00D141EA">
        <w:rPr>
          <w:rFonts w:ascii="Times New Roman" w:hAnsi="Times New Roman" w:cs="Times New Roman"/>
          <w:bCs/>
          <w:sz w:val="24"/>
          <w:szCs w:val="24"/>
        </w:rPr>
        <w:t>: Head of Procurement</w:t>
      </w:r>
    </w:p>
    <w:p w:rsidR="006D7B28" w:rsidRPr="00D141EA" w:rsidRDefault="006D7B2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7B28" w:rsidRPr="00D141EA" w:rsidRDefault="007E60B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41EA">
        <w:rPr>
          <w:rFonts w:ascii="Times New Roman" w:hAnsi="Times New Roman" w:cs="Times New Roman"/>
          <w:b/>
          <w:sz w:val="24"/>
          <w:szCs w:val="24"/>
          <w:u w:val="single"/>
        </w:rPr>
        <w:t>RE</w:t>
      </w:r>
      <w:r w:rsidR="00D141EA" w:rsidRPr="00D141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D141EA">
        <w:rPr>
          <w:rFonts w:ascii="Times New Roman" w:hAnsi="Times New Roman" w:cs="Times New Roman"/>
          <w:b/>
          <w:sz w:val="24"/>
          <w:szCs w:val="24"/>
          <w:u w:val="single"/>
        </w:rPr>
        <w:t xml:space="preserve"> FUEL RECONCILLIATION REPORT.</w:t>
      </w:r>
    </w:p>
    <w:p w:rsidR="006D7B28" w:rsidRDefault="00D141EA" w:rsidP="00D14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fuel reconciliation report of the outstanding balance as follows:</w:t>
      </w:r>
    </w:p>
    <w:p w:rsidR="00D141EA" w:rsidRDefault="00D141EA" w:rsidP="00B731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3119">
        <w:rPr>
          <w:rFonts w:ascii="Times New Roman" w:hAnsi="Times New Roman" w:cs="Times New Roman"/>
          <w:sz w:val="24"/>
          <w:szCs w:val="24"/>
        </w:rPr>
        <w:t xml:space="preserve">Unpaid invoices from April 2023 to December </w:t>
      </w:r>
      <w:r w:rsidR="00B73119" w:rsidRPr="00B73119">
        <w:rPr>
          <w:rFonts w:ascii="Times New Roman" w:hAnsi="Times New Roman" w:cs="Times New Roman"/>
          <w:sz w:val="24"/>
          <w:szCs w:val="24"/>
        </w:rPr>
        <w:t>2023 amounting</w:t>
      </w:r>
      <w:r w:rsidRPr="00B73119">
        <w:rPr>
          <w:rFonts w:ascii="Times New Roman" w:hAnsi="Times New Roman" w:cs="Times New Roman"/>
          <w:sz w:val="24"/>
          <w:szCs w:val="24"/>
        </w:rPr>
        <w:t xml:space="preserve"> to kshs 627,102</w:t>
      </w:r>
      <w:r w:rsidR="00B73119" w:rsidRPr="00B73119">
        <w:rPr>
          <w:rFonts w:ascii="Times New Roman" w:hAnsi="Times New Roman" w:cs="Times New Roman"/>
          <w:sz w:val="24"/>
          <w:szCs w:val="24"/>
        </w:rPr>
        <w:t>. (Six</w:t>
      </w:r>
      <w:r w:rsidRPr="00B73119">
        <w:rPr>
          <w:rFonts w:ascii="Times New Roman" w:hAnsi="Times New Roman" w:cs="Times New Roman"/>
          <w:sz w:val="24"/>
          <w:szCs w:val="24"/>
        </w:rPr>
        <w:t xml:space="preserve"> hundred twenty seven thousand one hundred two only</w:t>
      </w:r>
      <w:r w:rsidR="00B73119" w:rsidRPr="00B73119">
        <w:rPr>
          <w:rFonts w:ascii="Times New Roman" w:hAnsi="Times New Roman" w:cs="Times New Roman"/>
          <w:sz w:val="24"/>
          <w:szCs w:val="24"/>
        </w:rPr>
        <w:t>) which</w:t>
      </w:r>
      <w:r w:rsidRPr="00B73119">
        <w:rPr>
          <w:rFonts w:ascii="Times New Roman" w:hAnsi="Times New Roman" w:cs="Times New Roman"/>
          <w:sz w:val="24"/>
          <w:szCs w:val="24"/>
        </w:rPr>
        <w:t xml:space="preserve"> the invoices were </w:t>
      </w:r>
      <w:r w:rsidR="00B73119" w:rsidRPr="00B73119">
        <w:rPr>
          <w:rFonts w:ascii="Times New Roman" w:hAnsi="Times New Roman" w:cs="Times New Roman"/>
          <w:sz w:val="24"/>
          <w:szCs w:val="24"/>
        </w:rPr>
        <w:t>received in</w:t>
      </w:r>
      <w:r w:rsidRPr="00B73119">
        <w:rPr>
          <w:rFonts w:ascii="Times New Roman" w:hAnsi="Times New Roman" w:cs="Times New Roman"/>
          <w:sz w:val="24"/>
          <w:szCs w:val="24"/>
        </w:rPr>
        <w:t xml:space="preserve"> accounts for payments but still </w:t>
      </w:r>
      <w:r w:rsidR="00B73119" w:rsidRPr="00B73119">
        <w:rPr>
          <w:rFonts w:ascii="Times New Roman" w:hAnsi="Times New Roman" w:cs="Times New Roman"/>
          <w:sz w:val="24"/>
          <w:szCs w:val="24"/>
        </w:rPr>
        <w:t>outstanding as</w:t>
      </w:r>
      <w:r w:rsidRPr="00B73119">
        <w:rPr>
          <w:rFonts w:ascii="Times New Roman" w:hAnsi="Times New Roman" w:cs="Times New Roman"/>
          <w:sz w:val="24"/>
          <w:szCs w:val="24"/>
        </w:rPr>
        <w:t xml:space="preserve"> per the attached report.</w:t>
      </w:r>
    </w:p>
    <w:p w:rsidR="00B73119" w:rsidRDefault="00B73119" w:rsidP="00B731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Unpaid invoices in procurement office amounting to kshs 1,815,936( one million eight hundred fifteen thousand nine hundred thirty six only) </w:t>
      </w:r>
    </w:p>
    <w:p w:rsidR="00B73119" w:rsidRDefault="00B73119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E60B2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documents had alterations</w:t>
      </w:r>
    </w:p>
    <w:p w:rsidR="00B73119" w:rsidRDefault="00B73119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Local purchase order not approved  </w:t>
      </w:r>
    </w:p>
    <w:p w:rsidR="00B73119" w:rsidRDefault="00B73119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E60B2"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local purchased order serviced two invoices</w:t>
      </w:r>
    </w:p>
    <w:p w:rsidR="00B73119" w:rsidRDefault="007E60B2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731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Documents</w:t>
      </w:r>
      <w:r w:rsidR="00B73119">
        <w:rPr>
          <w:rFonts w:ascii="Times New Roman" w:hAnsi="Times New Roman" w:cs="Times New Roman"/>
          <w:sz w:val="24"/>
          <w:szCs w:val="24"/>
        </w:rPr>
        <w:t xml:space="preserve"> lacked proper supporting documentatio</w:t>
      </w:r>
      <w:r>
        <w:rPr>
          <w:rFonts w:ascii="Times New Roman" w:hAnsi="Times New Roman" w:cs="Times New Roman"/>
          <w:sz w:val="24"/>
          <w:szCs w:val="24"/>
        </w:rPr>
        <w:t>n i.e. NO LPO</w:t>
      </w:r>
    </w:p>
    <w:p w:rsidR="007E60B2" w:rsidRDefault="007E60B2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Some had proper documentation but not forwarded for payment. And documents not available. (Attached copies of lpos and invoices)</w:t>
      </w:r>
    </w:p>
    <w:p w:rsidR="007E60B2" w:rsidRDefault="007E60B2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E60B2" w:rsidRDefault="007E60B2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E60B2" w:rsidRDefault="007E60B2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E60B2" w:rsidRPr="00D141EA" w:rsidRDefault="007E60B2" w:rsidP="007E60B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CC: Head Accounts</w:t>
      </w:r>
    </w:p>
    <w:p w:rsidR="007E60B2" w:rsidRDefault="007E60B2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3119" w:rsidRPr="007E60B2" w:rsidRDefault="00B73119" w:rsidP="007E60B2">
      <w:pPr>
        <w:rPr>
          <w:rFonts w:ascii="Times New Roman" w:hAnsi="Times New Roman" w:cs="Times New Roman"/>
          <w:sz w:val="24"/>
          <w:szCs w:val="24"/>
        </w:rPr>
      </w:pPr>
    </w:p>
    <w:p w:rsidR="00B73119" w:rsidRPr="00B73119" w:rsidRDefault="00B73119" w:rsidP="00B73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</w:p>
    <w:p w:rsidR="00B73119" w:rsidRPr="00B73119" w:rsidRDefault="00B73119" w:rsidP="00B731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B73119" w:rsidRPr="00B7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B28" w:rsidRDefault="007E60B2">
      <w:pPr>
        <w:spacing w:line="240" w:lineRule="auto"/>
      </w:pPr>
      <w:r>
        <w:separator/>
      </w:r>
    </w:p>
  </w:endnote>
  <w:endnote w:type="continuationSeparator" w:id="0">
    <w:p w:rsidR="006D7B28" w:rsidRDefault="007E6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B28" w:rsidRDefault="007E60B2">
      <w:pPr>
        <w:spacing w:after="0"/>
      </w:pPr>
      <w:r>
        <w:separator/>
      </w:r>
    </w:p>
  </w:footnote>
  <w:footnote w:type="continuationSeparator" w:id="0">
    <w:p w:rsidR="006D7B28" w:rsidRDefault="007E60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2968AE"/>
    <w:multiLevelType w:val="hybridMultilevel"/>
    <w:tmpl w:val="4F8AF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155A40"/>
    <w:rsid w:val="00482F8A"/>
    <w:rsid w:val="00587B6C"/>
    <w:rsid w:val="006D7295"/>
    <w:rsid w:val="006D7B28"/>
    <w:rsid w:val="006E4ED8"/>
    <w:rsid w:val="007E60B2"/>
    <w:rsid w:val="009E6798"/>
    <w:rsid w:val="00A10C7D"/>
    <w:rsid w:val="00AD17EB"/>
    <w:rsid w:val="00B0437A"/>
    <w:rsid w:val="00B56777"/>
    <w:rsid w:val="00B73119"/>
    <w:rsid w:val="00B81266"/>
    <w:rsid w:val="00BA0A9C"/>
    <w:rsid w:val="00C35CFD"/>
    <w:rsid w:val="00D141EA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167448-DC73-48AF-8AA6-9414EF7B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rsid w:val="00B73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ipr</cp:lastModifiedBy>
  <cp:revision>2</cp:revision>
  <cp:lastPrinted>2023-06-15T09:13:00Z</cp:lastPrinted>
  <dcterms:created xsi:type="dcterms:W3CDTF">2024-06-28T13:17:00Z</dcterms:created>
  <dcterms:modified xsi:type="dcterms:W3CDTF">2024-06-28T13:17:00Z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