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1B20E" w14:textId="77777777" w:rsidR="00A55FB0" w:rsidRDefault="00A55FB0" w:rsidP="00A55FB0">
      <w:pPr>
        <w:rPr>
          <w:rFonts w:ascii="Times New Roman" w:hAnsi="Times New Roman" w:cs="Times New Roman"/>
        </w:rPr>
      </w:pPr>
      <w:r>
        <w:rPr>
          <w:rFonts w:ascii="Times New Roman" w:hAnsi="Times New Roman" w:cs="Times New Roman"/>
        </w:rPr>
        <w:t>DIRECTOR GENERAL</w:t>
      </w:r>
    </w:p>
    <w:p w14:paraId="2B4899C8" w14:textId="77777777" w:rsidR="00A55FB0" w:rsidRDefault="00A55FB0" w:rsidP="00A55FB0">
      <w:pPr>
        <w:rPr>
          <w:rFonts w:ascii="Times New Roman" w:hAnsi="Times New Roman" w:cs="Times New Roman"/>
        </w:rPr>
      </w:pPr>
      <w:r>
        <w:rPr>
          <w:rFonts w:ascii="Times New Roman" w:hAnsi="Times New Roman" w:cs="Times New Roman"/>
        </w:rPr>
        <w:t>KENYA INSTITUTE OF PRIMATE RESEARCH</w:t>
      </w:r>
    </w:p>
    <w:p w14:paraId="1B404734" w14:textId="77777777" w:rsidR="00A55FB0" w:rsidRDefault="00A55FB0" w:rsidP="00A55FB0">
      <w:pPr>
        <w:rPr>
          <w:rFonts w:ascii="Times New Roman" w:hAnsi="Times New Roman" w:cs="Times New Roman"/>
        </w:rPr>
      </w:pPr>
      <w:r>
        <w:rPr>
          <w:rFonts w:ascii="Times New Roman" w:hAnsi="Times New Roman" w:cs="Times New Roman"/>
        </w:rPr>
        <w:t>P.O BOX</w:t>
      </w:r>
    </w:p>
    <w:p w14:paraId="0BF85C8D" w14:textId="77777777" w:rsidR="00A55FB0" w:rsidRDefault="00A55FB0" w:rsidP="00A55FB0">
      <w:pPr>
        <w:rPr>
          <w:rFonts w:ascii="Times New Roman" w:hAnsi="Times New Roman" w:cs="Times New Roman"/>
        </w:rPr>
      </w:pPr>
      <w:r>
        <w:rPr>
          <w:rFonts w:ascii="Times New Roman" w:hAnsi="Times New Roman" w:cs="Times New Roman"/>
        </w:rPr>
        <w:t>NAIROBI</w:t>
      </w:r>
    </w:p>
    <w:p w14:paraId="52034BB6" w14:textId="77777777" w:rsidR="00A55FB0" w:rsidRDefault="00A55FB0" w:rsidP="00A55FB0">
      <w:pPr>
        <w:rPr>
          <w:rFonts w:ascii="Times New Roman" w:hAnsi="Times New Roman" w:cs="Times New Roman"/>
        </w:rPr>
      </w:pPr>
    </w:p>
    <w:p w14:paraId="637C71B0" w14:textId="77777777" w:rsidR="00A55FB0" w:rsidRDefault="00A55FB0" w:rsidP="00A55FB0">
      <w:pPr>
        <w:rPr>
          <w:rFonts w:ascii="Times New Roman" w:hAnsi="Times New Roman" w:cs="Times New Roman"/>
        </w:rPr>
      </w:pPr>
      <w:r>
        <w:rPr>
          <w:rFonts w:ascii="Times New Roman" w:hAnsi="Times New Roman" w:cs="Times New Roman"/>
        </w:rPr>
        <w:t>FACTORS AFFECTING NEGATIVELY AND OMINOUSLY, THE LIVES, LIVELIHOODS, PROPERTY, BUSINESSES AND QUALITY OF GOODS AND SERVICES DELIVERED TO KENYANS.</w:t>
      </w:r>
    </w:p>
    <w:p w14:paraId="38224E58" w14:textId="77777777" w:rsidR="00A55FB0" w:rsidRPr="00AB55FE" w:rsidRDefault="00A55FB0" w:rsidP="00A55FB0">
      <w:pPr>
        <w:rPr>
          <w:rFonts w:ascii="Times New Roman" w:hAnsi="Times New Roman" w:cs="Times New Roman"/>
          <w:b/>
          <w:bCs/>
        </w:rPr>
      </w:pPr>
      <w:r>
        <w:rPr>
          <w:rFonts w:ascii="Times New Roman" w:hAnsi="Times New Roman" w:cs="Times New Roman"/>
          <w:b/>
          <w:bCs/>
        </w:rPr>
        <w:t>background</w:t>
      </w:r>
    </w:p>
    <w:p w14:paraId="172464E8" w14:textId="77777777" w:rsidR="00A55FB0" w:rsidRDefault="00A55FB0" w:rsidP="00A55FB0">
      <w:pPr>
        <w:rPr>
          <w:rFonts w:ascii="Times New Roman" w:hAnsi="Times New Roman" w:cs="Times New Roman"/>
        </w:rPr>
      </w:pPr>
      <w:r>
        <w:rPr>
          <w:rFonts w:ascii="Times New Roman" w:hAnsi="Times New Roman" w:cs="Times New Roman"/>
        </w:rPr>
        <w:t>Kenya Institute of Primate Research is a premier bio medical scientific research institution started by Dr. LSB Leakey. It is under the Ministry of Health that has been in operation for 63 years. The objective of its creation was to study the behavior of monkeys so that it can give an insight int behavior of early man. The function of KIPRE however has been expanded to include bio medical research, lab animal science and conservation biology. It has seven departments namely:</w:t>
      </w:r>
    </w:p>
    <w:p w14:paraId="6A3FD113" w14:textId="77777777" w:rsidR="00A55FB0" w:rsidRPr="00125C0B" w:rsidRDefault="00A55FB0" w:rsidP="00A55FB0">
      <w:pPr>
        <w:pStyle w:val="ListParagraph"/>
        <w:numPr>
          <w:ilvl w:val="0"/>
          <w:numId w:val="3"/>
        </w:numPr>
        <w:rPr>
          <w:rFonts w:ascii="Times New Roman" w:hAnsi="Times New Roman" w:cs="Times New Roman"/>
          <w:lang w:val="en-US"/>
        </w:rPr>
      </w:pPr>
      <w:r w:rsidRPr="00125C0B">
        <w:rPr>
          <w:rFonts w:ascii="Times New Roman" w:hAnsi="Times New Roman" w:cs="Times New Roman"/>
          <w:lang w:val="en-US"/>
        </w:rPr>
        <w:t>Animal science Department</w:t>
      </w:r>
    </w:p>
    <w:p w14:paraId="2D44B9F8" w14:textId="77777777" w:rsidR="00A55FB0" w:rsidRPr="00125C0B" w:rsidRDefault="00A55FB0" w:rsidP="00A55FB0">
      <w:pPr>
        <w:pStyle w:val="ListParagraph"/>
        <w:numPr>
          <w:ilvl w:val="0"/>
          <w:numId w:val="3"/>
        </w:numPr>
        <w:rPr>
          <w:rFonts w:ascii="Times New Roman" w:hAnsi="Times New Roman" w:cs="Times New Roman"/>
          <w:lang w:val="en-US"/>
        </w:rPr>
      </w:pPr>
      <w:r w:rsidRPr="00125C0B">
        <w:rPr>
          <w:rFonts w:ascii="Times New Roman" w:hAnsi="Times New Roman" w:cs="Times New Roman"/>
          <w:lang w:val="en-US"/>
        </w:rPr>
        <w:t>Reproductive health and biology</w:t>
      </w:r>
    </w:p>
    <w:p w14:paraId="409F206E" w14:textId="77777777" w:rsidR="00A55FB0" w:rsidRPr="00125C0B" w:rsidRDefault="00A55FB0" w:rsidP="00A55FB0">
      <w:pPr>
        <w:pStyle w:val="ListParagraph"/>
        <w:numPr>
          <w:ilvl w:val="0"/>
          <w:numId w:val="3"/>
        </w:numPr>
        <w:rPr>
          <w:rFonts w:ascii="Times New Roman" w:hAnsi="Times New Roman" w:cs="Times New Roman"/>
          <w:lang w:val="en-US"/>
        </w:rPr>
      </w:pPr>
      <w:r w:rsidRPr="00125C0B">
        <w:rPr>
          <w:rFonts w:ascii="Times New Roman" w:hAnsi="Times New Roman" w:cs="Times New Roman"/>
          <w:lang w:val="en-US"/>
        </w:rPr>
        <w:t>Non communicable diseases</w:t>
      </w:r>
    </w:p>
    <w:p w14:paraId="33AC04C9" w14:textId="77777777" w:rsidR="00A55FB0" w:rsidRPr="00125C0B" w:rsidRDefault="00A55FB0" w:rsidP="00A55FB0">
      <w:pPr>
        <w:pStyle w:val="ListParagraph"/>
        <w:numPr>
          <w:ilvl w:val="0"/>
          <w:numId w:val="3"/>
        </w:numPr>
        <w:rPr>
          <w:rFonts w:ascii="Times New Roman" w:hAnsi="Times New Roman" w:cs="Times New Roman"/>
          <w:lang w:val="en-US"/>
        </w:rPr>
      </w:pPr>
      <w:r w:rsidRPr="00125C0B">
        <w:rPr>
          <w:rFonts w:ascii="Times New Roman" w:hAnsi="Times New Roman" w:cs="Times New Roman"/>
          <w:lang w:val="en-US"/>
        </w:rPr>
        <w:t>Conservation biology department</w:t>
      </w:r>
    </w:p>
    <w:p w14:paraId="69407147" w14:textId="77777777" w:rsidR="00A55FB0" w:rsidRPr="00125C0B" w:rsidRDefault="00A55FB0" w:rsidP="00A55FB0">
      <w:pPr>
        <w:pStyle w:val="ListParagraph"/>
        <w:numPr>
          <w:ilvl w:val="0"/>
          <w:numId w:val="3"/>
        </w:numPr>
        <w:rPr>
          <w:rFonts w:ascii="Times New Roman" w:hAnsi="Times New Roman" w:cs="Times New Roman"/>
          <w:lang w:val="en-US"/>
        </w:rPr>
      </w:pPr>
      <w:r w:rsidRPr="00125C0B">
        <w:rPr>
          <w:rFonts w:ascii="Times New Roman" w:hAnsi="Times New Roman" w:cs="Times New Roman"/>
          <w:lang w:val="en-US"/>
        </w:rPr>
        <w:t>Tropical and infectious diseases</w:t>
      </w:r>
    </w:p>
    <w:p w14:paraId="68469DF6" w14:textId="77777777" w:rsidR="00A55FB0" w:rsidRPr="00125C0B" w:rsidRDefault="00A55FB0" w:rsidP="00A55FB0">
      <w:pPr>
        <w:pStyle w:val="ListParagraph"/>
        <w:numPr>
          <w:ilvl w:val="0"/>
          <w:numId w:val="3"/>
        </w:numPr>
        <w:rPr>
          <w:rFonts w:ascii="Times New Roman" w:hAnsi="Times New Roman" w:cs="Times New Roman"/>
          <w:lang w:val="en-US"/>
        </w:rPr>
      </w:pPr>
      <w:r w:rsidRPr="00125C0B">
        <w:rPr>
          <w:rFonts w:ascii="Times New Roman" w:hAnsi="Times New Roman" w:cs="Times New Roman"/>
          <w:lang w:val="en-US"/>
        </w:rPr>
        <w:t xml:space="preserve">One health </w:t>
      </w:r>
      <w:proofErr w:type="spellStart"/>
      <w:r w:rsidRPr="00125C0B">
        <w:rPr>
          <w:rFonts w:ascii="Times New Roman" w:hAnsi="Times New Roman" w:cs="Times New Roman"/>
          <w:lang w:val="en-US"/>
        </w:rPr>
        <w:t>centre</w:t>
      </w:r>
      <w:proofErr w:type="spellEnd"/>
    </w:p>
    <w:p w14:paraId="7826D927" w14:textId="77777777" w:rsidR="00A55FB0" w:rsidRPr="00125C0B" w:rsidRDefault="00A55FB0" w:rsidP="00A55FB0">
      <w:pPr>
        <w:pStyle w:val="ListParagraph"/>
        <w:numPr>
          <w:ilvl w:val="0"/>
          <w:numId w:val="3"/>
        </w:numPr>
        <w:rPr>
          <w:rFonts w:ascii="Times New Roman" w:hAnsi="Times New Roman" w:cs="Times New Roman"/>
          <w:lang w:val="en-US"/>
        </w:rPr>
      </w:pPr>
      <w:r w:rsidRPr="00125C0B">
        <w:rPr>
          <w:rFonts w:ascii="Times New Roman" w:hAnsi="Times New Roman" w:cs="Times New Roman"/>
          <w:lang w:val="en-US"/>
        </w:rPr>
        <w:t xml:space="preserve">Kenya snake bite research and intervention </w:t>
      </w:r>
      <w:proofErr w:type="spellStart"/>
      <w:r w:rsidRPr="00125C0B">
        <w:rPr>
          <w:rFonts w:ascii="Times New Roman" w:hAnsi="Times New Roman" w:cs="Times New Roman"/>
          <w:lang w:val="en-US"/>
        </w:rPr>
        <w:t>centre</w:t>
      </w:r>
      <w:proofErr w:type="spellEnd"/>
      <w:r w:rsidRPr="00125C0B">
        <w:rPr>
          <w:rFonts w:ascii="Times New Roman" w:hAnsi="Times New Roman" w:cs="Times New Roman"/>
          <w:lang w:val="en-US"/>
        </w:rPr>
        <w:t>.</w:t>
      </w:r>
    </w:p>
    <w:p w14:paraId="0565B7DD" w14:textId="77777777" w:rsidR="00A55FB0" w:rsidRDefault="00A55FB0" w:rsidP="00A55FB0">
      <w:pPr>
        <w:rPr>
          <w:rFonts w:ascii="Times New Roman" w:hAnsi="Times New Roman" w:cs="Times New Roman"/>
        </w:rPr>
      </w:pPr>
    </w:p>
    <w:p w14:paraId="2A4B5528" w14:textId="77777777" w:rsidR="00A55FB0" w:rsidRPr="00147C7D" w:rsidRDefault="00A55FB0" w:rsidP="00A55FB0">
      <w:pPr>
        <w:rPr>
          <w:rFonts w:ascii="Times New Roman" w:hAnsi="Times New Roman" w:cs="Times New Roman"/>
        </w:rPr>
      </w:pPr>
      <w:r w:rsidRPr="00147C7D">
        <w:rPr>
          <w:rFonts w:ascii="Times New Roman" w:hAnsi="Times New Roman" w:cs="Times New Roman"/>
        </w:rPr>
        <w:t>In its endeavor to execute its mandate, KIPRE has identified and analyzed the following areas of concern that need to be addressed in order to ensure effective and efficient delivery of services to the members of the public, maintaining high levels of employee welfare and undisputed degree of ethical code of conduct. The institute is not limited to the highlighted points and welcomes any further mechanisms that may be employed to achieve its set objectives.</w:t>
      </w:r>
    </w:p>
    <w:p w14:paraId="270E9807" w14:textId="77777777" w:rsidR="00A55FB0" w:rsidRPr="00BD2490" w:rsidRDefault="00A55FB0" w:rsidP="00A55FB0">
      <w:pPr>
        <w:rPr>
          <w:rFonts w:ascii="Times New Roman" w:hAnsi="Times New Roman" w:cs="Times New Roman"/>
          <w:b/>
          <w:bCs/>
        </w:rPr>
      </w:pPr>
      <w:r w:rsidRPr="00147C7D">
        <w:rPr>
          <w:rFonts w:ascii="Times New Roman" w:hAnsi="Times New Roman" w:cs="Times New Roman"/>
        </w:rPr>
        <w:t>In our assessment, the Institute categorized the report into</w:t>
      </w:r>
      <w:r w:rsidRPr="00BD2490">
        <w:rPr>
          <w:rFonts w:ascii="Times New Roman" w:hAnsi="Times New Roman" w:cs="Times New Roman"/>
          <w:b/>
          <w:bCs/>
        </w:rPr>
        <w:t xml:space="preserve"> </w:t>
      </w:r>
      <w:r w:rsidRPr="00EF3D93">
        <w:rPr>
          <w:rFonts w:ascii="Times New Roman" w:hAnsi="Times New Roman" w:cs="Times New Roman"/>
        </w:rPr>
        <w:t>t</w:t>
      </w:r>
      <w:r>
        <w:rPr>
          <w:rFonts w:ascii="Times New Roman" w:hAnsi="Times New Roman" w:cs="Times New Roman"/>
        </w:rPr>
        <w:t>hree</w:t>
      </w:r>
      <w:r w:rsidRPr="00EF3D93">
        <w:rPr>
          <w:rFonts w:ascii="Times New Roman" w:hAnsi="Times New Roman" w:cs="Times New Roman"/>
        </w:rPr>
        <w:t>:</w:t>
      </w:r>
    </w:p>
    <w:p w14:paraId="75EB1CBB" w14:textId="77777777" w:rsidR="00A55FB0" w:rsidRPr="00147C7D" w:rsidRDefault="00A55FB0" w:rsidP="00A55FB0">
      <w:pPr>
        <w:pStyle w:val="ListParagraph"/>
        <w:numPr>
          <w:ilvl w:val="0"/>
          <w:numId w:val="1"/>
        </w:numPr>
        <w:rPr>
          <w:rFonts w:ascii="Times New Roman" w:hAnsi="Times New Roman" w:cs="Times New Roman"/>
          <w:lang w:val="en-US"/>
        </w:rPr>
      </w:pPr>
      <w:r w:rsidRPr="00147C7D">
        <w:rPr>
          <w:rFonts w:ascii="Times New Roman" w:hAnsi="Times New Roman" w:cs="Times New Roman"/>
          <w:lang w:val="en-US"/>
        </w:rPr>
        <w:t>Factors negatively affecting quality of goods and services</w:t>
      </w:r>
    </w:p>
    <w:p w14:paraId="57BA2A1E" w14:textId="77777777" w:rsidR="00A55FB0" w:rsidRDefault="00A55FB0" w:rsidP="00A55FB0">
      <w:pPr>
        <w:pStyle w:val="ListParagraph"/>
        <w:numPr>
          <w:ilvl w:val="0"/>
          <w:numId w:val="1"/>
        </w:numPr>
        <w:rPr>
          <w:rFonts w:ascii="Times New Roman" w:hAnsi="Times New Roman" w:cs="Times New Roman"/>
          <w:lang w:val="en-US"/>
        </w:rPr>
      </w:pPr>
      <w:r w:rsidRPr="00147C7D">
        <w:rPr>
          <w:rFonts w:ascii="Times New Roman" w:hAnsi="Times New Roman" w:cs="Times New Roman"/>
          <w:lang w:val="en-US"/>
        </w:rPr>
        <w:t>Factors negatively affecting the livelihood of public servants.</w:t>
      </w:r>
    </w:p>
    <w:p w14:paraId="1BEEA83A" w14:textId="77777777" w:rsidR="00A55FB0" w:rsidRPr="00147C7D" w:rsidRDefault="00A55FB0" w:rsidP="00A55FB0">
      <w:pPr>
        <w:pStyle w:val="ListParagraph"/>
        <w:numPr>
          <w:ilvl w:val="0"/>
          <w:numId w:val="1"/>
        </w:numPr>
        <w:rPr>
          <w:rFonts w:ascii="Times New Roman" w:hAnsi="Times New Roman" w:cs="Times New Roman"/>
          <w:lang w:val="en-US"/>
        </w:rPr>
      </w:pPr>
      <w:r>
        <w:rPr>
          <w:rFonts w:ascii="Times New Roman" w:hAnsi="Times New Roman" w:cs="Times New Roman"/>
          <w:lang w:val="en-US"/>
        </w:rPr>
        <w:t>Factors affecting destruction and closure of businesses</w:t>
      </w:r>
    </w:p>
    <w:p w14:paraId="2DB87F0E" w14:textId="77777777" w:rsidR="00A55FB0" w:rsidRPr="00BD2490" w:rsidRDefault="00A55FB0" w:rsidP="00A55FB0">
      <w:pPr>
        <w:rPr>
          <w:rFonts w:ascii="Times New Roman" w:hAnsi="Times New Roman" w:cs="Times New Roman"/>
          <w:b/>
          <w:bCs/>
        </w:rPr>
      </w:pPr>
      <w:r w:rsidRPr="00147C7D">
        <w:rPr>
          <w:rFonts w:ascii="Times New Roman" w:hAnsi="Times New Roman" w:cs="Times New Roman"/>
        </w:rPr>
        <w:t>The two categorization was meant to broadly scrutinize all the factors in depth and produce a viable report that will be useful to the institute and provide strategic solutions to the issues</w:t>
      </w:r>
      <w:r w:rsidRPr="00BD2490">
        <w:rPr>
          <w:rFonts w:ascii="Times New Roman" w:hAnsi="Times New Roman" w:cs="Times New Roman"/>
          <w:b/>
          <w:bCs/>
        </w:rPr>
        <w:t xml:space="preserve"> </w:t>
      </w:r>
      <w:r w:rsidRPr="00147C7D">
        <w:rPr>
          <w:rFonts w:ascii="Times New Roman" w:hAnsi="Times New Roman" w:cs="Times New Roman"/>
        </w:rPr>
        <w:t>raised.</w:t>
      </w:r>
    </w:p>
    <w:p w14:paraId="19EF0897" w14:textId="77777777" w:rsidR="00A55FB0" w:rsidRPr="00BD2490" w:rsidRDefault="00A55FB0" w:rsidP="00A55FB0">
      <w:pPr>
        <w:rPr>
          <w:rFonts w:ascii="Times New Roman" w:hAnsi="Times New Roman" w:cs="Times New Roman"/>
          <w:b/>
          <w:bCs/>
        </w:rPr>
      </w:pPr>
    </w:p>
    <w:p w14:paraId="02294DCB" w14:textId="77777777" w:rsidR="00A55FB0" w:rsidRPr="00BD2490" w:rsidRDefault="00A55FB0" w:rsidP="00A55FB0">
      <w:pPr>
        <w:pStyle w:val="ListParagraph"/>
        <w:numPr>
          <w:ilvl w:val="0"/>
          <w:numId w:val="2"/>
        </w:numPr>
        <w:rPr>
          <w:rFonts w:ascii="Times New Roman" w:hAnsi="Times New Roman" w:cs="Times New Roman"/>
          <w:b/>
          <w:bCs/>
          <w:lang w:val="en-US"/>
        </w:rPr>
      </w:pPr>
      <w:r w:rsidRPr="00BD2490">
        <w:rPr>
          <w:rFonts w:ascii="Times New Roman" w:hAnsi="Times New Roman" w:cs="Times New Roman"/>
          <w:b/>
          <w:bCs/>
          <w:lang w:val="en-US"/>
        </w:rPr>
        <w:t xml:space="preserve">Factors negatively affecting quality of goods and services </w:t>
      </w:r>
    </w:p>
    <w:p w14:paraId="059A1C6C" w14:textId="77777777" w:rsidR="00A55FB0" w:rsidRPr="00BD2490" w:rsidRDefault="00A55FB0" w:rsidP="00A55FB0">
      <w:pPr>
        <w:rPr>
          <w:rFonts w:ascii="Times New Roman" w:hAnsi="Times New Roman" w:cs="Times New Roman"/>
          <w:b/>
          <w:bCs/>
        </w:rPr>
      </w:pPr>
      <w:r w:rsidRPr="00BD2490">
        <w:rPr>
          <w:rFonts w:ascii="Times New Roman" w:hAnsi="Times New Roman" w:cs="Times New Roman"/>
          <w:b/>
          <w:bCs/>
        </w:rPr>
        <w:lastRenderedPageBreak/>
        <w:t>Insufficient fund allocation</w:t>
      </w:r>
    </w:p>
    <w:p w14:paraId="04410D25" w14:textId="77777777" w:rsidR="00A55FB0" w:rsidRPr="00D7228A" w:rsidRDefault="00A55FB0" w:rsidP="00A55FB0">
      <w:pPr>
        <w:rPr>
          <w:rFonts w:ascii="Times New Roman" w:hAnsi="Times New Roman" w:cs="Times New Roman"/>
        </w:rPr>
      </w:pPr>
      <w:r w:rsidRPr="00D7228A">
        <w:rPr>
          <w:rFonts w:ascii="Times New Roman" w:hAnsi="Times New Roman" w:cs="Times New Roman"/>
        </w:rPr>
        <w:t>Efficient delivery of goods and services calls for adequate funding. Low allocation of financial resources results into either delay in project completion or delivery of goods that don’t meet the required standards which are alternatives to the originally intended goods. In this regard, the quality of a project, good or service is greatly compromised and this affects the final consumer who are members of public.</w:t>
      </w:r>
    </w:p>
    <w:p w14:paraId="4EA1E77F" w14:textId="77777777" w:rsidR="00A55FB0" w:rsidRPr="00BD2490" w:rsidRDefault="00A55FB0" w:rsidP="00A55FB0">
      <w:pPr>
        <w:rPr>
          <w:rFonts w:ascii="Times New Roman" w:hAnsi="Times New Roman" w:cs="Times New Roman"/>
          <w:b/>
          <w:bCs/>
        </w:rPr>
      </w:pPr>
      <w:r w:rsidRPr="00BD2490">
        <w:rPr>
          <w:rFonts w:ascii="Times New Roman" w:hAnsi="Times New Roman" w:cs="Times New Roman"/>
          <w:b/>
          <w:bCs/>
        </w:rPr>
        <w:t>Delayed supplier payments</w:t>
      </w:r>
    </w:p>
    <w:p w14:paraId="343AE462" w14:textId="77777777" w:rsidR="00A55FB0" w:rsidRDefault="00A55FB0" w:rsidP="00A55FB0">
      <w:pPr>
        <w:rPr>
          <w:rFonts w:ascii="Times New Roman" w:hAnsi="Times New Roman" w:cs="Times New Roman"/>
        </w:rPr>
      </w:pPr>
      <w:r w:rsidRPr="00BD2490">
        <w:rPr>
          <w:rFonts w:ascii="Times New Roman" w:hAnsi="Times New Roman" w:cs="Times New Roman"/>
        </w:rPr>
        <w:t xml:space="preserve">Suppliers are the </w:t>
      </w:r>
      <w:r>
        <w:rPr>
          <w:rFonts w:ascii="Times New Roman" w:hAnsi="Times New Roman" w:cs="Times New Roman"/>
        </w:rPr>
        <w:t xml:space="preserve">drivers of the implementation of projects, and supply of goods and service. They play a critical role in the execution of any of the three initiatives. The only way to motive suppliers and achieve the best out of them is through timely payments. This enables them to facilitate supply of goods and services or implementation of a contract. The role of any procuring entity is to ensure suppliers are paid on time. This has not been the case though. Delayed payment has been a concern as this has negatively impacted on the quality of goods, services, contracts and works. The law advocates for 30% of government expenditure on projects be reserved for special groups i.e. the youth, the women and people with disabilities. These special groups require on time payments in order to enable them fund their next projects or execute a contract on supply of goods and services. </w:t>
      </w:r>
    </w:p>
    <w:p w14:paraId="5258501A" w14:textId="77777777" w:rsidR="00A55FB0" w:rsidRDefault="00A55FB0" w:rsidP="00A55FB0">
      <w:pPr>
        <w:rPr>
          <w:rFonts w:ascii="Times New Roman" w:hAnsi="Times New Roman" w:cs="Times New Roman"/>
        </w:rPr>
      </w:pPr>
    </w:p>
    <w:p w14:paraId="2105E0BF" w14:textId="77777777" w:rsidR="00A55FB0" w:rsidRDefault="00A55FB0" w:rsidP="00A55FB0">
      <w:pPr>
        <w:rPr>
          <w:rFonts w:ascii="Times New Roman" w:hAnsi="Times New Roman" w:cs="Times New Roman"/>
          <w:b/>
          <w:bCs/>
        </w:rPr>
      </w:pPr>
      <w:r w:rsidRPr="007744AB">
        <w:rPr>
          <w:rFonts w:ascii="Times New Roman" w:hAnsi="Times New Roman" w:cs="Times New Roman"/>
          <w:b/>
          <w:bCs/>
        </w:rPr>
        <w:t>Conflict of interest</w:t>
      </w:r>
    </w:p>
    <w:p w14:paraId="798BB70E" w14:textId="77777777" w:rsidR="00A55FB0" w:rsidRPr="007744AB" w:rsidRDefault="00A55FB0" w:rsidP="00A55FB0">
      <w:pPr>
        <w:rPr>
          <w:rFonts w:ascii="Times New Roman" w:hAnsi="Times New Roman" w:cs="Times New Roman"/>
        </w:rPr>
      </w:pPr>
      <w:r w:rsidRPr="007744AB">
        <w:rPr>
          <w:rFonts w:ascii="Times New Roman" w:hAnsi="Times New Roman" w:cs="Times New Roman"/>
        </w:rPr>
        <w:t>The law dictates that</w:t>
      </w:r>
      <w:r>
        <w:rPr>
          <w:rFonts w:ascii="Times New Roman" w:hAnsi="Times New Roman" w:cs="Times New Roman"/>
        </w:rPr>
        <w:t xml:space="preserve"> civil servants should observe the ethical code of conduct and observe chapter six of the constitution which gives guidelines on leadership and integrity. This demands them to declare any conflict of interest as this may compromise delivery of services effectively. Employees are at liberty to disclose any information that may be deemed important and this should not be construed to mean an intention to defraud an organization, department, parastatal, ministry or any government agency but an avenue to creating transparency and accountability.</w:t>
      </w:r>
    </w:p>
    <w:p w14:paraId="7FFA92B6" w14:textId="77777777" w:rsidR="00A55FB0" w:rsidRDefault="00A55FB0" w:rsidP="00A55FB0">
      <w:pPr>
        <w:rPr>
          <w:rFonts w:ascii="Times New Roman" w:hAnsi="Times New Roman" w:cs="Times New Roman"/>
          <w:b/>
          <w:bCs/>
        </w:rPr>
      </w:pPr>
      <w:r w:rsidRPr="00FA27C0">
        <w:rPr>
          <w:rFonts w:ascii="Times New Roman" w:hAnsi="Times New Roman" w:cs="Times New Roman"/>
          <w:b/>
          <w:bCs/>
        </w:rPr>
        <w:t>Corruption</w:t>
      </w:r>
    </w:p>
    <w:p w14:paraId="4ADB4F6C" w14:textId="77777777" w:rsidR="00A55FB0" w:rsidRPr="005E6623" w:rsidRDefault="00A55FB0" w:rsidP="00A55FB0">
      <w:pPr>
        <w:rPr>
          <w:rFonts w:ascii="Times New Roman" w:hAnsi="Times New Roman" w:cs="Times New Roman"/>
        </w:rPr>
      </w:pPr>
      <w:r w:rsidRPr="00776BFF">
        <w:rPr>
          <w:rFonts w:ascii="Times New Roman" w:hAnsi="Times New Roman" w:cs="Times New Roman"/>
        </w:rPr>
        <w:t>Corruption</w:t>
      </w:r>
      <w:r>
        <w:rPr>
          <w:rFonts w:ascii="Times New Roman" w:hAnsi="Times New Roman" w:cs="Times New Roman"/>
        </w:rPr>
        <w:t xml:space="preserve"> has been a thorn in the delivery of services to the public. It has time and again impacted negatively in the manner services are offered. Corruption comes in different forms including and not limited to kickbacks, bribe, collusion, graft, influence peddling, favoritism and nepotism. This menace should be fought and eliminated at whatever cost. The ethics and anti-corruption body in conjunction with other relevant state agencies should work with all public entities to control this vice.</w:t>
      </w:r>
    </w:p>
    <w:p w14:paraId="5A82AD16" w14:textId="77777777" w:rsidR="00A55FB0" w:rsidRDefault="00A55FB0" w:rsidP="00A55FB0">
      <w:pPr>
        <w:rPr>
          <w:rFonts w:ascii="Times New Roman" w:hAnsi="Times New Roman" w:cs="Times New Roman"/>
          <w:b/>
          <w:bCs/>
        </w:rPr>
      </w:pPr>
      <w:r w:rsidRPr="005E6623">
        <w:rPr>
          <w:rFonts w:ascii="Times New Roman" w:hAnsi="Times New Roman" w:cs="Times New Roman"/>
          <w:b/>
          <w:bCs/>
        </w:rPr>
        <w:t xml:space="preserve">Lack of machines and equipment </w:t>
      </w:r>
    </w:p>
    <w:p w14:paraId="62371070" w14:textId="77777777" w:rsidR="00A55FB0" w:rsidRPr="00170A01" w:rsidRDefault="00A55FB0" w:rsidP="00A55FB0">
      <w:pPr>
        <w:rPr>
          <w:rFonts w:ascii="Times New Roman" w:hAnsi="Times New Roman" w:cs="Times New Roman"/>
        </w:rPr>
      </w:pPr>
      <w:r w:rsidRPr="00170A01">
        <w:rPr>
          <w:rFonts w:ascii="Times New Roman" w:hAnsi="Times New Roman" w:cs="Times New Roman"/>
        </w:rPr>
        <w:t xml:space="preserve">Public </w:t>
      </w:r>
      <w:r>
        <w:rPr>
          <w:rFonts w:ascii="Times New Roman" w:hAnsi="Times New Roman" w:cs="Times New Roman"/>
        </w:rPr>
        <w:t>entities need machines and equipment to enable them to deliver services to the members of public. Inadequate of in availability of these machines and equipment slows down the entire process of service delivery.</w:t>
      </w:r>
    </w:p>
    <w:p w14:paraId="757E84A8" w14:textId="77777777" w:rsidR="00A55FB0" w:rsidRDefault="00A55FB0" w:rsidP="00A55FB0">
      <w:pPr>
        <w:rPr>
          <w:rFonts w:ascii="Times New Roman" w:hAnsi="Times New Roman" w:cs="Times New Roman"/>
          <w:b/>
          <w:bCs/>
        </w:rPr>
      </w:pPr>
      <w:r w:rsidRPr="00170A01">
        <w:rPr>
          <w:rFonts w:ascii="Times New Roman" w:hAnsi="Times New Roman" w:cs="Times New Roman"/>
          <w:b/>
          <w:bCs/>
        </w:rPr>
        <w:t>Filling system</w:t>
      </w:r>
    </w:p>
    <w:p w14:paraId="11B4176C" w14:textId="77777777" w:rsidR="00A55FB0" w:rsidRPr="00170A01" w:rsidRDefault="00A55FB0" w:rsidP="00A55FB0">
      <w:pPr>
        <w:rPr>
          <w:rFonts w:ascii="Times New Roman" w:hAnsi="Times New Roman" w:cs="Times New Roman"/>
        </w:rPr>
      </w:pPr>
      <w:r w:rsidRPr="00170A01">
        <w:rPr>
          <w:rFonts w:ascii="Times New Roman" w:hAnsi="Times New Roman" w:cs="Times New Roman"/>
        </w:rPr>
        <w:t>Documentation</w:t>
      </w:r>
      <w:r>
        <w:rPr>
          <w:rFonts w:ascii="Times New Roman" w:hAnsi="Times New Roman" w:cs="Times New Roman"/>
        </w:rPr>
        <w:t xml:space="preserve"> is a paramount asset in administering accountability in the public sector. Proper filling system creates efficiency in. Most public entities however lack automatic filling systems which slows down acquisition of information or loss of important information of the organization.</w:t>
      </w:r>
    </w:p>
    <w:p w14:paraId="44F33D69" w14:textId="77777777" w:rsidR="00A55FB0" w:rsidRDefault="00A55FB0" w:rsidP="00A55FB0">
      <w:pPr>
        <w:rPr>
          <w:rFonts w:ascii="Times New Roman" w:hAnsi="Times New Roman" w:cs="Times New Roman"/>
          <w:b/>
          <w:bCs/>
        </w:rPr>
      </w:pPr>
      <w:r w:rsidRPr="00C87895">
        <w:rPr>
          <w:rFonts w:ascii="Times New Roman" w:hAnsi="Times New Roman" w:cs="Times New Roman"/>
          <w:b/>
          <w:bCs/>
        </w:rPr>
        <w:lastRenderedPageBreak/>
        <w:t>Understaffing</w:t>
      </w:r>
    </w:p>
    <w:p w14:paraId="4287C14E" w14:textId="77777777" w:rsidR="00A55FB0" w:rsidRDefault="00A55FB0" w:rsidP="00A55FB0">
      <w:pPr>
        <w:rPr>
          <w:rFonts w:ascii="Times New Roman" w:hAnsi="Times New Roman" w:cs="Times New Roman"/>
        </w:rPr>
      </w:pPr>
      <w:r w:rsidRPr="00C87895">
        <w:rPr>
          <w:rFonts w:ascii="Times New Roman" w:hAnsi="Times New Roman" w:cs="Times New Roman"/>
        </w:rPr>
        <w:t>Understaffing</w:t>
      </w:r>
      <w:r>
        <w:rPr>
          <w:rFonts w:ascii="Times New Roman" w:hAnsi="Times New Roman" w:cs="Times New Roman"/>
        </w:rPr>
        <w:t xml:space="preserve"> makes the current employees be overwhelmed by their duties. This affects their ability to perform at optimum levels and hence create high workloads this greatly affects the provision of services to the public.</w:t>
      </w:r>
    </w:p>
    <w:p w14:paraId="6D0FB735" w14:textId="77777777" w:rsidR="00A55FB0" w:rsidRDefault="00A55FB0" w:rsidP="00A55FB0">
      <w:pPr>
        <w:rPr>
          <w:rFonts w:ascii="Times New Roman" w:hAnsi="Times New Roman" w:cs="Times New Roman"/>
          <w:b/>
          <w:bCs/>
        </w:rPr>
      </w:pPr>
      <w:r w:rsidRPr="00A61C2E">
        <w:rPr>
          <w:rFonts w:ascii="Times New Roman" w:hAnsi="Times New Roman" w:cs="Times New Roman"/>
          <w:b/>
          <w:bCs/>
        </w:rPr>
        <w:t>Lack of professionalism</w:t>
      </w:r>
    </w:p>
    <w:p w14:paraId="0EF45F59" w14:textId="77777777" w:rsidR="00A55FB0" w:rsidRPr="00ED402D" w:rsidRDefault="00A55FB0" w:rsidP="00A55FB0">
      <w:pPr>
        <w:rPr>
          <w:rFonts w:ascii="Times New Roman" w:hAnsi="Times New Roman" w:cs="Times New Roman"/>
        </w:rPr>
      </w:pPr>
      <w:r w:rsidRPr="00ED402D">
        <w:rPr>
          <w:rFonts w:ascii="Times New Roman" w:hAnsi="Times New Roman" w:cs="Times New Roman"/>
        </w:rPr>
        <w:t>Employees</w:t>
      </w:r>
      <w:r>
        <w:rPr>
          <w:rFonts w:ascii="Times New Roman" w:hAnsi="Times New Roman" w:cs="Times New Roman"/>
        </w:rPr>
        <w:t xml:space="preserve"> who are employed without the requisite academic and professional qualifications lacks the know how to execute their duties. This affects the delivery of quality services to the members of public due to skills gap emanating from the same.</w:t>
      </w:r>
    </w:p>
    <w:p w14:paraId="4FFA8CCF" w14:textId="77777777" w:rsidR="00A55FB0" w:rsidRDefault="00A55FB0" w:rsidP="00A55FB0">
      <w:pPr>
        <w:pStyle w:val="ListParagraph"/>
        <w:numPr>
          <w:ilvl w:val="0"/>
          <w:numId w:val="2"/>
        </w:numPr>
        <w:rPr>
          <w:rFonts w:ascii="Times New Roman" w:hAnsi="Times New Roman" w:cs="Times New Roman"/>
          <w:b/>
          <w:bCs/>
          <w:lang w:val="en-US"/>
        </w:rPr>
      </w:pPr>
      <w:r w:rsidRPr="0081299D">
        <w:rPr>
          <w:rFonts w:ascii="Times New Roman" w:hAnsi="Times New Roman" w:cs="Times New Roman"/>
          <w:b/>
          <w:bCs/>
          <w:lang w:val="en-US"/>
        </w:rPr>
        <w:t xml:space="preserve">Factors negatively affecting lives and livelihoods of </w:t>
      </w:r>
      <w:r>
        <w:rPr>
          <w:rFonts w:ascii="Times New Roman" w:hAnsi="Times New Roman" w:cs="Times New Roman"/>
          <w:b/>
          <w:bCs/>
          <w:lang w:val="en-US"/>
        </w:rPr>
        <w:t>public</w:t>
      </w:r>
      <w:r w:rsidRPr="0081299D">
        <w:rPr>
          <w:rFonts w:ascii="Times New Roman" w:hAnsi="Times New Roman" w:cs="Times New Roman"/>
          <w:b/>
          <w:bCs/>
          <w:lang w:val="en-US"/>
        </w:rPr>
        <w:t xml:space="preserve"> servants</w:t>
      </w:r>
    </w:p>
    <w:p w14:paraId="59F8B2DF" w14:textId="77777777" w:rsidR="00A55FB0" w:rsidRDefault="00A55FB0" w:rsidP="00A55FB0">
      <w:pPr>
        <w:rPr>
          <w:rFonts w:ascii="Times New Roman" w:hAnsi="Times New Roman" w:cs="Times New Roman"/>
          <w:b/>
          <w:bCs/>
        </w:rPr>
      </w:pPr>
      <w:r w:rsidRPr="0073006E">
        <w:rPr>
          <w:rFonts w:ascii="Times New Roman" w:hAnsi="Times New Roman" w:cs="Times New Roman"/>
          <w:b/>
          <w:bCs/>
        </w:rPr>
        <w:t>High cost of living</w:t>
      </w:r>
    </w:p>
    <w:p w14:paraId="34F2EE67" w14:textId="77777777" w:rsidR="00A55FB0" w:rsidRPr="0073006E" w:rsidRDefault="00A55FB0" w:rsidP="00A55FB0">
      <w:pPr>
        <w:rPr>
          <w:rFonts w:ascii="Times New Roman" w:hAnsi="Times New Roman" w:cs="Times New Roman"/>
        </w:rPr>
      </w:pPr>
      <w:r w:rsidRPr="0073006E">
        <w:rPr>
          <w:rFonts w:ascii="Times New Roman" w:hAnsi="Times New Roman" w:cs="Times New Roman"/>
        </w:rPr>
        <w:t>The cost</w:t>
      </w:r>
      <w:r>
        <w:rPr>
          <w:rFonts w:ascii="Times New Roman" w:hAnsi="Times New Roman" w:cs="Times New Roman"/>
        </w:rPr>
        <w:t xml:space="preserve"> of living is generally affected by economic factors. These include inflation, Dollar exchange rates, forces of demand and supply among others. High cost of living negatively affects the budgets of public servants and management of their cash flows. In this regard, the public servants are un able to meet their financial obligations. The same has resulted to public servants seeking loan facilities to supplement their remunerations. </w:t>
      </w:r>
    </w:p>
    <w:p w14:paraId="66B0B3A4" w14:textId="77777777" w:rsidR="00A55FB0" w:rsidRDefault="00A55FB0" w:rsidP="00A55FB0">
      <w:pPr>
        <w:rPr>
          <w:rFonts w:ascii="Times New Roman" w:hAnsi="Times New Roman" w:cs="Times New Roman"/>
          <w:b/>
          <w:bCs/>
        </w:rPr>
      </w:pPr>
      <w:r w:rsidRPr="004F0A88">
        <w:rPr>
          <w:rFonts w:ascii="Times New Roman" w:hAnsi="Times New Roman" w:cs="Times New Roman"/>
          <w:b/>
          <w:bCs/>
        </w:rPr>
        <w:t>Sexual harassment</w:t>
      </w:r>
    </w:p>
    <w:p w14:paraId="23E88CB2" w14:textId="77777777" w:rsidR="00A55FB0" w:rsidRPr="005F1928" w:rsidRDefault="00A55FB0" w:rsidP="00A55FB0">
      <w:pPr>
        <w:rPr>
          <w:rFonts w:ascii="Times New Roman" w:hAnsi="Times New Roman" w:cs="Times New Roman"/>
        </w:rPr>
      </w:pPr>
      <w:r>
        <w:rPr>
          <w:rFonts w:ascii="Times New Roman" w:hAnsi="Times New Roman" w:cs="Times New Roman"/>
        </w:rPr>
        <w:t>Cases of sexual harassment have been reported in several public institutions. This cuts across the two genders. These harassments cause psychological problems to the victims, their production levels will greatly decline and the same has resulted to unfortunate incidents of depression or even suicides.</w:t>
      </w:r>
    </w:p>
    <w:p w14:paraId="2B6A54A5" w14:textId="77777777" w:rsidR="00A55FB0" w:rsidRDefault="00A55FB0" w:rsidP="00A55FB0">
      <w:pPr>
        <w:rPr>
          <w:rFonts w:ascii="Times New Roman" w:hAnsi="Times New Roman" w:cs="Times New Roman"/>
          <w:b/>
          <w:bCs/>
        </w:rPr>
      </w:pPr>
      <w:r w:rsidRPr="005F1928">
        <w:rPr>
          <w:rFonts w:ascii="Times New Roman" w:hAnsi="Times New Roman" w:cs="Times New Roman"/>
          <w:b/>
          <w:bCs/>
        </w:rPr>
        <w:t xml:space="preserve">Renumeration </w:t>
      </w:r>
    </w:p>
    <w:p w14:paraId="293DF876" w14:textId="77777777" w:rsidR="00A55FB0" w:rsidRDefault="00A55FB0" w:rsidP="00A55FB0">
      <w:pPr>
        <w:rPr>
          <w:rFonts w:ascii="Times New Roman" w:hAnsi="Times New Roman" w:cs="Times New Roman"/>
        </w:rPr>
      </w:pPr>
      <w:r w:rsidRPr="008A6CBC">
        <w:rPr>
          <w:rFonts w:ascii="Times New Roman" w:hAnsi="Times New Roman" w:cs="Times New Roman"/>
        </w:rPr>
        <w:t>The payment terms</w:t>
      </w:r>
      <w:r>
        <w:rPr>
          <w:rFonts w:ascii="Times New Roman" w:hAnsi="Times New Roman" w:cs="Times New Roman"/>
        </w:rPr>
        <w:t xml:space="preserve"> should be consisted and in line with organization or public entities policies as stipulated by the Salaries and remuneration commission. Remuneration disparity causes internal murmurs within members of staff.  Low salaries and delayed payments of the same affects the morale of public servants. It also negatively affects members ability to meet their needs.</w:t>
      </w:r>
    </w:p>
    <w:p w14:paraId="49719B63" w14:textId="77777777" w:rsidR="00A55FB0" w:rsidRDefault="00A55FB0" w:rsidP="00A55FB0">
      <w:pPr>
        <w:rPr>
          <w:rFonts w:ascii="Times New Roman" w:hAnsi="Times New Roman" w:cs="Times New Roman"/>
          <w:b/>
          <w:bCs/>
        </w:rPr>
      </w:pPr>
      <w:r w:rsidRPr="00D65903">
        <w:rPr>
          <w:rFonts w:ascii="Times New Roman" w:hAnsi="Times New Roman" w:cs="Times New Roman"/>
          <w:b/>
          <w:bCs/>
        </w:rPr>
        <w:t>Discrimination</w:t>
      </w:r>
    </w:p>
    <w:p w14:paraId="2662FA9C" w14:textId="77777777" w:rsidR="00A55FB0" w:rsidRPr="00D65903" w:rsidRDefault="00A55FB0" w:rsidP="00A55FB0">
      <w:pPr>
        <w:rPr>
          <w:rFonts w:ascii="Times New Roman" w:hAnsi="Times New Roman" w:cs="Times New Roman"/>
        </w:rPr>
      </w:pPr>
      <w:r w:rsidRPr="00D65903">
        <w:rPr>
          <w:rFonts w:ascii="Times New Roman" w:hAnsi="Times New Roman" w:cs="Times New Roman"/>
        </w:rPr>
        <w:t xml:space="preserve">Discrimination </w:t>
      </w:r>
      <w:r>
        <w:rPr>
          <w:rFonts w:ascii="Times New Roman" w:hAnsi="Times New Roman" w:cs="Times New Roman"/>
        </w:rPr>
        <w:t xml:space="preserve">in form of gender, ethnicity, race, political or background has been experienced in the public sector. The phrase ‘you should know people’ has been used to imply that you need a ‘connection’ to get certain service, being listened to or having your request being addressed. This discrimination has affected negatively on the welfare of public servants. </w:t>
      </w:r>
    </w:p>
    <w:p w14:paraId="3E34FDC0" w14:textId="77777777" w:rsidR="00A55FB0" w:rsidRDefault="00A55FB0" w:rsidP="00A55FB0">
      <w:pPr>
        <w:rPr>
          <w:rFonts w:ascii="Times New Roman" w:hAnsi="Times New Roman" w:cs="Times New Roman"/>
          <w:b/>
          <w:bCs/>
        </w:rPr>
      </w:pPr>
      <w:r w:rsidRPr="000F6F2B">
        <w:rPr>
          <w:rFonts w:ascii="Times New Roman" w:hAnsi="Times New Roman" w:cs="Times New Roman"/>
          <w:b/>
          <w:bCs/>
        </w:rPr>
        <w:t>Performance appraisal</w:t>
      </w:r>
    </w:p>
    <w:p w14:paraId="11F788BE" w14:textId="77777777" w:rsidR="00A55FB0" w:rsidRPr="00524A5F" w:rsidRDefault="00A55FB0" w:rsidP="00A55FB0">
      <w:pPr>
        <w:rPr>
          <w:rFonts w:ascii="Times New Roman" w:hAnsi="Times New Roman" w:cs="Times New Roman"/>
        </w:rPr>
      </w:pPr>
      <w:r w:rsidRPr="00524A5F">
        <w:rPr>
          <w:rFonts w:ascii="Times New Roman" w:hAnsi="Times New Roman" w:cs="Times New Roman"/>
        </w:rPr>
        <w:t>Promotion</w:t>
      </w:r>
      <w:r>
        <w:rPr>
          <w:rFonts w:ascii="Times New Roman" w:hAnsi="Times New Roman" w:cs="Times New Roman"/>
        </w:rPr>
        <w:t xml:space="preserve"> should be based on merit. Every public servant is entitled to fair appraisal. Instances of unfair performance appraisal has resulted to right people not getting the right seats which denies them the chance to enjoy better benefits entitled to them.</w:t>
      </w:r>
    </w:p>
    <w:p w14:paraId="31C5C312" w14:textId="77777777" w:rsidR="00D56961" w:rsidRDefault="00D56961" w:rsidP="00A55FB0">
      <w:pPr>
        <w:rPr>
          <w:rFonts w:ascii="Times New Roman" w:hAnsi="Times New Roman" w:cs="Times New Roman"/>
          <w:b/>
          <w:bCs/>
        </w:rPr>
      </w:pPr>
    </w:p>
    <w:p w14:paraId="4FB53E32" w14:textId="77777777" w:rsidR="00D56961" w:rsidRDefault="00D56961" w:rsidP="00A55FB0">
      <w:pPr>
        <w:rPr>
          <w:rFonts w:ascii="Times New Roman" w:hAnsi="Times New Roman" w:cs="Times New Roman"/>
          <w:b/>
          <w:bCs/>
        </w:rPr>
      </w:pPr>
    </w:p>
    <w:p w14:paraId="60459A44" w14:textId="0AD95C43" w:rsidR="00A55FB0" w:rsidRDefault="00A55FB0" w:rsidP="00A55FB0">
      <w:pPr>
        <w:rPr>
          <w:rFonts w:ascii="Times New Roman" w:hAnsi="Times New Roman" w:cs="Times New Roman"/>
          <w:b/>
          <w:bCs/>
        </w:rPr>
      </w:pPr>
      <w:r w:rsidRPr="00524A5F">
        <w:rPr>
          <w:rFonts w:ascii="Times New Roman" w:hAnsi="Times New Roman" w:cs="Times New Roman"/>
          <w:b/>
          <w:bCs/>
        </w:rPr>
        <w:lastRenderedPageBreak/>
        <w:t>Unfair disciplinary procedures</w:t>
      </w:r>
    </w:p>
    <w:p w14:paraId="693C1A36" w14:textId="77777777" w:rsidR="00A55FB0" w:rsidRDefault="00A55FB0" w:rsidP="00A55FB0">
      <w:pPr>
        <w:rPr>
          <w:rFonts w:ascii="Times New Roman" w:hAnsi="Times New Roman" w:cs="Times New Roman"/>
        </w:rPr>
      </w:pPr>
      <w:r w:rsidRPr="00396C3C">
        <w:rPr>
          <w:rFonts w:ascii="Times New Roman" w:hAnsi="Times New Roman" w:cs="Times New Roman"/>
        </w:rPr>
        <w:t>Every organization</w:t>
      </w:r>
      <w:r>
        <w:rPr>
          <w:rFonts w:ascii="Times New Roman" w:hAnsi="Times New Roman" w:cs="Times New Roman"/>
        </w:rPr>
        <w:t xml:space="preserve"> has its disciplinary policy. This policy is meant to bring fairness in administration of disciplinary cases. If the policy is used discriminatively, it leads to unfair decisions to different members of public service. Such inconsistencies will affect the welfare of employees due to unfair suspensions, demotions or even terminations.</w:t>
      </w:r>
    </w:p>
    <w:p w14:paraId="41C67EF5" w14:textId="77777777" w:rsidR="00A55FB0" w:rsidRDefault="00A55FB0" w:rsidP="00A55FB0">
      <w:pPr>
        <w:pStyle w:val="ListParagraph"/>
        <w:numPr>
          <w:ilvl w:val="0"/>
          <w:numId w:val="2"/>
        </w:numPr>
        <w:rPr>
          <w:rFonts w:ascii="Times New Roman" w:hAnsi="Times New Roman" w:cs="Times New Roman"/>
          <w:b/>
          <w:bCs/>
          <w:lang w:val="en-US"/>
        </w:rPr>
      </w:pPr>
      <w:r w:rsidRPr="00ED402D">
        <w:rPr>
          <w:rFonts w:ascii="Times New Roman" w:hAnsi="Times New Roman" w:cs="Times New Roman"/>
          <w:b/>
          <w:bCs/>
          <w:lang w:val="en-US"/>
        </w:rPr>
        <w:t xml:space="preserve">Factors affecting destruction and closure of businesses </w:t>
      </w:r>
    </w:p>
    <w:p w14:paraId="770141B6" w14:textId="77777777" w:rsidR="00A55FB0" w:rsidRDefault="00A55FB0" w:rsidP="00A55FB0">
      <w:pPr>
        <w:rPr>
          <w:rFonts w:ascii="Times New Roman" w:hAnsi="Times New Roman" w:cs="Times New Roman"/>
          <w:b/>
          <w:bCs/>
        </w:rPr>
      </w:pPr>
      <w:r>
        <w:rPr>
          <w:rFonts w:ascii="Times New Roman" w:hAnsi="Times New Roman" w:cs="Times New Roman"/>
          <w:b/>
          <w:bCs/>
        </w:rPr>
        <w:t>Political instability</w:t>
      </w:r>
    </w:p>
    <w:p w14:paraId="0642D29D" w14:textId="77777777" w:rsidR="00A55FB0" w:rsidRPr="003247AD" w:rsidRDefault="00A55FB0" w:rsidP="00A55FB0">
      <w:pPr>
        <w:rPr>
          <w:rFonts w:ascii="Times New Roman" w:hAnsi="Times New Roman" w:cs="Times New Roman"/>
        </w:rPr>
      </w:pPr>
      <w:r w:rsidRPr="003247AD">
        <w:rPr>
          <w:rFonts w:ascii="Times New Roman" w:hAnsi="Times New Roman" w:cs="Times New Roman"/>
        </w:rPr>
        <w:t xml:space="preserve">Political unrest </w:t>
      </w:r>
      <w:r>
        <w:rPr>
          <w:rFonts w:ascii="Times New Roman" w:hAnsi="Times New Roman" w:cs="Times New Roman"/>
        </w:rPr>
        <w:t xml:space="preserve">has greatly led to destruction of businesses in the country. The cycle of post-election violence which has been experienced in Kenya has been a recipe for destruction of businesses by goons who masquerade as demonstrators but end up breaking into other </w:t>
      </w:r>
      <w:proofErr w:type="spellStart"/>
      <w:proofErr w:type="gramStart"/>
      <w:r>
        <w:rPr>
          <w:rFonts w:ascii="Times New Roman" w:hAnsi="Times New Roman" w:cs="Times New Roman"/>
        </w:rPr>
        <w:t>peoples</w:t>
      </w:r>
      <w:proofErr w:type="spellEnd"/>
      <w:proofErr w:type="gramEnd"/>
      <w:r>
        <w:rPr>
          <w:rFonts w:ascii="Times New Roman" w:hAnsi="Times New Roman" w:cs="Times New Roman"/>
        </w:rPr>
        <w:t xml:space="preserve"> businesses looting and stealing from the shops. </w:t>
      </w:r>
    </w:p>
    <w:p w14:paraId="4C968F4D" w14:textId="77777777" w:rsidR="00A55FB0" w:rsidRDefault="00A55FB0" w:rsidP="00A55FB0">
      <w:pPr>
        <w:rPr>
          <w:rFonts w:ascii="Times New Roman" w:hAnsi="Times New Roman" w:cs="Times New Roman"/>
          <w:b/>
          <w:bCs/>
        </w:rPr>
      </w:pPr>
      <w:r>
        <w:rPr>
          <w:rFonts w:ascii="Times New Roman" w:hAnsi="Times New Roman" w:cs="Times New Roman"/>
          <w:b/>
          <w:bCs/>
        </w:rPr>
        <w:t>Economic factors</w:t>
      </w:r>
    </w:p>
    <w:p w14:paraId="470454A3" w14:textId="77777777" w:rsidR="00A55FB0" w:rsidRPr="00755616" w:rsidRDefault="00A55FB0" w:rsidP="00A55FB0">
      <w:pPr>
        <w:rPr>
          <w:rFonts w:ascii="Times New Roman" w:hAnsi="Times New Roman" w:cs="Times New Roman"/>
        </w:rPr>
      </w:pPr>
      <w:r w:rsidRPr="00755616">
        <w:rPr>
          <w:rFonts w:ascii="Times New Roman" w:hAnsi="Times New Roman" w:cs="Times New Roman"/>
        </w:rPr>
        <w:t>High inflation rates coupled</w:t>
      </w:r>
      <w:r>
        <w:rPr>
          <w:rFonts w:ascii="Times New Roman" w:hAnsi="Times New Roman" w:cs="Times New Roman"/>
        </w:rPr>
        <w:t xml:space="preserve"> by</w:t>
      </w:r>
      <w:r w:rsidRPr="00755616">
        <w:rPr>
          <w:rFonts w:ascii="Times New Roman" w:hAnsi="Times New Roman" w:cs="Times New Roman"/>
        </w:rPr>
        <w:t xml:space="preserve"> </w:t>
      </w:r>
      <w:r>
        <w:rPr>
          <w:rFonts w:ascii="Times New Roman" w:hAnsi="Times New Roman" w:cs="Times New Roman"/>
        </w:rPr>
        <w:t>harsh economic times has led to many businesses closing down. This has been experienced mostly post covid period. International factors have also contributed to the same e.g. the Ukraine- Russia war which led to shooting of the prices of crude oil hence increased prices of fuel in the international markets. This led to high cost of production.</w:t>
      </w:r>
    </w:p>
    <w:p w14:paraId="0C2FDEFD" w14:textId="77777777" w:rsidR="00A55FB0" w:rsidRDefault="00A55FB0" w:rsidP="00A55FB0">
      <w:pPr>
        <w:rPr>
          <w:rFonts w:ascii="Times New Roman" w:hAnsi="Times New Roman" w:cs="Times New Roman"/>
          <w:b/>
          <w:bCs/>
        </w:rPr>
      </w:pPr>
      <w:r>
        <w:rPr>
          <w:rFonts w:ascii="Times New Roman" w:hAnsi="Times New Roman" w:cs="Times New Roman"/>
          <w:b/>
          <w:bCs/>
        </w:rPr>
        <w:t>Banditry</w:t>
      </w:r>
    </w:p>
    <w:p w14:paraId="238A475C" w14:textId="77777777" w:rsidR="00A55FB0" w:rsidRPr="0002149A" w:rsidRDefault="00A55FB0" w:rsidP="00A55FB0">
      <w:pPr>
        <w:rPr>
          <w:rFonts w:ascii="Times New Roman" w:hAnsi="Times New Roman" w:cs="Times New Roman"/>
        </w:rPr>
      </w:pPr>
      <w:r w:rsidRPr="0002149A">
        <w:rPr>
          <w:rFonts w:ascii="Times New Roman" w:hAnsi="Times New Roman" w:cs="Times New Roman"/>
        </w:rPr>
        <w:t xml:space="preserve">Areas </w:t>
      </w:r>
      <w:r>
        <w:rPr>
          <w:rFonts w:ascii="Times New Roman" w:hAnsi="Times New Roman" w:cs="Times New Roman"/>
        </w:rPr>
        <w:t>prone to banditry are not conducive for businesses, investors shy off and the areas remain undeveloped due to cases of insecurity. Businesses are destroyed by the bandits and that leads to closure of others.</w:t>
      </w:r>
    </w:p>
    <w:p w14:paraId="0AE057C9" w14:textId="77777777" w:rsidR="00A55FB0" w:rsidRDefault="00A55FB0" w:rsidP="00A55FB0">
      <w:pPr>
        <w:rPr>
          <w:rFonts w:ascii="Times New Roman" w:hAnsi="Times New Roman" w:cs="Times New Roman"/>
          <w:b/>
          <w:bCs/>
        </w:rPr>
      </w:pPr>
      <w:r>
        <w:rPr>
          <w:rFonts w:ascii="Times New Roman" w:hAnsi="Times New Roman" w:cs="Times New Roman"/>
          <w:b/>
          <w:bCs/>
        </w:rPr>
        <w:t>Force Majeure</w:t>
      </w:r>
    </w:p>
    <w:p w14:paraId="5B9478CF" w14:textId="77777777" w:rsidR="00A55FB0" w:rsidRPr="0002149A" w:rsidRDefault="00A55FB0" w:rsidP="00A55FB0">
      <w:pPr>
        <w:rPr>
          <w:rFonts w:ascii="Times New Roman" w:hAnsi="Times New Roman" w:cs="Times New Roman"/>
        </w:rPr>
      </w:pPr>
      <w:r w:rsidRPr="0002149A">
        <w:rPr>
          <w:rFonts w:ascii="Times New Roman" w:hAnsi="Times New Roman" w:cs="Times New Roman"/>
        </w:rPr>
        <w:t>Acts of</w:t>
      </w:r>
      <w:r>
        <w:rPr>
          <w:rFonts w:ascii="Times New Roman" w:hAnsi="Times New Roman" w:cs="Times New Roman"/>
        </w:rPr>
        <w:t xml:space="preserve"> God e.g. floods and earthquakes affects operation of businesses. Such events destroy businesses in the areas affected.</w:t>
      </w:r>
    </w:p>
    <w:p w14:paraId="69EB7F47" w14:textId="77777777" w:rsidR="00A55FB0" w:rsidRDefault="00A55FB0" w:rsidP="00A55FB0">
      <w:pPr>
        <w:rPr>
          <w:rFonts w:ascii="Times New Roman" w:hAnsi="Times New Roman" w:cs="Times New Roman"/>
          <w:b/>
          <w:bCs/>
        </w:rPr>
      </w:pPr>
      <w:r>
        <w:rPr>
          <w:rFonts w:ascii="Times New Roman" w:hAnsi="Times New Roman" w:cs="Times New Roman"/>
          <w:b/>
          <w:bCs/>
        </w:rPr>
        <w:t>Strikes</w:t>
      </w:r>
    </w:p>
    <w:p w14:paraId="0A7EBE15" w14:textId="77777777" w:rsidR="00A55FB0" w:rsidRDefault="00A55FB0" w:rsidP="00A55FB0">
      <w:pPr>
        <w:rPr>
          <w:rFonts w:ascii="Times New Roman" w:hAnsi="Times New Roman" w:cs="Times New Roman"/>
        </w:rPr>
      </w:pPr>
      <w:r w:rsidRPr="0002149A">
        <w:rPr>
          <w:rFonts w:ascii="Times New Roman" w:hAnsi="Times New Roman" w:cs="Times New Roman"/>
        </w:rPr>
        <w:t>Strikes</w:t>
      </w:r>
      <w:r>
        <w:rPr>
          <w:rFonts w:ascii="Times New Roman" w:hAnsi="Times New Roman" w:cs="Times New Roman"/>
        </w:rPr>
        <w:t xml:space="preserve">, demonstrations and picketing are enshrined in the constitution. They should be conducted in accordance with the law. Such strikes and demonstrations sometimes turn chaotic leading to destruction of businesses. </w:t>
      </w:r>
    </w:p>
    <w:p w14:paraId="3B4EE5B3" w14:textId="77777777" w:rsidR="00A55FB0" w:rsidRDefault="00A55FB0" w:rsidP="00A55FB0">
      <w:pPr>
        <w:rPr>
          <w:rFonts w:ascii="Times New Roman" w:hAnsi="Times New Roman" w:cs="Times New Roman"/>
        </w:rPr>
      </w:pPr>
    </w:p>
    <w:p w14:paraId="5CCED519" w14:textId="77777777" w:rsidR="00A55FB0" w:rsidRDefault="00A55FB0" w:rsidP="00A55FB0">
      <w:pPr>
        <w:rPr>
          <w:rFonts w:ascii="Times New Roman" w:hAnsi="Times New Roman" w:cs="Times New Roman"/>
          <w:b/>
          <w:bCs/>
        </w:rPr>
      </w:pPr>
      <w:r w:rsidRPr="000B2536">
        <w:rPr>
          <w:rFonts w:ascii="Times New Roman" w:hAnsi="Times New Roman" w:cs="Times New Roman"/>
          <w:b/>
          <w:bCs/>
        </w:rPr>
        <w:t>Recommendations</w:t>
      </w:r>
    </w:p>
    <w:p w14:paraId="05D20E75" w14:textId="77777777" w:rsidR="00A55FB0" w:rsidRDefault="00A55FB0" w:rsidP="00A55FB0">
      <w:pPr>
        <w:pStyle w:val="ListParagraph"/>
        <w:numPr>
          <w:ilvl w:val="0"/>
          <w:numId w:val="4"/>
        </w:numPr>
        <w:rPr>
          <w:rFonts w:ascii="Times New Roman" w:hAnsi="Times New Roman" w:cs="Times New Roman"/>
          <w:lang w:val="en-US"/>
        </w:rPr>
      </w:pPr>
      <w:r w:rsidRPr="000B2536">
        <w:rPr>
          <w:rFonts w:ascii="Times New Roman" w:hAnsi="Times New Roman" w:cs="Times New Roman"/>
          <w:lang w:val="en-US"/>
        </w:rPr>
        <w:t>Increase fund allocation</w:t>
      </w:r>
      <w:r>
        <w:rPr>
          <w:rFonts w:ascii="Times New Roman" w:hAnsi="Times New Roman" w:cs="Times New Roman"/>
          <w:lang w:val="en-US"/>
        </w:rPr>
        <w:t xml:space="preserve"> to meet the needs of different public entities</w:t>
      </w:r>
    </w:p>
    <w:p w14:paraId="668140F8" w14:textId="77777777" w:rsidR="00A55FB0" w:rsidRDefault="00A55FB0" w:rsidP="00A55FB0">
      <w:pPr>
        <w:pStyle w:val="ListParagraph"/>
        <w:numPr>
          <w:ilvl w:val="0"/>
          <w:numId w:val="4"/>
        </w:numPr>
        <w:rPr>
          <w:rFonts w:ascii="Times New Roman" w:hAnsi="Times New Roman" w:cs="Times New Roman"/>
          <w:lang w:val="en-US"/>
        </w:rPr>
      </w:pPr>
      <w:r>
        <w:rPr>
          <w:rFonts w:ascii="Times New Roman" w:hAnsi="Times New Roman" w:cs="Times New Roman"/>
          <w:lang w:val="en-US"/>
        </w:rPr>
        <w:t>Ensure prompt processing of supplier payments</w:t>
      </w:r>
    </w:p>
    <w:p w14:paraId="07A65937" w14:textId="77777777" w:rsidR="00A55FB0" w:rsidRDefault="00A55FB0" w:rsidP="00A55FB0">
      <w:pPr>
        <w:pStyle w:val="ListParagraph"/>
        <w:numPr>
          <w:ilvl w:val="0"/>
          <w:numId w:val="4"/>
        </w:numPr>
        <w:rPr>
          <w:rFonts w:ascii="Times New Roman" w:hAnsi="Times New Roman" w:cs="Times New Roman"/>
          <w:lang w:val="en-US"/>
        </w:rPr>
      </w:pPr>
      <w:r>
        <w:rPr>
          <w:rFonts w:ascii="Times New Roman" w:hAnsi="Times New Roman" w:cs="Times New Roman"/>
          <w:lang w:val="en-US"/>
        </w:rPr>
        <w:t>Training and sensitization of staff on ethical code of conduct and adoption of e-procurement</w:t>
      </w:r>
    </w:p>
    <w:p w14:paraId="13B954C5" w14:textId="77777777" w:rsidR="00A55FB0" w:rsidRDefault="00A55FB0" w:rsidP="00A55FB0">
      <w:pPr>
        <w:pStyle w:val="ListParagraph"/>
        <w:numPr>
          <w:ilvl w:val="0"/>
          <w:numId w:val="4"/>
        </w:numPr>
        <w:rPr>
          <w:rFonts w:ascii="Times New Roman" w:hAnsi="Times New Roman" w:cs="Times New Roman"/>
          <w:lang w:val="en-US"/>
        </w:rPr>
      </w:pPr>
      <w:r>
        <w:rPr>
          <w:rFonts w:ascii="Times New Roman" w:hAnsi="Times New Roman" w:cs="Times New Roman"/>
          <w:lang w:val="en-US"/>
        </w:rPr>
        <w:t>Automation of the filling system in all public entities</w:t>
      </w:r>
    </w:p>
    <w:p w14:paraId="47F5CF79" w14:textId="77777777" w:rsidR="00A55FB0" w:rsidRDefault="00A55FB0" w:rsidP="00A55FB0">
      <w:pPr>
        <w:pStyle w:val="ListParagraph"/>
        <w:numPr>
          <w:ilvl w:val="0"/>
          <w:numId w:val="4"/>
        </w:numPr>
        <w:rPr>
          <w:rFonts w:ascii="Times New Roman" w:hAnsi="Times New Roman" w:cs="Times New Roman"/>
          <w:lang w:val="en-US"/>
        </w:rPr>
      </w:pPr>
      <w:r>
        <w:rPr>
          <w:rFonts w:ascii="Times New Roman" w:hAnsi="Times New Roman" w:cs="Times New Roman"/>
          <w:lang w:val="en-US"/>
        </w:rPr>
        <w:t>Hiring of qualified staff</w:t>
      </w:r>
    </w:p>
    <w:p w14:paraId="3C2540DB" w14:textId="77777777" w:rsidR="00A55FB0" w:rsidRDefault="00A55FB0" w:rsidP="00A55FB0">
      <w:pPr>
        <w:pStyle w:val="ListParagraph"/>
        <w:numPr>
          <w:ilvl w:val="0"/>
          <w:numId w:val="4"/>
        </w:numPr>
        <w:rPr>
          <w:rFonts w:ascii="Times New Roman" w:hAnsi="Times New Roman" w:cs="Times New Roman"/>
          <w:lang w:val="en-US"/>
        </w:rPr>
      </w:pPr>
      <w:r>
        <w:rPr>
          <w:rFonts w:ascii="Times New Roman" w:hAnsi="Times New Roman" w:cs="Times New Roman"/>
          <w:lang w:val="en-US"/>
        </w:rPr>
        <w:t>Regular job training of staff to enhance trending, new innovations and technological advancements.</w:t>
      </w:r>
    </w:p>
    <w:p w14:paraId="7C35DA9C" w14:textId="77777777" w:rsidR="00A55FB0" w:rsidRDefault="00A55FB0" w:rsidP="00A55FB0">
      <w:pPr>
        <w:pStyle w:val="ListParagraph"/>
        <w:numPr>
          <w:ilvl w:val="0"/>
          <w:numId w:val="4"/>
        </w:numPr>
        <w:rPr>
          <w:rFonts w:ascii="Times New Roman" w:hAnsi="Times New Roman" w:cs="Times New Roman"/>
          <w:lang w:val="en-US"/>
        </w:rPr>
      </w:pPr>
      <w:r>
        <w:rPr>
          <w:rFonts w:ascii="Times New Roman" w:hAnsi="Times New Roman" w:cs="Times New Roman"/>
          <w:lang w:val="en-US"/>
        </w:rPr>
        <w:lastRenderedPageBreak/>
        <w:t>Review taxes to improve the living standards of employees in public sector</w:t>
      </w:r>
    </w:p>
    <w:p w14:paraId="391096B2" w14:textId="77777777" w:rsidR="00A55FB0" w:rsidRDefault="00A55FB0" w:rsidP="00A55FB0">
      <w:pPr>
        <w:pStyle w:val="ListParagraph"/>
        <w:numPr>
          <w:ilvl w:val="0"/>
          <w:numId w:val="4"/>
        </w:numPr>
        <w:rPr>
          <w:rFonts w:ascii="Times New Roman" w:hAnsi="Times New Roman" w:cs="Times New Roman"/>
          <w:lang w:val="en-US"/>
        </w:rPr>
      </w:pPr>
      <w:r>
        <w:rPr>
          <w:rFonts w:ascii="Times New Roman" w:hAnsi="Times New Roman" w:cs="Times New Roman"/>
          <w:lang w:val="en-US"/>
        </w:rPr>
        <w:t>Adopt internal policies that will protect members of staff from any form of sexual harassment and which are in consisted with the prevailing law of the land</w:t>
      </w:r>
    </w:p>
    <w:p w14:paraId="4C72069A" w14:textId="77777777" w:rsidR="00A55FB0" w:rsidRDefault="00A55FB0" w:rsidP="00A55FB0">
      <w:pPr>
        <w:pStyle w:val="ListParagraph"/>
        <w:numPr>
          <w:ilvl w:val="0"/>
          <w:numId w:val="4"/>
        </w:numPr>
        <w:rPr>
          <w:rFonts w:ascii="Times New Roman" w:hAnsi="Times New Roman" w:cs="Times New Roman"/>
          <w:lang w:val="en-US"/>
        </w:rPr>
      </w:pPr>
      <w:r>
        <w:rPr>
          <w:rFonts w:ascii="Times New Roman" w:hAnsi="Times New Roman" w:cs="Times New Roman"/>
          <w:lang w:val="en-US"/>
        </w:rPr>
        <w:t>Review the salaries of employees due to the current economic factors e.g. inflation and tax deductions imposed.</w:t>
      </w:r>
    </w:p>
    <w:p w14:paraId="1DB1313C" w14:textId="7EA3B843" w:rsidR="00D56961" w:rsidRDefault="00D56961" w:rsidP="00A55FB0">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Ensure adequate security provision during demonstrations, strikes or </w:t>
      </w:r>
      <w:r w:rsidR="00052A78">
        <w:rPr>
          <w:rFonts w:ascii="Times New Roman" w:hAnsi="Times New Roman" w:cs="Times New Roman"/>
          <w:lang w:val="en-US"/>
        </w:rPr>
        <w:t>picketing</w:t>
      </w:r>
      <w:r>
        <w:rPr>
          <w:rFonts w:ascii="Times New Roman" w:hAnsi="Times New Roman" w:cs="Times New Roman"/>
          <w:lang w:val="en-US"/>
        </w:rPr>
        <w:t>.</w:t>
      </w:r>
    </w:p>
    <w:p w14:paraId="70D671BF" w14:textId="662F50A9" w:rsidR="00052A78" w:rsidRPr="000B2536" w:rsidRDefault="00052A78" w:rsidP="00A55FB0">
      <w:pPr>
        <w:pStyle w:val="ListParagraph"/>
        <w:numPr>
          <w:ilvl w:val="0"/>
          <w:numId w:val="4"/>
        </w:numPr>
        <w:rPr>
          <w:rFonts w:ascii="Times New Roman" w:hAnsi="Times New Roman" w:cs="Times New Roman"/>
          <w:lang w:val="en-US"/>
        </w:rPr>
      </w:pPr>
    </w:p>
    <w:p w14:paraId="4D7416EA" w14:textId="77777777" w:rsidR="00A55FB0" w:rsidRPr="0002149A" w:rsidRDefault="00A55FB0" w:rsidP="00A55FB0">
      <w:pPr>
        <w:rPr>
          <w:rFonts w:ascii="Times New Roman" w:hAnsi="Times New Roman" w:cs="Times New Roman"/>
        </w:rPr>
      </w:pPr>
    </w:p>
    <w:p w14:paraId="799FE818" w14:textId="77777777" w:rsidR="00A55FB0" w:rsidRPr="00ED402D" w:rsidRDefault="00A55FB0" w:rsidP="00A55FB0">
      <w:pPr>
        <w:rPr>
          <w:rFonts w:ascii="Times New Roman" w:hAnsi="Times New Roman" w:cs="Times New Roman"/>
          <w:b/>
          <w:bCs/>
        </w:rPr>
      </w:pPr>
    </w:p>
    <w:p w14:paraId="0697DFCD" w14:textId="77777777" w:rsidR="00A55FB0" w:rsidRPr="005D508D" w:rsidRDefault="00A55FB0" w:rsidP="00A55FB0">
      <w:pPr>
        <w:rPr>
          <w:rFonts w:ascii="Times New Roman" w:hAnsi="Times New Roman" w:cs="Times New Roman"/>
        </w:rPr>
      </w:pPr>
      <w:r>
        <w:rPr>
          <w:rFonts w:ascii="Times New Roman" w:hAnsi="Times New Roman" w:cs="Times New Roman"/>
        </w:rPr>
        <w:t xml:space="preserve"> </w:t>
      </w:r>
    </w:p>
    <w:p w14:paraId="0B71715A" w14:textId="77777777" w:rsidR="00A55FB0" w:rsidRPr="005D508D" w:rsidRDefault="00A55FB0" w:rsidP="00A55FB0">
      <w:pPr>
        <w:rPr>
          <w:rFonts w:ascii="Times New Roman" w:hAnsi="Times New Roman" w:cs="Times New Roman"/>
          <w:b/>
          <w:bCs/>
        </w:rPr>
      </w:pPr>
    </w:p>
    <w:p w14:paraId="1A162DD0" w14:textId="77777777" w:rsidR="00A55FB0" w:rsidRDefault="00A55FB0" w:rsidP="00A55FB0">
      <w:pPr>
        <w:rPr>
          <w:rFonts w:ascii="Times New Roman" w:hAnsi="Times New Roman" w:cs="Times New Roman"/>
        </w:rPr>
      </w:pPr>
    </w:p>
    <w:p w14:paraId="5FE84D2B" w14:textId="77777777" w:rsidR="00A55FB0" w:rsidRPr="00C72483" w:rsidRDefault="00A55FB0" w:rsidP="00A55FB0">
      <w:pPr>
        <w:rPr>
          <w:rFonts w:ascii="Times New Roman" w:hAnsi="Times New Roman" w:cs="Times New Roman"/>
        </w:rPr>
      </w:pPr>
    </w:p>
    <w:p w14:paraId="5C3A6B95" w14:textId="77777777" w:rsidR="00623F22" w:rsidRDefault="00623F22"/>
    <w:p w14:paraId="483E1882" w14:textId="77777777" w:rsidR="00623F22" w:rsidRDefault="00623F22"/>
    <w:p w14:paraId="113F03DA" w14:textId="77777777" w:rsidR="00623F22" w:rsidRDefault="00623F22"/>
    <w:p w14:paraId="398386C1" w14:textId="77777777" w:rsidR="00623F22" w:rsidRDefault="00623F22"/>
    <w:p w14:paraId="05D57BAC" w14:textId="77777777" w:rsidR="00623F22" w:rsidRDefault="00ED7E2B">
      <w:pPr>
        <w:tabs>
          <w:tab w:val="left" w:pos="7125"/>
        </w:tabs>
      </w:pPr>
      <w:r>
        <w:tab/>
      </w:r>
    </w:p>
    <w:p w14:paraId="69F63BFD" w14:textId="77777777" w:rsidR="00623F22" w:rsidRDefault="00623F22"/>
    <w:p w14:paraId="26685631" w14:textId="77777777" w:rsidR="00623F22" w:rsidRDefault="00623F22"/>
    <w:p w14:paraId="0BBF6441" w14:textId="77777777" w:rsidR="00623F22" w:rsidRDefault="00623F22"/>
    <w:p w14:paraId="4875CBE8" w14:textId="77777777" w:rsidR="00623F22" w:rsidRDefault="00623F22"/>
    <w:p w14:paraId="6A1C6942" w14:textId="77777777" w:rsidR="00623F22" w:rsidRDefault="00623F22"/>
    <w:p w14:paraId="5EFEEAFB" w14:textId="77777777" w:rsidR="00623F22" w:rsidRDefault="00623F22"/>
    <w:p w14:paraId="74898F80" w14:textId="77777777" w:rsidR="00623F22" w:rsidRDefault="00623F22"/>
    <w:p w14:paraId="5C53060D" w14:textId="77777777" w:rsidR="00623F22" w:rsidRDefault="00623F22"/>
    <w:p w14:paraId="781C17EE" w14:textId="77777777" w:rsidR="00623F22" w:rsidRDefault="00ED7E2B">
      <w:pPr>
        <w:tabs>
          <w:tab w:val="left" w:pos="1665"/>
        </w:tabs>
      </w:pPr>
      <w:r>
        <w:tab/>
      </w:r>
    </w:p>
    <w:p w14:paraId="68CF0549" w14:textId="77777777" w:rsidR="00623F22" w:rsidRDefault="00623F22">
      <w:pPr>
        <w:tabs>
          <w:tab w:val="left" w:pos="1665"/>
        </w:tabs>
      </w:pPr>
    </w:p>
    <w:p w14:paraId="690ABD39" w14:textId="77777777" w:rsidR="00623F22" w:rsidRDefault="00623F22">
      <w:pPr>
        <w:tabs>
          <w:tab w:val="left" w:pos="1665"/>
        </w:tabs>
      </w:pPr>
    </w:p>
    <w:p w14:paraId="5C0A2FA3" w14:textId="77777777" w:rsidR="00623F22" w:rsidRDefault="00623F22">
      <w:pPr>
        <w:tabs>
          <w:tab w:val="left" w:pos="1665"/>
        </w:tabs>
      </w:pPr>
    </w:p>
    <w:p w14:paraId="0DD26AB1" w14:textId="77777777" w:rsidR="00623F22" w:rsidRDefault="00623F22">
      <w:pPr>
        <w:tabs>
          <w:tab w:val="left" w:pos="1665"/>
        </w:tabs>
      </w:pPr>
    </w:p>
    <w:p w14:paraId="5C53C00C" w14:textId="77777777" w:rsidR="00623F22" w:rsidRDefault="00623F22">
      <w:pPr>
        <w:tabs>
          <w:tab w:val="left" w:pos="1665"/>
        </w:tabs>
      </w:pPr>
    </w:p>
    <w:p w14:paraId="13FB6B99" w14:textId="77777777" w:rsidR="00623F22" w:rsidRDefault="00623F22">
      <w:pPr>
        <w:tabs>
          <w:tab w:val="left" w:pos="1665"/>
        </w:tabs>
      </w:pPr>
    </w:p>
    <w:p w14:paraId="2F5B7AE4" w14:textId="77777777" w:rsidR="00623F22" w:rsidRDefault="00623F22">
      <w:pPr>
        <w:tabs>
          <w:tab w:val="left" w:pos="1665"/>
        </w:tabs>
      </w:pPr>
    </w:p>
    <w:p w14:paraId="63863A0B" w14:textId="77777777" w:rsidR="00623F22" w:rsidRDefault="00623F22"/>
    <w:p w14:paraId="2F6DA132" w14:textId="77777777" w:rsidR="00623F22" w:rsidRDefault="00623F22">
      <w:pPr>
        <w:ind w:firstLine="720"/>
      </w:pPr>
    </w:p>
    <w:p w14:paraId="1BCDD5E8" w14:textId="77777777" w:rsidR="00623F22" w:rsidRDefault="00623F22"/>
    <w:p w14:paraId="4293D77C" w14:textId="77777777" w:rsidR="00623F22" w:rsidRDefault="00623F22"/>
    <w:p w14:paraId="3CBE7E59" w14:textId="77777777" w:rsidR="00623F22" w:rsidRDefault="00ED7E2B">
      <w:pPr>
        <w:tabs>
          <w:tab w:val="left" w:pos="2790"/>
        </w:tabs>
      </w:pPr>
      <w:r>
        <w:tab/>
      </w:r>
    </w:p>
    <w:sectPr w:rsidR="00623F2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993" w:left="1440" w:header="0" w:footer="11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6A7D4" w14:textId="77777777" w:rsidR="00623F22" w:rsidRDefault="00ED7E2B">
      <w:pPr>
        <w:spacing w:line="240" w:lineRule="auto"/>
      </w:pPr>
      <w:r>
        <w:separator/>
      </w:r>
    </w:p>
  </w:endnote>
  <w:endnote w:type="continuationSeparator" w:id="0">
    <w:p w14:paraId="73A60A39" w14:textId="77777777" w:rsidR="00623F22" w:rsidRDefault="00ED7E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33220" w14:textId="77777777" w:rsidR="00623F22" w:rsidRDefault="00623F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FDC28" w14:textId="77777777" w:rsidR="00623F22" w:rsidRDefault="00ED7E2B">
    <w:pPr>
      <w:pStyle w:val="Footer"/>
    </w:pPr>
    <w:r>
      <w:ptab w:relativeTo="margin" w:alignment="center" w:leader="none"/>
    </w:r>
    <w:r>
      <w:ptab w:relativeTo="indent" w:alignment="center" w:leader="none"/>
    </w:r>
    <w:r>
      <w:rPr>
        <w:b/>
        <w:bCs/>
        <w:noProof/>
      </w:rPr>
      <mc:AlternateContent>
        <mc:Choice Requires="wps">
          <w:drawing>
            <wp:anchor distT="0" distB="0" distL="114300" distR="114300" simplePos="0" relativeHeight="251662336" behindDoc="0" locked="0" layoutInCell="1" allowOverlap="1" wp14:anchorId="04D718DC" wp14:editId="4AE16C8A">
              <wp:simplePos x="0" y="0"/>
              <wp:positionH relativeFrom="column">
                <wp:posOffset>-1066800</wp:posOffset>
              </wp:positionH>
              <wp:positionV relativeFrom="paragraph">
                <wp:posOffset>66675</wp:posOffset>
              </wp:positionV>
              <wp:extent cx="8001000" cy="831215"/>
              <wp:effectExtent l="0" t="0" r="0" b="6985"/>
              <wp:wrapNone/>
              <wp:docPr id="8" name="Text Box 8"/>
              <wp:cNvGraphicFramePr/>
              <a:graphic xmlns:a="http://schemas.openxmlformats.org/drawingml/2006/main">
                <a:graphicData uri="http://schemas.microsoft.com/office/word/2010/wordprocessingShape">
                  <wps:wsp>
                    <wps:cNvSpPr txBox="1"/>
                    <wps:spPr>
                      <a:xfrm>
                        <a:off x="0" y="0"/>
                        <a:ext cx="8001000" cy="831215"/>
                      </a:xfrm>
                      <a:prstGeom prst="rect">
                        <a:avLst/>
                      </a:prstGeom>
                      <a:solidFill>
                        <a:srgbClr val="B42C22"/>
                      </a:solidFill>
                      <a:ln w="6350">
                        <a:noFill/>
                      </a:ln>
                    </wps:spPr>
                    <wps:txbx>
                      <w:txbxContent>
                        <w:p w14:paraId="29AC1555" w14:textId="77777777" w:rsidR="00623F22" w:rsidRDefault="00ED7E2B">
                          <w:pPr>
                            <w:spacing w:line="240" w:lineRule="auto"/>
                            <w:jc w:val="center"/>
                            <w:rPr>
                              <w:color w:val="FFFFFF" w:themeColor="background1"/>
                              <w:sz w:val="18"/>
                              <w:szCs w:val="18"/>
                            </w:rPr>
                          </w:pPr>
                          <w:r>
                            <w:rPr>
                              <w:color w:val="FFFFFF" w:themeColor="background1"/>
                              <w:sz w:val="18"/>
                              <w:szCs w:val="18"/>
                            </w:rPr>
                            <w:t>IPR 9001:2008 Certified a WHO Collaborating Center, an ANDI African Centre of Excellence in Preclinical Research, an Associate Partner of EUPRIM-Net</w:t>
                          </w:r>
                        </w:p>
                        <w:p w14:paraId="49BB21FD" w14:textId="77777777" w:rsidR="00623F22" w:rsidRDefault="00ED7E2B">
                          <w:pPr>
                            <w:jc w:val="center"/>
                            <w:rPr>
                              <w:color w:val="FFFFFF" w:themeColor="background1"/>
                              <w:sz w:val="18"/>
                              <w:szCs w:val="18"/>
                            </w:rPr>
                          </w:pPr>
                          <w:r>
                            <w:rPr>
                              <w:color w:val="FFFFFF" w:themeColor="background1"/>
                              <w:sz w:val="18"/>
                              <w:szCs w:val="18"/>
                            </w:rPr>
                            <w:t xml:space="preserve">AAALAC accredited and has Statutory Registration with the </w:t>
                          </w:r>
                          <w:r>
                            <w:rPr>
                              <w:color w:val="FFFFFF" w:themeColor="background1"/>
                              <w:sz w:val="18"/>
                              <w:szCs w:val="18"/>
                            </w:rPr>
                            <w:t>NIH-Office of Laboratory Animal welfare</w:t>
                          </w:r>
                        </w:p>
                        <w:p w14:paraId="2B13C506" w14:textId="77777777" w:rsidR="00623F22" w:rsidRDefault="00ED7E2B">
                          <w:pPr>
                            <w:jc w:val="center"/>
                            <w:rPr>
                              <w:color w:val="FFFFFF" w:themeColor="background1"/>
                              <w:sz w:val="18"/>
                              <w:szCs w:val="18"/>
                            </w:rPr>
                          </w:pPr>
                          <w:r>
                            <w:rPr>
                              <w:color w:val="FFFFFF" w:themeColor="background1"/>
                              <w:sz w:val="18"/>
                              <w:szCs w:val="18"/>
                            </w:rPr>
                            <w:t>ARS 1651:2018 Good Financial Grant Practice Certified</w:t>
                          </w:r>
                        </w:p>
                        <w:p w14:paraId="307A300D" w14:textId="77777777" w:rsidR="00623F22" w:rsidRDefault="00623F22">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4D718DC" id="_x0000_t202" coordsize="21600,21600" o:spt="202" path="m,l,21600r21600,l21600,xe">
              <v:stroke joinstyle="miter"/>
              <v:path gradientshapeok="t" o:connecttype="rect"/>
            </v:shapetype>
            <v:shape id="Text Box 8" o:spid="_x0000_s1026" type="#_x0000_t202" style="position:absolute;margin-left:-84pt;margin-top:5.25pt;width:630pt;height:65.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" fillcolor="#b42c22" stroked="f" strokeweight=".5pt">
              <v:textbox>
                <w:txbxContent>
                  <w:p w14:paraId="29AC1555" w14:textId="77777777" w:rsidR="00623F22" w:rsidRDefault="00ED7E2B">
                    <w:pPr>
                      <w:spacing w:line="240" w:lineRule="auto"/>
                      <w:jc w:val="center"/>
                      <w:rPr>
                        <w:color w:val="FFFFFF" w:themeColor="background1"/>
                        <w:sz w:val="18"/>
                        <w:szCs w:val="18"/>
                      </w:rPr>
                    </w:pPr>
                    <w:r>
                      <w:rPr>
                        <w:color w:val="FFFFFF" w:themeColor="background1"/>
                        <w:sz w:val="18"/>
                        <w:szCs w:val="18"/>
                      </w:rPr>
                      <w:t>IPR 9001:2008 Certified a WHO Collaborating Center, an ANDI African Centre of Excellence in Preclinical Research, an Associate Partner of EUPRIM-Net</w:t>
                    </w:r>
                  </w:p>
                  <w:p w14:paraId="49BB21FD" w14:textId="77777777" w:rsidR="00623F22" w:rsidRDefault="00ED7E2B">
                    <w:pPr>
                      <w:jc w:val="center"/>
                      <w:rPr>
                        <w:color w:val="FFFFFF" w:themeColor="background1"/>
                        <w:sz w:val="18"/>
                        <w:szCs w:val="18"/>
                      </w:rPr>
                    </w:pPr>
                    <w:r>
                      <w:rPr>
                        <w:color w:val="FFFFFF" w:themeColor="background1"/>
                        <w:sz w:val="18"/>
                        <w:szCs w:val="18"/>
                      </w:rPr>
                      <w:t xml:space="preserve">AAALAC accredited and has Statutory Registration with the </w:t>
                    </w:r>
                    <w:r>
                      <w:rPr>
                        <w:color w:val="FFFFFF" w:themeColor="background1"/>
                        <w:sz w:val="18"/>
                        <w:szCs w:val="18"/>
                      </w:rPr>
                      <w:t>NIH-Office of Laboratory Animal welfare</w:t>
                    </w:r>
                  </w:p>
                  <w:p w14:paraId="2B13C506" w14:textId="77777777" w:rsidR="00623F22" w:rsidRDefault="00ED7E2B">
                    <w:pPr>
                      <w:jc w:val="center"/>
                      <w:rPr>
                        <w:color w:val="FFFFFF" w:themeColor="background1"/>
                        <w:sz w:val="18"/>
                        <w:szCs w:val="18"/>
                      </w:rPr>
                    </w:pPr>
                    <w:r>
                      <w:rPr>
                        <w:color w:val="FFFFFF" w:themeColor="background1"/>
                        <w:sz w:val="18"/>
                        <w:szCs w:val="18"/>
                      </w:rPr>
                      <w:t>ARS 1651:2018 Good Financial Grant Practice Certified</w:t>
                    </w:r>
                  </w:p>
                  <w:p w14:paraId="307A300D" w14:textId="77777777" w:rsidR="00623F22" w:rsidRDefault="00623F22">
                    <w:pPr>
                      <w:jc w:val="center"/>
                    </w:pPr>
                  </w:p>
                </w:txbxContent>
              </v:textbox>
            </v:shape>
          </w:pict>
        </mc:Fallback>
      </mc:AlternateContent>
    </w:r>
    <w:r>
      <w:rPr>
        <w:b/>
        <w:bCs/>
        <w:noProof/>
      </w:rPr>
      <mc:AlternateContent>
        <mc:Choice Requires="wps">
          <w:drawing>
            <wp:anchor distT="0" distB="0" distL="114300" distR="114300" simplePos="0" relativeHeight="251661312" behindDoc="0" locked="0" layoutInCell="1" allowOverlap="1" wp14:anchorId="450DC1F3" wp14:editId="3BD65C9F">
              <wp:simplePos x="0" y="0"/>
              <wp:positionH relativeFrom="column">
                <wp:posOffset>-895350</wp:posOffset>
              </wp:positionH>
              <wp:positionV relativeFrom="paragraph">
                <wp:posOffset>-9525</wp:posOffset>
              </wp:positionV>
              <wp:extent cx="7753350" cy="45085"/>
              <wp:effectExtent l="0" t="0" r="0" b="0"/>
              <wp:wrapNone/>
              <wp:docPr id="7" name="Rectangle 7"/>
              <wp:cNvGraphicFramePr/>
              <a:graphic xmlns:a="http://schemas.openxmlformats.org/drawingml/2006/main">
                <a:graphicData uri="http://schemas.microsoft.com/office/word/2010/wordprocessingShape">
                  <wps:wsp>
                    <wps:cNvSpPr/>
                    <wps:spPr>
                      <a:xfrm>
                        <a:off x="0" y="0"/>
                        <a:ext cx="7753350" cy="4508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7" o:spid="_x0000_s1026" o:spt="1" style="position:absolute;left:0pt;margin-left:-70.5pt;margin-top:-0.75pt;height:3.55pt;width:610.5pt;z-index:251661312;v-text-anchor:middle;mso-width-relative:page;mso-height-relative:page;" fillcolor="#002060" filled="t" stroked="f" coordsize="21600,21600" o:gfxdata="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IWh7tgAAAAKAQAADwAAAAAAAAABACAAAAAiAAAAZHJzL2Rvd25yZXYueG1sUEsBAhQAFAAA&#10;AAgAh07iQH/s6K5hAgAAzQQAAA4AAAAAAAAAAQAgAAAAJwEAAGRycy9lMm9Eb2MueG1sUEsFBgAA&#10;AAAGAAYAWQEAAPoFAAAAAA==&#10;">
              <v:fill on="t" focussize="0,0"/>
              <v:stroke on="f" weight="1pt" miterlimit="8" joinstyle="miter"/>
              <v:imagedata o:title=""/>
              <o:lock v:ext="edit" aspectratio="f"/>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C0EB0" w14:textId="77777777" w:rsidR="00623F22" w:rsidRDefault="00623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CB3F2" w14:textId="77777777" w:rsidR="00623F22" w:rsidRDefault="00ED7E2B">
      <w:pPr>
        <w:spacing w:after="0"/>
      </w:pPr>
      <w:r>
        <w:separator/>
      </w:r>
    </w:p>
  </w:footnote>
  <w:footnote w:type="continuationSeparator" w:id="0">
    <w:p w14:paraId="5A7E8711" w14:textId="77777777" w:rsidR="00623F22" w:rsidRDefault="00ED7E2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073FE" w14:textId="77777777" w:rsidR="00623F22" w:rsidRDefault="00623F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734EF" w14:textId="77777777" w:rsidR="00623F22" w:rsidRDefault="00623F22">
    <w:pPr>
      <w:spacing w:after="0" w:line="240" w:lineRule="auto"/>
      <w:rPr>
        <w:rFonts w:ascii="Tahoma" w:hAnsi="Tahoma" w:cs="Tahoma"/>
      </w:rPr>
    </w:pPr>
  </w:p>
  <w:p w14:paraId="4226A2AB" w14:textId="77777777" w:rsidR="00623F22" w:rsidRDefault="00623F22">
    <w:pPr>
      <w:spacing w:after="0" w:line="240" w:lineRule="auto"/>
      <w:jc w:val="center"/>
      <w:rPr>
        <w:rFonts w:ascii="Tahoma" w:hAnsi="Tahoma" w:cs="Tahoma"/>
      </w:rPr>
    </w:pPr>
  </w:p>
  <w:p w14:paraId="5F3B5F0C" w14:textId="77777777" w:rsidR="00623F22" w:rsidRDefault="00ED7E2B">
    <w:pPr>
      <w:spacing w:after="0" w:line="240" w:lineRule="auto"/>
      <w:jc w:val="center"/>
      <w:rPr>
        <w:rFonts w:ascii="Tahoma" w:hAnsi="Tahoma" w:cs="Tahoma"/>
        <w:b/>
        <w:bCs/>
      </w:rPr>
    </w:pPr>
    <w:r>
      <w:rPr>
        <w:rFonts w:ascii="Tahoma" w:hAnsi="Tahoma" w:cs="Tahoma"/>
        <w:b/>
        <w:bCs/>
        <w:noProof/>
      </w:rPr>
      <w:drawing>
        <wp:inline distT="0" distB="0" distL="0" distR="0" wp14:anchorId="00A71DDE" wp14:editId="2631877F">
          <wp:extent cx="946150" cy="9461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84683" cy="984683"/>
                  </a:xfrm>
                  <a:prstGeom prst="rect">
                    <a:avLst/>
                  </a:prstGeom>
                </pic:spPr>
              </pic:pic>
            </a:graphicData>
          </a:graphic>
        </wp:inline>
      </w:drawing>
    </w:r>
  </w:p>
  <w:p w14:paraId="03BA42E7" w14:textId="77777777" w:rsidR="00623F22" w:rsidRDefault="00ED7E2B">
    <w:pPr>
      <w:spacing w:after="0" w:line="240" w:lineRule="auto"/>
      <w:jc w:val="center"/>
      <w:rPr>
        <w:rFonts w:ascii="Tahoma" w:hAnsi="Tahoma" w:cs="Tahoma"/>
        <w:b/>
        <w:bCs/>
        <w:u w:val="thick"/>
      </w:rPr>
    </w:pPr>
    <w:r>
      <w:rPr>
        <w:rFonts w:ascii="Tahoma" w:hAnsi="Tahoma" w:cs="Tahoma"/>
        <w:b/>
        <w:bCs/>
        <w:u w:val="thick"/>
      </w:rPr>
      <w:t>Kenya Institute of Primate Research</w:t>
    </w:r>
  </w:p>
  <w:p w14:paraId="1BA54ED8" w14:textId="77777777" w:rsidR="00623F22" w:rsidRDefault="00ED7E2B">
    <w:pPr>
      <w:spacing w:after="0" w:line="240" w:lineRule="auto"/>
      <w:jc w:val="center"/>
      <w:rPr>
        <w:rFonts w:ascii="Trebuchet MS" w:hAnsi="Trebuchet MS" w:cs="Tahoma"/>
        <w:b/>
        <w:bCs/>
        <w:sz w:val="16"/>
        <w:szCs w:val="16"/>
      </w:rPr>
    </w:pPr>
    <w:r>
      <w:rPr>
        <w:rFonts w:ascii="Trebuchet MS" w:hAnsi="Trebuchet MS" w:cs="Tahoma"/>
        <w:b/>
        <w:bCs/>
        <w:sz w:val="16"/>
        <w:szCs w:val="16"/>
      </w:rPr>
      <w:t>Address: P.O Box 24481-00502 Karen Nairobi Kenya | Tel: +254 02 2606235 | Fax: +254 02 2606231</w:t>
    </w:r>
  </w:p>
  <w:p w14:paraId="2FCE6D6A" w14:textId="77777777" w:rsidR="00623F22" w:rsidRDefault="00ED7E2B">
    <w:pPr>
      <w:spacing w:after="0" w:line="240" w:lineRule="auto"/>
      <w:jc w:val="center"/>
      <w:rPr>
        <w:rFonts w:ascii="Trebuchet MS" w:hAnsi="Trebuchet MS" w:cs="Tahoma"/>
        <w:b/>
        <w:bCs/>
        <w:sz w:val="16"/>
        <w:szCs w:val="16"/>
      </w:rPr>
    </w:pPr>
    <w:r>
      <w:rPr>
        <w:b/>
        <w:bCs/>
        <w:noProof/>
      </w:rPr>
      <mc:AlternateContent>
        <mc:Choice Requires="wps">
          <w:drawing>
            <wp:anchor distT="0" distB="0" distL="114300" distR="114300" simplePos="0" relativeHeight="251660288" behindDoc="0" locked="0" layoutInCell="1" allowOverlap="1" wp14:anchorId="5527CF4E" wp14:editId="7348C334">
              <wp:simplePos x="0" y="0"/>
              <wp:positionH relativeFrom="column">
                <wp:posOffset>-897890</wp:posOffset>
              </wp:positionH>
              <wp:positionV relativeFrom="paragraph">
                <wp:posOffset>155575</wp:posOffset>
              </wp:positionV>
              <wp:extent cx="7630795" cy="25400"/>
              <wp:effectExtent l="0" t="0" r="0" b="0"/>
              <wp:wrapNone/>
              <wp:docPr id="2" name="Rectangle 2"/>
              <wp:cNvGraphicFramePr/>
              <a:graphic xmlns:a="http://schemas.openxmlformats.org/drawingml/2006/main">
                <a:graphicData uri="http://schemas.microsoft.com/office/word/2010/wordprocessingShape">
                  <wps:wsp>
                    <wps:cNvSpPr/>
                    <wps:spPr>
                      <a:xfrm>
                        <a:off x="0" y="0"/>
                        <a:ext cx="7630795" cy="25200"/>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 o:spid="_x0000_s1026" o:spt="1" style="position:absolute;left:0pt;margin-left:-70.7pt;margin-top:12.25pt;height:2pt;width:600.85pt;z-index:251660288;v-text-anchor:middle;mso-width-relative:page;mso-height-relative:page;" fillcolor="#2E75B6 [2408]" filled="t" stroked="f" coordsize="21600,21600" o:gfxdata="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Vxj4rbAAAACwEAAA8AAAAAAAAAAQAgAAAAIgAAAGRycy9k&#10;b3ducmV2LnhtbFBLAQIUABQAAAAIAIdO4kDejPrFcQIAAO8EAAAOAAAAAAAAAAEAIAAAACoBAABk&#10;cnMvZTJvRG9jLnhtbFBLBQYAAAAABgAGAFkBAAANBgAAAAA=&#10;">
              <v:fill on="t" focussize="0,0"/>
              <v:stroke on="f" weight="1pt" miterlimit="8" joinstyle="miter"/>
              <v:imagedata o:title=""/>
              <o:lock v:ext="edit" aspectratio="f"/>
            </v:rect>
          </w:pict>
        </mc:Fallback>
      </mc:AlternateContent>
    </w:r>
    <w:r>
      <w:rPr>
        <w:b/>
        <w:bCs/>
        <w:noProof/>
      </w:rPr>
      <mc:AlternateContent>
        <mc:Choice Requires="wps">
          <w:drawing>
            <wp:anchor distT="0" distB="0" distL="114300" distR="114300" simplePos="0" relativeHeight="251659264" behindDoc="0" locked="0" layoutInCell="1" allowOverlap="1" wp14:anchorId="49759E92" wp14:editId="40512A78">
              <wp:simplePos x="0" y="0"/>
              <wp:positionH relativeFrom="column">
                <wp:posOffset>-897890</wp:posOffset>
              </wp:positionH>
              <wp:positionV relativeFrom="paragraph">
                <wp:posOffset>111125</wp:posOffset>
              </wp:positionV>
              <wp:extent cx="7630795" cy="25400"/>
              <wp:effectExtent l="0" t="0" r="0" b="0"/>
              <wp:wrapNone/>
              <wp:docPr id="1" name="Rectangle 1"/>
              <wp:cNvGraphicFramePr/>
              <a:graphic xmlns:a="http://schemas.openxmlformats.org/drawingml/2006/main">
                <a:graphicData uri="http://schemas.microsoft.com/office/word/2010/wordprocessingShape">
                  <wps:wsp>
                    <wps:cNvSpPr/>
                    <wps:spPr>
                      <a:xfrm>
                        <a:off x="0" y="0"/>
                        <a:ext cx="7630795" cy="25200"/>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70.7pt;margin-top:8.75pt;height:2pt;width:600.85pt;z-index:251659264;v-text-anchor:middle;mso-width-relative:page;mso-height-relative:page;" fillcolor="#C55A11 [2405]" filled="t" stroked="f" coordsize="21600,21600" o:gfxdata="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coSmRtkAAAALAQAADwAAAAAAAAABACAAAAAiAAAAZHJzL2Rvd25y&#10;ZXYueG1sUEsBAhQAFAAAAAgAh07iQKqDCTxvAgAA7wQAAA4AAAAAAAAAAQAgAAAAKAEAAGRycy9l&#10;Mm9Eb2MueG1sUEsFBgAAAAAGAAYAWQEAAAkGAAAAAA==&#10;">
              <v:fill on="t" focussize="0,0"/>
              <v:stroke on="f" weight="1pt" miterlimit="8" joinstyle="miter"/>
              <v:imagedata o:title=""/>
              <o:lock v:ext="edit" aspectratio="f"/>
            </v:rect>
          </w:pict>
        </mc:Fallback>
      </mc:AlternateContent>
    </w:r>
    <w:r>
      <w:rPr>
        <w:rFonts w:ascii="Trebuchet MS" w:hAnsi="Trebuchet MS" w:cs="Tahoma"/>
        <w:b/>
        <w:bCs/>
        <w:sz w:val="16"/>
        <w:szCs w:val="16"/>
      </w:rPr>
      <w:t xml:space="preserve">URL: www.primateresearch.org | Email: </w:t>
    </w:r>
    <w:r>
      <w:rPr>
        <w:rFonts w:ascii="Trebuchet MS" w:hAnsi="Trebuchet MS" w:cs="Tahoma"/>
        <w:b/>
        <w:bCs/>
        <w:sz w:val="16"/>
        <w:szCs w:val="16"/>
      </w:rPr>
      <w:t>directoripr@primateresearch.org</w:t>
    </w:r>
  </w:p>
  <w:p w14:paraId="1D485726" w14:textId="77777777" w:rsidR="00623F22" w:rsidRDefault="00623F2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D6BBE" w14:textId="77777777" w:rsidR="00623F22" w:rsidRDefault="00623F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842DD"/>
    <w:multiLevelType w:val="hybridMultilevel"/>
    <w:tmpl w:val="D0D287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A1D062C"/>
    <w:multiLevelType w:val="hybridMultilevel"/>
    <w:tmpl w:val="F36E7F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42505C1"/>
    <w:multiLevelType w:val="hybridMultilevel"/>
    <w:tmpl w:val="305C96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EE86EC4"/>
    <w:multiLevelType w:val="hybridMultilevel"/>
    <w:tmpl w:val="66A42E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87608821">
    <w:abstractNumId w:val="0"/>
  </w:num>
  <w:num w:numId="2" w16cid:durableId="1745370226">
    <w:abstractNumId w:val="2"/>
  </w:num>
  <w:num w:numId="3" w16cid:durableId="1332293595">
    <w:abstractNumId w:val="1"/>
  </w:num>
  <w:num w:numId="4" w16cid:durableId="1488015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41"/>
    <w:rsid w:val="00052A78"/>
    <w:rsid w:val="000B79FF"/>
    <w:rsid w:val="000F5D3E"/>
    <w:rsid w:val="00174AB2"/>
    <w:rsid w:val="00333ABA"/>
    <w:rsid w:val="00386DF9"/>
    <w:rsid w:val="004007A6"/>
    <w:rsid w:val="00466EE7"/>
    <w:rsid w:val="004C6FC5"/>
    <w:rsid w:val="004F7C56"/>
    <w:rsid w:val="00623F22"/>
    <w:rsid w:val="0067104A"/>
    <w:rsid w:val="00684FCD"/>
    <w:rsid w:val="00986D41"/>
    <w:rsid w:val="009B0979"/>
    <w:rsid w:val="009F257E"/>
    <w:rsid w:val="00A34D2A"/>
    <w:rsid w:val="00A55FB0"/>
    <w:rsid w:val="00A931BC"/>
    <w:rsid w:val="00AB07C2"/>
    <w:rsid w:val="00B91E2B"/>
    <w:rsid w:val="00BB2562"/>
    <w:rsid w:val="00D56961"/>
    <w:rsid w:val="00E67004"/>
    <w:rsid w:val="00ED7E2B"/>
    <w:rsid w:val="00F45A8A"/>
    <w:rsid w:val="00F50699"/>
    <w:rsid w:val="00F967CD"/>
    <w:rsid w:val="049B4E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74C6D"/>
  <w15:docId w15:val="{644CB87E-C86B-4A73-A800-95C846353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rsid w:val="00A55FB0"/>
    <w:pPr>
      <w:ind w:left="720"/>
      <w:contextualSpacing/>
    </w:pPr>
    <w:rPr>
      <w:kern w:val="2"/>
      <w:lang w:val="en-K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1490</Words>
  <Characters>8497</Characters>
  <Application>Microsoft Office Word</Application>
  <DocSecurity>0</DocSecurity>
  <Lines>70</Lines>
  <Paragraphs>19</Paragraphs>
  <ScaleCrop>false</ScaleCrop>
  <Company/>
  <LinksUpToDate>false</LinksUpToDate>
  <CharactersWithSpaces>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Akama Charles</dc:creator>
  <cp:lastModifiedBy>Procurement PC 1</cp:lastModifiedBy>
  <cp:revision>2</cp:revision>
  <cp:lastPrinted>2024-02-06T06:15:00Z</cp:lastPrinted>
  <dcterms:created xsi:type="dcterms:W3CDTF">2024-03-04T10:39:00Z</dcterms:created>
  <dcterms:modified xsi:type="dcterms:W3CDTF">2024-03-04T10:39:00Z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34EFEA4757874A74AA9A556662AC2903_12</vt:lpwstr>
  </property>
</Properties>
</file>