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bCs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The Chief Executive Officer,                                                                         8</w:t>
      </w: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vertAlign w:val="superscript"/>
          <w:lang w:val="en-US" w:eastAsia="zh-CN" w:bidi="ar"/>
        </w:rPr>
        <w:t xml:space="preserve">th </w:t>
      </w: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November,2023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Kenya Institute of Supplies Management,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P.O. Box 30400 – 00100,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NAIROBI.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u w:val="single"/>
          <w:lang w:val="en-US" w:eastAsia="zh-CN" w:bidi="ar"/>
        </w:rPr>
        <w:t>REQUEST FOR AN INDIVIDUAL CONSULTANT TO ASSIST IN DEVELOPING OUR INTERNAL SUPPLY CHAIN MANAGEMENT POLICY DOCUMENT AND PROCEDURES MANUAL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Dear Sir,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 xml:space="preserve">Kenya Institute of Primate Research is in the process of developing an internal Supply Chain Management Policy Document and a Procedures Manual for our organization. To this effect, we request you furnish us with your list of registered individual consultants as per Section 56 of the Public Procurement &amp; Asset Disposal Act 2015(revised 2022).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Thank you for your continued support as the country's regulatory body for supply chain management.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Yours Sincerely.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Victor Nthiga.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  <w:r>
        <w:rPr>
          <w:rFonts w:hint="default" w:ascii="Times New Roman" w:hAnsi="Times New Roman" w:eastAsia="Times New Roman" w:cs="Times New Roman"/>
          <w:bCs/>
          <w:kern w:val="0"/>
          <w:sz w:val="24"/>
          <w:szCs w:val="24"/>
          <w:lang w:val="en-US" w:eastAsia="zh-CN" w:bidi="ar"/>
        </w:rPr>
        <w:t>Procurement Manager.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lang w:val="en-US"/>
        </w:rPr>
      </w:pPr>
    </w:p>
    <w:p>
      <w:pPr>
        <w:rPr>
          <w:rFonts w:hint="default"/>
          <w:lang w:val="en-US"/>
        </w:rPr>
      </w:pPr>
    </w:p>
    <w:p/>
    <w:p>
      <w:pPr>
        <w:tabs>
          <w:tab w:val="left" w:pos="7125"/>
        </w:tabs>
      </w:pPr>
      <w:r>
        <w:tab/>
      </w:r>
    </w:p>
    <w:p/>
    <w:p/>
    <w:p/>
    <w:p/>
    <w:p/>
    <w:p/>
    <w:p/>
    <w:p/>
    <w:p>
      <w:pPr>
        <w:tabs>
          <w:tab w:val="left" w:pos="1665"/>
        </w:tabs>
      </w:pPr>
      <w:r>
        <w:tab/>
      </w: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/>
    <w:p>
      <w:pPr>
        <w:ind w:firstLine="720"/>
      </w:pPr>
    </w:p>
    <w:p/>
    <w:p/>
    <w:p>
      <w:pPr>
        <w:tabs>
          <w:tab w:val="left" w:pos="2790"/>
        </w:tabs>
      </w:pPr>
      <w:r>
        <w:tab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993" w:left="1440" w:header="0" w:footer="111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tab w:relativeTo="margin" w:alignment="center" w:leader="none"/>
    </w:r>
    <w:r>
      <w:ptab w:relativeTo="indent" w:alignment="center" w:leader="none"/>
    </w:r>
    <w:r>
      <w:rPr>
        <w:b/>
        <w:bCs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-1066800</wp:posOffset>
              </wp:positionH>
              <wp:positionV relativeFrom="paragraph">
                <wp:posOffset>66675</wp:posOffset>
              </wp:positionV>
              <wp:extent cx="8001000" cy="831215"/>
              <wp:effectExtent l="0" t="0" r="0" b="698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0" cy="831215"/>
                      </a:xfrm>
                      <a:prstGeom prst="rect">
                        <a:avLst/>
                      </a:prstGeom>
                      <a:solidFill>
                        <a:srgbClr val="B42C22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IPR 9001:2008 Certified a WHO Collaborating Center, an ANDI African Centre of Excellence in Preclinical Research, an Associate Partner of EUPRIM-Net</w:t>
                          </w:r>
                        </w:p>
                        <w:p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AAALAC accredited and has Statutory Registration with the NIH-Office of Laboratory Animal welfare</w:t>
                          </w:r>
                        </w:p>
                        <w:p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ARS 1651:2018 Good Financial Grant Practice Certified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84pt;margin-top:5.25pt;height:65.45pt;width:630pt;z-index:251662336;mso-width-relative:page;mso-height-relative:page;" fillcolor="#B42C22" filled="t" stroked="f" coordsize="21600,21600" o:gfxdata="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7g7Q9gAAAAMAQAADwAAAAAAAAABACAAAAAiAAAA&#10;ZHJzL2Rvd25yZXYueG1sUEsBAhQAFAAAAAgAh07iQEo12MpAAgAAjgQAAA4AAAAAAAAAAQAgAAAA&#10;JwEAAGRycy9lMm9Eb2MueG1sUEsFBgAAAAAGAAYAWQEAANk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IPR 9001:2008 Certified a WHO Collaborating Center, an ANDI African Centre of Excellence in Preclinical Research, an Associate Partner of EUPRIM-Net</w:t>
                    </w:r>
                  </w:p>
                  <w:p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AAALAC accredited and has Statutory Registration with the NIH-Office of Laboratory Animal welfare</w:t>
                    </w:r>
                  </w:p>
                  <w:p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ARS 1651:2018 Good Financial Grant Practice Certified</w:t>
                    </w:r>
                  </w:p>
                  <w:p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-9525</wp:posOffset>
              </wp:positionV>
              <wp:extent cx="7753350" cy="45085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" o:spid="_x0000_s1026" o:spt="1" style="position:absolute;left:0pt;margin-left:-70.5pt;margin-top:-0.75pt;height:3.55pt;width:610.5pt;z-index:251661312;v-text-anchor:middle;mso-width-relative:page;mso-height-relative:page;" fillcolor="#002060" filled="t" stroked="f" coordsize="21600,21600" o:gfxdata="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kIWh7tgAAAAKAQAADwAAAAAAAAABACAAAAAiAAAAZHJzL2Rvd25yZXYueG1sUEsBAhQAFAAA&#10;AAgAh07iQH/s6K5hAgAAzQQAAA4AAAAAAAAAAQAgAAAAJwEAAGRycy9lMm9Eb2MueG1sUEsFBgAA&#10;AAAGAAYAWQEAAPoF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40" w:lineRule="auto"/>
      <w:rPr>
        <w:rFonts w:ascii="Tahoma" w:hAnsi="Tahoma" w:cs="Tahoma"/>
      </w:rPr>
    </w:pPr>
  </w:p>
  <w:p>
    <w:pPr>
      <w:spacing w:after="0" w:line="240" w:lineRule="auto"/>
      <w:jc w:val="center"/>
      <w:rPr>
        <w:rFonts w:ascii="Tahoma" w:hAnsi="Tahoma" w:cs="Tahoma"/>
      </w:rPr>
    </w:pPr>
  </w:p>
  <w:p>
    <w:pPr>
      <w:spacing w:after="0" w:line="240" w:lineRule="auto"/>
      <w:jc w:val="center"/>
      <w:rPr>
        <w:rFonts w:ascii="Tahoma" w:hAnsi="Tahoma" w:cs="Tahoma"/>
        <w:b/>
        <w:bCs/>
      </w:rPr>
    </w:pPr>
    <w:r>
      <w:rPr>
        <w:rFonts w:ascii="Tahoma" w:hAnsi="Tahoma" w:cs="Tahoma"/>
        <w:b/>
        <w:bCs/>
      </w:rPr>
      <w:drawing>
        <wp:inline distT="0" distB="0" distL="0" distR="0">
          <wp:extent cx="946150" cy="946150"/>
          <wp:effectExtent l="0" t="0" r="6350" b="635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683" cy="984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 w:lineRule="auto"/>
      <w:jc w:val="center"/>
      <w:rPr>
        <w:rFonts w:ascii="Tahoma" w:hAnsi="Tahoma" w:cs="Tahoma"/>
        <w:b/>
        <w:bCs/>
        <w:u w:val="thick"/>
      </w:rPr>
    </w:pPr>
    <w:r>
      <w:rPr>
        <w:rFonts w:ascii="Tahoma" w:hAnsi="Tahoma" w:cs="Tahoma"/>
        <w:b/>
        <w:bCs/>
        <w:u w:val="thick"/>
      </w:rPr>
      <w:t>Kenya Institute of Primate Research</w:t>
    </w:r>
  </w:p>
  <w:p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>
      <w:rPr>
        <w:rFonts w:ascii="Trebuchet MS" w:hAnsi="Trebuchet MS" w:cs="Tahoma"/>
        <w:b/>
        <w:bCs/>
        <w:sz w:val="16"/>
        <w:szCs w:val="16"/>
      </w:rPr>
      <w:t>Address: P.O Box 24481-00502 Karen Nairobi Kenya | Tel: +254 02 2606235 | Fax: +254 02 2606231</w:t>
    </w:r>
  </w:p>
  <w:p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>
      <w:rPr>
        <w:b/>
        <w:bCs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-897890</wp:posOffset>
              </wp:positionH>
              <wp:positionV relativeFrom="paragraph">
                <wp:posOffset>155575</wp:posOffset>
              </wp:positionV>
              <wp:extent cx="7630795" cy="254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70.7pt;margin-top:12.25pt;height:2pt;width:600.85pt;z-index:251660288;v-text-anchor:middle;mso-width-relative:page;mso-height-relative:page;" fillcolor="#2E75B6 [2408]" filled="t" stroked="f" coordsize="21600,21600" o:gfxdata="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Vxj4rbAAAACwEAAA8AAAAAAAAAAQAgAAAAIgAAAGRycy9k&#10;b3ducmV2LnhtbFBLAQIUABQAAAAIAIdO4kDejPrFcQIAAO8EAAAOAAAAAAAAAAEAIAAAACoBAABk&#10;cnMvZTJvRG9jLnhtbFBLBQYAAAAABgAGAFkBAAAN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b/>
        <w:bCs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-897890</wp:posOffset>
              </wp:positionH>
              <wp:positionV relativeFrom="paragraph">
                <wp:posOffset>111125</wp:posOffset>
              </wp:positionV>
              <wp:extent cx="7630795" cy="254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-70.7pt;margin-top:8.75pt;height:2pt;width:600.85pt;z-index:251659264;v-text-anchor:middle;mso-width-relative:page;mso-height-relative:page;" fillcolor="#C55A11 [2405]" filled="t" stroked="f" coordsize="21600,21600" o:gfxdata="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coSmRtkAAAALAQAADwAAAAAAAAABACAAAAAiAAAAZHJzL2Rvd25y&#10;ZXYueG1sUEsBAhQAFAAAAAgAh07iQKqDCTxvAgAA7wQAAA4AAAAAAAAAAQAgAAAAKAEAAGRycy9l&#10;Mm9Eb2MueG1sUEsFBgAAAAAGAAYAWQEAAAk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="Trebuchet MS" w:hAnsi="Trebuchet MS" w:cs="Tahoma"/>
        <w:b/>
        <w:bCs/>
        <w:sz w:val="16"/>
        <w:szCs w:val="16"/>
      </w:rPr>
      <w:t>URL: www.primateresearch.org | Email: directoripr@primateresearch.org</w:t>
    </w: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D41"/>
    <w:rsid w:val="000B79FF"/>
    <w:rsid w:val="000F5D3E"/>
    <w:rsid w:val="00174AB2"/>
    <w:rsid w:val="00333ABA"/>
    <w:rsid w:val="00386DF9"/>
    <w:rsid w:val="004007A6"/>
    <w:rsid w:val="00466EE7"/>
    <w:rsid w:val="004C6FC5"/>
    <w:rsid w:val="004F7C56"/>
    <w:rsid w:val="0067104A"/>
    <w:rsid w:val="00684FCD"/>
    <w:rsid w:val="00986D41"/>
    <w:rsid w:val="009B0979"/>
    <w:rsid w:val="009F257E"/>
    <w:rsid w:val="00A34D2A"/>
    <w:rsid w:val="00A931BC"/>
    <w:rsid w:val="00AB07C2"/>
    <w:rsid w:val="00B91E2B"/>
    <w:rsid w:val="00BB2562"/>
    <w:rsid w:val="00E67004"/>
    <w:rsid w:val="00F45A8A"/>
    <w:rsid w:val="00F50699"/>
    <w:rsid w:val="00F967CD"/>
    <w:rsid w:val="247B33A0"/>
    <w:rsid w:val="6CFC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uiPriority w:val="99"/>
  </w:style>
  <w:style w:type="character" w:customStyle="1" w:styleId="7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26</Characters>
  <Lines>1</Lines>
  <Paragraphs>1</Paragraphs>
  <TotalTime>6</TotalTime>
  <ScaleCrop>false</ScaleCrop>
  <LinksUpToDate>false</LinksUpToDate>
  <CharactersWithSpaces>29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2023-07-18T09:16:00Z</dcterms:created>
  <dc:creator>Akama Charles</dc:creator>
  <cp:lastModifiedBy>IPR</cp:lastModifiedBy>
  <cp:lastPrinted>2023-07-14T11:02:00Z</cp:lastPrinted>
  <dcterms:modified xsi:type="dcterms:W3CDTF">2023-11-08T07:59:14Z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7FA06D8AE613451589EA633D65D60DB9_13</vt:lpwstr>
  </property>
</Properties>
</file>