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0859" w:rsidRPr="00BB6ACF" w:rsidRDefault="00EB0859" w:rsidP="00EB0859">
      <w:pPr>
        <w:rPr>
          <w:rFonts w:ascii="Times New Roman" w:hAnsi="Times New Roman" w:cs="Times New Roman"/>
          <w:b/>
          <w:sz w:val="24"/>
          <w:szCs w:val="24"/>
          <w:u w:val="single"/>
        </w:rPr>
      </w:pPr>
      <w:bookmarkStart w:id="0" w:name="_GoBack"/>
      <w:bookmarkEnd w:id="0"/>
      <w:r w:rsidRPr="00BB6ACF">
        <w:rPr>
          <w:rFonts w:ascii="Times New Roman" w:hAnsi="Times New Roman" w:cs="Times New Roman"/>
          <w:b/>
          <w:sz w:val="24"/>
          <w:szCs w:val="24"/>
          <w:u w:val="single"/>
        </w:rPr>
        <w:t>PROCUREMENT PLAN.</w:t>
      </w:r>
    </w:p>
    <w:p w:rsidR="00EB0859" w:rsidRPr="00BB6ACF" w:rsidRDefault="00EB0859" w:rsidP="00EB0859">
      <w:pPr>
        <w:rPr>
          <w:rFonts w:ascii="Times New Roman" w:hAnsi="Times New Roman" w:cs="Times New Roman"/>
          <w:sz w:val="24"/>
          <w:szCs w:val="24"/>
        </w:rPr>
      </w:pPr>
      <w:r w:rsidRPr="00BB6ACF">
        <w:rPr>
          <w:rFonts w:ascii="Times New Roman" w:hAnsi="Times New Roman" w:cs="Times New Roman"/>
          <w:sz w:val="24"/>
          <w:szCs w:val="24"/>
        </w:rPr>
        <w:t>The procurement plan is a product of the procurement planning process.</w:t>
      </w:r>
    </w:p>
    <w:p w:rsidR="00EB0859" w:rsidRPr="00BB6ACF" w:rsidRDefault="00EB0859" w:rsidP="00EB0859">
      <w:pPr>
        <w:rPr>
          <w:rFonts w:ascii="Times New Roman" w:hAnsi="Times New Roman" w:cs="Times New Roman"/>
          <w:sz w:val="24"/>
          <w:szCs w:val="24"/>
        </w:rPr>
      </w:pPr>
      <w:r w:rsidRPr="00BB6ACF">
        <w:rPr>
          <w:rFonts w:ascii="Times New Roman" w:hAnsi="Times New Roman" w:cs="Times New Roman"/>
          <w:sz w:val="24"/>
          <w:szCs w:val="24"/>
        </w:rPr>
        <w:t>It can be developed for a particular requirement, specific project, or for a number of requirement for one or many entities in the public or private sector.</w:t>
      </w:r>
    </w:p>
    <w:p w:rsidR="00EB0859" w:rsidRPr="00BB6ACF" w:rsidRDefault="00EB0859" w:rsidP="00FA2C7B">
      <w:pPr>
        <w:rPr>
          <w:rFonts w:ascii="Times New Roman" w:hAnsi="Times New Roman" w:cs="Times New Roman"/>
          <w:sz w:val="24"/>
          <w:szCs w:val="24"/>
        </w:rPr>
      </w:pPr>
    </w:p>
    <w:p w:rsidR="00FF79ED" w:rsidRPr="00BB6ACF" w:rsidRDefault="00FF79ED" w:rsidP="00FA2C7B">
      <w:pPr>
        <w:rPr>
          <w:rFonts w:ascii="Times New Roman" w:hAnsi="Times New Roman" w:cs="Times New Roman"/>
          <w:b/>
          <w:sz w:val="24"/>
          <w:szCs w:val="24"/>
          <w:u w:val="single"/>
        </w:rPr>
      </w:pPr>
      <w:r w:rsidRPr="00BB6ACF">
        <w:rPr>
          <w:rFonts w:ascii="Times New Roman" w:hAnsi="Times New Roman" w:cs="Times New Roman"/>
          <w:b/>
          <w:sz w:val="24"/>
          <w:szCs w:val="24"/>
          <w:u w:val="single"/>
        </w:rPr>
        <w:t>PROCUREMENT PLANNING IMPORTANCE.</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It is a pre-requisite for successful implementation of projects</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Limits scope of non-compliance with procurement procedures and regulations</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It enhances transparency and predictability</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Provides a good basis for monitoring and facilitates efficient and effective financial management by spreading out annual procurement activities consistence with the needs and resource available.</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It helps to decide what to buy, when and from what sources</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It allows planners to determine if expectations are realistic.</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It an opportunity for all stakeholders involved in the process to meet in order to discuss particular procurement requirements</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Permit the creation of a procurement strategy for procuring each requirement that will be included the procurement plan.</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Planners can estimate the time required to complete the procurement process and award contract</w:t>
      </w:r>
      <w:r w:rsidR="00505995" w:rsidRPr="00BB6ACF">
        <w:rPr>
          <w:rFonts w:ascii="Times New Roman" w:hAnsi="Times New Roman" w:cs="Times New Roman"/>
          <w:sz w:val="24"/>
          <w:szCs w:val="24"/>
        </w:rPr>
        <w:t>.</w:t>
      </w:r>
    </w:p>
    <w:p w:rsidR="00505995" w:rsidRPr="00BB6ACF" w:rsidRDefault="00505995"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The need of technical expertise to develop technical specification and or scope of work for certain requirements can be assessed, especially where in house technical capacity is not available or is nonexistence.</w:t>
      </w:r>
    </w:p>
    <w:p w:rsidR="00505995" w:rsidRPr="00BB6ACF" w:rsidRDefault="00A42C89"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Planners can access feasibility of combining or dividing procurement requirements into different contact packages</w:t>
      </w:r>
    </w:p>
    <w:p w:rsidR="003B2C84" w:rsidRPr="00BB6ACF" w:rsidRDefault="003B2C84" w:rsidP="001E5031">
      <w:pPr>
        <w:rPr>
          <w:rFonts w:ascii="Times New Roman" w:hAnsi="Times New Roman" w:cs="Times New Roman"/>
          <w:b/>
          <w:sz w:val="24"/>
          <w:szCs w:val="24"/>
          <w:u w:val="single"/>
        </w:rPr>
      </w:pPr>
      <w:r w:rsidRPr="00BB6ACF">
        <w:rPr>
          <w:rFonts w:ascii="Times New Roman" w:hAnsi="Times New Roman" w:cs="Times New Roman"/>
          <w:b/>
          <w:sz w:val="24"/>
          <w:szCs w:val="24"/>
          <w:u w:val="single"/>
        </w:rPr>
        <w:t>PROCUREMENT PLANNING STRATEGIES</w:t>
      </w:r>
    </w:p>
    <w:p w:rsidR="003B2C84" w:rsidRPr="00BB6ACF" w:rsidRDefault="003B2C84"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Procurement strategy refers to a long term plan to cost effectively acquire the necessary supplies from a list of efficient vendors who will deliver quality goods on time, abiding by the purchasing terms.</w:t>
      </w:r>
    </w:p>
    <w:p w:rsidR="003B2C84" w:rsidRPr="00BB6ACF" w:rsidRDefault="003B2C84"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Typically a procurement strategy depends on a number of factors like purchase items, the available budget, total cost of ownership, possible risks.</w:t>
      </w:r>
    </w:p>
    <w:p w:rsidR="003B2C84" w:rsidRPr="00BB6ACF" w:rsidRDefault="003B2C84"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It should focus on options like reducing costs, mitigating risks and expanding organically.</w:t>
      </w:r>
    </w:p>
    <w:p w:rsidR="003B2C84" w:rsidRPr="00BB6ACF" w:rsidRDefault="00BF3A4A"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 xml:space="preserve">It </w:t>
      </w:r>
      <w:r w:rsidR="00D832D8" w:rsidRPr="00BB6ACF">
        <w:rPr>
          <w:rFonts w:ascii="Times New Roman" w:hAnsi="Times New Roman" w:cs="Times New Roman"/>
          <w:sz w:val="24"/>
          <w:szCs w:val="24"/>
        </w:rPr>
        <w:t>should have</w:t>
      </w:r>
      <w:r w:rsidRPr="00BB6ACF">
        <w:rPr>
          <w:rFonts w:ascii="Times New Roman" w:hAnsi="Times New Roman" w:cs="Times New Roman"/>
          <w:sz w:val="24"/>
          <w:szCs w:val="24"/>
        </w:rPr>
        <w:t xml:space="preserve"> legal compliance with procurement policies and regulations</w:t>
      </w:r>
      <w:r w:rsidR="00D832D8" w:rsidRPr="00BB6ACF">
        <w:rPr>
          <w:rFonts w:ascii="Times New Roman" w:hAnsi="Times New Roman" w:cs="Times New Roman"/>
          <w:sz w:val="24"/>
          <w:szCs w:val="24"/>
        </w:rPr>
        <w:t>.</w:t>
      </w:r>
    </w:p>
    <w:p w:rsidR="00D832D8" w:rsidRPr="00BB6ACF" w:rsidRDefault="00D832D8"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Supply chain management should engage relevant stakeholders</w:t>
      </w:r>
    </w:p>
    <w:p w:rsidR="00D832D8" w:rsidRPr="00BB6ACF" w:rsidRDefault="00D832D8"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Align procurement strategy with organizational goals</w:t>
      </w:r>
    </w:p>
    <w:p w:rsidR="00D832D8" w:rsidRPr="00BB6ACF" w:rsidRDefault="00D832D8"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Needs assessment and demand forecasting before initiating any procurement process, i.e. conduct a thorough needs assessment.</w:t>
      </w:r>
    </w:p>
    <w:p w:rsidR="00D832D8" w:rsidRPr="00BB6ACF" w:rsidRDefault="00D832D8"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Budget allocation should align with firm resources.</w:t>
      </w:r>
    </w:p>
    <w:p w:rsidR="00D832D8" w:rsidRPr="00BB6ACF" w:rsidRDefault="00D832D8"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Should do a market research on the items to be procured.</w:t>
      </w:r>
    </w:p>
    <w:p w:rsidR="00D832D8" w:rsidRPr="00BB6ACF" w:rsidRDefault="00D832D8"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lastRenderedPageBreak/>
        <w:t>The procurement plan should be Transparent and accountable</w:t>
      </w:r>
    </w:p>
    <w:p w:rsidR="00D832D8" w:rsidRPr="00BB6ACF" w:rsidRDefault="00D832D8"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Should have training and capacity building on preparation pf the procurement plan.</w:t>
      </w:r>
    </w:p>
    <w:p w:rsidR="00D832D8" w:rsidRPr="00BB6ACF" w:rsidRDefault="00D832D8"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Should also take note of the risk factors and risk management.</w:t>
      </w:r>
    </w:p>
    <w:p w:rsidR="00D832D8" w:rsidRPr="00BB6ACF" w:rsidRDefault="00D832D8" w:rsidP="00D832D8">
      <w:pPr>
        <w:rPr>
          <w:rFonts w:ascii="Times New Roman" w:hAnsi="Times New Roman" w:cs="Times New Roman"/>
          <w:b/>
          <w:sz w:val="24"/>
          <w:szCs w:val="24"/>
          <w:u w:val="single"/>
        </w:rPr>
      </w:pPr>
      <w:r w:rsidRPr="00BB6ACF">
        <w:rPr>
          <w:rFonts w:ascii="Times New Roman" w:hAnsi="Times New Roman" w:cs="Times New Roman"/>
          <w:b/>
          <w:sz w:val="24"/>
          <w:szCs w:val="24"/>
          <w:u w:val="single"/>
        </w:rPr>
        <w:t>PROCUREMENT PLANNING PROCESS.</w:t>
      </w:r>
    </w:p>
    <w:p w:rsidR="00D832D8" w:rsidRPr="00BB6ACF" w:rsidRDefault="00D832D8" w:rsidP="00D832D8">
      <w:pPr>
        <w:rPr>
          <w:rFonts w:ascii="Times New Roman" w:hAnsi="Times New Roman" w:cs="Times New Roman"/>
          <w:sz w:val="24"/>
          <w:szCs w:val="24"/>
        </w:rPr>
      </w:pPr>
      <w:r w:rsidRPr="00BB6ACF">
        <w:rPr>
          <w:rFonts w:ascii="Times New Roman" w:hAnsi="Times New Roman" w:cs="Times New Roman"/>
          <w:sz w:val="24"/>
          <w:szCs w:val="24"/>
        </w:rPr>
        <w:t>We were taken through the procurement planning process which is crucial component of overall supply chain management process and it involved several key steps that included the following:</w:t>
      </w:r>
    </w:p>
    <w:p w:rsidR="003B2C84" w:rsidRPr="00BB6ACF" w:rsidRDefault="009D1E40" w:rsidP="001E5031">
      <w:pPr>
        <w:rPr>
          <w:rFonts w:ascii="Times New Roman" w:hAnsi="Times New Roman" w:cs="Times New Roman"/>
          <w:sz w:val="24"/>
          <w:szCs w:val="24"/>
        </w:rPr>
      </w:pPr>
      <w:r w:rsidRPr="00BB6ACF">
        <w:rPr>
          <w:rFonts w:ascii="Times New Roman" w:hAnsi="Times New Roman" w:cs="Times New Roman"/>
          <w:sz w:val="24"/>
          <w:szCs w:val="24"/>
        </w:rPr>
        <w:t>1. Stake holder engagement and need identification</w:t>
      </w:r>
    </w:p>
    <w:p w:rsidR="009D1E40" w:rsidRPr="00BB6ACF" w:rsidRDefault="009D1E40" w:rsidP="001E5031">
      <w:pPr>
        <w:rPr>
          <w:rFonts w:ascii="Times New Roman" w:hAnsi="Times New Roman" w:cs="Times New Roman"/>
          <w:sz w:val="24"/>
          <w:szCs w:val="24"/>
        </w:rPr>
      </w:pPr>
      <w:r w:rsidRPr="00BB6ACF">
        <w:rPr>
          <w:rFonts w:ascii="Times New Roman" w:hAnsi="Times New Roman" w:cs="Times New Roman"/>
          <w:sz w:val="24"/>
          <w:szCs w:val="24"/>
        </w:rPr>
        <w:t>2. Budgeting</w:t>
      </w:r>
    </w:p>
    <w:p w:rsidR="009D1E40" w:rsidRPr="00BB6ACF" w:rsidRDefault="009D1E40" w:rsidP="001E5031">
      <w:pPr>
        <w:rPr>
          <w:rFonts w:ascii="Times New Roman" w:hAnsi="Times New Roman" w:cs="Times New Roman"/>
          <w:sz w:val="24"/>
          <w:szCs w:val="24"/>
        </w:rPr>
      </w:pPr>
      <w:r w:rsidRPr="00BB6ACF">
        <w:rPr>
          <w:rFonts w:ascii="Times New Roman" w:hAnsi="Times New Roman" w:cs="Times New Roman"/>
          <w:sz w:val="24"/>
          <w:szCs w:val="24"/>
        </w:rPr>
        <w:t>3. Market Analysis</w:t>
      </w:r>
    </w:p>
    <w:p w:rsidR="009D1E40" w:rsidRPr="00BB6ACF" w:rsidRDefault="009D1E40" w:rsidP="001E5031">
      <w:pPr>
        <w:rPr>
          <w:rFonts w:ascii="Times New Roman" w:hAnsi="Times New Roman" w:cs="Times New Roman"/>
          <w:sz w:val="24"/>
          <w:szCs w:val="24"/>
        </w:rPr>
      </w:pPr>
      <w:r w:rsidRPr="00BB6ACF">
        <w:rPr>
          <w:rFonts w:ascii="Times New Roman" w:hAnsi="Times New Roman" w:cs="Times New Roman"/>
          <w:sz w:val="24"/>
          <w:szCs w:val="24"/>
        </w:rPr>
        <w:t>4. Project planning</w:t>
      </w:r>
    </w:p>
    <w:p w:rsidR="009D1E40" w:rsidRPr="00BB6ACF" w:rsidRDefault="009D1E40" w:rsidP="001E5031">
      <w:pPr>
        <w:rPr>
          <w:rFonts w:ascii="Times New Roman" w:hAnsi="Times New Roman" w:cs="Times New Roman"/>
          <w:sz w:val="24"/>
          <w:szCs w:val="24"/>
        </w:rPr>
      </w:pPr>
      <w:r w:rsidRPr="00BB6ACF">
        <w:rPr>
          <w:rFonts w:ascii="Times New Roman" w:hAnsi="Times New Roman" w:cs="Times New Roman"/>
          <w:sz w:val="24"/>
          <w:szCs w:val="24"/>
        </w:rPr>
        <w:t>5. Develop procurement work plan.</w:t>
      </w:r>
    </w:p>
    <w:p w:rsidR="009D1E40" w:rsidRPr="00BB6ACF" w:rsidRDefault="009D1E40" w:rsidP="001E5031">
      <w:pPr>
        <w:rPr>
          <w:rFonts w:ascii="Times New Roman" w:hAnsi="Times New Roman" w:cs="Times New Roman"/>
          <w:sz w:val="24"/>
          <w:szCs w:val="24"/>
        </w:rPr>
      </w:pPr>
      <w:r w:rsidRPr="00BB6ACF">
        <w:rPr>
          <w:rFonts w:ascii="Times New Roman" w:hAnsi="Times New Roman" w:cs="Times New Roman"/>
          <w:sz w:val="24"/>
          <w:szCs w:val="24"/>
        </w:rPr>
        <w:t>6. Approval, Submission and publication of procurement plan.</w:t>
      </w:r>
    </w:p>
    <w:p w:rsidR="009D1E40" w:rsidRPr="00BB6ACF" w:rsidRDefault="009D1E40" w:rsidP="001E5031">
      <w:pPr>
        <w:rPr>
          <w:rFonts w:ascii="Times New Roman" w:hAnsi="Times New Roman" w:cs="Times New Roman"/>
          <w:sz w:val="24"/>
          <w:szCs w:val="24"/>
        </w:rPr>
      </w:pPr>
      <w:r w:rsidRPr="00BB6ACF">
        <w:rPr>
          <w:rFonts w:ascii="Times New Roman" w:hAnsi="Times New Roman" w:cs="Times New Roman"/>
          <w:sz w:val="24"/>
          <w:szCs w:val="24"/>
        </w:rPr>
        <w:t>7. Post Procurement review.</w:t>
      </w:r>
    </w:p>
    <w:p w:rsidR="00F73BE0" w:rsidRPr="00BB6ACF" w:rsidRDefault="00F73BE0" w:rsidP="001E5031">
      <w:pPr>
        <w:rPr>
          <w:rFonts w:ascii="Times New Roman" w:hAnsi="Times New Roman" w:cs="Times New Roman"/>
          <w:b/>
          <w:sz w:val="24"/>
          <w:szCs w:val="24"/>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Pr="009C374E" w:rsidRDefault="00FE5535">
      <w:pPr>
        <w:rPr>
          <w:b/>
          <w:u w:val="single"/>
        </w:rPr>
      </w:pPr>
    </w:p>
    <w:sectPr w:rsidR="00FE5535" w:rsidRPr="009C374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677E" w:rsidRDefault="00B4677E" w:rsidP="005E0725">
      <w:pPr>
        <w:spacing w:after="0" w:line="240" w:lineRule="auto"/>
      </w:pPr>
      <w:r>
        <w:separator/>
      </w:r>
    </w:p>
  </w:endnote>
  <w:endnote w:type="continuationSeparator" w:id="0">
    <w:p w:rsidR="00B4677E" w:rsidRDefault="00B4677E" w:rsidP="005E0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523" w:rsidRDefault="00E0052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523" w:rsidRDefault="00E0052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523" w:rsidRDefault="00E005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677E" w:rsidRDefault="00B4677E" w:rsidP="005E0725">
      <w:pPr>
        <w:spacing w:after="0" w:line="240" w:lineRule="auto"/>
      </w:pPr>
      <w:r>
        <w:separator/>
      </w:r>
    </w:p>
  </w:footnote>
  <w:footnote w:type="continuationSeparator" w:id="0">
    <w:p w:rsidR="00B4677E" w:rsidRDefault="00B4677E" w:rsidP="005E072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523" w:rsidRDefault="00E0052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523" w:rsidRDefault="00E0052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523" w:rsidRDefault="00E005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FC694A"/>
    <w:multiLevelType w:val="hybridMultilevel"/>
    <w:tmpl w:val="AFDE8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230A01"/>
    <w:multiLevelType w:val="hybridMultilevel"/>
    <w:tmpl w:val="282ED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ED7F20"/>
    <w:multiLevelType w:val="hybridMultilevel"/>
    <w:tmpl w:val="524E03A8"/>
    <w:lvl w:ilvl="0" w:tplc="775A1C4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D85FDA"/>
    <w:multiLevelType w:val="hybridMultilevel"/>
    <w:tmpl w:val="8BE2FF06"/>
    <w:lvl w:ilvl="0" w:tplc="02605F7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043995"/>
    <w:multiLevelType w:val="hybridMultilevel"/>
    <w:tmpl w:val="1F8ED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1B0F43"/>
    <w:multiLevelType w:val="hybridMultilevel"/>
    <w:tmpl w:val="2DBCFF66"/>
    <w:lvl w:ilvl="0" w:tplc="DBA49E9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9023FD"/>
    <w:multiLevelType w:val="hybridMultilevel"/>
    <w:tmpl w:val="73AE7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8535AF"/>
    <w:multiLevelType w:val="hybridMultilevel"/>
    <w:tmpl w:val="73168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E997988"/>
    <w:multiLevelType w:val="hybridMultilevel"/>
    <w:tmpl w:val="8AE621FA"/>
    <w:lvl w:ilvl="0" w:tplc="AF667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B63293"/>
    <w:multiLevelType w:val="hybridMultilevel"/>
    <w:tmpl w:val="3E96602C"/>
    <w:lvl w:ilvl="0" w:tplc="59244E9C">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0BC793F"/>
    <w:multiLevelType w:val="hybridMultilevel"/>
    <w:tmpl w:val="97700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4C66C41"/>
    <w:multiLevelType w:val="hybridMultilevel"/>
    <w:tmpl w:val="904E7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4E6546A"/>
    <w:multiLevelType w:val="hybridMultilevel"/>
    <w:tmpl w:val="F4AC3672"/>
    <w:lvl w:ilvl="0" w:tplc="1ED8CED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5223A10"/>
    <w:multiLevelType w:val="hybridMultilevel"/>
    <w:tmpl w:val="FDAC7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ECB6641"/>
    <w:multiLevelType w:val="hybridMultilevel"/>
    <w:tmpl w:val="F39C6CBC"/>
    <w:lvl w:ilvl="0" w:tplc="AB685EE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1EF60ED"/>
    <w:multiLevelType w:val="hybridMultilevel"/>
    <w:tmpl w:val="CFE05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B1F4142"/>
    <w:multiLevelType w:val="hybridMultilevel"/>
    <w:tmpl w:val="25E2B22A"/>
    <w:lvl w:ilvl="0" w:tplc="6E2A9D5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F107892"/>
    <w:multiLevelType w:val="hybridMultilevel"/>
    <w:tmpl w:val="E84C62C4"/>
    <w:lvl w:ilvl="0" w:tplc="1A5ECCE4">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8">
    <w:nsid w:val="41977276"/>
    <w:multiLevelType w:val="hybridMultilevel"/>
    <w:tmpl w:val="DD186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8D60D3F"/>
    <w:multiLevelType w:val="hybridMultilevel"/>
    <w:tmpl w:val="955C9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B26387A"/>
    <w:multiLevelType w:val="hybridMultilevel"/>
    <w:tmpl w:val="42483534"/>
    <w:lvl w:ilvl="0" w:tplc="4D7E4EE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D697B86"/>
    <w:multiLevelType w:val="hybridMultilevel"/>
    <w:tmpl w:val="37DC6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372107A"/>
    <w:multiLevelType w:val="hybridMultilevel"/>
    <w:tmpl w:val="E9063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5126BDC"/>
    <w:multiLevelType w:val="hybridMultilevel"/>
    <w:tmpl w:val="32983BA4"/>
    <w:lvl w:ilvl="0" w:tplc="F8CE96F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B2C5E93"/>
    <w:multiLevelType w:val="hybridMultilevel"/>
    <w:tmpl w:val="46EAE790"/>
    <w:lvl w:ilvl="0" w:tplc="7166E7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E0D7442"/>
    <w:multiLevelType w:val="hybridMultilevel"/>
    <w:tmpl w:val="30802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DE35E4C"/>
    <w:multiLevelType w:val="hybridMultilevel"/>
    <w:tmpl w:val="5D7EF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1AD56B7"/>
    <w:multiLevelType w:val="hybridMultilevel"/>
    <w:tmpl w:val="B0368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69B7332"/>
    <w:multiLevelType w:val="hybridMultilevel"/>
    <w:tmpl w:val="D83863C2"/>
    <w:lvl w:ilvl="0" w:tplc="E8F46876">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7A2A6B81"/>
    <w:multiLevelType w:val="hybridMultilevel"/>
    <w:tmpl w:val="6EB2F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B5664AD"/>
    <w:multiLevelType w:val="hybridMultilevel"/>
    <w:tmpl w:val="5EE02BB2"/>
    <w:lvl w:ilvl="0" w:tplc="731C7D9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2"/>
  </w:num>
  <w:num w:numId="3">
    <w:abstractNumId w:val="23"/>
  </w:num>
  <w:num w:numId="4">
    <w:abstractNumId w:val="30"/>
  </w:num>
  <w:num w:numId="5">
    <w:abstractNumId w:val="14"/>
  </w:num>
  <w:num w:numId="6">
    <w:abstractNumId w:val="8"/>
  </w:num>
  <w:num w:numId="7">
    <w:abstractNumId w:val="20"/>
  </w:num>
  <w:num w:numId="8">
    <w:abstractNumId w:val="2"/>
  </w:num>
  <w:num w:numId="9">
    <w:abstractNumId w:val="16"/>
  </w:num>
  <w:num w:numId="10">
    <w:abstractNumId w:val="3"/>
  </w:num>
  <w:num w:numId="11">
    <w:abstractNumId w:val="9"/>
  </w:num>
  <w:num w:numId="12">
    <w:abstractNumId w:val="26"/>
  </w:num>
  <w:num w:numId="13">
    <w:abstractNumId w:val="27"/>
  </w:num>
  <w:num w:numId="14">
    <w:abstractNumId w:val="18"/>
  </w:num>
  <w:num w:numId="15">
    <w:abstractNumId w:val="19"/>
  </w:num>
  <w:num w:numId="16">
    <w:abstractNumId w:val="0"/>
  </w:num>
  <w:num w:numId="17">
    <w:abstractNumId w:val="24"/>
  </w:num>
  <w:num w:numId="18">
    <w:abstractNumId w:val="15"/>
  </w:num>
  <w:num w:numId="19">
    <w:abstractNumId w:val="17"/>
  </w:num>
  <w:num w:numId="20">
    <w:abstractNumId w:val="13"/>
  </w:num>
  <w:num w:numId="21">
    <w:abstractNumId w:val="5"/>
  </w:num>
  <w:num w:numId="22">
    <w:abstractNumId w:val="11"/>
  </w:num>
  <w:num w:numId="23">
    <w:abstractNumId w:val="22"/>
  </w:num>
  <w:num w:numId="24">
    <w:abstractNumId w:val="25"/>
  </w:num>
  <w:num w:numId="25">
    <w:abstractNumId w:val="10"/>
  </w:num>
  <w:num w:numId="26">
    <w:abstractNumId w:val="1"/>
  </w:num>
  <w:num w:numId="27">
    <w:abstractNumId w:val="28"/>
  </w:num>
  <w:num w:numId="28">
    <w:abstractNumId w:val="6"/>
  </w:num>
  <w:num w:numId="29">
    <w:abstractNumId w:val="7"/>
  </w:num>
  <w:num w:numId="30">
    <w:abstractNumId w:val="21"/>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7A0"/>
    <w:rsid w:val="0001568F"/>
    <w:rsid w:val="000549D1"/>
    <w:rsid w:val="00087612"/>
    <w:rsid w:val="000A11BE"/>
    <w:rsid w:val="000C0E65"/>
    <w:rsid w:val="00127341"/>
    <w:rsid w:val="001C33BA"/>
    <w:rsid w:val="001C532B"/>
    <w:rsid w:val="001D4206"/>
    <w:rsid w:val="001E5031"/>
    <w:rsid w:val="00213AC4"/>
    <w:rsid w:val="0022136A"/>
    <w:rsid w:val="00222286"/>
    <w:rsid w:val="00254901"/>
    <w:rsid w:val="00304897"/>
    <w:rsid w:val="003B2C84"/>
    <w:rsid w:val="00420671"/>
    <w:rsid w:val="004436F7"/>
    <w:rsid w:val="004B2FA6"/>
    <w:rsid w:val="004B5238"/>
    <w:rsid w:val="004F4B37"/>
    <w:rsid w:val="00505995"/>
    <w:rsid w:val="005B7FA4"/>
    <w:rsid w:val="005D2430"/>
    <w:rsid w:val="005D6277"/>
    <w:rsid w:val="005E0725"/>
    <w:rsid w:val="006155DC"/>
    <w:rsid w:val="0062654F"/>
    <w:rsid w:val="00632AAF"/>
    <w:rsid w:val="006652AA"/>
    <w:rsid w:val="006F52C7"/>
    <w:rsid w:val="0077446F"/>
    <w:rsid w:val="007B49EC"/>
    <w:rsid w:val="008851B2"/>
    <w:rsid w:val="008A363B"/>
    <w:rsid w:val="008C37A0"/>
    <w:rsid w:val="008F6739"/>
    <w:rsid w:val="00933810"/>
    <w:rsid w:val="009671A8"/>
    <w:rsid w:val="00970E49"/>
    <w:rsid w:val="009751E2"/>
    <w:rsid w:val="009A0185"/>
    <w:rsid w:val="009C374E"/>
    <w:rsid w:val="009C3E83"/>
    <w:rsid w:val="009D1E40"/>
    <w:rsid w:val="00A42C89"/>
    <w:rsid w:val="00AD0518"/>
    <w:rsid w:val="00AF1293"/>
    <w:rsid w:val="00B0117E"/>
    <w:rsid w:val="00B163B3"/>
    <w:rsid w:val="00B4677E"/>
    <w:rsid w:val="00B94A35"/>
    <w:rsid w:val="00BB6ACF"/>
    <w:rsid w:val="00BF3A4A"/>
    <w:rsid w:val="00CE439A"/>
    <w:rsid w:val="00D1190C"/>
    <w:rsid w:val="00D33725"/>
    <w:rsid w:val="00D57683"/>
    <w:rsid w:val="00D81100"/>
    <w:rsid w:val="00D832D8"/>
    <w:rsid w:val="00DD4123"/>
    <w:rsid w:val="00E00523"/>
    <w:rsid w:val="00E01607"/>
    <w:rsid w:val="00E5302A"/>
    <w:rsid w:val="00EB0859"/>
    <w:rsid w:val="00EE1E8B"/>
    <w:rsid w:val="00EE7DDE"/>
    <w:rsid w:val="00F269FD"/>
    <w:rsid w:val="00F73BE0"/>
    <w:rsid w:val="00FA19D4"/>
    <w:rsid w:val="00FA2C7B"/>
    <w:rsid w:val="00FE5535"/>
    <w:rsid w:val="00FF15EE"/>
    <w:rsid w:val="00FF62C0"/>
    <w:rsid w:val="00FF7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6B50FD91-55B3-4697-A99A-3E74F4335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33BA"/>
    <w:pPr>
      <w:ind w:left="720"/>
      <w:contextualSpacing/>
    </w:pPr>
  </w:style>
  <w:style w:type="paragraph" w:styleId="Header">
    <w:name w:val="header"/>
    <w:basedOn w:val="Normal"/>
    <w:link w:val="HeaderChar"/>
    <w:uiPriority w:val="99"/>
    <w:unhideWhenUsed/>
    <w:rsid w:val="005E07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0725"/>
  </w:style>
  <w:style w:type="paragraph" w:styleId="Footer">
    <w:name w:val="footer"/>
    <w:basedOn w:val="Normal"/>
    <w:link w:val="FooterChar"/>
    <w:uiPriority w:val="99"/>
    <w:unhideWhenUsed/>
    <w:rsid w:val="005E07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0725"/>
  </w:style>
  <w:style w:type="paragraph" w:styleId="BalloonText">
    <w:name w:val="Balloon Text"/>
    <w:basedOn w:val="Normal"/>
    <w:link w:val="BalloonTextChar"/>
    <w:uiPriority w:val="99"/>
    <w:semiHidden/>
    <w:unhideWhenUsed/>
    <w:rsid w:val="009671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71A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IPR</dc:creator>
  <cp:keywords/>
  <dc:description/>
  <cp:lastModifiedBy>Happiness</cp:lastModifiedBy>
  <cp:revision>2</cp:revision>
  <cp:lastPrinted>2023-10-30T10:51:00Z</cp:lastPrinted>
  <dcterms:created xsi:type="dcterms:W3CDTF">2024-07-27T06:32:00Z</dcterms:created>
  <dcterms:modified xsi:type="dcterms:W3CDTF">2024-07-27T06:32:00Z</dcterms:modified>
</cp:coreProperties>
</file>