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2D367" w14:textId="77777777" w:rsidR="00B66D18" w:rsidRDefault="00B66D18">
      <w:pPr>
        <w:pStyle w:val="BodyText"/>
        <w:rPr>
          <w:sz w:val="24"/>
        </w:rPr>
      </w:pPr>
    </w:p>
    <w:p w14:paraId="0C74F86D" w14:textId="77777777" w:rsidR="00B66D18" w:rsidRDefault="00B66D18">
      <w:pPr>
        <w:pStyle w:val="BodyText"/>
        <w:spacing w:before="155"/>
        <w:rPr>
          <w:sz w:val="24"/>
        </w:rPr>
      </w:pPr>
    </w:p>
    <w:p w14:paraId="7E6B378C" w14:textId="77777777" w:rsidR="00B66D18" w:rsidRDefault="00765D72">
      <w:pPr>
        <w:pStyle w:val="Title"/>
        <w:tabs>
          <w:tab w:val="left" w:pos="7587"/>
        </w:tabs>
        <w:rPr>
          <w:b w:val="0"/>
          <w:sz w:val="20"/>
          <w:u w:val="none"/>
        </w:rPr>
      </w:pPr>
      <w:r>
        <w:t>SPECIAL</w:t>
      </w:r>
      <w:r>
        <w:rPr>
          <w:spacing w:val="-1"/>
        </w:rPr>
        <w:t xml:space="preserve"> </w:t>
      </w:r>
      <w:r>
        <w:rPr>
          <w:spacing w:val="-2"/>
        </w:rPr>
        <w:t>ISSUE</w:t>
      </w:r>
      <w:r>
        <w:rPr>
          <w:u w:val="none"/>
        </w:rPr>
        <w:tab/>
      </w:r>
      <w:r>
        <w:rPr>
          <w:b w:val="0"/>
          <w:spacing w:val="-5"/>
          <w:sz w:val="20"/>
          <w:u w:val="none"/>
        </w:rPr>
        <w:t>749</w:t>
      </w:r>
    </w:p>
    <w:p w14:paraId="723F00C6" w14:textId="77777777" w:rsidR="00B66D18" w:rsidRDefault="00765D72">
      <w:pPr>
        <w:tabs>
          <w:tab w:val="left" w:pos="5747"/>
        </w:tabs>
        <w:spacing w:before="127"/>
        <w:ind w:left="44"/>
        <w:jc w:val="center"/>
        <w:rPr>
          <w:i/>
        </w:rPr>
      </w:pPr>
      <w:r>
        <w:rPr>
          <w:i/>
        </w:rPr>
        <w:t>Kenya</w:t>
      </w:r>
      <w:r>
        <w:rPr>
          <w:i/>
          <w:spacing w:val="-7"/>
        </w:rPr>
        <w:t xml:space="preserve"> </w:t>
      </w:r>
      <w:r>
        <w:rPr>
          <w:i/>
        </w:rPr>
        <w:t>Gazette</w:t>
      </w:r>
      <w:r>
        <w:rPr>
          <w:i/>
          <w:spacing w:val="-6"/>
        </w:rPr>
        <w:t xml:space="preserve"> </w:t>
      </w:r>
      <w:r>
        <w:rPr>
          <w:i/>
        </w:rPr>
        <w:t>Supplement</w:t>
      </w:r>
      <w:r>
        <w:rPr>
          <w:i/>
          <w:spacing w:val="-6"/>
        </w:rPr>
        <w:t xml:space="preserve"> </w:t>
      </w:r>
      <w:r>
        <w:rPr>
          <w:i/>
        </w:rPr>
        <w:t>No.</w:t>
      </w:r>
      <w:r>
        <w:rPr>
          <w:i/>
          <w:spacing w:val="-7"/>
        </w:rPr>
        <w:t xml:space="preserve"> </w:t>
      </w:r>
      <w:r>
        <w:rPr>
          <w:i/>
          <w:spacing w:val="-5"/>
        </w:rPr>
        <w:t>53</w:t>
      </w:r>
      <w:r>
        <w:rPr>
          <w:i/>
        </w:rPr>
        <w:tab/>
        <w:t>22nd</w:t>
      </w:r>
      <w:r>
        <w:rPr>
          <w:i/>
          <w:spacing w:val="-5"/>
        </w:rPr>
        <w:t xml:space="preserve"> </w:t>
      </w:r>
      <w:r>
        <w:rPr>
          <w:i/>
        </w:rPr>
        <w:t>April,</w:t>
      </w:r>
      <w:r>
        <w:rPr>
          <w:i/>
          <w:spacing w:val="-4"/>
        </w:rPr>
        <w:t xml:space="preserve"> 2020</w:t>
      </w:r>
    </w:p>
    <w:p w14:paraId="760DA323" w14:textId="77777777" w:rsidR="00B66D18" w:rsidRDefault="00765D72">
      <w:pPr>
        <w:spacing w:before="241"/>
        <w:ind w:left="34"/>
        <w:jc w:val="center"/>
        <w:rPr>
          <w:i/>
        </w:rPr>
      </w:pPr>
      <w:r>
        <w:rPr>
          <w:i/>
        </w:rPr>
        <w:t>(Legislative</w:t>
      </w:r>
      <w:r>
        <w:rPr>
          <w:i/>
          <w:spacing w:val="-9"/>
        </w:rPr>
        <w:t xml:space="preserve"> </w:t>
      </w:r>
      <w:r>
        <w:rPr>
          <w:i/>
        </w:rPr>
        <w:t>Supplement</w:t>
      </w:r>
      <w:r>
        <w:rPr>
          <w:i/>
          <w:spacing w:val="-8"/>
        </w:rPr>
        <w:t xml:space="preserve"> </w:t>
      </w:r>
      <w:r>
        <w:rPr>
          <w:i/>
        </w:rPr>
        <w:t>No.</w:t>
      </w:r>
      <w:r>
        <w:rPr>
          <w:i/>
          <w:spacing w:val="-6"/>
        </w:rPr>
        <w:t xml:space="preserve"> </w:t>
      </w:r>
      <w:r>
        <w:rPr>
          <w:i/>
          <w:spacing w:val="-5"/>
        </w:rPr>
        <w:t>37)</w:t>
      </w:r>
    </w:p>
    <w:p w14:paraId="0438759F" w14:textId="77777777" w:rsidR="00B66D18" w:rsidRDefault="00B66D18">
      <w:pPr>
        <w:pStyle w:val="BodyText"/>
        <w:spacing w:before="117"/>
        <w:rPr>
          <w:i/>
          <w:sz w:val="22"/>
        </w:rPr>
      </w:pPr>
    </w:p>
    <w:p w14:paraId="05050AA4" w14:textId="77777777" w:rsidR="00B66D18" w:rsidRDefault="00765D72">
      <w:pPr>
        <w:pStyle w:val="BodyText"/>
        <w:spacing w:before="1"/>
        <w:ind w:left="687"/>
      </w:pPr>
      <w:r>
        <w:rPr>
          <w:smallCaps/>
        </w:rPr>
        <w:t>Legal</w:t>
      </w:r>
      <w:r>
        <w:rPr>
          <w:smallCaps/>
          <w:spacing w:val="-7"/>
        </w:rPr>
        <w:t xml:space="preserve"> </w:t>
      </w:r>
      <w:r>
        <w:rPr>
          <w:smallCaps/>
        </w:rPr>
        <w:t>Notice</w:t>
      </w:r>
      <w:r>
        <w:rPr>
          <w:smallCaps/>
          <w:spacing w:val="-3"/>
        </w:rPr>
        <w:t xml:space="preserve"> </w:t>
      </w:r>
      <w:r>
        <w:rPr>
          <w:smallCaps/>
        </w:rPr>
        <w:t>No.</w:t>
      </w:r>
      <w:r>
        <w:rPr>
          <w:smallCaps/>
          <w:spacing w:val="-11"/>
        </w:rPr>
        <w:t xml:space="preserve"> </w:t>
      </w:r>
      <w:r>
        <w:rPr>
          <w:smallCaps/>
          <w:spacing w:val="-5"/>
        </w:rPr>
        <w:t>69</w:t>
      </w:r>
    </w:p>
    <w:p w14:paraId="2D75D9B2" w14:textId="77777777" w:rsidR="00B66D18" w:rsidRDefault="00765D72">
      <w:pPr>
        <w:pStyle w:val="BodyText"/>
        <w:spacing w:before="86"/>
        <w:ind w:left="32"/>
        <w:jc w:val="center"/>
      </w:pPr>
      <w:r>
        <w:t>THE</w:t>
      </w:r>
      <w:r>
        <w:rPr>
          <w:spacing w:val="-12"/>
        </w:rPr>
        <w:t xml:space="preserve"> </w:t>
      </w:r>
      <w:r>
        <w:t>PUBLIC</w:t>
      </w:r>
      <w:r>
        <w:rPr>
          <w:spacing w:val="-9"/>
        </w:rPr>
        <w:t xml:space="preserve"> </w:t>
      </w:r>
      <w:r>
        <w:t>PROCUREMENT</w:t>
      </w:r>
      <w:r>
        <w:rPr>
          <w:spacing w:val="-9"/>
        </w:rPr>
        <w:t xml:space="preserve"> </w:t>
      </w:r>
      <w:r>
        <w:t>AND</w:t>
      </w:r>
      <w:r>
        <w:rPr>
          <w:spacing w:val="-9"/>
        </w:rPr>
        <w:t xml:space="preserve"> </w:t>
      </w:r>
      <w:r>
        <w:t>ASSET</w:t>
      </w:r>
      <w:r>
        <w:rPr>
          <w:spacing w:val="-9"/>
        </w:rPr>
        <w:t xml:space="preserve"> </w:t>
      </w:r>
      <w:r>
        <w:t>DISPOSAL</w:t>
      </w:r>
      <w:r>
        <w:rPr>
          <w:spacing w:val="-9"/>
        </w:rPr>
        <w:t xml:space="preserve"> </w:t>
      </w:r>
      <w:r>
        <w:rPr>
          <w:spacing w:val="-5"/>
        </w:rPr>
        <w:t>ACT</w:t>
      </w:r>
    </w:p>
    <w:p w14:paraId="1D2D4A46" w14:textId="77777777" w:rsidR="00B66D18" w:rsidRDefault="00765D72">
      <w:pPr>
        <w:spacing w:before="92"/>
        <w:ind w:left="33"/>
        <w:jc w:val="center"/>
        <w:rPr>
          <w:i/>
          <w:sz w:val="20"/>
        </w:rPr>
      </w:pPr>
      <w:r>
        <w:rPr>
          <w:i/>
          <w:sz w:val="20"/>
        </w:rPr>
        <w:t>(No.</w:t>
      </w:r>
      <w:r>
        <w:rPr>
          <w:i/>
          <w:spacing w:val="-3"/>
          <w:sz w:val="20"/>
        </w:rPr>
        <w:t xml:space="preserve"> </w:t>
      </w:r>
      <w:r>
        <w:rPr>
          <w:sz w:val="20"/>
        </w:rPr>
        <w:t>33</w:t>
      </w:r>
      <w:r>
        <w:rPr>
          <w:spacing w:val="-3"/>
          <w:sz w:val="20"/>
        </w:rPr>
        <w:t xml:space="preserve"> </w:t>
      </w:r>
      <w:r>
        <w:rPr>
          <w:i/>
          <w:sz w:val="20"/>
        </w:rPr>
        <w:t>of</w:t>
      </w:r>
      <w:r>
        <w:rPr>
          <w:i/>
          <w:spacing w:val="-3"/>
          <w:sz w:val="20"/>
        </w:rPr>
        <w:t xml:space="preserve"> </w:t>
      </w:r>
      <w:r>
        <w:rPr>
          <w:spacing w:val="-4"/>
          <w:sz w:val="20"/>
        </w:rPr>
        <w:t>2015</w:t>
      </w:r>
      <w:r>
        <w:rPr>
          <w:i/>
          <w:spacing w:val="-4"/>
          <w:sz w:val="20"/>
        </w:rPr>
        <w:t>)</w:t>
      </w:r>
    </w:p>
    <w:p w14:paraId="6D871347" w14:textId="77777777" w:rsidR="00B66D18" w:rsidRDefault="00765D72">
      <w:pPr>
        <w:pStyle w:val="BodyText"/>
        <w:spacing w:before="92" w:line="331" w:lineRule="auto"/>
        <w:ind w:left="892" w:right="857"/>
        <w:jc w:val="center"/>
      </w:pPr>
      <w:r>
        <w:t>THE</w:t>
      </w:r>
      <w:r>
        <w:rPr>
          <w:spacing w:val="-6"/>
        </w:rPr>
        <w:t xml:space="preserve"> </w:t>
      </w:r>
      <w:r>
        <w:t>PUBLIC</w:t>
      </w:r>
      <w:r>
        <w:rPr>
          <w:spacing w:val="-6"/>
        </w:rPr>
        <w:t xml:space="preserve"> </w:t>
      </w:r>
      <w:r>
        <w:t>PROCUREMENT</w:t>
      </w:r>
      <w:r>
        <w:rPr>
          <w:spacing w:val="-6"/>
        </w:rPr>
        <w:t xml:space="preserve"> </w:t>
      </w:r>
      <w:r>
        <w:t>AND</w:t>
      </w:r>
      <w:r>
        <w:rPr>
          <w:spacing w:val="-7"/>
        </w:rPr>
        <w:t xml:space="preserve"> </w:t>
      </w:r>
      <w:r>
        <w:t>ASSET</w:t>
      </w:r>
      <w:r>
        <w:rPr>
          <w:spacing w:val="-6"/>
        </w:rPr>
        <w:t xml:space="preserve"> </w:t>
      </w:r>
      <w:r>
        <w:t>DISPOSAL</w:t>
      </w:r>
      <w:r>
        <w:rPr>
          <w:spacing w:val="-6"/>
        </w:rPr>
        <w:t xml:space="preserve"> </w:t>
      </w:r>
      <w:r>
        <w:t>REGULATIONS,</w:t>
      </w:r>
      <w:r>
        <w:rPr>
          <w:spacing w:val="-6"/>
        </w:rPr>
        <w:t xml:space="preserve"> </w:t>
      </w:r>
      <w:r>
        <w:t>2020 ARRANGEMENT OF REGULATIONS</w:t>
      </w:r>
    </w:p>
    <w:p w14:paraId="71FB7F4E" w14:textId="77777777" w:rsidR="00B66D18" w:rsidRDefault="00B66D18">
      <w:pPr>
        <w:spacing w:line="331" w:lineRule="auto"/>
        <w:jc w:val="center"/>
        <w:sectPr w:rsidR="00B66D18">
          <w:footerReference w:type="default" r:id="rId7"/>
          <w:type w:val="continuous"/>
          <w:pgSz w:w="11900" w:h="16840"/>
          <w:pgMar w:top="1940" w:right="1680" w:bottom="280" w:left="1680" w:header="0" w:footer="0" w:gutter="0"/>
          <w:pgNumType w:start="749"/>
          <w:cols w:space="720"/>
        </w:sectPr>
      </w:pPr>
    </w:p>
    <w:p w14:paraId="584FBE8F" w14:textId="77777777" w:rsidR="00B66D18" w:rsidRDefault="00765D72">
      <w:pPr>
        <w:spacing w:before="3"/>
        <w:ind w:left="1047"/>
        <w:rPr>
          <w:i/>
          <w:sz w:val="20"/>
        </w:rPr>
      </w:pPr>
      <w:r>
        <w:rPr>
          <w:i/>
          <w:spacing w:val="-2"/>
          <w:sz w:val="20"/>
        </w:rPr>
        <w:t>Regulation</w:t>
      </w:r>
    </w:p>
    <w:p w14:paraId="064E4B18" w14:textId="77777777" w:rsidR="00B66D18" w:rsidRDefault="00B66D18">
      <w:pPr>
        <w:pStyle w:val="BodyText"/>
        <w:spacing w:before="178"/>
        <w:rPr>
          <w:i/>
        </w:rPr>
      </w:pPr>
    </w:p>
    <w:p w14:paraId="04A394B7" w14:textId="77777777" w:rsidR="00B66D18" w:rsidRDefault="00765D72">
      <w:pPr>
        <w:pStyle w:val="ListParagraph"/>
        <w:numPr>
          <w:ilvl w:val="0"/>
          <w:numId w:val="149"/>
        </w:numPr>
        <w:tabs>
          <w:tab w:val="left" w:pos="1407"/>
        </w:tabs>
        <w:spacing w:before="1"/>
        <w:rPr>
          <w:sz w:val="20"/>
        </w:rPr>
      </w:pPr>
      <w:r>
        <w:rPr>
          <w:spacing w:val="-2"/>
          <w:sz w:val="20"/>
        </w:rPr>
        <w:t>Citation.</w:t>
      </w:r>
    </w:p>
    <w:p w14:paraId="128CDE6A" w14:textId="77777777" w:rsidR="00B66D18" w:rsidRDefault="00765D72">
      <w:pPr>
        <w:pStyle w:val="ListParagraph"/>
        <w:numPr>
          <w:ilvl w:val="0"/>
          <w:numId w:val="149"/>
        </w:numPr>
        <w:tabs>
          <w:tab w:val="left" w:pos="1407"/>
        </w:tabs>
        <w:spacing w:before="91"/>
        <w:rPr>
          <w:sz w:val="20"/>
        </w:rPr>
      </w:pPr>
      <w:r>
        <w:rPr>
          <w:spacing w:val="-2"/>
          <w:sz w:val="20"/>
        </w:rPr>
        <w:t>Interpretation.</w:t>
      </w:r>
    </w:p>
    <w:p w14:paraId="413D493F" w14:textId="77777777" w:rsidR="00B66D18" w:rsidRDefault="00765D72">
      <w:pPr>
        <w:pStyle w:val="ListParagraph"/>
        <w:numPr>
          <w:ilvl w:val="0"/>
          <w:numId w:val="149"/>
        </w:numPr>
        <w:tabs>
          <w:tab w:val="left" w:pos="1407"/>
        </w:tabs>
        <w:spacing w:before="92"/>
        <w:rPr>
          <w:sz w:val="20"/>
        </w:rPr>
      </w:pPr>
      <w:r>
        <w:rPr>
          <w:spacing w:val="-2"/>
          <w:sz w:val="20"/>
        </w:rPr>
        <w:t>Application.</w:t>
      </w:r>
    </w:p>
    <w:p w14:paraId="672FCD53" w14:textId="77777777" w:rsidR="00B66D18" w:rsidRDefault="00765D72">
      <w:pPr>
        <w:spacing w:before="95"/>
        <w:rPr>
          <w:sz w:val="20"/>
        </w:rPr>
      </w:pPr>
      <w:r>
        <w:br w:type="column"/>
      </w:r>
    </w:p>
    <w:p w14:paraId="2FE4E862" w14:textId="77777777" w:rsidR="00B66D18" w:rsidRDefault="00765D72">
      <w:pPr>
        <w:pStyle w:val="BodyText"/>
        <w:ind w:left="603"/>
      </w:pPr>
      <w:r>
        <w:t>PART</w:t>
      </w:r>
      <w:r>
        <w:rPr>
          <w:spacing w:val="-10"/>
        </w:rPr>
        <w:t xml:space="preserve"> </w:t>
      </w:r>
      <w:r>
        <w:t>I—</w:t>
      </w:r>
      <w:r>
        <w:rPr>
          <w:spacing w:val="-2"/>
        </w:rPr>
        <w:t>PRELIMINARY</w:t>
      </w:r>
    </w:p>
    <w:p w14:paraId="7BB3BB69" w14:textId="77777777" w:rsidR="00B66D18" w:rsidRDefault="00B66D18">
      <w:pPr>
        <w:sectPr w:rsidR="00B66D18">
          <w:type w:val="continuous"/>
          <w:pgSz w:w="11900" w:h="16840"/>
          <w:pgMar w:top="1940" w:right="1680" w:bottom="280" w:left="1680" w:header="0" w:footer="0" w:gutter="0"/>
          <w:cols w:num="2" w:space="720" w:equalWidth="0">
            <w:col w:w="2546" w:space="40"/>
            <w:col w:w="5954"/>
          </w:cols>
        </w:sectPr>
      </w:pPr>
    </w:p>
    <w:p w14:paraId="392993BF" w14:textId="77777777" w:rsidR="00B66D18" w:rsidRDefault="00765D72">
      <w:pPr>
        <w:pStyle w:val="ListParagraph"/>
        <w:numPr>
          <w:ilvl w:val="0"/>
          <w:numId w:val="149"/>
        </w:numPr>
        <w:tabs>
          <w:tab w:val="left" w:pos="1407"/>
        </w:tabs>
        <w:spacing w:before="87"/>
        <w:rPr>
          <w:sz w:val="20"/>
        </w:rPr>
      </w:pPr>
      <w:r>
        <w:rPr>
          <w:sz w:val="20"/>
        </w:rPr>
        <w:t>Object</w:t>
      </w:r>
      <w:r>
        <w:rPr>
          <w:spacing w:val="-5"/>
          <w:sz w:val="20"/>
        </w:rPr>
        <w:t xml:space="preserve"> </w:t>
      </w:r>
      <w:r>
        <w:rPr>
          <w:sz w:val="20"/>
        </w:rPr>
        <w:t>and</w:t>
      </w:r>
      <w:r>
        <w:rPr>
          <w:spacing w:val="-5"/>
          <w:sz w:val="20"/>
        </w:rPr>
        <w:t xml:space="preserve"> </w:t>
      </w:r>
      <w:r>
        <w:rPr>
          <w:sz w:val="20"/>
        </w:rPr>
        <w:t>purpose</w:t>
      </w:r>
      <w:r>
        <w:rPr>
          <w:spacing w:val="-5"/>
          <w:sz w:val="20"/>
        </w:rPr>
        <w:t xml:space="preserve"> </w:t>
      </w:r>
      <w:r>
        <w:rPr>
          <w:sz w:val="20"/>
        </w:rPr>
        <w:t>of</w:t>
      </w:r>
      <w:r>
        <w:rPr>
          <w:spacing w:val="-5"/>
          <w:sz w:val="20"/>
        </w:rPr>
        <w:t xml:space="preserve"> </w:t>
      </w:r>
      <w:r>
        <w:rPr>
          <w:sz w:val="20"/>
        </w:rPr>
        <w:t>these</w:t>
      </w:r>
      <w:r>
        <w:rPr>
          <w:spacing w:val="-4"/>
          <w:sz w:val="20"/>
        </w:rPr>
        <w:t xml:space="preserve"> </w:t>
      </w:r>
      <w:r>
        <w:rPr>
          <w:spacing w:val="-2"/>
          <w:sz w:val="20"/>
        </w:rPr>
        <w:t>Regulations.</w:t>
      </w:r>
    </w:p>
    <w:p w14:paraId="0B15CFBF" w14:textId="77777777" w:rsidR="00B66D18" w:rsidRDefault="00765D72">
      <w:pPr>
        <w:pStyle w:val="ListParagraph"/>
        <w:numPr>
          <w:ilvl w:val="0"/>
          <w:numId w:val="149"/>
        </w:numPr>
        <w:tabs>
          <w:tab w:val="left" w:pos="1407"/>
        </w:tabs>
        <w:spacing w:before="91"/>
        <w:rPr>
          <w:sz w:val="20"/>
        </w:rPr>
      </w:pPr>
      <w:r>
        <w:rPr>
          <w:sz w:val="20"/>
        </w:rPr>
        <w:t>Bilateral</w:t>
      </w:r>
      <w:r>
        <w:rPr>
          <w:spacing w:val="-9"/>
          <w:sz w:val="20"/>
        </w:rPr>
        <w:t xml:space="preserve"> </w:t>
      </w:r>
      <w:r>
        <w:rPr>
          <w:sz w:val="20"/>
        </w:rPr>
        <w:t>and</w:t>
      </w:r>
      <w:r>
        <w:rPr>
          <w:spacing w:val="-9"/>
          <w:sz w:val="20"/>
        </w:rPr>
        <w:t xml:space="preserve"> </w:t>
      </w:r>
      <w:r>
        <w:rPr>
          <w:sz w:val="20"/>
        </w:rPr>
        <w:t>multilateral</w:t>
      </w:r>
      <w:r>
        <w:rPr>
          <w:spacing w:val="-8"/>
          <w:sz w:val="20"/>
        </w:rPr>
        <w:t xml:space="preserve"> </w:t>
      </w:r>
      <w:r>
        <w:rPr>
          <w:spacing w:val="-2"/>
          <w:sz w:val="20"/>
        </w:rPr>
        <w:t>agreements.</w:t>
      </w:r>
    </w:p>
    <w:p w14:paraId="5ECF7F31" w14:textId="77777777" w:rsidR="00B66D18" w:rsidRDefault="00765D72">
      <w:pPr>
        <w:pStyle w:val="BodyText"/>
        <w:spacing w:before="95" w:line="230" w:lineRule="auto"/>
        <w:ind w:left="2206" w:hanging="862"/>
      </w:pPr>
      <w:r>
        <w:t>PART</w:t>
      </w:r>
      <w:r>
        <w:rPr>
          <w:spacing w:val="-6"/>
        </w:rPr>
        <w:t xml:space="preserve"> </w:t>
      </w:r>
      <w:r>
        <w:t>II—</w:t>
      </w:r>
      <w:r>
        <w:rPr>
          <w:spacing w:val="-6"/>
        </w:rPr>
        <w:t xml:space="preserve"> </w:t>
      </w:r>
      <w:r>
        <w:t>RESPONSIBILITIES</w:t>
      </w:r>
      <w:r>
        <w:rPr>
          <w:spacing w:val="-5"/>
        </w:rPr>
        <w:t xml:space="preserve"> </w:t>
      </w:r>
      <w:r>
        <w:t>OF</w:t>
      </w:r>
      <w:r>
        <w:rPr>
          <w:spacing w:val="-5"/>
        </w:rPr>
        <w:t xml:space="preserve"> </w:t>
      </w:r>
      <w:r>
        <w:t>BODIES</w:t>
      </w:r>
      <w:r>
        <w:rPr>
          <w:spacing w:val="-5"/>
        </w:rPr>
        <w:t xml:space="preserve"> </w:t>
      </w:r>
      <w:r>
        <w:t>INVOLVED</w:t>
      </w:r>
      <w:r>
        <w:rPr>
          <w:spacing w:val="-6"/>
        </w:rPr>
        <w:t xml:space="preserve"> </w:t>
      </w:r>
      <w:r>
        <w:t>IN</w:t>
      </w:r>
      <w:r>
        <w:rPr>
          <w:spacing w:val="-6"/>
        </w:rPr>
        <w:t xml:space="preserve"> </w:t>
      </w:r>
      <w:r>
        <w:t>PUBLIC PROCUREMENT AND RELATED PROVISIONS</w:t>
      </w:r>
    </w:p>
    <w:p w14:paraId="594F6C77" w14:textId="77777777" w:rsidR="00B66D18" w:rsidRDefault="00765D72">
      <w:pPr>
        <w:pStyle w:val="ListParagraph"/>
        <w:numPr>
          <w:ilvl w:val="0"/>
          <w:numId w:val="149"/>
        </w:numPr>
        <w:tabs>
          <w:tab w:val="left" w:pos="1407"/>
        </w:tabs>
        <w:spacing w:before="93"/>
        <w:rPr>
          <w:sz w:val="20"/>
        </w:rPr>
      </w:pPr>
      <w:r>
        <w:rPr>
          <w:sz w:val="20"/>
        </w:rPr>
        <w:t>Responsibilities</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National</w:t>
      </w:r>
      <w:r>
        <w:rPr>
          <w:spacing w:val="-7"/>
          <w:sz w:val="20"/>
        </w:rPr>
        <w:t xml:space="preserve"> </w:t>
      </w:r>
      <w:r>
        <w:rPr>
          <w:spacing w:val="-2"/>
          <w:sz w:val="20"/>
        </w:rPr>
        <w:t>Treasury.</w:t>
      </w:r>
    </w:p>
    <w:p w14:paraId="57010020" w14:textId="77777777" w:rsidR="00B66D18" w:rsidRDefault="00765D72">
      <w:pPr>
        <w:pStyle w:val="ListParagraph"/>
        <w:numPr>
          <w:ilvl w:val="0"/>
          <w:numId w:val="149"/>
        </w:numPr>
        <w:tabs>
          <w:tab w:val="left" w:pos="1407"/>
        </w:tabs>
        <w:spacing w:before="92"/>
        <w:rPr>
          <w:sz w:val="20"/>
        </w:rPr>
      </w:pPr>
      <w:r>
        <w:rPr>
          <w:sz w:val="20"/>
        </w:rPr>
        <w:t>Functions</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pacing w:val="-2"/>
          <w:sz w:val="20"/>
        </w:rPr>
        <w:t>Authority.</w:t>
      </w:r>
    </w:p>
    <w:p w14:paraId="5C6E9EDE" w14:textId="77777777" w:rsidR="00B66D18" w:rsidRDefault="00765D72">
      <w:pPr>
        <w:pStyle w:val="ListParagraph"/>
        <w:numPr>
          <w:ilvl w:val="0"/>
          <w:numId w:val="149"/>
        </w:numPr>
        <w:tabs>
          <w:tab w:val="left" w:pos="1407"/>
        </w:tabs>
        <w:spacing w:before="86"/>
        <w:rPr>
          <w:sz w:val="20"/>
        </w:rPr>
      </w:pPr>
      <w:r>
        <w:rPr>
          <w:sz w:val="20"/>
        </w:rPr>
        <w:t>Nomination</w:t>
      </w:r>
      <w:r>
        <w:rPr>
          <w:spacing w:val="-8"/>
          <w:sz w:val="20"/>
        </w:rPr>
        <w:t xml:space="preserve"> </w:t>
      </w:r>
      <w:r>
        <w:rPr>
          <w:sz w:val="20"/>
        </w:rPr>
        <w:t>of</w:t>
      </w:r>
      <w:r>
        <w:rPr>
          <w:spacing w:val="-7"/>
          <w:sz w:val="20"/>
        </w:rPr>
        <w:t xml:space="preserve"> </w:t>
      </w:r>
      <w:r>
        <w:rPr>
          <w:sz w:val="20"/>
        </w:rPr>
        <w:t>members</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Public</w:t>
      </w:r>
      <w:r>
        <w:rPr>
          <w:spacing w:val="-7"/>
          <w:sz w:val="20"/>
        </w:rPr>
        <w:t xml:space="preserve"> </w:t>
      </w:r>
      <w:r>
        <w:rPr>
          <w:sz w:val="20"/>
        </w:rPr>
        <w:t>Procurement</w:t>
      </w:r>
      <w:r>
        <w:rPr>
          <w:spacing w:val="-7"/>
          <w:sz w:val="20"/>
        </w:rPr>
        <w:t xml:space="preserve"> </w:t>
      </w:r>
      <w:r>
        <w:rPr>
          <w:sz w:val="20"/>
        </w:rPr>
        <w:t>Regulatory</w:t>
      </w:r>
      <w:r>
        <w:rPr>
          <w:spacing w:val="-7"/>
          <w:sz w:val="20"/>
        </w:rPr>
        <w:t xml:space="preserve"> </w:t>
      </w:r>
      <w:r>
        <w:rPr>
          <w:spacing w:val="-2"/>
          <w:sz w:val="20"/>
        </w:rPr>
        <w:t>Board.</w:t>
      </w:r>
    </w:p>
    <w:p w14:paraId="1AD1A349" w14:textId="77777777" w:rsidR="00B66D18" w:rsidRDefault="00765D72">
      <w:pPr>
        <w:pStyle w:val="ListParagraph"/>
        <w:numPr>
          <w:ilvl w:val="0"/>
          <w:numId w:val="149"/>
        </w:numPr>
        <w:tabs>
          <w:tab w:val="left" w:pos="1407"/>
        </w:tabs>
        <w:spacing w:before="92"/>
        <w:rPr>
          <w:sz w:val="20"/>
        </w:rPr>
      </w:pPr>
      <w:r>
        <w:rPr>
          <w:sz w:val="20"/>
        </w:rPr>
        <w:t>Accessibility</w:t>
      </w:r>
      <w:r>
        <w:rPr>
          <w:spacing w:val="-8"/>
          <w:sz w:val="20"/>
        </w:rPr>
        <w:t xml:space="preserve"> </w:t>
      </w:r>
      <w:r>
        <w:rPr>
          <w:sz w:val="20"/>
        </w:rPr>
        <w:t>of</w:t>
      </w:r>
      <w:r>
        <w:rPr>
          <w:spacing w:val="-7"/>
          <w:sz w:val="20"/>
        </w:rPr>
        <w:t xml:space="preserve"> </w:t>
      </w:r>
      <w:r>
        <w:rPr>
          <w:sz w:val="20"/>
        </w:rPr>
        <w:t>Review</w:t>
      </w:r>
      <w:r>
        <w:rPr>
          <w:spacing w:val="-8"/>
          <w:sz w:val="20"/>
        </w:rPr>
        <w:t xml:space="preserve"> </w:t>
      </w:r>
      <w:r>
        <w:rPr>
          <w:sz w:val="20"/>
        </w:rPr>
        <w:t>Board</w:t>
      </w:r>
      <w:r>
        <w:rPr>
          <w:spacing w:val="-7"/>
          <w:sz w:val="20"/>
        </w:rPr>
        <w:t xml:space="preserve"> </w:t>
      </w:r>
      <w:r>
        <w:rPr>
          <w:spacing w:val="-2"/>
          <w:sz w:val="20"/>
        </w:rPr>
        <w:t>Services.</w:t>
      </w:r>
    </w:p>
    <w:p w14:paraId="7771EBED" w14:textId="77777777" w:rsidR="00B66D18" w:rsidRDefault="00765D72">
      <w:pPr>
        <w:pStyle w:val="ListParagraph"/>
        <w:numPr>
          <w:ilvl w:val="0"/>
          <w:numId w:val="149"/>
        </w:numPr>
        <w:tabs>
          <w:tab w:val="left" w:pos="1407"/>
        </w:tabs>
        <w:spacing w:before="92"/>
        <w:rPr>
          <w:sz w:val="20"/>
        </w:rPr>
      </w:pPr>
      <w:r>
        <w:rPr>
          <w:sz w:val="20"/>
        </w:rPr>
        <w:t>Qualifications</w:t>
      </w:r>
      <w:r>
        <w:rPr>
          <w:spacing w:val="-8"/>
          <w:sz w:val="20"/>
        </w:rPr>
        <w:t xml:space="preserve"> </w:t>
      </w:r>
      <w:r>
        <w:rPr>
          <w:sz w:val="20"/>
        </w:rPr>
        <w:t>and</w:t>
      </w:r>
      <w:r>
        <w:rPr>
          <w:spacing w:val="-7"/>
          <w:sz w:val="20"/>
        </w:rPr>
        <w:t xml:space="preserve"> </w:t>
      </w:r>
      <w:r>
        <w:rPr>
          <w:sz w:val="20"/>
        </w:rPr>
        <w:t>nomination</w:t>
      </w:r>
      <w:r>
        <w:rPr>
          <w:spacing w:val="-8"/>
          <w:sz w:val="20"/>
        </w:rPr>
        <w:t xml:space="preserve"> </w:t>
      </w:r>
      <w:r>
        <w:rPr>
          <w:sz w:val="20"/>
        </w:rPr>
        <w:t>of</w:t>
      </w:r>
      <w:r>
        <w:rPr>
          <w:spacing w:val="-7"/>
          <w:sz w:val="20"/>
        </w:rPr>
        <w:t xml:space="preserve"> </w:t>
      </w:r>
      <w:r>
        <w:rPr>
          <w:sz w:val="20"/>
        </w:rPr>
        <w:t>Review</w:t>
      </w:r>
      <w:r>
        <w:rPr>
          <w:spacing w:val="-8"/>
          <w:sz w:val="20"/>
        </w:rPr>
        <w:t xml:space="preserve"> </w:t>
      </w:r>
      <w:r>
        <w:rPr>
          <w:sz w:val="20"/>
        </w:rPr>
        <w:t>Board</w:t>
      </w:r>
      <w:r>
        <w:rPr>
          <w:spacing w:val="-7"/>
          <w:sz w:val="20"/>
        </w:rPr>
        <w:t xml:space="preserve"> </w:t>
      </w:r>
      <w:r>
        <w:rPr>
          <w:spacing w:val="-2"/>
          <w:sz w:val="20"/>
        </w:rPr>
        <w:t>members.</w:t>
      </w:r>
    </w:p>
    <w:p w14:paraId="6874DD14" w14:textId="77777777" w:rsidR="00B66D18" w:rsidRDefault="00765D72">
      <w:pPr>
        <w:pStyle w:val="ListParagraph"/>
        <w:numPr>
          <w:ilvl w:val="0"/>
          <w:numId w:val="149"/>
        </w:numPr>
        <w:tabs>
          <w:tab w:val="left" w:pos="1407"/>
        </w:tabs>
        <w:spacing w:before="87"/>
        <w:rPr>
          <w:sz w:val="20"/>
        </w:rPr>
      </w:pPr>
      <w:r>
        <w:rPr>
          <w:sz w:val="20"/>
        </w:rPr>
        <w:t>Full</w:t>
      </w:r>
      <w:r>
        <w:rPr>
          <w:spacing w:val="-5"/>
          <w:sz w:val="20"/>
        </w:rPr>
        <w:t xml:space="preserve"> </w:t>
      </w:r>
      <w:r>
        <w:rPr>
          <w:sz w:val="20"/>
        </w:rPr>
        <w:t>board</w:t>
      </w:r>
      <w:r>
        <w:rPr>
          <w:spacing w:val="-5"/>
          <w:sz w:val="20"/>
        </w:rPr>
        <w:t xml:space="preserve"> </w:t>
      </w:r>
      <w:r>
        <w:rPr>
          <w:sz w:val="20"/>
        </w:rPr>
        <w:t>meeting</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Review</w:t>
      </w:r>
      <w:r>
        <w:rPr>
          <w:spacing w:val="-5"/>
          <w:sz w:val="20"/>
        </w:rPr>
        <w:t xml:space="preserve"> </w:t>
      </w:r>
      <w:r>
        <w:rPr>
          <w:spacing w:val="-2"/>
          <w:sz w:val="20"/>
        </w:rPr>
        <w:t>Board.</w:t>
      </w:r>
    </w:p>
    <w:p w14:paraId="66523D60" w14:textId="77777777" w:rsidR="00B66D18" w:rsidRDefault="00765D72">
      <w:pPr>
        <w:pStyle w:val="ListParagraph"/>
        <w:numPr>
          <w:ilvl w:val="0"/>
          <w:numId w:val="149"/>
        </w:numPr>
        <w:tabs>
          <w:tab w:val="left" w:pos="1407"/>
        </w:tabs>
        <w:spacing w:before="91"/>
        <w:rPr>
          <w:sz w:val="20"/>
        </w:rPr>
      </w:pPr>
      <w:r>
        <w:rPr>
          <w:sz w:val="20"/>
        </w:rPr>
        <w:t>Resignation</w:t>
      </w:r>
      <w:r>
        <w:rPr>
          <w:spacing w:val="-6"/>
          <w:sz w:val="20"/>
        </w:rPr>
        <w:t xml:space="preserve"> </w:t>
      </w:r>
      <w:r>
        <w:rPr>
          <w:sz w:val="20"/>
        </w:rPr>
        <w:t>of</w:t>
      </w:r>
      <w:r>
        <w:rPr>
          <w:spacing w:val="-5"/>
          <w:sz w:val="20"/>
        </w:rPr>
        <w:t xml:space="preserve"> </w:t>
      </w:r>
      <w:r>
        <w:rPr>
          <w:sz w:val="20"/>
        </w:rPr>
        <w:t>Chairperson</w:t>
      </w:r>
      <w:r>
        <w:rPr>
          <w:spacing w:val="-6"/>
          <w:sz w:val="20"/>
        </w:rPr>
        <w:t xml:space="preserve"> </w:t>
      </w:r>
      <w:r>
        <w:rPr>
          <w:sz w:val="20"/>
        </w:rPr>
        <w:t>or</w:t>
      </w:r>
      <w:r>
        <w:rPr>
          <w:spacing w:val="-5"/>
          <w:sz w:val="20"/>
        </w:rPr>
        <w:t xml:space="preserve"> </w:t>
      </w:r>
      <w:r>
        <w:rPr>
          <w:sz w:val="20"/>
        </w:rPr>
        <w:t>a</w:t>
      </w:r>
      <w:r>
        <w:rPr>
          <w:spacing w:val="-6"/>
          <w:sz w:val="20"/>
        </w:rPr>
        <w:t xml:space="preserve"> </w:t>
      </w:r>
      <w:r>
        <w:rPr>
          <w:sz w:val="20"/>
        </w:rPr>
        <w:t>member</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Review</w:t>
      </w:r>
      <w:r>
        <w:rPr>
          <w:spacing w:val="-6"/>
          <w:sz w:val="20"/>
        </w:rPr>
        <w:t xml:space="preserve"> </w:t>
      </w:r>
      <w:r>
        <w:rPr>
          <w:spacing w:val="-2"/>
          <w:sz w:val="20"/>
        </w:rPr>
        <w:t>Board.</w:t>
      </w:r>
    </w:p>
    <w:p w14:paraId="7C098867" w14:textId="77777777" w:rsidR="00B66D18" w:rsidRDefault="00765D72">
      <w:pPr>
        <w:pStyle w:val="ListParagraph"/>
        <w:numPr>
          <w:ilvl w:val="0"/>
          <w:numId w:val="149"/>
        </w:numPr>
        <w:tabs>
          <w:tab w:val="left" w:pos="1407"/>
        </w:tabs>
        <w:spacing w:before="92"/>
        <w:rPr>
          <w:sz w:val="20"/>
        </w:rPr>
      </w:pPr>
      <w:r>
        <w:rPr>
          <w:sz w:val="20"/>
        </w:rPr>
        <w:t>Removal</w:t>
      </w:r>
      <w:r>
        <w:rPr>
          <w:spacing w:val="-7"/>
          <w:sz w:val="20"/>
        </w:rPr>
        <w:t xml:space="preserve"> </w:t>
      </w:r>
      <w:r>
        <w:rPr>
          <w:sz w:val="20"/>
        </w:rPr>
        <w:t>of</w:t>
      </w:r>
      <w:r>
        <w:rPr>
          <w:spacing w:val="-6"/>
          <w:sz w:val="20"/>
        </w:rPr>
        <w:t xml:space="preserve"> </w:t>
      </w:r>
      <w:r>
        <w:rPr>
          <w:sz w:val="20"/>
        </w:rPr>
        <w:t>Review</w:t>
      </w:r>
      <w:r>
        <w:rPr>
          <w:spacing w:val="-7"/>
          <w:sz w:val="20"/>
        </w:rPr>
        <w:t xml:space="preserve"> </w:t>
      </w:r>
      <w:r>
        <w:rPr>
          <w:sz w:val="20"/>
        </w:rPr>
        <w:t>Board</w:t>
      </w:r>
      <w:r>
        <w:rPr>
          <w:spacing w:val="-7"/>
          <w:sz w:val="20"/>
        </w:rPr>
        <w:t xml:space="preserve"> </w:t>
      </w:r>
      <w:r>
        <w:rPr>
          <w:sz w:val="20"/>
        </w:rPr>
        <w:t>Chairperson</w:t>
      </w:r>
      <w:r>
        <w:rPr>
          <w:spacing w:val="-6"/>
          <w:sz w:val="20"/>
        </w:rPr>
        <w:t xml:space="preserve"> </w:t>
      </w:r>
      <w:r>
        <w:rPr>
          <w:sz w:val="20"/>
        </w:rPr>
        <w:t>or</w:t>
      </w:r>
      <w:r>
        <w:rPr>
          <w:spacing w:val="-6"/>
          <w:sz w:val="20"/>
        </w:rPr>
        <w:t xml:space="preserve"> </w:t>
      </w:r>
      <w:r>
        <w:rPr>
          <w:spacing w:val="-2"/>
          <w:sz w:val="20"/>
        </w:rPr>
        <w:t>member.</w:t>
      </w:r>
    </w:p>
    <w:p w14:paraId="14C2D347" w14:textId="77777777" w:rsidR="00B66D18" w:rsidRDefault="00765D72">
      <w:pPr>
        <w:pStyle w:val="ListParagraph"/>
        <w:numPr>
          <w:ilvl w:val="0"/>
          <w:numId w:val="149"/>
        </w:numPr>
        <w:tabs>
          <w:tab w:val="left" w:pos="1407"/>
        </w:tabs>
        <w:spacing w:before="87"/>
        <w:rPr>
          <w:sz w:val="20"/>
        </w:rPr>
      </w:pPr>
      <w:r>
        <w:rPr>
          <w:sz w:val="20"/>
        </w:rPr>
        <w:t>Appointment</w:t>
      </w:r>
      <w:r>
        <w:rPr>
          <w:spacing w:val="-8"/>
          <w:sz w:val="20"/>
        </w:rPr>
        <w:t xml:space="preserve"> </w:t>
      </w:r>
      <w:r>
        <w:rPr>
          <w:sz w:val="20"/>
        </w:rPr>
        <w:t>of</w:t>
      </w:r>
      <w:r>
        <w:rPr>
          <w:spacing w:val="-7"/>
          <w:sz w:val="20"/>
        </w:rPr>
        <w:t xml:space="preserve"> </w:t>
      </w:r>
      <w:r>
        <w:rPr>
          <w:sz w:val="20"/>
        </w:rPr>
        <w:t>Review</w:t>
      </w:r>
      <w:r>
        <w:rPr>
          <w:spacing w:val="-7"/>
          <w:sz w:val="20"/>
        </w:rPr>
        <w:t xml:space="preserve"> </w:t>
      </w:r>
      <w:r>
        <w:rPr>
          <w:sz w:val="20"/>
        </w:rPr>
        <w:t>Board</w:t>
      </w:r>
      <w:r>
        <w:rPr>
          <w:spacing w:val="-7"/>
          <w:sz w:val="20"/>
        </w:rPr>
        <w:t xml:space="preserve"> </w:t>
      </w:r>
      <w:r>
        <w:rPr>
          <w:spacing w:val="-2"/>
          <w:sz w:val="20"/>
        </w:rPr>
        <w:t>Secretary.</w:t>
      </w:r>
    </w:p>
    <w:p w14:paraId="11300803" w14:textId="77777777" w:rsidR="00B66D18" w:rsidRDefault="00765D72">
      <w:pPr>
        <w:pStyle w:val="ListParagraph"/>
        <w:numPr>
          <w:ilvl w:val="0"/>
          <w:numId w:val="149"/>
        </w:numPr>
        <w:tabs>
          <w:tab w:val="left" w:pos="1407"/>
        </w:tabs>
        <w:spacing w:before="91"/>
        <w:rPr>
          <w:sz w:val="20"/>
        </w:rPr>
      </w:pPr>
      <w:r>
        <w:rPr>
          <w:sz w:val="20"/>
        </w:rPr>
        <w:t>Functions</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Review</w:t>
      </w:r>
      <w:r>
        <w:rPr>
          <w:spacing w:val="-6"/>
          <w:sz w:val="20"/>
        </w:rPr>
        <w:t xml:space="preserve"> </w:t>
      </w:r>
      <w:r>
        <w:rPr>
          <w:sz w:val="20"/>
        </w:rPr>
        <w:t>Board</w:t>
      </w:r>
      <w:r>
        <w:rPr>
          <w:spacing w:val="-5"/>
          <w:sz w:val="20"/>
        </w:rPr>
        <w:t xml:space="preserve"> </w:t>
      </w:r>
      <w:r>
        <w:rPr>
          <w:spacing w:val="-2"/>
          <w:sz w:val="20"/>
        </w:rPr>
        <w:t>Secretary.</w:t>
      </w:r>
    </w:p>
    <w:p w14:paraId="7AB01DEC" w14:textId="77777777" w:rsidR="00B66D18" w:rsidRDefault="00765D72">
      <w:pPr>
        <w:pStyle w:val="ListParagraph"/>
        <w:numPr>
          <w:ilvl w:val="0"/>
          <w:numId w:val="149"/>
        </w:numPr>
        <w:tabs>
          <w:tab w:val="left" w:pos="1407"/>
        </w:tabs>
        <w:spacing w:before="92"/>
        <w:rPr>
          <w:sz w:val="20"/>
        </w:rPr>
      </w:pPr>
      <w:r>
        <w:rPr>
          <w:sz w:val="20"/>
        </w:rPr>
        <w:t>Acting</w:t>
      </w:r>
      <w:r>
        <w:rPr>
          <w:spacing w:val="-7"/>
          <w:sz w:val="20"/>
        </w:rPr>
        <w:t xml:space="preserve"> </w:t>
      </w:r>
      <w:r>
        <w:rPr>
          <w:sz w:val="20"/>
        </w:rPr>
        <w:t>Review</w:t>
      </w:r>
      <w:r>
        <w:rPr>
          <w:spacing w:val="-8"/>
          <w:sz w:val="20"/>
        </w:rPr>
        <w:t xml:space="preserve"> </w:t>
      </w:r>
      <w:r>
        <w:rPr>
          <w:sz w:val="20"/>
        </w:rPr>
        <w:t>Board</w:t>
      </w:r>
      <w:r>
        <w:rPr>
          <w:spacing w:val="-6"/>
          <w:sz w:val="20"/>
        </w:rPr>
        <w:t xml:space="preserve"> </w:t>
      </w:r>
      <w:r>
        <w:rPr>
          <w:spacing w:val="-2"/>
          <w:sz w:val="20"/>
        </w:rPr>
        <w:t>Secretary.</w:t>
      </w:r>
    </w:p>
    <w:p w14:paraId="5178E7D6" w14:textId="77777777" w:rsidR="00B66D18" w:rsidRDefault="00765D72">
      <w:pPr>
        <w:pStyle w:val="ListParagraph"/>
        <w:numPr>
          <w:ilvl w:val="0"/>
          <w:numId w:val="149"/>
        </w:numPr>
        <w:tabs>
          <w:tab w:val="left" w:pos="1407"/>
        </w:tabs>
        <w:spacing w:before="87"/>
        <w:rPr>
          <w:sz w:val="20"/>
        </w:rPr>
      </w:pPr>
      <w:r>
        <w:rPr>
          <w:sz w:val="20"/>
        </w:rPr>
        <w:t>Employees</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z w:val="20"/>
        </w:rPr>
        <w:t>Review</w:t>
      </w:r>
      <w:r>
        <w:rPr>
          <w:spacing w:val="-6"/>
          <w:sz w:val="20"/>
        </w:rPr>
        <w:t xml:space="preserve"> </w:t>
      </w:r>
      <w:r>
        <w:rPr>
          <w:spacing w:val="-2"/>
          <w:sz w:val="20"/>
        </w:rPr>
        <w:t>Board.</w:t>
      </w:r>
    </w:p>
    <w:p w14:paraId="2662D562" w14:textId="77777777" w:rsidR="00B66D18" w:rsidRDefault="00765D72">
      <w:pPr>
        <w:pStyle w:val="ListParagraph"/>
        <w:numPr>
          <w:ilvl w:val="0"/>
          <w:numId w:val="149"/>
        </w:numPr>
        <w:tabs>
          <w:tab w:val="left" w:pos="1407"/>
        </w:tabs>
        <w:spacing w:before="91"/>
        <w:rPr>
          <w:sz w:val="20"/>
        </w:rPr>
      </w:pPr>
      <w:r>
        <w:rPr>
          <w:sz w:val="20"/>
        </w:rPr>
        <w:t>Funds</w:t>
      </w:r>
      <w:r>
        <w:rPr>
          <w:spacing w:val="-6"/>
          <w:sz w:val="20"/>
        </w:rPr>
        <w:t xml:space="preserve"> </w:t>
      </w:r>
      <w:r>
        <w:rPr>
          <w:sz w:val="20"/>
        </w:rPr>
        <w:t>and</w:t>
      </w:r>
      <w:r>
        <w:rPr>
          <w:spacing w:val="-5"/>
          <w:sz w:val="20"/>
        </w:rPr>
        <w:t xml:space="preserve"> </w:t>
      </w:r>
      <w:r>
        <w:rPr>
          <w:sz w:val="20"/>
        </w:rPr>
        <w:t>operations</w:t>
      </w:r>
      <w:r>
        <w:rPr>
          <w:spacing w:val="-5"/>
          <w:sz w:val="20"/>
        </w:rPr>
        <w:t xml:space="preserve"> </w:t>
      </w:r>
      <w:r>
        <w:rPr>
          <w:sz w:val="20"/>
        </w:rPr>
        <w:t>costs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Review</w:t>
      </w:r>
      <w:r>
        <w:rPr>
          <w:spacing w:val="-5"/>
          <w:sz w:val="20"/>
        </w:rPr>
        <w:t xml:space="preserve"> </w:t>
      </w:r>
      <w:r>
        <w:rPr>
          <w:spacing w:val="-2"/>
          <w:sz w:val="20"/>
        </w:rPr>
        <w:t>Board.</w:t>
      </w:r>
    </w:p>
    <w:p w14:paraId="38A0E5DF" w14:textId="77777777" w:rsidR="00B66D18" w:rsidRDefault="00765D72">
      <w:pPr>
        <w:pStyle w:val="ListParagraph"/>
        <w:numPr>
          <w:ilvl w:val="0"/>
          <w:numId w:val="149"/>
        </w:numPr>
        <w:tabs>
          <w:tab w:val="left" w:pos="1407"/>
        </w:tabs>
        <w:spacing w:before="92"/>
        <w:rPr>
          <w:sz w:val="20"/>
        </w:rPr>
      </w:pPr>
      <w:r>
        <w:rPr>
          <w:sz w:val="20"/>
        </w:rPr>
        <w:t>Annual</w:t>
      </w:r>
      <w:r>
        <w:rPr>
          <w:spacing w:val="-10"/>
          <w:sz w:val="20"/>
        </w:rPr>
        <w:t xml:space="preserve"> </w:t>
      </w:r>
      <w:r>
        <w:rPr>
          <w:sz w:val="20"/>
        </w:rPr>
        <w:t>performance</w:t>
      </w:r>
      <w:r>
        <w:rPr>
          <w:spacing w:val="-9"/>
          <w:sz w:val="20"/>
        </w:rPr>
        <w:t xml:space="preserve"> </w:t>
      </w:r>
      <w:r>
        <w:rPr>
          <w:spacing w:val="-2"/>
          <w:sz w:val="20"/>
        </w:rPr>
        <w:t>reports.</w:t>
      </w:r>
    </w:p>
    <w:p w14:paraId="0F9F6A9D" w14:textId="77777777" w:rsidR="00B66D18" w:rsidRDefault="00765D72">
      <w:pPr>
        <w:pStyle w:val="BodyText"/>
        <w:spacing w:before="94" w:line="230" w:lineRule="auto"/>
        <w:ind w:left="2446" w:right="669" w:hanging="1582"/>
      </w:pPr>
      <w:r>
        <w:t>PART</w:t>
      </w:r>
      <w:r>
        <w:rPr>
          <w:spacing w:val="-7"/>
        </w:rPr>
        <w:t xml:space="preserve"> </w:t>
      </w:r>
      <w:r>
        <w:t>III—COUNTY</w:t>
      </w:r>
      <w:r>
        <w:rPr>
          <w:spacing w:val="-7"/>
        </w:rPr>
        <w:t xml:space="preserve"> </w:t>
      </w:r>
      <w:r>
        <w:t>GOVERNMENT</w:t>
      </w:r>
      <w:r>
        <w:rPr>
          <w:spacing w:val="-7"/>
        </w:rPr>
        <w:t xml:space="preserve"> </w:t>
      </w:r>
      <w:r>
        <w:t>RESPONSIBILITIES</w:t>
      </w:r>
      <w:r>
        <w:rPr>
          <w:spacing w:val="-6"/>
        </w:rPr>
        <w:t xml:space="preserve"> </w:t>
      </w:r>
      <w:r>
        <w:t>WITH</w:t>
      </w:r>
      <w:r>
        <w:rPr>
          <w:spacing w:val="-7"/>
        </w:rPr>
        <w:t xml:space="preserve"> </w:t>
      </w:r>
      <w:r>
        <w:t>RESPECT</w:t>
      </w:r>
      <w:r>
        <w:rPr>
          <w:spacing w:val="-7"/>
        </w:rPr>
        <w:t xml:space="preserve"> </w:t>
      </w:r>
      <w:r>
        <w:t>TO PUBLIC PROCUREMENT AND ASSET DISPOSAL</w:t>
      </w:r>
    </w:p>
    <w:p w14:paraId="71C9D143" w14:textId="77777777" w:rsidR="00B66D18" w:rsidRDefault="00765D72">
      <w:pPr>
        <w:pStyle w:val="ListParagraph"/>
        <w:numPr>
          <w:ilvl w:val="0"/>
          <w:numId w:val="149"/>
        </w:numPr>
        <w:tabs>
          <w:tab w:val="left" w:pos="1407"/>
        </w:tabs>
        <w:spacing w:before="94"/>
        <w:rPr>
          <w:sz w:val="20"/>
        </w:rPr>
      </w:pPr>
      <w:r>
        <w:rPr>
          <w:sz w:val="20"/>
        </w:rPr>
        <w:t>Additional</w:t>
      </w:r>
      <w:r>
        <w:rPr>
          <w:spacing w:val="-9"/>
          <w:sz w:val="20"/>
        </w:rPr>
        <w:t xml:space="preserve"> </w:t>
      </w:r>
      <w:r>
        <w:rPr>
          <w:sz w:val="20"/>
        </w:rPr>
        <w:t>responsibilities</w:t>
      </w:r>
      <w:r>
        <w:rPr>
          <w:spacing w:val="-9"/>
          <w:sz w:val="20"/>
        </w:rPr>
        <w:t xml:space="preserve"> </w:t>
      </w:r>
      <w:r>
        <w:rPr>
          <w:sz w:val="20"/>
        </w:rPr>
        <w:t>of</w:t>
      </w:r>
      <w:r>
        <w:rPr>
          <w:spacing w:val="-9"/>
          <w:sz w:val="20"/>
        </w:rPr>
        <w:t xml:space="preserve"> </w:t>
      </w:r>
      <w:r>
        <w:rPr>
          <w:sz w:val="20"/>
        </w:rPr>
        <w:t>county</w:t>
      </w:r>
      <w:r>
        <w:rPr>
          <w:spacing w:val="-8"/>
          <w:sz w:val="20"/>
        </w:rPr>
        <w:t xml:space="preserve"> </w:t>
      </w:r>
      <w:r>
        <w:rPr>
          <w:spacing w:val="-2"/>
          <w:sz w:val="20"/>
        </w:rPr>
        <w:t>treasury.</w:t>
      </w:r>
    </w:p>
    <w:p w14:paraId="666DFB70" w14:textId="77777777" w:rsidR="00B66D18" w:rsidRDefault="00B66D18">
      <w:pPr>
        <w:rPr>
          <w:sz w:val="20"/>
        </w:rPr>
        <w:sectPr w:rsidR="00B66D18">
          <w:type w:val="continuous"/>
          <w:pgSz w:w="11900" w:h="16840"/>
          <w:pgMar w:top="1940" w:right="1680" w:bottom="280" w:left="1680" w:header="0" w:footer="0" w:gutter="0"/>
          <w:cols w:space="720"/>
        </w:sectPr>
      </w:pPr>
    </w:p>
    <w:p w14:paraId="2453DA85" w14:textId="77777777" w:rsidR="00B66D18" w:rsidRDefault="00765D72">
      <w:pPr>
        <w:pStyle w:val="BodyText"/>
        <w:spacing w:before="185"/>
        <w:ind w:left="3636" w:right="669" w:hanging="2378"/>
      </w:pPr>
      <w:r>
        <w:lastRenderedPageBreak/>
        <w:t>PART</w:t>
      </w:r>
      <w:r>
        <w:rPr>
          <w:spacing w:val="-7"/>
        </w:rPr>
        <w:t xml:space="preserve"> </w:t>
      </w:r>
      <w:r>
        <w:t>IV—POWERS</w:t>
      </w:r>
      <w:r>
        <w:rPr>
          <w:spacing w:val="-6"/>
        </w:rPr>
        <w:t xml:space="preserve"> </w:t>
      </w:r>
      <w:r>
        <w:t>TO</w:t>
      </w:r>
      <w:r>
        <w:rPr>
          <w:spacing w:val="-7"/>
        </w:rPr>
        <w:t xml:space="preserve"> </w:t>
      </w:r>
      <w:r>
        <w:t>ENSURE</w:t>
      </w:r>
      <w:r>
        <w:rPr>
          <w:spacing w:val="-6"/>
        </w:rPr>
        <w:t xml:space="preserve"> </w:t>
      </w:r>
      <w:r>
        <w:t>COMPLIANCE</w:t>
      </w:r>
      <w:r>
        <w:rPr>
          <w:spacing w:val="-6"/>
        </w:rPr>
        <w:t xml:space="preserve"> </w:t>
      </w:r>
      <w:r>
        <w:t>AND</w:t>
      </w:r>
      <w:r>
        <w:rPr>
          <w:spacing w:val="-7"/>
        </w:rPr>
        <w:t xml:space="preserve"> </w:t>
      </w:r>
      <w:r>
        <w:t xml:space="preserve">DEBARMENT </w:t>
      </w:r>
      <w:r>
        <w:rPr>
          <w:spacing w:val="-2"/>
        </w:rPr>
        <w:t>PROCEDURES</w:t>
      </w:r>
    </w:p>
    <w:p w14:paraId="3FF2EA32" w14:textId="77777777" w:rsidR="00B66D18" w:rsidRDefault="00765D72">
      <w:pPr>
        <w:pStyle w:val="ListParagraph"/>
        <w:numPr>
          <w:ilvl w:val="0"/>
          <w:numId w:val="149"/>
        </w:numPr>
        <w:tabs>
          <w:tab w:val="left" w:pos="1407"/>
        </w:tabs>
        <w:spacing w:before="121"/>
        <w:rPr>
          <w:sz w:val="20"/>
        </w:rPr>
      </w:pPr>
      <w:r>
        <w:rPr>
          <w:sz w:val="20"/>
        </w:rPr>
        <w:t>Powers</w:t>
      </w:r>
      <w:r>
        <w:rPr>
          <w:spacing w:val="-5"/>
          <w:sz w:val="20"/>
        </w:rPr>
        <w:t xml:space="preserve"> </w:t>
      </w:r>
      <w:r>
        <w:rPr>
          <w:sz w:val="20"/>
        </w:rPr>
        <w:t>of</w:t>
      </w:r>
      <w:r>
        <w:rPr>
          <w:spacing w:val="-4"/>
          <w:sz w:val="20"/>
        </w:rPr>
        <w:t xml:space="preserve"> </w:t>
      </w:r>
      <w:r>
        <w:rPr>
          <w:spacing w:val="-2"/>
          <w:sz w:val="20"/>
        </w:rPr>
        <w:t>investigators.</w:t>
      </w:r>
    </w:p>
    <w:p w14:paraId="650F5DBF" w14:textId="77777777" w:rsidR="00B66D18" w:rsidRDefault="00765D72">
      <w:pPr>
        <w:pStyle w:val="ListParagraph"/>
        <w:numPr>
          <w:ilvl w:val="0"/>
          <w:numId w:val="149"/>
        </w:numPr>
        <w:tabs>
          <w:tab w:val="left" w:pos="1407"/>
        </w:tabs>
        <w:spacing w:before="121"/>
        <w:rPr>
          <w:sz w:val="20"/>
        </w:rPr>
      </w:pPr>
      <w:r>
        <w:rPr>
          <w:sz w:val="20"/>
        </w:rPr>
        <w:t>Request</w:t>
      </w:r>
      <w:r>
        <w:rPr>
          <w:spacing w:val="-7"/>
          <w:sz w:val="20"/>
        </w:rPr>
        <w:t xml:space="preserve"> </w:t>
      </w:r>
      <w:r>
        <w:rPr>
          <w:sz w:val="20"/>
        </w:rPr>
        <w:t>for</w:t>
      </w:r>
      <w:r>
        <w:rPr>
          <w:spacing w:val="-7"/>
          <w:sz w:val="20"/>
        </w:rPr>
        <w:t xml:space="preserve"> </w:t>
      </w:r>
      <w:r>
        <w:rPr>
          <w:sz w:val="20"/>
        </w:rPr>
        <w:t>debarment</w:t>
      </w:r>
      <w:r>
        <w:rPr>
          <w:spacing w:val="-7"/>
          <w:sz w:val="20"/>
        </w:rPr>
        <w:t xml:space="preserve"> </w:t>
      </w:r>
      <w:r>
        <w:rPr>
          <w:sz w:val="20"/>
        </w:rPr>
        <w:t>and</w:t>
      </w:r>
      <w:r>
        <w:rPr>
          <w:spacing w:val="-7"/>
          <w:sz w:val="20"/>
        </w:rPr>
        <w:t xml:space="preserve"> </w:t>
      </w:r>
      <w:r>
        <w:rPr>
          <w:sz w:val="20"/>
        </w:rPr>
        <w:t>debarment</w:t>
      </w:r>
      <w:r>
        <w:rPr>
          <w:spacing w:val="-6"/>
          <w:sz w:val="20"/>
        </w:rPr>
        <w:t xml:space="preserve"> </w:t>
      </w:r>
      <w:r>
        <w:rPr>
          <w:spacing w:val="-2"/>
          <w:sz w:val="20"/>
        </w:rPr>
        <w:t>proceedings.</w:t>
      </w:r>
    </w:p>
    <w:p w14:paraId="198C6392" w14:textId="77777777" w:rsidR="00B66D18" w:rsidRDefault="00765D72">
      <w:pPr>
        <w:pStyle w:val="BodyText"/>
        <w:spacing w:before="120"/>
        <w:ind w:left="274"/>
        <w:jc w:val="center"/>
      </w:pPr>
      <w:r>
        <w:t>PART</w:t>
      </w:r>
      <w:r>
        <w:rPr>
          <w:spacing w:val="-13"/>
        </w:rPr>
        <w:t xml:space="preserve"> </w:t>
      </w:r>
      <w:r>
        <w:t>V—INTERNAL</w:t>
      </w:r>
      <w:r>
        <w:rPr>
          <w:spacing w:val="-12"/>
        </w:rPr>
        <w:t xml:space="preserve"> </w:t>
      </w:r>
      <w:r>
        <w:t>ORGANIZATION</w:t>
      </w:r>
      <w:r>
        <w:rPr>
          <w:spacing w:val="-13"/>
        </w:rPr>
        <w:t xml:space="preserve"> </w:t>
      </w:r>
      <w:r>
        <w:t>OF</w:t>
      </w:r>
      <w:r>
        <w:rPr>
          <w:spacing w:val="-12"/>
        </w:rPr>
        <w:t xml:space="preserve"> </w:t>
      </w:r>
      <w:r>
        <w:t>PROCURING</w:t>
      </w:r>
      <w:r>
        <w:rPr>
          <w:spacing w:val="-12"/>
        </w:rPr>
        <w:t xml:space="preserve"> </w:t>
      </w:r>
      <w:r>
        <w:rPr>
          <w:spacing w:val="-2"/>
        </w:rPr>
        <w:t>ENTITIES</w:t>
      </w:r>
    </w:p>
    <w:p w14:paraId="39D4A331" w14:textId="77777777" w:rsidR="00B66D18" w:rsidRDefault="00765D72">
      <w:pPr>
        <w:pStyle w:val="ListParagraph"/>
        <w:numPr>
          <w:ilvl w:val="0"/>
          <w:numId w:val="149"/>
        </w:numPr>
        <w:tabs>
          <w:tab w:val="left" w:pos="1407"/>
        </w:tabs>
        <w:spacing w:before="125"/>
        <w:rPr>
          <w:sz w:val="20"/>
        </w:rPr>
      </w:pPr>
      <w:r>
        <w:rPr>
          <w:sz w:val="20"/>
        </w:rPr>
        <w:t>Responsibilities</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accounting</w:t>
      </w:r>
      <w:r>
        <w:rPr>
          <w:spacing w:val="-8"/>
          <w:sz w:val="20"/>
        </w:rPr>
        <w:t xml:space="preserve"> </w:t>
      </w:r>
      <w:r>
        <w:rPr>
          <w:spacing w:val="-2"/>
          <w:sz w:val="20"/>
        </w:rPr>
        <w:t>officer.</w:t>
      </w:r>
    </w:p>
    <w:p w14:paraId="2D856FC2" w14:textId="77777777" w:rsidR="00B66D18" w:rsidRDefault="00765D72">
      <w:pPr>
        <w:pStyle w:val="ListParagraph"/>
        <w:numPr>
          <w:ilvl w:val="0"/>
          <w:numId w:val="149"/>
        </w:numPr>
        <w:tabs>
          <w:tab w:val="left" w:pos="1407"/>
        </w:tabs>
        <w:spacing w:before="121"/>
        <w:rPr>
          <w:sz w:val="20"/>
        </w:rPr>
      </w:pPr>
      <w:r>
        <w:rPr>
          <w:sz w:val="20"/>
        </w:rPr>
        <w:t>Minimum</w:t>
      </w:r>
      <w:r>
        <w:rPr>
          <w:spacing w:val="-8"/>
          <w:sz w:val="20"/>
        </w:rPr>
        <w:t xml:space="preserve"> </w:t>
      </w:r>
      <w:r>
        <w:rPr>
          <w:sz w:val="20"/>
        </w:rPr>
        <w:t>requirements</w:t>
      </w:r>
      <w:r>
        <w:rPr>
          <w:spacing w:val="-7"/>
          <w:sz w:val="20"/>
        </w:rPr>
        <w:t xml:space="preserve"> </w:t>
      </w:r>
      <w:r>
        <w:rPr>
          <w:sz w:val="20"/>
        </w:rPr>
        <w:t>of</w:t>
      </w:r>
      <w:r>
        <w:rPr>
          <w:spacing w:val="-7"/>
          <w:sz w:val="20"/>
        </w:rPr>
        <w:t xml:space="preserve"> </w:t>
      </w:r>
      <w:r>
        <w:rPr>
          <w:sz w:val="20"/>
        </w:rPr>
        <w:t>a</w:t>
      </w:r>
      <w:r>
        <w:rPr>
          <w:spacing w:val="-7"/>
          <w:sz w:val="20"/>
        </w:rPr>
        <w:t xml:space="preserve"> </w:t>
      </w:r>
      <w:r>
        <w:rPr>
          <w:sz w:val="20"/>
        </w:rPr>
        <w:t>procuring</w:t>
      </w:r>
      <w:r>
        <w:rPr>
          <w:spacing w:val="-6"/>
          <w:sz w:val="20"/>
        </w:rPr>
        <w:t xml:space="preserve"> </w:t>
      </w:r>
      <w:r>
        <w:rPr>
          <w:spacing w:val="-2"/>
          <w:sz w:val="20"/>
        </w:rPr>
        <w:t>entity.</w:t>
      </w:r>
    </w:p>
    <w:p w14:paraId="731D40F6" w14:textId="77777777" w:rsidR="00B66D18" w:rsidRDefault="00765D72">
      <w:pPr>
        <w:pStyle w:val="ListParagraph"/>
        <w:numPr>
          <w:ilvl w:val="0"/>
          <w:numId w:val="149"/>
        </w:numPr>
        <w:tabs>
          <w:tab w:val="left" w:pos="1407"/>
        </w:tabs>
        <w:rPr>
          <w:sz w:val="20"/>
        </w:rPr>
      </w:pPr>
      <w:r>
        <w:rPr>
          <w:sz w:val="20"/>
        </w:rPr>
        <w:t>Appointment</w:t>
      </w:r>
      <w:r>
        <w:rPr>
          <w:spacing w:val="-7"/>
          <w:sz w:val="20"/>
        </w:rPr>
        <w:t xml:space="preserve"> </w:t>
      </w:r>
      <w:r>
        <w:rPr>
          <w:sz w:val="20"/>
        </w:rPr>
        <w:t>of</w:t>
      </w:r>
      <w:r>
        <w:rPr>
          <w:spacing w:val="-7"/>
          <w:sz w:val="20"/>
        </w:rPr>
        <w:t xml:space="preserve"> </w:t>
      </w:r>
      <w:r>
        <w:rPr>
          <w:sz w:val="20"/>
        </w:rPr>
        <w:t>tender</w:t>
      </w:r>
      <w:r>
        <w:rPr>
          <w:spacing w:val="-7"/>
          <w:sz w:val="20"/>
        </w:rPr>
        <w:t xml:space="preserve"> </w:t>
      </w:r>
      <w:r>
        <w:rPr>
          <w:sz w:val="20"/>
        </w:rPr>
        <w:t>opening</w:t>
      </w:r>
      <w:r>
        <w:rPr>
          <w:spacing w:val="-7"/>
          <w:sz w:val="20"/>
        </w:rPr>
        <w:t xml:space="preserve"> </w:t>
      </w:r>
      <w:r>
        <w:rPr>
          <w:spacing w:val="-2"/>
          <w:sz w:val="20"/>
        </w:rPr>
        <w:t>committee.</w:t>
      </w:r>
    </w:p>
    <w:p w14:paraId="44521541" w14:textId="77777777" w:rsidR="00B66D18" w:rsidRDefault="00765D72">
      <w:pPr>
        <w:pStyle w:val="ListParagraph"/>
        <w:numPr>
          <w:ilvl w:val="0"/>
          <w:numId w:val="149"/>
        </w:numPr>
        <w:tabs>
          <w:tab w:val="left" w:pos="1407"/>
        </w:tabs>
        <w:rPr>
          <w:sz w:val="20"/>
        </w:rPr>
      </w:pPr>
      <w:r>
        <w:rPr>
          <w:sz w:val="20"/>
        </w:rPr>
        <w:t>Threshold</w:t>
      </w:r>
      <w:r>
        <w:rPr>
          <w:spacing w:val="-9"/>
          <w:sz w:val="20"/>
        </w:rPr>
        <w:t xml:space="preserve"> </w:t>
      </w:r>
      <w:r>
        <w:rPr>
          <w:spacing w:val="-2"/>
          <w:sz w:val="20"/>
        </w:rPr>
        <w:t>matrix.</w:t>
      </w:r>
    </w:p>
    <w:p w14:paraId="1C062A12" w14:textId="77777777" w:rsidR="00B66D18" w:rsidRDefault="00765D72">
      <w:pPr>
        <w:pStyle w:val="ListParagraph"/>
        <w:numPr>
          <w:ilvl w:val="0"/>
          <w:numId w:val="149"/>
        </w:numPr>
        <w:tabs>
          <w:tab w:val="left" w:pos="1407"/>
        </w:tabs>
        <w:spacing w:before="121"/>
        <w:rPr>
          <w:sz w:val="20"/>
        </w:rPr>
      </w:pPr>
      <w:r>
        <w:rPr>
          <w:sz w:val="20"/>
        </w:rPr>
        <w:t>Low</w:t>
      </w:r>
      <w:r>
        <w:rPr>
          <w:spacing w:val="-5"/>
          <w:sz w:val="20"/>
        </w:rPr>
        <w:t xml:space="preserve"> </w:t>
      </w:r>
      <w:r>
        <w:rPr>
          <w:sz w:val="20"/>
        </w:rPr>
        <w:t>value</w:t>
      </w:r>
      <w:r>
        <w:rPr>
          <w:spacing w:val="-4"/>
          <w:sz w:val="20"/>
        </w:rPr>
        <w:t xml:space="preserve"> </w:t>
      </w:r>
      <w:r>
        <w:rPr>
          <w:spacing w:val="-2"/>
          <w:sz w:val="20"/>
        </w:rPr>
        <w:t>procurements.</w:t>
      </w:r>
    </w:p>
    <w:p w14:paraId="3388A4A5" w14:textId="77777777" w:rsidR="00B66D18" w:rsidRDefault="00765D72">
      <w:pPr>
        <w:pStyle w:val="ListParagraph"/>
        <w:numPr>
          <w:ilvl w:val="0"/>
          <w:numId w:val="149"/>
        </w:numPr>
        <w:tabs>
          <w:tab w:val="left" w:pos="1407"/>
        </w:tabs>
        <w:rPr>
          <w:sz w:val="20"/>
        </w:rPr>
      </w:pPr>
      <w:r>
        <w:rPr>
          <w:sz w:val="20"/>
        </w:rPr>
        <w:t>Establishment</w:t>
      </w:r>
      <w:r>
        <w:rPr>
          <w:spacing w:val="-9"/>
          <w:sz w:val="20"/>
        </w:rPr>
        <w:t xml:space="preserve"> </w:t>
      </w:r>
      <w:r>
        <w:rPr>
          <w:sz w:val="20"/>
        </w:rPr>
        <w:t>of</w:t>
      </w:r>
      <w:r>
        <w:rPr>
          <w:spacing w:val="-9"/>
          <w:sz w:val="20"/>
        </w:rPr>
        <w:t xml:space="preserve"> </w:t>
      </w:r>
      <w:r>
        <w:rPr>
          <w:sz w:val="20"/>
        </w:rPr>
        <w:t>evaluation</w:t>
      </w:r>
      <w:r>
        <w:rPr>
          <w:spacing w:val="-9"/>
          <w:sz w:val="20"/>
        </w:rPr>
        <w:t xml:space="preserve"> </w:t>
      </w:r>
      <w:r>
        <w:rPr>
          <w:spacing w:val="-2"/>
          <w:sz w:val="20"/>
        </w:rPr>
        <w:t>committee.</w:t>
      </w:r>
    </w:p>
    <w:p w14:paraId="1C2118F2" w14:textId="77777777" w:rsidR="00B66D18" w:rsidRDefault="00765D72">
      <w:pPr>
        <w:pStyle w:val="ListParagraph"/>
        <w:numPr>
          <w:ilvl w:val="0"/>
          <w:numId w:val="149"/>
        </w:numPr>
        <w:tabs>
          <w:tab w:val="left" w:pos="1407"/>
        </w:tabs>
        <w:spacing w:before="121"/>
        <w:rPr>
          <w:sz w:val="20"/>
        </w:rPr>
      </w:pPr>
      <w:r>
        <w:rPr>
          <w:sz w:val="20"/>
        </w:rPr>
        <w:t>Composition</w:t>
      </w:r>
      <w:r>
        <w:rPr>
          <w:spacing w:val="-7"/>
          <w:sz w:val="20"/>
        </w:rPr>
        <w:t xml:space="preserve"> </w:t>
      </w:r>
      <w:r>
        <w:rPr>
          <w:sz w:val="20"/>
        </w:rPr>
        <w:t>of</w:t>
      </w:r>
      <w:r>
        <w:rPr>
          <w:spacing w:val="-7"/>
          <w:sz w:val="20"/>
        </w:rPr>
        <w:t xml:space="preserve"> </w:t>
      </w:r>
      <w:r>
        <w:rPr>
          <w:sz w:val="20"/>
        </w:rPr>
        <w:t>an</w:t>
      </w:r>
      <w:r>
        <w:rPr>
          <w:spacing w:val="-7"/>
          <w:sz w:val="20"/>
        </w:rPr>
        <w:t xml:space="preserve"> </w:t>
      </w:r>
      <w:r>
        <w:rPr>
          <w:sz w:val="20"/>
        </w:rPr>
        <w:t>evaluation</w:t>
      </w:r>
      <w:r>
        <w:rPr>
          <w:spacing w:val="-6"/>
          <w:sz w:val="20"/>
        </w:rPr>
        <w:t xml:space="preserve"> </w:t>
      </w:r>
      <w:r>
        <w:rPr>
          <w:spacing w:val="-2"/>
          <w:sz w:val="20"/>
        </w:rPr>
        <w:t>committee.</w:t>
      </w:r>
    </w:p>
    <w:p w14:paraId="3CC6CEEF" w14:textId="77777777" w:rsidR="00B66D18" w:rsidRDefault="00765D72">
      <w:pPr>
        <w:pStyle w:val="ListParagraph"/>
        <w:numPr>
          <w:ilvl w:val="0"/>
          <w:numId w:val="149"/>
        </w:numPr>
        <w:tabs>
          <w:tab w:val="left" w:pos="1407"/>
        </w:tabs>
        <w:rPr>
          <w:sz w:val="20"/>
        </w:rPr>
      </w:pPr>
      <w:r>
        <w:rPr>
          <w:sz w:val="20"/>
        </w:rPr>
        <w:t>Conduct</w:t>
      </w:r>
      <w:r>
        <w:rPr>
          <w:spacing w:val="-7"/>
          <w:sz w:val="20"/>
        </w:rPr>
        <w:t xml:space="preserve"> </w:t>
      </w:r>
      <w:r>
        <w:rPr>
          <w:sz w:val="20"/>
        </w:rPr>
        <w:t>of</w:t>
      </w:r>
      <w:r>
        <w:rPr>
          <w:spacing w:val="-6"/>
          <w:sz w:val="20"/>
        </w:rPr>
        <w:t xml:space="preserve"> </w:t>
      </w:r>
      <w:r>
        <w:rPr>
          <w:sz w:val="20"/>
        </w:rPr>
        <w:t>members</w:t>
      </w:r>
      <w:r>
        <w:rPr>
          <w:spacing w:val="-6"/>
          <w:sz w:val="20"/>
        </w:rPr>
        <w:t xml:space="preserve"> </w:t>
      </w:r>
      <w:r>
        <w:rPr>
          <w:sz w:val="20"/>
        </w:rPr>
        <w:t>of</w:t>
      </w:r>
      <w:r>
        <w:rPr>
          <w:spacing w:val="-6"/>
          <w:sz w:val="20"/>
        </w:rPr>
        <w:t xml:space="preserve"> </w:t>
      </w:r>
      <w:r>
        <w:rPr>
          <w:sz w:val="20"/>
        </w:rPr>
        <w:t>evaluation</w:t>
      </w:r>
      <w:r>
        <w:rPr>
          <w:spacing w:val="-6"/>
          <w:sz w:val="20"/>
        </w:rPr>
        <w:t xml:space="preserve"> </w:t>
      </w:r>
      <w:r>
        <w:rPr>
          <w:spacing w:val="-2"/>
          <w:sz w:val="20"/>
        </w:rPr>
        <w:t>committee.</w:t>
      </w:r>
    </w:p>
    <w:p w14:paraId="31FD8A8E" w14:textId="77777777" w:rsidR="00B66D18" w:rsidRDefault="00765D72">
      <w:pPr>
        <w:pStyle w:val="ListParagraph"/>
        <w:numPr>
          <w:ilvl w:val="0"/>
          <w:numId w:val="149"/>
        </w:numPr>
        <w:tabs>
          <w:tab w:val="left" w:pos="1407"/>
        </w:tabs>
        <w:spacing w:before="125"/>
        <w:rPr>
          <w:sz w:val="20"/>
        </w:rPr>
      </w:pPr>
      <w:r>
        <w:rPr>
          <w:sz w:val="20"/>
        </w:rPr>
        <w:t>Independent</w:t>
      </w:r>
      <w:r>
        <w:rPr>
          <w:spacing w:val="-11"/>
          <w:sz w:val="20"/>
        </w:rPr>
        <w:t xml:space="preserve"> </w:t>
      </w:r>
      <w:r>
        <w:rPr>
          <w:spacing w:val="-2"/>
          <w:sz w:val="20"/>
        </w:rPr>
        <w:t>evaluation.</w:t>
      </w:r>
    </w:p>
    <w:p w14:paraId="66B93A5B" w14:textId="77777777" w:rsidR="00B66D18" w:rsidRDefault="00765D72">
      <w:pPr>
        <w:pStyle w:val="ListParagraph"/>
        <w:numPr>
          <w:ilvl w:val="0"/>
          <w:numId w:val="149"/>
        </w:numPr>
        <w:tabs>
          <w:tab w:val="left" w:pos="1407"/>
        </w:tabs>
        <w:spacing w:before="121"/>
        <w:rPr>
          <w:sz w:val="20"/>
        </w:rPr>
      </w:pPr>
      <w:r>
        <w:rPr>
          <w:sz w:val="20"/>
        </w:rPr>
        <w:t>Compliance</w:t>
      </w:r>
      <w:r>
        <w:rPr>
          <w:spacing w:val="-9"/>
          <w:sz w:val="20"/>
        </w:rPr>
        <w:t xml:space="preserve"> </w:t>
      </w:r>
      <w:r>
        <w:rPr>
          <w:sz w:val="20"/>
        </w:rPr>
        <w:t>and</w:t>
      </w:r>
      <w:r>
        <w:rPr>
          <w:spacing w:val="-8"/>
          <w:sz w:val="20"/>
        </w:rPr>
        <w:t xml:space="preserve"> </w:t>
      </w:r>
      <w:r>
        <w:rPr>
          <w:sz w:val="20"/>
        </w:rPr>
        <w:t>evaluation</w:t>
      </w:r>
      <w:r>
        <w:rPr>
          <w:spacing w:val="-8"/>
          <w:sz w:val="20"/>
        </w:rPr>
        <w:t xml:space="preserve"> </w:t>
      </w:r>
      <w:r>
        <w:rPr>
          <w:spacing w:val="-2"/>
          <w:sz w:val="20"/>
        </w:rPr>
        <w:t>criteria.</w:t>
      </w:r>
    </w:p>
    <w:p w14:paraId="6B00ADEA" w14:textId="77777777" w:rsidR="00B66D18" w:rsidRDefault="00765D72">
      <w:pPr>
        <w:pStyle w:val="ListParagraph"/>
        <w:numPr>
          <w:ilvl w:val="0"/>
          <w:numId w:val="149"/>
        </w:numPr>
        <w:tabs>
          <w:tab w:val="left" w:pos="1407"/>
        </w:tabs>
        <w:rPr>
          <w:sz w:val="20"/>
        </w:rPr>
      </w:pPr>
      <w:r>
        <w:rPr>
          <w:sz w:val="20"/>
        </w:rPr>
        <w:t>Establishment</w:t>
      </w:r>
      <w:r>
        <w:rPr>
          <w:spacing w:val="-7"/>
          <w:sz w:val="20"/>
        </w:rPr>
        <w:t xml:space="preserve"> </w:t>
      </w:r>
      <w:r>
        <w:rPr>
          <w:sz w:val="20"/>
        </w:rPr>
        <w:t>and</w:t>
      </w:r>
      <w:r>
        <w:rPr>
          <w:spacing w:val="-6"/>
          <w:sz w:val="20"/>
        </w:rPr>
        <w:t xml:space="preserve"> </w:t>
      </w:r>
      <w:r>
        <w:rPr>
          <w:sz w:val="20"/>
        </w:rPr>
        <w:t>role</w:t>
      </w:r>
      <w:r>
        <w:rPr>
          <w:spacing w:val="-7"/>
          <w:sz w:val="20"/>
        </w:rPr>
        <w:t xml:space="preserve"> </w:t>
      </w:r>
      <w:r>
        <w:rPr>
          <w:sz w:val="20"/>
        </w:rPr>
        <w:t>of</w:t>
      </w:r>
      <w:r>
        <w:rPr>
          <w:spacing w:val="-6"/>
          <w:sz w:val="20"/>
        </w:rPr>
        <w:t xml:space="preserve"> </w:t>
      </w:r>
      <w:r>
        <w:rPr>
          <w:sz w:val="20"/>
        </w:rPr>
        <w:t>the</w:t>
      </w:r>
      <w:r>
        <w:rPr>
          <w:spacing w:val="-7"/>
          <w:sz w:val="20"/>
        </w:rPr>
        <w:t xml:space="preserve"> </w:t>
      </w:r>
      <w:r>
        <w:rPr>
          <w:sz w:val="20"/>
        </w:rPr>
        <w:t>procurement</w:t>
      </w:r>
      <w:r>
        <w:rPr>
          <w:spacing w:val="-6"/>
          <w:sz w:val="20"/>
        </w:rPr>
        <w:t xml:space="preserve"> </w:t>
      </w:r>
      <w:r>
        <w:rPr>
          <w:spacing w:val="-2"/>
          <w:sz w:val="20"/>
        </w:rPr>
        <w:t>function.</w:t>
      </w:r>
    </w:p>
    <w:p w14:paraId="141CE9B0" w14:textId="77777777" w:rsidR="00B66D18" w:rsidRDefault="00765D72">
      <w:pPr>
        <w:pStyle w:val="ListParagraph"/>
        <w:numPr>
          <w:ilvl w:val="0"/>
          <w:numId w:val="149"/>
        </w:numPr>
        <w:tabs>
          <w:tab w:val="left" w:pos="1407"/>
        </w:tabs>
        <w:spacing w:before="121"/>
        <w:rPr>
          <w:sz w:val="20"/>
        </w:rPr>
      </w:pPr>
      <w:r>
        <w:rPr>
          <w:sz w:val="20"/>
        </w:rPr>
        <w:t>Role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user</w:t>
      </w:r>
      <w:r>
        <w:rPr>
          <w:spacing w:val="-3"/>
          <w:sz w:val="20"/>
        </w:rPr>
        <w:t xml:space="preserve"> </w:t>
      </w:r>
      <w:r>
        <w:rPr>
          <w:spacing w:val="-2"/>
          <w:sz w:val="20"/>
        </w:rPr>
        <w:t>department.</w:t>
      </w:r>
    </w:p>
    <w:p w14:paraId="343DCC32" w14:textId="77777777" w:rsidR="00B66D18" w:rsidRDefault="00765D72">
      <w:pPr>
        <w:pStyle w:val="ListParagraph"/>
        <w:numPr>
          <w:ilvl w:val="0"/>
          <w:numId w:val="149"/>
        </w:numPr>
        <w:tabs>
          <w:tab w:val="left" w:pos="1407"/>
        </w:tabs>
        <w:rPr>
          <w:sz w:val="20"/>
        </w:rPr>
      </w:pPr>
      <w:r>
        <w:rPr>
          <w:sz w:val="20"/>
        </w:rPr>
        <w:t>Appointment</w:t>
      </w:r>
      <w:r>
        <w:rPr>
          <w:spacing w:val="-6"/>
          <w:sz w:val="20"/>
        </w:rPr>
        <w:t xml:space="preserve"> </w:t>
      </w:r>
      <w:r>
        <w:rPr>
          <w:sz w:val="20"/>
        </w:rPr>
        <w:t>and</w:t>
      </w:r>
      <w:r>
        <w:rPr>
          <w:spacing w:val="-6"/>
          <w:sz w:val="20"/>
        </w:rPr>
        <w:t xml:space="preserve"> </w:t>
      </w:r>
      <w:r>
        <w:rPr>
          <w:sz w:val="20"/>
        </w:rPr>
        <w:t>role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inspection</w:t>
      </w:r>
      <w:r>
        <w:rPr>
          <w:spacing w:val="-6"/>
          <w:sz w:val="20"/>
        </w:rPr>
        <w:t xml:space="preserve"> </w:t>
      </w:r>
      <w:r>
        <w:rPr>
          <w:sz w:val="20"/>
        </w:rPr>
        <w:t>and</w:t>
      </w:r>
      <w:r>
        <w:rPr>
          <w:spacing w:val="-6"/>
          <w:sz w:val="20"/>
        </w:rPr>
        <w:t xml:space="preserve"> </w:t>
      </w:r>
      <w:r>
        <w:rPr>
          <w:sz w:val="20"/>
        </w:rPr>
        <w:t>acceptance</w:t>
      </w:r>
      <w:r>
        <w:rPr>
          <w:spacing w:val="-6"/>
          <w:sz w:val="20"/>
        </w:rPr>
        <w:t xml:space="preserve"> </w:t>
      </w:r>
      <w:r>
        <w:rPr>
          <w:spacing w:val="-2"/>
          <w:sz w:val="20"/>
        </w:rPr>
        <w:t>committee.</w:t>
      </w:r>
    </w:p>
    <w:p w14:paraId="41CF6A0A" w14:textId="77777777" w:rsidR="00B66D18" w:rsidRDefault="00765D72">
      <w:pPr>
        <w:pStyle w:val="ListParagraph"/>
        <w:numPr>
          <w:ilvl w:val="0"/>
          <w:numId w:val="149"/>
        </w:numPr>
        <w:tabs>
          <w:tab w:val="left" w:pos="1407"/>
        </w:tabs>
        <w:rPr>
          <w:sz w:val="20"/>
        </w:rPr>
      </w:pPr>
      <w:r>
        <w:rPr>
          <w:sz w:val="20"/>
        </w:rPr>
        <w:t>Sector-specific</w:t>
      </w:r>
      <w:r>
        <w:rPr>
          <w:spacing w:val="-9"/>
          <w:sz w:val="20"/>
        </w:rPr>
        <w:t xml:space="preserve"> </w:t>
      </w:r>
      <w:r>
        <w:rPr>
          <w:sz w:val="20"/>
        </w:rPr>
        <w:t>procuring</w:t>
      </w:r>
      <w:r>
        <w:rPr>
          <w:spacing w:val="-9"/>
          <w:sz w:val="20"/>
        </w:rPr>
        <w:t xml:space="preserve"> </w:t>
      </w:r>
      <w:r>
        <w:rPr>
          <w:sz w:val="20"/>
        </w:rPr>
        <w:t>and</w:t>
      </w:r>
      <w:r>
        <w:rPr>
          <w:spacing w:val="-9"/>
          <w:sz w:val="20"/>
        </w:rPr>
        <w:t xml:space="preserve"> </w:t>
      </w:r>
      <w:r>
        <w:rPr>
          <w:sz w:val="20"/>
        </w:rPr>
        <w:t>disposal</w:t>
      </w:r>
      <w:r>
        <w:rPr>
          <w:spacing w:val="-8"/>
          <w:sz w:val="20"/>
        </w:rPr>
        <w:t xml:space="preserve"> </w:t>
      </w:r>
      <w:r>
        <w:rPr>
          <w:spacing w:val="-2"/>
          <w:sz w:val="20"/>
        </w:rPr>
        <w:t>agencies.</w:t>
      </w:r>
    </w:p>
    <w:p w14:paraId="4D23CD3C" w14:textId="77777777" w:rsidR="00B66D18" w:rsidRDefault="00765D72">
      <w:pPr>
        <w:pStyle w:val="ListParagraph"/>
        <w:numPr>
          <w:ilvl w:val="0"/>
          <w:numId w:val="149"/>
        </w:numPr>
        <w:tabs>
          <w:tab w:val="left" w:pos="1407"/>
        </w:tabs>
        <w:spacing w:before="121"/>
        <w:rPr>
          <w:sz w:val="20"/>
        </w:rPr>
      </w:pPr>
      <w:r>
        <w:rPr>
          <w:sz w:val="20"/>
        </w:rPr>
        <w:t>Consortium</w:t>
      </w:r>
      <w:r>
        <w:rPr>
          <w:spacing w:val="-12"/>
          <w:sz w:val="20"/>
        </w:rPr>
        <w:t xml:space="preserve"> </w:t>
      </w:r>
      <w:r>
        <w:rPr>
          <w:spacing w:val="-2"/>
          <w:sz w:val="20"/>
        </w:rPr>
        <w:t>buying.</w:t>
      </w:r>
    </w:p>
    <w:p w14:paraId="71855B33" w14:textId="77777777" w:rsidR="00B66D18" w:rsidRDefault="00765D72">
      <w:pPr>
        <w:pStyle w:val="ListParagraph"/>
        <w:numPr>
          <w:ilvl w:val="0"/>
          <w:numId w:val="149"/>
        </w:numPr>
        <w:tabs>
          <w:tab w:val="left" w:pos="1407"/>
        </w:tabs>
        <w:rPr>
          <w:sz w:val="20"/>
        </w:rPr>
      </w:pPr>
      <w:r>
        <w:rPr>
          <w:sz w:val="20"/>
        </w:rPr>
        <w:t>Registration</w:t>
      </w:r>
      <w:r>
        <w:rPr>
          <w:spacing w:val="-7"/>
          <w:sz w:val="20"/>
        </w:rPr>
        <w:t xml:space="preserve"> </w:t>
      </w:r>
      <w:r>
        <w:rPr>
          <w:sz w:val="20"/>
        </w:rPr>
        <w:t>of</w:t>
      </w:r>
      <w:r>
        <w:rPr>
          <w:spacing w:val="-6"/>
          <w:sz w:val="20"/>
        </w:rPr>
        <w:t xml:space="preserve"> </w:t>
      </w:r>
      <w:r>
        <w:rPr>
          <w:sz w:val="20"/>
        </w:rPr>
        <w:t>procuring</w:t>
      </w:r>
      <w:r>
        <w:rPr>
          <w:spacing w:val="-7"/>
          <w:sz w:val="20"/>
        </w:rPr>
        <w:t xml:space="preserve"> </w:t>
      </w:r>
      <w:r>
        <w:rPr>
          <w:sz w:val="20"/>
        </w:rPr>
        <w:t>or</w:t>
      </w:r>
      <w:r>
        <w:rPr>
          <w:spacing w:val="-6"/>
          <w:sz w:val="20"/>
        </w:rPr>
        <w:t xml:space="preserve"> </w:t>
      </w:r>
      <w:r>
        <w:rPr>
          <w:sz w:val="20"/>
        </w:rPr>
        <w:t>asset</w:t>
      </w:r>
      <w:r>
        <w:rPr>
          <w:spacing w:val="-7"/>
          <w:sz w:val="20"/>
        </w:rPr>
        <w:t xml:space="preserve"> </w:t>
      </w:r>
      <w:r>
        <w:rPr>
          <w:sz w:val="20"/>
        </w:rPr>
        <w:t>disposal</w:t>
      </w:r>
      <w:r>
        <w:rPr>
          <w:spacing w:val="-6"/>
          <w:sz w:val="20"/>
        </w:rPr>
        <w:t xml:space="preserve"> </w:t>
      </w:r>
      <w:r>
        <w:rPr>
          <w:spacing w:val="-2"/>
          <w:sz w:val="20"/>
        </w:rPr>
        <w:t>agents.</w:t>
      </w:r>
    </w:p>
    <w:p w14:paraId="24089CA7" w14:textId="77777777" w:rsidR="00B66D18" w:rsidRDefault="00765D72">
      <w:pPr>
        <w:pStyle w:val="ListParagraph"/>
        <w:numPr>
          <w:ilvl w:val="0"/>
          <w:numId w:val="149"/>
        </w:numPr>
        <w:tabs>
          <w:tab w:val="left" w:pos="1407"/>
        </w:tabs>
        <w:spacing w:before="121"/>
        <w:rPr>
          <w:sz w:val="20"/>
        </w:rPr>
      </w:pPr>
      <w:r>
        <w:rPr>
          <w:sz w:val="20"/>
        </w:rPr>
        <w:t>Transfer</w:t>
      </w:r>
      <w:r>
        <w:rPr>
          <w:spacing w:val="-7"/>
          <w:sz w:val="20"/>
        </w:rPr>
        <w:t xml:space="preserve"> </w:t>
      </w:r>
      <w:r>
        <w:rPr>
          <w:sz w:val="20"/>
        </w:rPr>
        <w:t>of</w:t>
      </w:r>
      <w:r>
        <w:rPr>
          <w:spacing w:val="-7"/>
          <w:sz w:val="20"/>
        </w:rPr>
        <w:t xml:space="preserve"> </w:t>
      </w:r>
      <w:r>
        <w:rPr>
          <w:sz w:val="20"/>
        </w:rPr>
        <w:t>procuring</w:t>
      </w:r>
      <w:r>
        <w:rPr>
          <w:spacing w:val="-7"/>
          <w:sz w:val="20"/>
        </w:rPr>
        <w:t xml:space="preserve"> </w:t>
      </w:r>
      <w:r>
        <w:rPr>
          <w:sz w:val="20"/>
        </w:rPr>
        <w:t>responsibility</w:t>
      </w:r>
      <w:r>
        <w:rPr>
          <w:spacing w:val="-7"/>
          <w:sz w:val="20"/>
        </w:rPr>
        <w:t xml:space="preserve"> </w:t>
      </w:r>
      <w:r>
        <w:rPr>
          <w:sz w:val="20"/>
        </w:rPr>
        <w:t>to</w:t>
      </w:r>
      <w:r>
        <w:rPr>
          <w:spacing w:val="-7"/>
          <w:sz w:val="20"/>
        </w:rPr>
        <w:t xml:space="preserve"> </w:t>
      </w:r>
      <w:r>
        <w:rPr>
          <w:sz w:val="20"/>
        </w:rPr>
        <w:t>another</w:t>
      </w:r>
      <w:r>
        <w:rPr>
          <w:spacing w:val="-7"/>
          <w:sz w:val="20"/>
        </w:rPr>
        <w:t xml:space="preserve"> </w:t>
      </w:r>
      <w:r>
        <w:rPr>
          <w:sz w:val="20"/>
        </w:rPr>
        <w:t>public</w:t>
      </w:r>
      <w:r>
        <w:rPr>
          <w:spacing w:val="-6"/>
          <w:sz w:val="20"/>
        </w:rPr>
        <w:t xml:space="preserve"> </w:t>
      </w:r>
      <w:r>
        <w:rPr>
          <w:spacing w:val="-2"/>
          <w:sz w:val="20"/>
        </w:rPr>
        <w:t>entity.</w:t>
      </w:r>
    </w:p>
    <w:p w14:paraId="796E8682" w14:textId="77777777" w:rsidR="00B66D18" w:rsidRDefault="00765D72">
      <w:pPr>
        <w:pStyle w:val="BodyText"/>
        <w:spacing w:before="125"/>
        <w:ind w:left="275"/>
        <w:jc w:val="center"/>
      </w:pPr>
      <w:r>
        <w:t>PART</w:t>
      </w:r>
      <w:r>
        <w:rPr>
          <w:spacing w:val="-14"/>
        </w:rPr>
        <w:t xml:space="preserve"> </w:t>
      </w:r>
      <w:r>
        <w:t>VI—GENERAL</w:t>
      </w:r>
      <w:r>
        <w:rPr>
          <w:spacing w:val="-10"/>
        </w:rPr>
        <w:t xml:space="preserve"> </w:t>
      </w:r>
      <w:r>
        <w:t>PROCUREMENT</w:t>
      </w:r>
      <w:r>
        <w:rPr>
          <w:spacing w:val="-10"/>
        </w:rPr>
        <w:t xml:space="preserve"> </w:t>
      </w:r>
      <w:r>
        <w:t>AND</w:t>
      </w:r>
      <w:r>
        <w:rPr>
          <w:spacing w:val="-12"/>
        </w:rPr>
        <w:t xml:space="preserve"> </w:t>
      </w:r>
      <w:r>
        <w:t>ASSET</w:t>
      </w:r>
      <w:r>
        <w:rPr>
          <w:spacing w:val="-10"/>
        </w:rPr>
        <w:t xml:space="preserve"> </w:t>
      </w:r>
      <w:r>
        <w:t>DISPOSAL</w:t>
      </w:r>
      <w:r>
        <w:rPr>
          <w:spacing w:val="-10"/>
        </w:rPr>
        <w:t xml:space="preserve"> </w:t>
      </w:r>
      <w:r>
        <w:rPr>
          <w:spacing w:val="-2"/>
        </w:rPr>
        <w:t>PRINCIPLES</w:t>
      </w:r>
    </w:p>
    <w:p w14:paraId="202B333F" w14:textId="77777777" w:rsidR="00B66D18" w:rsidRDefault="00765D72">
      <w:pPr>
        <w:pStyle w:val="ListParagraph"/>
        <w:numPr>
          <w:ilvl w:val="0"/>
          <w:numId w:val="149"/>
        </w:numPr>
        <w:tabs>
          <w:tab w:val="left" w:pos="1407"/>
        </w:tabs>
        <w:rPr>
          <w:sz w:val="20"/>
        </w:rPr>
      </w:pPr>
      <w:r>
        <w:rPr>
          <w:sz w:val="20"/>
        </w:rPr>
        <w:t>Procurement</w:t>
      </w:r>
      <w:r>
        <w:rPr>
          <w:spacing w:val="-12"/>
          <w:sz w:val="20"/>
        </w:rPr>
        <w:t xml:space="preserve"> </w:t>
      </w:r>
      <w:r>
        <w:rPr>
          <w:spacing w:val="-2"/>
          <w:sz w:val="20"/>
        </w:rPr>
        <w:t>planning.</w:t>
      </w:r>
    </w:p>
    <w:p w14:paraId="3459C1D8" w14:textId="77777777" w:rsidR="00B66D18" w:rsidRDefault="00765D72">
      <w:pPr>
        <w:pStyle w:val="ListParagraph"/>
        <w:numPr>
          <w:ilvl w:val="0"/>
          <w:numId w:val="149"/>
        </w:numPr>
        <w:tabs>
          <w:tab w:val="left" w:pos="1407"/>
        </w:tabs>
        <w:spacing w:before="121"/>
        <w:rPr>
          <w:sz w:val="20"/>
        </w:rPr>
      </w:pPr>
      <w:r>
        <w:rPr>
          <w:sz w:val="20"/>
        </w:rPr>
        <w:t>Contents</w:t>
      </w:r>
      <w:r>
        <w:rPr>
          <w:spacing w:val="-6"/>
          <w:sz w:val="20"/>
        </w:rPr>
        <w:t xml:space="preserve"> </w:t>
      </w:r>
      <w:r>
        <w:rPr>
          <w:sz w:val="20"/>
        </w:rPr>
        <w:t>of</w:t>
      </w:r>
      <w:r>
        <w:rPr>
          <w:spacing w:val="-6"/>
          <w:sz w:val="20"/>
        </w:rPr>
        <w:t xml:space="preserve"> </w:t>
      </w:r>
      <w:r>
        <w:rPr>
          <w:sz w:val="20"/>
        </w:rPr>
        <w:t>a</w:t>
      </w:r>
      <w:r>
        <w:rPr>
          <w:spacing w:val="-6"/>
          <w:sz w:val="20"/>
        </w:rPr>
        <w:t xml:space="preserve"> </w:t>
      </w:r>
      <w:r>
        <w:rPr>
          <w:sz w:val="20"/>
        </w:rPr>
        <w:t>procurement</w:t>
      </w:r>
      <w:r>
        <w:rPr>
          <w:spacing w:val="-6"/>
          <w:sz w:val="20"/>
        </w:rPr>
        <w:t xml:space="preserve"> </w:t>
      </w:r>
      <w:r>
        <w:rPr>
          <w:spacing w:val="-2"/>
          <w:sz w:val="20"/>
        </w:rPr>
        <w:t>plan.</w:t>
      </w:r>
    </w:p>
    <w:p w14:paraId="726E39A8" w14:textId="77777777" w:rsidR="00B66D18" w:rsidRDefault="00765D72">
      <w:pPr>
        <w:pStyle w:val="ListParagraph"/>
        <w:numPr>
          <w:ilvl w:val="0"/>
          <w:numId w:val="149"/>
        </w:numPr>
        <w:tabs>
          <w:tab w:val="left" w:pos="1407"/>
        </w:tabs>
        <w:rPr>
          <w:sz w:val="20"/>
        </w:rPr>
      </w:pPr>
      <w:r>
        <w:rPr>
          <w:sz w:val="20"/>
        </w:rPr>
        <w:t>Annual</w:t>
      </w:r>
      <w:r>
        <w:rPr>
          <w:spacing w:val="-8"/>
          <w:sz w:val="20"/>
        </w:rPr>
        <w:t xml:space="preserve"> </w:t>
      </w:r>
      <w:r>
        <w:rPr>
          <w:sz w:val="20"/>
        </w:rPr>
        <w:t>Procurement</w:t>
      </w:r>
      <w:r>
        <w:rPr>
          <w:spacing w:val="-8"/>
          <w:sz w:val="20"/>
        </w:rPr>
        <w:t xml:space="preserve"> </w:t>
      </w:r>
      <w:r>
        <w:rPr>
          <w:sz w:val="20"/>
        </w:rPr>
        <w:t>Plan</w:t>
      </w:r>
      <w:r>
        <w:rPr>
          <w:spacing w:val="-7"/>
          <w:sz w:val="20"/>
        </w:rPr>
        <w:t xml:space="preserve"> </w:t>
      </w:r>
      <w:r>
        <w:rPr>
          <w:spacing w:val="-2"/>
          <w:sz w:val="20"/>
        </w:rPr>
        <w:t>format.</w:t>
      </w:r>
    </w:p>
    <w:p w14:paraId="09A6D919" w14:textId="77777777" w:rsidR="00B66D18" w:rsidRDefault="00765D72">
      <w:pPr>
        <w:pStyle w:val="ListParagraph"/>
        <w:numPr>
          <w:ilvl w:val="0"/>
          <w:numId w:val="149"/>
        </w:numPr>
        <w:tabs>
          <w:tab w:val="left" w:pos="1407"/>
        </w:tabs>
        <w:spacing w:before="121"/>
        <w:rPr>
          <w:sz w:val="20"/>
        </w:rPr>
      </w:pPr>
      <w:r>
        <w:rPr>
          <w:sz w:val="20"/>
        </w:rPr>
        <w:t>Procurement</w:t>
      </w:r>
      <w:r>
        <w:rPr>
          <w:spacing w:val="-7"/>
          <w:sz w:val="20"/>
        </w:rPr>
        <w:t xml:space="preserve"> </w:t>
      </w:r>
      <w:r>
        <w:rPr>
          <w:sz w:val="20"/>
        </w:rPr>
        <w:t>pricing</w:t>
      </w:r>
      <w:r>
        <w:rPr>
          <w:spacing w:val="-6"/>
          <w:sz w:val="20"/>
        </w:rPr>
        <w:t xml:space="preserve"> </w:t>
      </w:r>
      <w:r>
        <w:rPr>
          <w:sz w:val="20"/>
        </w:rPr>
        <w:t>and</w:t>
      </w:r>
      <w:r>
        <w:rPr>
          <w:spacing w:val="-6"/>
          <w:sz w:val="20"/>
        </w:rPr>
        <w:t xml:space="preserve"> </w:t>
      </w:r>
      <w:r>
        <w:rPr>
          <w:sz w:val="20"/>
        </w:rPr>
        <w:t>requirement</w:t>
      </w:r>
      <w:r>
        <w:rPr>
          <w:spacing w:val="-7"/>
          <w:sz w:val="20"/>
        </w:rPr>
        <w:t xml:space="preserve"> </w:t>
      </w:r>
      <w:r>
        <w:rPr>
          <w:sz w:val="20"/>
        </w:rPr>
        <w:t>not</w:t>
      </w:r>
      <w:r>
        <w:rPr>
          <w:spacing w:val="-6"/>
          <w:sz w:val="20"/>
        </w:rPr>
        <w:t xml:space="preserve"> </w:t>
      </w:r>
      <w:r>
        <w:rPr>
          <w:sz w:val="20"/>
        </w:rPr>
        <w:t>to</w:t>
      </w:r>
      <w:r>
        <w:rPr>
          <w:spacing w:val="-6"/>
          <w:sz w:val="20"/>
        </w:rPr>
        <w:t xml:space="preserve"> </w:t>
      </w:r>
      <w:r>
        <w:rPr>
          <w:sz w:val="20"/>
        </w:rPr>
        <w:t>split</w:t>
      </w:r>
      <w:r>
        <w:rPr>
          <w:spacing w:val="-6"/>
          <w:sz w:val="20"/>
        </w:rPr>
        <w:t xml:space="preserve"> </w:t>
      </w:r>
      <w:r>
        <w:rPr>
          <w:spacing w:val="-2"/>
          <w:sz w:val="20"/>
        </w:rPr>
        <w:t>contracts.</w:t>
      </w:r>
    </w:p>
    <w:p w14:paraId="60E33952" w14:textId="77777777" w:rsidR="00B66D18" w:rsidRDefault="00765D72">
      <w:pPr>
        <w:pStyle w:val="ListParagraph"/>
        <w:numPr>
          <w:ilvl w:val="0"/>
          <w:numId w:val="149"/>
        </w:numPr>
        <w:tabs>
          <w:tab w:val="left" w:pos="1407"/>
        </w:tabs>
        <w:rPr>
          <w:sz w:val="20"/>
        </w:rPr>
      </w:pPr>
      <w:r>
        <w:rPr>
          <w:sz w:val="20"/>
        </w:rPr>
        <w:t>List</w:t>
      </w:r>
      <w:r>
        <w:rPr>
          <w:spacing w:val="-6"/>
          <w:sz w:val="20"/>
        </w:rPr>
        <w:t xml:space="preserve"> </w:t>
      </w:r>
      <w:r>
        <w:rPr>
          <w:sz w:val="20"/>
        </w:rPr>
        <w:t>of</w:t>
      </w:r>
      <w:r>
        <w:rPr>
          <w:spacing w:val="-5"/>
          <w:sz w:val="20"/>
        </w:rPr>
        <w:t xml:space="preserve"> </w:t>
      </w:r>
      <w:r>
        <w:rPr>
          <w:sz w:val="20"/>
        </w:rPr>
        <w:t>registered</w:t>
      </w:r>
      <w:r>
        <w:rPr>
          <w:spacing w:val="-5"/>
          <w:sz w:val="20"/>
        </w:rPr>
        <w:t xml:space="preserve"> </w:t>
      </w:r>
      <w:r>
        <w:rPr>
          <w:spacing w:val="-2"/>
          <w:sz w:val="20"/>
        </w:rPr>
        <w:t>suppliers.</w:t>
      </w:r>
    </w:p>
    <w:p w14:paraId="081AE332" w14:textId="77777777" w:rsidR="00B66D18" w:rsidRDefault="00765D72">
      <w:pPr>
        <w:pStyle w:val="ListParagraph"/>
        <w:numPr>
          <w:ilvl w:val="0"/>
          <w:numId w:val="149"/>
        </w:numPr>
        <w:tabs>
          <w:tab w:val="left" w:pos="1407"/>
        </w:tabs>
        <w:rPr>
          <w:sz w:val="20"/>
        </w:rPr>
      </w:pPr>
      <w:r>
        <w:rPr>
          <w:sz w:val="20"/>
        </w:rPr>
        <w:t>Tender</w:t>
      </w:r>
      <w:r>
        <w:rPr>
          <w:spacing w:val="-6"/>
          <w:sz w:val="20"/>
        </w:rPr>
        <w:t xml:space="preserve"> </w:t>
      </w:r>
      <w:r>
        <w:rPr>
          <w:spacing w:val="-2"/>
          <w:sz w:val="20"/>
        </w:rPr>
        <w:t>security.</w:t>
      </w:r>
    </w:p>
    <w:p w14:paraId="0A8AB7EE" w14:textId="77777777" w:rsidR="00B66D18" w:rsidRDefault="00765D72">
      <w:pPr>
        <w:pStyle w:val="ListParagraph"/>
        <w:numPr>
          <w:ilvl w:val="0"/>
          <w:numId w:val="149"/>
        </w:numPr>
        <w:tabs>
          <w:tab w:val="left" w:pos="1407"/>
        </w:tabs>
        <w:spacing w:before="121"/>
        <w:rPr>
          <w:sz w:val="20"/>
        </w:rPr>
      </w:pPr>
      <w:r>
        <w:rPr>
          <w:sz w:val="20"/>
        </w:rPr>
        <w:t>Tender</w:t>
      </w:r>
      <w:r>
        <w:rPr>
          <w:spacing w:val="-9"/>
          <w:sz w:val="20"/>
        </w:rPr>
        <w:t xml:space="preserve"> </w:t>
      </w:r>
      <w:r>
        <w:rPr>
          <w:sz w:val="20"/>
        </w:rPr>
        <w:t>Securing</w:t>
      </w:r>
      <w:r>
        <w:rPr>
          <w:spacing w:val="-9"/>
          <w:sz w:val="20"/>
        </w:rPr>
        <w:t xml:space="preserve"> </w:t>
      </w:r>
      <w:r>
        <w:rPr>
          <w:sz w:val="20"/>
        </w:rPr>
        <w:t>Declaration</w:t>
      </w:r>
      <w:r>
        <w:rPr>
          <w:spacing w:val="-8"/>
          <w:sz w:val="20"/>
        </w:rPr>
        <w:t xml:space="preserve"> </w:t>
      </w:r>
      <w:r>
        <w:rPr>
          <w:spacing w:val="-2"/>
          <w:sz w:val="20"/>
        </w:rPr>
        <w:t>Form.</w:t>
      </w:r>
    </w:p>
    <w:p w14:paraId="06BED2DF" w14:textId="77777777" w:rsidR="00B66D18" w:rsidRDefault="00765D72">
      <w:pPr>
        <w:pStyle w:val="ListParagraph"/>
        <w:numPr>
          <w:ilvl w:val="0"/>
          <w:numId w:val="149"/>
        </w:numPr>
        <w:tabs>
          <w:tab w:val="left" w:pos="1407"/>
        </w:tabs>
        <w:rPr>
          <w:sz w:val="20"/>
        </w:rPr>
      </w:pPr>
      <w:r>
        <w:rPr>
          <w:spacing w:val="-2"/>
          <w:sz w:val="20"/>
        </w:rPr>
        <w:t>Self-declaration</w:t>
      </w:r>
      <w:r>
        <w:rPr>
          <w:spacing w:val="16"/>
          <w:sz w:val="20"/>
        </w:rPr>
        <w:t xml:space="preserve"> </w:t>
      </w:r>
      <w:r>
        <w:rPr>
          <w:spacing w:val="-4"/>
          <w:sz w:val="20"/>
        </w:rPr>
        <w:t>form.</w:t>
      </w:r>
    </w:p>
    <w:p w14:paraId="61AC6B55" w14:textId="77777777" w:rsidR="00B66D18" w:rsidRDefault="00765D72">
      <w:pPr>
        <w:pStyle w:val="ListParagraph"/>
        <w:numPr>
          <w:ilvl w:val="0"/>
          <w:numId w:val="149"/>
        </w:numPr>
        <w:tabs>
          <w:tab w:val="left" w:pos="1407"/>
        </w:tabs>
        <w:spacing w:before="125"/>
        <w:rPr>
          <w:sz w:val="20"/>
        </w:rPr>
      </w:pPr>
      <w:r>
        <w:rPr>
          <w:sz w:val="20"/>
        </w:rPr>
        <w:t>Termination</w:t>
      </w:r>
      <w:r>
        <w:rPr>
          <w:spacing w:val="-9"/>
          <w:sz w:val="20"/>
        </w:rPr>
        <w:t xml:space="preserve"> </w:t>
      </w:r>
      <w:r>
        <w:rPr>
          <w:sz w:val="20"/>
        </w:rPr>
        <w:t>or</w:t>
      </w:r>
      <w:r>
        <w:rPr>
          <w:spacing w:val="-7"/>
          <w:sz w:val="20"/>
        </w:rPr>
        <w:t xml:space="preserve"> </w:t>
      </w:r>
      <w:r>
        <w:rPr>
          <w:sz w:val="20"/>
        </w:rPr>
        <w:t>cancellation</w:t>
      </w:r>
      <w:r>
        <w:rPr>
          <w:spacing w:val="-7"/>
          <w:sz w:val="20"/>
        </w:rPr>
        <w:t xml:space="preserve"> </w:t>
      </w:r>
      <w:r>
        <w:rPr>
          <w:sz w:val="20"/>
        </w:rPr>
        <w:t>of</w:t>
      </w:r>
      <w:r>
        <w:rPr>
          <w:spacing w:val="-7"/>
          <w:sz w:val="20"/>
        </w:rPr>
        <w:t xml:space="preserve"> </w:t>
      </w:r>
      <w:r>
        <w:rPr>
          <w:sz w:val="20"/>
        </w:rPr>
        <w:t>procurement</w:t>
      </w:r>
      <w:r>
        <w:rPr>
          <w:spacing w:val="-7"/>
          <w:sz w:val="20"/>
        </w:rPr>
        <w:t xml:space="preserve"> </w:t>
      </w:r>
      <w:r>
        <w:rPr>
          <w:sz w:val="20"/>
        </w:rPr>
        <w:t>and</w:t>
      </w:r>
      <w:r>
        <w:rPr>
          <w:spacing w:val="-7"/>
          <w:sz w:val="20"/>
        </w:rPr>
        <w:t xml:space="preserve"> </w:t>
      </w:r>
      <w:r>
        <w:rPr>
          <w:sz w:val="20"/>
        </w:rPr>
        <w:t>asset</w:t>
      </w:r>
      <w:r>
        <w:rPr>
          <w:spacing w:val="-7"/>
          <w:sz w:val="20"/>
        </w:rPr>
        <w:t xml:space="preserve"> </w:t>
      </w:r>
      <w:r>
        <w:rPr>
          <w:sz w:val="20"/>
        </w:rPr>
        <w:t>disposal</w:t>
      </w:r>
      <w:r>
        <w:rPr>
          <w:spacing w:val="-7"/>
          <w:sz w:val="20"/>
        </w:rPr>
        <w:t xml:space="preserve"> </w:t>
      </w:r>
      <w:r>
        <w:rPr>
          <w:spacing w:val="-2"/>
          <w:sz w:val="20"/>
        </w:rPr>
        <w:t>proceedings.</w:t>
      </w:r>
    </w:p>
    <w:p w14:paraId="2E9E902B" w14:textId="77777777" w:rsidR="00B66D18" w:rsidRDefault="00765D72">
      <w:pPr>
        <w:pStyle w:val="ListParagraph"/>
        <w:numPr>
          <w:ilvl w:val="0"/>
          <w:numId w:val="149"/>
        </w:numPr>
        <w:tabs>
          <w:tab w:val="left" w:pos="1407"/>
        </w:tabs>
        <w:spacing w:before="121"/>
        <w:rPr>
          <w:sz w:val="20"/>
        </w:rPr>
      </w:pPr>
      <w:r>
        <w:rPr>
          <w:sz w:val="20"/>
        </w:rPr>
        <w:t>Forms</w:t>
      </w:r>
      <w:r>
        <w:rPr>
          <w:spacing w:val="-10"/>
          <w:sz w:val="20"/>
        </w:rPr>
        <w:t xml:space="preserve"> </w:t>
      </w:r>
      <w:r>
        <w:rPr>
          <w:sz w:val="20"/>
        </w:rPr>
        <w:t>of</w:t>
      </w:r>
      <w:r>
        <w:rPr>
          <w:spacing w:val="-8"/>
          <w:sz w:val="20"/>
        </w:rPr>
        <w:t xml:space="preserve"> </w:t>
      </w:r>
      <w:r>
        <w:rPr>
          <w:sz w:val="20"/>
        </w:rPr>
        <w:t>communications,</w:t>
      </w:r>
      <w:r>
        <w:rPr>
          <w:spacing w:val="-8"/>
          <w:sz w:val="20"/>
        </w:rPr>
        <w:t xml:space="preserve"> </w:t>
      </w:r>
      <w:r>
        <w:rPr>
          <w:sz w:val="20"/>
        </w:rPr>
        <w:t>electronic</w:t>
      </w:r>
      <w:r>
        <w:rPr>
          <w:spacing w:val="-8"/>
          <w:sz w:val="20"/>
        </w:rPr>
        <w:t xml:space="preserve"> </w:t>
      </w:r>
      <w:r>
        <w:rPr>
          <w:sz w:val="20"/>
        </w:rPr>
        <w:t>procurement</w:t>
      </w:r>
      <w:r>
        <w:rPr>
          <w:spacing w:val="-8"/>
          <w:sz w:val="20"/>
        </w:rPr>
        <w:t xml:space="preserve"> </w:t>
      </w:r>
      <w:r>
        <w:rPr>
          <w:sz w:val="20"/>
        </w:rPr>
        <w:t>and</w:t>
      </w:r>
      <w:r>
        <w:rPr>
          <w:spacing w:val="-8"/>
          <w:sz w:val="20"/>
        </w:rPr>
        <w:t xml:space="preserve"> </w:t>
      </w:r>
      <w:r>
        <w:rPr>
          <w:sz w:val="20"/>
        </w:rPr>
        <w:t>asset</w:t>
      </w:r>
      <w:r>
        <w:rPr>
          <w:spacing w:val="-7"/>
          <w:sz w:val="20"/>
        </w:rPr>
        <w:t xml:space="preserve"> </w:t>
      </w:r>
      <w:r>
        <w:rPr>
          <w:spacing w:val="-2"/>
          <w:sz w:val="20"/>
        </w:rPr>
        <w:t>disposal.</w:t>
      </w:r>
    </w:p>
    <w:p w14:paraId="140D97DE" w14:textId="77777777" w:rsidR="00B66D18" w:rsidRDefault="00B66D18">
      <w:pPr>
        <w:rPr>
          <w:sz w:val="20"/>
        </w:rPr>
        <w:sectPr w:rsidR="00B66D18">
          <w:headerReference w:type="even" r:id="rId8"/>
          <w:headerReference w:type="default" r:id="rId9"/>
          <w:pgSz w:w="11900" w:h="16840"/>
          <w:pgMar w:top="2460" w:right="1680" w:bottom="280" w:left="1680" w:header="2178" w:footer="0" w:gutter="0"/>
          <w:pgNumType w:start="750"/>
          <w:cols w:space="720"/>
        </w:sectPr>
      </w:pPr>
    </w:p>
    <w:p w14:paraId="6887D5BF" w14:textId="77777777" w:rsidR="00B66D18" w:rsidRDefault="00765D72">
      <w:pPr>
        <w:pStyle w:val="ListParagraph"/>
        <w:numPr>
          <w:ilvl w:val="0"/>
          <w:numId w:val="149"/>
        </w:numPr>
        <w:tabs>
          <w:tab w:val="left" w:pos="1407"/>
        </w:tabs>
        <w:spacing w:before="198"/>
        <w:rPr>
          <w:sz w:val="20"/>
        </w:rPr>
      </w:pPr>
      <w:r>
        <w:rPr>
          <w:sz w:val="20"/>
        </w:rPr>
        <w:lastRenderedPageBreak/>
        <w:t>Annual</w:t>
      </w:r>
      <w:r>
        <w:rPr>
          <w:spacing w:val="-8"/>
          <w:sz w:val="20"/>
        </w:rPr>
        <w:t xml:space="preserve"> </w:t>
      </w:r>
      <w:r>
        <w:rPr>
          <w:sz w:val="20"/>
        </w:rPr>
        <w:t>procurement</w:t>
      </w:r>
      <w:r>
        <w:rPr>
          <w:spacing w:val="-8"/>
          <w:sz w:val="20"/>
        </w:rPr>
        <w:t xml:space="preserve"> </w:t>
      </w:r>
      <w:r>
        <w:rPr>
          <w:sz w:val="20"/>
        </w:rPr>
        <w:t>plan,</w:t>
      </w:r>
      <w:r>
        <w:rPr>
          <w:spacing w:val="-7"/>
          <w:sz w:val="20"/>
        </w:rPr>
        <w:t xml:space="preserve"> </w:t>
      </w:r>
      <w:r>
        <w:rPr>
          <w:sz w:val="20"/>
        </w:rPr>
        <w:t>preparation</w:t>
      </w:r>
      <w:r>
        <w:rPr>
          <w:spacing w:val="-8"/>
          <w:sz w:val="20"/>
        </w:rPr>
        <w:t xml:space="preserve"> </w:t>
      </w:r>
      <w:r>
        <w:rPr>
          <w:sz w:val="20"/>
        </w:rPr>
        <w:t>and</w:t>
      </w:r>
      <w:r>
        <w:rPr>
          <w:spacing w:val="-7"/>
          <w:sz w:val="20"/>
        </w:rPr>
        <w:t xml:space="preserve"> </w:t>
      </w:r>
      <w:r>
        <w:rPr>
          <w:spacing w:val="-2"/>
          <w:sz w:val="20"/>
        </w:rPr>
        <w:t>publication.</w:t>
      </w:r>
    </w:p>
    <w:p w14:paraId="3E1FDFC5" w14:textId="77777777" w:rsidR="00B66D18" w:rsidRDefault="00765D72">
      <w:pPr>
        <w:pStyle w:val="ListParagraph"/>
        <w:numPr>
          <w:ilvl w:val="0"/>
          <w:numId w:val="149"/>
        </w:numPr>
        <w:tabs>
          <w:tab w:val="left" w:pos="1407"/>
        </w:tabs>
        <w:spacing w:before="121"/>
        <w:rPr>
          <w:sz w:val="20"/>
        </w:rPr>
      </w:pPr>
      <w:r>
        <w:rPr>
          <w:sz w:val="20"/>
        </w:rPr>
        <w:t>E-tender</w:t>
      </w:r>
      <w:r>
        <w:rPr>
          <w:spacing w:val="-8"/>
          <w:sz w:val="20"/>
        </w:rPr>
        <w:t xml:space="preserve"> </w:t>
      </w:r>
      <w:r>
        <w:rPr>
          <w:spacing w:val="-2"/>
          <w:sz w:val="20"/>
        </w:rPr>
        <w:t>clarifications.</w:t>
      </w:r>
    </w:p>
    <w:p w14:paraId="67D86B2C" w14:textId="77777777" w:rsidR="00B66D18" w:rsidRDefault="00765D72">
      <w:pPr>
        <w:pStyle w:val="ListParagraph"/>
        <w:numPr>
          <w:ilvl w:val="0"/>
          <w:numId w:val="149"/>
        </w:numPr>
        <w:tabs>
          <w:tab w:val="left" w:pos="1407"/>
        </w:tabs>
        <w:rPr>
          <w:sz w:val="20"/>
        </w:rPr>
      </w:pPr>
      <w:r>
        <w:rPr>
          <w:spacing w:val="-2"/>
          <w:sz w:val="20"/>
        </w:rPr>
        <w:t>Requisition.</w:t>
      </w:r>
    </w:p>
    <w:p w14:paraId="74945252" w14:textId="77777777" w:rsidR="00B66D18" w:rsidRDefault="00765D72">
      <w:pPr>
        <w:pStyle w:val="ListParagraph"/>
        <w:numPr>
          <w:ilvl w:val="0"/>
          <w:numId w:val="149"/>
        </w:numPr>
        <w:tabs>
          <w:tab w:val="left" w:pos="1407"/>
        </w:tabs>
        <w:spacing w:before="121"/>
        <w:rPr>
          <w:sz w:val="20"/>
        </w:rPr>
      </w:pPr>
      <w:r>
        <w:rPr>
          <w:sz w:val="20"/>
        </w:rPr>
        <w:t>Tenderer</w:t>
      </w:r>
      <w:r>
        <w:rPr>
          <w:spacing w:val="-8"/>
          <w:sz w:val="20"/>
        </w:rPr>
        <w:t xml:space="preserve"> </w:t>
      </w:r>
      <w:r>
        <w:rPr>
          <w:spacing w:val="-2"/>
          <w:sz w:val="20"/>
        </w:rPr>
        <w:t>registration.</w:t>
      </w:r>
    </w:p>
    <w:p w14:paraId="7926FDBC" w14:textId="77777777" w:rsidR="00B66D18" w:rsidRDefault="00765D72">
      <w:pPr>
        <w:pStyle w:val="ListParagraph"/>
        <w:numPr>
          <w:ilvl w:val="0"/>
          <w:numId w:val="149"/>
        </w:numPr>
        <w:tabs>
          <w:tab w:val="left" w:pos="1407"/>
        </w:tabs>
        <w:rPr>
          <w:sz w:val="20"/>
        </w:rPr>
      </w:pPr>
      <w:r>
        <w:rPr>
          <w:sz w:val="20"/>
        </w:rPr>
        <w:t>Procuring</w:t>
      </w:r>
      <w:r>
        <w:rPr>
          <w:spacing w:val="-8"/>
          <w:sz w:val="20"/>
        </w:rPr>
        <w:t xml:space="preserve"> </w:t>
      </w:r>
      <w:r>
        <w:rPr>
          <w:sz w:val="20"/>
        </w:rPr>
        <w:t>entity</w:t>
      </w:r>
      <w:r>
        <w:rPr>
          <w:spacing w:val="-7"/>
          <w:sz w:val="20"/>
        </w:rPr>
        <w:t xml:space="preserve"> </w:t>
      </w:r>
      <w:r>
        <w:rPr>
          <w:spacing w:val="-2"/>
          <w:sz w:val="20"/>
        </w:rPr>
        <w:t>registration.</w:t>
      </w:r>
    </w:p>
    <w:p w14:paraId="67E10F81" w14:textId="77777777" w:rsidR="00B66D18" w:rsidRDefault="00765D72">
      <w:pPr>
        <w:pStyle w:val="ListParagraph"/>
        <w:numPr>
          <w:ilvl w:val="0"/>
          <w:numId w:val="149"/>
        </w:numPr>
        <w:tabs>
          <w:tab w:val="left" w:pos="1407"/>
        </w:tabs>
        <w:spacing w:before="125"/>
        <w:rPr>
          <w:sz w:val="20"/>
        </w:rPr>
      </w:pPr>
      <w:r>
        <w:rPr>
          <w:sz w:val="20"/>
        </w:rPr>
        <w:t>Submission</w:t>
      </w:r>
      <w:r>
        <w:rPr>
          <w:spacing w:val="-8"/>
          <w:sz w:val="20"/>
        </w:rPr>
        <w:t xml:space="preserve"> </w:t>
      </w:r>
      <w:r>
        <w:rPr>
          <w:sz w:val="20"/>
        </w:rPr>
        <w:t>of</w:t>
      </w:r>
      <w:r>
        <w:rPr>
          <w:spacing w:val="-7"/>
          <w:sz w:val="20"/>
        </w:rPr>
        <w:t xml:space="preserve"> </w:t>
      </w:r>
      <w:r>
        <w:rPr>
          <w:sz w:val="20"/>
        </w:rPr>
        <w:t>e-</w:t>
      </w:r>
      <w:r>
        <w:rPr>
          <w:spacing w:val="-2"/>
          <w:sz w:val="20"/>
        </w:rPr>
        <w:t>tenders.</w:t>
      </w:r>
    </w:p>
    <w:p w14:paraId="401CAB98" w14:textId="77777777" w:rsidR="00B66D18" w:rsidRDefault="00765D72">
      <w:pPr>
        <w:pStyle w:val="ListParagraph"/>
        <w:numPr>
          <w:ilvl w:val="0"/>
          <w:numId w:val="149"/>
        </w:numPr>
        <w:tabs>
          <w:tab w:val="left" w:pos="1407"/>
        </w:tabs>
        <w:spacing w:before="121"/>
        <w:rPr>
          <w:sz w:val="20"/>
        </w:rPr>
      </w:pPr>
      <w:r>
        <w:rPr>
          <w:sz w:val="20"/>
        </w:rPr>
        <w:t>Inquiries</w:t>
      </w:r>
      <w:r>
        <w:rPr>
          <w:spacing w:val="-9"/>
          <w:sz w:val="20"/>
        </w:rPr>
        <w:t xml:space="preserve"> </w:t>
      </w:r>
      <w:r>
        <w:rPr>
          <w:sz w:val="20"/>
        </w:rPr>
        <w:t>relating</w:t>
      </w:r>
      <w:r>
        <w:rPr>
          <w:spacing w:val="-6"/>
          <w:sz w:val="20"/>
        </w:rPr>
        <w:t xml:space="preserve"> </w:t>
      </w:r>
      <w:r>
        <w:rPr>
          <w:sz w:val="20"/>
        </w:rPr>
        <w:t>to</w:t>
      </w:r>
      <w:r>
        <w:rPr>
          <w:spacing w:val="-6"/>
          <w:sz w:val="20"/>
        </w:rPr>
        <w:t xml:space="preserve"> </w:t>
      </w:r>
      <w:r>
        <w:rPr>
          <w:sz w:val="20"/>
        </w:rPr>
        <w:t>tender</w:t>
      </w:r>
      <w:r>
        <w:rPr>
          <w:spacing w:val="-6"/>
          <w:sz w:val="20"/>
        </w:rPr>
        <w:t xml:space="preserve"> </w:t>
      </w:r>
      <w:r>
        <w:rPr>
          <w:spacing w:val="-2"/>
          <w:sz w:val="20"/>
        </w:rPr>
        <w:t>document.</w:t>
      </w:r>
    </w:p>
    <w:p w14:paraId="26EFB6FE" w14:textId="77777777" w:rsidR="00B66D18" w:rsidRDefault="00765D72">
      <w:pPr>
        <w:pStyle w:val="ListParagraph"/>
        <w:numPr>
          <w:ilvl w:val="0"/>
          <w:numId w:val="149"/>
        </w:numPr>
        <w:tabs>
          <w:tab w:val="left" w:pos="1407"/>
        </w:tabs>
        <w:rPr>
          <w:sz w:val="20"/>
        </w:rPr>
      </w:pPr>
      <w:r>
        <w:rPr>
          <w:sz w:val="20"/>
        </w:rPr>
        <w:t>Opening</w:t>
      </w:r>
      <w:r>
        <w:rPr>
          <w:spacing w:val="-7"/>
          <w:sz w:val="20"/>
        </w:rPr>
        <w:t xml:space="preserve"> </w:t>
      </w:r>
      <w:r>
        <w:rPr>
          <w:sz w:val="20"/>
        </w:rPr>
        <w:t>of</w:t>
      </w:r>
      <w:r>
        <w:rPr>
          <w:spacing w:val="-6"/>
          <w:sz w:val="20"/>
        </w:rPr>
        <w:t xml:space="preserve"> </w:t>
      </w:r>
      <w:r>
        <w:rPr>
          <w:sz w:val="20"/>
        </w:rPr>
        <w:t>e-</w:t>
      </w:r>
      <w:r>
        <w:rPr>
          <w:spacing w:val="-2"/>
          <w:sz w:val="20"/>
        </w:rPr>
        <w:t>tenders.</w:t>
      </w:r>
    </w:p>
    <w:p w14:paraId="554C00C5" w14:textId="77777777" w:rsidR="00B66D18" w:rsidRDefault="00765D72">
      <w:pPr>
        <w:pStyle w:val="ListParagraph"/>
        <w:numPr>
          <w:ilvl w:val="0"/>
          <w:numId w:val="149"/>
        </w:numPr>
        <w:tabs>
          <w:tab w:val="left" w:pos="1407"/>
        </w:tabs>
        <w:rPr>
          <w:sz w:val="20"/>
        </w:rPr>
      </w:pPr>
      <w:r>
        <w:rPr>
          <w:sz w:val="20"/>
        </w:rPr>
        <w:t>Access</w:t>
      </w:r>
      <w:r>
        <w:rPr>
          <w:spacing w:val="-8"/>
          <w:sz w:val="20"/>
        </w:rPr>
        <w:t xml:space="preserve"> </w:t>
      </w:r>
      <w:r>
        <w:rPr>
          <w:sz w:val="20"/>
        </w:rPr>
        <w:t>to</w:t>
      </w:r>
      <w:r>
        <w:rPr>
          <w:spacing w:val="-8"/>
          <w:sz w:val="20"/>
        </w:rPr>
        <w:t xml:space="preserve"> </w:t>
      </w:r>
      <w:r>
        <w:rPr>
          <w:sz w:val="20"/>
        </w:rPr>
        <w:t>e-procurement</w:t>
      </w:r>
      <w:r>
        <w:rPr>
          <w:spacing w:val="-7"/>
          <w:sz w:val="20"/>
        </w:rPr>
        <w:t xml:space="preserve"> </w:t>
      </w:r>
      <w:r>
        <w:rPr>
          <w:spacing w:val="-2"/>
          <w:sz w:val="20"/>
        </w:rPr>
        <w:t>system.</w:t>
      </w:r>
    </w:p>
    <w:p w14:paraId="5FC65EE1" w14:textId="77777777" w:rsidR="00B66D18" w:rsidRDefault="00765D72">
      <w:pPr>
        <w:pStyle w:val="ListParagraph"/>
        <w:numPr>
          <w:ilvl w:val="0"/>
          <w:numId w:val="149"/>
        </w:numPr>
        <w:tabs>
          <w:tab w:val="left" w:pos="1407"/>
        </w:tabs>
        <w:spacing w:before="121"/>
        <w:rPr>
          <w:sz w:val="20"/>
        </w:rPr>
      </w:pPr>
      <w:r>
        <w:rPr>
          <w:sz w:val="20"/>
        </w:rPr>
        <w:t>Digital</w:t>
      </w:r>
      <w:r>
        <w:rPr>
          <w:spacing w:val="-8"/>
          <w:sz w:val="20"/>
        </w:rPr>
        <w:t xml:space="preserve"> </w:t>
      </w:r>
      <w:r>
        <w:rPr>
          <w:spacing w:val="-2"/>
          <w:sz w:val="20"/>
        </w:rPr>
        <w:t>signature.</w:t>
      </w:r>
    </w:p>
    <w:p w14:paraId="5832CB5B" w14:textId="77777777" w:rsidR="00B66D18" w:rsidRDefault="00765D72">
      <w:pPr>
        <w:pStyle w:val="ListParagraph"/>
        <w:numPr>
          <w:ilvl w:val="0"/>
          <w:numId w:val="149"/>
        </w:numPr>
        <w:tabs>
          <w:tab w:val="left" w:pos="1407"/>
        </w:tabs>
        <w:rPr>
          <w:sz w:val="20"/>
        </w:rPr>
      </w:pPr>
      <w:r>
        <w:rPr>
          <w:sz w:val="20"/>
        </w:rPr>
        <w:t>Publication</w:t>
      </w:r>
      <w:r>
        <w:rPr>
          <w:spacing w:val="-7"/>
          <w:sz w:val="20"/>
        </w:rPr>
        <w:t xml:space="preserve"> </w:t>
      </w:r>
      <w:r>
        <w:rPr>
          <w:sz w:val="20"/>
        </w:rPr>
        <w:t>of</w:t>
      </w:r>
      <w:r>
        <w:rPr>
          <w:spacing w:val="-6"/>
          <w:sz w:val="20"/>
        </w:rPr>
        <w:t xml:space="preserve"> </w:t>
      </w:r>
      <w:r>
        <w:rPr>
          <w:sz w:val="20"/>
        </w:rPr>
        <w:t>e-tender</w:t>
      </w:r>
      <w:r>
        <w:rPr>
          <w:spacing w:val="-7"/>
          <w:sz w:val="20"/>
        </w:rPr>
        <w:t xml:space="preserve"> </w:t>
      </w:r>
      <w:r>
        <w:rPr>
          <w:sz w:val="20"/>
        </w:rPr>
        <w:t>and</w:t>
      </w:r>
      <w:r>
        <w:rPr>
          <w:spacing w:val="-6"/>
          <w:sz w:val="20"/>
        </w:rPr>
        <w:t xml:space="preserve"> </w:t>
      </w:r>
      <w:r>
        <w:rPr>
          <w:sz w:val="20"/>
        </w:rPr>
        <w:t>contract</w:t>
      </w:r>
      <w:r>
        <w:rPr>
          <w:spacing w:val="-6"/>
          <w:sz w:val="20"/>
        </w:rPr>
        <w:t xml:space="preserve"> </w:t>
      </w:r>
      <w:r>
        <w:rPr>
          <w:spacing w:val="-2"/>
          <w:sz w:val="20"/>
        </w:rPr>
        <w:t>awards.</w:t>
      </w:r>
    </w:p>
    <w:p w14:paraId="2FB0584C" w14:textId="77777777" w:rsidR="00B66D18" w:rsidRDefault="00765D72">
      <w:pPr>
        <w:pStyle w:val="ListParagraph"/>
        <w:numPr>
          <w:ilvl w:val="0"/>
          <w:numId w:val="149"/>
        </w:numPr>
        <w:tabs>
          <w:tab w:val="left" w:pos="1407"/>
        </w:tabs>
        <w:spacing w:before="121"/>
        <w:rPr>
          <w:sz w:val="20"/>
        </w:rPr>
      </w:pPr>
      <w:r>
        <w:rPr>
          <w:sz w:val="20"/>
        </w:rPr>
        <w:t>E-notification</w:t>
      </w:r>
      <w:r>
        <w:rPr>
          <w:spacing w:val="-10"/>
          <w:sz w:val="20"/>
        </w:rPr>
        <w:t xml:space="preserve"> </w:t>
      </w:r>
      <w:r>
        <w:rPr>
          <w:sz w:val="20"/>
        </w:rPr>
        <w:t>and</w:t>
      </w:r>
      <w:r>
        <w:rPr>
          <w:spacing w:val="-7"/>
          <w:sz w:val="20"/>
        </w:rPr>
        <w:t xml:space="preserve"> </w:t>
      </w:r>
      <w:r>
        <w:rPr>
          <w:sz w:val="20"/>
        </w:rPr>
        <w:t>acceptance</w:t>
      </w:r>
      <w:r>
        <w:rPr>
          <w:spacing w:val="-8"/>
          <w:sz w:val="20"/>
        </w:rPr>
        <w:t xml:space="preserve"> </w:t>
      </w:r>
      <w:r>
        <w:rPr>
          <w:sz w:val="20"/>
        </w:rPr>
        <w:t>of</w:t>
      </w:r>
      <w:r>
        <w:rPr>
          <w:spacing w:val="-7"/>
          <w:sz w:val="20"/>
        </w:rPr>
        <w:t xml:space="preserve"> </w:t>
      </w:r>
      <w:r>
        <w:rPr>
          <w:sz w:val="20"/>
        </w:rPr>
        <w:t>e-tender</w:t>
      </w:r>
      <w:r>
        <w:rPr>
          <w:spacing w:val="-7"/>
          <w:sz w:val="20"/>
        </w:rPr>
        <w:t xml:space="preserve"> </w:t>
      </w:r>
      <w:r>
        <w:rPr>
          <w:spacing w:val="-2"/>
          <w:sz w:val="20"/>
        </w:rPr>
        <w:t>awards.</w:t>
      </w:r>
    </w:p>
    <w:p w14:paraId="1B382737" w14:textId="77777777" w:rsidR="00B66D18" w:rsidRDefault="00765D72">
      <w:pPr>
        <w:pStyle w:val="ListParagraph"/>
        <w:numPr>
          <w:ilvl w:val="0"/>
          <w:numId w:val="149"/>
        </w:numPr>
        <w:tabs>
          <w:tab w:val="left" w:pos="1407"/>
        </w:tabs>
        <w:rPr>
          <w:sz w:val="20"/>
        </w:rPr>
      </w:pPr>
      <w:r>
        <w:rPr>
          <w:sz w:val="20"/>
        </w:rPr>
        <w:t>E-</w:t>
      </w:r>
      <w:r>
        <w:rPr>
          <w:spacing w:val="-9"/>
          <w:sz w:val="20"/>
        </w:rPr>
        <w:t xml:space="preserve"> </w:t>
      </w:r>
      <w:r>
        <w:rPr>
          <w:sz w:val="20"/>
        </w:rPr>
        <w:t>administrative</w:t>
      </w:r>
      <w:r>
        <w:rPr>
          <w:spacing w:val="-6"/>
          <w:sz w:val="20"/>
        </w:rPr>
        <w:t xml:space="preserve"> </w:t>
      </w:r>
      <w:r>
        <w:rPr>
          <w:sz w:val="20"/>
        </w:rPr>
        <w:t>review</w:t>
      </w:r>
      <w:r>
        <w:rPr>
          <w:spacing w:val="-7"/>
          <w:sz w:val="20"/>
        </w:rPr>
        <w:t xml:space="preserve"> </w:t>
      </w:r>
      <w:r>
        <w:rPr>
          <w:sz w:val="20"/>
        </w:rPr>
        <w:t>of</w:t>
      </w:r>
      <w:r>
        <w:rPr>
          <w:spacing w:val="-6"/>
          <w:sz w:val="20"/>
        </w:rPr>
        <w:t xml:space="preserve"> </w:t>
      </w:r>
      <w:r>
        <w:rPr>
          <w:sz w:val="20"/>
        </w:rPr>
        <w:t>tender</w:t>
      </w:r>
      <w:r>
        <w:rPr>
          <w:spacing w:val="-6"/>
          <w:sz w:val="20"/>
        </w:rPr>
        <w:t xml:space="preserve"> </w:t>
      </w:r>
      <w:r>
        <w:rPr>
          <w:spacing w:val="-2"/>
          <w:sz w:val="20"/>
        </w:rPr>
        <w:t>disputes.</w:t>
      </w:r>
    </w:p>
    <w:p w14:paraId="54452705" w14:textId="77777777" w:rsidR="00B66D18" w:rsidRDefault="00765D72">
      <w:pPr>
        <w:pStyle w:val="ListParagraph"/>
        <w:numPr>
          <w:ilvl w:val="0"/>
          <w:numId w:val="149"/>
        </w:numPr>
        <w:tabs>
          <w:tab w:val="left" w:pos="1407"/>
        </w:tabs>
        <w:spacing w:before="125"/>
        <w:rPr>
          <w:sz w:val="20"/>
        </w:rPr>
      </w:pPr>
      <w:r>
        <w:rPr>
          <w:sz w:val="20"/>
        </w:rPr>
        <w:t>Award</w:t>
      </w:r>
      <w:r>
        <w:rPr>
          <w:spacing w:val="-6"/>
          <w:sz w:val="20"/>
        </w:rPr>
        <w:t xml:space="preserve"> </w:t>
      </w:r>
      <w:r>
        <w:rPr>
          <w:sz w:val="20"/>
        </w:rPr>
        <w:t>of</w:t>
      </w:r>
      <w:r>
        <w:rPr>
          <w:spacing w:val="-6"/>
          <w:sz w:val="20"/>
        </w:rPr>
        <w:t xml:space="preserve"> </w:t>
      </w:r>
      <w:r>
        <w:rPr>
          <w:sz w:val="20"/>
        </w:rPr>
        <w:t>e-</w:t>
      </w:r>
      <w:r>
        <w:rPr>
          <w:spacing w:val="-2"/>
          <w:sz w:val="20"/>
        </w:rPr>
        <w:t>tender.</w:t>
      </w:r>
    </w:p>
    <w:p w14:paraId="7BF6D3F0" w14:textId="77777777" w:rsidR="00B66D18" w:rsidRDefault="00765D72">
      <w:pPr>
        <w:pStyle w:val="ListParagraph"/>
        <w:numPr>
          <w:ilvl w:val="0"/>
          <w:numId w:val="149"/>
        </w:numPr>
        <w:tabs>
          <w:tab w:val="left" w:pos="1407"/>
        </w:tabs>
        <w:spacing w:before="121"/>
        <w:rPr>
          <w:sz w:val="20"/>
        </w:rPr>
      </w:pPr>
      <w:r>
        <w:rPr>
          <w:sz w:val="20"/>
        </w:rPr>
        <w:t>E-invoicing</w:t>
      </w:r>
      <w:r>
        <w:rPr>
          <w:spacing w:val="-8"/>
          <w:sz w:val="20"/>
        </w:rPr>
        <w:t xml:space="preserve"> </w:t>
      </w:r>
      <w:r>
        <w:rPr>
          <w:sz w:val="20"/>
        </w:rPr>
        <w:t>and</w:t>
      </w:r>
      <w:r>
        <w:rPr>
          <w:spacing w:val="-7"/>
          <w:sz w:val="20"/>
        </w:rPr>
        <w:t xml:space="preserve"> </w:t>
      </w:r>
      <w:r>
        <w:rPr>
          <w:sz w:val="20"/>
        </w:rPr>
        <w:t>e-</w:t>
      </w:r>
      <w:r>
        <w:rPr>
          <w:spacing w:val="-2"/>
          <w:sz w:val="20"/>
        </w:rPr>
        <w:t>documentation.</w:t>
      </w:r>
    </w:p>
    <w:p w14:paraId="472D9852" w14:textId="77777777" w:rsidR="00B66D18" w:rsidRDefault="00765D72">
      <w:pPr>
        <w:pStyle w:val="ListParagraph"/>
        <w:numPr>
          <w:ilvl w:val="0"/>
          <w:numId w:val="149"/>
        </w:numPr>
        <w:tabs>
          <w:tab w:val="left" w:pos="1407"/>
        </w:tabs>
        <w:rPr>
          <w:sz w:val="20"/>
        </w:rPr>
      </w:pPr>
      <w:r>
        <w:rPr>
          <w:spacing w:val="-2"/>
          <w:sz w:val="20"/>
        </w:rPr>
        <w:t>Confidentiality</w:t>
      </w:r>
      <w:r>
        <w:rPr>
          <w:spacing w:val="12"/>
          <w:sz w:val="20"/>
        </w:rPr>
        <w:t xml:space="preserve"> </w:t>
      </w:r>
      <w:r>
        <w:rPr>
          <w:spacing w:val="-2"/>
          <w:sz w:val="20"/>
        </w:rPr>
        <w:t>declaration</w:t>
      </w:r>
      <w:r>
        <w:rPr>
          <w:spacing w:val="13"/>
          <w:sz w:val="20"/>
        </w:rPr>
        <w:t xml:space="preserve"> </w:t>
      </w:r>
      <w:r>
        <w:rPr>
          <w:spacing w:val="-2"/>
          <w:sz w:val="20"/>
        </w:rPr>
        <w:t>form.</w:t>
      </w:r>
    </w:p>
    <w:p w14:paraId="3B395EA0" w14:textId="77777777" w:rsidR="00B66D18" w:rsidRDefault="00765D72">
      <w:pPr>
        <w:pStyle w:val="ListParagraph"/>
        <w:numPr>
          <w:ilvl w:val="0"/>
          <w:numId w:val="149"/>
        </w:numPr>
        <w:tabs>
          <w:tab w:val="left" w:pos="1407"/>
        </w:tabs>
        <w:spacing w:before="121"/>
        <w:rPr>
          <w:sz w:val="20"/>
        </w:rPr>
      </w:pPr>
      <w:r>
        <w:rPr>
          <w:sz w:val="20"/>
        </w:rPr>
        <w:t>Procurement</w:t>
      </w:r>
      <w:r>
        <w:rPr>
          <w:spacing w:val="-10"/>
          <w:sz w:val="20"/>
        </w:rPr>
        <w:t xml:space="preserve"> </w:t>
      </w:r>
      <w:r>
        <w:rPr>
          <w:sz w:val="20"/>
        </w:rPr>
        <w:t>records</w:t>
      </w:r>
      <w:r>
        <w:rPr>
          <w:spacing w:val="-9"/>
          <w:sz w:val="20"/>
        </w:rPr>
        <w:t xml:space="preserve"> </w:t>
      </w:r>
      <w:r>
        <w:rPr>
          <w:spacing w:val="-4"/>
          <w:sz w:val="20"/>
        </w:rPr>
        <w:t>form.</w:t>
      </w:r>
    </w:p>
    <w:p w14:paraId="22EFFBFD" w14:textId="77777777" w:rsidR="00B66D18" w:rsidRDefault="00765D72">
      <w:pPr>
        <w:pStyle w:val="ListParagraph"/>
        <w:numPr>
          <w:ilvl w:val="0"/>
          <w:numId w:val="149"/>
        </w:numPr>
        <w:tabs>
          <w:tab w:val="left" w:pos="1407"/>
          <w:tab w:val="left" w:pos="2336"/>
        </w:tabs>
        <w:spacing w:line="364" w:lineRule="auto"/>
        <w:ind w:left="2336" w:right="2301" w:hanging="1410"/>
        <w:rPr>
          <w:sz w:val="20"/>
        </w:rPr>
      </w:pPr>
      <w:r>
        <w:rPr>
          <w:sz w:val="20"/>
        </w:rPr>
        <w:t>Dissemination of laws, regulations, directives and circulars. PART</w:t>
      </w:r>
      <w:r>
        <w:rPr>
          <w:spacing w:val="-10"/>
          <w:sz w:val="20"/>
        </w:rPr>
        <w:t xml:space="preserve"> </w:t>
      </w:r>
      <w:r>
        <w:rPr>
          <w:sz w:val="20"/>
        </w:rPr>
        <w:t>VII—</w:t>
      </w:r>
      <w:r>
        <w:rPr>
          <w:spacing w:val="-10"/>
          <w:sz w:val="20"/>
        </w:rPr>
        <w:t xml:space="preserve"> </w:t>
      </w:r>
      <w:r>
        <w:rPr>
          <w:sz w:val="20"/>
        </w:rPr>
        <w:t>BASIC</w:t>
      </w:r>
      <w:r>
        <w:rPr>
          <w:spacing w:val="-10"/>
          <w:sz w:val="20"/>
        </w:rPr>
        <w:t xml:space="preserve"> </w:t>
      </w:r>
      <w:r>
        <w:rPr>
          <w:sz w:val="20"/>
        </w:rPr>
        <w:t>PROCUREMENT</w:t>
      </w:r>
      <w:r>
        <w:rPr>
          <w:spacing w:val="-10"/>
          <w:sz w:val="20"/>
        </w:rPr>
        <w:t xml:space="preserve"> </w:t>
      </w:r>
      <w:r>
        <w:rPr>
          <w:sz w:val="20"/>
        </w:rPr>
        <w:t>RULES</w:t>
      </w:r>
    </w:p>
    <w:p w14:paraId="6BA2E6E8" w14:textId="77777777" w:rsidR="00B66D18" w:rsidRDefault="00765D72">
      <w:pPr>
        <w:pStyle w:val="ListParagraph"/>
        <w:numPr>
          <w:ilvl w:val="0"/>
          <w:numId w:val="149"/>
        </w:numPr>
        <w:tabs>
          <w:tab w:val="left" w:pos="1407"/>
        </w:tabs>
        <w:spacing w:before="2"/>
        <w:rPr>
          <w:sz w:val="20"/>
        </w:rPr>
      </w:pPr>
      <w:r>
        <w:rPr>
          <w:sz w:val="20"/>
        </w:rPr>
        <w:t>Standard</w:t>
      </w:r>
      <w:r>
        <w:rPr>
          <w:spacing w:val="-9"/>
          <w:sz w:val="20"/>
        </w:rPr>
        <w:t xml:space="preserve"> </w:t>
      </w:r>
      <w:r>
        <w:rPr>
          <w:sz w:val="20"/>
        </w:rPr>
        <w:t>tender</w:t>
      </w:r>
      <w:r>
        <w:rPr>
          <w:spacing w:val="-7"/>
          <w:sz w:val="20"/>
        </w:rPr>
        <w:t xml:space="preserve"> </w:t>
      </w:r>
      <w:r>
        <w:rPr>
          <w:sz w:val="20"/>
        </w:rPr>
        <w:t>documents</w:t>
      </w:r>
      <w:r>
        <w:rPr>
          <w:spacing w:val="-7"/>
          <w:sz w:val="20"/>
        </w:rPr>
        <w:t xml:space="preserve"> </w:t>
      </w:r>
      <w:r>
        <w:rPr>
          <w:sz w:val="20"/>
        </w:rPr>
        <w:t>and</w:t>
      </w:r>
      <w:r>
        <w:rPr>
          <w:spacing w:val="-6"/>
          <w:sz w:val="20"/>
        </w:rPr>
        <w:t xml:space="preserve"> </w:t>
      </w:r>
      <w:r>
        <w:rPr>
          <w:spacing w:val="-2"/>
          <w:sz w:val="20"/>
        </w:rPr>
        <w:t>formats.</w:t>
      </w:r>
    </w:p>
    <w:p w14:paraId="638155DA" w14:textId="77777777" w:rsidR="00B66D18" w:rsidRDefault="00765D72">
      <w:pPr>
        <w:pStyle w:val="ListParagraph"/>
        <w:numPr>
          <w:ilvl w:val="0"/>
          <w:numId w:val="149"/>
        </w:numPr>
        <w:tabs>
          <w:tab w:val="left" w:pos="1407"/>
        </w:tabs>
        <w:rPr>
          <w:sz w:val="20"/>
        </w:rPr>
      </w:pPr>
      <w:r>
        <w:rPr>
          <w:sz w:val="20"/>
        </w:rPr>
        <w:t>Registration</w:t>
      </w:r>
      <w:r>
        <w:rPr>
          <w:spacing w:val="-8"/>
          <w:sz w:val="20"/>
        </w:rPr>
        <w:t xml:space="preserve"> </w:t>
      </w:r>
      <w:r>
        <w:rPr>
          <w:sz w:val="20"/>
        </w:rPr>
        <w:t>of</w:t>
      </w:r>
      <w:r>
        <w:rPr>
          <w:spacing w:val="-7"/>
          <w:sz w:val="20"/>
        </w:rPr>
        <w:t xml:space="preserve"> </w:t>
      </w:r>
      <w:r>
        <w:rPr>
          <w:spacing w:val="-2"/>
          <w:sz w:val="20"/>
        </w:rPr>
        <w:t>suppliers.</w:t>
      </w:r>
    </w:p>
    <w:p w14:paraId="73C78AE5" w14:textId="77777777" w:rsidR="00B66D18" w:rsidRDefault="00765D72">
      <w:pPr>
        <w:pStyle w:val="ListParagraph"/>
        <w:numPr>
          <w:ilvl w:val="0"/>
          <w:numId w:val="149"/>
        </w:numPr>
        <w:tabs>
          <w:tab w:val="left" w:pos="1407"/>
        </w:tabs>
        <w:spacing w:before="121"/>
        <w:rPr>
          <w:sz w:val="20"/>
        </w:rPr>
      </w:pPr>
      <w:r>
        <w:rPr>
          <w:spacing w:val="-2"/>
          <w:sz w:val="20"/>
        </w:rPr>
        <w:t>Registration</w:t>
      </w:r>
      <w:r>
        <w:rPr>
          <w:spacing w:val="11"/>
          <w:sz w:val="20"/>
        </w:rPr>
        <w:t xml:space="preserve"> </w:t>
      </w:r>
      <w:r>
        <w:rPr>
          <w:spacing w:val="-2"/>
          <w:sz w:val="20"/>
        </w:rPr>
        <w:t>procedure.</w:t>
      </w:r>
    </w:p>
    <w:p w14:paraId="49287950" w14:textId="77777777" w:rsidR="00B66D18" w:rsidRDefault="00765D72">
      <w:pPr>
        <w:pStyle w:val="ListParagraph"/>
        <w:numPr>
          <w:ilvl w:val="0"/>
          <w:numId w:val="149"/>
        </w:numPr>
        <w:tabs>
          <w:tab w:val="left" w:pos="1407"/>
        </w:tabs>
        <w:spacing w:before="125"/>
        <w:rPr>
          <w:sz w:val="20"/>
        </w:rPr>
      </w:pPr>
      <w:r>
        <w:rPr>
          <w:sz w:val="20"/>
        </w:rPr>
        <w:t>Initiation</w:t>
      </w:r>
      <w:r>
        <w:rPr>
          <w:spacing w:val="-6"/>
          <w:sz w:val="20"/>
        </w:rPr>
        <w:t xml:space="preserve"> </w:t>
      </w:r>
      <w:r>
        <w:rPr>
          <w:sz w:val="20"/>
        </w:rPr>
        <w:t>of</w:t>
      </w:r>
      <w:r>
        <w:rPr>
          <w:spacing w:val="-6"/>
          <w:sz w:val="20"/>
        </w:rPr>
        <w:t xml:space="preserve"> </w:t>
      </w:r>
      <w:r>
        <w:rPr>
          <w:spacing w:val="-2"/>
          <w:sz w:val="20"/>
        </w:rPr>
        <w:t>procurement.</w:t>
      </w:r>
    </w:p>
    <w:p w14:paraId="30C2D14C" w14:textId="77777777" w:rsidR="00B66D18" w:rsidRDefault="00765D72">
      <w:pPr>
        <w:pStyle w:val="ListParagraph"/>
        <w:numPr>
          <w:ilvl w:val="0"/>
          <w:numId w:val="149"/>
        </w:numPr>
        <w:tabs>
          <w:tab w:val="left" w:pos="1407"/>
        </w:tabs>
        <w:rPr>
          <w:sz w:val="20"/>
        </w:rPr>
      </w:pPr>
      <w:r>
        <w:rPr>
          <w:sz w:val="20"/>
        </w:rPr>
        <w:t>Invitation</w:t>
      </w:r>
      <w:r>
        <w:rPr>
          <w:spacing w:val="-6"/>
          <w:sz w:val="20"/>
        </w:rPr>
        <w:t xml:space="preserve"> </w:t>
      </w:r>
      <w:r>
        <w:rPr>
          <w:sz w:val="20"/>
        </w:rPr>
        <w:t>to</w:t>
      </w:r>
      <w:r>
        <w:rPr>
          <w:spacing w:val="-6"/>
          <w:sz w:val="20"/>
        </w:rPr>
        <w:t xml:space="preserve"> </w:t>
      </w:r>
      <w:r>
        <w:rPr>
          <w:spacing w:val="-2"/>
          <w:sz w:val="20"/>
        </w:rPr>
        <w:t>tender.</w:t>
      </w:r>
    </w:p>
    <w:p w14:paraId="3CE42547" w14:textId="77777777" w:rsidR="00B66D18" w:rsidRDefault="00765D72">
      <w:pPr>
        <w:pStyle w:val="ListParagraph"/>
        <w:numPr>
          <w:ilvl w:val="0"/>
          <w:numId w:val="149"/>
        </w:numPr>
        <w:tabs>
          <w:tab w:val="left" w:pos="1407"/>
        </w:tabs>
        <w:spacing w:before="121"/>
        <w:rPr>
          <w:sz w:val="20"/>
        </w:rPr>
      </w:pPr>
      <w:r>
        <w:rPr>
          <w:sz w:val="20"/>
        </w:rPr>
        <w:t>Opening</w:t>
      </w:r>
      <w:r>
        <w:rPr>
          <w:spacing w:val="-5"/>
          <w:sz w:val="20"/>
        </w:rPr>
        <w:t xml:space="preserve"> </w:t>
      </w:r>
      <w:r>
        <w:rPr>
          <w:sz w:val="20"/>
        </w:rPr>
        <w:t>of</w:t>
      </w:r>
      <w:r>
        <w:rPr>
          <w:spacing w:val="-5"/>
          <w:sz w:val="20"/>
        </w:rPr>
        <w:t xml:space="preserve"> </w:t>
      </w:r>
      <w:r>
        <w:rPr>
          <w:spacing w:val="-2"/>
          <w:sz w:val="20"/>
        </w:rPr>
        <w:t>tenders.</w:t>
      </w:r>
    </w:p>
    <w:p w14:paraId="1776F860" w14:textId="77777777" w:rsidR="00B66D18" w:rsidRDefault="00765D72">
      <w:pPr>
        <w:pStyle w:val="ListParagraph"/>
        <w:numPr>
          <w:ilvl w:val="0"/>
          <w:numId w:val="149"/>
        </w:numPr>
        <w:tabs>
          <w:tab w:val="left" w:pos="1407"/>
        </w:tabs>
        <w:rPr>
          <w:sz w:val="20"/>
        </w:rPr>
      </w:pPr>
      <w:r>
        <w:rPr>
          <w:sz w:val="20"/>
        </w:rPr>
        <w:t>Preliminary</w:t>
      </w:r>
      <w:r>
        <w:rPr>
          <w:spacing w:val="-7"/>
          <w:sz w:val="20"/>
        </w:rPr>
        <w:t xml:space="preserve"> </w:t>
      </w:r>
      <w:r>
        <w:rPr>
          <w:sz w:val="20"/>
        </w:rPr>
        <w:t>evaluation</w:t>
      </w:r>
      <w:r>
        <w:rPr>
          <w:spacing w:val="-7"/>
          <w:sz w:val="20"/>
        </w:rPr>
        <w:t xml:space="preserve"> </w:t>
      </w:r>
      <w:r>
        <w:rPr>
          <w:sz w:val="20"/>
        </w:rPr>
        <w:t>of</w:t>
      </w:r>
      <w:r>
        <w:rPr>
          <w:spacing w:val="-7"/>
          <w:sz w:val="20"/>
        </w:rPr>
        <w:t xml:space="preserve"> </w:t>
      </w:r>
      <w:r>
        <w:rPr>
          <w:sz w:val="20"/>
        </w:rPr>
        <w:t>open</w:t>
      </w:r>
      <w:r>
        <w:rPr>
          <w:spacing w:val="-7"/>
          <w:sz w:val="20"/>
        </w:rPr>
        <w:t xml:space="preserve"> </w:t>
      </w:r>
      <w:r>
        <w:rPr>
          <w:spacing w:val="-2"/>
          <w:sz w:val="20"/>
        </w:rPr>
        <w:t>tender.</w:t>
      </w:r>
    </w:p>
    <w:p w14:paraId="4A233DB6" w14:textId="77777777" w:rsidR="00B66D18" w:rsidRDefault="00765D72">
      <w:pPr>
        <w:pStyle w:val="ListParagraph"/>
        <w:numPr>
          <w:ilvl w:val="0"/>
          <w:numId w:val="149"/>
        </w:numPr>
        <w:tabs>
          <w:tab w:val="left" w:pos="1407"/>
        </w:tabs>
        <w:rPr>
          <w:sz w:val="20"/>
        </w:rPr>
      </w:pPr>
      <w:r>
        <w:rPr>
          <w:sz w:val="20"/>
        </w:rPr>
        <w:t>Non-</w:t>
      </w:r>
      <w:r>
        <w:rPr>
          <w:spacing w:val="-7"/>
          <w:sz w:val="20"/>
        </w:rPr>
        <w:t xml:space="preserve"> </w:t>
      </w:r>
      <w:r>
        <w:rPr>
          <w:sz w:val="20"/>
        </w:rPr>
        <w:t>responsiveness</w:t>
      </w:r>
      <w:r>
        <w:rPr>
          <w:spacing w:val="-7"/>
          <w:sz w:val="20"/>
        </w:rPr>
        <w:t xml:space="preserve"> </w:t>
      </w:r>
      <w:r>
        <w:rPr>
          <w:sz w:val="20"/>
        </w:rPr>
        <w:t>to</w:t>
      </w:r>
      <w:r>
        <w:rPr>
          <w:spacing w:val="-7"/>
          <w:sz w:val="20"/>
        </w:rPr>
        <w:t xml:space="preserve"> </w:t>
      </w:r>
      <w:r>
        <w:rPr>
          <w:spacing w:val="-2"/>
          <w:sz w:val="20"/>
        </w:rPr>
        <w:t>tender.</w:t>
      </w:r>
    </w:p>
    <w:p w14:paraId="450349DB" w14:textId="77777777" w:rsidR="00B66D18" w:rsidRDefault="00765D72">
      <w:pPr>
        <w:pStyle w:val="ListParagraph"/>
        <w:numPr>
          <w:ilvl w:val="0"/>
          <w:numId w:val="149"/>
        </w:numPr>
        <w:tabs>
          <w:tab w:val="left" w:pos="1407"/>
        </w:tabs>
        <w:spacing w:before="121"/>
        <w:rPr>
          <w:sz w:val="20"/>
        </w:rPr>
      </w:pPr>
      <w:r>
        <w:rPr>
          <w:sz w:val="20"/>
        </w:rPr>
        <w:t>Technical</w:t>
      </w:r>
      <w:r>
        <w:rPr>
          <w:spacing w:val="-9"/>
          <w:sz w:val="20"/>
        </w:rPr>
        <w:t xml:space="preserve"> </w:t>
      </w:r>
      <w:r>
        <w:rPr>
          <w:spacing w:val="-2"/>
          <w:sz w:val="20"/>
        </w:rPr>
        <w:t>evaluation.</w:t>
      </w:r>
    </w:p>
    <w:p w14:paraId="2A352F20" w14:textId="77777777" w:rsidR="00B66D18" w:rsidRDefault="00765D72">
      <w:pPr>
        <w:pStyle w:val="ListParagraph"/>
        <w:numPr>
          <w:ilvl w:val="0"/>
          <w:numId w:val="149"/>
        </w:numPr>
        <w:tabs>
          <w:tab w:val="left" w:pos="1407"/>
        </w:tabs>
        <w:rPr>
          <w:sz w:val="20"/>
        </w:rPr>
      </w:pPr>
      <w:r>
        <w:rPr>
          <w:sz w:val="20"/>
        </w:rPr>
        <w:t>Financial</w:t>
      </w:r>
      <w:r>
        <w:rPr>
          <w:spacing w:val="-9"/>
          <w:sz w:val="20"/>
        </w:rPr>
        <w:t xml:space="preserve"> </w:t>
      </w:r>
      <w:r>
        <w:rPr>
          <w:spacing w:val="-2"/>
          <w:sz w:val="20"/>
        </w:rPr>
        <w:t>evaluation.</w:t>
      </w:r>
    </w:p>
    <w:p w14:paraId="555DACED" w14:textId="77777777" w:rsidR="00B66D18" w:rsidRDefault="00765D72">
      <w:pPr>
        <w:pStyle w:val="ListParagraph"/>
        <w:numPr>
          <w:ilvl w:val="0"/>
          <w:numId w:val="149"/>
        </w:numPr>
        <w:tabs>
          <w:tab w:val="left" w:pos="1407"/>
        </w:tabs>
        <w:spacing w:before="121"/>
        <w:rPr>
          <w:sz w:val="20"/>
        </w:rPr>
      </w:pPr>
      <w:r>
        <w:rPr>
          <w:sz w:val="20"/>
        </w:rPr>
        <w:t>Evaluation</w:t>
      </w:r>
      <w:r>
        <w:rPr>
          <w:spacing w:val="-8"/>
          <w:sz w:val="20"/>
        </w:rPr>
        <w:t xml:space="preserve"> </w:t>
      </w:r>
      <w:r>
        <w:rPr>
          <w:sz w:val="20"/>
        </w:rPr>
        <w:t>report</w:t>
      </w:r>
      <w:r>
        <w:rPr>
          <w:spacing w:val="-8"/>
          <w:sz w:val="20"/>
        </w:rPr>
        <w:t xml:space="preserve"> </w:t>
      </w:r>
      <w:r>
        <w:rPr>
          <w:sz w:val="20"/>
        </w:rPr>
        <w:t>and</w:t>
      </w:r>
      <w:r>
        <w:rPr>
          <w:spacing w:val="-8"/>
          <w:sz w:val="20"/>
        </w:rPr>
        <w:t xml:space="preserve"> </w:t>
      </w:r>
      <w:r>
        <w:rPr>
          <w:sz w:val="20"/>
        </w:rPr>
        <w:t>professional</w:t>
      </w:r>
      <w:r>
        <w:rPr>
          <w:spacing w:val="-7"/>
          <w:sz w:val="20"/>
        </w:rPr>
        <w:t xml:space="preserve"> </w:t>
      </w:r>
      <w:r>
        <w:rPr>
          <w:spacing w:val="-2"/>
          <w:sz w:val="20"/>
        </w:rPr>
        <w:t>opinion.</w:t>
      </w:r>
    </w:p>
    <w:p w14:paraId="05BFD2D3" w14:textId="77777777" w:rsidR="00B66D18" w:rsidRDefault="00765D72">
      <w:pPr>
        <w:pStyle w:val="ListParagraph"/>
        <w:numPr>
          <w:ilvl w:val="0"/>
          <w:numId w:val="149"/>
        </w:numPr>
        <w:tabs>
          <w:tab w:val="left" w:pos="1407"/>
        </w:tabs>
        <w:rPr>
          <w:sz w:val="20"/>
        </w:rPr>
      </w:pPr>
      <w:r>
        <w:rPr>
          <w:sz w:val="20"/>
        </w:rPr>
        <w:t>Approval</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accounting</w:t>
      </w:r>
      <w:r>
        <w:rPr>
          <w:spacing w:val="-6"/>
          <w:sz w:val="20"/>
        </w:rPr>
        <w:t xml:space="preserve"> </w:t>
      </w:r>
      <w:r>
        <w:rPr>
          <w:spacing w:val="-2"/>
          <w:sz w:val="20"/>
        </w:rPr>
        <w:t>officer.</w:t>
      </w:r>
    </w:p>
    <w:p w14:paraId="2B078A26" w14:textId="77777777" w:rsidR="00B66D18" w:rsidRDefault="00765D72">
      <w:pPr>
        <w:pStyle w:val="ListParagraph"/>
        <w:numPr>
          <w:ilvl w:val="0"/>
          <w:numId w:val="149"/>
        </w:numPr>
        <w:tabs>
          <w:tab w:val="left" w:pos="1407"/>
        </w:tabs>
        <w:spacing w:before="125"/>
        <w:rPr>
          <w:sz w:val="20"/>
        </w:rPr>
      </w:pPr>
      <w:r>
        <w:rPr>
          <w:spacing w:val="-2"/>
          <w:sz w:val="20"/>
        </w:rPr>
        <w:t>Post-qualification.</w:t>
      </w:r>
    </w:p>
    <w:p w14:paraId="5B4B8EB2" w14:textId="77777777" w:rsidR="00B66D18" w:rsidRDefault="00765D72">
      <w:pPr>
        <w:pStyle w:val="ListParagraph"/>
        <w:numPr>
          <w:ilvl w:val="0"/>
          <w:numId w:val="149"/>
        </w:numPr>
        <w:tabs>
          <w:tab w:val="left" w:pos="1407"/>
        </w:tabs>
        <w:spacing w:before="121"/>
        <w:rPr>
          <w:sz w:val="20"/>
        </w:rPr>
      </w:pPr>
      <w:r>
        <w:rPr>
          <w:sz w:val="20"/>
        </w:rPr>
        <w:t>Professional</w:t>
      </w:r>
      <w:r>
        <w:rPr>
          <w:spacing w:val="-12"/>
          <w:sz w:val="20"/>
        </w:rPr>
        <w:t xml:space="preserve"> </w:t>
      </w:r>
      <w:r>
        <w:rPr>
          <w:spacing w:val="-2"/>
          <w:sz w:val="20"/>
        </w:rPr>
        <w:t>fees.</w:t>
      </w:r>
    </w:p>
    <w:p w14:paraId="7CAE3A05" w14:textId="77777777" w:rsidR="00B66D18" w:rsidRDefault="00B66D18">
      <w:pPr>
        <w:rPr>
          <w:sz w:val="20"/>
        </w:rPr>
        <w:sectPr w:rsidR="00B66D18">
          <w:pgSz w:w="11900" w:h="16840"/>
          <w:pgMar w:top="2440" w:right="1680" w:bottom="280" w:left="1680" w:header="2206" w:footer="0" w:gutter="0"/>
          <w:cols w:space="720"/>
        </w:sectPr>
      </w:pPr>
    </w:p>
    <w:p w14:paraId="42F4DF95" w14:textId="77777777" w:rsidR="00B66D18" w:rsidRDefault="00765D72">
      <w:pPr>
        <w:pStyle w:val="ListParagraph"/>
        <w:numPr>
          <w:ilvl w:val="0"/>
          <w:numId w:val="149"/>
        </w:numPr>
        <w:tabs>
          <w:tab w:val="left" w:pos="1407"/>
        </w:tabs>
        <w:spacing w:before="185"/>
        <w:rPr>
          <w:sz w:val="20"/>
        </w:rPr>
      </w:pPr>
      <w:r>
        <w:rPr>
          <w:sz w:val="20"/>
        </w:rPr>
        <w:lastRenderedPageBreak/>
        <w:t>Notification</w:t>
      </w:r>
      <w:r>
        <w:rPr>
          <w:spacing w:val="-8"/>
          <w:sz w:val="20"/>
        </w:rPr>
        <w:t xml:space="preserve"> </w:t>
      </w:r>
      <w:r>
        <w:rPr>
          <w:sz w:val="20"/>
        </w:rPr>
        <w:t>of</w:t>
      </w:r>
      <w:r>
        <w:rPr>
          <w:spacing w:val="-5"/>
          <w:sz w:val="20"/>
        </w:rPr>
        <w:t xml:space="preserve"> </w:t>
      </w:r>
      <w:r>
        <w:rPr>
          <w:sz w:val="20"/>
        </w:rPr>
        <w:t>intention</w:t>
      </w:r>
      <w:r>
        <w:rPr>
          <w:spacing w:val="-5"/>
          <w:sz w:val="20"/>
        </w:rPr>
        <w:t xml:space="preserve"> </w:t>
      </w:r>
      <w:r>
        <w:rPr>
          <w:sz w:val="20"/>
        </w:rPr>
        <w:t>to</w:t>
      </w:r>
      <w:r>
        <w:rPr>
          <w:spacing w:val="-5"/>
          <w:sz w:val="20"/>
        </w:rPr>
        <w:t xml:space="preserve"> </w:t>
      </w:r>
      <w:r>
        <w:rPr>
          <w:sz w:val="20"/>
        </w:rPr>
        <w:t>enter</w:t>
      </w:r>
      <w:r>
        <w:rPr>
          <w:spacing w:val="-5"/>
          <w:sz w:val="20"/>
        </w:rPr>
        <w:t xml:space="preserve"> </w:t>
      </w:r>
      <w:r>
        <w:rPr>
          <w:sz w:val="20"/>
        </w:rPr>
        <w:t>into</w:t>
      </w:r>
      <w:r>
        <w:rPr>
          <w:spacing w:val="-5"/>
          <w:sz w:val="20"/>
        </w:rPr>
        <w:t xml:space="preserve"> </w:t>
      </w:r>
      <w:r>
        <w:rPr>
          <w:sz w:val="20"/>
        </w:rPr>
        <w:t>a</w:t>
      </w:r>
      <w:r>
        <w:rPr>
          <w:spacing w:val="-5"/>
          <w:sz w:val="20"/>
        </w:rPr>
        <w:t xml:space="preserve"> </w:t>
      </w:r>
      <w:r>
        <w:rPr>
          <w:spacing w:val="-2"/>
          <w:sz w:val="20"/>
        </w:rPr>
        <w:t>contract.</w:t>
      </w:r>
    </w:p>
    <w:p w14:paraId="47322415" w14:textId="77777777" w:rsidR="00B66D18" w:rsidRDefault="00765D72">
      <w:pPr>
        <w:pStyle w:val="ListParagraph"/>
        <w:numPr>
          <w:ilvl w:val="0"/>
          <w:numId w:val="149"/>
        </w:numPr>
        <w:tabs>
          <w:tab w:val="left" w:pos="1407"/>
        </w:tabs>
        <w:spacing w:before="121"/>
        <w:rPr>
          <w:sz w:val="20"/>
        </w:rPr>
      </w:pPr>
      <w:r>
        <w:rPr>
          <w:sz w:val="20"/>
        </w:rPr>
        <w:t>International</w:t>
      </w:r>
      <w:r>
        <w:rPr>
          <w:spacing w:val="-9"/>
          <w:sz w:val="20"/>
        </w:rPr>
        <w:t xml:space="preserve"> </w:t>
      </w:r>
      <w:r>
        <w:rPr>
          <w:sz w:val="20"/>
        </w:rPr>
        <w:t>tendering</w:t>
      </w:r>
      <w:r>
        <w:rPr>
          <w:spacing w:val="-8"/>
          <w:sz w:val="20"/>
        </w:rPr>
        <w:t xml:space="preserve"> </w:t>
      </w:r>
      <w:r>
        <w:rPr>
          <w:sz w:val="20"/>
        </w:rPr>
        <w:t>and</w:t>
      </w:r>
      <w:r>
        <w:rPr>
          <w:spacing w:val="-8"/>
          <w:sz w:val="20"/>
        </w:rPr>
        <w:t xml:space="preserve"> </w:t>
      </w:r>
      <w:r>
        <w:rPr>
          <w:spacing w:val="-2"/>
          <w:sz w:val="20"/>
        </w:rPr>
        <w:t>competition.</w:t>
      </w:r>
    </w:p>
    <w:p w14:paraId="699F0202" w14:textId="77777777" w:rsidR="00B66D18" w:rsidRDefault="00765D72">
      <w:pPr>
        <w:pStyle w:val="BodyText"/>
        <w:spacing w:before="120"/>
        <w:ind w:left="32"/>
        <w:jc w:val="center"/>
      </w:pPr>
      <w:r>
        <w:rPr>
          <w:spacing w:val="-2"/>
        </w:rPr>
        <w:t>PART</w:t>
      </w:r>
      <w:r>
        <w:rPr>
          <w:spacing w:val="-1"/>
        </w:rPr>
        <w:t xml:space="preserve"> </w:t>
      </w:r>
      <w:r>
        <w:rPr>
          <w:spacing w:val="-2"/>
        </w:rPr>
        <w:t>VIII—CLASSIFIED</w:t>
      </w:r>
      <w:r>
        <w:rPr>
          <w:spacing w:val="2"/>
        </w:rPr>
        <w:t xml:space="preserve"> </w:t>
      </w:r>
      <w:r>
        <w:rPr>
          <w:spacing w:val="-2"/>
        </w:rPr>
        <w:t>PROCUREMENT</w:t>
      </w:r>
      <w:r>
        <w:rPr>
          <w:spacing w:val="2"/>
        </w:rPr>
        <w:t xml:space="preserve"> </w:t>
      </w:r>
      <w:r>
        <w:rPr>
          <w:spacing w:val="-2"/>
        </w:rPr>
        <w:t>METHODS</w:t>
      </w:r>
      <w:r>
        <w:rPr>
          <w:spacing w:val="4"/>
        </w:rPr>
        <w:t xml:space="preserve"> </w:t>
      </w:r>
      <w:r>
        <w:rPr>
          <w:spacing w:val="-2"/>
        </w:rPr>
        <w:t>AND</w:t>
      </w:r>
      <w:r>
        <w:rPr>
          <w:spacing w:val="2"/>
        </w:rPr>
        <w:t xml:space="preserve"> </w:t>
      </w:r>
      <w:r>
        <w:rPr>
          <w:spacing w:val="-2"/>
        </w:rPr>
        <w:t>PROCEDURES</w:t>
      </w:r>
    </w:p>
    <w:p w14:paraId="141CF267" w14:textId="77777777" w:rsidR="00B66D18" w:rsidRDefault="00765D72">
      <w:pPr>
        <w:pStyle w:val="ListParagraph"/>
        <w:numPr>
          <w:ilvl w:val="0"/>
          <w:numId w:val="149"/>
        </w:numPr>
        <w:tabs>
          <w:tab w:val="left" w:pos="1407"/>
        </w:tabs>
        <w:spacing w:before="121"/>
        <w:rPr>
          <w:sz w:val="20"/>
        </w:rPr>
      </w:pPr>
      <w:r>
        <w:rPr>
          <w:sz w:val="20"/>
        </w:rPr>
        <w:t>Classified</w:t>
      </w:r>
      <w:r>
        <w:rPr>
          <w:spacing w:val="-9"/>
          <w:sz w:val="20"/>
        </w:rPr>
        <w:t xml:space="preserve"> </w:t>
      </w:r>
      <w:r>
        <w:rPr>
          <w:sz w:val="20"/>
        </w:rPr>
        <w:t>procurement</w:t>
      </w:r>
      <w:r>
        <w:rPr>
          <w:spacing w:val="-8"/>
          <w:sz w:val="20"/>
        </w:rPr>
        <w:t xml:space="preserve"> </w:t>
      </w:r>
      <w:r>
        <w:rPr>
          <w:sz w:val="20"/>
        </w:rPr>
        <w:t>methods</w:t>
      </w:r>
      <w:r>
        <w:rPr>
          <w:spacing w:val="-9"/>
          <w:sz w:val="20"/>
        </w:rPr>
        <w:t xml:space="preserve"> </w:t>
      </w:r>
      <w:r>
        <w:rPr>
          <w:sz w:val="20"/>
        </w:rPr>
        <w:t>and</w:t>
      </w:r>
      <w:r>
        <w:rPr>
          <w:spacing w:val="-8"/>
          <w:sz w:val="20"/>
        </w:rPr>
        <w:t xml:space="preserve"> </w:t>
      </w:r>
      <w:r>
        <w:rPr>
          <w:spacing w:val="-2"/>
          <w:sz w:val="20"/>
        </w:rPr>
        <w:t>procedures.</w:t>
      </w:r>
    </w:p>
    <w:p w14:paraId="358C0D92" w14:textId="77777777" w:rsidR="00B66D18" w:rsidRDefault="00765D72">
      <w:pPr>
        <w:pStyle w:val="BodyText"/>
        <w:spacing w:before="120"/>
        <w:ind w:left="34"/>
        <w:jc w:val="center"/>
      </w:pPr>
      <w:r>
        <w:t>PART</w:t>
      </w:r>
      <w:r>
        <w:rPr>
          <w:spacing w:val="-11"/>
        </w:rPr>
        <w:t xml:space="preserve"> </w:t>
      </w:r>
      <w:r>
        <w:t>IX—</w:t>
      </w:r>
      <w:r>
        <w:rPr>
          <w:spacing w:val="-8"/>
        </w:rPr>
        <w:t xml:space="preserve"> </w:t>
      </w:r>
      <w:r>
        <w:t>METHODS</w:t>
      </w:r>
      <w:r>
        <w:rPr>
          <w:spacing w:val="-7"/>
        </w:rPr>
        <w:t xml:space="preserve"> </w:t>
      </w:r>
      <w:r>
        <w:t>OF</w:t>
      </w:r>
      <w:r>
        <w:rPr>
          <w:spacing w:val="-8"/>
        </w:rPr>
        <w:t xml:space="preserve"> </w:t>
      </w:r>
      <w:r>
        <w:t>PROCUREMENT</w:t>
      </w:r>
      <w:r>
        <w:rPr>
          <w:spacing w:val="-7"/>
        </w:rPr>
        <w:t xml:space="preserve"> </w:t>
      </w:r>
      <w:r>
        <w:t>OF</w:t>
      </w:r>
      <w:r>
        <w:rPr>
          <w:spacing w:val="-7"/>
        </w:rPr>
        <w:t xml:space="preserve"> </w:t>
      </w:r>
      <w:r>
        <w:t>GOODS,</w:t>
      </w:r>
      <w:r>
        <w:rPr>
          <w:spacing w:val="-8"/>
        </w:rPr>
        <w:t xml:space="preserve"> </w:t>
      </w:r>
      <w:r>
        <w:t>WORKS</w:t>
      </w:r>
      <w:r>
        <w:rPr>
          <w:spacing w:val="-7"/>
        </w:rPr>
        <w:t xml:space="preserve"> </w:t>
      </w:r>
      <w:r>
        <w:t>AND</w:t>
      </w:r>
      <w:r>
        <w:rPr>
          <w:spacing w:val="-8"/>
        </w:rPr>
        <w:t xml:space="preserve"> </w:t>
      </w:r>
      <w:r>
        <w:rPr>
          <w:spacing w:val="-2"/>
        </w:rPr>
        <w:t>SERVICES</w:t>
      </w:r>
    </w:p>
    <w:p w14:paraId="58F15DB3" w14:textId="77777777" w:rsidR="00B66D18" w:rsidRDefault="00765D72">
      <w:pPr>
        <w:pStyle w:val="ListParagraph"/>
        <w:numPr>
          <w:ilvl w:val="0"/>
          <w:numId w:val="149"/>
        </w:numPr>
        <w:tabs>
          <w:tab w:val="left" w:pos="1407"/>
        </w:tabs>
        <w:spacing w:before="125"/>
        <w:rPr>
          <w:sz w:val="20"/>
        </w:rPr>
      </w:pPr>
      <w:r>
        <w:rPr>
          <w:sz w:val="20"/>
        </w:rPr>
        <w:t>Threshold</w:t>
      </w:r>
      <w:r>
        <w:rPr>
          <w:spacing w:val="-6"/>
          <w:sz w:val="20"/>
        </w:rPr>
        <w:t xml:space="preserve"> </w:t>
      </w:r>
      <w:r>
        <w:rPr>
          <w:sz w:val="20"/>
        </w:rPr>
        <w:t>for</w:t>
      </w:r>
      <w:r>
        <w:rPr>
          <w:spacing w:val="-6"/>
          <w:sz w:val="20"/>
        </w:rPr>
        <w:t xml:space="preserve"> </w:t>
      </w:r>
      <w:r>
        <w:rPr>
          <w:sz w:val="20"/>
        </w:rPr>
        <w:t>advertising</w:t>
      </w:r>
      <w:r>
        <w:rPr>
          <w:spacing w:val="-6"/>
          <w:sz w:val="20"/>
        </w:rPr>
        <w:t xml:space="preserve"> </w:t>
      </w:r>
      <w:r>
        <w:rPr>
          <w:sz w:val="20"/>
        </w:rPr>
        <w:t>of</w:t>
      </w:r>
      <w:r>
        <w:rPr>
          <w:spacing w:val="-6"/>
          <w:sz w:val="20"/>
        </w:rPr>
        <w:t xml:space="preserve"> </w:t>
      </w:r>
      <w:r>
        <w:rPr>
          <w:sz w:val="20"/>
        </w:rPr>
        <w:t>open</w:t>
      </w:r>
      <w:r>
        <w:rPr>
          <w:spacing w:val="-5"/>
          <w:sz w:val="20"/>
        </w:rPr>
        <w:t xml:space="preserve"> </w:t>
      </w:r>
      <w:r>
        <w:rPr>
          <w:spacing w:val="-2"/>
          <w:sz w:val="20"/>
        </w:rPr>
        <w:t>tender.</w:t>
      </w:r>
    </w:p>
    <w:p w14:paraId="3EA476B1" w14:textId="77777777" w:rsidR="00B66D18" w:rsidRDefault="00765D72">
      <w:pPr>
        <w:pStyle w:val="ListParagraph"/>
        <w:numPr>
          <w:ilvl w:val="0"/>
          <w:numId w:val="149"/>
        </w:numPr>
        <w:tabs>
          <w:tab w:val="left" w:pos="1407"/>
        </w:tabs>
        <w:spacing w:before="121"/>
        <w:rPr>
          <w:sz w:val="20"/>
        </w:rPr>
      </w:pPr>
      <w:r>
        <w:rPr>
          <w:sz w:val="20"/>
        </w:rPr>
        <w:t>Time</w:t>
      </w:r>
      <w:r>
        <w:rPr>
          <w:spacing w:val="-5"/>
          <w:sz w:val="20"/>
        </w:rPr>
        <w:t xml:space="preserve"> </w:t>
      </w:r>
      <w:r>
        <w:rPr>
          <w:sz w:val="20"/>
        </w:rPr>
        <w:t>for</w:t>
      </w:r>
      <w:r>
        <w:rPr>
          <w:spacing w:val="-5"/>
          <w:sz w:val="20"/>
        </w:rPr>
        <w:t xml:space="preserve"> </w:t>
      </w:r>
      <w:r>
        <w:rPr>
          <w:sz w:val="20"/>
        </w:rPr>
        <w:t>preparation</w:t>
      </w:r>
      <w:r>
        <w:rPr>
          <w:spacing w:val="-5"/>
          <w:sz w:val="20"/>
        </w:rPr>
        <w:t xml:space="preserve"> </w:t>
      </w:r>
      <w:r>
        <w:rPr>
          <w:sz w:val="20"/>
        </w:rPr>
        <w:t>of</w:t>
      </w:r>
      <w:r>
        <w:rPr>
          <w:spacing w:val="-5"/>
          <w:sz w:val="20"/>
        </w:rPr>
        <w:t xml:space="preserve"> </w:t>
      </w:r>
      <w:r>
        <w:rPr>
          <w:sz w:val="20"/>
        </w:rPr>
        <w:t>open</w:t>
      </w:r>
      <w:r>
        <w:rPr>
          <w:spacing w:val="-5"/>
          <w:sz w:val="20"/>
        </w:rPr>
        <w:t xml:space="preserve"> </w:t>
      </w:r>
      <w:r>
        <w:rPr>
          <w:spacing w:val="-2"/>
          <w:sz w:val="20"/>
        </w:rPr>
        <w:t>tenders.</w:t>
      </w:r>
    </w:p>
    <w:p w14:paraId="466A35E6" w14:textId="77777777" w:rsidR="00B66D18" w:rsidRDefault="00765D72">
      <w:pPr>
        <w:pStyle w:val="ListParagraph"/>
        <w:numPr>
          <w:ilvl w:val="0"/>
          <w:numId w:val="149"/>
        </w:numPr>
        <w:tabs>
          <w:tab w:val="left" w:pos="1407"/>
        </w:tabs>
        <w:rPr>
          <w:sz w:val="20"/>
        </w:rPr>
      </w:pPr>
      <w:r>
        <w:rPr>
          <w:sz w:val="20"/>
        </w:rPr>
        <w:t>Two</w:t>
      </w:r>
      <w:r>
        <w:rPr>
          <w:spacing w:val="-5"/>
          <w:sz w:val="20"/>
        </w:rPr>
        <w:t xml:space="preserve"> </w:t>
      </w:r>
      <w:r>
        <w:rPr>
          <w:sz w:val="20"/>
        </w:rPr>
        <w:t>stage</w:t>
      </w:r>
      <w:r>
        <w:rPr>
          <w:spacing w:val="-5"/>
          <w:sz w:val="20"/>
        </w:rPr>
        <w:t xml:space="preserve"> </w:t>
      </w:r>
      <w:r>
        <w:rPr>
          <w:spacing w:val="-2"/>
          <w:sz w:val="20"/>
        </w:rPr>
        <w:t>tendering.</w:t>
      </w:r>
    </w:p>
    <w:p w14:paraId="73A28AF9" w14:textId="77777777" w:rsidR="00B66D18" w:rsidRDefault="00765D72">
      <w:pPr>
        <w:pStyle w:val="ListParagraph"/>
        <w:numPr>
          <w:ilvl w:val="0"/>
          <w:numId w:val="149"/>
        </w:numPr>
        <w:tabs>
          <w:tab w:val="left" w:pos="1407"/>
        </w:tabs>
        <w:rPr>
          <w:sz w:val="20"/>
        </w:rPr>
      </w:pPr>
      <w:r>
        <w:rPr>
          <w:sz w:val="20"/>
        </w:rPr>
        <w:t>Design</w:t>
      </w:r>
      <w:r>
        <w:rPr>
          <w:spacing w:val="-7"/>
          <w:sz w:val="20"/>
        </w:rPr>
        <w:t xml:space="preserve"> </w:t>
      </w:r>
      <w:r>
        <w:rPr>
          <w:spacing w:val="-2"/>
          <w:sz w:val="20"/>
        </w:rPr>
        <w:t>competition.</w:t>
      </w:r>
    </w:p>
    <w:p w14:paraId="3DBA6B2B" w14:textId="77777777" w:rsidR="00B66D18" w:rsidRDefault="00765D72">
      <w:pPr>
        <w:pStyle w:val="ListParagraph"/>
        <w:numPr>
          <w:ilvl w:val="0"/>
          <w:numId w:val="149"/>
        </w:numPr>
        <w:tabs>
          <w:tab w:val="left" w:pos="1407"/>
        </w:tabs>
        <w:spacing w:before="121"/>
        <w:rPr>
          <w:sz w:val="20"/>
        </w:rPr>
      </w:pPr>
      <w:r>
        <w:rPr>
          <w:sz w:val="20"/>
        </w:rPr>
        <w:t>Restricted</w:t>
      </w:r>
      <w:r>
        <w:rPr>
          <w:spacing w:val="-11"/>
          <w:sz w:val="20"/>
        </w:rPr>
        <w:t xml:space="preserve"> </w:t>
      </w:r>
      <w:r>
        <w:rPr>
          <w:spacing w:val="-2"/>
          <w:sz w:val="20"/>
        </w:rPr>
        <w:t>tendering.</w:t>
      </w:r>
    </w:p>
    <w:p w14:paraId="33AE1C13" w14:textId="77777777" w:rsidR="00B66D18" w:rsidRDefault="00765D72">
      <w:pPr>
        <w:pStyle w:val="ListParagraph"/>
        <w:numPr>
          <w:ilvl w:val="0"/>
          <w:numId w:val="149"/>
        </w:numPr>
        <w:tabs>
          <w:tab w:val="left" w:pos="1407"/>
        </w:tabs>
        <w:rPr>
          <w:sz w:val="20"/>
        </w:rPr>
      </w:pPr>
      <w:r>
        <w:rPr>
          <w:sz w:val="20"/>
        </w:rPr>
        <w:t>Direct</w:t>
      </w:r>
      <w:r>
        <w:rPr>
          <w:spacing w:val="-7"/>
          <w:sz w:val="20"/>
        </w:rPr>
        <w:t xml:space="preserve"> </w:t>
      </w:r>
      <w:r>
        <w:rPr>
          <w:spacing w:val="-2"/>
          <w:sz w:val="20"/>
        </w:rPr>
        <w:t>procurement.</w:t>
      </w:r>
    </w:p>
    <w:p w14:paraId="3977DB5F" w14:textId="77777777" w:rsidR="00B66D18" w:rsidRDefault="00765D72">
      <w:pPr>
        <w:pStyle w:val="ListParagraph"/>
        <w:numPr>
          <w:ilvl w:val="0"/>
          <w:numId w:val="149"/>
        </w:numPr>
        <w:tabs>
          <w:tab w:val="left" w:pos="1407"/>
        </w:tabs>
        <w:spacing w:before="121"/>
        <w:rPr>
          <w:sz w:val="20"/>
        </w:rPr>
      </w:pPr>
      <w:r>
        <w:rPr>
          <w:sz w:val="20"/>
        </w:rPr>
        <w:t>Request</w:t>
      </w:r>
      <w:r>
        <w:rPr>
          <w:spacing w:val="-6"/>
          <w:sz w:val="20"/>
        </w:rPr>
        <w:t xml:space="preserve"> </w:t>
      </w:r>
      <w:r>
        <w:rPr>
          <w:sz w:val="20"/>
        </w:rPr>
        <w:t>for</w:t>
      </w:r>
      <w:r>
        <w:rPr>
          <w:spacing w:val="-5"/>
          <w:sz w:val="20"/>
        </w:rPr>
        <w:t xml:space="preserve"> </w:t>
      </w:r>
      <w:r>
        <w:rPr>
          <w:spacing w:val="-2"/>
          <w:sz w:val="20"/>
        </w:rPr>
        <w:t>quotations.</w:t>
      </w:r>
    </w:p>
    <w:p w14:paraId="46279684" w14:textId="77777777" w:rsidR="00B66D18" w:rsidRDefault="00765D72">
      <w:pPr>
        <w:pStyle w:val="ListParagraph"/>
        <w:numPr>
          <w:ilvl w:val="0"/>
          <w:numId w:val="149"/>
        </w:numPr>
        <w:tabs>
          <w:tab w:val="left" w:pos="1407"/>
        </w:tabs>
        <w:rPr>
          <w:sz w:val="20"/>
        </w:rPr>
      </w:pPr>
      <w:r>
        <w:rPr>
          <w:sz w:val="20"/>
        </w:rPr>
        <w:t>Low</w:t>
      </w:r>
      <w:r>
        <w:rPr>
          <w:spacing w:val="-8"/>
          <w:sz w:val="20"/>
        </w:rPr>
        <w:t xml:space="preserve"> </w:t>
      </w:r>
      <w:r>
        <w:rPr>
          <w:sz w:val="20"/>
        </w:rPr>
        <w:t>value</w:t>
      </w:r>
      <w:r>
        <w:rPr>
          <w:spacing w:val="-7"/>
          <w:sz w:val="20"/>
        </w:rPr>
        <w:t xml:space="preserve"> </w:t>
      </w:r>
      <w:r>
        <w:rPr>
          <w:sz w:val="20"/>
        </w:rPr>
        <w:t>procurement</w:t>
      </w:r>
      <w:r>
        <w:rPr>
          <w:spacing w:val="-5"/>
          <w:sz w:val="20"/>
        </w:rPr>
        <w:t xml:space="preserve"> </w:t>
      </w:r>
      <w:r>
        <w:rPr>
          <w:spacing w:val="-2"/>
          <w:sz w:val="20"/>
        </w:rPr>
        <w:t>method.</w:t>
      </w:r>
    </w:p>
    <w:p w14:paraId="77C618F8" w14:textId="77777777" w:rsidR="00B66D18" w:rsidRDefault="00765D72">
      <w:pPr>
        <w:pStyle w:val="ListParagraph"/>
        <w:numPr>
          <w:ilvl w:val="0"/>
          <w:numId w:val="149"/>
        </w:numPr>
        <w:tabs>
          <w:tab w:val="left" w:pos="1407"/>
        </w:tabs>
        <w:spacing w:before="125"/>
        <w:rPr>
          <w:sz w:val="20"/>
        </w:rPr>
      </w:pPr>
      <w:r>
        <w:rPr>
          <w:sz w:val="20"/>
        </w:rPr>
        <w:t>Procedure</w:t>
      </w:r>
      <w:r>
        <w:rPr>
          <w:spacing w:val="-6"/>
          <w:sz w:val="20"/>
        </w:rPr>
        <w:t xml:space="preserve"> </w:t>
      </w:r>
      <w:r>
        <w:rPr>
          <w:sz w:val="20"/>
        </w:rPr>
        <w:t>for</w:t>
      </w:r>
      <w:r>
        <w:rPr>
          <w:spacing w:val="-5"/>
          <w:sz w:val="20"/>
        </w:rPr>
        <w:t xml:space="preserve"> </w:t>
      </w:r>
      <w:r>
        <w:rPr>
          <w:sz w:val="20"/>
        </w:rPr>
        <w:t>low</w:t>
      </w:r>
      <w:r>
        <w:rPr>
          <w:spacing w:val="-5"/>
          <w:sz w:val="20"/>
        </w:rPr>
        <w:t xml:space="preserve"> </w:t>
      </w:r>
      <w:r>
        <w:rPr>
          <w:sz w:val="20"/>
        </w:rPr>
        <w:t>value</w:t>
      </w:r>
      <w:r>
        <w:rPr>
          <w:spacing w:val="-5"/>
          <w:sz w:val="20"/>
        </w:rPr>
        <w:t xml:space="preserve"> </w:t>
      </w:r>
      <w:r>
        <w:rPr>
          <w:spacing w:val="-2"/>
          <w:sz w:val="20"/>
        </w:rPr>
        <w:t>procurement.</w:t>
      </w:r>
    </w:p>
    <w:p w14:paraId="05B8EC31" w14:textId="77777777" w:rsidR="00B66D18" w:rsidRDefault="00765D72">
      <w:pPr>
        <w:pStyle w:val="ListParagraph"/>
        <w:numPr>
          <w:ilvl w:val="0"/>
          <w:numId w:val="149"/>
        </w:numPr>
        <w:tabs>
          <w:tab w:val="left" w:pos="1407"/>
        </w:tabs>
        <w:spacing w:before="121"/>
        <w:rPr>
          <w:sz w:val="20"/>
        </w:rPr>
      </w:pPr>
      <w:r>
        <w:rPr>
          <w:sz w:val="20"/>
        </w:rPr>
        <w:t>Force</w:t>
      </w:r>
      <w:r>
        <w:rPr>
          <w:spacing w:val="-5"/>
          <w:sz w:val="20"/>
        </w:rPr>
        <w:t xml:space="preserve"> </w:t>
      </w:r>
      <w:r>
        <w:rPr>
          <w:spacing w:val="-2"/>
          <w:sz w:val="20"/>
        </w:rPr>
        <w:t>account.</w:t>
      </w:r>
    </w:p>
    <w:p w14:paraId="2249BE4A" w14:textId="77777777" w:rsidR="00B66D18" w:rsidRDefault="00765D72">
      <w:pPr>
        <w:pStyle w:val="ListParagraph"/>
        <w:numPr>
          <w:ilvl w:val="0"/>
          <w:numId w:val="149"/>
        </w:numPr>
        <w:tabs>
          <w:tab w:val="left" w:pos="1407"/>
        </w:tabs>
        <w:rPr>
          <w:sz w:val="20"/>
        </w:rPr>
      </w:pPr>
      <w:r>
        <w:rPr>
          <w:sz w:val="20"/>
        </w:rPr>
        <w:t>Procedure</w:t>
      </w:r>
      <w:r>
        <w:rPr>
          <w:spacing w:val="-7"/>
          <w:sz w:val="20"/>
        </w:rPr>
        <w:t xml:space="preserve"> </w:t>
      </w:r>
      <w:r>
        <w:rPr>
          <w:sz w:val="20"/>
        </w:rPr>
        <w:t>for</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force</w:t>
      </w:r>
      <w:r>
        <w:rPr>
          <w:spacing w:val="-5"/>
          <w:sz w:val="20"/>
        </w:rPr>
        <w:t xml:space="preserve"> </w:t>
      </w:r>
      <w:r>
        <w:rPr>
          <w:sz w:val="20"/>
        </w:rPr>
        <w:t>account</w:t>
      </w:r>
      <w:r>
        <w:rPr>
          <w:spacing w:val="-4"/>
          <w:sz w:val="20"/>
        </w:rPr>
        <w:t xml:space="preserve"> </w:t>
      </w:r>
      <w:r>
        <w:rPr>
          <w:sz w:val="20"/>
        </w:rPr>
        <w:t>under</w:t>
      </w:r>
      <w:r>
        <w:rPr>
          <w:spacing w:val="-4"/>
          <w:sz w:val="20"/>
        </w:rPr>
        <w:t xml:space="preserve"> </w:t>
      </w:r>
      <w:r>
        <w:rPr>
          <w:sz w:val="20"/>
        </w:rPr>
        <w:t>section</w:t>
      </w:r>
      <w:r>
        <w:rPr>
          <w:spacing w:val="-4"/>
          <w:sz w:val="20"/>
        </w:rPr>
        <w:t xml:space="preserve"> </w:t>
      </w:r>
      <w:r>
        <w:rPr>
          <w:sz w:val="20"/>
        </w:rPr>
        <w:t>109</w:t>
      </w:r>
      <w:r>
        <w:rPr>
          <w:spacing w:val="-5"/>
          <w:sz w:val="20"/>
        </w:rPr>
        <w:t xml:space="preserve"> </w:t>
      </w:r>
      <w:r>
        <w:rPr>
          <w:sz w:val="20"/>
        </w:rPr>
        <w:t>(2)</w:t>
      </w:r>
      <w:r>
        <w:rPr>
          <w:spacing w:val="-4"/>
          <w:sz w:val="20"/>
        </w:rPr>
        <w:t xml:space="preserve"> </w:t>
      </w:r>
      <w:r>
        <w:rPr>
          <w:sz w:val="20"/>
        </w:rPr>
        <w:t>(a)</w:t>
      </w:r>
      <w:r>
        <w:rPr>
          <w:spacing w:val="-4"/>
          <w:sz w:val="20"/>
        </w:rPr>
        <w:t xml:space="preserve"> </w:t>
      </w:r>
      <w:r>
        <w:rPr>
          <w:sz w:val="20"/>
        </w:rPr>
        <w:t>of</w:t>
      </w:r>
      <w:r>
        <w:rPr>
          <w:spacing w:val="-4"/>
          <w:sz w:val="20"/>
        </w:rPr>
        <w:t xml:space="preserve"> </w:t>
      </w:r>
      <w:r>
        <w:rPr>
          <w:sz w:val="20"/>
        </w:rPr>
        <w:t>the</w:t>
      </w:r>
      <w:r>
        <w:rPr>
          <w:spacing w:val="-4"/>
          <w:sz w:val="20"/>
        </w:rPr>
        <w:t xml:space="preserve"> Act.</w:t>
      </w:r>
    </w:p>
    <w:p w14:paraId="0215CFFD" w14:textId="77777777" w:rsidR="00B66D18" w:rsidRDefault="00765D72">
      <w:pPr>
        <w:pStyle w:val="ListParagraph"/>
        <w:numPr>
          <w:ilvl w:val="0"/>
          <w:numId w:val="149"/>
        </w:numPr>
        <w:tabs>
          <w:tab w:val="left" w:pos="1407"/>
        </w:tabs>
        <w:spacing w:before="121"/>
        <w:rPr>
          <w:sz w:val="20"/>
        </w:rPr>
      </w:pPr>
      <w:r>
        <w:rPr>
          <w:sz w:val="20"/>
        </w:rPr>
        <w:t>Procedure</w:t>
      </w:r>
      <w:r>
        <w:rPr>
          <w:spacing w:val="-7"/>
          <w:sz w:val="20"/>
        </w:rPr>
        <w:t xml:space="preserve"> </w:t>
      </w:r>
      <w:r>
        <w:rPr>
          <w:sz w:val="20"/>
        </w:rPr>
        <w:t>for</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force</w:t>
      </w:r>
      <w:r>
        <w:rPr>
          <w:spacing w:val="-5"/>
          <w:sz w:val="20"/>
        </w:rPr>
        <w:t xml:space="preserve"> </w:t>
      </w:r>
      <w:r>
        <w:rPr>
          <w:sz w:val="20"/>
        </w:rPr>
        <w:t>account</w:t>
      </w:r>
      <w:r>
        <w:rPr>
          <w:spacing w:val="-4"/>
          <w:sz w:val="20"/>
        </w:rPr>
        <w:t xml:space="preserve"> </w:t>
      </w:r>
      <w:r>
        <w:rPr>
          <w:sz w:val="20"/>
        </w:rPr>
        <w:t>under</w:t>
      </w:r>
      <w:r>
        <w:rPr>
          <w:spacing w:val="-4"/>
          <w:sz w:val="20"/>
        </w:rPr>
        <w:t xml:space="preserve"> </w:t>
      </w:r>
      <w:r>
        <w:rPr>
          <w:sz w:val="20"/>
        </w:rPr>
        <w:t>section</w:t>
      </w:r>
      <w:r>
        <w:rPr>
          <w:spacing w:val="-4"/>
          <w:sz w:val="20"/>
        </w:rPr>
        <w:t xml:space="preserve"> </w:t>
      </w:r>
      <w:r>
        <w:rPr>
          <w:sz w:val="20"/>
        </w:rPr>
        <w:t>109</w:t>
      </w:r>
      <w:r>
        <w:rPr>
          <w:spacing w:val="-5"/>
          <w:sz w:val="20"/>
        </w:rPr>
        <w:t xml:space="preserve"> </w:t>
      </w:r>
      <w:r>
        <w:rPr>
          <w:sz w:val="20"/>
        </w:rPr>
        <w:t>(2)</w:t>
      </w:r>
      <w:r>
        <w:rPr>
          <w:spacing w:val="-4"/>
          <w:sz w:val="20"/>
        </w:rPr>
        <w:t xml:space="preserve"> </w:t>
      </w:r>
      <w:r>
        <w:rPr>
          <w:sz w:val="20"/>
        </w:rPr>
        <w:t>(b)</w:t>
      </w:r>
      <w:r>
        <w:rPr>
          <w:spacing w:val="-4"/>
          <w:sz w:val="20"/>
        </w:rPr>
        <w:t xml:space="preserve"> </w:t>
      </w:r>
      <w:r>
        <w:rPr>
          <w:sz w:val="20"/>
        </w:rPr>
        <w:t>of</w:t>
      </w:r>
      <w:r>
        <w:rPr>
          <w:spacing w:val="-4"/>
          <w:sz w:val="20"/>
        </w:rPr>
        <w:t xml:space="preserve"> </w:t>
      </w:r>
      <w:r>
        <w:rPr>
          <w:sz w:val="20"/>
        </w:rPr>
        <w:t>the</w:t>
      </w:r>
      <w:r>
        <w:rPr>
          <w:spacing w:val="-4"/>
          <w:sz w:val="20"/>
        </w:rPr>
        <w:t xml:space="preserve"> Act.</w:t>
      </w:r>
    </w:p>
    <w:p w14:paraId="19D8CBBE" w14:textId="77777777" w:rsidR="00B66D18" w:rsidRDefault="00765D72">
      <w:pPr>
        <w:pStyle w:val="ListParagraph"/>
        <w:numPr>
          <w:ilvl w:val="0"/>
          <w:numId w:val="149"/>
        </w:numPr>
        <w:tabs>
          <w:tab w:val="left" w:pos="1407"/>
        </w:tabs>
        <w:rPr>
          <w:sz w:val="20"/>
        </w:rPr>
      </w:pPr>
      <w:r>
        <w:rPr>
          <w:sz w:val="20"/>
        </w:rPr>
        <w:t>Procedure</w:t>
      </w:r>
      <w:r>
        <w:rPr>
          <w:spacing w:val="-7"/>
          <w:sz w:val="20"/>
        </w:rPr>
        <w:t xml:space="preserve"> </w:t>
      </w:r>
      <w:r>
        <w:rPr>
          <w:sz w:val="20"/>
        </w:rPr>
        <w:t>for</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force</w:t>
      </w:r>
      <w:r>
        <w:rPr>
          <w:spacing w:val="-5"/>
          <w:sz w:val="20"/>
        </w:rPr>
        <w:t xml:space="preserve"> </w:t>
      </w:r>
      <w:r>
        <w:rPr>
          <w:sz w:val="20"/>
        </w:rPr>
        <w:t>account</w:t>
      </w:r>
      <w:r>
        <w:rPr>
          <w:spacing w:val="-4"/>
          <w:sz w:val="20"/>
        </w:rPr>
        <w:t xml:space="preserve"> </w:t>
      </w:r>
      <w:r>
        <w:rPr>
          <w:sz w:val="20"/>
        </w:rPr>
        <w:t>under</w:t>
      </w:r>
      <w:r>
        <w:rPr>
          <w:spacing w:val="-4"/>
          <w:sz w:val="20"/>
        </w:rPr>
        <w:t xml:space="preserve"> </w:t>
      </w:r>
      <w:r>
        <w:rPr>
          <w:sz w:val="20"/>
        </w:rPr>
        <w:t>section</w:t>
      </w:r>
      <w:r>
        <w:rPr>
          <w:spacing w:val="-4"/>
          <w:sz w:val="20"/>
        </w:rPr>
        <w:t xml:space="preserve"> </w:t>
      </w:r>
      <w:r>
        <w:rPr>
          <w:sz w:val="20"/>
        </w:rPr>
        <w:t>109</w:t>
      </w:r>
      <w:r>
        <w:rPr>
          <w:spacing w:val="-5"/>
          <w:sz w:val="20"/>
        </w:rPr>
        <w:t xml:space="preserve"> </w:t>
      </w:r>
      <w:r>
        <w:rPr>
          <w:sz w:val="20"/>
        </w:rPr>
        <w:t>(2)</w:t>
      </w:r>
      <w:r>
        <w:rPr>
          <w:spacing w:val="-4"/>
          <w:sz w:val="20"/>
        </w:rPr>
        <w:t xml:space="preserve"> </w:t>
      </w:r>
      <w:r>
        <w:rPr>
          <w:sz w:val="20"/>
        </w:rPr>
        <w:t>(c)</w:t>
      </w:r>
      <w:r>
        <w:rPr>
          <w:spacing w:val="-4"/>
          <w:sz w:val="20"/>
        </w:rPr>
        <w:t xml:space="preserve"> </w:t>
      </w:r>
      <w:r>
        <w:rPr>
          <w:sz w:val="20"/>
        </w:rPr>
        <w:t>of</w:t>
      </w:r>
      <w:r>
        <w:rPr>
          <w:spacing w:val="-4"/>
          <w:sz w:val="20"/>
        </w:rPr>
        <w:t xml:space="preserve"> </w:t>
      </w:r>
      <w:r>
        <w:rPr>
          <w:sz w:val="20"/>
        </w:rPr>
        <w:t>the</w:t>
      </w:r>
      <w:r>
        <w:rPr>
          <w:spacing w:val="-4"/>
          <w:sz w:val="20"/>
        </w:rPr>
        <w:t xml:space="preserve"> Act.</w:t>
      </w:r>
    </w:p>
    <w:p w14:paraId="2D0CFFA9" w14:textId="77777777" w:rsidR="00B66D18" w:rsidRDefault="00765D72">
      <w:pPr>
        <w:pStyle w:val="ListParagraph"/>
        <w:numPr>
          <w:ilvl w:val="0"/>
          <w:numId w:val="149"/>
        </w:numPr>
        <w:tabs>
          <w:tab w:val="left" w:pos="1407"/>
        </w:tabs>
        <w:rPr>
          <w:sz w:val="20"/>
        </w:rPr>
      </w:pPr>
      <w:r>
        <w:rPr>
          <w:sz w:val="20"/>
        </w:rPr>
        <w:t>Procedure</w:t>
      </w:r>
      <w:r>
        <w:rPr>
          <w:spacing w:val="-7"/>
          <w:sz w:val="20"/>
        </w:rPr>
        <w:t xml:space="preserve"> </w:t>
      </w:r>
      <w:r>
        <w:rPr>
          <w:sz w:val="20"/>
        </w:rPr>
        <w:t>for</w:t>
      </w:r>
      <w:r>
        <w:rPr>
          <w:spacing w:val="-4"/>
          <w:sz w:val="20"/>
        </w:rPr>
        <w:t xml:space="preserve"> </w:t>
      </w:r>
      <w:r>
        <w:rPr>
          <w:sz w:val="20"/>
        </w:rPr>
        <w:t>use</w:t>
      </w:r>
      <w:r>
        <w:rPr>
          <w:spacing w:val="-5"/>
          <w:sz w:val="20"/>
        </w:rPr>
        <w:t xml:space="preserve"> </w:t>
      </w:r>
      <w:r>
        <w:rPr>
          <w:sz w:val="20"/>
        </w:rPr>
        <w:t>of</w:t>
      </w:r>
      <w:r>
        <w:rPr>
          <w:spacing w:val="-4"/>
          <w:sz w:val="20"/>
        </w:rPr>
        <w:t xml:space="preserve"> </w:t>
      </w:r>
      <w:r>
        <w:rPr>
          <w:sz w:val="20"/>
        </w:rPr>
        <w:t>force</w:t>
      </w:r>
      <w:r>
        <w:rPr>
          <w:spacing w:val="-5"/>
          <w:sz w:val="20"/>
        </w:rPr>
        <w:t xml:space="preserve"> </w:t>
      </w:r>
      <w:r>
        <w:rPr>
          <w:sz w:val="20"/>
        </w:rPr>
        <w:t>account</w:t>
      </w:r>
      <w:r>
        <w:rPr>
          <w:spacing w:val="-4"/>
          <w:sz w:val="20"/>
        </w:rPr>
        <w:t xml:space="preserve"> </w:t>
      </w:r>
      <w:r>
        <w:rPr>
          <w:sz w:val="20"/>
        </w:rPr>
        <w:t>for</w:t>
      </w:r>
      <w:r>
        <w:rPr>
          <w:spacing w:val="-5"/>
          <w:sz w:val="20"/>
        </w:rPr>
        <w:t xml:space="preserve"> </w:t>
      </w:r>
      <w:r>
        <w:rPr>
          <w:sz w:val="20"/>
        </w:rPr>
        <w:t>user</w:t>
      </w:r>
      <w:r>
        <w:rPr>
          <w:spacing w:val="-4"/>
          <w:sz w:val="20"/>
        </w:rPr>
        <w:t xml:space="preserve"> </w:t>
      </w:r>
      <w:r>
        <w:rPr>
          <w:spacing w:val="-2"/>
          <w:sz w:val="20"/>
        </w:rPr>
        <w:t>department.</w:t>
      </w:r>
    </w:p>
    <w:p w14:paraId="66B8B362" w14:textId="77777777" w:rsidR="00B66D18" w:rsidRDefault="00765D72">
      <w:pPr>
        <w:pStyle w:val="ListParagraph"/>
        <w:numPr>
          <w:ilvl w:val="0"/>
          <w:numId w:val="149"/>
        </w:numPr>
        <w:tabs>
          <w:tab w:val="left" w:pos="1407"/>
        </w:tabs>
        <w:spacing w:before="121"/>
        <w:rPr>
          <w:sz w:val="20"/>
        </w:rPr>
      </w:pPr>
      <w:r>
        <w:rPr>
          <w:sz w:val="20"/>
        </w:rPr>
        <w:t>Electronic</w:t>
      </w:r>
      <w:r>
        <w:rPr>
          <w:spacing w:val="-9"/>
          <w:sz w:val="20"/>
        </w:rPr>
        <w:t xml:space="preserve"> </w:t>
      </w:r>
      <w:r>
        <w:rPr>
          <w:sz w:val="20"/>
        </w:rPr>
        <w:t>reverse</w:t>
      </w:r>
      <w:r>
        <w:rPr>
          <w:spacing w:val="-8"/>
          <w:sz w:val="20"/>
        </w:rPr>
        <w:t xml:space="preserve"> </w:t>
      </w:r>
      <w:r>
        <w:rPr>
          <w:spacing w:val="-2"/>
          <w:sz w:val="20"/>
        </w:rPr>
        <w:t>auction.</w:t>
      </w:r>
    </w:p>
    <w:p w14:paraId="56C6B142" w14:textId="77777777" w:rsidR="00B66D18" w:rsidRDefault="00765D72">
      <w:pPr>
        <w:pStyle w:val="ListParagraph"/>
        <w:numPr>
          <w:ilvl w:val="0"/>
          <w:numId w:val="149"/>
        </w:numPr>
        <w:tabs>
          <w:tab w:val="left" w:pos="1405"/>
        </w:tabs>
        <w:ind w:left="1405" w:hanging="478"/>
        <w:rPr>
          <w:sz w:val="20"/>
        </w:rPr>
      </w:pPr>
      <w:r>
        <w:rPr>
          <w:sz w:val="20"/>
        </w:rPr>
        <w:t>Procedure</w:t>
      </w:r>
      <w:r>
        <w:rPr>
          <w:spacing w:val="-8"/>
          <w:sz w:val="20"/>
        </w:rPr>
        <w:t xml:space="preserve"> </w:t>
      </w:r>
      <w:r>
        <w:rPr>
          <w:sz w:val="20"/>
        </w:rPr>
        <w:t>for</w:t>
      </w:r>
      <w:r>
        <w:rPr>
          <w:spacing w:val="-8"/>
          <w:sz w:val="20"/>
        </w:rPr>
        <w:t xml:space="preserve"> </w:t>
      </w:r>
      <w:r>
        <w:rPr>
          <w:sz w:val="20"/>
        </w:rPr>
        <w:t>competitive</w:t>
      </w:r>
      <w:r>
        <w:rPr>
          <w:spacing w:val="-8"/>
          <w:sz w:val="20"/>
        </w:rPr>
        <w:t xml:space="preserve"> </w:t>
      </w:r>
      <w:r>
        <w:rPr>
          <w:spacing w:val="-2"/>
          <w:sz w:val="20"/>
        </w:rPr>
        <w:t>negotiations.</w:t>
      </w:r>
    </w:p>
    <w:p w14:paraId="1F8B1815" w14:textId="77777777" w:rsidR="00B66D18" w:rsidRDefault="00765D72">
      <w:pPr>
        <w:pStyle w:val="ListParagraph"/>
        <w:numPr>
          <w:ilvl w:val="0"/>
          <w:numId w:val="149"/>
        </w:numPr>
        <w:tabs>
          <w:tab w:val="left" w:pos="1405"/>
        </w:tabs>
        <w:spacing w:before="121"/>
        <w:ind w:left="1405" w:hanging="478"/>
        <w:rPr>
          <w:sz w:val="20"/>
        </w:rPr>
      </w:pPr>
      <w:r>
        <w:rPr>
          <w:sz w:val="20"/>
        </w:rPr>
        <w:t>Conditions</w:t>
      </w:r>
      <w:r>
        <w:rPr>
          <w:spacing w:val="-7"/>
          <w:sz w:val="20"/>
        </w:rPr>
        <w:t xml:space="preserve"> </w:t>
      </w:r>
      <w:r>
        <w:rPr>
          <w:sz w:val="20"/>
        </w:rPr>
        <w:t>for</w:t>
      </w:r>
      <w:r>
        <w:rPr>
          <w:spacing w:val="-7"/>
          <w:sz w:val="20"/>
        </w:rPr>
        <w:t xml:space="preserve"> </w:t>
      </w:r>
      <w:r>
        <w:rPr>
          <w:sz w:val="20"/>
        </w:rPr>
        <w:t>use</w:t>
      </w:r>
      <w:r>
        <w:rPr>
          <w:spacing w:val="-6"/>
          <w:sz w:val="20"/>
        </w:rPr>
        <w:t xml:space="preserve"> </w:t>
      </w:r>
      <w:r>
        <w:rPr>
          <w:sz w:val="20"/>
        </w:rPr>
        <w:t>of</w:t>
      </w:r>
      <w:r>
        <w:rPr>
          <w:spacing w:val="-7"/>
          <w:sz w:val="20"/>
        </w:rPr>
        <w:t xml:space="preserve"> </w:t>
      </w:r>
      <w:r>
        <w:rPr>
          <w:sz w:val="20"/>
        </w:rPr>
        <w:t>framework</w:t>
      </w:r>
      <w:r>
        <w:rPr>
          <w:spacing w:val="-7"/>
          <w:sz w:val="20"/>
        </w:rPr>
        <w:t xml:space="preserve"> </w:t>
      </w:r>
      <w:r>
        <w:rPr>
          <w:sz w:val="20"/>
        </w:rPr>
        <w:t>agreement</w:t>
      </w:r>
      <w:r>
        <w:rPr>
          <w:spacing w:val="-6"/>
          <w:sz w:val="20"/>
        </w:rPr>
        <w:t xml:space="preserve"> </w:t>
      </w:r>
      <w:r>
        <w:rPr>
          <w:spacing w:val="-2"/>
          <w:sz w:val="20"/>
        </w:rPr>
        <w:t>method.</w:t>
      </w:r>
    </w:p>
    <w:p w14:paraId="36278EB5" w14:textId="77777777" w:rsidR="00B66D18" w:rsidRDefault="00765D72">
      <w:pPr>
        <w:pStyle w:val="ListParagraph"/>
        <w:numPr>
          <w:ilvl w:val="0"/>
          <w:numId w:val="149"/>
        </w:numPr>
        <w:tabs>
          <w:tab w:val="left" w:pos="1405"/>
        </w:tabs>
        <w:spacing w:before="125"/>
        <w:ind w:left="1405" w:hanging="478"/>
        <w:rPr>
          <w:sz w:val="20"/>
        </w:rPr>
      </w:pPr>
      <w:r>
        <w:rPr>
          <w:sz w:val="20"/>
        </w:rPr>
        <w:t>Procedure</w:t>
      </w:r>
      <w:r>
        <w:rPr>
          <w:spacing w:val="-8"/>
          <w:sz w:val="20"/>
        </w:rPr>
        <w:t xml:space="preserve"> </w:t>
      </w:r>
      <w:r>
        <w:rPr>
          <w:sz w:val="20"/>
        </w:rPr>
        <w:t>for</w:t>
      </w:r>
      <w:r>
        <w:rPr>
          <w:spacing w:val="-8"/>
          <w:sz w:val="20"/>
        </w:rPr>
        <w:t xml:space="preserve"> </w:t>
      </w:r>
      <w:r>
        <w:rPr>
          <w:sz w:val="20"/>
        </w:rPr>
        <w:t>framework</w:t>
      </w:r>
      <w:r>
        <w:rPr>
          <w:spacing w:val="-7"/>
          <w:sz w:val="20"/>
        </w:rPr>
        <w:t xml:space="preserve"> </w:t>
      </w:r>
      <w:r>
        <w:rPr>
          <w:spacing w:val="-2"/>
          <w:sz w:val="20"/>
        </w:rPr>
        <w:t>Agreement.</w:t>
      </w:r>
    </w:p>
    <w:p w14:paraId="269A8E9F" w14:textId="77777777" w:rsidR="00B66D18" w:rsidRDefault="00765D72">
      <w:pPr>
        <w:pStyle w:val="ListParagraph"/>
        <w:numPr>
          <w:ilvl w:val="0"/>
          <w:numId w:val="149"/>
        </w:numPr>
        <w:tabs>
          <w:tab w:val="left" w:pos="1405"/>
        </w:tabs>
        <w:ind w:left="1405" w:hanging="478"/>
        <w:rPr>
          <w:sz w:val="20"/>
        </w:rPr>
      </w:pPr>
      <w:r>
        <w:rPr>
          <w:sz w:val="20"/>
        </w:rPr>
        <w:t>Contracts</w:t>
      </w:r>
      <w:r>
        <w:rPr>
          <w:spacing w:val="-8"/>
          <w:sz w:val="20"/>
        </w:rPr>
        <w:t xml:space="preserve"> </w:t>
      </w:r>
      <w:r>
        <w:rPr>
          <w:sz w:val="20"/>
        </w:rPr>
        <w:t>under</w:t>
      </w:r>
      <w:r>
        <w:rPr>
          <w:spacing w:val="-7"/>
          <w:sz w:val="20"/>
        </w:rPr>
        <w:t xml:space="preserve"> </w:t>
      </w:r>
      <w:r>
        <w:rPr>
          <w:sz w:val="20"/>
        </w:rPr>
        <w:t>the</w:t>
      </w:r>
      <w:r>
        <w:rPr>
          <w:spacing w:val="-7"/>
          <w:sz w:val="20"/>
        </w:rPr>
        <w:t xml:space="preserve"> </w:t>
      </w:r>
      <w:r>
        <w:rPr>
          <w:sz w:val="20"/>
        </w:rPr>
        <w:t>framework</w:t>
      </w:r>
      <w:r>
        <w:rPr>
          <w:spacing w:val="-7"/>
          <w:sz w:val="20"/>
        </w:rPr>
        <w:t xml:space="preserve"> </w:t>
      </w:r>
      <w:r>
        <w:rPr>
          <w:spacing w:val="-2"/>
          <w:sz w:val="20"/>
        </w:rPr>
        <w:t>agreement.</w:t>
      </w:r>
    </w:p>
    <w:p w14:paraId="125E2D93" w14:textId="77777777" w:rsidR="00B66D18" w:rsidRDefault="00765D72">
      <w:pPr>
        <w:pStyle w:val="ListParagraph"/>
        <w:numPr>
          <w:ilvl w:val="0"/>
          <w:numId w:val="149"/>
        </w:numPr>
        <w:tabs>
          <w:tab w:val="left" w:pos="1405"/>
        </w:tabs>
        <w:spacing w:before="121"/>
        <w:ind w:left="1405" w:hanging="478"/>
        <w:rPr>
          <w:sz w:val="20"/>
        </w:rPr>
      </w:pPr>
      <w:r>
        <w:rPr>
          <w:sz w:val="20"/>
        </w:rPr>
        <w:t>Threshold</w:t>
      </w:r>
      <w:r>
        <w:rPr>
          <w:spacing w:val="-8"/>
          <w:sz w:val="20"/>
        </w:rPr>
        <w:t xml:space="preserve"> </w:t>
      </w:r>
      <w:r>
        <w:rPr>
          <w:sz w:val="20"/>
        </w:rPr>
        <w:t>for</w:t>
      </w:r>
      <w:r>
        <w:rPr>
          <w:spacing w:val="-8"/>
          <w:sz w:val="20"/>
        </w:rPr>
        <w:t xml:space="preserve"> </w:t>
      </w:r>
      <w:r>
        <w:rPr>
          <w:sz w:val="20"/>
        </w:rPr>
        <w:t>framework</w:t>
      </w:r>
      <w:r>
        <w:rPr>
          <w:spacing w:val="-7"/>
          <w:sz w:val="20"/>
        </w:rPr>
        <w:t xml:space="preserve"> </w:t>
      </w:r>
      <w:r>
        <w:rPr>
          <w:spacing w:val="-2"/>
          <w:sz w:val="20"/>
        </w:rPr>
        <w:t>agreements.</w:t>
      </w:r>
    </w:p>
    <w:p w14:paraId="420722A4" w14:textId="77777777" w:rsidR="00B66D18" w:rsidRDefault="00765D72">
      <w:pPr>
        <w:pStyle w:val="ListParagraph"/>
        <w:numPr>
          <w:ilvl w:val="0"/>
          <w:numId w:val="149"/>
        </w:numPr>
        <w:tabs>
          <w:tab w:val="left" w:pos="1405"/>
        </w:tabs>
        <w:ind w:left="1405" w:hanging="478"/>
        <w:rPr>
          <w:sz w:val="20"/>
        </w:rPr>
      </w:pPr>
      <w:r>
        <w:rPr>
          <w:sz w:val="20"/>
        </w:rPr>
        <w:t>Indexing</w:t>
      </w:r>
      <w:r>
        <w:rPr>
          <w:spacing w:val="-8"/>
          <w:sz w:val="20"/>
        </w:rPr>
        <w:t xml:space="preserve"> </w:t>
      </w:r>
      <w:r>
        <w:rPr>
          <w:spacing w:val="-2"/>
          <w:sz w:val="20"/>
        </w:rPr>
        <w:t>prices.</w:t>
      </w:r>
    </w:p>
    <w:p w14:paraId="26C8B6EF" w14:textId="77777777" w:rsidR="00B66D18" w:rsidRDefault="00765D72">
      <w:pPr>
        <w:pStyle w:val="ListParagraph"/>
        <w:numPr>
          <w:ilvl w:val="0"/>
          <w:numId w:val="149"/>
        </w:numPr>
        <w:tabs>
          <w:tab w:val="left" w:pos="1405"/>
        </w:tabs>
        <w:spacing w:before="121"/>
        <w:ind w:left="1405" w:hanging="478"/>
        <w:rPr>
          <w:sz w:val="20"/>
        </w:rPr>
      </w:pPr>
      <w:r>
        <w:rPr>
          <w:sz w:val="20"/>
        </w:rPr>
        <w:t>Procedure</w:t>
      </w:r>
      <w:r>
        <w:rPr>
          <w:spacing w:val="-6"/>
          <w:sz w:val="20"/>
        </w:rPr>
        <w:t xml:space="preserve"> </w:t>
      </w:r>
      <w:r>
        <w:rPr>
          <w:sz w:val="20"/>
        </w:rPr>
        <w:t>for</w:t>
      </w:r>
      <w:r>
        <w:rPr>
          <w:spacing w:val="-6"/>
          <w:sz w:val="20"/>
        </w:rPr>
        <w:t xml:space="preserve"> </w:t>
      </w:r>
      <w:r>
        <w:rPr>
          <w:spacing w:val="-2"/>
          <w:sz w:val="20"/>
        </w:rPr>
        <w:t>ordering.</w:t>
      </w:r>
    </w:p>
    <w:p w14:paraId="7D1EC1FE" w14:textId="77777777" w:rsidR="00B66D18" w:rsidRDefault="00765D72">
      <w:pPr>
        <w:pStyle w:val="ListParagraph"/>
        <w:numPr>
          <w:ilvl w:val="0"/>
          <w:numId w:val="149"/>
        </w:numPr>
        <w:tabs>
          <w:tab w:val="left" w:pos="1405"/>
        </w:tabs>
        <w:ind w:left="1405" w:hanging="478"/>
        <w:rPr>
          <w:sz w:val="20"/>
        </w:rPr>
      </w:pPr>
      <w:r>
        <w:rPr>
          <w:sz w:val="20"/>
        </w:rPr>
        <w:t>Specially</w:t>
      </w:r>
      <w:r>
        <w:rPr>
          <w:spacing w:val="-11"/>
          <w:sz w:val="20"/>
        </w:rPr>
        <w:t xml:space="preserve"> </w:t>
      </w:r>
      <w:r>
        <w:rPr>
          <w:sz w:val="20"/>
        </w:rPr>
        <w:t>permitted</w:t>
      </w:r>
      <w:r>
        <w:rPr>
          <w:spacing w:val="-10"/>
          <w:sz w:val="20"/>
        </w:rPr>
        <w:t xml:space="preserve"> </w:t>
      </w:r>
      <w:r>
        <w:rPr>
          <w:sz w:val="20"/>
        </w:rPr>
        <w:t>procurement</w:t>
      </w:r>
      <w:r>
        <w:rPr>
          <w:spacing w:val="-10"/>
          <w:sz w:val="20"/>
        </w:rPr>
        <w:t xml:space="preserve"> </w:t>
      </w:r>
      <w:r>
        <w:rPr>
          <w:spacing w:val="-2"/>
          <w:sz w:val="20"/>
        </w:rPr>
        <w:t>procedure.</w:t>
      </w:r>
    </w:p>
    <w:p w14:paraId="20051EF1" w14:textId="77777777" w:rsidR="00B66D18" w:rsidRDefault="00765D72">
      <w:pPr>
        <w:pStyle w:val="ListParagraph"/>
        <w:numPr>
          <w:ilvl w:val="0"/>
          <w:numId w:val="149"/>
        </w:numPr>
        <w:tabs>
          <w:tab w:val="left" w:pos="1405"/>
        </w:tabs>
        <w:ind w:left="1405" w:hanging="478"/>
        <w:rPr>
          <w:sz w:val="20"/>
        </w:rPr>
      </w:pPr>
      <w:r>
        <w:rPr>
          <w:sz w:val="20"/>
        </w:rPr>
        <w:t>Community</w:t>
      </w:r>
      <w:r>
        <w:rPr>
          <w:spacing w:val="-13"/>
          <w:sz w:val="20"/>
        </w:rPr>
        <w:t xml:space="preserve"> </w:t>
      </w:r>
      <w:r>
        <w:rPr>
          <w:sz w:val="20"/>
        </w:rPr>
        <w:t>Participation</w:t>
      </w:r>
      <w:r>
        <w:rPr>
          <w:spacing w:val="-12"/>
          <w:sz w:val="20"/>
        </w:rPr>
        <w:t xml:space="preserve"> </w:t>
      </w:r>
      <w:r>
        <w:rPr>
          <w:spacing w:val="-2"/>
          <w:sz w:val="20"/>
        </w:rPr>
        <w:t>method.</w:t>
      </w:r>
    </w:p>
    <w:p w14:paraId="7F80CC27" w14:textId="77777777" w:rsidR="00B66D18" w:rsidRDefault="00765D72">
      <w:pPr>
        <w:pStyle w:val="ListParagraph"/>
        <w:numPr>
          <w:ilvl w:val="0"/>
          <w:numId w:val="149"/>
        </w:numPr>
        <w:tabs>
          <w:tab w:val="left" w:pos="1405"/>
        </w:tabs>
        <w:spacing w:before="121"/>
        <w:ind w:left="1405" w:hanging="478"/>
        <w:rPr>
          <w:sz w:val="20"/>
        </w:rPr>
      </w:pPr>
      <w:r>
        <w:rPr>
          <w:sz w:val="20"/>
        </w:rPr>
        <w:t>Conditions</w:t>
      </w:r>
      <w:r>
        <w:rPr>
          <w:spacing w:val="-10"/>
          <w:sz w:val="20"/>
        </w:rPr>
        <w:t xml:space="preserve"> </w:t>
      </w:r>
      <w:r>
        <w:rPr>
          <w:sz w:val="20"/>
        </w:rPr>
        <w:t>for</w:t>
      </w:r>
      <w:r>
        <w:rPr>
          <w:spacing w:val="-7"/>
          <w:sz w:val="20"/>
        </w:rPr>
        <w:t xml:space="preserve"> </w:t>
      </w:r>
      <w:r>
        <w:rPr>
          <w:sz w:val="20"/>
        </w:rPr>
        <w:t>use</w:t>
      </w:r>
      <w:r>
        <w:rPr>
          <w:spacing w:val="-7"/>
          <w:sz w:val="20"/>
        </w:rPr>
        <w:t xml:space="preserve"> </w:t>
      </w:r>
      <w:r>
        <w:rPr>
          <w:sz w:val="20"/>
        </w:rPr>
        <w:t>of</w:t>
      </w:r>
      <w:r>
        <w:rPr>
          <w:spacing w:val="-7"/>
          <w:sz w:val="20"/>
        </w:rPr>
        <w:t xml:space="preserve"> </w:t>
      </w:r>
      <w:r>
        <w:rPr>
          <w:sz w:val="20"/>
        </w:rPr>
        <w:t>community</w:t>
      </w:r>
      <w:r>
        <w:rPr>
          <w:spacing w:val="-7"/>
          <w:sz w:val="20"/>
        </w:rPr>
        <w:t xml:space="preserve"> </w:t>
      </w:r>
      <w:r>
        <w:rPr>
          <w:sz w:val="20"/>
        </w:rPr>
        <w:t>participation</w:t>
      </w:r>
      <w:r>
        <w:rPr>
          <w:spacing w:val="-7"/>
          <w:sz w:val="20"/>
        </w:rPr>
        <w:t xml:space="preserve"> </w:t>
      </w:r>
      <w:r>
        <w:rPr>
          <w:spacing w:val="-2"/>
          <w:sz w:val="20"/>
        </w:rPr>
        <w:t>method.</w:t>
      </w:r>
    </w:p>
    <w:p w14:paraId="0B24F4C0" w14:textId="77777777" w:rsidR="00B66D18" w:rsidRDefault="00765D72">
      <w:pPr>
        <w:pStyle w:val="ListParagraph"/>
        <w:numPr>
          <w:ilvl w:val="0"/>
          <w:numId w:val="149"/>
        </w:numPr>
        <w:tabs>
          <w:tab w:val="left" w:pos="1405"/>
        </w:tabs>
        <w:ind w:left="1405" w:hanging="478"/>
        <w:rPr>
          <w:sz w:val="20"/>
        </w:rPr>
      </w:pPr>
      <w:r>
        <w:rPr>
          <w:sz w:val="20"/>
        </w:rPr>
        <w:t>Procedure</w:t>
      </w:r>
      <w:r>
        <w:rPr>
          <w:spacing w:val="-7"/>
          <w:sz w:val="20"/>
        </w:rPr>
        <w:t xml:space="preserve"> </w:t>
      </w:r>
      <w:r>
        <w:rPr>
          <w:sz w:val="20"/>
        </w:rPr>
        <w:t>for</w:t>
      </w:r>
      <w:r>
        <w:rPr>
          <w:spacing w:val="-7"/>
          <w:sz w:val="20"/>
        </w:rPr>
        <w:t xml:space="preserve"> </w:t>
      </w:r>
      <w:r>
        <w:rPr>
          <w:sz w:val="20"/>
        </w:rPr>
        <w:t>use</w:t>
      </w:r>
      <w:r>
        <w:rPr>
          <w:spacing w:val="-7"/>
          <w:sz w:val="20"/>
        </w:rPr>
        <w:t xml:space="preserve"> </w:t>
      </w:r>
      <w:r>
        <w:rPr>
          <w:sz w:val="20"/>
        </w:rPr>
        <w:t>of</w:t>
      </w:r>
      <w:r>
        <w:rPr>
          <w:spacing w:val="-7"/>
          <w:sz w:val="20"/>
        </w:rPr>
        <w:t xml:space="preserve"> </w:t>
      </w:r>
      <w:r>
        <w:rPr>
          <w:sz w:val="20"/>
        </w:rPr>
        <w:t>community</w:t>
      </w:r>
      <w:r>
        <w:rPr>
          <w:spacing w:val="-7"/>
          <w:sz w:val="20"/>
        </w:rPr>
        <w:t xml:space="preserve"> </w:t>
      </w:r>
      <w:r>
        <w:rPr>
          <w:sz w:val="20"/>
        </w:rPr>
        <w:t>participation</w:t>
      </w:r>
      <w:r>
        <w:rPr>
          <w:spacing w:val="-6"/>
          <w:sz w:val="20"/>
        </w:rPr>
        <w:t xml:space="preserve"> </w:t>
      </w:r>
      <w:r>
        <w:rPr>
          <w:spacing w:val="-2"/>
          <w:sz w:val="20"/>
        </w:rPr>
        <w:t>method.</w:t>
      </w:r>
    </w:p>
    <w:p w14:paraId="23CE118A" w14:textId="77777777" w:rsidR="00B66D18" w:rsidRDefault="00765D72">
      <w:pPr>
        <w:pStyle w:val="ListParagraph"/>
        <w:numPr>
          <w:ilvl w:val="0"/>
          <w:numId w:val="149"/>
        </w:numPr>
        <w:tabs>
          <w:tab w:val="left" w:pos="1405"/>
        </w:tabs>
        <w:spacing w:before="125"/>
        <w:ind w:left="1405" w:hanging="478"/>
        <w:rPr>
          <w:sz w:val="20"/>
        </w:rPr>
      </w:pPr>
      <w:r>
        <w:rPr>
          <w:sz w:val="20"/>
        </w:rPr>
        <w:t>Direct</w:t>
      </w:r>
      <w:r>
        <w:rPr>
          <w:spacing w:val="-9"/>
          <w:sz w:val="20"/>
        </w:rPr>
        <w:t xml:space="preserve"> </w:t>
      </w:r>
      <w:r>
        <w:rPr>
          <w:sz w:val="20"/>
        </w:rPr>
        <w:t>community</w:t>
      </w:r>
      <w:r>
        <w:rPr>
          <w:spacing w:val="-9"/>
          <w:sz w:val="20"/>
        </w:rPr>
        <w:t xml:space="preserve"> </w:t>
      </w:r>
      <w:r>
        <w:rPr>
          <w:spacing w:val="-2"/>
          <w:sz w:val="20"/>
        </w:rPr>
        <w:t>participation.</w:t>
      </w:r>
    </w:p>
    <w:p w14:paraId="33839FEB" w14:textId="77777777" w:rsidR="00B66D18" w:rsidRDefault="00765D72">
      <w:pPr>
        <w:pStyle w:val="ListParagraph"/>
        <w:numPr>
          <w:ilvl w:val="0"/>
          <w:numId w:val="149"/>
        </w:numPr>
        <w:tabs>
          <w:tab w:val="left" w:pos="1405"/>
        </w:tabs>
        <w:spacing w:before="121"/>
        <w:ind w:left="1405" w:hanging="478"/>
        <w:rPr>
          <w:sz w:val="20"/>
        </w:rPr>
      </w:pPr>
      <w:r>
        <w:rPr>
          <w:sz w:val="20"/>
        </w:rPr>
        <w:t>Community</w:t>
      </w:r>
      <w:r>
        <w:rPr>
          <w:spacing w:val="-8"/>
          <w:sz w:val="20"/>
        </w:rPr>
        <w:t xml:space="preserve"> </w:t>
      </w:r>
      <w:r>
        <w:rPr>
          <w:sz w:val="20"/>
        </w:rPr>
        <w:t>based</w:t>
      </w:r>
      <w:r>
        <w:rPr>
          <w:spacing w:val="-8"/>
          <w:sz w:val="20"/>
        </w:rPr>
        <w:t xml:space="preserve"> </w:t>
      </w:r>
      <w:r>
        <w:rPr>
          <w:sz w:val="20"/>
        </w:rPr>
        <w:t>service</w:t>
      </w:r>
      <w:r>
        <w:rPr>
          <w:spacing w:val="-8"/>
          <w:sz w:val="20"/>
        </w:rPr>
        <w:t xml:space="preserve"> </w:t>
      </w:r>
      <w:r>
        <w:rPr>
          <w:spacing w:val="-2"/>
          <w:sz w:val="20"/>
        </w:rPr>
        <w:t>provider.</w:t>
      </w:r>
    </w:p>
    <w:p w14:paraId="5B9ACA78" w14:textId="77777777" w:rsidR="00B66D18" w:rsidRDefault="00B66D18">
      <w:pPr>
        <w:rPr>
          <w:sz w:val="20"/>
        </w:rPr>
        <w:sectPr w:rsidR="00B66D18">
          <w:pgSz w:w="11900" w:h="16840"/>
          <w:pgMar w:top="2460" w:right="1680" w:bottom="280" w:left="1680" w:header="2178" w:footer="0" w:gutter="0"/>
          <w:cols w:space="720"/>
        </w:sectPr>
      </w:pPr>
    </w:p>
    <w:p w14:paraId="5C563E1A" w14:textId="77777777" w:rsidR="00B66D18" w:rsidRDefault="00765D72">
      <w:pPr>
        <w:pStyle w:val="BodyText"/>
        <w:spacing w:before="193"/>
        <w:ind w:left="34"/>
        <w:jc w:val="center"/>
      </w:pPr>
      <w:r>
        <w:rPr>
          <w:spacing w:val="-2"/>
        </w:rPr>
        <w:lastRenderedPageBreak/>
        <w:t>PART</w:t>
      </w:r>
      <w:r>
        <w:t xml:space="preserve"> </w:t>
      </w:r>
      <w:r>
        <w:rPr>
          <w:spacing w:val="-2"/>
        </w:rPr>
        <w:t>X—PROCUREMENT</w:t>
      </w:r>
      <w:r>
        <w:rPr>
          <w:spacing w:val="1"/>
        </w:rPr>
        <w:t xml:space="preserve"> </w:t>
      </w:r>
      <w:r>
        <w:rPr>
          <w:spacing w:val="-2"/>
        </w:rPr>
        <w:t>OF</w:t>
      </w:r>
      <w:r>
        <w:rPr>
          <w:spacing w:val="2"/>
        </w:rPr>
        <w:t xml:space="preserve"> </w:t>
      </w:r>
      <w:r>
        <w:rPr>
          <w:spacing w:val="-2"/>
        </w:rPr>
        <w:t>CONSULTANCY</w:t>
      </w:r>
      <w:r>
        <w:rPr>
          <w:spacing w:val="1"/>
        </w:rPr>
        <w:t xml:space="preserve"> </w:t>
      </w:r>
      <w:r>
        <w:rPr>
          <w:spacing w:val="-2"/>
        </w:rPr>
        <w:t>SERVICES</w:t>
      </w:r>
    </w:p>
    <w:p w14:paraId="7399437C" w14:textId="77777777" w:rsidR="00B66D18" w:rsidRDefault="00765D72">
      <w:pPr>
        <w:pStyle w:val="ListParagraph"/>
        <w:numPr>
          <w:ilvl w:val="0"/>
          <w:numId w:val="149"/>
        </w:numPr>
        <w:tabs>
          <w:tab w:val="left" w:pos="1405"/>
        </w:tabs>
        <w:spacing w:before="111"/>
        <w:ind w:left="1405" w:hanging="478"/>
        <w:rPr>
          <w:sz w:val="20"/>
        </w:rPr>
      </w:pPr>
      <w:r>
        <w:rPr>
          <w:sz w:val="20"/>
        </w:rPr>
        <w:t>Request</w:t>
      </w:r>
      <w:r>
        <w:rPr>
          <w:spacing w:val="-6"/>
          <w:sz w:val="20"/>
        </w:rPr>
        <w:t xml:space="preserve"> </w:t>
      </w:r>
      <w:r>
        <w:rPr>
          <w:sz w:val="20"/>
        </w:rPr>
        <w:t>for</w:t>
      </w:r>
      <w:r>
        <w:rPr>
          <w:spacing w:val="-5"/>
          <w:sz w:val="20"/>
        </w:rPr>
        <w:t xml:space="preserve"> </w:t>
      </w:r>
      <w:r>
        <w:rPr>
          <w:spacing w:val="-2"/>
          <w:sz w:val="20"/>
        </w:rPr>
        <w:t>proposals.</w:t>
      </w:r>
    </w:p>
    <w:p w14:paraId="59BED64B" w14:textId="77777777" w:rsidR="00B66D18" w:rsidRDefault="00765D72">
      <w:pPr>
        <w:pStyle w:val="ListParagraph"/>
        <w:numPr>
          <w:ilvl w:val="0"/>
          <w:numId w:val="149"/>
        </w:numPr>
        <w:tabs>
          <w:tab w:val="left" w:pos="1405"/>
        </w:tabs>
        <w:spacing w:before="111"/>
        <w:ind w:left="1405" w:hanging="478"/>
        <w:rPr>
          <w:sz w:val="20"/>
        </w:rPr>
      </w:pPr>
      <w:r>
        <w:rPr>
          <w:sz w:val="20"/>
        </w:rPr>
        <w:t>Expression</w:t>
      </w:r>
      <w:r>
        <w:rPr>
          <w:spacing w:val="-6"/>
          <w:sz w:val="20"/>
        </w:rPr>
        <w:t xml:space="preserve"> </w:t>
      </w:r>
      <w:r>
        <w:rPr>
          <w:sz w:val="20"/>
        </w:rPr>
        <w:t>of</w:t>
      </w:r>
      <w:r>
        <w:rPr>
          <w:spacing w:val="-6"/>
          <w:sz w:val="20"/>
        </w:rPr>
        <w:t xml:space="preserve"> </w:t>
      </w:r>
      <w:r>
        <w:rPr>
          <w:spacing w:val="-2"/>
          <w:sz w:val="20"/>
        </w:rPr>
        <w:t>interest.</w:t>
      </w:r>
    </w:p>
    <w:p w14:paraId="092FEAF8" w14:textId="77777777" w:rsidR="00B66D18" w:rsidRDefault="00765D72">
      <w:pPr>
        <w:pStyle w:val="ListParagraph"/>
        <w:numPr>
          <w:ilvl w:val="0"/>
          <w:numId w:val="149"/>
        </w:numPr>
        <w:tabs>
          <w:tab w:val="left" w:pos="1405"/>
        </w:tabs>
        <w:spacing w:before="111"/>
        <w:ind w:left="1405" w:hanging="478"/>
        <w:rPr>
          <w:sz w:val="20"/>
        </w:rPr>
      </w:pPr>
      <w:r>
        <w:rPr>
          <w:sz w:val="20"/>
        </w:rPr>
        <w:t>Opening</w:t>
      </w:r>
      <w:r>
        <w:rPr>
          <w:spacing w:val="-6"/>
          <w:sz w:val="20"/>
        </w:rPr>
        <w:t xml:space="preserve"> </w:t>
      </w:r>
      <w:r>
        <w:rPr>
          <w:sz w:val="20"/>
        </w:rPr>
        <w:t>of</w:t>
      </w:r>
      <w:r>
        <w:rPr>
          <w:spacing w:val="-5"/>
          <w:sz w:val="20"/>
        </w:rPr>
        <w:t xml:space="preserve"> </w:t>
      </w:r>
      <w:r>
        <w:rPr>
          <w:sz w:val="20"/>
        </w:rPr>
        <w:t>expression</w:t>
      </w:r>
      <w:r>
        <w:rPr>
          <w:spacing w:val="-6"/>
          <w:sz w:val="20"/>
        </w:rPr>
        <w:t xml:space="preserve"> </w:t>
      </w:r>
      <w:r>
        <w:rPr>
          <w:sz w:val="20"/>
        </w:rPr>
        <w:t>of</w:t>
      </w:r>
      <w:r>
        <w:rPr>
          <w:spacing w:val="-5"/>
          <w:sz w:val="20"/>
        </w:rPr>
        <w:t xml:space="preserve"> </w:t>
      </w:r>
      <w:r>
        <w:rPr>
          <w:spacing w:val="-2"/>
          <w:sz w:val="20"/>
        </w:rPr>
        <w:t>interest.</w:t>
      </w:r>
    </w:p>
    <w:p w14:paraId="0E55D8E7" w14:textId="77777777" w:rsidR="00B66D18" w:rsidRDefault="00765D72">
      <w:pPr>
        <w:pStyle w:val="ListParagraph"/>
        <w:numPr>
          <w:ilvl w:val="0"/>
          <w:numId w:val="149"/>
        </w:numPr>
        <w:tabs>
          <w:tab w:val="left" w:pos="1405"/>
        </w:tabs>
        <w:spacing w:before="106"/>
        <w:ind w:left="1405" w:hanging="478"/>
        <w:rPr>
          <w:sz w:val="20"/>
        </w:rPr>
      </w:pPr>
      <w:r>
        <w:rPr>
          <w:sz w:val="20"/>
        </w:rPr>
        <w:t>Submission</w:t>
      </w:r>
      <w:r>
        <w:rPr>
          <w:spacing w:val="-7"/>
          <w:sz w:val="20"/>
        </w:rPr>
        <w:t xml:space="preserve"> </w:t>
      </w:r>
      <w:r>
        <w:rPr>
          <w:sz w:val="20"/>
        </w:rPr>
        <w:t>of</w:t>
      </w:r>
      <w:r>
        <w:rPr>
          <w:spacing w:val="-7"/>
          <w:sz w:val="20"/>
        </w:rPr>
        <w:t xml:space="preserve"> </w:t>
      </w:r>
      <w:r>
        <w:rPr>
          <w:sz w:val="20"/>
        </w:rPr>
        <w:t>technical</w:t>
      </w:r>
      <w:r>
        <w:rPr>
          <w:spacing w:val="-7"/>
          <w:sz w:val="20"/>
        </w:rPr>
        <w:t xml:space="preserve"> </w:t>
      </w:r>
      <w:r>
        <w:rPr>
          <w:sz w:val="20"/>
        </w:rPr>
        <w:t>and</w:t>
      </w:r>
      <w:r>
        <w:rPr>
          <w:spacing w:val="-7"/>
          <w:sz w:val="20"/>
        </w:rPr>
        <w:t xml:space="preserve"> </w:t>
      </w:r>
      <w:r>
        <w:rPr>
          <w:sz w:val="20"/>
        </w:rPr>
        <w:t>financial</w:t>
      </w:r>
      <w:r>
        <w:rPr>
          <w:spacing w:val="-6"/>
          <w:sz w:val="20"/>
        </w:rPr>
        <w:t xml:space="preserve"> </w:t>
      </w:r>
      <w:r>
        <w:rPr>
          <w:spacing w:val="-2"/>
          <w:sz w:val="20"/>
        </w:rPr>
        <w:t>proposals.</w:t>
      </w:r>
    </w:p>
    <w:p w14:paraId="0E6EE139" w14:textId="77777777" w:rsidR="00B66D18" w:rsidRDefault="00765D72">
      <w:pPr>
        <w:pStyle w:val="ListParagraph"/>
        <w:numPr>
          <w:ilvl w:val="0"/>
          <w:numId w:val="149"/>
        </w:numPr>
        <w:tabs>
          <w:tab w:val="left" w:pos="1405"/>
        </w:tabs>
        <w:spacing w:before="111"/>
        <w:ind w:left="1405" w:hanging="478"/>
        <w:rPr>
          <w:sz w:val="20"/>
        </w:rPr>
      </w:pPr>
      <w:r>
        <w:rPr>
          <w:sz w:val="20"/>
        </w:rPr>
        <w:t>Regulated</w:t>
      </w:r>
      <w:r>
        <w:rPr>
          <w:spacing w:val="-11"/>
          <w:sz w:val="20"/>
        </w:rPr>
        <w:t xml:space="preserve"> </w:t>
      </w:r>
      <w:r>
        <w:rPr>
          <w:sz w:val="20"/>
        </w:rPr>
        <w:t>professional</w:t>
      </w:r>
      <w:r>
        <w:rPr>
          <w:spacing w:val="-11"/>
          <w:sz w:val="20"/>
        </w:rPr>
        <w:t xml:space="preserve"> </w:t>
      </w:r>
      <w:r>
        <w:rPr>
          <w:spacing w:val="-2"/>
          <w:sz w:val="20"/>
        </w:rPr>
        <w:t>services.</w:t>
      </w:r>
    </w:p>
    <w:p w14:paraId="4EC3103D" w14:textId="77777777" w:rsidR="00B66D18" w:rsidRDefault="00765D72">
      <w:pPr>
        <w:pStyle w:val="ListParagraph"/>
        <w:numPr>
          <w:ilvl w:val="0"/>
          <w:numId w:val="149"/>
        </w:numPr>
        <w:tabs>
          <w:tab w:val="left" w:pos="1405"/>
        </w:tabs>
        <w:spacing w:before="111"/>
        <w:ind w:left="1405" w:hanging="478"/>
        <w:rPr>
          <w:sz w:val="20"/>
        </w:rPr>
      </w:pPr>
      <w:r>
        <w:rPr>
          <w:sz w:val="20"/>
        </w:rPr>
        <w:t>Evaluation</w:t>
      </w:r>
      <w:r>
        <w:rPr>
          <w:spacing w:val="-6"/>
          <w:sz w:val="20"/>
        </w:rPr>
        <w:t xml:space="preserve"> </w:t>
      </w:r>
      <w:r>
        <w:rPr>
          <w:sz w:val="20"/>
        </w:rPr>
        <w:t>of</w:t>
      </w:r>
      <w:r>
        <w:rPr>
          <w:spacing w:val="-6"/>
          <w:sz w:val="20"/>
        </w:rPr>
        <w:t xml:space="preserve"> </w:t>
      </w:r>
      <w:r>
        <w:rPr>
          <w:spacing w:val="-2"/>
          <w:sz w:val="20"/>
        </w:rPr>
        <w:t>proposals.</w:t>
      </w:r>
    </w:p>
    <w:p w14:paraId="2C52C768" w14:textId="77777777" w:rsidR="00B66D18" w:rsidRDefault="00765D72">
      <w:pPr>
        <w:pStyle w:val="ListParagraph"/>
        <w:numPr>
          <w:ilvl w:val="0"/>
          <w:numId w:val="149"/>
        </w:numPr>
        <w:tabs>
          <w:tab w:val="left" w:pos="1405"/>
        </w:tabs>
        <w:spacing w:before="110"/>
        <w:ind w:left="1405" w:hanging="478"/>
        <w:rPr>
          <w:sz w:val="20"/>
        </w:rPr>
      </w:pPr>
      <w:r>
        <w:rPr>
          <w:sz w:val="20"/>
        </w:rPr>
        <w:t>Time</w:t>
      </w:r>
      <w:r>
        <w:rPr>
          <w:spacing w:val="-6"/>
          <w:sz w:val="20"/>
        </w:rPr>
        <w:t xml:space="preserve"> </w:t>
      </w:r>
      <w:r>
        <w:rPr>
          <w:sz w:val="20"/>
        </w:rPr>
        <w:t>for</w:t>
      </w:r>
      <w:r>
        <w:rPr>
          <w:spacing w:val="-6"/>
          <w:sz w:val="20"/>
        </w:rPr>
        <w:t xml:space="preserve"> </w:t>
      </w:r>
      <w:r>
        <w:rPr>
          <w:sz w:val="20"/>
        </w:rPr>
        <w:t>preparation</w:t>
      </w:r>
      <w:r>
        <w:rPr>
          <w:spacing w:val="-5"/>
          <w:sz w:val="20"/>
        </w:rPr>
        <w:t xml:space="preserve"> </w:t>
      </w:r>
      <w:r>
        <w:rPr>
          <w:sz w:val="20"/>
        </w:rPr>
        <w:t>of</w:t>
      </w:r>
      <w:r>
        <w:rPr>
          <w:spacing w:val="-6"/>
          <w:sz w:val="20"/>
        </w:rPr>
        <w:t xml:space="preserve"> </w:t>
      </w:r>
      <w:r>
        <w:rPr>
          <w:sz w:val="20"/>
        </w:rPr>
        <w:t>request</w:t>
      </w:r>
      <w:r>
        <w:rPr>
          <w:spacing w:val="-5"/>
          <w:sz w:val="20"/>
        </w:rPr>
        <w:t xml:space="preserve"> </w:t>
      </w:r>
      <w:r>
        <w:rPr>
          <w:spacing w:val="-2"/>
          <w:sz w:val="20"/>
        </w:rPr>
        <w:t>proposal.</w:t>
      </w:r>
    </w:p>
    <w:p w14:paraId="7EB8B30D" w14:textId="77777777" w:rsidR="00B66D18" w:rsidRDefault="00765D72">
      <w:pPr>
        <w:pStyle w:val="ListParagraph"/>
        <w:numPr>
          <w:ilvl w:val="0"/>
          <w:numId w:val="149"/>
        </w:numPr>
        <w:tabs>
          <w:tab w:val="left" w:pos="1405"/>
        </w:tabs>
        <w:spacing w:before="111"/>
        <w:ind w:left="1405" w:hanging="478"/>
        <w:rPr>
          <w:sz w:val="20"/>
        </w:rPr>
      </w:pPr>
      <w:r>
        <w:rPr>
          <w:sz w:val="20"/>
        </w:rPr>
        <w:t>Opening</w:t>
      </w:r>
      <w:r>
        <w:rPr>
          <w:spacing w:val="-7"/>
          <w:sz w:val="20"/>
        </w:rPr>
        <w:t xml:space="preserve"> </w:t>
      </w:r>
      <w:r>
        <w:rPr>
          <w:sz w:val="20"/>
        </w:rPr>
        <w:t>of</w:t>
      </w:r>
      <w:r>
        <w:rPr>
          <w:spacing w:val="-6"/>
          <w:sz w:val="20"/>
        </w:rPr>
        <w:t xml:space="preserve"> </w:t>
      </w:r>
      <w:r>
        <w:rPr>
          <w:sz w:val="20"/>
        </w:rPr>
        <w:t>technical</w:t>
      </w:r>
      <w:r>
        <w:rPr>
          <w:spacing w:val="-6"/>
          <w:sz w:val="20"/>
        </w:rPr>
        <w:t xml:space="preserve"> </w:t>
      </w:r>
      <w:r>
        <w:rPr>
          <w:spacing w:val="-2"/>
          <w:sz w:val="20"/>
        </w:rPr>
        <w:t>proposals.</w:t>
      </w:r>
    </w:p>
    <w:p w14:paraId="0EB9E480" w14:textId="77777777" w:rsidR="00B66D18" w:rsidRDefault="00765D72">
      <w:pPr>
        <w:pStyle w:val="ListParagraph"/>
        <w:numPr>
          <w:ilvl w:val="0"/>
          <w:numId w:val="149"/>
        </w:numPr>
        <w:tabs>
          <w:tab w:val="left" w:pos="1405"/>
        </w:tabs>
        <w:spacing w:before="111"/>
        <w:ind w:left="1405" w:hanging="478"/>
        <w:rPr>
          <w:sz w:val="20"/>
        </w:rPr>
      </w:pPr>
      <w:r>
        <w:rPr>
          <w:sz w:val="20"/>
        </w:rPr>
        <w:t>Terms</w:t>
      </w:r>
      <w:r>
        <w:rPr>
          <w:spacing w:val="-4"/>
          <w:sz w:val="20"/>
        </w:rPr>
        <w:t xml:space="preserve"> </w:t>
      </w:r>
      <w:r>
        <w:rPr>
          <w:sz w:val="20"/>
        </w:rPr>
        <w:t>of</w:t>
      </w:r>
      <w:r>
        <w:rPr>
          <w:spacing w:val="-4"/>
          <w:sz w:val="20"/>
        </w:rPr>
        <w:t xml:space="preserve"> </w:t>
      </w:r>
      <w:r>
        <w:rPr>
          <w:spacing w:val="-2"/>
          <w:sz w:val="20"/>
        </w:rPr>
        <w:t>reference.</w:t>
      </w:r>
    </w:p>
    <w:p w14:paraId="0C7FAFD6" w14:textId="77777777" w:rsidR="00B66D18" w:rsidRDefault="00765D72">
      <w:pPr>
        <w:pStyle w:val="ListParagraph"/>
        <w:numPr>
          <w:ilvl w:val="0"/>
          <w:numId w:val="149"/>
        </w:numPr>
        <w:tabs>
          <w:tab w:val="left" w:pos="1405"/>
        </w:tabs>
        <w:spacing w:before="106"/>
        <w:ind w:left="1405" w:hanging="478"/>
        <w:rPr>
          <w:sz w:val="20"/>
        </w:rPr>
      </w:pPr>
      <w:r>
        <w:rPr>
          <w:sz w:val="20"/>
        </w:rPr>
        <w:t>Procedure</w:t>
      </w:r>
      <w:r>
        <w:rPr>
          <w:spacing w:val="-6"/>
          <w:sz w:val="20"/>
        </w:rPr>
        <w:t xml:space="preserve"> </w:t>
      </w:r>
      <w:r>
        <w:rPr>
          <w:sz w:val="20"/>
        </w:rPr>
        <w:t>for</w:t>
      </w:r>
      <w:r>
        <w:rPr>
          <w:spacing w:val="-6"/>
          <w:sz w:val="20"/>
        </w:rPr>
        <w:t xml:space="preserve"> </w:t>
      </w:r>
      <w:r>
        <w:rPr>
          <w:sz w:val="20"/>
        </w:rPr>
        <w:t>quality</w:t>
      </w:r>
      <w:r>
        <w:rPr>
          <w:spacing w:val="-6"/>
          <w:sz w:val="20"/>
        </w:rPr>
        <w:t xml:space="preserve"> </w:t>
      </w:r>
      <w:r>
        <w:rPr>
          <w:sz w:val="20"/>
        </w:rPr>
        <w:t>and</w:t>
      </w:r>
      <w:r>
        <w:rPr>
          <w:spacing w:val="-5"/>
          <w:sz w:val="20"/>
        </w:rPr>
        <w:t xml:space="preserve"> </w:t>
      </w:r>
      <w:r>
        <w:rPr>
          <w:sz w:val="20"/>
        </w:rPr>
        <w:t>cost</w:t>
      </w:r>
      <w:r>
        <w:rPr>
          <w:spacing w:val="-6"/>
          <w:sz w:val="20"/>
        </w:rPr>
        <w:t xml:space="preserve"> </w:t>
      </w:r>
      <w:r>
        <w:rPr>
          <w:sz w:val="20"/>
        </w:rPr>
        <w:t>based</w:t>
      </w:r>
      <w:r>
        <w:rPr>
          <w:spacing w:val="-6"/>
          <w:sz w:val="20"/>
        </w:rPr>
        <w:t xml:space="preserve"> </w:t>
      </w:r>
      <w:r>
        <w:rPr>
          <w:sz w:val="20"/>
        </w:rPr>
        <w:t>selection</w:t>
      </w:r>
      <w:r>
        <w:rPr>
          <w:spacing w:val="-5"/>
          <w:sz w:val="20"/>
        </w:rPr>
        <w:t xml:space="preserve"> </w:t>
      </w:r>
      <w:r>
        <w:rPr>
          <w:spacing w:val="-2"/>
          <w:sz w:val="20"/>
        </w:rPr>
        <w:t>method.</w:t>
      </w:r>
    </w:p>
    <w:p w14:paraId="19895419" w14:textId="77777777" w:rsidR="00B66D18" w:rsidRDefault="00765D72">
      <w:pPr>
        <w:pStyle w:val="ListParagraph"/>
        <w:numPr>
          <w:ilvl w:val="0"/>
          <w:numId w:val="149"/>
        </w:numPr>
        <w:tabs>
          <w:tab w:val="left" w:pos="1405"/>
        </w:tabs>
        <w:spacing w:before="111"/>
        <w:ind w:left="1405" w:hanging="478"/>
        <w:rPr>
          <w:sz w:val="20"/>
        </w:rPr>
      </w:pPr>
      <w:r>
        <w:rPr>
          <w:sz w:val="20"/>
        </w:rPr>
        <w:t>Procedure</w:t>
      </w:r>
      <w:r>
        <w:rPr>
          <w:spacing w:val="-9"/>
          <w:sz w:val="20"/>
        </w:rPr>
        <w:t xml:space="preserve"> </w:t>
      </w:r>
      <w:r>
        <w:rPr>
          <w:sz w:val="20"/>
        </w:rPr>
        <w:t>for</w:t>
      </w:r>
      <w:r>
        <w:rPr>
          <w:spacing w:val="-8"/>
          <w:sz w:val="20"/>
        </w:rPr>
        <w:t xml:space="preserve"> </w:t>
      </w:r>
      <w:r>
        <w:rPr>
          <w:sz w:val="20"/>
        </w:rPr>
        <w:t>quality-based</w:t>
      </w:r>
      <w:r>
        <w:rPr>
          <w:spacing w:val="-8"/>
          <w:sz w:val="20"/>
        </w:rPr>
        <w:t xml:space="preserve"> </w:t>
      </w:r>
      <w:r>
        <w:rPr>
          <w:sz w:val="20"/>
        </w:rPr>
        <w:t>selection</w:t>
      </w:r>
      <w:r>
        <w:rPr>
          <w:spacing w:val="-9"/>
          <w:sz w:val="20"/>
        </w:rPr>
        <w:t xml:space="preserve"> </w:t>
      </w:r>
      <w:r>
        <w:rPr>
          <w:sz w:val="20"/>
        </w:rPr>
        <w:t>(QBS)</w:t>
      </w:r>
      <w:r>
        <w:rPr>
          <w:spacing w:val="-8"/>
          <w:sz w:val="20"/>
        </w:rPr>
        <w:t xml:space="preserve"> </w:t>
      </w:r>
      <w:r>
        <w:rPr>
          <w:sz w:val="20"/>
        </w:rPr>
        <w:t>evaluation</w:t>
      </w:r>
      <w:r>
        <w:rPr>
          <w:spacing w:val="-8"/>
          <w:sz w:val="20"/>
        </w:rPr>
        <w:t xml:space="preserve"> </w:t>
      </w:r>
      <w:r>
        <w:rPr>
          <w:spacing w:val="-2"/>
          <w:sz w:val="20"/>
        </w:rPr>
        <w:t>method.</w:t>
      </w:r>
    </w:p>
    <w:p w14:paraId="446C1521" w14:textId="77777777" w:rsidR="00B66D18" w:rsidRDefault="00765D72">
      <w:pPr>
        <w:pStyle w:val="ListParagraph"/>
        <w:numPr>
          <w:ilvl w:val="0"/>
          <w:numId w:val="149"/>
        </w:numPr>
        <w:tabs>
          <w:tab w:val="left" w:pos="1405"/>
        </w:tabs>
        <w:spacing w:before="111"/>
        <w:ind w:left="1405" w:hanging="478"/>
        <w:rPr>
          <w:sz w:val="20"/>
        </w:rPr>
      </w:pPr>
      <w:r>
        <w:rPr>
          <w:sz w:val="20"/>
        </w:rPr>
        <w:t>Procedure</w:t>
      </w:r>
      <w:r>
        <w:rPr>
          <w:spacing w:val="-6"/>
          <w:sz w:val="20"/>
        </w:rPr>
        <w:t xml:space="preserve"> </w:t>
      </w:r>
      <w:r>
        <w:rPr>
          <w:sz w:val="20"/>
        </w:rPr>
        <w:t>for</w:t>
      </w:r>
      <w:r>
        <w:rPr>
          <w:spacing w:val="-6"/>
          <w:sz w:val="20"/>
        </w:rPr>
        <w:t xml:space="preserve"> </w:t>
      </w:r>
      <w:r>
        <w:rPr>
          <w:sz w:val="20"/>
        </w:rPr>
        <w:t>evaluation</w:t>
      </w:r>
      <w:r>
        <w:rPr>
          <w:spacing w:val="-6"/>
          <w:sz w:val="20"/>
        </w:rPr>
        <w:t xml:space="preserve"> </w:t>
      </w:r>
      <w:r>
        <w:rPr>
          <w:sz w:val="20"/>
        </w:rPr>
        <w:t>of</w:t>
      </w:r>
      <w:r>
        <w:rPr>
          <w:spacing w:val="-6"/>
          <w:sz w:val="20"/>
        </w:rPr>
        <w:t xml:space="preserve"> </w:t>
      </w:r>
      <w:r>
        <w:rPr>
          <w:sz w:val="20"/>
        </w:rPr>
        <w:t>fixed</w:t>
      </w:r>
      <w:r>
        <w:rPr>
          <w:spacing w:val="-6"/>
          <w:sz w:val="20"/>
        </w:rPr>
        <w:t xml:space="preserve"> </w:t>
      </w:r>
      <w:r>
        <w:rPr>
          <w:sz w:val="20"/>
        </w:rPr>
        <w:t>budget</w:t>
      </w:r>
      <w:r>
        <w:rPr>
          <w:spacing w:val="-5"/>
          <w:sz w:val="20"/>
        </w:rPr>
        <w:t xml:space="preserve"> </w:t>
      </w:r>
      <w:r>
        <w:rPr>
          <w:spacing w:val="-2"/>
          <w:sz w:val="20"/>
        </w:rPr>
        <w:t>selection.</w:t>
      </w:r>
    </w:p>
    <w:p w14:paraId="017368DC" w14:textId="77777777" w:rsidR="00B66D18" w:rsidRDefault="00765D72">
      <w:pPr>
        <w:pStyle w:val="ListParagraph"/>
        <w:numPr>
          <w:ilvl w:val="0"/>
          <w:numId w:val="149"/>
        </w:numPr>
        <w:tabs>
          <w:tab w:val="left" w:pos="1405"/>
        </w:tabs>
        <w:spacing w:before="111"/>
        <w:ind w:left="1405" w:hanging="478"/>
        <w:rPr>
          <w:sz w:val="20"/>
        </w:rPr>
      </w:pPr>
      <w:r>
        <w:rPr>
          <w:sz w:val="20"/>
        </w:rPr>
        <w:t>Procedure</w:t>
      </w:r>
      <w:r>
        <w:rPr>
          <w:spacing w:val="-6"/>
          <w:sz w:val="20"/>
        </w:rPr>
        <w:t xml:space="preserve"> </w:t>
      </w:r>
      <w:r>
        <w:rPr>
          <w:sz w:val="20"/>
        </w:rPr>
        <w:t>for</w:t>
      </w:r>
      <w:r>
        <w:rPr>
          <w:spacing w:val="-5"/>
          <w:sz w:val="20"/>
        </w:rPr>
        <w:t xml:space="preserve"> </w:t>
      </w:r>
      <w:r>
        <w:rPr>
          <w:sz w:val="20"/>
        </w:rPr>
        <w:t>evaluation</w:t>
      </w:r>
      <w:r>
        <w:rPr>
          <w:spacing w:val="-6"/>
          <w:sz w:val="20"/>
        </w:rPr>
        <w:t xml:space="preserve"> </w:t>
      </w:r>
      <w:r>
        <w:rPr>
          <w:sz w:val="20"/>
        </w:rPr>
        <w:t>of</w:t>
      </w:r>
      <w:r>
        <w:rPr>
          <w:spacing w:val="-5"/>
          <w:sz w:val="20"/>
        </w:rPr>
        <w:t xml:space="preserve"> </w:t>
      </w:r>
      <w:r>
        <w:rPr>
          <w:sz w:val="20"/>
        </w:rPr>
        <w:t>least</w:t>
      </w:r>
      <w:r>
        <w:rPr>
          <w:spacing w:val="-6"/>
          <w:sz w:val="20"/>
        </w:rPr>
        <w:t xml:space="preserve"> </w:t>
      </w:r>
      <w:r>
        <w:rPr>
          <w:sz w:val="20"/>
        </w:rPr>
        <w:t>cost</w:t>
      </w:r>
      <w:r>
        <w:rPr>
          <w:spacing w:val="-5"/>
          <w:sz w:val="20"/>
        </w:rPr>
        <w:t xml:space="preserve"> </w:t>
      </w:r>
      <w:r>
        <w:rPr>
          <w:spacing w:val="-2"/>
          <w:sz w:val="20"/>
        </w:rPr>
        <w:t>selection.</w:t>
      </w:r>
    </w:p>
    <w:p w14:paraId="438A798B" w14:textId="77777777" w:rsidR="00B66D18" w:rsidRDefault="00765D72">
      <w:pPr>
        <w:pStyle w:val="ListParagraph"/>
        <w:numPr>
          <w:ilvl w:val="0"/>
          <w:numId w:val="149"/>
        </w:numPr>
        <w:tabs>
          <w:tab w:val="left" w:pos="1405"/>
        </w:tabs>
        <w:spacing w:before="110"/>
        <w:ind w:left="1405" w:hanging="478"/>
        <w:rPr>
          <w:sz w:val="20"/>
        </w:rPr>
      </w:pPr>
      <w:r>
        <w:rPr>
          <w:sz w:val="20"/>
        </w:rPr>
        <w:t>Procedure</w:t>
      </w:r>
      <w:r>
        <w:rPr>
          <w:spacing w:val="-10"/>
          <w:sz w:val="20"/>
        </w:rPr>
        <w:t xml:space="preserve"> </w:t>
      </w:r>
      <w:r>
        <w:rPr>
          <w:sz w:val="20"/>
        </w:rPr>
        <w:t>for</w:t>
      </w:r>
      <w:r>
        <w:rPr>
          <w:spacing w:val="-9"/>
          <w:sz w:val="20"/>
        </w:rPr>
        <w:t xml:space="preserve"> </w:t>
      </w:r>
      <w:r>
        <w:rPr>
          <w:sz w:val="20"/>
        </w:rPr>
        <w:t>consultants’</w:t>
      </w:r>
      <w:r>
        <w:rPr>
          <w:spacing w:val="-9"/>
          <w:sz w:val="20"/>
        </w:rPr>
        <w:t xml:space="preserve"> </w:t>
      </w:r>
      <w:r>
        <w:rPr>
          <w:sz w:val="20"/>
        </w:rPr>
        <w:t>qualification</w:t>
      </w:r>
      <w:r>
        <w:rPr>
          <w:spacing w:val="-9"/>
          <w:sz w:val="20"/>
        </w:rPr>
        <w:t xml:space="preserve"> </w:t>
      </w:r>
      <w:r>
        <w:rPr>
          <w:sz w:val="20"/>
        </w:rPr>
        <w:t>selection</w:t>
      </w:r>
      <w:r>
        <w:rPr>
          <w:spacing w:val="-9"/>
          <w:sz w:val="20"/>
        </w:rPr>
        <w:t xml:space="preserve"> </w:t>
      </w:r>
      <w:r>
        <w:rPr>
          <w:spacing w:val="-2"/>
          <w:sz w:val="20"/>
        </w:rPr>
        <w:t>method.</w:t>
      </w:r>
    </w:p>
    <w:p w14:paraId="32659720" w14:textId="77777777" w:rsidR="00B66D18" w:rsidRDefault="00765D72">
      <w:pPr>
        <w:pStyle w:val="ListParagraph"/>
        <w:numPr>
          <w:ilvl w:val="0"/>
          <w:numId w:val="149"/>
        </w:numPr>
        <w:tabs>
          <w:tab w:val="left" w:pos="1405"/>
        </w:tabs>
        <w:spacing w:before="111"/>
        <w:ind w:left="1405" w:hanging="478"/>
        <w:rPr>
          <w:sz w:val="20"/>
        </w:rPr>
      </w:pPr>
      <w:r>
        <w:rPr>
          <w:sz w:val="20"/>
        </w:rPr>
        <w:t>Conditions</w:t>
      </w:r>
      <w:r>
        <w:rPr>
          <w:spacing w:val="-7"/>
          <w:sz w:val="20"/>
        </w:rPr>
        <w:t xml:space="preserve"> </w:t>
      </w:r>
      <w:r>
        <w:rPr>
          <w:sz w:val="20"/>
        </w:rPr>
        <w:t>for</w:t>
      </w:r>
      <w:r>
        <w:rPr>
          <w:spacing w:val="-6"/>
          <w:sz w:val="20"/>
        </w:rPr>
        <w:t xml:space="preserve"> </w:t>
      </w:r>
      <w:r>
        <w:rPr>
          <w:sz w:val="20"/>
        </w:rPr>
        <w:t>use</w:t>
      </w:r>
      <w:r>
        <w:rPr>
          <w:spacing w:val="-7"/>
          <w:sz w:val="20"/>
        </w:rPr>
        <w:t xml:space="preserve"> </w:t>
      </w:r>
      <w:r>
        <w:rPr>
          <w:sz w:val="20"/>
        </w:rPr>
        <w:t>of</w:t>
      </w:r>
      <w:r>
        <w:rPr>
          <w:spacing w:val="-6"/>
          <w:sz w:val="20"/>
        </w:rPr>
        <w:t xml:space="preserve"> </w:t>
      </w:r>
      <w:r>
        <w:rPr>
          <w:sz w:val="20"/>
        </w:rPr>
        <w:t>individual</w:t>
      </w:r>
      <w:r>
        <w:rPr>
          <w:spacing w:val="-7"/>
          <w:sz w:val="20"/>
        </w:rPr>
        <w:t xml:space="preserve"> </w:t>
      </w:r>
      <w:r>
        <w:rPr>
          <w:sz w:val="20"/>
        </w:rPr>
        <w:t>consultant</w:t>
      </w:r>
      <w:r>
        <w:rPr>
          <w:spacing w:val="-6"/>
          <w:sz w:val="20"/>
        </w:rPr>
        <w:t xml:space="preserve"> </w:t>
      </w:r>
      <w:r>
        <w:rPr>
          <w:spacing w:val="-2"/>
          <w:sz w:val="20"/>
        </w:rPr>
        <w:t>selection.</w:t>
      </w:r>
    </w:p>
    <w:p w14:paraId="7E636C74" w14:textId="77777777" w:rsidR="00B66D18" w:rsidRDefault="00765D72">
      <w:pPr>
        <w:pStyle w:val="ListParagraph"/>
        <w:numPr>
          <w:ilvl w:val="0"/>
          <w:numId w:val="149"/>
        </w:numPr>
        <w:tabs>
          <w:tab w:val="left" w:pos="1405"/>
        </w:tabs>
        <w:spacing w:before="106"/>
        <w:ind w:left="1405" w:hanging="478"/>
        <w:rPr>
          <w:sz w:val="20"/>
        </w:rPr>
      </w:pPr>
      <w:r>
        <w:rPr>
          <w:sz w:val="20"/>
        </w:rPr>
        <w:t>Procedure</w:t>
      </w:r>
      <w:r>
        <w:rPr>
          <w:spacing w:val="-8"/>
          <w:sz w:val="20"/>
        </w:rPr>
        <w:t xml:space="preserve"> </w:t>
      </w:r>
      <w:r>
        <w:rPr>
          <w:sz w:val="20"/>
        </w:rPr>
        <w:t>for</w:t>
      </w:r>
      <w:r>
        <w:rPr>
          <w:spacing w:val="-8"/>
          <w:sz w:val="20"/>
        </w:rPr>
        <w:t xml:space="preserve"> </w:t>
      </w:r>
      <w:r>
        <w:rPr>
          <w:sz w:val="20"/>
        </w:rPr>
        <w:t>individual</w:t>
      </w:r>
      <w:r>
        <w:rPr>
          <w:spacing w:val="-8"/>
          <w:sz w:val="20"/>
        </w:rPr>
        <w:t xml:space="preserve"> </w:t>
      </w:r>
      <w:r>
        <w:rPr>
          <w:sz w:val="20"/>
        </w:rPr>
        <w:t>consultant</w:t>
      </w:r>
      <w:r>
        <w:rPr>
          <w:spacing w:val="-8"/>
          <w:sz w:val="20"/>
        </w:rPr>
        <w:t xml:space="preserve"> </w:t>
      </w:r>
      <w:r>
        <w:rPr>
          <w:spacing w:val="-2"/>
          <w:sz w:val="20"/>
        </w:rPr>
        <w:t>selection.</w:t>
      </w:r>
    </w:p>
    <w:p w14:paraId="4744A96F" w14:textId="77777777" w:rsidR="00B66D18" w:rsidRDefault="00765D72">
      <w:pPr>
        <w:pStyle w:val="ListParagraph"/>
        <w:numPr>
          <w:ilvl w:val="0"/>
          <w:numId w:val="149"/>
        </w:numPr>
        <w:tabs>
          <w:tab w:val="left" w:pos="1405"/>
        </w:tabs>
        <w:spacing w:before="111"/>
        <w:ind w:left="1405" w:hanging="478"/>
        <w:rPr>
          <w:sz w:val="20"/>
        </w:rPr>
      </w:pPr>
      <w:r>
        <w:rPr>
          <w:sz w:val="20"/>
        </w:rPr>
        <w:t>Single</w:t>
      </w:r>
      <w:r>
        <w:rPr>
          <w:spacing w:val="-7"/>
          <w:sz w:val="20"/>
        </w:rPr>
        <w:t xml:space="preserve"> </w:t>
      </w:r>
      <w:r>
        <w:rPr>
          <w:sz w:val="20"/>
        </w:rPr>
        <w:t>source</w:t>
      </w:r>
      <w:r>
        <w:rPr>
          <w:spacing w:val="-7"/>
          <w:sz w:val="20"/>
        </w:rPr>
        <w:t xml:space="preserve"> </w:t>
      </w:r>
      <w:r>
        <w:rPr>
          <w:sz w:val="20"/>
        </w:rPr>
        <w:t>selection</w:t>
      </w:r>
      <w:r>
        <w:rPr>
          <w:spacing w:val="-7"/>
          <w:sz w:val="20"/>
        </w:rPr>
        <w:t xml:space="preserve"> </w:t>
      </w:r>
      <w:r>
        <w:rPr>
          <w:spacing w:val="-2"/>
          <w:sz w:val="20"/>
        </w:rPr>
        <w:t>method.</w:t>
      </w:r>
    </w:p>
    <w:p w14:paraId="3024D494" w14:textId="77777777" w:rsidR="00B66D18" w:rsidRDefault="00765D72">
      <w:pPr>
        <w:pStyle w:val="ListParagraph"/>
        <w:numPr>
          <w:ilvl w:val="0"/>
          <w:numId w:val="149"/>
        </w:numPr>
        <w:tabs>
          <w:tab w:val="left" w:pos="1405"/>
        </w:tabs>
        <w:spacing w:before="111"/>
        <w:ind w:left="1405" w:hanging="478"/>
        <w:rPr>
          <w:sz w:val="20"/>
        </w:rPr>
      </w:pPr>
      <w:r>
        <w:rPr>
          <w:sz w:val="20"/>
        </w:rPr>
        <w:t>Negotiations</w:t>
      </w:r>
      <w:r>
        <w:rPr>
          <w:spacing w:val="-10"/>
          <w:sz w:val="20"/>
        </w:rPr>
        <w:t xml:space="preserve"> </w:t>
      </w:r>
      <w:r>
        <w:rPr>
          <w:sz w:val="20"/>
        </w:rPr>
        <w:t>with</w:t>
      </w:r>
      <w:r>
        <w:rPr>
          <w:spacing w:val="-9"/>
          <w:sz w:val="20"/>
        </w:rPr>
        <w:t xml:space="preserve"> </w:t>
      </w:r>
      <w:r>
        <w:rPr>
          <w:sz w:val="20"/>
        </w:rPr>
        <w:t>successful</w:t>
      </w:r>
      <w:r>
        <w:rPr>
          <w:spacing w:val="-9"/>
          <w:sz w:val="20"/>
        </w:rPr>
        <w:t xml:space="preserve"> </w:t>
      </w:r>
      <w:r>
        <w:rPr>
          <w:spacing w:val="-2"/>
          <w:sz w:val="20"/>
        </w:rPr>
        <w:t>tenderers.</w:t>
      </w:r>
    </w:p>
    <w:p w14:paraId="0FFBEFA9" w14:textId="77777777" w:rsidR="00B66D18" w:rsidRDefault="00765D72">
      <w:pPr>
        <w:pStyle w:val="BodyText"/>
        <w:spacing w:before="111"/>
        <w:ind w:left="274"/>
        <w:jc w:val="center"/>
      </w:pPr>
      <w:r>
        <w:rPr>
          <w:spacing w:val="-2"/>
        </w:rPr>
        <w:t>PART</w:t>
      </w:r>
      <w:r>
        <w:rPr>
          <w:spacing w:val="1"/>
        </w:rPr>
        <w:t xml:space="preserve"> </w:t>
      </w:r>
      <w:r>
        <w:rPr>
          <w:spacing w:val="-2"/>
        </w:rPr>
        <w:t>XI—PROCUREMENT</w:t>
      </w:r>
      <w:r>
        <w:rPr>
          <w:spacing w:val="2"/>
        </w:rPr>
        <w:t xml:space="preserve"> </w:t>
      </w:r>
      <w:r>
        <w:rPr>
          <w:spacing w:val="-2"/>
        </w:rPr>
        <w:t>CONTRACTS</w:t>
      </w:r>
    </w:p>
    <w:p w14:paraId="4F25DB38" w14:textId="77777777" w:rsidR="00B66D18" w:rsidRDefault="00765D72">
      <w:pPr>
        <w:pStyle w:val="ListParagraph"/>
        <w:numPr>
          <w:ilvl w:val="0"/>
          <w:numId w:val="149"/>
        </w:numPr>
        <w:tabs>
          <w:tab w:val="left" w:pos="1405"/>
        </w:tabs>
        <w:spacing w:before="110"/>
        <w:ind w:left="1405" w:hanging="478"/>
        <w:rPr>
          <w:sz w:val="20"/>
        </w:rPr>
      </w:pPr>
      <w:r>
        <w:rPr>
          <w:sz w:val="20"/>
        </w:rPr>
        <w:t>Publication</w:t>
      </w:r>
      <w:r>
        <w:rPr>
          <w:spacing w:val="-9"/>
          <w:sz w:val="20"/>
        </w:rPr>
        <w:t xml:space="preserve"> </w:t>
      </w:r>
      <w:r>
        <w:rPr>
          <w:sz w:val="20"/>
        </w:rPr>
        <w:t>of</w:t>
      </w:r>
      <w:r>
        <w:rPr>
          <w:spacing w:val="-8"/>
          <w:sz w:val="20"/>
        </w:rPr>
        <w:t xml:space="preserve"> </w:t>
      </w:r>
      <w:r>
        <w:rPr>
          <w:sz w:val="20"/>
        </w:rPr>
        <w:t>procurement</w:t>
      </w:r>
      <w:r>
        <w:rPr>
          <w:spacing w:val="-8"/>
          <w:sz w:val="20"/>
        </w:rPr>
        <w:t xml:space="preserve"> </w:t>
      </w:r>
      <w:r>
        <w:rPr>
          <w:spacing w:val="-2"/>
          <w:sz w:val="20"/>
        </w:rPr>
        <w:t>contracts.</w:t>
      </w:r>
    </w:p>
    <w:p w14:paraId="7A57CF5A" w14:textId="77777777" w:rsidR="00B66D18" w:rsidRDefault="00765D72">
      <w:pPr>
        <w:pStyle w:val="ListParagraph"/>
        <w:numPr>
          <w:ilvl w:val="0"/>
          <w:numId w:val="149"/>
        </w:numPr>
        <w:tabs>
          <w:tab w:val="left" w:pos="1405"/>
        </w:tabs>
        <w:spacing w:before="111"/>
        <w:ind w:left="1405" w:hanging="478"/>
        <w:rPr>
          <w:sz w:val="20"/>
        </w:rPr>
      </w:pPr>
      <w:r>
        <w:rPr>
          <w:sz w:val="20"/>
        </w:rPr>
        <w:t>Amendments</w:t>
      </w:r>
      <w:r>
        <w:rPr>
          <w:spacing w:val="-7"/>
          <w:sz w:val="20"/>
        </w:rPr>
        <w:t xml:space="preserve"> </w:t>
      </w:r>
      <w:r>
        <w:rPr>
          <w:sz w:val="20"/>
        </w:rPr>
        <w:t>or</w:t>
      </w:r>
      <w:r>
        <w:rPr>
          <w:spacing w:val="-7"/>
          <w:sz w:val="20"/>
        </w:rPr>
        <w:t xml:space="preserve"> </w:t>
      </w:r>
      <w:r>
        <w:rPr>
          <w:sz w:val="20"/>
        </w:rPr>
        <w:t>variations</w:t>
      </w:r>
      <w:r>
        <w:rPr>
          <w:spacing w:val="-7"/>
          <w:sz w:val="20"/>
        </w:rPr>
        <w:t xml:space="preserve"> </w:t>
      </w:r>
      <w:r>
        <w:rPr>
          <w:sz w:val="20"/>
        </w:rPr>
        <w:t>to</w:t>
      </w:r>
      <w:r>
        <w:rPr>
          <w:spacing w:val="-6"/>
          <w:sz w:val="20"/>
        </w:rPr>
        <w:t xml:space="preserve"> </w:t>
      </w:r>
      <w:r>
        <w:rPr>
          <w:spacing w:val="-2"/>
          <w:sz w:val="20"/>
        </w:rPr>
        <w:t>contracts.</w:t>
      </w:r>
    </w:p>
    <w:p w14:paraId="15BAB200" w14:textId="77777777" w:rsidR="00B66D18" w:rsidRDefault="00765D72">
      <w:pPr>
        <w:pStyle w:val="ListParagraph"/>
        <w:numPr>
          <w:ilvl w:val="0"/>
          <w:numId w:val="149"/>
        </w:numPr>
        <w:tabs>
          <w:tab w:val="left" w:pos="1405"/>
        </w:tabs>
        <w:spacing w:before="106"/>
        <w:ind w:left="1405" w:hanging="478"/>
        <w:rPr>
          <w:sz w:val="20"/>
        </w:rPr>
      </w:pPr>
      <w:r>
        <w:rPr>
          <w:sz w:val="20"/>
        </w:rPr>
        <w:t>Interest</w:t>
      </w:r>
      <w:r>
        <w:rPr>
          <w:spacing w:val="-7"/>
          <w:sz w:val="20"/>
        </w:rPr>
        <w:t xml:space="preserve"> </w:t>
      </w:r>
      <w:r>
        <w:rPr>
          <w:sz w:val="20"/>
        </w:rPr>
        <w:t>on</w:t>
      </w:r>
      <w:r>
        <w:rPr>
          <w:spacing w:val="-6"/>
          <w:sz w:val="20"/>
        </w:rPr>
        <w:t xml:space="preserve"> </w:t>
      </w:r>
      <w:r>
        <w:rPr>
          <w:sz w:val="20"/>
        </w:rPr>
        <w:t>overdue</w:t>
      </w:r>
      <w:r>
        <w:rPr>
          <w:spacing w:val="-6"/>
          <w:sz w:val="20"/>
        </w:rPr>
        <w:t xml:space="preserve"> </w:t>
      </w:r>
      <w:r>
        <w:rPr>
          <w:sz w:val="20"/>
        </w:rPr>
        <w:t>amounts</w:t>
      </w:r>
      <w:r>
        <w:rPr>
          <w:spacing w:val="-7"/>
          <w:sz w:val="20"/>
        </w:rPr>
        <w:t xml:space="preserve"> </w:t>
      </w:r>
      <w:r>
        <w:rPr>
          <w:sz w:val="20"/>
        </w:rPr>
        <w:t>and</w:t>
      </w:r>
      <w:r>
        <w:rPr>
          <w:spacing w:val="-6"/>
          <w:sz w:val="20"/>
        </w:rPr>
        <w:t xml:space="preserve"> </w:t>
      </w:r>
      <w:r>
        <w:rPr>
          <w:sz w:val="20"/>
        </w:rPr>
        <w:t>liquidated</w:t>
      </w:r>
      <w:r>
        <w:rPr>
          <w:spacing w:val="-6"/>
          <w:sz w:val="20"/>
        </w:rPr>
        <w:t xml:space="preserve"> </w:t>
      </w:r>
      <w:r>
        <w:rPr>
          <w:spacing w:val="-2"/>
          <w:sz w:val="20"/>
        </w:rPr>
        <w:t>damages.</w:t>
      </w:r>
    </w:p>
    <w:p w14:paraId="364B58AE" w14:textId="77777777" w:rsidR="00B66D18" w:rsidRDefault="00765D72">
      <w:pPr>
        <w:pStyle w:val="ListParagraph"/>
        <w:numPr>
          <w:ilvl w:val="0"/>
          <w:numId w:val="149"/>
        </w:numPr>
        <w:tabs>
          <w:tab w:val="left" w:pos="1405"/>
        </w:tabs>
        <w:spacing w:before="111"/>
        <w:ind w:left="1405" w:hanging="478"/>
        <w:rPr>
          <w:sz w:val="20"/>
        </w:rPr>
      </w:pPr>
      <w:r>
        <w:rPr>
          <w:sz w:val="20"/>
        </w:rPr>
        <w:t>Framework</w:t>
      </w:r>
      <w:r>
        <w:rPr>
          <w:spacing w:val="-13"/>
          <w:sz w:val="20"/>
        </w:rPr>
        <w:t xml:space="preserve"> </w:t>
      </w:r>
      <w:r>
        <w:rPr>
          <w:spacing w:val="-2"/>
          <w:sz w:val="20"/>
        </w:rPr>
        <w:t>contracting.</w:t>
      </w:r>
    </w:p>
    <w:p w14:paraId="0395EB46" w14:textId="77777777" w:rsidR="00B66D18" w:rsidRDefault="00765D72">
      <w:pPr>
        <w:pStyle w:val="ListParagraph"/>
        <w:numPr>
          <w:ilvl w:val="0"/>
          <w:numId w:val="149"/>
        </w:numPr>
        <w:tabs>
          <w:tab w:val="left" w:pos="1405"/>
        </w:tabs>
        <w:spacing w:before="111"/>
        <w:ind w:left="1405" w:hanging="478"/>
        <w:rPr>
          <w:sz w:val="20"/>
        </w:rPr>
      </w:pPr>
      <w:r>
        <w:rPr>
          <w:sz w:val="20"/>
        </w:rPr>
        <w:t>Performance</w:t>
      </w:r>
      <w:r>
        <w:rPr>
          <w:spacing w:val="-12"/>
          <w:sz w:val="20"/>
        </w:rPr>
        <w:t xml:space="preserve"> </w:t>
      </w:r>
      <w:r>
        <w:rPr>
          <w:spacing w:val="-2"/>
          <w:sz w:val="20"/>
        </w:rPr>
        <w:t>security.</w:t>
      </w:r>
    </w:p>
    <w:p w14:paraId="296F8AAA" w14:textId="77777777" w:rsidR="00B66D18" w:rsidRDefault="00765D72">
      <w:pPr>
        <w:pStyle w:val="ListParagraph"/>
        <w:numPr>
          <w:ilvl w:val="0"/>
          <w:numId w:val="149"/>
        </w:numPr>
        <w:tabs>
          <w:tab w:val="left" w:pos="1405"/>
        </w:tabs>
        <w:spacing w:before="111"/>
        <w:ind w:left="1405" w:hanging="478"/>
        <w:rPr>
          <w:sz w:val="20"/>
        </w:rPr>
      </w:pPr>
      <w:r>
        <w:rPr>
          <w:sz w:val="20"/>
        </w:rPr>
        <w:t>Advance</w:t>
      </w:r>
      <w:r>
        <w:rPr>
          <w:spacing w:val="-6"/>
          <w:sz w:val="20"/>
        </w:rPr>
        <w:t xml:space="preserve"> </w:t>
      </w:r>
      <w:r>
        <w:rPr>
          <w:sz w:val="20"/>
        </w:rPr>
        <w:t>payment</w:t>
      </w:r>
      <w:r>
        <w:rPr>
          <w:spacing w:val="-6"/>
          <w:sz w:val="20"/>
        </w:rPr>
        <w:t xml:space="preserve"> </w:t>
      </w:r>
      <w:r>
        <w:rPr>
          <w:sz w:val="20"/>
        </w:rPr>
        <w:t>and</w:t>
      </w:r>
      <w:r>
        <w:rPr>
          <w:spacing w:val="-5"/>
          <w:sz w:val="20"/>
        </w:rPr>
        <w:t xml:space="preserve"> </w:t>
      </w:r>
      <w:r>
        <w:rPr>
          <w:sz w:val="20"/>
        </w:rPr>
        <w:t>letters</w:t>
      </w:r>
      <w:r>
        <w:rPr>
          <w:spacing w:val="-6"/>
          <w:sz w:val="20"/>
        </w:rPr>
        <w:t xml:space="preserve"> </w:t>
      </w:r>
      <w:r>
        <w:rPr>
          <w:sz w:val="20"/>
        </w:rPr>
        <w:t>of</w:t>
      </w:r>
      <w:r>
        <w:rPr>
          <w:spacing w:val="-5"/>
          <w:sz w:val="20"/>
        </w:rPr>
        <w:t xml:space="preserve"> </w:t>
      </w:r>
      <w:r>
        <w:rPr>
          <w:spacing w:val="-2"/>
          <w:sz w:val="20"/>
        </w:rPr>
        <w:t>credit.</w:t>
      </w:r>
    </w:p>
    <w:p w14:paraId="37275202" w14:textId="77777777" w:rsidR="00B66D18" w:rsidRDefault="00765D72">
      <w:pPr>
        <w:pStyle w:val="ListParagraph"/>
        <w:numPr>
          <w:ilvl w:val="0"/>
          <w:numId w:val="149"/>
        </w:numPr>
        <w:tabs>
          <w:tab w:val="left" w:pos="1405"/>
        </w:tabs>
        <w:spacing w:before="111"/>
        <w:ind w:left="1405" w:hanging="478"/>
        <w:rPr>
          <w:sz w:val="20"/>
        </w:rPr>
      </w:pPr>
      <w:r>
        <w:rPr>
          <w:sz w:val="20"/>
        </w:rPr>
        <w:t>Complex</w:t>
      </w:r>
      <w:r>
        <w:rPr>
          <w:spacing w:val="-8"/>
          <w:sz w:val="20"/>
        </w:rPr>
        <w:t xml:space="preserve"> </w:t>
      </w:r>
      <w:r>
        <w:rPr>
          <w:sz w:val="20"/>
        </w:rPr>
        <w:t>and</w:t>
      </w:r>
      <w:r>
        <w:rPr>
          <w:spacing w:val="-8"/>
          <w:sz w:val="20"/>
        </w:rPr>
        <w:t xml:space="preserve"> </w:t>
      </w:r>
      <w:r>
        <w:rPr>
          <w:sz w:val="20"/>
        </w:rPr>
        <w:t>specialized</w:t>
      </w:r>
      <w:r>
        <w:rPr>
          <w:spacing w:val="-7"/>
          <w:sz w:val="20"/>
        </w:rPr>
        <w:t xml:space="preserve"> </w:t>
      </w:r>
      <w:r>
        <w:rPr>
          <w:spacing w:val="-2"/>
          <w:sz w:val="20"/>
        </w:rPr>
        <w:t>contracts.</w:t>
      </w:r>
    </w:p>
    <w:p w14:paraId="7A81DDAE" w14:textId="77777777" w:rsidR="00B66D18" w:rsidRDefault="00765D72">
      <w:pPr>
        <w:pStyle w:val="ListParagraph"/>
        <w:numPr>
          <w:ilvl w:val="0"/>
          <w:numId w:val="149"/>
        </w:numPr>
        <w:tabs>
          <w:tab w:val="left" w:pos="1405"/>
        </w:tabs>
        <w:spacing w:before="110"/>
        <w:ind w:left="1405" w:hanging="478"/>
        <w:rPr>
          <w:sz w:val="20"/>
        </w:rPr>
      </w:pPr>
      <w:r>
        <w:rPr>
          <w:sz w:val="20"/>
        </w:rPr>
        <w:t>Contract</w:t>
      </w:r>
      <w:r>
        <w:rPr>
          <w:spacing w:val="-8"/>
          <w:sz w:val="20"/>
        </w:rPr>
        <w:t xml:space="preserve"> </w:t>
      </w:r>
      <w:r>
        <w:rPr>
          <w:sz w:val="20"/>
        </w:rPr>
        <w:t>review</w:t>
      </w:r>
      <w:r>
        <w:rPr>
          <w:spacing w:val="-8"/>
          <w:sz w:val="20"/>
        </w:rPr>
        <w:t xml:space="preserve"> </w:t>
      </w:r>
      <w:r>
        <w:rPr>
          <w:spacing w:val="-2"/>
          <w:sz w:val="20"/>
        </w:rPr>
        <w:t>reports.</w:t>
      </w:r>
    </w:p>
    <w:p w14:paraId="63225CF0" w14:textId="77777777" w:rsidR="00B66D18" w:rsidRDefault="00765D72">
      <w:pPr>
        <w:pStyle w:val="ListParagraph"/>
        <w:numPr>
          <w:ilvl w:val="0"/>
          <w:numId w:val="149"/>
        </w:numPr>
        <w:tabs>
          <w:tab w:val="left" w:pos="1405"/>
        </w:tabs>
        <w:spacing w:before="106"/>
        <w:ind w:left="1405" w:hanging="478"/>
        <w:rPr>
          <w:sz w:val="20"/>
        </w:rPr>
      </w:pPr>
      <w:r>
        <w:rPr>
          <w:sz w:val="20"/>
        </w:rPr>
        <w:t>Payments</w:t>
      </w:r>
      <w:r>
        <w:rPr>
          <w:spacing w:val="-4"/>
          <w:sz w:val="20"/>
        </w:rPr>
        <w:t xml:space="preserve"> </w:t>
      </w:r>
      <w:r>
        <w:rPr>
          <w:sz w:val="20"/>
        </w:rPr>
        <w:t>to</w:t>
      </w:r>
      <w:r>
        <w:rPr>
          <w:spacing w:val="-4"/>
          <w:sz w:val="20"/>
        </w:rPr>
        <w:t xml:space="preserve"> </w:t>
      </w:r>
      <w:r>
        <w:rPr>
          <w:sz w:val="20"/>
        </w:rPr>
        <w:t>a</w:t>
      </w:r>
      <w:r>
        <w:rPr>
          <w:spacing w:val="-4"/>
          <w:sz w:val="20"/>
        </w:rPr>
        <w:t xml:space="preserve"> </w:t>
      </w:r>
      <w:r>
        <w:rPr>
          <w:spacing w:val="-2"/>
          <w:sz w:val="20"/>
        </w:rPr>
        <w:t>contractor.</w:t>
      </w:r>
    </w:p>
    <w:p w14:paraId="38543F6D" w14:textId="77777777" w:rsidR="00B66D18" w:rsidRDefault="00765D72">
      <w:pPr>
        <w:pStyle w:val="ListParagraph"/>
        <w:numPr>
          <w:ilvl w:val="0"/>
          <w:numId w:val="149"/>
        </w:numPr>
        <w:tabs>
          <w:tab w:val="left" w:pos="1405"/>
        </w:tabs>
        <w:spacing w:before="111"/>
        <w:ind w:left="1405" w:hanging="478"/>
        <w:rPr>
          <w:sz w:val="20"/>
        </w:rPr>
      </w:pPr>
      <w:r>
        <w:rPr>
          <w:sz w:val="20"/>
        </w:rPr>
        <w:t>Contract</w:t>
      </w:r>
      <w:r>
        <w:rPr>
          <w:spacing w:val="-9"/>
          <w:sz w:val="20"/>
        </w:rPr>
        <w:t xml:space="preserve"> </w:t>
      </w:r>
      <w:r>
        <w:rPr>
          <w:spacing w:val="-2"/>
          <w:sz w:val="20"/>
        </w:rPr>
        <w:t>monitoring.</w:t>
      </w:r>
    </w:p>
    <w:p w14:paraId="13120314" w14:textId="77777777" w:rsidR="00B66D18" w:rsidRDefault="00765D72">
      <w:pPr>
        <w:pStyle w:val="ListParagraph"/>
        <w:numPr>
          <w:ilvl w:val="0"/>
          <w:numId w:val="149"/>
        </w:numPr>
        <w:tabs>
          <w:tab w:val="left" w:pos="1405"/>
        </w:tabs>
        <w:spacing w:before="111"/>
        <w:ind w:left="1405" w:hanging="478"/>
        <w:rPr>
          <w:sz w:val="20"/>
        </w:rPr>
      </w:pPr>
      <w:r>
        <w:rPr>
          <w:sz w:val="20"/>
        </w:rPr>
        <w:t>Contract</w:t>
      </w:r>
      <w:r>
        <w:rPr>
          <w:spacing w:val="-9"/>
          <w:sz w:val="20"/>
        </w:rPr>
        <w:t xml:space="preserve"> </w:t>
      </w:r>
      <w:r>
        <w:rPr>
          <w:spacing w:val="-2"/>
          <w:sz w:val="20"/>
        </w:rPr>
        <w:t>termination.</w:t>
      </w:r>
    </w:p>
    <w:p w14:paraId="350CDEDF" w14:textId="77777777" w:rsidR="00B66D18" w:rsidRDefault="00765D72">
      <w:pPr>
        <w:pStyle w:val="ListParagraph"/>
        <w:numPr>
          <w:ilvl w:val="0"/>
          <w:numId w:val="149"/>
        </w:numPr>
        <w:tabs>
          <w:tab w:val="left" w:pos="1405"/>
        </w:tabs>
        <w:spacing w:before="111"/>
        <w:ind w:left="1405" w:hanging="478"/>
        <w:rPr>
          <w:sz w:val="20"/>
        </w:rPr>
      </w:pPr>
      <w:r>
        <w:rPr>
          <w:sz w:val="20"/>
        </w:rPr>
        <w:t>Handover</w:t>
      </w:r>
      <w:r>
        <w:rPr>
          <w:spacing w:val="-8"/>
          <w:sz w:val="20"/>
        </w:rPr>
        <w:t xml:space="preserve"> </w:t>
      </w:r>
      <w:r>
        <w:rPr>
          <w:sz w:val="20"/>
        </w:rPr>
        <w:t>and</w:t>
      </w:r>
      <w:r>
        <w:rPr>
          <w:spacing w:val="-5"/>
          <w:sz w:val="20"/>
        </w:rPr>
        <w:t xml:space="preserve"> </w:t>
      </w:r>
      <w:r>
        <w:rPr>
          <w:sz w:val="20"/>
        </w:rPr>
        <w:t>acceptance</w:t>
      </w:r>
      <w:r>
        <w:rPr>
          <w:spacing w:val="-6"/>
          <w:sz w:val="20"/>
        </w:rPr>
        <w:t xml:space="preserve"> </w:t>
      </w:r>
      <w:r>
        <w:rPr>
          <w:sz w:val="20"/>
        </w:rPr>
        <w:t>of</w:t>
      </w:r>
      <w:r>
        <w:rPr>
          <w:spacing w:val="-5"/>
          <w:sz w:val="20"/>
        </w:rPr>
        <w:t xml:space="preserve"> </w:t>
      </w:r>
      <w:r>
        <w:rPr>
          <w:sz w:val="20"/>
        </w:rPr>
        <w:t>goods,</w:t>
      </w:r>
      <w:r>
        <w:rPr>
          <w:spacing w:val="-6"/>
          <w:sz w:val="20"/>
        </w:rPr>
        <w:t xml:space="preserve"> </w:t>
      </w:r>
      <w:r>
        <w:rPr>
          <w:sz w:val="20"/>
        </w:rPr>
        <w:t>works</w:t>
      </w:r>
      <w:r>
        <w:rPr>
          <w:spacing w:val="-5"/>
          <w:sz w:val="20"/>
        </w:rPr>
        <w:t xml:space="preserve"> </w:t>
      </w:r>
      <w:r>
        <w:rPr>
          <w:sz w:val="20"/>
        </w:rPr>
        <w:t>or</w:t>
      </w:r>
      <w:r>
        <w:rPr>
          <w:spacing w:val="-5"/>
          <w:sz w:val="20"/>
        </w:rPr>
        <w:t xml:space="preserve"> </w:t>
      </w:r>
      <w:r>
        <w:rPr>
          <w:spacing w:val="-2"/>
          <w:sz w:val="20"/>
        </w:rPr>
        <w:t>services.</w:t>
      </w:r>
    </w:p>
    <w:p w14:paraId="49CEEB3A" w14:textId="77777777" w:rsidR="00B66D18" w:rsidRDefault="00765D72">
      <w:pPr>
        <w:pStyle w:val="BodyText"/>
        <w:spacing w:before="116"/>
        <w:ind w:left="273"/>
        <w:jc w:val="center"/>
      </w:pPr>
      <w:r>
        <w:t>PART</w:t>
      </w:r>
      <w:r>
        <w:rPr>
          <w:spacing w:val="-11"/>
        </w:rPr>
        <w:t xml:space="preserve"> </w:t>
      </w:r>
      <w:r>
        <w:t>XII—</w:t>
      </w:r>
      <w:r>
        <w:rPr>
          <w:spacing w:val="-10"/>
        </w:rPr>
        <w:t xml:space="preserve"> </w:t>
      </w:r>
      <w:r>
        <w:t>PREFERENCES</w:t>
      </w:r>
      <w:r>
        <w:rPr>
          <w:spacing w:val="-9"/>
        </w:rPr>
        <w:t xml:space="preserve"> </w:t>
      </w:r>
      <w:r>
        <w:t>AND</w:t>
      </w:r>
      <w:r>
        <w:rPr>
          <w:spacing w:val="-11"/>
        </w:rPr>
        <w:t xml:space="preserve"> </w:t>
      </w:r>
      <w:r>
        <w:t>RESERVATIONS</w:t>
      </w:r>
      <w:r>
        <w:rPr>
          <w:spacing w:val="-9"/>
        </w:rPr>
        <w:t xml:space="preserve"> </w:t>
      </w:r>
      <w:r>
        <w:t>IN</w:t>
      </w:r>
      <w:r>
        <w:rPr>
          <w:spacing w:val="-10"/>
        </w:rPr>
        <w:t xml:space="preserve"> </w:t>
      </w:r>
      <w:r>
        <w:rPr>
          <w:spacing w:val="-2"/>
        </w:rPr>
        <w:t>PROCUREMENT</w:t>
      </w:r>
    </w:p>
    <w:p w14:paraId="2222DE39" w14:textId="77777777" w:rsidR="00B66D18" w:rsidRDefault="00765D72">
      <w:pPr>
        <w:pStyle w:val="ListParagraph"/>
        <w:numPr>
          <w:ilvl w:val="0"/>
          <w:numId w:val="149"/>
        </w:numPr>
        <w:tabs>
          <w:tab w:val="left" w:pos="1405"/>
        </w:tabs>
        <w:ind w:left="1405" w:hanging="478"/>
        <w:rPr>
          <w:sz w:val="20"/>
        </w:rPr>
      </w:pPr>
      <w:r>
        <w:rPr>
          <w:sz w:val="20"/>
        </w:rPr>
        <w:t>Requirement</w:t>
      </w:r>
      <w:r>
        <w:rPr>
          <w:spacing w:val="-10"/>
          <w:sz w:val="20"/>
        </w:rPr>
        <w:t xml:space="preserve"> </w:t>
      </w:r>
      <w:r>
        <w:rPr>
          <w:sz w:val="20"/>
        </w:rPr>
        <w:t>for</w:t>
      </w:r>
      <w:r>
        <w:rPr>
          <w:spacing w:val="-7"/>
          <w:sz w:val="20"/>
        </w:rPr>
        <w:t xml:space="preserve"> </w:t>
      </w:r>
      <w:r>
        <w:rPr>
          <w:sz w:val="20"/>
        </w:rPr>
        <w:t>preference</w:t>
      </w:r>
      <w:r>
        <w:rPr>
          <w:spacing w:val="-7"/>
          <w:sz w:val="20"/>
        </w:rPr>
        <w:t xml:space="preserve"> </w:t>
      </w:r>
      <w:r>
        <w:rPr>
          <w:sz w:val="20"/>
        </w:rPr>
        <w:t>and</w:t>
      </w:r>
      <w:r>
        <w:rPr>
          <w:spacing w:val="-7"/>
          <w:sz w:val="20"/>
        </w:rPr>
        <w:t xml:space="preserve"> </w:t>
      </w:r>
      <w:r>
        <w:rPr>
          <w:sz w:val="20"/>
        </w:rPr>
        <w:t>reservations</w:t>
      </w:r>
      <w:r>
        <w:rPr>
          <w:spacing w:val="-7"/>
          <w:sz w:val="20"/>
        </w:rPr>
        <w:t xml:space="preserve"> </w:t>
      </w:r>
      <w:r>
        <w:rPr>
          <w:sz w:val="20"/>
        </w:rPr>
        <w:t>in</w:t>
      </w:r>
      <w:r>
        <w:rPr>
          <w:spacing w:val="-7"/>
          <w:sz w:val="20"/>
        </w:rPr>
        <w:t xml:space="preserve"> </w:t>
      </w:r>
      <w:r>
        <w:rPr>
          <w:spacing w:val="-2"/>
          <w:sz w:val="20"/>
        </w:rPr>
        <w:t>procurement.</w:t>
      </w:r>
    </w:p>
    <w:p w14:paraId="2EB3F57E" w14:textId="77777777" w:rsidR="00B66D18" w:rsidRDefault="00B66D18">
      <w:pPr>
        <w:rPr>
          <w:sz w:val="20"/>
        </w:rPr>
        <w:sectPr w:rsidR="00B66D18">
          <w:pgSz w:w="11900" w:h="16840"/>
          <w:pgMar w:top="2440" w:right="1680" w:bottom="280" w:left="1680" w:header="2206" w:footer="0" w:gutter="0"/>
          <w:cols w:space="720"/>
        </w:sectPr>
      </w:pPr>
    </w:p>
    <w:p w14:paraId="48DDB2DF" w14:textId="77777777" w:rsidR="00B66D18" w:rsidRDefault="00765D72">
      <w:pPr>
        <w:pStyle w:val="ListParagraph"/>
        <w:numPr>
          <w:ilvl w:val="0"/>
          <w:numId w:val="149"/>
        </w:numPr>
        <w:tabs>
          <w:tab w:val="left" w:pos="1405"/>
        </w:tabs>
        <w:spacing w:before="185"/>
        <w:ind w:left="1405" w:hanging="478"/>
        <w:rPr>
          <w:sz w:val="20"/>
        </w:rPr>
      </w:pPr>
      <w:r>
        <w:rPr>
          <w:sz w:val="20"/>
        </w:rPr>
        <w:lastRenderedPageBreak/>
        <w:t>Transfer</w:t>
      </w:r>
      <w:r>
        <w:rPr>
          <w:spacing w:val="-5"/>
          <w:sz w:val="20"/>
        </w:rPr>
        <w:t xml:space="preserve"> </w:t>
      </w:r>
      <w:r>
        <w:rPr>
          <w:sz w:val="20"/>
        </w:rPr>
        <w:t>of</w:t>
      </w:r>
      <w:r>
        <w:rPr>
          <w:spacing w:val="-5"/>
          <w:sz w:val="20"/>
        </w:rPr>
        <w:t xml:space="preserve"> </w:t>
      </w:r>
      <w:r>
        <w:rPr>
          <w:sz w:val="20"/>
        </w:rPr>
        <w:t>skills</w:t>
      </w:r>
      <w:r>
        <w:rPr>
          <w:spacing w:val="-5"/>
          <w:sz w:val="20"/>
        </w:rPr>
        <w:t xml:space="preserve"> </w:t>
      </w:r>
      <w:r>
        <w:rPr>
          <w:sz w:val="20"/>
        </w:rPr>
        <w:t>and</w:t>
      </w:r>
      <w:r>
        <w:rPr>
          <w:spacing w:val="-4"/>
          <w:sz w:val="20"/>
        </w:rPr>
        <w:t xml:space="preserve"> </w:t>
      </w:r>
      <w:r>
        <w:rPr>
          <w:spacing w:val="-2"/>
          <w:sz w:val="20"/>
        </w:rPr>
        <w:t>technology.</w:t>
      </w:r>
    </w:p>
    <w:p w14:paraId="7C23F584" w14:textId="77777777" w:rsidR="00B66D18" w:rsidRDefault="00765D72">
      <w:pPr>
        <w:pStyle w:val="ListParagraph"/>
        <w:numPr>
          <w:ilvl w:val="0"/>
          <w:numId w:val="149"/>
        </w:numPr>
        <w:tabs>
          <w:tab w:val="left" w:pos="1405"/>
        </w:tabs>
        <w:spacing w:before="121"/>
        <w:ind w:left="1405" w:hanging="478"/>
        <w:rPr>
          <w:sz w:val="20"/>
        </w:rPr>
      </w:pPr>
      <w:r>
        <w:rPr>
          <w:sz w:val="20"/>
        </w:rPr>
        <w:t>Eligibility</w:t>
      </w:r>
      <w:r>
        <w:rPr>
          <w:spacing w:val="-11"/>
          <w:sz w:val="20"/>
        </w:rPr>
        <w:t xml:space="preserve"> </w:t>
      </w:r>
      <w:r>
        <w:rPr>
          <w:spacing w:val="-2"/>
          <w:sz w:val="20"/>
        </w:rPr>
        <w:t>criteria.</w:t>
      </w:r>
    </w:p>
    <w:p w14:paraId="0A8EC75C" w14:textId="77777777" w:rsidR="00B66D18" w:rsidRDefault="00765D72">
      <w:pPr>
        <w:pStyle w:val="ListParagraph"/>
        <w:numPr>
          <w:ilvl w:val="0"/>
          <w:numId w:val="149"/>
        </w:numPr>
        <w:tabs>
          <w:tab w:val="left" w:pos="1405"/>
        </w:tabs>
        <w:ind w:left="1405" w:hanging="478"/>
        <w:rPr>
          <w:sz w:val="20"/>
        </w:rPr>
      </w:pPr>
      <w:r>
        <w:rPr>
          <w:sz w:val="20"/>
        </w:rPr>
        <w:t>Registration</w:t>
      </w:r>
      <w:r>
        <w:rPr>
          <w:spacing w:val="-8"/>
          <w:sz w:val="20"/>
        </w:rPr>
        <w:t xml:space="preserve"> </w:t>
      </w:r>
      <w:r>
        <w:rPr>
          <w:sz w:val="20"/>
        </w:rPr>
        <w:t>of</w:t>
      </w:r>
      <w:r>
        <w:rPr>
          <w:spacing w:val="-7"/>
          <w:sz w:val="20"/>
        </w:rPr>
        <w:t xml:space="preserve"> </w:t>
      </w:r>
      <w:r>
        <w:rPr>
          <w:sz w:val="20"/>
        </w:rPr>
        <w:t>enterprises</w:t>
      </w:r>
      <w:r>
        <w:rPr>
          <w:spacing w:val="-7"/>
          <w:sz w:val="20"/>
        </w:rPr>
        <w:t xml:space="preserve"> </w:t>
      </w:r>
      <w:r>
        <w:rPr>
          <w:sz w:val="20"/>
        </w:rPr>
        <w:t>and</w:t>
      </w:r>
      <w:r>
        <w:rPr>
          <w:spacing w:val="-7"/>
          <w:sz w:val="20"/>
        </w:rPr>
        <w:t xml:space="preserve"> </w:t>
      </w:r>
      <w:r>
        <w:rPr>
          <w:spacing w:val="-2"/>
          <w:sz w:val="20"/>
        </w:rPr>
        <w:t>groups.</w:t>
      </w:r>
    </w:p>
    <w:p w14:paraId="2282D862" w14:textId="77777777" w:rsidR="00B66D18" w:rsidRDefault="00765D72">
      <w:pPr>
        <w:pStyle w:val="ListParagraph"/>
        <w:numPr>
          <w:ilvl w:val="0"/>
          <w:numId w:val="149"/>
        </w:numPr>
        <w:tabs>
          <w:tab w:val="left" w:pos="1405"/>
        </w:tabs>
        <w:spacing w:before="121"/>
        <w:ind w:left="1405" w:hanging="478"/>
        <w:rPr>
          <w:sz w:val="20"/>
        </w:rPr>
      </w:pPr>
      <w:r>
        <w:rPr>
          <w:sz w:val="20"/>
        </w:rPr>
        <w:t>Qualifications</w:t>
      </w:r>
      <w:r>
        <w:rPr>
          <w:spacing w:val="-9"/>
          <w:sz w:val="20"/>
        </w:rPr>
        <w:t xml:space="preserve"> </w:t>
      </w:r>
      <w:r>
        <w:rPr>
          <w:sz w:val="20"/>
        </w:rPr>
        <w:t>of</w:t>
      </w:r>
      <w:r>
        <w:rPr>
          <w:spacing w:val="-8"/>
          <w:sz w:val="20"/>
        </w:rPr>
        <w:t xml:space="preserve"> </w:t>
      </w:r>
      <w:r>
        <w:rPr>
          <w:spacing w:val="-2"/>
          <w:sz w:val="20"/>
        </w:rPr>
        <w:t>contractors.</w:t>
      </w:r>
    </w:p>
    <w:p w14:paraId="10B3F7C7" w14:textId="77777777" w:rsidR="00B66D18" w:rsidRDefault="00765D72">
      <w:pPr>
        <w:pStyle w:val="ListParagraph"/>
        <w:numPr>
          <w:ilvl w:val="0"/>
          <w:numId w:val="149"/>
        </w:numPr>
        <w:tabs>
          <w:tab w:val="left" w:pos="1405"/>
        </w:tabs>
        <w:ind w:left="1405" w:hanging="478"/>
        <w:rPr>
          <w:sz w:val="20"/>
        </w:rPr>
      </w:pPr>
      <w:r>
        <w:rPr>
          <w:sz w:val="20"/>
        </w:rPr>
        <w:t>Application</w:t>
      </w:r>
      <w:r>
        <w:rPr>
          <w:spacing w:val="-7"/>
          <w:sz w:val="20"/>
        </w:rPr>
        <w:t xml:space="preserve"> </w:t>
      </w:r>
      <w:r>
        <w:rPr>
          <w:sz w:val="20"/>
        </w:rPr>
        <w:t>by</w:t>
      </w:r>
      <w:r>
        <w:rPr>
          <w:spacing w:val="-7"/>
          <w:sz w:val="20"/>
        </w:rPr>
        <w:t xml:space="preserve"> </w:t>
      </w:r>
      <w:r>
        <w:rPr>
          <w:sz w:val="20"/>
        </w:rPr>
        <w:t>foreign</w:t>
      </w:r>
      <w:r>
        <w:rPr>
          <w:spacing w:val="-7"/>
          <w:sz w:val="20"/>
        </w:rPr>
        <w:t xml:space="preserve"> </w:t>
      </w:r>
      <w:r>
        <w:rPr>
          <w:spacing w:val="-2"/>
          <w:sz w:val="20"/>
        </w:rPr>
        <w:t>contractors.</w:t>
      </w:r>
    </w:p>
    <w:p w14:paraId="63354E67" w14:textId="77777777" w:rsidR="00B66D18" w:rsidRDefault="00765D72">
      <w:pPr>
        <w:pStyle w:val="ListParagraph"/>
        <w:numPr>
          <w:ilvl w:val="0"/>
          <w:numId w:val="149"/>
        </w:numPr>
        <w:tabs>
          <w:tab w:val="left" w:pos="1405"/>
        </w:tabs>
        <w:spacing w:before="125"/>
        <w:ind w:left="1405" w:hanging="478"/>
        <w:rPr>
          <w:sz w:val="20"/>
        </w:rPr>
      </w:pPr>
      <w:r>
        <w:rPr>
          <w:sz w:val="20"/>
        </w:rPr>
        <w:t>Reservation</w:t>
      </w:r>
      <w:r>
        <w:rPr>
          <w:spacing w:val="-7"/>
          <w:sz w:val="20"/>
        </w:rPr>
        <w:t xml:space="preserve"> </w:t>
      </w:r>
      <w:r>
        <w:rPr>
          <w:sz w:val="20"/>
        </w:rPr>
        <w:t>of</w:t>
      </w:r>
      <w:r>
        <w:rPr>
          <w:spacing w:val="-7"/>
          <w:sz w:val="20"/>
        </w:rPr>
        <w:t xml:space="preserve"> </w:t>
      </w:r>
      <w:r>
        <w:rPr>
          <w:spacing w:val="-2"/>
          <w:sz w:val="20"/>
        </w:rPr>
        <w:t>budget.</w:t>
      </w:r>
    </w:p>
    <w:p w14:paraId="0F0DBFB4" w14:textId="77777777" w:rsidR="00B66D18" w:rsidRDefault="00765D72">
      <w:pPr>
        <w:pStyle w:val="ListParagraph"/>
        <w:numPr>
          <w:ilvl w:val="0"/>
          <w:numId w:val="149"/>
        </w:numPr>
        <w:tabs>
          <w:tab w:val="left" w:pos="1405"/>
        </w:tabs>
        <w:spacing w:before="121"/>
        <w:ind w:left="1405" w:hanging="478"/>
        <w:rPr>
          <w:sz w:val="20"/>
        </w:rPr>
      </w:pPr>
      <w:r>
        <w:rPr>
          <w:sz w:val="20"/>
        </w:rPr>
        <w:t>Prompt</w:t>
      </w:r>
      <w:r>
        <w:rPr>
          <w:spacing w:val="-7"/>
          <w:sz w:val="20"/>
        </w:rPr>
        <w:t xml:space="preserve"> </w:t>
      </w:r>
      <w:r>
        <w:rPr>
          <w:sz w:val="20"/>
        </w:rPr>
        <w:t>payment</w:t>
      </w:r>
      <w:r>
        <w:rPr>
          <w:spacing w:val="-7"/>
          <w:sz w:val="20"/>
        </w:rPr>
        <w:t xml:space="preserve"> </w:t>
      </w:r>
      <w:r>
        <w:rPr>
          <w:sz w:val="20"/>
        </w:rPr>
        <w:t>for</w:t>
      </w:r>
      <w:r>
        <w:rPr>
          <w:spacing w:val="-7"/>
          <w:sz w:val="20"/>
        </w:rPr>
        <w:t xml:space="preserve"> </w:t>
      </w:r>
      <w:r>
        <w:rPr>
          <w:sz w:val="20"/>
        </w:rPr>
        <w:t>performed</w:t>
      </w:r>
      <w:r>
        <w:rPr>
          <w:spacing w:val="-7"/>
          <w:sz w:val="20"/>
        </w:rPr>
        <w:t xml:space="preserve"> </w:t>
      </w:r>
      <w:r>
        <w:rPr>
          <w:spacing w:val="-2"/>
          <w:sz w:val="20"/>
        </w:rPr>
        <w:t>contracts.</w:t>
      </w:r>
    </w:p>
    <w:p w14:paraId="1D8020A7" w14:textId="77777777" w:rsidR="00B66D18" w:rsidRDefault="00765D72">
      <w:pPr>
        <w:pStyle w:val="ListParagraph"/>
        <w:numPr>
          <w:ilvl w:val="0"/>
          <w:numId w:val="149"/>
        </w:numPr>
        <w:tabs>
          <w:tab w:val="left" w:pos="1405"/>
        </w:tabs>
        <w:ind w:left="1405" w:hanging="478"/>
        <w:rPr>
          <w:sz w:val="20"/>
        </w:rPr>
      </w:pPr>
      <w:r>
        <w:rPr>
          <w:sz w:val="20"/>
        </w:rPr>
        <w:t>Regions</w:t>
      </w:r>
      <w:r>
        <w:rPr>
          <w:spacing w:val="-10"/>
          <w:sz w:val="20"/>
        </w:rPr>
        <w:t xml:space="preserve"> </w:t>
      </w:r>
      <w:r>
        <w:rPr>
          <w:sz w:val="20"/>
        </w:rPr>
        <w:t>where</w:t>
      </w:r>
      <w:r>
        <w:rPr>
          <w:spacing w:val="-8"/>
          <w:sz w:val="20"/>
        </w:rPr>
        <w:t xml:space="preserve"> </w:t>
      </w:r>
      <w:r>
        <w:rPr>
          <w:sz w:val="20"/>
        </w:rPr>
        <w:t>exclusive</w:t>
      </w:r>
      <w:r>
        <w:rPr>
          <w:spacing w:val="-7"/>
          <w:sz w:val="20"/>
        </w:rPr>
        <w:t xml:space="preserve"> </w:t>
      </w:r>
      <w:r>
        <w:rPr>
          <w:sz w:val="20"/>
        </w:rPr>
        <w:t>preference</w:t>
      </w:r>
      <w:r>
        <w:rPr>
          <w:spacing w:val="-8"/>
          <w:sz w:val="20"/>
        </w:rPr>
        <w:t xml:space="preserve"> </w:t>
      </w:r>
      <w:r>
        <w:rPr>
          <w:sz w:val="20"/>
        </w:rPr>
        <w:t>shall</w:t>
      </w:r>
      <w:r>
        <w:rPr>
          <w:spacing w:val="-7"/>
          <w:sz w:val="20"/>
        </w:rPr>
        <w:t xml:space="preserve"> </w:t>
      </w:r>
      <w:r>
        <w:rPr>
          <w:spacing w:val="-2"/>
          <w:sz w:val="20"/>
        </w:rPr>
        <w:t>apply.</w:t>
      </w:r>
    </w:p>
    <w:p w14:paraId="57716C5A" w14:textId="77777777" w:rsidR="00B66D18" w:rsidRDefault="00765D72">
      <w:pPr>
        <w:pStyle w:val="ListParagraph"/>
        <w:numPr>
          <w:ilvl w:val="0"/>
          <w:numId w:val="149"/>
        </w:numPr>
        <w:tabs>
          <w:tab w:val="left" w:pos="1405"/>
        </w:tabs>
        <w:ind w:left="1405" w:hanging="478"/>
        <w:rPr>
          <w:sz w:val="20"/>
        </w:rPr>
      </w:pPr>
      <w:r>
        <w:rPr>
          <w:sz w:val="20"/>
        </w:rPr>
        <w:t>National</w:t>
      </w:r>
      <w:r>
        <w:rPr>
          <w:spacing w:val="-9"/>
          <w:sz w:val="20"/>
        </w:rPr>
        <w:t xml:space="preserve"> </w:t>
      </w:r>
      <w:r>
        <w:rPr>
          <w:spacing w:val="-2"/>
          <w:sz w:val="20"/>
        </w:rPr>
        <w:t>reservations.</w:t>
      </w:r>
    </w:p>
    <w:p w14:paraId="35568FB0" w14:textId="77777777" w:rsidR="00B66D18" w:rsidRDefault="00765D72">
      <w:pPr>
        <w:pStyle w:val="ListParagraph"/>
        <w:numPr>
          <w:ilvl w:val="0"/>
          <w:numId w:val="149"/>
        </w:numPr>
        <w:tabs>
          <w:tab w:val="left" w:pos="1405"/>
        </w:tabs>
        <w:spacing w:before="121"/>
        <w:ind w:left="1405" w:hanging="478"/>
        <w:rPr>
          <w:sz w:val="20"/>
        </w:rPr>
      </w:pPr>
      <w:r>
        <w:rPr>
          <w:sz w:val="20"/>
        </w:rPr>
        <w:t>Single</w:t>
      </w:r>
      <w:r>
        <w:rPr>
          <w:spacing w:val="-6"/>
          <w:sz w:val="20"/>
        </w:rPr>
        <w:t xml:space="preserve"> </w:t>
      </w:r>
      <w:r>
        <w:rPr>
          <w:sz w:val="20"/>
        </w:rPr>
        <w:t>preference</w:t>
      </w:r>
      <w:r>
        <w:rPr>
          <w:spacing w:val="-6"/>
          <w:sz w:val="20"/>
        </w:rPr>
        <w:t xml:space="preserve"> </w:t>
      </w:r>
      <w:r>
        <w:rPr>
          <w:sz w:val="20"/>
        </w:rPr>
        <w:t>to</w:t>
      </w:r>
      <w:r>
        <w:rPr>
          <w:spacing w:val="-6"/>
          <w:sz w:val="20"/>
        </w:rPr>
        <w:t xml:space="preserve"> </w:t>
      </w:r>
      <w:r>
        <w:rPr>
          <w:spacing w:val="-2"/>
          <w:sz w:val="20"/>
        </w:rPr>
        <w:t>tenderers.</w:t>
      </w:r>
    </w:p>
    <w:p w14:paraId="54D3285B" w14:textId="77777777" w:rsidR="00B66D18" w:rsidRDefault="00765D72">
      <w:pPr>
        <w:pStyle w:val="ListParagraph"/>
        <w:numPr>
          <w:ilvl w:val="0"/>
          <w:numId w:val="149"/>
        </w:numPr>
        <w:tabs>
          <w:tab w:val="left" w:pos="1405"/>
        </w:tabs>
        <w:ind w:left="1405" w:hanging="478"/>
        <w:rPr>
          <w:sz w:val="20"/>
        </w:rPr>
      </w:pPr>
      <w:r>
        <w:rPr>
          <w:sz w:val="20"/>
        </w:rPr>
        <w:t>Unbundling</w:t>
      </w:r>
      <w:r>
        <w:rPr>
          <w:spacing w:val="-7"/>
          <w:sz w:val="20"/>
        </w:rPr>
        <w:t xml:space="preserve"> </w:t>
      </w:r>
      <w:r>
        <w:rPr>
          <w:sz w:val="20"/>
        </w:rPr>
        <w:t>of</w:t>
      </w:r>
      <w:r>
        <w:rPr>
          <w:spacing w:val="-6"/>
          <w:sz w:val="20"/>
        </w:rPr>
        <w:t xml:space="preserve"> </w:t>
      </w:r>
      <w:r>
        <w:rPr>
          <w:spacing w:val="-2"/>
          <w:sz w:val="20"/>
        </w:rPr>
        <w:t>procurements.</w:t>
      </w:r>
    </w:p>
    <w:p w14:paraId="43C00798" w14:textId="77777777" w:rsidR="00B66D18" w:rsidRDefault="00765D72">
      <w:pPr>
        <w:pStyle w:val="ListParagraph"/>
        <w:numPr>
          <w:ilvl w:val="0"/>
          <w:numId w:val="149"/>
        </w:numPr>
        <w:tabs>
          <w:tab w:val="left" w:pos="1405"/>
        </w:tabs>
        <w:spacing w:before="121"/>
        <w:ind w:left="1405" w:hanging="478"/>
        <w:rPr>
          <w:sz w:val="20"/>
        </w:rPr>
      </w:pPr>
      <w:r>
        <w:rPr>
          <w:sz w:val="20"/>
        </w:rPr>
        <w:t>No</w:t>
      </w:r>
      <w:r>
        <w:rPr>
          <w:spacing w:val="-6"/>
          <w:sz w:val="20"/>
        </w:rPr>
        <w:t xml:space="preserve"> </w:t>
      </w:r>
      <w:r>
        <w:rPr>
          <w:sz w:val="20"/>
        </w:rPr>
        <w:t>requirement</w:t>
      </w:r>
      <w:r>
        <w:rPr>
          <w:spacing w:val="-6"/>
          <w:sz w:val="20"/>
        </w:rPr>
        <w:t xml:space="preserve"> </w:t>
      </w:r>
      <w:r>
        <w:rPr>
          <w:sz w:val="20"/>
        </w:rPr>
        <w:t>for</w:t>
      </w:r>
      <w:r>
        <w:rPr>
          <w:spacing w:val="-6"/>
          <w:sz w:val="20"/>
        </w:rPr>
        <w:t xml:space="preserve"> </w:t>
      </w:r>
      <w:r>
        <w:rPr>
          <w:sz w:val="20"/>
        </w:rPr>
        <w:t>tender</w:t>
      </w:r>
      <w:r>
        <w:rPr>
          <w:spacing w:val="-6"/>
          <w:sz w:val="20"/>
        </w:rPr>
        <w:t xml:space="preserve"> </w:t>
      </w:r>
      <w:r>
        <w:rPr>
          <w:spacing w:val="-2"/>
          <w:sz w:val="20"/>
        </w:rPr>
        <w:t>security.</w:t>
      </w:r>
    </w:p>
    <w:p w14:paraId="38F03892" w14:textId="77777777" w:rsidR="00B66D18" w:rsidRDefault="00765D72">
      <w:pPr>
        <w:pStyle w:val="ListParagraph"/>
        <w:numPr>
          <w:ilvl w:val="0"/>
          <w:numId w:val="149"/>
        </w:numPr>
        <w:tabs>
          <w:tab w:val="left" w:pos="1405"/>
        </w:tabs>
        <w:ind w:left="1405" w:hanging="478"/>
        <w:rPr>
          <w:sz w:val="20"/>
        </w:rPr>
      </w:pPr>
      <w:r>
        <w:rPr>
          <w:sz w:val="20"/>
        </w:rPr>
        <w:t>Preference</w:t>
      </w:r>
      <w:r>
        <w:rPr>
          <w:spacing w:val="-8"/>
          <w:sz w:val="20"/>
        </w:rPr>
        <w:t xml:space="preserve"> </w:t>
      </w:r>
      <w:r>
        <w:rPr>
          <w:sz w:val="20"/>
        </w:rPr>
        <w:t>and</w:t>
      </w:r>
      <w:r>
        <w:rPr>
          <w:spacing w:val="-8"/>
          <w:sz w:val="20"/>
        </w:rPr>
        <w:t xml:space="preserve"> </w:t>
      </w:r>
      <w:r>
        <w:rPr>
          <w:sz w:val="20"/>
        </w:rPr>
        <w:t>reservations</w:t>
      </w:r>
      <w:r>
        <w:rPr>
          <w:spacing w:val="-7"/>
          <w:sz w:val="20"/>
        </w:rPr>
        <w:t xml:space="preserve"> </w:t>
      </w:r>
      <w:r>
        <w:rPr>
          <w:sz w:val="20"/>
        </w:rPr>
        <w:t>term</w:t>
      </w:r>
      <w:r>
        <w:rPr>
          <w:spacing w:val="-8"/>
          <w:sz w:val="20"/>
        </w:rPr>
        <w:t xml:space="preserve"> </w:t>
      </w:r>
      <w:r>
        <w:rPr>
          <w:spacing w:val="-2"/>
          <w:sz w:val="20"/>
        </w:rPr>
        <w:t>limit.</w:t>
      </w:r>
    </w:p>
    <w:p w14:paraId="72B71785" w14:textId="77777777" w:rsidR="00B66D18" w:rsidRDefault="00765D72">
      <w:pPr>
        <w:pStyle w:val="ListParagraph"/>
        <w:numPr>
          <w:ilvl w:val="0"/>
          <w:numId w:val="149"/>
        </w:numPr>
        <w:tabs>
          <w:tab w:val="left" w:pos="1405"/>
        </w:tabs>
        <w:spacing w:before="125"/>
        <w:ind w:left="1405" w:hanging="478"/>
        <w:rPr>
          <w:sz w:val="20"/>
        </w:rPr>
      </w:pPr>
      <w:r>
        <w:rPr>
          <w:sz w:val="20"/>
        </w:rPr>
        <w:t>Open</w:t>
      </w:r>
      <w:r>
        <w:rPr>
          <w:spacing w:val="-6"/>
          <w:sz w:val="20"/>
        </w:rPr>
        <w:t xml:space="preserve"> </w:t>
      </w:r>
      <w:r>
        <w:rPr>
          <w:sz w:val="20"/>
        </w:rPr>
        <w:t>tender</w:t>
      </w:r>
      <w:r>
        <w:rPr>
          <w:spacing w:val="-5"/>
          <w:sz w:val="20"/>
        </w:rPr>
        <w:t xml:space="preserve"> </w:t>
      </w:r>
      <w:r>
        <w:rPr>
          <w:spacing w:val="-2"/>
          <w:sz w:val="20"/>
        </w:rPr>
        <w:t>advertisement.</w:t>
      </w:r>
    </w:p>
    <w:p w14:paraId="750E4B64" w14:textId="77777777" w:rsidR="00B66D18" w:rsidRDefault="00765D72">
      <w:pPr>
        <w:pStyle w:val="ListParagraph"/>
        <w:numPr>
          <w:ilvl w:val="0"/>
          <w:numId w:val="149"/>
        </w:numPr>
        <w:tabs>
          <w:tab w:val="left" w:pos="1405"/>
        </w:tabs>
        <w:spacing w:before="121"/>
        <w:ind w:left="1405" w:hanging="478"/>
        <w:rPr>
          <w:sz w:val="20"/>
        </w:rPr>
      </w:pPr>
      <w:r>
        <w:rPr>
          <w:sz w:val="20"/>
        </w:rPr>
        <w:t>Procurement</w:t>
      </w:r>
      <w:r>
        <w:rPr>
          <w:spacing w:val="-6"/>
          <w:sz w:val="20"/>
        </w:rPr>
        <w:t xml:space="preserve"> </w:t>
      </w:r>
      <w:r>
        <w:rPr>
          <w:sz w:val="20"/>
        </w:rPr>
        <w:t>to</w:t>
      </w:r>
      <w:r>
        <w:rPr>
          <w:spacing w:val="-5"/>
          <w:sz w:val="20"/>
        </w:rPr>
        <w:t xml:space="preserve"> </w:t>
      </w:r>
      <w:r>
        <w:rPr>
          <w:sz w:val="20"/>
        </w:rPr>
        <w:t>be</w:t>
      </w:r>
      <w:r>
        <w:rPr>
          <w:spacing w:val="-5"/>
          <w:sz w:val="20"/>
        </w:rPr>
        <w:t xml:space="preserve"> </w:t>
      </w:r>
      <w:r>
        <w:rPr>
          <w:spacing w:val="-2"/>
          <w:sz w:val="20"/>
        </w:rPr>
        <w:t>competitive.</w:t>
      </w:r>
    </w:p>
    <w:p w14:paraId="406F21C1" w14:textId="77777777" w:rsidR="00B66D18" w:rsidRDefault="00765D72">
      <w:pPr>
        <w:pStyle w:val="ListParagraph"/>
        <w:numPr>
          <w:ilvl w:val="0"/>
          <w:numId w:val="149"/>
        </w:numPr>
        <w:tabs>
          <w:tab w:val="left" w:pos="1405"/>
        </w:tabs>
        <w:ind w:left="1405" w:hanging="478"/>
        <w:rPr>
          <w:sz w:val="20"/>
        </w:rPr>
      </w:pPr>
      <w:r>
        <w:rPr>
          <w:sz w:val="20"/>
        </w:rPr>
        <w:t>Framework</w:t>
      </w:r>
      <w:r>
        <w:rPr>
          <w:spacing w:val="-8"/>
          <w:sz w:val="20"/>
        </w:rPr>
        <w:t xml:space="preserve"> </w:t>
      </w:r>
      <w:r>
        <w:rPr>
          <w:sz w:val="20"/>
        </w:rPr>
        <w:t>contracts</w:t>
      </w:r>
      <w:r>
        <w:rPr>
          <w:spacing w:val="-8"/>
          <w:sz w:val="20"/>
        </w:rPr>
        <w:t xml:space="preserve"> </w:t>
      </w:r>
      <w:r>
        <w:rPr>
          <w:sz w:val="20"/>
        </w:rPr>
        <w:t>and</w:t>
      </w:r>
      <w:r>
        <w:rPr>
          <w:spacing w:val="-8"/>
          <w:sz w:val="20"/>
        </w:rPr>
        <w:t xml:space="preserve"> </w:t>
      </w:r>
      <w:r>
        <w:rPr>
          <w:sz w:val="20"/>
        </w:rPr>
        <w:t>framework</w:t>
      </w:r>
      <w:r>
        <w:rPr>
          <w:spacing w:val="-8"/>
          <w:sz w:val="20"/>
        </w:rPr>
        <w:t xml:space="preserve"> </w:t>
      </w:r>
      <w:r>
        <w:rPr>
          <w:sz w:val="20"/>
        </w:rPr>
        <w:t>agreements</w:t>
      </w:r>
      <w:r>
        <w:rPr>
          <w:spacing w:val="-8"/>
          <w:sz w:val="20"/>
        </w:rPr>
        <w:t xml:space="preserve"> </w:t>
      </w:r>
      <w:r>
        <w:rPr>
          <w:sz w:val="20"/>
        </w:rPr>
        <w:t>with</w:t>
      </w:r>
      <w:r>
        <w:rPr>
          <w:spacing w:val="-8"/>
          <w:sz w:val="20"/>
        </w:rPr>
        <w:t xml:space="preserve"> </w:t>
      </w:r>
      <w:r>
        <w:rPr>
          <w:sz w:val="20"/>
        </w:rPr>
        <w:t>target</w:t>
      </w:r>
      <w:r>
        <w:rPr>
          <w:spacing w:val="-8"/>
          <w:sz w:val="20"/>
        </w:rPr>
        <w:t xml:space="preserve"> </w:t>
      </w:r>
      <w:r>
        <w:rPr>
          <w:spacing w:val="-2"/>
          <w:sz w:val="20"/>
        </w:rPr>
        <w:t>groups.</w:t>
      </w:r>
    </w:p>
    <w:p w14:paraId="026ECEA5" w14:textId="77777777" w:rsidR="00B66D18" w:rsidRDefault="00765D72">
      <w:pPr>
        <w:pStyle w:val="ListParagraph"/>
        <w:numPr>
          <w:ilvl w:val="0"/>
          <w:numId w:val="149"/>
        </w:numPr>
        <w:tabs>
          <w:tab w:val="left" w:pos="1405"/>
        </w:tabs>
        <w:spacing w:before="121"/>
        <w:ind w:left="1405" w:hanging="478"/>
        <w:rPr>
          <w:sz w:val="20"/>
        </w:rPr>
      </w:pPr>
      <w:r>
        <w:rPr>
          <w:sz w:val="20"/>
        </w:rPr>
        <w:t>Monitoring</w:t>
      </w:r>
      <w:r>
        <w:rPr>
          <w:spacing w:val="-7"/>
          <w:sz w:val="20"/>
        </w:rPr>
        <w:t xml:space="preserve"> </w:t>
      </w:r>
      <w:r>
        <w:rPr>
          <w:sz w:val="20"/>
        </w:rPr>
        <w:t>and</w:t>
      </w:r>
      <w:r>
        <w:rPr>
          <w:spacing w:val="-7"/>
          <w:sz w:val="20"/>
        </w:rPr>
        <w:t xml:space="preserve"> </w:t>
      </w:r>
      <w:r>
        <w:rPr>
          <w:spacing w:val="-2"/>
          <w:sz w:val="20"/>
        </w:rPr>
        <w:t>evaluation.</w:t>
      </w:r>
    </w:p>
    <w:p w14:paraId="6FFA4823" w14:textId="77777777" w:rsidR="00B66D18" w:rsidRDefault="00765D72">
      <w:pPr>
        <w:pStyle w:val="ListParagraph"/>
        <w:numPr>
          <w:ilvl w:val="0"/>
          <w:numId w:val="149"/>
        </w:numPr>
        <w:tabs>
          <w:tab w:val="left" w:pos="1405"/>
        </w:tabs>
        <w:ind w:left="1405" w:hanging="478"/>
        <w:rPr>
          <w:sz w:val="20"/>
        </w:rPr>
      </w:pPr>
      <w:r>
        <w:rPr>
          <w:sz w:val="20"/>
        </w:rPr>
        <w:t>Formats</w:t>
      </w:r>
      <w:r>
        <w:rPr>
          <w:spacing w:val="-6"/>
          <w:sz w:val="20"/>
        </w:rPr>
        <w:t xml:space="preserve"> </w:t>
      </w:r>
      <w:r>
        <w:rPr>
          <w:sz w:val="20"/>
        </w:rPr>
        <w:t>for</w:t>
      </w:r>
      <w:r>
        <w:rPr>
          <w:spacing w:val="-6"/>
          <w:sz w:val="20"/>
        </w:rPr>
        <w:t xml:space="preserve"> </w:t>
      </w:r>
      <w:r>
        <w:rPr>
          <w:sz w:val="20"/>
        </w:rPr>
        <w:t>preparation</w:t>
      </w:r>
      <w:r>
        <w:rPr>
          <w:spacing w:val="-6"/>
          <w:sz w:val="20"/>
        </w:rPr>
        <w:t xml:space="preserve"> </w:t>
      </w:r>
      <w:r>
        <w:rPr>
          <w:sz w:val="20"/>
        </w:rPr>
        <w:t>of</w:t>
      </w:r>
      <w:r>
        <w:rPr>
          <w:spacing w:val="-6"/>
          <w:sz w:val="20"/>
        </w:rPr>
        <w:t xml:space="preserve"> </w:t>
      </w:r>
      <w:r>
        <w:rPr>
          <w:spacing w:val="-2"/>
          <w:sz w:val="20"/>
        </w:rPr>
        <w:t>reports.</w:t>
      </w:r>
    </w:p>
    <w:p w14:paraId="6FAE4965" w14:textId="77777777" w:rsidR="00B66D18" w:rsidRDefault="00765D72">
      <w:pPr>
        <w:pStyle w:val="ListParagraph"/>
        <w:numPr>
          <w:ilvl w:val="0"/>
          <w:numId w:val="149"/>
        </w:numPr>
        <w:tabs>
          <w:tab w:val="left" w:pos="1405"/>
        </w:tabs>
        <w:ind w:left="1405" w:hanging="478"/>
        <w:rPr>
          <w:sz w:val="20"/>
        </w:rPr>
      </w:pPr>
      <w:r>
        <w:rPr>
          <w:sz w:val="20"/>
        </w:rPr>
        <w:t>Guidelines</w:t>
      </w:r>
      <w:r>
        <w:rPr>
          <w:spacing w:val="-7"/>
          <w:sz w:val="20"/>
        </w:rPr>
        <w:t xml:space="preserve"> </w:t>
      </w:r>
      <w:r>
        <w:rPr>
          <w:sz w:val="20"/>
        </w:rPr>
        <w:t>on</w:t>
      </w:r>
      <w:r>
        <w:rPr>
          <w:spacing w:val="-6"/>
          <w:sz w:val="20"/>
        </w:rPr>
        <w:t xml:space="preserve"> </w:t>
      </w:r>
      <w:r>
        <w:rPr>
          <w:sz w:val="20"/>
        </w:rPr>
        <w:t>the</w:t>
      </w:r>
      <w:r>
        <w:rPr>
          <w:spacing w:val="-6"/>
          <w:sz w:val="20"/>
        </w:rPr>
        <w:t xml:space="preserve"> </w:t>
      </w:r>
      <w:r>
        <w:rPr>
          <w:sz w:val="20"/>
        </w:rPr>
        <w:t>reporting</w:t>
      </w:r>
      <w:r>
        <w:rPr>
          <w:spacing w:val="-6"/>
          <w:sz w:val="20"/>
        </w:rPr>
        <w:t xml:space="preserve"> </w:t>
      </w:r>
      <w:r>
        <w:rPr>
          <w:spacing w:val="-2"/>
          <w:sz w:val="20"/>
        </w:rPr>
        <w:t>requirement.</w:t>
      </w:r>
    </w:p>
    <w:p w14:paraId="0C42A101" w14:textId="77777777" w:rsidR="00B66D18" w:rsidRDefault="00765D72">
      <w:pPr>
        <w:pStyle w:val="ListParagraph"/>
        <w:numPr>
          <w:ilvl w:val="0"/>
          <w:numId w:val="149"/>
        </w:numPr>
        <w:tabs>
          <w:tab w:val="left" w:pos="1405"/>
        </w:tabs>
        <w:spacing w:before="121"/>
        <w:ind w:left="1405" w:hanging="478"/>
        <w:rPr>
          <w:sz w:val="20"/>
        </w:rPr>
      </w:pPr>
      <w:r>
        <w:rPr>
          <w:sz w:val="20"/>
        </w:rPr>
        <w:t>Threshold</w:t>
      </w:r>
      <w:r>
        <w:rPr>
          <w:spacing w:val="-7"/>
          <w:sz w:val="20"/>
        </w:rPr>
        <w:t xml:space="preserve"> </w:t>
      </w:r>
      <w:r>
        <w:rPr>
          <w:sz w:val="20"/>
        </w:rPr>
        <w:t>for</w:t>
      </w:r>
      <w:r>
        <w:rPr>
          <w:spacing w:val="-7"/>
          <w:sz w:val="20"/>
        </w:rPr>
        <w:t xml:space="preserve"> </w:t>
      </w:r>
      <w:r>
        <w:rPr>
          <w:sz w:val="20"/>
        </w:rPr>
        <w:t>exclusive</w:t>
      </w:r>
      <w:r>
        <w:rPr>
          <w:spacing w:val="-7"/>
          <w:sz w:val="20"/>
        </w:rPr>
        <w:t xml:space="preserve"> </w:t>
      </w:r>
      <w:r>
        <w:rPr>
          <w:spacing w:val="-2"/>
          <w:sz w:val="20"/>
        </w:rPr>
        <w:t>preference.</w:t>
      </w:r>
    </w:p>
    <w:p w14:paraId="732759D5" w14:textId="77777777" w:rsidR="00B66D18" w:rsidRDefault="00765D72">
      <w:pPr>
        <w:pStyle w:val="ListParagraph"/>
        <w:numPr>
          <w:ilvl w:val="0"/>
          <w:numId w:val="149"/>
        </w:numPr>
        <w:tabs>
          <w:tab w:val="left" w:pos="1405"/>
        </w:tabs>
        <w:ind w:left="1405" w:hanging="478"/>
        <w:rPr>
          <w:sz w:val="20"/>
        </w:rPr>
      </w:pPr>
      <w:r>
        <w:rPr>
          <w:sz w:val="20"/>
        </w:rPr>
        <w:t>Margin</w:t>
      </w:r>
      <w:r>
        <w:rPr>
          <w:spacing w:val="-7"/>
          <w:sz w:val="20"/>
        </w:rPr>
        <w:t xml:space="preserve"> </w:t>
      </w:r>
      <w:r>
        <w:rPr>
          <w:sz w:val="20"/>
        </w:rPr>
        <w:t>of</w:t>
      </w:r>
      <w:r>
        <w:rPr>
          <w:spacing w:val="-7"/>
          <w:sz w:val="20"/>
        </w:rPr>
        <w:t xml:space="preserve"> </w:t>
      </w:r>
      <w:r>
        <w:rPr>
          <w:sz w:val="20"/>
        </w:rPr>
        <w:t>preference</w:t>
      </w:r>
      <w:r>
        <w:rPr>
          <w:spacing w:val="-7"/>
          <w:sz w:val="20"/>
        </w:rPr>
        <w:t xml:space="preserve"> </w:t>
      </w:r>
      <w:r>
        <w:rPr>
          <w:sz w:val="20"/>
        </w:rPr>
        <w:t>for</w:t>
      </w:r>
      <w:r>
        <w:rPr>
          <w:spacing w:val="-6"/>
          <w:sz w:val="20"/>
        </w:rPr>
        <w:t xml:space="preserve"> </w:t>
      </w:r>
      <w:r>
        <w:rPr>
          <w:sz w:val="20"/>
        </w:rPr>
        <w:t>international</w:t>
      </w:r>
      <w:r>
        <w:rPr>
          <w:spacing w:val="-7"/>
          <w:sz w:val="20"/>
        </w:rPr>
        <w:t xml:space="preserve"> </w:t>
      </w:r>
      <w:r>
        <w:rPr>
          <w:sz w:val="20"/>
        </w:rPr>
        <w:t>tendering</w:t>
      </w:r>
      <w:r>
        <w:rPr>
          <w:spacing w:val="-7"/>
          <w:sz w:val="20"/>
        </w:rPr>
        <w:t xml:space="preserve"> </w:t>
      </w:r>
      <w:r>
        <w:rPr>
          <w:sz w:val="20"/>
        </w:rPr>
        <w:t>and</w:t>
      </w:r>
      <w:r>
        <w:rPr>
          <w:spacing w:val="-6"/>
          <w:sz w:val="20"/>
        </w:rPr>
        <w:t xml:space="preserve"> </w:t>
      </w:r>
      <w:r>
        <w:rPr>
          <w:spacing w:val="-2"/>
          <w:sz w:val="20"/>
        </w:rPr>
        <w:t>competition.</w:t>
      </w:r>
    </w:p>
    <w:p w14:paraId="47AE429B" w14:textId="77777777" w:rsidR="00B66D18" w:rsidRDefault="00765D72">
      <w:pPr>
        <w:pStyle w:val="ListParagraph"/>
        <w:numPr>
          <w:ilvl w:val="0"/>
          <w:numId w:val="149"/>
        </w:numPr>
        <w:tabs>
          <w:tab w:val="left" w:pos="1404"/>
        </w:tabs>
        <w:spacing w:before="23" w:line="356" w:lineRule="exact"/>
        <w:ind w:left="911" w:right="874" w:firstLine="15"/>
        <w:rPr>
          <w:sz w:val="20"/>
        </w:rPr>
      </w:pPr>
      <w:r>
        <w:rPr>
          <w:sz w:val="20"/>
        </w:rPr>
        <w:t>Sourcing of supplies from citizen contractors by international tenderers. PART</w:t>
      </w:r>
      <w:r>
        <w:rPr>
          <w:spacing w:val="-7"/>
          <w:sz w:val="20"/>
        </w:rPr>
        <w:t xml:space="preserve"> </w:t>
      </w:r>
      <w:r>
        <w:rPr>
          <w:sz w:val="20"/>
        </w:rPr>
        <w:t>XIII—INVENTORY</w:t>
      </w:r>
      <w:r>
        <w:rPr>
          <w:spacing w:val="-7"/>
          <w:sz w:val="20"/>
        </w:rPr>
        <w:t xml:space="preserve"> </w:t>
      </w:r>
      <w:r>
        <w:rPr>
          <w:sz w:val="20"/>
        </w:rPr>
        <w:t>CONTROL,</w:t>
      </w:r>
      <w:r>
        <w:rPr>
          <w:spacing w:val="-6"/>
          <w:sz w:val="20"/>
        </w:rPr>
        <w:t xml:space="preserve"> </w:t>
      </w:r>
      <w:r>
        <w:rPr>
          <w:sz w:val="20"/>
        </w:rPr>
        <w:t>ASSET</w:t>
      </w:r>
      <w:r>
        <w:rPr>
          <w:spacing w:val="-6"/>
          <w:sz w:val="20"/>
        </w:rPr>
        <w:t xml:space="preserve"> </w:t>
      </w:r>
      <w:r>
        <w:rPr>
          <w:sz w:val="20"/>
        </w:rPr>
        <w:t>AND</w:t>
      </w:r>
      <w:r>
        <w:rPr>
          <w:spacing w:val="-7"/>
          <w:sz w:val="20"/>
        </w:rPr>
        <w:t xml:space="preserve"> </w:t>
      </w:r>
      <w:r>
        <w:rPr>
          <w:sz w:val="20"/>
        </w:rPr>
        <w:t>STORES</w:t>
      </w:r>
      <w:r>
        <w:rPr>
          <w:spacing w:val="-6"/>
          <w:sz w:val="20"/>
        </w:rPr>
        <w:t xml:space="preserve"> </w:t>
      </w:r>
      <w:r>
        <w:rPr>
          <w:sz w:val="20"/>
        </w:rPr>
        <w:t>MANAGEMENT</w:t>
      </w:r>
    </w:p>
    <w:p w14:paraId="033E0276" w14:textId="77777777" w:rsidR="00B66D18" w:rsidRDefault="00765D72">
      <w:pPr>
        <w:pStyle w:val="BodyText"/>
        <w:spacing w:line="202" w:lineRule="exact"/>
        <w:ind w:left="3345"/>
      </w:pPr>
      <w:r>
        <w:t>AND</w:t>
      </w:r>
      <w:r>
        <w:rPr>
          <w:spacing w:val="-6"/>
        </w:rPr>
        <w:t xml:space="preserve"> </w:t>
      </w:r>
      <w:r>
        <w:rPr>
          <w:spacing w:val="-2"/>
        </w:rPr>
        <w:t>DISTRIBUTION</w:t>
      </w:r>
    </w:p>
    <w:p w14:paraId="7CF12DA6" w14:textId="77777777" w:rsidR="00B66D18" w:rsidRDefault="00765D72">
      <w:pPr>
        <w:pStyle w:val="ListParagraph"/>
        <w:numPr>
          <w:ilvl w:val="0"/>
          <w:numId w:val="149"/>
        </w:numPr>
        <w:tabs>
          <w:tab w:val="left" w:pos="1405"/>
        </w:tabs>
        <w:ind w:left="1405" w:hanging="478"/>
        <w:rPr>
          <w:sz w:val="20"/>
        </w:rPr>
      </w:pPr>
      <w:r>
        <w:rPr>
          <w:sz w:val="20"/>
        </w:rPr>
        <w:t>Receipt</w:t>
      </w:r>
      <w:r>
        <w:rPr>
          <w:spacing w:val="-6"/>
          <w:sz w:val="20"/>
        </w:rPr>
        <w:t xml:space="preserve"> </w:t>
      </w:r>
      <w:r>
        <w:rPr>
          <w:sz w:val="20"/>
        </w:rPr>
        <w:t>and</w:t>
      </w:r>
      <w:r>
        <w:rPr>
          <w:spacing w:val="-5"/>
          <w:sz w:val="20"/>
        </w:rPr>
        <w:t xml:space="preserve"> </w:t>
      </w:r>
      <w:r>
        <w:rPr>
          <w:sz w:val="20"/>
        </w:rPr>
        <w:t>recording</w:t>
      </w:r>
      <w:r>
        <w:rPr>
          <w:spacing w:val="-5"/>
          <w:sz w:val="20"/>
        </w:rPr>
        <w:t xml:space="preserve"> </w:t>
      </w:r>
      <w:r>
        <w:rPr>
          <w:sz w:val="20"/>
        </w:rPr>
        <w:t>of</w:t>
      </w:r>
      <w:r>
        <w:rPr>
          <w:spacing w:val="-6"/>
          <w:sz w:val="20"/>
        </w:rPr>
        <w:t xml:space="preserve"> </w:t>
      </w:r>
      <w:r>
        <w:rPr>
          <w:sz w:val="20"/>
        </w:rPr>
        <w:t>goods,</w:t>
      </w:r>
      <w:r>
        <w:rPr>
          <w:spacing w:val="-5"/>
          <w:sz w:val="20"/>
        </w:rPr>
        <w:t xml:space="preserve"> </w:t>
      </w:r>
      <w:r>
        <w:rPr>
          <w:sz w:val="20"/>
        </w:rPr>
        <w:t>stores</w:t>
      </w:r>
      <w:r>
        <w:rPr>
          <w:spacing w:val="-5"/>
          <w:sz w:val="20"/>
        </w:rPr>
        <w:t xml:space="preserve"> </w:t>
      </w:r>
      <w:r>
        <w:rPr>
          <w:sz w:val="20"/>
        </w:rPr>
        <w:t>and</w:t>
      </w:r>
      <w:r>
        <w:rPr>
          <w:spacing w:val="-5"/>
          <w:sz w:val="20"/>
        </w:rPr>
        <w:t xml:space="preserve"> </w:t>
      </w:r>
      <w:r>
        <w:rPr>
          <w:spacing w:val="-2"/>
          <w:sz w:val="20"/>
        </w:rPr>
        <w:t>works.</w:t>
      </w:r>
    </w:p>
    <w:p w14:paraId="4B712FC5" w14:textId="77777777" w:rsidR="00B66D18" w:rsidRDefault="00765D72">
      <w:pPr>
        <w:pStyle w:val="ListParagraph"/>
        <w:numPr>
          <w:ilvl w:val="0"/>
          <w:numId w:val="149"/>
        </w:numPr>
        <w:tabs>
          <w:tab w:val="left" w:pos="1405"/>
        </w:tabs>
        <w:ind w:left="1405" w:hanging="478"/>
        <w:rPr>
          <w:sz w:val="20"/>
        </w:rPr>
      </w:pPr>
      <w:r>
        <w:rPr>
          <w:sz w:val="20"/>
        </w:rPr>
        <w:t>Guidelines</w:t>
      </w:r>
      <w:r>
        <w:rPr>
          <w:spacing w:val="-7"/>
          <w:sz w:val="20"/>
        </w:rPr>
        <w:t xml:space="preserve"> </w:t>
      </w:r>
      <w:r>
        <w:rPr>
          <w:sz w:val="20"/>
        </w:rPr>
        <w:t>and</w:t>
      </w:r>
      <w:r>
        <w:rPr>
          <w:spacing w:val="-5"/>
          <w:sz w:val="20"/>
        </w:rPr>
        <w:t xml:space="preserve"> </w:t>
      </w:r>
      <w:r>
        <w:rPr>
          <w:sz w:val="20"/>
        </w:rPr>
        <w:t>the</w:t>
      </w:r>
      <w:r>
        <w:rPr>
          <w:spacing w:val="-5"/>
          <w:sz w:val="20"/>
        </w:rPr>
        <w:t xml:space="preserve"> </w:t>
      </w:r>
      <w:r>
        <w:rPr>
          <w:sz w:val="20"/>
        </w:rPr>
        <w:t>role</w:t>
      </w:r>
      <w:r>
        <w:rPr>
          <w:spacing w:val="-5"/>
          <w:sz w:val="20"/>
        </w:rPr>
        <w:t xml:space="preserve"> </w:t>
      </w:r>
      <w:r>
        <w:rPr>
          <w:sz w:val="20"/>
        </w:rPr>
        <w:t>of</w:t>
      </w:r>
      <w:r>
        <w:rPr>
          <w:spacing w:val="-5"/>
          <w:sz w:val="20"/>
        </w:rPr>
        <w:t xml:space="preserve"> </w:t>
      </w:r>
      <w:r>
        <w:rPr>
          <w:sz w:val="20"/>
        </w:rPr>
        <w:t>an</w:t>
      </w:r>
      <w:r>
        <w:rPr>
          <w:spacing w:val="-5"/>
          <w:sz w:val="20"/>
        </w:rPr>
        <w:t xml:space="preserve"> </w:t>
      </w:r>
      <w:r>
        <w:rPr>
          <w:sz w:val="20"/>
        </w:rPr>
        <w:t>accounting</w:t>
      </w:r>
      <w:r>
        <w:rPr>
          <w:spacing w:val="-5"/>
          <w:sz w:val="20"/>
        </w:rPr>
        <w:t xml:space="preserve"> </w:t>
      </w:r>
      <w:r>
        <w:rPr>
          <w:sz w:val="20"/>
        </w:rPr>
        <w:t>officer</w:t>
      </w:r>
      <w:r>
        <w:rPr>
          <w:spacing w:val="-5"/>
          <w:sz w:val="20"/>
        </w:rPr>
        <w:t xml:space="preserve"> </w:t>
      </w:r>
      <w:r>
        <w:rPr>
          <w:sz w:val="20"/>
        </w:rPr>
        <w:t>in</w:t>
      </w:r>
      <w:r>
        <w:rPr>
          <w:spacing w:val="-5"/>
          <w:sz w:val="20"/>
        </w:rPr>
        <w:t xml:space="preserve"> </w:t>
      </w:r>
      <w:r>
        <w:rPr>
          <w:sz w:val="20"/>
        </w:rPr>
        <w:t>asset</w:t>
      </w:r>
      <w:r>
        <w:rPr>
          <w:spacing w:val="-4"/>
          <w:sz w:val="20"/>
        </w:rPr>
        <w:t xml:space="preserve"> </w:t>
      </w:r>
      <w:r>
        <w:rPr>
          <w:spacing w:val="-2"/>
          <w:sz w:val="20"/>
        </w:rPr>
        <w:t>management.</w:t>
      </w:r>
    </w:p>
    <w:p w14:paraId="504269B7" w14:textId="77777777" w:rsidR="00B66D18" w:rsidRDefault="00765D72">
      <w:pPr>
        <w:pStyle w:val="ListParagraph"/>
        <w:numPr>
          <w:ilvl w:val="0"/>
          <w:numId w:val="149"/>
        </w:numPr>
        <w:tabs>
          <w:tab w:val="left" w:pos="1405"/>
        </w:tabs>
        <w:spacing w:before="121"/>
        <w:ind w:left="1405" w:hanging="478"/>
        <w:rPr>
          <w:sz w:val="20"/>
        </w:rPr>
      </w:pPr>
      <w:r>
        <w:rPr>
          <w:sz w:val="20"/>
        </w:rPr>
        <w:t>Objectives</w:t>
      </w:r>
      <w:r>
        <w:rPr>
          <w:spacing w:val="-9"/>
          <w:sz w:val="20"/>
        </w:rPr>
        <w:t xml:space="preserve"> </w:t>
      </w:r>
      <w:r>
        <w:rPr>
          <w:sz w:val="20"/>
        </w:rPr>
        <w:t>of</w:t>
      </w:r>
      <w:r>
        <w:rPr>
          <w:spacing w:val="-7"/>
          <w:sz w:val="20"/>
        </w:rPr>
        <w:t xml:space="preserve"> </w:t>
      </w:r>
      <w:r>
        <w:rPr>
          <w:sz w:val="20"/>
        </w:rPr>
        <w:t>inventory</w:t>
      </w:r>
      <w:r>
        <w:rPr>
          <w:spacing w:val="-6"/>
          <w:sz w:val="20"/>
        </w:rPr>
        <w:t xml:space="preserve"> </w:t>
      </w:r>
      <w:r>
        <w:rPr>
          <w:sz w:val="20"/>
        </w:rPr>
        <w:t>control,</w:t>
      </w:r>
      <w:r>
        <w:rPr>
          <w:spacing w:val="-7"/>
          <w:sz w:val="20"/>
        </w:rPr>
        <w:t xml:space="preserve"> </w:t>
      </w:r>
      <w:r>
        <w:rPr>
          <w:sz w:val="20"/>
        </w:rPr>
        <w:t>assets</w:t>
      </w:r>
      <w:r>
        <w:rPr>
          <w:spacing w:val="-7"/>
          <w:sz w:val="20"/>
        </w:rPr>
        <w:t xml:space="preserve"> </w:t>
      </w:r>
      <w:r>
        <w:rPr>
          <w:sz w:val="20"/>
        </w:rPr>
        <w:t>and</w:t>
      </w:r>
      <w:r>
        <w:rPr>
          <w:spacing w:val="-6"/>
          <w:sz w:val="20"/>
        </w:rPr>
        <w:t xml:space="preserve"> </w:t>
      </w:r>
      <w:r>
        <w:rPr>
          <w:sz w:val="20"/>
        </w:rPr>
        <w:t>stores</w:t>
      </w:r>
      <w:r>
        <w:rPr>
          <w:spacing w:val="-7"/>
          <w:sz w:val="20"/>
        </w:rPr>
        <w:t xml:space="preserve"> </w:t>
      </w:r>
      <w:r>
        <w:rPr>
          <w:sz w:val="20"/>
        </w:rPr>
        <w:t>management</w:t>
      </w:r>
      <w:r>
        <w:rPr>
          <w:spacing w:val="-7"/>
          <w:sz w:val="20"/>
        </w:rPr>
        <w:t xml:space="preserve"> </w:t>
      </w:r>
      <w:r>
        <w:rPr>
          <w:sz w:val="20"/>
        </w:rPr>
        <w:t>and</w:t>
      </w:r>
      <w:r>
        <w:rPr>
          <w:spacing w:val="-6"/>
          <w:sz w:val="20"/>
        </w:rPr>
        <w:t xml:space="preserve"> </w:t>
      </w:r>
      <w:r>
        <w:rPr>
          <w:spacing w:val="-2"/>
          <w:sz w:val="20"/>
        </w:rPr>
        <w:t>distribution.</w:t>
      </w:r>
    </w:p>
    <w:p w14:paraId="1EDE6075" w14:textId="77777777" w:rsidR="00B66D18" w:rsidRDefault="00765D72">
      <w:pPr>
        <w:pStyle w:val="ListParagraph"/>
        <w:numPr>
          <w:ilvl w:val="0"/>
          <w:numId w:val="149"/>
        </w:numPr>
        <w:tabs>
          <w:tab w:val="left" w:pos="1405"/>
        </w:tabs>
        <w:ind w:left="1405" w:hanging="478"/>
        <w:rPr>
          <w:sz w:val="20"/>
        </w:rPr>
      </w:pPr>
      <w:r>
        <w:rPr>
          <w:sz w:val="20"/>
        </w:rPr>
        <w:t>Transfer</w:t>
      </w:r>
      <w:r>
        <w:rPr>
          <w:spacing w:val="-7"/>
          <w:sz w:val="20"/>
        </w:rPr>
        <w:t xml:space="preserve"> </w:t>
      </w:r>
      <w:r>
        <w:rPr>
          <w:sz w:val="20"/>
        </w:rPr>
        <w:t>of</w:t>
      </w:r>
      <w:r>
        <w:rPr>
          <w:spacing w:val="-7"/>
          <w:sz w:val="20"/>
        </w:rPr>
        <w:t xml:space="preserve"> </w:t>
      </w:r>
      <w:r>
        <w:rPr>
          <w:sz w:val="20"/>
        </w:rPr>
        <w:t>inventory,</w:t>
      </w:r>
      <w:r>
        <w:rPr>
          <w:spacing w:val="-7"/>
          <w:sz w:val="20"/>
        </w:rPr>
        <w:t xml:space="preserve"> </w:t>
      </w:r>
      <w:r>
        <w:rPr>
          <w:sz w:val="20"/>
        </w:rPr>
        <w:t>stores</w:t>
      </w:r>
      <w:r>
        <w:rPr>
          <w:spacing w:val="-7"/>
          <w:sz w:val="20"/>
        </w:rPr>
        <w:t xml:space="preserve"> </w:t>
      </w:r>
      <w:r>
        <w:rPr>
          <w:sz w:val="20"/>
        </w:rPr>
        <w:t>and</w:t>
      </w:r>
      <w:r>
        <w:rPr>
          <w:spacing w:val="-7"/>
          <w:sz w:val="20"/>
        </w:rPr>
        <w:t xml:space="preserve"> </w:t>
      </w:r>
      <w:r>
        <w:rPr>
          <w:sz w:val="20"/>
        </w:rPr>
        <w:t>management</w:t>
      </w:r>
      <w:r>
        <w:rPr>
          <w:spacing w:val="-6"/>
          <w:sz w:val="20"/>
        </w:rPr>
        <w:t xml:space="preserve"> </w:t>
      </w:r>
      <w:r>
        <w:rPr>
          <w:spacing w:val="-2"/>
          <w:sz w:val="20"/>
        </w:rPr>
        <w:t>systems.</w:t>
      </w:r>
    </w:p>
    <w:p w14:paraId="54272D36" w14:textId="77777777" w:rsidR="00B66D18" w:rsidRDefault="00765D72">
      <w:pPr>
        <w:pStyle w:val="ListParagraph"/>
        <w:numPr>
          <w:ilvl w:val="0"/>
          <w:numId w:val="149"/>
        </w:numPr>
        <w:tabs>
          <w:tab w:val="left" w:pos="1405"/>
        </w:tabs>
        <w:spacing w:before="121"/>
        <w:ind w:left="1405" w:hanging="478"/>
        <w:rPr>
          <w:sz w:val="20"/>
        </w:rPr>
      </w:pPr>
      <w:r>
        <w:rPr>
          <w:sz w:val="20"/>
        </w:rPr>
        <w:t>Inventory</w:t>
      </w:r>
      <w:r>
        <w:rPr>
          <w:spacing w:val="-6"/>
          <w:sz w:val="20"/>
        </w:rPr>
        <w:t xml:space="preserve"> </w:t>
      </w:r>
      <w:r>
        <w:rPr>
          <w:sz w:val="20"/>
        </w:rPr>
        <w:t>for</w:t>
      </w:r>
      <w:r>
        <w:rPr>
          <w:spacing w:val="-5"/>
          <w:sz w:val="20"/>
        </w:rPr>
        <w:t xml:space="preserve"> </w:t>
      </w:r>
      <w:r>
        <w:rPr>
          <w:sz w:val="20"/>
        </w:rPr>
        <w:t>assets</w:t>
      </w:r>
      <w:r>
        <w:rPr>
          <w:spacing w:val="-6"/>
          <w:sz w:val="20"/>
        </w:rPr>
        <w:t xml:space="preserve"> </w:t>
      </w:r>
      <w:r>
        <w:rPr>
          <w:sz w:val="20"/>
        </w:rPr>
        <w:t>and</w:t>
      </w:r>
      <w:r>
        <w:rPr>
          <w:spacing w:val="-5"/>
          <w:sz w:val="20"/>
        </w:rPr>
        <w:t xml:space="preserve"> </w:t>
      </w:r>
      <w:r>
        <w:rPr>
          <w:spacing w:val="-2"/>
          <w:sz w:val="20"/>
        </w:rPr>
        <w:t>liabilities.</w:t>
      </w:r>
    </w:p>
    <w:p w14:paraId="7DFE601B" w14:textId="77777777" w:rsidR="00B66D18" w:rsidRDefault="00765D72">
      <w:pPr>
        <w:pStyle w:val="ListParagraph"/>
        <w:numPr>
          <w:ilvl w:val="0"/>
          <w:numId w:val="149"/>
        </w:numPr>
        <w:tabs>
          <w:tab w:val="left" w:pos="1405"/>
        </w:tabs>
        <w:ind w:left="1405" w:hanging="478"/>
        <w:rPr>
          <w:sz w:val="20"/>
        </w:rPr>
      </w:pPr>
      <w:r>
        <w:rPr>
          <w:sz w:val="20"/>
        </w:rPr>
        <w:t>Responsibilities</w:t>
      </w:r>
      <w:r>
        <w:rPr>
          <w:spacing w:val="-8"/>
          <w:sz w:val="20"/>
        </w:rPr>
        <w:t xml:space="preserve"> </w:t>
      </w:r>
      <w:r>
        <w:rPr>
          <w:sz w:val="20"/>
        </w:rPr>
        <w:t>of</w:t>
      </w:r>
      <w:r>
        <w:rPr>
          <w:spacing w:val="-7"/>
          <w:sz w:val="20"/>
        </w:rPr>
        <w:t xml:space="preserve"> </w:t>
      </w:r>
      <w:r>
        <w:rPr>
          <w:sz w:val="20"/>
        </w:rPr>
        <w:t>head</w:t>
      </w:r>
      <w:r>
        <w:rPr>
          <w:spacing w:val="-8"/>
          <w:sz w:val="20"/>
        </w:rPr>
        <w:t xml:space="preserve"> </w:t>
      </w:r>
      <w:r>
        <w:rPr>
          <w:sz w:val="20"/>
        </w:rPr>
        <w:t>of</w:t>
      </w:r>
      <w:r>
        <w:rPr>
          <w:spacing w:val="-7"/>
          <w:sz w:val="20"/>
        </w:rPr>
        <w:t xml:space="preserve"> </w:t>
      </w:r>
      <w:r>
        <w:rPr>
          <w:sz w:val="20"/>
        </w:rPr>
        <w:t>procurement</w:t>
      </w:r>
      <w:r>
        <w:rPr>
          <w:spacing w:val="-7"/>
          <w:sz w:val="20"/>
        </w:rPr>
        <w:t xml:space="preserve"> </w:t>
      </w:r>
      <w:r>
        <w:rPr>
          <w:spacing w:val="-2"/>
          <w:sz w:val="20"/>
        </w:rPr>
        <w:t>function.</w:t>
      </w:r>
    </w:p>
    <w:p w14:paraId="22B9F6CD" w14:textId="77777777" w:rsidR="00B66D18" w:rsidRDefault="00765D72">
      <w:pPr>
        <w:pStyle w:val="ListParagraph"/>
        <w:numPr>
          <w:ilvl w:val="0"/>
          <w:numId w:val="149"/>
        </w:numPr>
        <w:tabs>
          <w:tab w:val="left" w:pos="1405"/>
        </w:tabs>
        <w:spacing w:before="121"/>
        <w:ind w:left="1405" w:hanging="478"/>
        <w:rPr>
          <w:sz w:val="20"/>
        </w:rPr>
      </w:pPr>
      <w:r>
        <w:rPr>
          <w:sz w:val="20"/>
        </w:rPr>
        <w:t>Responsibilities</w:t>
      </w:r>
      <w:r>
        <w:rPr>
          <w:spacing w:val="-6"/>
          <w:sz w:val="20"/>
        </w:rPr>
        <w:t xml:space="preserve"> </w:t>
      </w:r>
      <w:r>
        <w:rPr>
          <w:sz w:val="20"/>
        </w:rPr>
        <w:t>of</w:t>
      </w:r>
      <w:r>
        <w:rPr>
          <w:spacing w:val="-6"/>
          <w:sz w:val="20"/>
        </w:rPr>
        <w:t xml:space="preserve"> </w:t>
      </w:r>
      <w:r>
        <w:rPr>
          <w:sz w:val="20"/>
        </w:rPr>
        <w:t>officer</w:t>
      </w:r>
      <w:r>
        <w:rPr>
          <w:spacing w:val="-6"/>
          <w:sz w:val="20"/>
        </w:rPr>
        <w:t xml:space="preserve"> </w:t>
      </w:r>
      <w:r>
        <w:rPr>
          <w:sz w:val="20"/>
        </w:rPr>
        <w:t>in</w:t>
      </w:r>
      <w:r>
        <w:rPr>
          <w:spacing w:val="-6"/>
          <w:sz w:val="20"/>
        </w:rPr>
        <w:t xml:space="preserve"> </w:t>
      </w:r>
      <w:r>
        <w:rPr>
          <w:sz w:val="20"/>
        </w:rPr>
        <w:t>charge</w:t>
      </w:r>
      <w:r>
        <w:rPr>
          <w:spacing w:val="-6"/>
          <w:sz w:val="20"/>
        </w:rPr>
        <w:t xml:space="preserve"> </w:t>
      </w:r>
      <w:r>
        <w:rPr>
          <w:sz w:val="20"/>
        </w:rPr>
        <w:t>of</w:t>
      </w:r>
      <w:r>
        <w:rPr>
          <w:spacing w:val="-6"/>
          <w:sz w:val="20"/>
        </w:rPr>
        <w:t xml:space="preserve"> </w:t>
      </w:r>
      <w:r>
        <w:rPr>
          <w:spacing w:val="-2"/>
          <w:sz w:val="20"/>
        </w:rPr>
        <w:t>stores.</w:t>
      </w:r>
    </w:p>
    <w:p w14:paraId="533DEE36" w14:textId="77777777" w:rsidR="00B66D18" w:rsidRDefault="00765D72">
      <w:pPr>
        <w:pStyle w:val="ListParagraph"/>
        <w:numPr>
          <w:ilvl w:val="0"/>
          <w:numId w:val="149"/>
        </w:numPr>
        <w:tabs>
          <w:tab w:val="left" w:pos="1405"/>
          <w:tab w:val="left" w:pos="1407"/>
        </w:tabs>
        <w:spacing w:before="125"/>
        <w:ind w:right="881"/>
        <w:rPr>
          <w:sz w:val="20"/>
        </w:rPr>
      </w:pPr>
      <w:r>
        <w:rPr>
          <w:sz w:val="20"/>
        </w:rPr>
        <w:t>Procurement</w:t>
      </w:r>
      <w:r>
        <w:rPr>
          <w:spacing w:val="-4"/>
          <w:sz w:val="20"/>
        </w:rPr>
        <w:t xml:space="preserve"> </w:t>
      </w:r>
      <w:r>
        <w:rPr>
          <w:sz w:val="20"/>
        </w:rPr>
        <w:t>and</w:t>
      </w:r>
      <w:r>
        <w:rPr>
          <w:spacing w:val="-4"/>
          <w:sz w:val="20"/>
        </w:rPr>
        <w:t xml:space="preserve"> </w:t>
      </w:r>
      <w:r>
        <w:rPr>
          <w:sz w:val="20"/>
        </w:rPr>
        <w:t>maintenance</w:t>
      </w:r>
      <w:r>
        <w:rPr>
          <w:spacing w:val="-4"/>
          <w:sz w:val="20"/>
        </w:rPr>
        <w:t xml:space="preserve"> </w:t>
      </w:r>
      <w:r>
        <w:rPr>
          <w:sz w:val="20"/>
        </w:rPr>
        <w:t>of</w:t>
      </w:r>
      <w:r>
        <w:rPr>
          <w:spacing w:val="-4"/>
          <w:sz w:val="20"/>
        </w:rPr>
        <w:t xml:space="preserve"> </w:t>
      </w:r>
      <w:r>
        <w:rPr>
          <w:sz w:val="20"/>
        </w:rPr>
        <w:t>motor</w:t>
      </w:r>
      <w:r>
        <w:rPr>
          <w:spacing w:val="-4"/>
          <w:sz w:val="20"/>
        </w:rPr>
        <w:t xml:space="preserve"> </w:t>
      </w:r>
      <w:r>
        <w:rPr>
          <w:sz w:val="20"/>
        </w:rPr>
        <w:t>vehicles,</w:t>
      </w:r>
      <w:r>
        <w:rPr>
          <w:spacing w:val="-4"/>
          <w:sz w:val="20"/>
        </w:rPr>
        <w:t xml:space="preserve"> </w:t>
      </w:r>
      <w:r>
        <w:rPr>
          <w:sz w:val="20"/>
        </w:rPr>
        <w:t>plant,</w:t>
      </w:r>
      <w:r>
        <w:rPr>
          <w:spacing w:val="-4"/>
          <w:sz w:val="20"/>
        </w:rPr>
        <w:t xml:space="preserve"> </w:t>
      </w:r>
      <w:r>
        <w:rPr>
          <w:sz w:val="20"/>
        </w:rPr>
        <w:t>equipment</w:t>
      </w:r>
      <w:r>
        <w:rPr>
          <w:spacing w:val="-4"/>
          <w:sz w:val="20"/>
        </w:rPr>
        <w:t xml:space="preserve"> </w:t>
      </w:r>
      <w:r>
        <w:rPr>
          <w:sz w:val="20"/>
        </w:rPr>
        <w:t>and</w:t>
      </w:r>
      <w:r>
        <w:rPr>
          <w:spacing w:val="-4"/>
          <w:sz w:val="20"/>
        </w:rPr>
        <w:t xml:space="preserve"> </w:t>
      </w:r>
      <w:r>
        <w:rPr>
          <w:sz w:val="20"/>
        </w:rPr>
        <w:t>related spare parts.</w:t>
      </w:r>
    </w:p>
    <w:p w14:paraId="09E8825C" w14:textId="77777777" w:rsidR="00B66D18" w:rsidRDefault="00B66D18">
      <w:pPr>
        <w:rPr>
          <w:sz w:val="20"/>
        </w:rPr>
        <w:sectPr w:rsidR="00B66D18">
          <w:pgSz w:w="11900" w:h="16840"/>
          <w:pgMar w:top="2460" w:right="1680" w:bottom="280" w:left="1680" w:header="2178" w:footer="0" w:gutter="0"/>
          <w:cols w:space="720"/>
        </w:sectPr>
      </w:pPr>
    </w:p>
    <w:p w14:paraId="37DDB6C0" w14:textId="77777777" w:rsidR="00B66D18" w:rsidRDefault="00765D72">
      <w:pPr>
        <w:pStyle w:val="ListParagraph"/>
        <w:numPr>
          <w:ilvl w:val="0"/>
          <w:numId w:val="149"/>
        </w:numPr>
        <w:tabs>
          <w:tab w:val="left" w:pos="1405"/>
        </w:tabs>
        <w:spacing w:before="198"/>
        <w:ind w:left="1405" w:hanging="478"/>
        <w:rPr>
          <w:sz w:val="20"/>
        </w:rPr>
      </w:pPr>
      <w:r>
        <w:rPr>
          <w:sz w:val="20"/>
        </w:rPr>
        <w:lastRenderedPageBreak/>
        <w:t>Procedure</w:t>
      </w:r>
      <w:r>
        <w:rPr>
          <w:spacing w:val="-7"/>
          <w:sz w:val="20"/>
        </w:rPr>
        <w:t xml:space="preserve"> </w:t>
      </w:r>
      <w:r>
        <w:rPr>
          <w:sz w:val="20"/>
        </w:rPr>
        <w:t>for</w:t>
      </w:r>
      <w:r>
        <w:rPr>
          <w:spacing w:val="-6"/>
          <w:sz w:val="20"/>
        </w:rPr>
        <w:t xml:space="preserve"> </w:t>
      </w:r>
      <w:r>
        <w:rPr>
          <w:sz w:val="20"/>
        </w:rPr>
        <w:t>maintenance</w:t>
      </w:r>
      <w:r>
        <w:rPr>
          <w:spacing w:val="-6"/>
          <w:sz w:val="20"/>
        </w:rPr>
        <w:t xml:space="preserve"> </w:t>
      </w:r>
      <w:r>
        <w:rPr>
          <w:sz w:val="20"/>
        </w:rPr>
        <w:t>of</w:t>
      </w:r>
      <w:r>
        <w:rPr>
          <w:spacing w:val="-6"/>
          <w:sz w:val="20"/>
        </w:rPr>
        <w:t xml:space="preserve"> </w:t>
      </w:r>
      <w:r>
        <w:rPr>
          <w:sz w:val="20"/>
        </w:rPr>
        <w:t>motor</w:t>
      </w:r>
      <w:r>
        <w:rPr>
          <w:spacing w:val="-6"/>
          <w:sz w:val="20"/>
        </w:rPr>
        <w:t xml:space="preserve"> </w:t>
      </w:r>
      <w:r>
        <w:rPr>
          <w:sz w:val="20"/>
        </w:rPr>
        <w:t>vehicles,</w:t>
      </w:r>
      <w:r>
        <w:rPr>
          <w:spacing w:val="-6"/>
          <w:sz w:val="20"/>
        </w:rPr>
        <w:t xml:space="preserve"> </w:t>
      </w:r>
      <w:r>
        <w:rPr>
          <w:sz w:val="20"/>
        </w:rPr>
        <w:t>plant</w:t>
      </w:r>
      <w:r>
        <w:rPr>
          <w:spacing w:val="-6"/>
          <w:sz w:val="20"/>
        </w:rPr>
        <w:t xml:space="preserve"> </w:t>
      </w:r>
      <w:r>
        <w:rPr>
          <w:sz w:val="20"/>
        </w:rPr>
        <w:t>and</w:t>
      </w:r>
      <w:r>
        <w:rPr>
          <w:spacing w:val="-6"/>
          <w:sz w:val="20"/>
        </w:rPr>
        <w:t xml:space="preserve"> </w:t>
      </w:r>
      <w:r>
        <w:rPr>
          <w:spacing w:val="-2"/>
          <w:sz w:val="20"/>
        </w:rPr>
        <w:t>equipment.</w:t>
      </w:r>
    </w:p>
    <w:p w14:paraId="4FB8A77C" w14:textId="77777777" w:rsidR="00B66D18" w:rsidRDefault="00765D72">
      <w:pPr>
        <w:pStyle w:val="ListParagraph"/>
        <w:numPr>
          <w:ilvl w:val="0"/>
          <w:numId w:val="149"/>
        </w:numPr>
        <w:tabs>
          <w:tab w:val="left" w:pos="1405"/>
        </w:tabs>
        <w:spacing w:before="121"/>
        <w:ind w:left="1405" w:hanging="478"/>
        <w:rPr>
          <w:sz w:val="20"/>
        </w:rPr>
      </w:pPr>
      <w:r>
        <w:rPr>
          <w:sz w:val="20"/>
        </w:rPr>
        <w:t>Maintenance</w:t>
      </w:r>
      <w:r>
        <w:rPr>
          <w:spacing w:val="-7"/>
          <w:sz w:val="20"/>
        </w:rPr>
        <w:t xml:space="preserve"> </w:t>
      </w:r>
      <w:r>
        <w:rPr>
          <w:sz w:val="20"/>
        </w:rPr>
        <w:t>of</w:t>
      </w:r>
      <w:r>
        <w:rPr>
          <w:spacing w:val="-6"/>
          <w:sz w:val="20"/>
        </w:rPr>
        <w:t xml:space="preserve"> </w:t>
      </w:r>
      <w:r>
        <w:rPr>
          <w:sz w:val="20"/>
        </w:rPr>
        <w:t>ICT</w:t>
      </w:r>
      <w:r>
        <w:rPr>
          <w:spacing w:val="-6"/>
          <w:sz w:val="20"/>
        </w:rPr>
        <w:t xml:space="preserve"> </w:t>
      </w:r>
      <w:r>
        <w:rPr>
          <w:sz w:val="20"/>
        </w:rPr>
        <w:t>equipment</w:t>
      </w:r>
      <w:r>
        <w:rPr>
          <w:spacing w:val="-6"/>
          <w:sz w:val="20"/>
        </w:rPr>
        <w:t xml:space="preserve"> </w:t>
      </w:r>
      <w:r>
        <w:rPr>
          <w:sz w:val="20"/>
        </w:rPr>
        <w:t>and</w:t>
      </w:r>
      <w:r>
        <w:rPr>
          <w:spacing w:val="-6"/>
          <w:sz w:val="20"/>
        </w:rPr>
        <w:t xml:space="preserve"> </w:t>
      </w:r>
      <w:r>
        <w:rPr>
          <w:sz w:val="20"/>
        </w:rPr>
        <w:t>related</w:t>
      </w:r>
      <w:r>
        <w:rPr>
          <w:spacing w:val="-6"/>
          <w:sz w:val="20"/>
        </w:rPr>
        <w:t xml:space="preserve"> </w:t>
      </w:r>
      <w:r>
        <w:rPr>
          <w:spacing w:val="-2"/>
          <w:sz w:val="20"/>
        </w:rPr>
        <w:t>accessories.</w:t>
      </w:r>
    </w:p>
    <w:p w14:paraId="79FE21AD" w14:textId="77777777" w:rsidR="00B66D18" w:rsidRDefault="00765D72">
      <w:pPr>
        <w:pStyle w:val="BodyText"/>
        <w:spacing w:before="120"/>
        <w:ind w:left="274"/>
        <w:jc w:val="center"/>
      </w:pPr>
      <w:r>
        <w:t>PART</w:t>
      </w:r>
      <w:r>
        <w:rPr>
          <w:spacing w:val="-8"/>
        </w:rPr>
        <w:t xml:space="preserve"> </w:t>
      </w:r>
      <w:r>
        <w:t>XIV—</w:t>
      </w:r>
      <w:r>
        <w:rPr>
          <w:spacing w:val="-7"/>
        </w:rPr>
        <w:t xml:space="preserve"> </w:t>
      </w:r>
      <w:r>
        <w:t>DISPOSAL</w:t>
      </w:r>
      <w:r>
        <w:rPr>
          <w:spacing w:val="-7"/>
        </w:rPr>
        <w:t xml:space="preserve"> </w:t>
      </w:r>
      <w:r>
        <w:t>OF</w:t>
      </w:r>
      <w:r>
        <w:rPr>
          <w:spacing w:val="-6"/>
        </w:rPr>
        <w:t xml:space="preserve"> </w:t>
      </w:r>
      <w:r>
        <w:rPr>
          <w:spacing w:val="-2"/>
        </w:rPr>
        <w:t>ASSETS</w:t>
      </w:r>
    </w:p>
    <w:p w14:paraId="255EDDB0" w14:textId="77777777" w:rsidR="00B66D18" w:rsidRDefault="00765D72">
      <w:pPr>
        <w:pStyle w:val="ListParagraph"/>
        <w:numPr>
          <w:ilvl w:val="0"/>
          <w:numId w:val="149"/>
        </w:numPr>
        <w:tabs>
          <w:tab w:val="left" w:pos="1405"/>
        </w:tabs>
        <w:spacing w:before="121"/>
        <w:ind w:left="1405" w:hanging="478"/>
        <w:rPr>
          <w:sz w:val="20"/>
        </w:rPr>
      </w:pPr>
      <w:r>
        <w:rPr>
          <w:sz w:val="20"/>
        </w:rPr>
        <w:t>Annual</w:t>
      </w:r>
      <w:r>
        <w:rPr>
          <w:spacing w:val="-7"/>
          <w:sz w:val="20"/>
        </w:rPr>
        <w:t xml:space="preserve"> </w:t>
      </w:r>
      <w:r>
        <w:rPr>
          <w:sz w:val="20"/>
        </w:rPr>
        <w:t>assets</w:t>
      </w:r>
      <w:r>
        <w:rPr>
          <w:spacing w:val="-7"/>
          <w:sz w:val="20"/>
        </w:rPr>
        <w:t xml:space="preserve"> </w:t>
      </w:r>
      <w:r>
        <w:rPr>
          <w:sz w:val="20"/>
        </w:rPr>
        <w:t>disposal</w:t>
      </w:r>
      <w:r>
        <w:rPr>
          <w:spacing w:val="-7"/>
          <w:sz w:val="20"/>
        </w:rPr>
        <w:t xml:space="preserve"> </w:t>
      </w:r>
      <w:r>
        <w:rPr>
          <w:spacing w:val="-2"/>
          <w:sz w:val="20"/>
        </w:rPr>
        <w:t>plan.</w:t>
      </w:r>
    </w:p>
    <w:p w14:paraId="436B7BE2" w14:textId="77777777" w:rsidR="00B66D18" w:rsidRDefault="00765D72">
      <w:pPr>
        <w:pStyle w:val="ListParagraph"/>
        <w:numPr>
          <w:ilvl w:val="0"/>
          <w:numId w:val="149"/>
        </w:numPr>
        <w:tabs>
          <w:tab w:val="left" w:pos="1405"/>
        </w:tabs>
        <w:ind w:left="1405" w:hanging="478"/>
        <w:rPr>
          <w:sz w:val="20"/>
        </w:rPr>
      </w:pPr>
      <w:r>
        <w:rPr>
          <w:sz w:val="20"/>
        </w:rPr>
        <w:t>Establishment</w:t>
      </w:r>
      <w:r>
        <w:rPr>
          <w:spacing w:val="-9"/>
          <w:sz w:val="20"/>
        </w:rPr>
        <w:t xml:space="preserve"> </w:t>
      </w:r>
      <w:r>
        <w:rPr>
          <w:sz w:val="20"/>
        </w:rPr>
        <w:t>of</w:t>
      </w:r>
      <w:r>
        <w:rPr>
          <w:spacing w:val="-8"/>
          <w:sz w:val="20"/>
        </w:rPr>
        <w:t xml:space="preserve"> </w:t>
      </w:r>
      <w:r>
        <w:rPr>
          <w:sz w:val="20"/>
        </w:rPr>
        <w:t>disposal</w:t>
      </w:r>
      <w:r>
        <w:rPr>
          <w:spacing w:val="-8"/>
          <w:sz w:val="20"/>
        </w:rPr>
        <w:t xml:space="preserve"> </w:t>
      </w:r>
      <w:r>
        <w:rPr>
          <w:spacing w:val="-2"/>
          <w:sz w:val="20"/>
        </w:rPr>
        <w:t>committee.</w:t>
      </w:r>
    </w:p>
    <w:p w14:paraId="0D7C69DE" w14:textId="77777777" w:rsidR="00B66D18" w:rsidRDefault="00765D72">
      <w:pPr>
        <w:pStyle w:val="ListParagraph"/>
        <w:numPr>
          <w:ilvl w:val="0"/>
          <w:numId w:val="149"/>
        </w:numPr>
        <w:tabs>
          <w:tab w:val="left" w:pos="1405"/>
        </w:tabs>
        <w:spacing w:before="125"/>
        <w:ind w:left="1405" w:hanging="478"/>
        <w:rPr>
          <w:sz w:val="20"/>
        </w:rPr>
      </w:pPr>
      <w:r>
        <w:rPr>
          <w:sz w:val="20"/>
        </w:rPr>
        <w:t>Quorum</w:t>
      </w:r>
      <w:r>
        <w:rPr>
          <w:spacing w:val="-7"/>
          <w:sz w:val="20"/>
        </w:rPr>
        <w:t xml:space="preserve"> </w:t>
      </w:r>
      <w:r>
        <w:rPr>
          <w:sz w:val="20"/>
        </w:rPr>
        <w:t>for</w:t>
      </w:r>
      <w:r>
        <w:rPr>
          <w:spacing w:val="-6"/>
          <w:sz w:val="20"/>
        </w:rPr>
        <w:t xml:space="preserve"> </w:t>
      </w:r>
      <w:r>
        <w:rPr>
          <w:sz w:val="20"/>
        </w:rPr>
        <w:t>disposal</w:t>
      </w:r>
      <w:r>
        <w:rPr>
          <w:spacing w:val="-6"/>
          <w:sz w:val="20"/>
        </w:rPr>
        <w:t xml:space="preserve"> </w:t>
      </w:r>
      <w:r>
        <w:rPr>
          <w:spacing w:val="-2"/>
          <w:sz w:val="20"/>
        </w:rPr>
        <w:t>committee.</w:t>
      </w:r>
    </w:p>
    <w:p w14:paraId="78F6182D" w14:textId="77777777" w:rsidR="00B66D18" w:rsidRDefault="00765D72">
      <w:pPr>
        <w:pStyle w:val="ListParagraph"/>
        <w:numPr>
          <w:ilvl w:val="0"/>
          <w:numId w:val="149"/>
        </w:numPr>
        <w:tabs>
          <w:tab w:val="left" w:pos="1405"/>
        </w:tabs>
        <w:spacing w:before="121"/>
        <w:ind w:left="1405" w:hanging="478"/>
        <w:rPr>
          <w:sz w:val="20"/>
        </w:rPr>
      </w:pPr>
      <w:r>
        <w:rPr>
          <w:sz w:val="20"/>
        </w:rPr>
        <w:t>Functions</w:t>
      </w:r>
      <w:r>
        <w:rPr>
          <w:spacing w:val="-5"/>
          <w:sz w:val="20"/>
        </w:rPr>
        <w:t xml:space="preserve"> </w:t>
      </w:r>
      <w:r>
        <w:rPr>
          <w:sz w:val="20"/>
        </w:rPr>
        <w:t>of</w:t>
      </w:r>
      <w:r>
        <w:rPr>
          <w:spacing w:val="-5"/>
          <w:sz w:val="20"/>
        </w:rPr>
        <w:t xml:space="preserve"> </w:t>
      </w:r>
      <w:r>
        <w:rPr>
          <w:sz w:val="20"/>
        </w:rPr>
        <w:t>a</w:t>
      </w:r>
      <w:r>
        <w:rPr>
          <w:spacing w:val="-5"/>
          <w:sz w:val="20"/>
        </w:rPr>
        <w:t xml:space="preserve"> </w:t>
      </w:r>
      <w:r>
        <w:rPr>
          <w:sz w:val="20"/>
        </w:rPr>
        <w:t>disposal</w:t>
      </w:r>
      <w:r>
        <w:rPr>
          <w:spacing w:val="-5"/>
          <w:sz w:val="20"/>
        </w:rPr>
        <w:t xml:space="preserve"> </w:t>
      </w:r>
      <w:r>
        <w:rPr>
          <w:spacing w:val="-2"/>
          <w:sz w:val="20"/>
        </w:rPr>
        <w:t>committee.</w:t>
      </w:r>
    </w:p>
    <w:p w14:paraId="140A6ED6" w14:textId="77777777" w:rsidR="00B66D18" w:rsidRDefault="00765D72">
      <w:pPr>
        <w:pStyle w:val="ListParagraph"/>
        <w:numPr>
          <w:ilvl w:val="0"/>
          <w:numId w:val="149"/>
        </w:numPr>
        <w:tabs>
          <w:tab w:val="left" w:pos="1405"/>
        </w:tabs>
        <w:ind w:left="1405" w:hanging="478"/>
        <w:rPr>
          <w:sz w:val="20"/>
        </w:rPr>
      </w:pPr>
      <w:r>
        <w:rPr>
          <w:sz w:val="20"/>
        </w:rPr>
        <w:t>Procedure</w:t>
      </w:r>
      <w:r>
        <w:rPr>
          <w:spacing w:val="-6"/>
          <w:sz w:val="20"/>
        </w:rPr>
        <w:t xml:space="preserve"> </w:t>
      </w:r>
      <w:r>
        <w:rPr>
          <w:sz w:val="20"/>
        </w:rPr>
        <w:t>for</w:t>
      </w:r>
      <w:r>
        <w:rPr>
          <w:spacing w:val="-6"/>
          <w:sz w:val="20"/>
        </w:rPr>
        <w:t xml:space="preserve"> </w:t>
      </w:r>
      <w:r>
        <w:rPr>
          <w:spacing w:val="-2"/>
          <w:sz w:val="20"/>
        </w:rPr>
        <w:t>disposal.</w:t>
      </w:r>
    </w:p>
    <w:p w14:paraId="6F4ABE36" w14:textId="77777777" w:rsidR="00B66D18" w:rsidRDefault="00765D72">
      <w:pPr>
        <w:pStyle w:val="ListParagraph"/>
        <w:numPr>
          <w:ilvl w:val="0"/>
          <w:numId w:val="149"/>
        </w:numPr>
        <w:tabs>
          <w:tab w:val="left" w:pos="1405"/>
        </w:tabs>
        <w:ind w:left="1405" w:hanging="478"/>
        <w:rPr>
          <w:sz w:val="20"/>
        </w:rPr>
      </w:pPr>
      <w:r>
        <w:rPr>
          <w:sz w:val="20"/>
        </w:rPr>
        <w:t>Methods</w:t>
      </w:r>
      <w:r>
        <w:rPr>
          <w:spacing w:val="-5"/>
          <w:sz w:val="20"/>
        </w:rPr>
        <w:t xml:space="preserve"> </w:t>
      </w:r>
      <w:r>
        <w:rPr>
          <w:sz w:val="20"/>
        </w:rPr>
        <w:t>of</w:t>
      </w:r>
      <w:r>
        <w:rPr>
          <w:spacing w:val="-5"/>
          <w:sz w:val="20"/>
        </w:rPr>
        <w:t xml:space="preserve"> </w:t>
      </w:r>
      <w:r>
        <w:rPr>
          <w:spacing w:val="-2"/>
          <w:sz w:val="20"/>
        </w:rPr>
        <w:t>disposal.</w:t>
      </w:r>
    </w:p>
    <w:p w14:paraId="21701FD8" w14:textId="77777777" w:rsidR="00B66D18" w:rsidRDefault="00765D72">
      <w:pPr>
        <w:pStyle w:val="ListParagraph"/>
        <w:numPr>
          <w:ilvl w:val="0"/>
          <w:numId w:val="149"/>
        </w:numPr>
        <w:tabs>
          <w:tab w:val="left" w:pos="1405"/>
        </w:tabs>
        <w:spacing w:before="121"/>
        <w:ind w:left="1405" w:hanging="478"/>
        <w:rPr>
          <w:sz w:val="20"/>
        </w:rPr>
      </w:pPr>
      <w:r>
        <w:rPr>
          <w:sz w:val="20"/>
        </w:rPr>
        <w:t>Transfer</w:t>
      </w:r>
      <w:r>
        <w:rPr>
          <w:spacing w:val="-6"/>
          <w:sz w:val="20"/>
        </w:rPr>
        <w:t xml:space="preserve"> </w:t>
      </w:r>
      <w:r>
        <w:rPr>
          <w:sz w:val="20"/>
        </w:rPr>
        <w:t>to</w:t>
      </w:r>
      <w:r>
        <w:rPr>
          <w:spacing w:val="-6"/>
          <w:sz w:val="20"/>
        </w:rPr>
        <w:t xml:space="preserve"> </w:t>
      </w:r>
      <w:r>
        <w:rPr>
          <w:sz w:val="20"/>
        </w:rPr>
        <w:t>another</w:t>
      </w:r>
      <w:r>
        <w:rPr>
          <w:spacing w:val="-6"/>
          <w:sz w:val="20"/>
        </w:rPr>
        <w:t xml:space="preserve"> </w:t>
      </w:r>
      <w:r>
        <w:rPr>
          <w:sz w:val="20"/>
        </w:rPr>
        <w:t>public</w:t>
      </w:r>
      <w:r>
        <w:rPr>
          <w:spacing w:val="-5"/>
          <w:sz w:val="20"/>
        </w:rPr>
        <w:t xml:space="preserve"> </w:t>
      </w:r>
      <w:r>
        <w:rPr>
          <w:spacing w:val="-2"/>
          <w:sz w:val="20"/>
        </w:rPr>
        <w:t>entity.</w:t>
      </w:r>
    </w:p>
    <w:p w14:paraId="65826F9E" w14:textId="77777777" w:rsidR="00B66D18" w:rsidRDefault="00765D72">
      <w:pPr>
        <w:pStyle w:val="ListParagraph"/>
        <w:numPr>
          <w:ilvl w:val="0"/>
          <w:numId w:val="149"/>
        </w:numPr>
        <w:tabs>
          <w:tab w:val="left" w:pos="1405"/>
        </w:tabs>
        <w:ind w:left="1405" w:hanging="478"/>
        <w:rPr>
          <w:sz w:val="20"/>
        </w:rPr>
      </w:pPr>
      <w:r>
        <w:rPr>
          <w:sz w:val="20"/>
        </w:rPr>
        <w:t>Sale</w:t>
      </w:r>
      <w:r>
        <w:rPr>
          <w:spacing w:val="-4"/>
          <w:sz w:val="20"/>
        </w:rPr>
        <w:t xml:space="preserve"> </w:t>
      </w:r>
      <w:r>
        <w:rPr>
          <w:sz w:val="20"/>
        </w:rPr>
        <w:t>by</w:t>
      </w:r>
      <w:r>
        <w:rPr>
          <w:spacing w:val="-4"/>
          <w:sz w:val="20"/>
        </w:rPr>
        <w:t xml:space="preserve"> </w:t>
      </w:r>
      <w:r>
        <w:rPr>
          <w:sz w:val="20"/>
        </w:rPr>
        <w:t>public</w:t>
      </w:r>
      <w:r>
        <w:rPr>
          <w:spacing w:val="-4"/>
          <w:sz w:val="20"/>
        </w:rPr>
        <w:t xml:space="preserve"> </w:t>
      </w:r>
      <w:r>
        <w:rPr>
          <w:spacing w:val="-2"/>
          <w:sz w:val="20"/>
        </w:rPr>
        <w:t>tender.</w:t>
      </w:r>
    </w:p>
    <w:p w14:paraId="5800EB8B" w14:textId="77777777" w:rsidR="00B66D18" w:rsidRDefault="00765D72">
      <w:pPr>
        <w:pStyle w:val="ListParagraph"/>
        <w:numPr>
          <w:ilvl w:val="0"/>
          <w:numId w:val="149"/>
        </w:numPr>
        <w:tabs>
          <w:tab w:val="left" w:pos="1405"/>
        </w:tabs>
        <w:spacing w:before="121"/>
        <w:ind w:left="1405" w:hanging="478"/>
        <w:rPr>
          <w:sz w:val="20"/>
        </w:rPr>
      </w:pPr>
      <w:r>
        <w:rPr>
          <w:sz w:val="20"/>
        </w:rPr>
        <w:t>Disposal</w:t>
      </w:r>
      <w:r>
        <w:rPr>
          <w:spacing w:val="-11"/>
          <w:sz w:val="20"/>
        </w:rPr>
        <w:t xml:space="preserve"> </w:t>
      </w:r>
      <w:r>
        <w:rPr>
          <w:sz w:val="20"/>
        </w:rPr>
        <w:t>documentsand</w:t>
      </w:r>
      <w:r>
        <w:rPr>
          <w:spacing w:val="-11"/>
          <w:sz w:val="20"/>
        </w:rPr>
        <w:t xml:space="preserve"> </w:t>
      </w:r>
      <w:r>
        <w:rPr>
          <w:spacing w:val="-2"/>
          <w:sz w:val="20"/>
        </w:rPr>
        <w:t>proceedings.</w:t>
      </w:r>
    </w:p>
    <w:p w14:paraId="365929F5" w14:textId="77777777" w:rsidR="00B66D18" w:rsidRDefault="00765D72">
      <w:pPr>
        <w:pStyle w:val="ListParagraph"/>
        <w:numPr>
          <w:ilvl w:val="0"/>
          <w:numId w:val="149"/>
        </w:numPr>
        <w:tabs>
          <w:tab w:val="left" w:pos="1405"/>
        </w:tabs>
        <w:ind w:left="1405" w:hanging="478"/>
        <w:rPr>
          <w:sz w:val="20"/>
        </w:rPr>
      </w:pPr>
      <w:r>
        <w:rPr>
          <w:sz w:val="20"/>
        </w:rPr>
        <w:t>Tender</w:t>
      </w:r>
      <w:r>
        <w:rPr>
          <w:spacing w:val="-6"/>
          <w:sz w:val="20"/>
        </w:rPr>
        <w:t xml:space="preserve"> </w:t>
      </w:r>
      <w:r>
        <w:rPr>
          <w:sz w:val="20"/>
        </w:rPr>
        <w:t>notice</w:t>
      </w:r>
      <w:r>
        <w:rPr>
          <w:spacing w:val="-5"/>
          <w:sz w:val="20"/>
        </w:rPr>
        <w:t xml:space="preserve"> </w:t>
      </w:r>
      <w:r>
        <w:rPr>
          <w:sz w:val="20"/>
        </w:rPr>
        <w:t>for</w:t>
      </w:r>
      <w:r>
        <w:rPr>
          <w:spacing w:val="-5"/>
          <w:sz w:val="20"/>
        </w:rPr>
        <w:t xml:space="preserve"> </w:t>
      </w:r>
      <w:r>
        <w:rPr>
          <w:sz w:val="20"/>
        </w:rPr>
        <w:t>public</w:t>
      </w:r>
      <w:r>
        <w:rPr>
          <w:spacing w:val="-5"/>
          <w:sz w:val="20"/>
        </w:rPr>
        <w:t xml:space="preserve"> </w:t>
      </w:r>
      <w:r>
        <w:rPr>
          <w:spacing w:val="-2"/>
          <w:sz w:val="20"/>
        </w:rPr>
        <w:t>tenders.</w:t>
      </w:r>
    </w:p>
    <w:p w14:paraId="15AB7C84" w14:textId="77777777" w:rsidR="00B66D18" w:rsidRDefault="00765D72">
      <w:pPr>
        <w:pStyle w:val="ListParagraph"/>
        <w:numPr>
          <w:ilvl w:val="0"/>
          <w:numId w:val="149"/>
        </w:numPr>
        <w:tabs>
          <w:tab w:val="left" w:pos="1405"/>
        </w:tabs>
        <w:spacing w:before="125"/>
        <w:ind w:left="1405" w:hanging="478"/>
        <w:rPr>
          <w:sz w:val="20"/>
        </w:rPr>
      </w:pPr>
      <w:r>
        <w:rPr>
          <w:sz w:val="20"/>
        </w:rPr>
        <w:t>Site</w:t>
      </w:r>
      <w:r>
        <w:rPr>
          <w:spacing w:val="-4"/>
          <w:sz w:val="20"/>
        </w:rPr>
        <w:t xml:space="preserve"> </w:t>
      </w:r>
      <w:r>
        <w:rPr>
          <w:sz w:val="20"/>
        </w:rPr>
        <w:t>visit</w:t>
      </w:r>
      <w:r>
        <w:rPr>
          <w:spacing w:val="-4"/>
          <w:sz w:val="20"/>
        </w:rPr>
        <w:t xml:space="preserve"> </w:t>
      </w:r>
      <w:r>
        <w:rPr>
          <w:sz w:val="20"/>
        </w:rPr>
        <w:t>for</w:t>
      </w:r>
      <w:r>
        <w:rPr>
          <w:spacing w:val="-4"/>
          <w:sz w:val="20"/>
        </w:rPr>
        <w:t xml:space="preserve"> </w:t>
      </w:r>
      <w:r>
        <w:rPr>
          <w:sz w:val="20"/>
        </w:rPr>
        <w:t>the</w:t>
      </w:r>
      <w:r>
        <w:rPr>
          <w:spacing w:val="-3"/>
          <w:sz w:val="20"/>
        </w:rPr>
        <w:t xml:space="preserve"> </w:t>
      </w:r>
      <w:r>
        <w:rPr>
          <w:spacing w:val="-2"/>
          <w:sz w:val="20"/>
        </w:rPr>
        <w:t>public.</w:t>
      </w:r>
    </w:p>
    <w:p w14:paraId="6ED485A1" w14:textId="77777777" w:rsidR="00B66D18" w:rsidRDefault="00765D72">
      <w:pPr>
        <w:pStyle w:val="ListParagraph"/>
        <w:numPr>
          <w:ilvl w:val="0"/>
          <w:numId w:val="149"/>
        </w:numPr>
        <w:tabs>
          <w:tab w:val="left" w:pos="1405"/>
        </w:tabs>
        <w:spacing w:before="121"/>
        <w:ind w:left="1405" w:hanging="478"/>
        <w:rPr>
          <w:sz w:val="20"/>
        </w:rPr>
      </w:pPr>
      <w:r>
        <w:rPr>
          <w:sz w:val="20"/>
        </w:rPr>
        <w:t>Sale</w:t>
      </w:r>
      <w:r>
        <w:rPr>
          <w:spacing w:val="-4"/>
          <w:sz w:val="20"/>
        </w:rPr>
        <w:t xml:space="preserve"> </w:t>
      </w:r>
      <w:r>
        <w:rPr>
          <w:sz w:val="20"/>
        </w:rPr>
        <w:t>by</w:t>
      </w:r>
      <w:r>
        <w:rPr>
          <w:spacing w:val="-4"/>
          <w:sz w:val="20"/>
        </w:rPr>
        <w:t xml:space="preserve"> </w:t>
      </w:r>
      <w:r>
        <w:rPr>
          <w:sz w:val="20"/>
        </w:rPr>
        <w:t>public</w:t>
      </w:r>
      <w:r>
        <w:rPr>
          <w:spacing w:val="-4"/>
          <w:sz w:val="20"/>
        </w:rPr>
        <w:t xml:space="preserve"> </w:t>
      </w:r>
      <w:r>
        <w:rPr>
          <w:spacing w:val="-2"/>
          <w:sz w:val="20"/>
        </w:rPr>
        <w:t>auction.</w:t>
      </w:r>
    </w:p>
    <w:p w14:paraId="6A175BBC" w14:textId="77777777" w:rsidR="00B66D18" w:rsidRDefault="00765D72">
      <w:pPr>
        <w:pStyle w:val="ListParagraph"/>
        <w:numPr>
          <w:ilvl w:val="0"/>
          <w:numId w:val="149"/>
        </w:numPr>
        <w:tabs>
          <w:tab w:val="left" w:pos="1405"/>
        </w:tabs>
        <w:ind w:left="1405" w:hanging="478"/>
        <w:rPr>
          <w:sz w:val="20"/>
        </w:rPr>
      </w:pPr>
      <w:r>
        <w:rPr>
          <w:sz w:val="20"/>
        </w:rPr>
        <w:t>Inviting</w:t>
      </w:r>
      <w:r>
        <w:rPr>
          <w:spacing w:val="-6"/>
          <w:sz w:val="20"/>
        </w:rPr>
        <w:t xml:space="preserve"> </w:t>
      </w:r>
      <w:r>
        <w:rPr>
          <w:sz w:val="20"/>
        </w:rPr>
        <w:t>bids</w:t>
      </w:r>
      <w:r>
        <w:rPr>
          <w:spacing w:val="-5"/>
          <w:sz w:val="20"/>
        </w:rPr>
        <w:t xml:space="preserve"> </w:t>
      </w:r>
      <w:r>
        <w:rPr>
          <w:sz w:val="20"/>
        </w:rPr>
        <w:t>under</w:t>
      </w:r>
      <w:r>
        <w:rPr>
          <w:spacing w:val="-5"/>
          <w:sz w:val="20"/>
        </w:rPr>
        <w:t xml:space="preserve"> </w:t>
      </w:r>
      <w:r>
        <w:rPr>
          <w:sz w:val="20"/>
        </w:rPr>
        <w:t>the</w:t>
      </w:r>
      <w:r>
        <w:rPr>
          <w:spacing w:val="-6"/>
          <w:sz w:val="20"/>
        </w:rPr>
        <w:t xml:space="preserve"> </w:t>
      </w:r>
      <w:r>
        <w:rPr>
          <w:sz w:val="20"/>
        </w:rPr>
        <w:t>public</w:t>
      </w:r>
      <w:r>
        <w:rPr>
          <w:spacing w:val="-5"/>
          <w:sz w:val="20"/>
        </w:rPr>
        <w:t xml:space="preserve"> </w:t>
      </w:r>
      <w:r>
        <w:rPr>
          <w:sz w:val="20"/>
        </w:rPr>
        <w:t>auction</w:t>
      </w:r>
      <w:r>
        <w:rPr>
          <w:spacing w:val="-5"/>
          <w:sz w:val="20"/>
        </w:rPr>
        <w:t xml:space="preserve"> </w:t>
      </w:r>
      <w:r>
        <w:rPr>
          <w:sz w:val="20"/>
        </w:rPr>
        <w:t>sale</w:t>
      </w:r>
      <w:r>
        <w:rPr>
          <w:spacing w:val="-5"/>
          <w:sz w:val="20"/>
        </w:rPr>
        <w:t xml:space="preserve"> </w:t>
      </w:r>
      <w:r>
        <w:rPr>
          <w:spacing w:val="-2"/>
          <w:sz w:val="20"/>
        </w:rPr>
        <w:t>method.</w:t>
      </w:r>
    </w:p>
    <w:p w14:paraId="1D272B04" w14:textId="77777777" w:rsidR="00B66D18" w:rsidRDefault="00765D72">
      <w:pPr>
        <w:pStyle w:val="ListParagraph"/>
        <w:numPr>
          <w:ilvl w:val="0"/>
          <w:numId w:val="149"/>
        </w:numPr>
        <w:tabs>
          <w:tab w:val="left" w:pos="1405"/>
        </w:tabs>
        <w:spacing w:before="121"/>
        <w:ind w:left="1405" w:hanging="478"/>
        <w:rPr>
          <w:sz w:val="20"/>
        </w:rPr>
      </w:pPr>
      <w:r>
        <w:rPr>
          <w:sz w:val="20"/>
        </w:rPr>
        <w:t>Eligibility</w:t>
      </w:r>
      <w:r>
        <w:rPr>
          <w:spacing w:val="-6"/>
          <w:sz w:val="20"/>
        </w:rPr>
        <w:t xml:space="preserve"> </w:t>
      </w:r>
      <w:r>
        <w:rPr>
          <w:sz w:val="20"/>
        </w:rPr>
        <w:t>criteria</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public</w:t>
      </w:r>
      <w:r>
        <w:rPr>
          <w:spacing w:val="-6"/>
          <w:sz w:val="20"/>
        </w:rPr>
        <w:t xml:space="preserve"> </w:t>
      </w:r>
      <w:r>
        <w:rPr>
          <w:sz w:val="20"/>
        </w:rPr>
        <w:t>auction</w:t>
      </w:r>
      <w:r>
        <w:rPr>
          <w:spacing w:val="-6"/>
          <w:sz w:val="20"/>
        </w:rPr>
        <w:t xml:space="preserve"> </w:t>
      </w:r>
      <w:r>
        <w:rPr>
          <w:sz w:val="20"/>
        </w:rPr>
        <w:t>sale</w:t>
      </w:r>
      <w:r>
        <w:rPr>
          <w:spacing w:val="-6"/>
          <w:sz w:val="20"/>
        </w:rPr>
        <w:t xml:space="preserve"> </w:t>
      </w:r>
      <w:r>
        <w:rPr>
          <w:spacing w:val="-2"/>
          <w:sz w:val="20"/>
        </w:rPr>
        <w:t>method.</w:t>
      </w:r>
    </w:p>
    <w:p w14:paraId="02AA0BA1" w14:textId="77777777" w:rsidR="00B66D18" w:rsidRDefault="00765D72">
      <w:pPr>
        <w:pStyle w:val="ListParagraph"/>
        <w:numPr>
          <w:ilvl w:val="0"/>
          <w:numId w:val="149"/>
        </w:numPr>
        <w:tabs>
          <w:tab w:val="left" w:pos="1405"/>
        </w:tabs>
        <w:ind w:left="1405" w:hanging="478"/>
        <w:rPr>
          <w:sz w:val="20"/>
        </w:rPr>
      </w:pPr>
      <w:r>
        <w:rPr>
          <w:sz w:val="20"/>
        </w:rPr>
        <w:t>Notice</w:t>
      </w:r>
      <w:r>
        <w:rPr>
          <w:spacing w:val="-6"/>
          <w:sz w:val="20"/>
        </w:rPr>
        <w:t xml:space="preserve"> </w:t>
      </w:r>
      <w:r>
        <w:rPr>
          <w:sz w:val="20"/>
        </w:rPr>
        <w:t>period</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public</w:t>
      </w:r>
      <w:r>
        <w:rPr>
          <w:spacing w:val="-5"/>
          <w:sz w:val="20"/>
        </w:rPr>
        <w:t xml:space="preserve"> </w:t>
      </w:r>
      <w:r>
        <w:rPr>
          <w:sz w:val="20"/>
        </w:rPr>
        <w:t>auction</w:t>
      </w:r>
      <w:r>
        <w:rPr>
          <w:spacing w:val="-5"/>
          <w:sz w:val="20"/>
        </w:rPr>
        <w:t xml:space="preserve"> </w:t>
      </w:r>
      <w:r>
        <w:rPr>
          <w:sz w:val="20"/>
        </w:rPr>
        <w:t>sale</w:t>
      </w:r>
      <w:r>
        <w:rPr>
          <w:spacing w:val="-5"/>
          <w:sz w:val="20"/>
        </w:rPr>
        <w:t xml:space="preserve"> </w:t>
      </w:r>
      <w:r>
        <w:rPr>
          <w:spacing w:val="-2"/>
          <w:sz w:val="20"/>
        </w:rPr>
        <w:t>method.</w:t>
      </w:r>
    </w:p>
    <w:p w14:paraId="508CC46D" w14:textId="77777777" w:rsidR="00B66D18" w:rsidRDefault="00765D72">
      <w:pPr>
        <w:pStyle w:val="ListParagraph"/>
        <w:numPr>
          <w:ilvl w:val="0"/>
          <w:numId w:val="149"/>
        </w:numPr>
        <w:tabs>
          <w:tab w:val="left" w:pos="1405"/>
        </w:tabs>
        <w:ind w:left="1405" w:hanging="478"/>
        <w:rPr>
          <w:sz w:val="20"/>
        </w:rPr>
      </w:pPr>
      <w:r>
        <w:rPr>
          <w:sz w:val="20"/>
        </w:rPr>
        <w:t>Public</w:t>
      </w:r>
      <w:r>
        <w:rPr>
          <w:spacing w:val="-10"/>
          <w:sz w:val="20"/>
        </w:rPr>
        <w:t xml:space="preserve"> </w:t>
      </w:r>
      <w:r>
        <w:rPr>
          <w:sz w:val="20"/>
        </w:rPr>
        <w:t>auction</w:t>
      </w:r>
      <w:r>
        <w:rPr>
          <w:spacing w:val="-7"/>
          <w:sz w:val="20"/>
        </w:rPr>
        <w:t xml:space="preserve"> </w:t>
      </w:r>
      <w:r>
        <w:rPr>
          <w:sz w:val="20"/>
        </w:rPr>
        <w:t>notices,</w:t>
      </w:r>
      <w:r>
        <w:rPr>
          <w:spacing w:val="-7"/>
          <w:sz w:val="20"/>
        </w:rPr>
        <w:t xml:space="preserve"> </w:t>
      </w:r>
      <w:r>
        <w:rPr>
          <w:sz w:val="20"/>
        </w:rPr>
        <w:t>sale,</w:t>
      </w:r>
      <w:r>
        <w:rPr>
          <w:spacing w:val="-8"/>
          <w:sz w:val="20"/>
        </w:rPr>
        <w:t xml:space="preserve"> </w:t>
      </w:r>
      <w:r>
        <w:rPr>
          <w:sz w:val="20"/>
        </w:rPr>
        <w:t>administration</w:t>
      </w:r>
      <w:r>
        <w:rPr>
          <w:spacing w:val="-7"/>
          <w:sz w:val="20"/>
        </w:rPr>
        <w:t xml:space="preserve"> </w:t>
      </w:r>
      <w:r>
        <w:rPr>
          <w:sz w:val="20"/>
        </w:rPr>
        <w:t>and</w:t>
      </w:r>
      <w:r>
        <w:rPr>
          <w:spacing w:val="-7"/>
          <w:sz w:val="20"/>
        </w:rPr>
        <w:t xml:space="preserve"> </w:t>
      </w:r>
      <w:r>
        <w:rPr>
          <w:spacing w:val="-2"/>
          <w:sz w:val="20"/>
        </w:rPr>
        <w:t>awards.</w:t>
      </w:r>
    </w:p>
    <w:p w14:paraId="4358787E" w14:textId="77777777" w:rsidR="00B66D18" w:rsidRDefault="00765D72">
      <w:pPr>
        <w:pStyle w:val="ListParagraph"/>
        <w:numPr>
          <w:ilvl w:val="0"/>
          <w:numId w:val="149"/>
        </w:numPr>
        <w:tabs>
          <w:tab w:val="left" w:pos="1405"/>
        </w:tabs>
        <w:spacing w:before="121"/>
        <w:ind w:left="1405" w:hanging="478"/>
        <w:rPr>
          <w:sz w:val="20"/>
        </w:rPr>
      </w:pPr>
      <w:r>
        <w:rPr>
          <w:sz w:val="20"/>
        </w:rPr>
        <w:t>Payment</w:t>
      </w:r>
      <w:r>
        <w:rPr>
          <w:spacing w:val="-6"/>
          <w:sz w:val="20"/>
        </w:rPr>
        <w:t xml:space="preserve"> </w:t>
      </w:r>
      <w:r>
        <w:rPr>
          <w:sz w:val="20"/>
        </w:rPr>
        <w:t>for</w:t>
      </w:r>
      <w:r>
        <w:rPr>
          <w:spacing w:val="-5"/>
          <w:sz w:val="20"/>
        </w:rPr>
        <w:t xml:space="preserve"> </w:t>
      </w:r>
      <w:r>
        <w:rPr>
          <w:sz w:val="20"/>
        </w:rPr>
        <w:t>and</w:t>
      </w:r>
      <w:r>
        <w:rPr>
          <w:spacing w:val="-5"/>
          <w:sz w:val="20"/>
        </w:rPr>
        <w:t xml:space="preserve"> </w:t>
      </w:r>
      <w:r>
        <w:rPr>
          <w:sz w:val="20"/>
        </w:rPr>
        <w:t>collection</w:t>
      </w:r>
      <w:r>
        <w:rPr>
          <w:spacing w:val="-5"/>
          <w:sz w:val="20"/>
        </w:rPr>
        <w:t xml:space="preserve"> </w:t>
      </w:r>
      <w:r>
        <w:rPr>
          <w:sz w:val="20"/>
        </w:rPr>
        <w:t>of</w:t>
      </w:r>
      <w:r>
        <w:rPr>
          <w:spacing w:val="-5"/>
          <w:sz w:val="20"/>
        </w:rPr>
        <w:t xml:space="preserve"> </w:t>
      </w:r>
      <w:r>
        <w:rPr>
          <w:spacing w:val="-2"/>
          <w:sz w:val="20"/>
        </w:rPr>
        <w:t>Items.</w:t>
      </w:r>
    </w:p>
    <w:p w14:paraId="34136406" w14:textId="77777777" w:rsidR="00B66D18" w:rsidRDefault="00765D72">
      <w:pPr>
        <w:pStyle w:val="ListParagraph"/>
        <w:numPr>
          <w:ilvl w:val="0"/>
          <w:numId w:val="149"/>
        </w:numPr>
        <w:tabs>
          <w:tab w:val="left" w:pos="1405"/>
        </w:tabs>
        <w:ind w:left="1405" w:hanging="478"/>
        <w:rPr>
          <w:sz w:val="20"/>
        </w:rPr>
      </w:pPr>
      <w:r>
        <w:rPr>
          <w:sz w:val="20"/>
        </w:rPr>
        <w:t>Use</w:t>
      </w:r>
      <w:r>
        <w:rPr>
          <w:spacing w:val="-5"/>
          <w:sz w:val="20"/>
        </w:rPr>
        <w:t xml:space="preserve"> </w:t>
      </w:r>
      <w:r>
        <w:rPr>
          <w:sz w:val="20"/>
        </w:rPr>
        <w:t>of</w:t>
      </w:r>
      <w:r>
        <w:rPr>
          <w:spacing w:val="-5"/>
          <w:sz w:val="20"/>
        </w:rPr>
        <w:t xml:space="preserve"> </w:t>
      </w:r>
      <w:r>
        <w:rPr>
          <w:sz w:val="20"/>
        </w:rPr>
        <w:t>waste</w:t>
      </w:r>
      <w:r>
        <w:rPr>
          <w:spacing w:val="-5"/>
          <w:sz w:val="20"/>
        </w:rPr>
        <w:t xml:space="preserve"> </w:t>
      </w:r>
      <w:r>
        <w:rPr>
          <w:sz w:val="20"/>
        </w:rPr>
        <w:t>disposal</w:t>
      </w:r>
      <w:r>
        <w:rPr>
          <w:spacing w:val="-5"/>
          <w:sz w:val="20"/>
        </w:rPr>
        <w:t xml:space="preserve"> </w:t>
      </w:r>
      <w:r>
        <w:rPr>
          <w:spacing w:val="-2"/>
          <w:sz w:val="20"/>
        </w:rPr>
        <w:t>management.</w:t>
      </w:r>
    </w:p>
    <w:p w14:paraId="66F10362" w14:textId="77777777" w:rsidR="00B66D18" w:rsidRDefault="00765D72">
      <w:pPr>
        <w:pStyle w:val="ListParagraph"/>
        <w:numPr>
          <w:ilvl w:val="0"/>
          <w:numId w:val="149"/>
        </w:numPr>
        <w:tabs>
          <w:tab w:val="left" w:pos="1405"/>
        </w:tabs>
        <w:spacing w:before="121"/>
        <w:ind w:left="1405" w:hanging="478"/>
        <w:rPr>
          <w:sz w:val="20"/>
        </w:rPr>
      </w:pPr>
      <w:r>
        <w:rPr>
          <w:sz w:val="20"/>
        </w:rPr>
        <w:t>Assessment</w:t>
      </w:r>
      <w:r>
        <w:rPr>
          <w:spacing w:val="-7"/>
          <w:sz w:val="20"/>
        </w:rPr>
        <w:t xml:space="preserve"> </w:t>
      </w:r>
      <w:r>
        <w:rPr>
          <w:sz w:val="20"/>
        </w:rPr>
        <w:t>of</w:t>
      </w:r>
      <w:r>
        <w:rPr>
          <w:spacing w:val="-7"/>
          <w:sz w:val="20"/>
        </w:rPr>
        <w:t xml:space="preserve"> </w:t>
      </w:r>
      <w:r>
        <w:rPr>
          <w:sz w:val="20"/>
        </w:rPr>
        <w:t>waste</w:t>
      </w:r>
      <w:r>
        <w:rPr>
          <w:spacing w:val="-7"/>
          <w:sz w:val="20"/>
        </w:rPr>
        <w:t xml:space="preserve"> </w:t>
      </w:r>
      <w:r>
        <w:rPr>
          <w:sz w:val="20"/>
        </w:rPr>
        <w:t>disposal</w:t>
      </w:r>
      <w:r>
        <w:rPr>
          <w:spacing w:val="-7"/>
          <w:sz w:val="20"/>
        </w:rPr>
        <w:t xml:space="preserve"> </w:t>
      </w:r>
      <w:r>
        <w:rPr>
          <w:spacing w:val="-2"/>
          <w:sz w:val="20"/>
        </w:rPr>
        <w:t>management.</w:t>
      </w:r>
    </w:p>
    <w:p w14:paraId="471BB233" w14:textId="77777777" w:rsidR="00B66D18" w:rsidRDefault="00765D72">
      <w:pPr>
        <w:pStyle w:val="ListParagraph"/>
        <w:numPr>
          <w:ilvl w:val="0"/>
          <w:numId w:val="149"/>
        </w:numPr>
        <w:tabs>
          <w:tab w:val="left" w:pos="1405"/>
        </w:tabs>
        <w:spacing w:before="125"/>
        <w:ind w:left="1405" w:hanging="478"/>
        <w:rPr>
          <w:sz w:val="20"/>
        </w:rPr>
      </w:pPr>
      <w:r>
        <w:rPr>
          <w:sz w:val="20"/>
        </w:rPr>
        <w:t>Justification</w:t>
      </w:r>
      <w:r>
        <w:rPr>
          <w:spacing w:val="-8"/>
          <w:sz w:val="20"/>
        </w:rPr>
        <w:t xml:space="preserve"> </w:t>
      </w:r>
      <w:r>
        <w:rPr>
          <w:sz w:val="20"/>
        </w:rPr>
        <w:t>for</w:t>
      </w:r>
      <w:r>
        <w:rPr>
          <w:spacing w:val="-7"/>
          <w:sz w:val="20"/>
        </w:rPr>
        <w:t xml:space="preserve"> </w:t>
      </w:r>
      <w:r>
        <w:rPr>
          <w:sz w:val="20"/>
        </w:rPr>
        <w:t>waste</w:t>
      </w:r>
      <w:r>
        <w:rPr>
          <w:spacing w:val="-8"/>
          <w:sz w:val="20"/>
        </w:rPr>
        <w:t xml:space="preserve"> </w:t>
      </w:r>
      <w:r>
        <w:rPr>
          <w:sz w:val="20"/>
        </w:rPr>
        <w:t>disposal</w:t>
      </w:r>
      <w:r>
        <w:rPr>
          <w:spacing w:val="-7"/>
          <w:sz w:val="20"/>
        </w:rPr>
        <w:t xml:space="preserve"> </w:t>
      </w:r>
      <w:r>
        <w:rPr>
          <w:spacing w:val="-2"/>
          <w:sz w:val="20"/>
        </w:rPr>
        <w:t>management.</w:t>
      </w:r>
    </w:p>
    <w:p w14:paraId="0C902213" w14:textId="77777777" w:rsidR="00B66D18" w:rsidRDefault="00765D72">
      <w:pPr>
        <w:pStyle w:val="ListParagraph"/>
        <w:numPr>
          <w:ilvl w:val="0"/>
          <w:numId w:val="149"/>
        </w:numPr>
        <w:tabs>
          <w:tab w:val="left" w:pos="1405"/>
        </w:tabs>
        <w:ind w:left="1405" w:hanging="478"/>
        <w:rPr>
          <w:sz w:val="20"/>
        </w:rPr>
      </w:pPr>
      <w:r>
        <w:rPr>
          <w:sz w:val="20"/>
        </w:rPr>
        <w:t>Destruction</w:t>
      </w:r>
      <w:r>
        <w:rPr>
          <w:spacing w:val="-12"/>
          <w:sz w:val="20"/>
        </w:rPr>
        <w:t xml:space="preserve"> </w:t>
      </w:r>
      <w:r>
        <w:rPr>
          <w:spacing w:val="-2"/>
          <w:sz w:val="20"/>
        </w:rPr>
        <w:t>certificate.</w:t>
      </w:r>
    </w:p>
    <w:p w14:paraId="1077FAB0" w14:textId="77777777" w:rsidR="00B66D18" w:rsidRDefault="00765D72">
      <w:pPr>
        <w:pStyle w:val="ListParagraph"/>
        <w:numPr>
          <w:ilvl w:val="0"/>
          <w:numId w:val="149"/>
        </w:numPr>
        <w:tabs>
          <w:tab w:val="left" w:pos="1405"/>
        </w:tabs>
        <w:spacing w:before="121"/>
        <w:ind w:left="1405" w:hanging="478"/>
        <w:rPr>
          <w:sz w:val="20"/>
        </w:rPr>
      </w:pPr>
      <w:r>
        <w:rPr>
          <w:sz w:val="20"/>
        </w:rPr>
        <w:t>Use</w:t>
      </w:r>
      <w:r>
        <w:rPr>
          <w:spacing w:val="-5"/>
          <w:sz w:val="20"/>
        </w:rPr>
        <w:t xml:space="preserve"> </w:t>
      </w:r>
      <w:r>
        <w:rPr>
          <w:sz w:val="20"/>
        </w:rPr>
        <w:t>of</w:t>
      </w:r>
      <w:r>
        <w:rPr>
          <w:spacing w:val="-5"/>
          <w:sz w:val="20"/>
        </w:rPr>
        <w:t xml:space="preserve"> </w:t>
      </w:r>
      <w:r>
        <w:rPr>
          <w:sz w:val="20"/>
        </w:rPr>
        <w:t>trade-in</w:t>
      </w:r>
      <w:r>
        <w:rPr>
          <w:spacing w:val="-5"/>
          <w:sz w:val="20"/>
        </w:rPr>
        <w:t xml:space="preserve"> </w:t>
      </w:r>
      <w:r>
        <w:rPr>
          <w:sz w:val="20"/>
        </w:rPr>
        <w:t>method</w:t>
      </w:r>
      <w:r>
        <w:rPr>
          <w:spacing w:val="-5"/>
          <w:sz w:val="20"/>
        </w:rPr>
        <w:t xml:space="preserve"> </w:t>
      </w:r>
      <w:r>
        <w:rPr>
          <w:sz w:val="20"/>
        </w:rPr>
        <w:t>of</w:t>
      </w:r>
      <w:r>
        <w:rPr>
          <w:spacing w:val="-4"/>
          <w:sz w:val="20"/>
        </w:rPr>
        <w:t xml:space="preserve"> </w:t>
      </w:r>
      <w:r>
        <w:rPr>
          <w:spacing w:val="-2"/>
          <w:sz w:val="20"/>
        </w:rPr>
        <w:t>disposal.</w:t>
      </w:r>
    </w:p>
    <w:p w14:paraId="65D8E5DC" w14:textId="77777777" w:rsidR="00B66D18" w:rsidRDefault="00765D72">
      <w:pPr>
        <w:pStyle w:val="ListParagraph"/>
        <w:numPr>
          <w:ilvl w:val="0"/>
          <w:numId w:val="149"/>
        </w:numPr>
        <w:tabs>
          <w:tab w:val="left" w:pos="1405"/>
        </w:tabs>
        <w:ind w:left="1405" w:hanging="478"/>
        <w:rPr>
          <w:sz w:val="20"/>
        </w:rPr>
      </w:pPr>
      <w:r>
        <w:rPr>
          <w:sz w:val="20"/>
        </w:rPr>
        <w:t>Justification</w:t>
      </w:r>
      <w:r>
        <w:rPr>
          <w:spacing w:val="-7"/>
          <w:sz w:val="20"/>
        </w:rPr>
        <w:t xml:space="preserve"> </w:t>
      </w:r>
      <w:r>
        <w:rPr>
          <w:sz w:val="20"/>
        </w:rPr>
        <w:t>for</w:t>
      </w:r>
      <w:r>
        <w:rPr>
          <w:spacing w:val="-7"/>
          <w:sz w:val="20"/>
        </w:rPr>
        <w:t xml:space="preserve"> </w:t>
      </w:r>
      <w:r>
        <w:rPr>
          <w:sz w:val="20"/>
        </w:rPr>
        <w:t>the</w:t>
      </w:r>
      <w:r>
        <w:rPr>
          <w:spacing w:val="-7"/>
          <w:sz w:val="20"/>
        </w:rPr>
        <w:t xml:space="preserve"> </w:t>
      </w:r>
      <w:r>
        <w:rPr>
          <w:sz w:val="20"/>
        </w:rPr>
        <w:t>trade-in</w:t>
      </w:r>
      <w:r>
        <w:rPr>
          <w:spacing w:val="-7"/>
          <w:sz w:val="20"/>
        </w:rPr>
        <w:t xml:space="preserve"> </w:t>
      </w:r>
      <w:r>
        <w:rPr>
          <w:spacing w:val="-2"/>
          <w:sz w:val="20"/>
        </w:rPr>
        <w:t>method.</w:t>
      </w:r>
    </w:p>
    <w:p w14:paraId="4CF72467" w14:textId="77777777" w:rsidR="00B66D18" w:rsidRDefault="00765D72">
      <w:pPr>
        <w:pStyle w:val="ListParagraph"/>
        <w:numPr>
          <w:ilvl w:val="0"/>
          <w:numId w:val="149"/>
        </w:numPr>
        <w:tabs>
          <w:tab w:val="left" w:pos="1405"/>
        </w:tabs>
        <w:spacing w:before="121"/>
        <w:ind w:left="1405" w:hanging="478"/>
        <w:rPr>
          <w:sz w:val="20"/>
        </w:rPr>
      </w:pPr>
      <w:r>
        <w:rPr>
          <w:sz w:val="20"/>
        </w:rPr>
        <w:t>Procedure</w:t>
      </w:r>
      <w:r>
        <w:rPr>
          <w:spacing w:val="-7"/>
          <w:sz w:val="20"/>
        </w:rPr>
        <w:t xml:space="preserve"> </w:t>
      </w:r>
      <w:r>
        <w:rPr>
          <w:sz w:val="20"/>
        </w:rPr>
        <w:t>for</w:t>
      </w:r>
      <w:r>
        <w:rPr>
          <w:spacing w:val="-7"/>
          <w:sz w:val="20"/>
        </w:rPr>
        <w:t xml:space="preserve"> </w:t>
      </w:r>
      <w:r>
        <w:rPr>
          <w:sz w:val="20"/>
        </w:rPr>
        <w:t>trade-in</w:t>
      </w:r>
      <w:r>
        <w:rPr>
          <w:spacing w:val="-6"/>
          <w:sz w:val="20"/>
        </w:rPr>
        <w:t xml:space="preserve"> </w:t>
      </w:r>
      <w:r>
        <w:rPr>
          <w:spacing w:val="-2"/>
          <w:sz w:val="20"/>
        </w:rPr>
        <w:t>method.</w:t>
      </w:r>
    </w:p>
    <w:p w14:paraId="403C6A72" w14:textId="77777777" w:rsidR="00B66D18" w:rsidRDefault="00765D72">
      <w:pPr>
        <w:pStyle w:val="ListParagraph"/>
        <w:numPr>
          <w:ilvl w:val="0"/>
          <w:numId w:val="149"/>
        </w:numPr>
        <w:tabs>
          <w:tab w:val="left" w:pos="1405"/>
        </w:tabs>
        <w:ind w:left="1405" w:hanging="478"/>
        <w:rPr>
          <w:sz w:val="20"/>
        </w:rPr>
      </w:pPr>
      <w:r>
        <w:rPr>
          <w:sz w:val="20"/>
        </w:rPr>
        <w:t>Evaluation</w:t>
      </w:r>
      <w:r>
        <w:rPr>
          <w:spacing w:val="-7"/>
          <w:sz w:val="20"/>
        </w:rPr>
        <w:t xml:space="preserve"> </w:t>
      </w:r>
      <w:r>
        <w:rPr>
          <w:sz w:val="20"/>
        </w:rPr>
        <w:t>report</w:t>
      </w:r>
      <w:r>
        <w:rPr>
          <w:spacing w:val="-6"/>
          <w:sz w:val="20"/>
        </w:rPr>
        <w:t xml:space="preserve"> </w:t>
      </w:r>
      <w:r>
        <w:rPr>
          <w:sz w:val="20"/>
        </w:rPr>
        <w:t>and</w:t>
      </w:r>
      <w:r>
        <w:rPr>
          <w:spacing w:val="-6"/>
          <w:sz w:val="20"/>
        </w:rPr>
        <w:t xml:space="preserve"> </w:t>
      </w:r>
      <w:r>
        <w:rPr>
          <w:spacing w:val="-2"/>
          <w:sz w:val="20"/>
        </w:rPr>
        <w:t>recommendations.</w:t>
      </w:r>
    </w:p>
    <w:p w14:paraId="68CC67E3" w14:textId="77777777" w:rsidR="00B66D18" w:rsidRDefault="00765D72">
      <w:pPr>
        <w:pStyle w:val="ListParagraph"/>
        <w:numPr>
          <w:ilvl w:val="0"/>
          <w:numId w:val="149"/>
        </w:numPr>
        <w:tabs>
          <w:tab w:val="left" w:pos="1405"/>
        </w:tabs>
        <w:ind w:left="1405" w:hanging="478"/>
        <w:rPr>
          <w:sz w:val="20"/>
        </w:rPr>
      </w:pPr>
      <w:r>
        <w:rPr>
          <w:sz w:val="20"/>
        </w:rPr>
        <w:t>Reserve</w:t>
      </w:r>
      <w:r>
        <w:rPr>
          <w:spacing w:val="-8"/>
          <w:sz w:val="20"/>
        </w:rPr>
        <w:t xml:space="preserve"> </w:t>
      </w:r>
      <w:r>
        <w:rPr>
          <w:spacing w:val="-2"/>
          <w:sz w:val="20"/>
        </w:rPr>
        <w:t>price.</w:t>
      </w:r>
    </w:p>
    <w:p w14:paraId="04BA4C74" w14:textId="77777777" w:rsidR="00B66D18" w:rsidRDefault="00765D72">
      <w:pPr>
        <w:pStyle w:val="ListParagraph"/>
        <w:numPr>
          <w:ilvl w:val="0"/>
          <w:numId w:val="149"/>
        </w:numPr>
        <w:tabs>
          <w:tab w:val="left" w:pos="1405"/>
        </w:tabs>
        <w:spacing w:before="121"/>
        <w:ind w:left="1405" w:hanging="478"/>
        <w:rPr>
          <w:sz w:val="20"/>
        </w:rPr>
      </w:pPr>
      <w:r>
        <w:rPr>
          <w:sz w:val="20"/>
        </w:rPr>
        <w:t>Disposal</w:t>
      </w:r>
      <w:r>
        <w:rPr>
          <w:spacing w:val="-6"/>
          <w:sz w:val="20"/>
        </w:rPr>
        <w:t xml:space="preserve"> </w:t>
      </w:r>
      <w:r>
        <w:rPr>
          <w:sz w:val="20"/>
        </w:rPr>
        <w:t>to</w:t>
      </w:r>
      <w:r>
        <w:rPr>
          <w:spacing w:val="-5"/>
          <w:sz w:val="20"/>
        </w:rPr>
        <w:t xml:space="preserve"> </w:t>
      </w:r>
      <w:r>
        <w:rPr>
          <w:spacing w:val="-2"/>
          <w:sz w:val="20"/>
        </w:rPr>
        <w:t>employees.</w:t>
      </w:r>
    </w:p>
    <w:p w14:paraId="7A13C193" w14:textId="77777777" w:rsidR="00B66D18" w:rsidRDefault="00765D72">
      <w:pPr>
        <w:pStyle w:val="BodyText"/>
        <w:spacing w:before="120" w:line="244" w:lineRule="auto"/>
        <w:ind w:left="3597" w:hanging="2773"/>
      </w:pPr>
      <w:r>
        <w:t>PART</w:t>
      </w:r>
      <w:r>
        <w:rPr>
          <w:spacing w:val="-7"/>
        </w:rPr>
        <w:t xml:space="preserve"> </w:t>
      </w:r>
      <w:r>
        <w:t>XV—ADMINISTRATIVE</w:t>
      </w:r>
      <w:r>
        <w:rPr>
          <w:spacing w:val="-6"/>
        </w:rPr>
        <w:t xml:space="preserve"> </w:t>
      </w:r>
      <w:r>
        <w:t>REVIEW</w:t>
      </w:r>
      <w:r>
        <w:rPr>
          <w:spacing w:val="-7"/>
        </w:rPr>
        <w:t xml:space="preserve"> </w:t>
      </w:r>
      <w:r>
        <w:t>OF</w:t>
      </w:r>
      <w:r>
        <w:rPr>
          <w:spacing w:val="-6"/>
        </w:rPr>
        <w:t xml:space="preserve"> </w:t>
      </w:r>
      <w:r>
        <w:t>PROCUREMENT</w:t>
      </w:r>
      <w:r>
        <w:rPr>
          <w:spacing w:val="-6"/>
        </w:rPr>
        <w:t xml:space="preserve"> </w:t>
      </w:r>
      <w:r>
        <w:t>AND</w:t>
      </w:r>
      <w:r>
        <w:rPr>
          <w:spacing w:val="-7"/>
        </w:rPr>
        <w:t xml:space="preserve"> </w:t>
      </w:r>
      <w:r>
        <w:t xml:space="preserve">DISPOSAL </w:t>
      </w:r>
      <w:r>
        <w:rPr>
          <w:spacing w:val="-2"/>
        </w:rPr>
        <w:t>PROCEEDINGS</w:t>
      </w:r>
    </w:p>
    <w:p w14:paraId="62F61086" w14:textId="77777777" w:rsidR="00B66D18" w:rsidRDefault="00765D72">
      <w:pPr>
        <w:pStyle w:val="ListParagraph"/>
        <w:numPr>
          <w:ilvl w:val="0"/>
          <w:numId w:val="149"/>
        </w:numPr>
        <w:tabs>
          <w:tab w:val="left" w:pos="1405"/>
        </w:tabs>
        <w:spacing w:before="117"/>
        <w:ind w:left="1405" w:hanging="478"/>
        <w:rPr>
          <w:sz w:val="20"/>
        </w:rPr>
      </w:pPr>
      <w:r>
        <w:rPr>
          <w:sz w:val="20"/>
        </w:rPr>
        <w:t>Request</w:t>
      </w:r>
      <w:r>
        <w:rPr>
          <w:spacing w:val="-4"/>
          <w:sz w:val="20"/>
        </w:rPr>
        <w:t xml:space="preserve"> </w:t>
      </w:r>
      <w:r>
        <w:rPr>
          <w:sz w:val="20"/>
        </w:rPr>
        <w:t>for</w:t>
      </w:r>
      <w:r>
        <w:rPr>
          <w:spacing w:val="-4"/>
          <w:sz w:val="20"/>
        </w:rPr>
        <w:t xml:space="preserve"> </w:t>
      </w:r>
      <w:r>
        <w:rPr>
          <w:sz w:val="20"/>
        </w:rPr>
        <w:t>a</w:t>
      </w:r>
      <w:r>
        <w:rPr>
          <w:spacing w:val="-4"/>
          <w:sz w:val="20"/>
        </w:rPr>
        <w:t xml:space="preserve"> </w:t>
      </w:r>
      <w:r>
        <w:rPr>
          <w:spacing w:val="-2"/>
          <w:sz w:val="20"/>
        </w:rPr>
        <w:t>review.</w:t>
      </w:r>
    </w:p>
    <w:p w14:paraId="14E4C2B8" w14:textId="77777777" w:rsidR="00B66D18" w:rsidRDefault="00B66D18">
      <w:pPr>
        <w:rPr>
          <w:sz w:val="20"/>
        </w:rPr>
        <w:sectPr w:rsidR="00B66D18">
          <w:pgSz w:w="11900" w:h="16840"/>
          <w:pgMar w:top="2440" w:right="1680" w:bottom="280" w:left="1680" w:header="2206" w:footer="0" w:gutter="0"/>
          <w:cols w:space="720"/>
        </w:sectPr>
      </w:pPr>
    </w:p>
    <w:p w14:paraId="270EBEBF" w14:textId="77777777" w:rsidR="00B66D18" w:rsidRDefault="00765D72">
      <w:pPr>
        <w:pStyle w:val="ListParagraph"/>
        <w:numPr>
          <w:ilvl w:val="0"/>
          <w:numId w:val="149"/>
        </w:numPr>
        <w:tabs>
          <w:tab w:val="left" w:pos="1405"/>
        </w:tabs>
        <w:spacing w:before="180"/>
        <w:ind w:left="1405" w:hanging="478"/>
        <w:rPr>
          <w:sz w:val="20"/>
        </w:rPr>
      </w:pPr>
      <w:r>
        <w:rPr>
          <w:spacing w:val="-2"/>
          <w:sz w:val="20"/>
        </w:rPr>
        <w:lastRenderedPageBreak/>
        <w:t>Deposits.</w:t>
      </w:r>
    </w:p>
    <w:p w14:paraId="7BB87E2C" w14:textId="77777777" w:rsidR="00B66D18" w:rsidRDefault="00765D72">
      <w:pPr>
        <w:pStyle w:val="ListParagraph"/>
        <w:numPr>
          <w:ilvl w:val="0"/>
          <w:numId w:val="149"/>
        </w:numPr>
        <w:tabs>
          <w:tab w:val="left" w:pos="1405"/>
        </w:tabs>
        <w:spacing w:before="111"/>
        <w:ind w:left="1405" w:hanging="478"/>
        <w:rPr>
          <w:sz w:val="20"/>
        </w:rPr>
      </w:pPr>
      <w:r>
        <w:rPr>
          <w:sz w:val="20"/>
        </w:rPr>
        <w:t>Notification</w:t>
      </w:r>
      <w:r>
        <w:rPr>
          <w:spacing w:val="-9"/>
          <w:sz w:val="20"/>
        </w:rPr>
        <w:t xml:space="preserve"> </w:t>
      </w:r>
      <w:r>
        <w:rPr>
          <w:sz w:val="20"/>
        </w:rPr>
        <w:t>of</w:t>
      </w:r>
      <w:r>
        <w:rPr>
          <w:spacing w:val="-6"/>
          <w:sz w:val="20"/>
        </w:rPr>
        <w:t xml:space="preserve"> </w:t>
      </w:r>
      <w:r>
        <w:rPr>
          <w:sz w:val="20"/>
        </w:rPr>
        <w:t>the</w:t>
      </w:r>
      <w:r>
        <w:rPr>
          <w:spacing w:val="-7"/>
          <w:sz w:val="20"/>
        </w:rPr>
        <w:t xml:space="preserve"> </w:t>
      </w:r>
      <w:r>
        <w:rPr>
          <w:sz w:val="20"/>
        </w:rPr>
        <w:t>review</w:t>
      </w:r>
      <w:r>
        <w:rPr>
          <w:spacing w:val="-7"/>
          <w:sz w:val="20"/>
        </w:rPr>
        <w:t xml:space="preserve"> </w:t>
      </w:r>
      <w:r>
        <w:rPr>
          <w:sz w:val="20"/>
        </w:rPr>
        <w:t>and</w:t>
      </w:r>
      <w:r>
        <w:rPr>
          <w:spacing w:val="-6"/>
          <w:sz w:val="20"/>
        </w:rPr>
        <w:t xml:space="preserve"> </w:t>
      </w:r>
      <w:r>
        <w:rPr>
          <w:sz w:val="20"/>
        </w:rPr>
        <w:t>suspension</w:t>
      </w:r>
      <w:r>
        <w:rPr>
          <w:spacing w:val="-7"/>
          <w:sz w:val="20"/>
        </w:rPr>
        <w:t xml:space="preserve"> </w:t>
      </w:r>
      <w:r>
        <w:rPr>
          <w:sz w:val="20"/>
        </w:rPr>
        <w:t>of</w:t>
      </w:r>
      <w:r>
        <w:rPr>
          <w:spacing w:val="-6"/>
          <w:sz w:val="20"/>
        </w:rPr>
        <w:t xml:space="preserve"> </w:t>
      </w:r>
      <w:r>
        <w:rPr>
          <w:sz w:val="20"/>
        </w:rPr>
        <w:t>procurement</w:t>
      </w:r>
      <w:r>
        <w:rPr>
          <w:spacing w:val="-6"/>
          <w:sz w:val="20"/>
        </w:rPr>
        <w:t xml:space="preserve"> </w:t>
      </w:r>
      <w:r>
        <w:rPr>
          <w:spacing w:val="-2"/>
          <w:sz w:val="20"/>
        </w:rPr>
        <w:t>proceedings.</w:t>
      </w:r>
    </w:p>
    <w:p w14:paraId="6FCD678D" w14:textId="77777777" w:rsidR="00B66D18" w:rsidRDefault="00765D72">
      <w:pPr>
        <w:pStyle w:val="ListParagraph"/>
        <w:numPr>
          <w:ilvl w:val="0"/>
          <w:numId w:val="149"/>
        </w:numPr>
        <w:tabs>
          <w:tab w:val="left" w:pos="1405"/>
        </w:tabs>
        <w:spacing w:before="111"/>
        <w:ind w:left="1405" w:hanging="478"/>
        <w:rPr>
          <w:sz w:val="20"/>
        </w:rPr>
      </w:pPr>
      <w:r>
        <w:rPr>
          <w:sz w:val="20"/>
        </w:rPr>
        <w:t>Notice</w:t>
      </w:r>
      <w:r>
        <w:rPr>
          <w:spacing w:val="-5"/>
          <w:sz w:val="20"/>
        </w:rPr>
        <w:t xml:space="preserve"> </w:t>
      </w:r>
      <w:r>
        <w:rPr>
          <w:sz w:val="20"/>
        </w:rPr>
        <w:t>of</w:t>
      </w:r>
      <w:r>
        <w:rPr>
          <w:spacing w:val="-4"/>
          <w:sz w:val="20"/>
        </w:rPr>
        <w:t xml:space="preserve"> </w:t>
      </w:r>
      <w:r>
        <w:rPr>
          <w:spacing w:val="-2"/>
          <w:sz w:val="20"/>
        </w:rPr>
        <w:t>hearing.</w:t>
      </w:r>
    </w:p>
    <w:p w14:paraId="360A78F2" w14:textId="77777777" w:rsidR="00B66D18" w:rsidRDefault="00765D72">
      <w:pPr>
        <w:pStyle w:val="ListParagraph"/>
        <w:numPr>
          <w:ilvl w:val="0"/>
          <w:numId w:val="149"/>
        </w:numPr>
        <w:tabs>
          <w:tab w:val="left" w:pos="1405"/>
        </w:tabs>
        <w:spacing w:before="111"/>
        <w:ind w:left="1405" w:hanging="478"/>
        <w:rPr>
          <w:sz w:val="20"/>
        </w:rPr>
      </w:pPr>
      <w:r>
        <w:rPr>
          <w:sz w:val="20"/>
        </w:rPr>
        <w:t>Hearing</w:t>
      </w:r>
      <w:r>
        <w:rPr>
          <w:spacing w:val="-7"/>
          <w:sz w:val="20"/>
        </w:rPr>
        <w:t xml:space="preserve"> </w:t>
      </w:r>
      <w:r>
        <w:rPr>
          <w:sz w:val="20"/>
        </w:rPr>
        <w:t>panels,</w:t>
      </w:r>
      <w:r>
        <w:rPr>
          <w:spacing w:val="-6"/>
          <w:sz w:val="20"/>
        </w:rPr>
        <w:t xml:space="preserve"> </w:t>
      </w:r>
      <w:r>
        <w:rPr>
          <w:sz w:val="20"/>
        </w:rPr>
        <w:t>quorum,</w:t>
      </w:r>
      <w:r>
        <w:rPr>
          <w:spacing w:val="-7"/>
          <w:sz w:val="20"/>
        </w:rPr>
        <w:t xml:space="preserve"> </w:t>
      </w:r>
      <w:r>
        <w:rPr>
          <w:sz w:val="20"/>
        </w:rPr>
        <w:t>and</w:t>
      </w:r>
      <w:r>
        <w:rPr>
          <w:spacing w:val="-6"/>
          <w:sz w:val="20"/>
        </w:rPr>
        <w:t xml:space="preserve"> </w:t>
      </w:r>
      <w:r>
        <w:rPr>
          <w:spacing w:val="-2"/>
          <w:sz w:val="20"/>
        </w:rPr>
        <w:t>proceedings.</w:t>
      </w:r>
    </w:p>
    <w:p w14:paraId="4ACEA4F8" w14:textId="77777777" w:rsidR="00B66D18" w:rsidRDefault="00765D72">
      <w:pPr>
        <w:pStyle w:val="ListParagraph"/>
        <w:numPr>
          <w:ilvl w:val="0"/>
          <w:numId w:val="149"/>
        </w:numPr>
        <w:tabs>
          <w:tab w:val="left" w:pos="1405"/>
        </w:tabs>
        <w:spacing w:before="106"/>
        <w:ind w:left="1405" w:hanging="478"/>
        <w:rPr>
          <w:sz w:val="20"/>
        </w:rPr>
      </w:pPr>
      <w:r>
        <w:rPr>
          <w:sz w:val="20"/>
        </w:rPr>
        <w:t>Representation</w:t>
      </w:r>
      <w:r>
        <w:rPr>
          <w:spacing w:val="-6"/>
          <w:sz w:val="20"/>
        </w:rPr>
        <w:t xml:space="preserve"> </w:t>
      </w:r>
      <w:r>
        <w:rPr>
          <w:sz w:val="20"/>
        </w:rPr>
        <w:t>by</w:t>
      </w:r>
      <w:r>
        <w:rPr>
          <w:spacing w:val="-6"/>
          <w:sz w:val="20"/>
        </w:rPr>
        <w:t xml:space="preserve"> </w:t>
      </w:r>
      <w:r>
        <w:rPr>
          <w:sz w:val="20"/>
        </w:rPr>
        <w:t>person</w:t>
      </w:r>
      <w:r>
        <w:rPr>
          <w:spacing w:val="-6"/>
          <w:sz w:val="20"/>
        </w:rPr>
        <w:t xml:space="preserve"> </w:t>
      </w:r>
      <w:r>
        <w:rPr>
          <w:sz w:val="20"/>
        </w:rPr>
        <w:t>of</w:t>
      </w:r>
      <w:r>
        <w:rPr>
          <w:spacing w:val="-6"/>
          <w:sz w:val="20"/>
        </w:rPr>
        <w:t xml:space="preserve"> </w:t>
      </w:r>
      <w:r>
        <w:rPr>
          <w:sz w:val="20"/>
        </w:rPr>
        <w:t>own</w:t>
      </w:r>
      <w:r>
        <w:rPr>
          <w:spacing w:val="-5"/>
          <w:sz w:val="20"/>
        </w:rPr>
        <w:t xml:space="preserve"> </w:t>
      </w:r>
      <w:r>
        <w:rPr>
          <w:spacing w:val="-2"/>
          <w:sz w:val="20"/>
        </w:rPr>
        <w:t>choice.</w:t>
      </w:r>
    </w:p>
    <w:p w14:paraId="749B9BC0" w14:textId="77777777" w:rsidR="00B66D18" w:rsidRDefault="00765D72">
      <w:pPr>
        <w:pStyle w:val="ListParagraph"/>
        <w:numPr>
          <w:ilvl w:val="0"/>
          <w:numId w:val="149"/>
        </w:numPr>
        <w:tabs>
          <w:tab w:val="left" w:pos="1405"/>
        </w:tabs>
        <w:spacing w:before="111"/>
        <w:ind w:left="1405" w:hanging="478"/>
        <w:rPr>
          <w:sz w:val="20"/>
        </w:rPr>
      </w:pPr>
      <w:r>
        <w:rPr>
          <w:sz w:val="20"/>
        </w:rPr>
        <w:t>Preliminary</w:t>
      </w:r>
      <w:r>
        <w:rPr>
          <w:spacing w:val="-12"/>
          <w:sz w:val="20"/>
        </w:rPr>
        <w:t xml:space="preserve"> </w:t>
      </w:r>
      <w:r>
        <w:rPr>
          <w:spacing w:val="-2"/>
          <w:sz w:val="20"/>
        </w:rPr>
        <w:t>objections.</w:t>
      </w:r>
    </w:p>
    <w:p w14:paraId="10B316E7" w14:textId="77777777" w:rsidR="00B66D18" w:rsidRDefault="00765D72">
      <w:pPr>
        <w:pStyle w:val="ListParagraph"/>
        <w:numPr>
          <w:ilvl w:val="0"/>
          <w:numId w:val="149"/>
        </w:numPr>
        <w:tabs>
          <w:tab w:val="left" w:pos="1405"/>
        </w:tabs>
        <w:spacing w:before="111"/>
        <w:ind w:left="1405" w:hanging="478"/>
        <w:rPr>
          <w:sz w:val="20"/>
        </w:rPr>
      </w:pPr>
      <w:r>
        <w:rPr>
          <w:sz w:val="20"/>
        </w:rPr>
        <w:t>Hearing</w:t>
      </w:r>
      <w:r>
        <w:rPr>
          <w:spacing w:val="-8"/>
          <w:sz w:val="20"/>
        </w:rPr>
        <w:t xml:space="preserve"> </w:t>
      </w:r>
      <w:r>
        <w:rPr>
          <w:spacing w:val="-2"/>
          <w:sz w:val="20"/>
        </w:rPr>
        <w:t>notice.</w:t>
      </w:r>
    </w:p>
    <w:p w14:paraId="41826306" w14:textId="77777777" w:rsidR="00B66D18" w:rsidRDefault="00765D72">
      <w:pPr>
        <w:pStyle w:val="ListParagraph"/>
        <w:numPr>
          <w:ilvl w:val="0"/>
          <w:numId w:val="149"/>
        </w:numPr>
        <w:tabs>
          <w:tab w:val="left" w:pos="1405"/>
        </w:tabs>
        <w:spacing w:before="110"/>
        <w:ind w:left="1405" w:hanging="478"/>
        <w:rPr>
          <w:sz w:val="20"/>
        </w:rPr>
      </w:pPr>
      <w:r>
        <w:rPr>
          <w:sz w:val="20"/>
        </w:rPr>
        <w:t>Business</w:t>
      </w:r>
      <w:r>
        <w:rPr>
          <w:spacing w:val="-9"/>
          <w:sz w:val="20"/>
        </w:rPr>
        <w:t xml:space="preserve"> </w:t>
      </w:r>
      <w:r>
        <w:rPr>
          <w:spacing w:val="-2"/>
          <w:sz w:val="20"/>
        </w:rPr>
        <w:t>hours.</w:t>
      </w:r>
    </w:p>
    <w:p w14:paraId="421DC57B" w14:textId="77777777" w:rsidR="00B66D18" w:rsidRDefault="00765D72">
      <w:pPr>
        <w:pStyle w:val="ListParagraph"/>
        <w:numPr>
          <w:ilvl w:val="0"/>
          <w:numId w:val="149"/>
        </w:numPr>
        <w:tabs>
          <w:tab w:val="left" w:pos="1405"/>
        </w:tabs>
        <w:spacing w:before="111"/>
        <w:ind w:left="1405" w:hanging="478"/>
        <w:rPr>
          <w:sz w:val="20"/>
        </w:rPr>
      </w:pPr>
      <w:r>
        <w:rPr>
          <w:sz w:val="20"/>
        </w:rPr>
        <w:t>Disclosure</w:t>
      </w:r>
      <w:r>
        <w:rPr>
          <w:spacing w:val="-7"/>
          <w:sz w:val="20"/>
        </w:rPr>
        <w:t xml:space="preserve"> </w:t>
      </w:r>
      <w:r>
        <w:rPr>
          <w:sz w:val="20"/>
        </w:rPr>
        <w:t>of</w:t>
      </w:r>
      <w:r>
        <w:rPr>
          <w:spacing w:val="-6"/>
          <w:sz w:val="20"/>
        </w:rPr>
        <w:t xml:space="preserve"> </w:t>
      </w:r>
      <w:r>
        <w:rPr>
          <w:spacing w:val="-2"/>
          <w:sz w:val="20"/>
        </w:rPr>
        <w:t>interest.</w:t>
      </w:r>
    </w:p>
    <w:p w14:paraId="0B2DD388" w14:textId="77777777" w:rsidR="00B66D18" w:rsidRDefault="00765D72">
      <w:pPr>
        <w:pStyle w:val="ListParagraph"/>
        <w:numPr>
          <w:ilvl w:val="0"/>
          <w:numId w:val="149"/>
        </w:numPr>
        <w:tabs>
          <w:tab w:val="left" w:pos="1405"/>
        </w:tabs>
        <w:spacing w:before="111"/>
        <w:ind w:left="1405" w:hanging="478"/>
        <w:rPr>
          <w:sz w:val="20"/>
        </w:rPr>
      </w:pPr>
      <w:r>
        <w:rPr>
          <w:sz w:val="20"/>
        </w:rPr>
        <w:t>Attendance</w:t>
      </w:r>
      <w:r>
        <w:rPr>
          <w:spacing w:val="-6"/>
          <w:sz w:val="20"/>
        </w:rPr>
        <w:t xml:space="preserve"> </w:t>
      </w:r>
      <w:r>
        <w:rPr>
          <w:sz w:val="20"/>
        </w:rPr>
        <w:t>at</w:t>
      </w:r>
      <w:r>
        <w:rPr>
          <w:spacing w:val="-5"/>
          <w:sz w:val="20"/>
        </w:rPr>
        <w:t xml:space="preserve"> </w:t>
      </w:r>
      <w:r>
        <w:rPr>
          <w:sz w:val="20"/>
        </w:rPr>
        <w:t>the</w:t>
      </w:r>
      <w:r>
        <w:rPr>
          <w:spacing w:val="-5"/>
          <w:sz w:val="20"/>
        </w:rPr>
        <w:t xml:space="preserve"> </w:t>
      </w:r>
      <w:r>
        <w:rPr>
          <w:spacing w:val="-2"/>
          <w:sz w:val="20"/>
        </w:rPr>
        <w:t>hearing.</w:t>
      </w:r>
    </w:p>
    <w:p w14:paraId="7818C5B2" w14:textId="77777777" w:rsidR="00B66D18" w:rsidRDefault="00765D72">
      <w:pPr>
        <w:pStyle w:val="ListParagraph"/>
        <w:numPr>
          <w:ilvl w:val="0"/>
          <w:numId w:val="149"/>
        </w:numPr>
        <w:tabs>
          <w:tab w:val="left" w:pos="1405"/>
        </w:tabs>
        <w:spacing w:before="106"/>
        <w:ind w:left="1405" w:hanging="478"/>
        <w:rPr>
          <w:sz w:val="20"/>
        </w:rPr>
      </w:pPr>
      <w:r>
        <w:rPr>
          <w:sz w:val="20"/>
        </w:rPr>
        <w:t>Procedure</w:t>
      </w:r>
      <w:r>
        <w:rPr>
          <w:spacing w:val="-5"/>
          <w:sz w:val="20"/>
        </w:rPr>
        <w:t xml:space="preserve"> </w:t>
      </w:r>
      <w:r>
        <w:rPr>
          <w:sz w:val="20"/>
        </w:rPr>
        <w:t>at</w:t>
      </w:r>
      <w:r>
        <w:rPr>
          <w:spacing w:val="-5"/>
          <w:sz w:val="20"/>
        </w:rPr>
        <w:t xml:space="preserve"> </w:t>
      </w:r>
      <w:r>
        <w:rPr>
          <w:sz w:val="20"/>
        </w:rPr>
        <w:t>the</w:t>
      </w:r>
      <w:r>
        <w:rPr>
          <w:spacing w:val="-4"/>
          <w:sz w:val="20"/>
        </w:rPr>
        <w:t xml:space="preserve"> </w:t>
      </w:r>
      <w:r>
        <w:rPr>
          <w:spacing w:val="-2"/>
          <w:sz w:val="20"/>
        </w:rPr>
        <w:t>hearing.</w:t>
      </w:r>
    </w:p>
    <w:p w14:paraId="69652DD4" w14:textId="77777777" w:rsidR="00B66D18" w:rsidRDefault="00765D72">
      <w:pPr>
        <w:pStyle w:val="ListParagraph"/>
        <w:numPr>
          <w:ilvl w:val="0"/>
          <w:numId w:val="149"/>
        </w:numPr>
        <w:tabs>
          <w:tab w:val="left" w:pos="1405"/>
        </w:tabs>
        <w:spacing w:before="111"/>
        <w:ind w:left="1405" w:hanging="478"/>
        <w:rPr>
          <w:sz w:val="20"/>
        </w:rPr>
      </w:pPr>
      <w:r>
        <w:rPr>
          <w:sz w:val="20"/>
        </w:rPr>
        <w:t>Consolidation</w:t>
      </w:r>
      <w:r>
        <w:rPr>
          <w:spacing w:val="-8"/>
          <w:sz w:val="20"/>
        </w:rPr>
        <w:t xml:space="preserve"> </w:t>
      </w:r>
      <w:r>
        <w:rPr>
          <w:sz w:val="20"/>
        </w:rPr>
        <w:t>of</w:t>
      </w:r>
      <w:r>
        <w:rPr>
          <w:spacing w:val="-8"/>
          <w:sz w:val="20"/>
        </w:rPr>
        <w:t xml:space="preserve"> </w:t>
      </w:r>
      <w:r>
        <w:rPr>
          <w:spacing w:val="-2"/>
          <w:sz w:val="20"/>
        </w:rPr>
        <w:t>requests.</w:t>
      </w:r>
    </w:p>
    <w:p w14:paraId="699C1B12" w14:textId="77777777" w:rsidR="00B66D18" w:rsidRDefault="00765D72">
      <w:pPr>
        <w:pStyle w:val="ListParagraph"/>
        <w:numPr>
          <w:ilvl w:val="0"/>
          <w:numId w:val="149"/>
        </w:numPr>
        <w:tabs>
          <w:tab w:val="left" w:pos="1405"/>
        </w:tabs>
        <w:spacing w:before="111"/>
        <w:ind w:left="1405" w:hanging="478"/>
        <w:rPr>
          <w:sz w:val="20"/>
        </w:rPr>
      </w:pPr>
      <w:r>
        <w:rPr>
          <w:sz w:val="20"/>
        </w:rPr>
        <w:t>Withdrawal</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pacing w:val="-2"/>
          <w:sz w:val="20"/>
        </w:rPr>
        <w:t>requests.</w:t>
      </w:r>
    </w:p>
    <w:p w14:paraId="24C76173" w14:textId="77777777" w:rsidR="00B66D18" w:rsidRDefault="00765D72">
      <w:pPr>
        <w:pStyle w:val="ListParagraph"/>
        <w:numPr>
          <w:ilvl w:val="0"/>
          <w:numId w:val="149"/>
        </w:numPr>
        <w:tabs>
          <w:tab w:val="left" w:pos="1405"/>
        </w:tabs>
        <w:spacing w:before="111"/>
        <w:ind w:left="1405" w:hanging="478"/>
        <w:rPr>
          <w:sz w:val="20"/>
        </w:rPr>
      </w:pPr>
      <w:r>
        <w:rPr>
          <w:spacing w:val="-2"/>
          <w:sz w:val="20"/>
        </w:rPr>
        <w:t>Experts.</w:t>
      </w:r>
    </w:p>
    <w:p w14:paraId="0FF23F70" w14:textId="77777777" w:rsidR="00B66D18" w:rsidRDefault="00765D72">
      <w:pPr>
        <w:pStyle w:val="ListParagraph"/>
        <w:numPr>
          <w:ilvl w:val="0"/>
          <w:numId w:val="149"/>
        </w:numPr>
        <w:tabs>
          <w:tab w:val="left" w:pos="1405"/>
        </w:tabs>
        <w:spacing w:before="110"/>
        <w:ind w:left="1405" w:hanging="478"/>
        <w:rPr>
          <w:sz w:val="20"/>
        </w:rPr>
      </w:pPr>
      <w:r>
        <w:rPr>
          <w:sz w:val="20"/>
        </w:rPr>
        <w:t>Rules</w:t>
      </w:r>
      <w:r>
        <w:rPr>
          <w:spacing w:val="-4"/>
          <w:sz w:val="20"/>
        </w:rPr>
        <w:t xml:space="preserve"> </w:t>
      </w:r>
      <w:r>
        <w:rPr>
          <w:sz w:val="20"/>
        </w:rPr>
        <w:t>of</w:t>
      </w:r>
      <w:r>
        <w:rPr>
          <w:spacing w:val="-4"/>
          <w:sz w:val="20"/>
        </w:rPr>
        <w:t xml:space="preserve"> </w:t>
      </w:r>
      <w:r>
        <w:rPr>
          <w:spacing w:val="-2"/>
          <w:sz w:val="20"/>
        </w:rPr>
        <w:t>evidence.</w:t>
      </w:r>
    </w:p>
    <w:p w14:paraId="5B786A2D" w14:textId="77777777" w:rsidR="00B66D18" w:rsidRDefault="00765D72">
      <w:pPr>
        <w:pStyle w:val="ListParagraph"/>
        <w:numPr>
          <w:ilvl w:val="0"/>
          <w:numId w:val="149"/>
        </w:numPr>
        <w:tabs>
          <w:tab w:val="left" w:pos="1405"/>
        </w:tabs>
        <w:spacing w:before="111"/>
        <w:ind w:left="1405" w:hanging="478"/>
        <w:rPr>
          <w:sz w:val="20"/>
        </w:rPr>
      </w:pPr>
      <w:r>
        <w:rPr>
          <w:sz w:val="20"/>
        </w:rPr>
        <w:t>Proof</w:t>
      </w:r>
      <w:r>
        <w:rPr>
          <w:spacing w:val="-4"/>
          <w:sz w:val="20"/>
        </w:rPr>
        <w:t xml:space="preserve"> </w:t>
      </w:r>
      <w:r>
        <w:rPr>
          <w:sz w:val="20"/>
        </w:rPr>
        <w:t>of</w:t>
      </w:r>
      <w:r>
        <w:rPr>
          <w:spacing w:val="-3"/>
          <w:sz w:val="20"/>
        </w:rPr>
        <w:t xml:space="preserve"> </w:t>
      </w:r>
      <w:r>
        <w:rPr>
          <w:spacing w:val="-2"/>
          <w:sz w:val="20"/>
        </w:rPr>
        <w:t>documents.</w:t>
      </w:r>
    </w:p>
    <w:p w14:paraId="358E2CEB" w14:textId="77777777" w:rsidR="00B66D18" w:rsidRDefault="00765D72">
      <w:pPr>
        <w:pStyle w:val="ListParagraph"/>
        <w:numPr>
          <w:ilvl w:val="0"/>
          <w:numId w:val="149"/>
        </w:numPr>
        <w:tabs>
          <w:tab w:val="left" w:pos="1405"/>
        </w:tabs>
        <w:spacing w:before="106"/>
        <w:ind w:left="1405" w:hanging="478"/>
        <w:rPr>
          <w:sz w:val="20"/>
        </w:rPr>
      </w:pPr>
      <w:r>
        <w:rPr>
          <w:sz w:val="20"/>
        </w:rPr>
        <w:t>Communication</w:t>
      </w:r>
      <w:r>
        <w:rPr>
          <w:spacing w:val="-8"/>
          <w:sz w:val="20"/>
        </w:rPr>
        <w:t xml:space="preserve"> </w:t>
      </w:r>
      <w:r>
        <w:rPr>
          <w:sz w:val="20"/>
        </w:rPr>
        <w:t>to</w:t>
      </w:r>
      <w:r>
        <w:rPr>
          <w:spacing w:val="-7"/>
          <w:sz w:val="20"/>
        </w:rPr>
        <w:t xml:space="preserve"> </w:t>
      </w:r>
      <w:r>
        <w:rPr>
          <w:sz w:val="20"/>
        </w:rPr>
        <w:t>the</w:t>
      </w:r>
      <w:r>
        <w:rPr>
          <w:spacing w:val="-7"/>
          <w:sz w:val="20"/>
        </w:rPr>
        <w:t xml:space="preserve"> </w:t>
      </w:r>
      <w:r>
        <w:rPr>
          <w:sz w:val="20"/>
        </w:rPr>
        <w:t>Review</w:t>
      </w:r>
      <w:r>
        <w:rPr>
          <w:spacing w:val="-7"/>
          <w:sz w:val="20"/>
        </w:rPr>
        <w:t xml:space="preserve"> </w:t>
      </w:r>
      <w:r>
        <w:rPr>
          <w:spacing w:val="-2"/>
          <w:sz w:val="20"/>
        </w:rPr>
        <w:t>Board.</w:t>
      </w:r>
    </w:p>
    <w:p w14:paraId="2A5E14C8" w14:textId="77777777" w:rsidR="00B66D18" w:rsidRDefault="00765D72">
      <w:pPr>
        <w:pStyle w:val="ListParagraph"/>
        <w:numPr>
          <w:ilvl w:val="0"/>
          <w:numId w:val="149"/>
        </w:numPr>
        <w:tabs>
          <w:tab w:val="left" w:pos="1405"/>
        </w:tabs>
        <w:spacing w:before="111"/>
        <w:ind w:left="1405" w:hanging="478"/>
        <w:rPr>
          <w:sz w:val="20"/>
        </w:rPr>
      </w:pPr>
      <w:r>
        <w:rPr>
          <w:sz w:val="20"/>
        </w:rPr>
        <w:t>Powers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Review</w:t>
      </w:r>
      <w:r>
        <w:rPr>
          <w:spacing w:val="-5"/>
          <w:sz w:val="20"/>
        </w:rPr>
        <w:t xml:space="preserve"> </w:t>
      </w:r>
      <w:r>
        <w:rPr>
          <w:spacing w:val="-2"/>
          <w:sz w:val="20"/>
        </w:rPr>
        <w:t>Board.</w:t>
      </w:r>
    </w:p>
    <w:p w14:paraId="764FF539" w14:textId="77777777" w:rsidR="00B66D18" w:rsidRDefault="00765D72">
      <w:pPr>
        <w:pStyle w:val="ListParagraph"/>
        <w:numPr>
          <w:ilvl w:val="0"/>
          <w:numId w:val="149"/>
        </w:numPr>
        <w:tabs>
          <w:tab w:val="left" w:pos="1405"/>
        </w:tabs>
        <w:spacing w:before="111"/>
        <w:ind w:left="1405" w:hanging="478"/>
        <w:rPr>
          <w:sz w:val="20"/>
        </w:rPr>
      </w:pPr>
      <w:r>
        <w:rPr>
          <w:sz w:val="20"/>
        </w:rPr>
        <w:t>Security</w:t>
      </w:r>
      <w:r>
        <w:rPr>
          <w:spacing w:val="-8"/>
          <w:sz w:val="20"/>
        </w:rPr>
        <w:t xml:space="preserve"> </w:t>
      </w:r>
      <w:r>
        <w:rPr>
          <w:spacing w:val="-4"/>
          <w:sz w:val="20"/>
        </w:rPr>
        <w:t>fee.</w:t>
      </w:r>
    </w:p>
    <w:p w14:paraId="747F913A" w14:textId="77777777" w:rsidR="00B66D18" w:rsidRDefault="00765D72">
      <w:pPr>
        <w:pStyle w:val="BodyText"/>
        <w:spacing w:before="111"/>
        <w:ind w:left="34"/>
        <w:jc w:val="center"/>
      </w:pPr>
      <w:r>
        <w:t>PART</w:t>
      </w:r>
      <w:r>
        <w:rPr>
          <w:spacing w:val="-13"/>
        </w:rPr>
        <w:t xml:space="preserve"> </w:t>
      </w:r>
      <w:r>
        <w:t>XVI—OFFENCES,</w:t>
      </w:r>
      <w:r>
        <w:rPr>
          <w:spacing w:val="-11"/>
        </w:rPr>
        <w:t xml:space="preserve"> </w:t>
      </w:r>
      <w:r>
        <w:t>SANCTIONS</w:t>
      </w:r>
      <w:r>
        <w:rPr>
          <w:spacing w:val="-11"/>
        </w:rPr>
        <w:t xml:space="preserve"> </w:t>
      </w:r>
      <w:r>
        <w:t>AND</w:t>
      </w:r>
      <w:r>
        <w:rPr>
          <w:spacing w:val="-12"/>
        </w:rPr>
        <w:t xml:space="preserve"> </w:t>
      </w:r>
      <w:r>
        <w:rPr>
          <w:spacing w:val="-2"/>
        </w:rPr>
        <w:t>REVOCATION</w:t>
      </w:r>
    </w:p>
    <w:p w14:paraId="5CF35248" w14:textId="77777777" w:rsidR="00B66D18" w:rsidRDefault="00765D72">
      <w:pPr>
        <w:pStyle w:val="ListParagraph"/>
        <w:numPr>
          <w:ilvl w:val="0"/>
          <w:numId w:val="149"/>
        </w:numPr>
        <w:tabs>
          <w:tab w:val="left" w:pos="1405"/>
        </w:tabs>
        <w:spacing w:before="110"/>
        <w:ind w:left="1405" w:hanging="478"/>
        <w:rPr>
          <w:sz w:val="20"/>
        </w:rPr>
      </w:pPr>
      <w:r>
        <w:rPr>
          <w:sz w:val="20"/>
        </w:rPr>
        <w:t>Prohibitions</w:t>
      </w:r>
      <w:r>
        <w:rPr>
          <w:spacing w:val="-8"/>
          <w:sz w:val="20"/>
        </w:rPr>
        <w:t xml:space="preserve"> </w:t>
      </w:r>
      <w:r>
        <w:rPr>
          <w:sz w:val="20"/>
        </w:rPr>
        <w:t>and</w:t>
      </w:r>
      <w:r>
        <w:rPr>
          <w:spacing w:val="-7"/>
          <w:sz w:val="20"/>
        </w:rPr>
        <w:t xml:space="preserve"> </w:t>
      </w:r>
      <w:r>
        <w:rPr>
          <w:spacing w:val="-2"/>
          <w:sz w:val="20"/>
        </w:rPr>
        <w:t>sanctions.</w:t>
      </w:r>
    </w:p>
    <w:p w14:paraId="7DA889DD" w14:textId="77777777" w:rsidR="00B66D18" w:rsidRDefault="00765D72">
      <w:pPr>
        <w:pStyle w:val="ListParagraph"/>
        <w:numPr>
          <w:ilvl w:val="0"/>
          <w:numId w:val="149"/>
        </w:numPr>
        <w:tabs>
          <w:tab w:val="left" w:pos="1405"/>
        </w:tabs>
        <w:spacing w:before="111"/>
        <w:ind w:left="1405" w:hanging="478"/>
        <w:rPr>
          <w:sz w:val="20"/>
        </w:rPr>
      </w:pPr>
      <w:r>
        <w:rPr>
          <w:sz w:val="20"/>
        </w:rPr>
        <w:t>Revocation</w:t>
      </w:r>
      <w:r>
        <w:rPr>
          <w:spacing w:val="-6"/>
          <w:sz w:val="20"/>
        </w:rPr>
        <w:t xml:space="preserve"> </w:t>
      </w:r>
      <w:r>
        <w:rPr>
          <w:sz w:val="20"/>
        </w:rPr>
        <w:t>of</w:t>
      </w:r>
      <w:r>
        <w:rPr>
          <w:spacing w:val="-5"/>
          <w:sz w:val="20"/>
        </w:rPr>
        <w:t xml:space="preserve"> </w:t>
      </w:r>
      <w:r>
        <w:rPr>
          <w:sz w:val="20"/>
        </w:rPr>
        <w:t>LN.</w:t>
      </w:r>
      <w:r>
        <w:rPr>
          <w:spacing w:val="-6"/>
          <w:sz w:val="20"/>
        </w:rPr>
        <w:t xml:space="preserve"> </w:t>
      </w:r>
      <w:r>
        <w:rPr>
          <w:sz w:val="20"/>
        </w:rPr>
        <w:t>No.</w:t>
      </w:r>
      <w:r>
        <w:rPr>
          <w:spacing w:val="-5"/>
          <w:sz w:val="20"/>
        </w:rPr>
        <w:t xml:space="preserve"> </w:t>
      </w:r>
      <w:r>
        <w:rPr>
          <w:spacing w:val="-2"/>
          <w:sz w:val="20"/>
        </w:rPr>
        <w:t>174/2006.</w:t>
      </w:r>
    </w:p>
    <w:p w14:paraId="45BDF133" w14:textId="77777777" w:rsidR="00B66D18" w:rsidRDefault="00765D72">
      <w:pPr>
        <w:pStyle w:val="BodyText"/>
        <w:spacing w:before="106"/>
        <w:ind w:right="1049"/>
        <w:jc w:val="center"/>
      </w:pPr>
      <w:r>
        <w:rPr>
          <w:spacing w:val="-2"/>
        </w:rPr>
        <w:t>SCHEDULES</w:t>
      </w:r>
    </w:p>
    <w:p w14:paraId="22DB0C91" w14:textId="77777777" w:rsidR="00B66D18" w:rsidRDefault="00B66D18">
      <w:pPr>
        <w:jc w:val="center"/>
        <w:sectPr w:rsidR="00B66D18">
          <w:pgSz w:w="11900" w:h="16840"/>
          <w:pgMar w:top="2460" w:right="1680" w:bottom="280" w:left="1680" w:header="2178" w:footer="0" w:gutter="0"/>
          <w:cols w:space="720"/>
        </w:sectPr>
      </w:pPr>
    </w:p>
    <w:p w14:paraId="487DE4C0" w14:textId="77777777" w:rsidR="00B66D18" w:rsidRDefault="00B66D18">
      <w:pPr>
        <w:pStyle w:val="BodyText"/>
        <w:spacing w:before="2"/>
        <w:rPr>
          <w:sz w:val="11"/>
        </w:rPr>
      </w:pPr>
    </w:p>
    <w:p w14:paraId="20BD7DEE" w14:textId="77777777" w:rsidR="00B66D18" w:rsidRDefault="00B66D18">
      <w:pPr>
        <w:rPr>
          <w:sz w:val="11"/>
        </w:rPr>
        <w:sectPr w:rsidR="00B66D18">
          <w:pgSz w:w="11900" w:h="16840"/>
          <w:pgMar w:top="2440" w:right="1680" w:bottom="280" w:left="1680" w:header="2206" w:footer="0" w:gutter="0"/>
          <w:cols w:space="720"/>
        </w:sectPr>
      </w:pPr>
    </w:p>
    <w:p w14:paraId="2094E7AF" w14:textId="77777777" w:rsidR="00B66D18" w:rsidRDefault="00765D72">
      <w:pPr>
        <w:pStyle w:val="BodyText"/>
        <w:spacing w:before="65"/>
        <w:ind w:left="682" w:right="2"/>
        <w:jc w:val="center"/>
      </w:pPr>
      <w:r>
        <w:t>THE</w:t>
      </w:r>
      <w:r>
        <w:rPr>
          <w:spacing w:val="-9"/>
        </w:rPr>
        <w:t xml:space="preserve"> </w:t>
      </w:r>
      <w:r>
        <w:t>PUBLIC</w:t>
      </w:r>
      <w:r>
        <w:rPr>
          <w:spacing w:val="-9"/>
        </w:rPr>
        <w:t xml:space="preserve"> </w:t>
      </w:r>
      <w:r>
        <w:t>PROCUREMENT</w:t>
      </w:r>
      <w:r>
        <w:rPr>
          <w:spacing w:val="-9"/>
        </w:rPr>
        <w:t xml:space="preserve"> </w:t>
      </w:r>
      <w:r>
        <w:t>AND</w:t>
      </w:r>
      <w:r>
        <w:rPr>
          <w:spacing w:val="-10"/>
        </w:rPr>
        <w:t xml:space="preserve"> </w:t>
      </w:r>
      <w:r>
        <w:t>ASSET</w:t>
      </w:r>
      <w:r>
        <w:rPr>
          <w:spacing w:val="-9"/>
        </w:rPr>
        <w:t xml:space="preserve"> </w:t>
      </w:r>
      <w:r>
        <w:t>DISPOSAL</w:t>
      </w:r>
      <w:r>
        <w:rPr>
          <w:spacing w:val="-9"/>
        </w:rPr>
        <w:t xml:space="preserve"> </w:t>
      </w:r>
      <w:r>
        <w:rPr>
          <w:spacing w:val="-5"/>
        </w:rPr>
        <w:t>ACT</w:t>
      </w:r>
    </w:p>
    <w:p w14:paraId="0B88DE59" w14:textId="77777777" w:rsidR="00B66D18" w:rsidRDefault="00765D72">
      <w:pPr>
        <w:spacing w:before="111"/>
        <w:ind w:left="682" w:right="3"/>
        <w:jc w:val="center"/>
        <w:rPr>
          <w:i/>
          <w:sz w:val="20"/>
        </w:rPr>
      </w:pPr>
      <w:r>
        <w:rPr>
          <w:i/>
          <w:sz w:val="20"/>
        </w:rPr>
        <w:t>(No.</w:t>
      </w:r>
      <w:r>
        <w:rPr>
          <w:i/>
          <w:spacing w:val="-3"/>
          <w:sz w:val="20"/>
        </w:rPr>
        <w:t xml:space="preserve"> </w:t>
      </w:r>
      <w:r>
        <w:rPr>
          <w:sz w:val="20"/>
        </w:rPr>
        <w:t>33</w:t>
      </w:r>
      <w:r>
        <w:rPr>
          <w:spacing w:val="-3"/>
          <w:sz w:val="20"/>
        </w:rPr>
        <w:t xml:space="preserve"> </w:t>
      </w:r>
      <w:r>
        <w:rPr>
          <w:i/>
          <w:sz w:val="20"/>
        </w:rPr>
        <w:t>of</w:t>
      </w:r>
      <w:r>
        <w:rPr>
          <w:i/>
          <w:spacing w:val="-3"/>
          <w:sz w:val="20"/>
        </w:rPr>
        <w:t xml:space="preserve"> </w:t>
      </w:r>
      <w:r>
        <w:rPr>
          <w:spacing w:val="-4"/>
          <w:sz w:val="20"/>
        </w:rPr>
        <w:t>2015</w:t>
      </w:r>
      <w:r>
        <w:rPr>
          <w:i/>
          <w:spacing w:val="-4"/>
          <w:sz w:val="20"/>
        </w:rPr>
        <w:t>)</w:t>
      </w:r>
    </w:p>
    <w:p w14:paraId="1CC6B189" w14:textId="77777777" w:rsidR="00B66D18" w:rsidRDefault="00765D72">
      <w:pPr>
        <w:pStyle w:val="BodyText"/>
        <w:spacing w:before="120" w:line="228" w:lineRule="auto"/>
        <w:ind w:left="687" w:right="4" w:firstLine="480"/>
        <w:jc w:val="both"/>
      </w:pPr>
      <w:r>
        <w:t xml:space="preserve">IN EXERCISE of the powers conferred by section 180 of the Public Procurement and Asset Disposal Act, 2015, the Cabinet Secretary for the National Treasury and Planning makes the following </w:t>
      </w:r>
      <w:r>
        <w:rPr>
          <w:spacing w:val="-2"/>
        </w:rPr>
        <w:t>Regulations—</w:t>
      </w:r>
    </w:p>
    <w:p w14:paraId="0D9586E6" w14:textId="77777777" w:rsidR="00B66D18" w:rsidRDefault="00765D72">
      <w:pPr>
        <w:pStyle w:val="BodyText"/>
        <w:spacing w:before="123" w:line="230" w:lineRule="auto"/>
        <w:ind w:left="682"/>
        <w:jc w:val="center"/>
      </w:pPr>
      <w:r>
        <w:t>THE</w:t>
      </w:r>
      <w:r>
        <w:rPr>
          <w:spacing w:val="-8"/>
        </w:rPr>
        <w:t xml:space="preserve"> </w:t>
      </w:r>
      <w:r>
        <w:t>PUBLIC</w:t>
      </w:r>
      <w:r>
        <w:rPr>
          <w:spacing w:val="-8"/>
        </w:rPr>
        <w:t xml:space="preserve"> </w:t>
      </w:r>
      <w:r>
        <w:t>PROCUREMENT</w:t>
      </w:r>
      <w:r>
        <w:rPr>
          <w:spacing w:val="-8"/>
        </w:rPr>
        <w:t xml:space="preserve"> </w:t>
      </w:r>
      <w:r>
        <w:t>AND</w:t>
      </w:r>
      <w:r>
        <w:rPr>
          <w:spacing w:val="-8"/>
        </w:rPr>
        <w:t xml:space="preserve"> </w:t>
      </w:r>
      <w:r>
        <w:t>ASSET</w:t>
      </w:r>
      <w:r>
        <w:rPr>
          <w:spacing w:val="-8"/>
        </w:rPr>
        <w:t xml:space="preserve"> </w:t>
      </w:r>
      <w:r>
        <w:t>DISPOSAL REGULATIONS, 2020</w:t>
      </w:r>
    </w:p>
    <w:p w14:paraId="3C64ECE3" w14:textId="77777777" w:rsidR="00B66D18" w:rsidRDefault="00765D72">
      <w:pPr>
        <w:pStyle w:val="BodyText"/>
        <w:spacing w:before="112"/>
        <w:ind w:left="682" w:right="2"/>
        <w:jc w:val="center"/>
      </w:pPr>
      <w:r>
        <w:t>PART</w:t>
      </w:r>
      <w:r>
        <w:rPr>
          <w:spacing w:val="-10"/>
        </w:rPr>
        <w:t xml:space="preserve"> </w:t>
      </w:r>
      <w:r>
        <w:t>I—</w:t>
      </w:r>
      <w:r>
        <w:rPr>
          <w:spacing w:val="-2"/>
        </w:rPr>
        <w:t>PRELIMINARY</w:t>
      </w:r>
    </w:p>
    <w:p w14:paraId="06E0974F" w14:textId="77777777" w:rsidR="00B66D18" w:rsidRDefault="00765D72">
      <w:pPr>
        <w:pStyle w:val="ListParagraph"/>
        <w:numPr>
          <w:ilvl w:val="1"/>
          <w:numId w:val="149"/>
        </w:numPr>
        <w:tabs>
          <w:tab w:val="left" w:pos="1527"/>
        </w:tabs>
        <w:spacing w:before="116"/>
        <w:ind w:firstLine="480"/>
        <w:rPr>
          <w:sz w:val="20"/>
        </w:rPr>
      </w:pPr>
      <w:r>
        <w:rPr>
          <w:sz w:val="20"/>
        </w:rPr>
        <w:t>These Regulations shall be cited as the Public Procurement and Asset Disposal Regulations, 2020.</w:t>
      </w:r>
    </w:p>
    <w:p w14:paraId="7119792E" w14:textId="77777777" w:rsidR="00B66D18" w:rsidRDefault="00765D72">
      <w:pPr>
        <w:rPr>
          <w:sz w:val="14"/>
        </w:rPr>
      </w:pPr>
      <w:r>
        <w:br w:type="column"/>
      </w:r>
    </w:p>
    <w:p w14:paraId="794ABE7C" w14:textId="77777777" w:rsidR="00B66D18" w:rsidRDefault="00B66D18">
      <w:pPr>
        <w:pStyle w:val="BodyText"/>
        <w:rPr>
          <w:sz w:val="14"/>
        </w:rPr>
      </w:pPr>
    </w:p>
    <w:p w14:paraId="437AA717" w14:textId="77777777" w:rsidR="00B66D18" w:rsidRDefault="00B66D18">
      <w:pPr>
        <w:pStyle w:val="BodyText"/>
        <w:rPr>
          <w:sz w:val="14"/>
        </w:rPr>
      </w:pPr>
    </w:p>
    <w:p w14:paraId="5368E390" w14:textId="77777777" w:rsidR="00B66D18" w:rsidRDefault="00B66D18">
      <w:pPr>
        <w:pStyle w:val="BodyText"/>
        <w:rPr>
          <w:sz w:val="14"/>
        </w:rPr>
      </w:pPr>
    </w:p>
    <w:p w14:paraId="79EEECB7" w14:textId="77777777" w:rsidR="00B66D18" w:rsidRDefault="00B66D18">
      <w:pPr>
        <w:pStyle w:val="BodyText"/>
        <w:rPr>
          <w:sz w:val="14"/>
        </w:rPr>
      </w:pPr>
    </w:p>
    <w:p w14:paraId="5DFC2DC7" w14:textId="77777777" w:rsidR="00B66D18" w:rsidRDefault="00B66D18">
      <w:pPr>
        <w:pStyle w:val="BodyText"/>
        <w:rPr>
          <w:sz w:val="14"/>
        </w:rPr>
      </w:pPr>
    </w:p>
    <w:p w14:paraId="2E750A87" w14:textId="77777777" w:rsidR="00B66D18" w:rsidRDefault="00B66D18">
      <w:pPr>
        <w:pStyle w:val="BodyText"/>
        <w:rPr>
          <w:sz w:val="14"/>
        </w:rPr>
      </w:pPr>
    </w:p>
    <w:p w14:paraId="5B21B1B6" w14:textId="77777777" w:rsidR="00B66D18" w:rsidRDefault="00B66D18">
      <w:pPr>
        <w:pStyle w:val="BodyText"/>
        <w:rPr>
          <w:sz w:val="14"/>
        </w:rPr>
      </w:pPr>
    </w:p>
    <w:p w14:paraId="36AB76B3" w14:textId="77777777" w:rsidR="00B66D18" w:rsidRDefault="00B66D18">
      <w:pPr>
        <w:pStyle w:val="BodyText"/>
        <w:rPr>
          <w:sz w:val="14"/>
        </w:rPr>
      </w:pPr>
    </w:p>
    <w:p w14:paraId="6AF573DC" w14:textId="77777777" w:rsidR="00B66D18" w:rsidRDefault="00B66D18">
      <w:pPr>
        <w:pStyle w:val="BodyText"/>
        <w:rPr>
          <w:sz w:val="14"/>
        </w:rPr>
      </w:pPr>
    </w:p>
    <w:p w14:paraId="656AC005" w14:textId="77777777" w:rsidR="00B66D18" w:rsidRDefault="00B66D18">
      <w:pPr>
        <w:pStyle w:val="BodyText"/>
        <w:rPr>
          <w:sz w:val="14"/>
        </w:rPr>
      </w:pPr>
    </w:p>
    <w:p w14:paraId="4B557ED2" w14:textId="77777777" w:rsidR="00B66D18" w:rsidRDefault="00B66D18">
      <w:pPr>
        <w:pStyle w:val="BodyText"/>
        <w:rPr>
          <w:sz w:val="14"/>
        </w:rPr>
      </w:pPr>
    </w:p>
    <w:p w14:paraId="29EF138F" w14:textId="77777777" w:rsidR="00B66D18" w:rsidRDefault="00B66D18">
      <w:pPr>
        <w:pStyle w:val="BodyText"/>
        <w:rPr>
          <w:sz w:val="14"/>
        </w:rPr>
      </w:pPr>
    </w:p>
    <w:p w14:paraId="53CE238C" w14:textId="77777777" w:rsidR="00B66D18" w:rsidRDefault="00B66D18">
      <w:pPr>
        <w:pStyle w:val="BodyText"/>
        <w:rPr>
          <w:sz w:val="14"/>
        </w:rPr>
      </w:pPr>
    </w:p>
    <w:p w14:paraId="2636A075" w14:textId="77777777" w:rsidR="00B66D18" w:rsidRDefault="00B66D18">
      <w:pPr>
        <w:pStyle w:val="BodyText"/>
        <w:rPr>
          <w:sz w:val="14"/>
        </w:rPr>
      </w:pPr>
    </w:p>
    <w:p w14:paraId="18B65FE1" w14:textId="77777777" w:rsidR="00B66D18" w:rsidRDefault="00B66D18">
      <w:pPr>
        <w:pStyle w:val="BodyText"/>
        <w:spacing w:before="75"/>
        <w:rPr>
          <w:sz w:val="14"/>
        </w:rPr>
      </w:pPr>
    </w:p>
    <w:p w14:paraId="2788F722" w14:textId="77777777" w:rsidR="00B66D18" w:rsidRDefault="00765D72">
      <w:pPr>
        <w:ind w:left="198"/>
        <w:rPr>
          <w:sz w:val="14"/>
        </w:rPr>
      </w:pPr>
      <w:r>
        <w:rPr>
          <w:spacing w:val="-2"/>
          <w:sz w:val="14"/>
        </w:rPr>
        <w:t>Citation.</w:t>
      </w:r>
    </w:p>
    <w:p w14:paraId="4C7D9643" w14:textId="77777777" w:rsidR="00B66D18" w:rsidRDefault="00B66D18">
      <w:pPr>
        <w:rPr>
          <w:sz w:val="14"/>
        </w:rPr>
        <w:sectPr w:rsidR="00B66D18">
          <w:type w:val="continuous"/>
          <w:pgSz w:w="11900" w:h="16840"/>
          <w:pgMar w:top="1940" w:right="1680" w:bottom="280" w:left="1680" w:header="2206" w:footer="0" w:gutter="0"/>
          <w:cols w:num="2" w:space="720" w:equalWidth="0">
            <w:col w:w="6449" w:space="40"/>
            <w:col w:w="2051"/>
          </w:cols>
        </w:sectPr>
      </w:pPr>
    </w:p>
    <w:p w14:paraId="08FA6A0D" w14:textId="77777777" w:rsidR="00B66D18" w:rsidRDefault="00765D72">
      <w:pPr>
        <w:pStyle w:val="ListParagraph"/>
        <w:numPr>
          <w:ilvl w:val="1"/>
          <w:numId w:val="149"/>
        </w:numPr>
        <w:tabs>
          <w:tab w:val="left" w:pos="470"/>
          <w:tab w:val="left" w:pos="5630"/>
        </w:tabs>
        <w:spacing w:before="126"/>
        <w:ind w:left="470" w:hanging="359"/>
        <w:jc w:val="center"/>
        <w:rPr>
          <w:sz w:val="14"/>
        </w:rPr>
      </w:pPr>
      <w:r>
        <w:rPr>
          <w:sz w:val="20"/>
        </w:rPr>
        <w:t>In</w:t>
      </w:r>
      <w:r>
        <w:rPr>
          <w:spacing w:val="-7"/>
          <w:sz w:val="20"/>
        </w:rPr>
        <w:t xml:space="preserve"> </w:t>
      </w:r>
      <w:r>
        <w:rPr>
          <w:sz w:val="20"/>
        </w:rPr>
        <w:t>these</w:t>
      </w:r>
      <w:r>
        <w:rPr>
          <w:spacing w:val="-7"/>
          <w:sz w:val="20"/>
        </w:rPr>
        <w:t xml:space="preserve"> </w:t>
      </w:r>
      <w:r>
        <w:rPr>
          <w:sz w:val="20"/>
        </w:rPr>
        <w:t>Regulations,</w:t>
      </w:r>
      <w:r>
        <w:rPr>
          <w:spacing w:val="-6"/>
          <w:sz w:val="20"/>
        </w:rPr>
        <w:t xml:space="preserve"> </w:t>
      </w:r>
      <w:r>
        <w:rPr>
          <w:sz w:val="20"/>
        </w:rPr>
        <w:t>unless</w:t>
      </w:r>
      <w:r>
        <w:rPr>
          <w:spacing w:val="-7"/>
          <w:sz w:val="20"/>
        </w:rPr>
        <w:t xml:space="preserve"> </w:t>
      </w:r>
      <w:r>
        <w:rPr>
          <w:sz w:val="20"/>
        </w:rPr>
        <w:t>the</w:t>
      </w:r>
      <w:r>
        <w:rPr>
          <w:spacing w:val="-6"/>
          <w:sz w:val="20"/>
        </w:rPr>
        <w:t xml:space="preserve"> </w:t>
      </w:r>
      <w:r>
        <w:rPr>
          <w:sz w:val="20"/>
        </w:rPr>
        <w:t>context</w:t>
      </w:r>
      <w:r>
        <w:rPr>
          <w:spacing w:val="-7"/>
          <w:sz w:val="20"/>
        </w:rPr>
        <w:t xml:space="preserve"> </w:t>
      </w:r>
      <w:r>
        <w:rPr>
          <w:sz w:val="20"/>
        </w:rPr>
        <w:t>otherwise</w:t>
      </w:r>
      <w:r>
        <w:rPr>
          <w:spacing w:val="-6"/>
          <w:sz w:val="20"/>
        </w:rPr>
        <w:t xml:space="preserve"> </w:t>
      </w:r>
      <w:r>
        <w:rPr>
          <w:spacing w:val="-2"/>
          <w:sz w:val="20"/>
        </w:rPr>
        <w:t>requires—</w:t>
      </w:r>
      <w:r>
        <w:rPr>
          <w:sz w:val="20"/>
        </w:rPr>
        <w:tab/>
      </w:r>
      <w:r>
        <w:rPr>
          <w:spacing w:val="-2"/>
          <w:position w:val="6"/>
          <w:sz w:val="14"/>
        </w:rPr>
        <w:t>Interpretation.</w:t>
      </w:r>
    </w:p>
    <w:p w14:paraId="09C322CF" w14:textId="77777777" w:rsidR="00B66D18" w:rsidRDefault="00765D72">
      <w:pPr>
        <w:pStyle w:val="BodyText"/>
        <w:spacing w:before="130"/>
        <w:ind w:left="687" w:right="2089" w:firstLine="480"/>
      </w:pPr>
      <w:r>
        <w:t>“access</w:t>
      </w:r>
      <w:r>
        <w:rPr>
          <w:spacing w:val="40"/>
        </w:rPr>
        <w:t xml:space="preserve"> </w:t>
      </w:r>
      <w:r>
        <w:t>codes”</w:t>
      </w:r>
      <w:r>
        <w:rPr>
          <w:spacing w:val="40"/>
        </w:rPr>
        <w:t xml:space="preserve"> </w:t>
      </w:r>
      <w:r>
        <w:t>means</w:t>
      </w:r>
      <w:r>
        <w:rPr>
          <w:spacing w:val="40"/>
        </w:rPr>
        <w:t xml:space="preserve"> </w:t>
      </w:r>
      <w:r>
        <w:t>the</w:t>
      </w:r>
      <w:r>
        <w:rPr>
          <w:spacing w:val="40"/>
        </w:rPr>
        <w:t xml:space="preserve"> </w:t>
      </w:r>
      <w:r>
        <w:t>user</w:t>
      </w:r>
      <w:r>
        <w:rPr>
          <w:spacing w:val="40"/>
        </w:rPr>
        <w:t xml:space="preserve"> </w:t>
      </w:r>
      <w:r>
        <w:t>identification</w:t>
      </w:r>
      <w:r>
        <w:rPr>
          <w:spacing w:val="40"/>
        </w:rPr>
        <w:t xml:space="preserve"> </w:t>
      </w:r>
      <w:r>
        <w:t>and</w:t>
      </w:r>
      <w:r>
        <w:rPr>
          <w:spacing w:val="40"/>
        </w:rPr>
        <w:t xml:space="preserve"> </w:t>
      </w:r>
      <w:r>
        <w:t>password</w:t>
      </w:r>
      <w:r>
        <w:rPr>
          <w:spacing w:val="80"/>
          <w:w w:val="150"/>
        </w:rPr>
        <w:t xml:space="preserve"> </w:t>
      </w:r>
      <w:r>
        <w:rPr>
          <w:spacing w:val="-2"/>
        </w:rPr>
        <w:t>collectively;</w:t>
      </w:r>
    </w:p>
    <w:p w14:paraId="1E1B0783" w14:textId="77777777" w:rsidR="00B66D18" w:rsidRDefault="00765D72">
      <w:pPr>
        <w:pStyle w:val="BodyText"/>
        <w:spacing w:before="131" w:line="193" w:lineRule="exact"/>
        <w:ind w:left="1167"/>
      </w:pPr>
      <w:r>
        <w:t>“accounting</w:t>
      </w:r>
      <w:r>
        <w:rPr>
          <w:spacing w:val="13"/>
        </w:rPr>
        <w:t xml:space="preserve"> </w:t>
      </w:r>
      <w:r>
        <w:t>officer”</w:t>
      </w:r>
      <w:r>
        <w:rPr>
          <w:spacing w:val="16"/>
        </w:rPr>
        <w:t xml:space="preserve"> </w:t>
      </w:r>
      <w:r>
        <w:t>has</w:t>
      </w:r>
      <w:r>
        <w:rPr>
          <w:spacing w:val="15"/>
        </w:rPr>
        <w:t xml:space="preserve"> </w:t>
      </w:r>
      <w:r>
        <w:t>the</w:t>
      </w:r>
      <w:r>
        <w:rPr>
          <w:spacing w:val="16"/>
        </w:rPr>
        <w:t xml:space="preserve"> </w:t>
      </w:r>
      <w:r>
        <w:t>meaning</w:t>
      </w:r>
      <w:r>
        <w:rPr>
          <w:spacing w:val="16"/>
        </w:rPr>
        <w:t xml:space="preserve"> </w:t>
      </w:r>
      <w:r>
        <w:t>assigned</w:t>
      </w:r>
      <w:r>
        <w:rPr>
          <w:spacing w:val="15"/>
        </w:rPr>
        <w:t xml:space="preserve"> </w:t>
      </w:r>
      <w:r>
        <w:t>to</w:t>
      </w:r>
      <w:r>
        <w:rPr>
          <w:spacing w:val="16"/>
        </w:rPr>
        <w:t xml:space="preserve"> </w:t>
      </w:r>
      <w:r>
        <w:t>it</w:t>
      </w:r>
      <w:r>
        <w:rPr>
          <w:spacing w:val="15"/>
        </w:rPr>
        <w:t xml:space="preserve"> </w:t>
      </w:r>
      <w:r>
        <w:t>in</w:t>
      </w:r>
      <w:r>
        <w:rPr>
          <w:spacing w:val="16"/>
        </w:rPr>
        <w:t xml:space="preserve"> </w:t>
      </w:r>
      <w:r>
        <w:t>section</w:t>
      </w:r>
      <w:r>
        <w:rPr>
          <w:spacing w:val="16"/>
        </w:rPr>
        <w:t xml:space="preserve"> </w:t>
      </w:r>
      <w:r>
        <w:rPr>
          <w:spacing w:val="-10"/>
        </w:rPr>
        <w:t>2</w:t>
      </w:r>
    </w:p>
    <w:p w14:paraId="0DFBFBCB" w14:textId="77777777" w:rsidR="00B66D18" w:rsidRDefault="00B66D18">
      <w:pPr>
        <w:spacing w:line="193" w:lineRule="exact"/>
        <w:sectPr w:rsidR="00B66D18">
          <w:type w:val="continuous"/>
          <w:pgSz w:w="11900" w:h="16840"/>
          <w:pgMar w:top="1940" w:right="1680" w:bottom="280" w:left="1680" w:header="2206" w:footer="0" w:gutter="0"/>
          <w:cols w:space="720"/>
        </w:sectPr>
      </w:pPr>
    </w:p>
    <w:p w14:paraId="16F74E00" w14:textId="77777777" w:rsidR="00B66D18" w:rsidRDefault="00765D72">
      <w:pPr>
        <w:pStyle w:val="BodyText"/>
        <w:spacing w:before="37"/>
        <w:ind w:left="687"/>
      </w:pPr>
      <w:r>
        <w:t>of</w:t>
      </w:r>
      <w:r>
        <w:rPr>
          <w:spacing w:val="-6"/>
        </w:rPr>
        <w:t xml:space="preserve"> </w:t>
      </w:r>
      <w:r>
        <w:t>the</w:t>
      </w:r>
      <w:r>
        <w:rPr>
          <w:spacing w:val="-6"/>
        </w:rPr>
        <w:t xml:space="preserve"> </w:t>
      </w:r>
      <w:r>
        <w:t>Public</w:t>
      </w:r>
      <w:r>
        <w:rPr>
          <w:spacing w:val="-6"/>
        </w:rPr>
        <w:t xml:space="preserve"> </w:t>
      </w:r>
      <w:r>
        <w:t>Finance</w:t>
      </w:r>
      <w:r>
        <w:rPr>
          <w:spacing w:val="-6"/>
        </w:rPr>
        <w:t xml:space="preserve"> </w:t>
      </w:r>
      <w:r>
        <w:t>Management</w:t>
      </w:r>
      <w:r>
        <w:rPr>
          <w:spacing w:val="-6"/>
        </w:rPr>
        <w:t xml:space="preserve"> </w:t>
      </w:r>
      <w:r>
        <w:t>Act,</w:t>
      </w:r>
      <w:r>
        <w:rPr>
          <w:spacing w:val="-5"/>
        </w:rPr>
        <w:t xml:space="preserve"> </w:t>
      </w:r>
      <w:r>
        <w:rPr>
          <w:spacing w:val="-2"/>
        </w:rPr>
        <w:t>2012;</w:t>
      </w:r>
    </w:p>
    <w:p w14:paraId="287812C5" w14:textId="77777777" w:rsidR="00B66D18" w:rsidRDefault="00765D72">
      <w:pPr>
        <w:pStyle w:val="BodyText"/>
        <w:spacing w:before="135"/>
        <w:ind w:left="687" w:right="1" w:firstLine="480"/>
        <w:jc w:val="both"/>
      </w:pPr>
      <w:r>
        <w:t>“classified procurement and asset disposal” means procurement and asset disposal whose information on source, ownership and use is limited to particular authorized officers;</w:t>
      </w:r>
    </w:p>
    <w:p w14:paraId="2174CEF5" w14:textId="77777777" w:rsidR="00B66D18" w:rsidRDefault="00765D72">
      <w:pPr>
        <w:pStyle w:val="BodyText"/>
        <w:spacing w:before="131" w:line="242" w:lineRule="auto"/>
        <w:ind w:left="687" w:firstLine="480"/>
        <w:jc w:val="both"/>
      </w:pPr>
      <w:r>
        <w:t>“corporate governance” means the process and structure used to direct and manage business affairs of national or county government entities towards enhancing prosperity and good governance with the ultimate objective of realizing national long term value while taking into account the interest of all stakeholders;</w:t>
      </w:r>
    </w:p>
    <w:p w14:paraId="19345A1C" w14:textId="77777777" w:rsidR="00B66D18" w:rsidRDefault="00765D72">
      <w:pPr>
        <w:pStyle w:val="BodyText"/>
        <w:spacing w:before="125"/>
        <w:ind w:left="687" w:firstLine="480"/>
        <w:jc w:val="both"/>
      </w:pPr>
      <w:r>
        <w:t>“county government entity” has the meaning assigned to it in section 2 of the Public Finance Management Act, 2012;</w:t>
      </w:r>
    </w:p>
    <w:p w14:paraId="08719421" w14:textId="77777777" w:rsidR="00B66D18" w:rsidRDefault="00765D72">
      <w:pPr>
        <w:pStyle w:val="BodyText"/>
        <w:spacing w:before="130"/>
        <w:ind w:left="687" w:right="1" w:firstLine="480"/>
        <w:jc w:val="both"/>
      </w:pPr>
      <w:r>
        <w:t>“County Treasury” has the</w:t>
      </w:r>
      <w:r>
        <w:rPr>
          <w:spacing w:val="40"/>
        </w:rPr>
        <w:t xml:space="preserve"> </w:t>
      </w:r>
      <w:r>
        <w:t>meaning assigned to it in section 2 of the Public Finance Management Act 2012;</w:t>
      </w:r>
    </w:p>
    <w:p w14:paraId="084C730F" w14:textId="77777777" w:rsidR="00B66D18" w:rsidRDefault="00765D72">
      <w:pPr>
        <w:pStyle w:val="BodyText"/>
        <w:spacing w:before="131" w:line="242" w:lineRule="auto"/>
        <w:ind w:left="687" w:right="1" w:firstLine="480"/>
        <w:jc w:val="both"/>
      </w:pPr>
      <w:r>
        <w:t>“digital signature” means an electronic signature based on cryptographic methods of originator authentication, computed by a set of rules and parameters such that the identity of the signer and the integrity of the data can be verified;</w:t>
      </w:r>
    </w:p>
    <w:p w14:paraId="77E6BB58" w14:textId="77777777" w:rsidR="00B66D18" w:rsidRDefault="00765D72">
      <w:pPr>
        <w:pStyle w:val="BodyText"/>
        <w:spacing w:before="127"/>
        <w:ind w:left="687" w:firstLine="480"/>
        <w:jc w:val="both"/>
      </w:pPr>
      <w:r>
        <w:t>“electronic document transmission” means the electronic transmission of information via computerized systems;</w:t>
      </w:r>
    </w:p>
    <w:p w14:paraId="69AE284F" w14:textId="77777777" w:rsidR="00B66D18" w:rsidRDefault="00765D72">
      <w:pPr>
        <w:pStyle w:val="BodyText"/>
        <w:spacing w:before="130"/>
        <w:ind w:left="687" w:firstLine="480"/>
        <w:jc w:val="both"/>
      </w:pPr>
      <w:r>
        <w:t>“electronic” means any electrical, digital, magnetic, optical, electromagnetic or other form of technology that entails capabilities similar to these technologies;</w:t>
      </w:r>
    </w:p>
    <w:p w14:paraId="594D5CF4" w14:textId="77777777" w:rsidR="00B66D18" w:rsidRDefault="00765D72">
      <w:pPr>
        <w:pStyle w:val="BodyText"/>
        <w:spacing w:before="136"/>
        <w:ind w:left="687" w:firstLine="480"/>
        <w:jc w:val="both"/>
      </w:pPr>
      <w:r>
        <w:t>“e-procurement system” means a system or technology that can be used to automate the internal and external processes associated with supply chain management including strategic sourcing, purchasing and inventory management of goods, works and services;</w:t>
      </w:r>
    </w:p>
    <w:p w14:paraId="07F3D8F5" w14:textId="77777777" w:rsidR="00B66D18" w:rsidRDefault="00765D72">
      <w:pPr>
        <w:spacing w:line="135" w:lineRule="exact"/>
        <w:ind w:left="198"/>
        <w:rPr>
          <w:sz w:val="14"/>
        </w:rPr>
      </w:pPr>
      <w:r>
        <w:br w:type="column"/>
      </w:r>
      <w:r>
        <w:rPr>
          <w:sz w:val="14"/>
        </w:rPr>
        <w:t>No.</w:t>
      </w:r>
      <w:r>
        <w:rPr>
          <w:spacing w:val="-2"/>
          <w:sz w:val="14"/>
        </w:rPr>
        <w:t xml:space="preserve"> </w:t>
      </w:r>
      <w:r>
        <w:rPr>
          <w:sz w:val="14"/>
        </w:rPr>
        <w:t>18</w:t>
      </w:r>
      <w:r>
        <w:rPr>
          <w:spacing w:val="-2"/>
          <w:sz w:val="14"/>
        </w:rPr>
        <w:t xml:space="preserve"> </w:t>
      </w:r>
      <w:r>
        <w:rPr>
          <w:sz w:val="14"/>
        </w:rPr>
        <w:t>of</w:t>
      </w:r>
      <w:r>
        <w:rPr>
          <w:spacing w:val="-1"/>
          <w:sz w:val="14"/>
        </w:rPr>
        <w:t xml:space="preserve"> </w:t>
      </w:r>
      <w:r>
        <w:rPr>
          <w:spacing w:val="-2"/>
          <w:sz w:val="14"/>
        </w:rPr>
        <w:t>2012.</w:t>
      </w:r>
    </w:p>
    <w:p w14:paraId="30D6DA17" w14:textId="77777777" w:rsidR="00B66D18" w:rsidRDefault="00B66D18">
      <w:pPr>
        <w:spacing w:line="135" w:lineRule="exact"/>
        <w:rPr>
          <w:sz w:val="14"/>
        </w:rPr>
        <w:sectPr w:rsidR="00B66D18">
          <w:type w:val="continuous"/>
          <w:pgSz w:w="11900" w:h="16840"/>
          <w:pgMar w:top="1940" w:right="1680" w:bottom="280" w:left="1680" w:header="2206" w:footer="0" w:gutter="0"/>
          <w:cols w:num="2" w:space="720" w:equalWidth="0">
            <w:col w:w="6449" w:space="40"/>
            <w:col w:w="2051"/>
          </w:cols>
        </w:sectPr>
      </w:pPr>
    </w:p>
    <w:p w14:paraId="3D7968D7" w14:textId="77777777" w:rsidR="00B66D18" w:rsidRDefault="00765D72">
      <w:pPr>
        <w:pStyle w:val="BodyText"/>
        <w:spacing w:before="188" w:line="230" w:lineRule="auto"/>
        <w:ind w:left="687" w:right="2090" w:firstLine="480"/>
        <w:jc w:val="both"/>
      </w:pPr>
      <w:r>
        <w:lastRenderedPageBreak/>
        <w:t>“e-tender” means an electronic bid submitted by a candidate to</w:t>
      </w:r>
      <w:r>
        <w:rPr>
          <w:spacing w:val="40"/>
        </w:rPr>
        <w:t xml:space="preserve"> </w:t>
      </w:r>
      <w:r>
        <w:t>the procuring entity for the supply of goods, works and services;</w:t>
      </w:r>
    </w:p>
    <w:p w14:paraId="75B7DAB1" w14:textId="77777777" w:rsidR="00B66D18" w:rsidRDefault="00765D72">
      <w:pPr>
        <w:pStyle w:val="BodyText"/>
        <w:spacing w:before="122" w:line="228" w:lineRule="auto"/>
        <w:ind w:left="687" w:right="2091" w:firstLine="480"/>
        <w:jc w:val="both"/>
      </w:pPr>
      <w:r>
        <w:t>“e-tender documents” includes electronic tender documents</w:t>
      </w:r>
      <w:r>
        <w:rPr>
          <w:spacing w:val="40"/>
        </w:rPr>
        <w:t xml:space="preserve"> </w:t>
      </w:r>
      <w:r>
        <w:t>issued by a procuring entity specifying the goods, works or services it intends to purchase, the contractual terms, conditions for the tender and instructions for responding to bids;</w:t>
      </w:r>
    </w:p>
    <w:p w14:paraId="294DA94B" w14:textId="77777777" w:rsidR="00B66D18" w:rsidRDefault="00765D72">
      <w:pPr>
        <w:pStyle w:val="BodyText"/>
        <w:spacing w:before="122" w:line="230" w:lineRule="auto"/>
        <w:ind w:left="687" w:right="2090" w:firstLine="480"/>
        <w:jc w:val="both"/>
      </w:pPr>
      <w:r>
        <w:t>“malware”</w:t>
      </w:r>
      <w:r>
        <w:rPr>
          <w:spacing w:val="40"/>
        </w:rPr>
        <w:t xml:space="preserve"> </w:t>
      </w:r>
      <w:r>
        <w:t>means</w:t>
      </w:r>
      <w:r>
        <w:rPr>
          <w:spacing w:val="40"/>
        </w:rPr>
        <w:t xml:space="preserve"> </w:t>
      </w:r>
      <w:r>
        <w:t>any form of hostile or intrusive software, not limited to computer viruses, worms, trojan horses or other malicious programs and includes executable code, scripts, active content, and other software;</w:t>
      </w:r>
    </w:p>
    <w:p w14:paraId="236478CA" w14:textId="77777777" w:rsidR="00B66D18" w:rsidRDefault="00765D72">
      <w:pPr>
        <w:pStyle w:val="BodyText"/>
        <w:spacing w:before="116" w:line="230" w:lineRule="auto"/>
        <w:ind w:left="687" w:right="2089" w:firstLine="480"/>
        <w:jc w:val="both"/>
      </w:pPr>
      <w:r>
        <w:t>“micro enterprise” means a business undertaking with an initial staff</w:t>
      </w:r>
      <w:r>
        <w:rPr>
          <w:spacing w:val="-1"/>
        </w:rPr>
        <w:t xml:space="preserve"> </w:t>
      </w:r>
      <w:r>
        <w:t>establishment</w:t>
      </w:r>
      <w:r>
        <w:rPr>
          <w:spacing w:val="-1"/>
        </w:rPr>
        <w:t xml:space="preserve"> </w:t>
      </w:r>
      <w:r>
        <w:t>of</w:t>
      </w:r>
      <w:r>
        <w:rPr>
          <w:spacing w:val="-1"/>
        </w:rPr>
        <w:t xml:space="preserve"> </w:t>
      </w:r>
      <w:r>
        <w:t>not</w:t>
      </w:r>
      <w:r>
        <w:rPr>
          <w:spacing w:val="-1"/>
        </w:rPr>
        <w:t xml:space="preserve"> </w:t>
      </w:r>
      <w:r>
        <w:t>more</w:t>
      </w:r>
      <w:r>
        <w:rPr>
          <w:spacing w:val="-1"/>
        </w:rPr>
        <w:t xml:space="preserve"> </w:t>
      </w:r>
      <w:r>
        <w:t>than</w:t>
      </w:r>
      <w:r>
        <w:rPr>
          <w:spacing w:val="-1"/>
        </w:rPr>
        <w:t xml:space="preserve"> </w:t>
      </w:r>
      <w:r>
        <w:t>ten</w:t>
      </w:r>
      <w:r>
        <w:rPr>
          <w:spacing w:val="-1"/>
        </w:rPr>
        <w:t xml:space="preserve"> </w:t>
      </w:r>
      <w:r>
        <w:t>employees</w:t>
      </w:r>
      <w:r>
        <w:rPr>
          <w:spacing w:val="-1"/>
        </w:rPr>
        <w:t xml:space="preserve"> </w:t>
      </w:r>
      <w:r>
        <w:t>and</w:t>
      </w:r>
      <w:r>
        <w:rPr>
          <w:spacing w:val="-1"/>
        </w:rPr>
        <w:t xml:space="preserve"> </w:t>
      </w:r>
      <w:r>
        <w:t>annual</w:t>
      </w:r>
      <w:r>
        <w:rPr>
          <w:spacing w:val="-1"/>
        </w:rPr>
        <w:t xml:space="preserve"> </w:t>
      </w:r>
      <w:r>
        <w:t>turnover or investment not exceeding five hundred thousand shillings;</w:t>
      </w:r>
    </w:p>
    <w:p w14:paraId="607AAF5A" w14:textId="77777777" w:rsidR="00B66D18" w:rsidRDefault="00765D72">
      <w:pPr>
        <w:pStyle w:val="BodyText"/>
        <w:spacing w:before="116" w:line="235" w:lineRule="auto"/>
        <w:ind w:left="687" w:right="2089" w:firstLine="480"/>
        <w:jc w:val="both"/>
      </w:pPr>
      <w:r>
        <w:t>“national government entity” has the meaning assigned to it in section 2 of the Public Finance Management Act, 2012;</w:t>
      </w:r>
    </w:p>
    <w:p w14:paraId="5DA604F5" w14:textId="77777777" w:rsidR="00B66D18" w:rsidRDefault="00765D72">
      <w:pPr>
        <w:pStyle w:val="BodyText"/>
        <w:spacing w:before="122" w:line="232" w:lineRule="auto"/>
        <w:ind w:left="687" w:right="2090" w:firstLine="480"/>
        <w:jc w:val="both"/>
      </w:pPr>
      <w:r>
        <w:t>“password” means the secret information in the form of</w:t>
      </w:r>
      <w:r>
        <w:rPr>
          <w:spacing w:val="40"/>
        </w:rPr>
        <w:t xml:space="preserve"> </w:t>
      </w:r>
      <w:r>
        <w:t>characters which, in combination with the User Identification allows</w:t>
      </w:r>
      <w:r>
        <w:rPr>
          <w:spacing w:val="40"/>
        </w:rPr>
        <w:t xml:space="preserve"> </w:t>
      </w:r>
      <w:r>
        <w:t>the authentication by the procuring entity’s server;</w:t>
      </w:r>
    </w:p>
    <w:p w14:paraId="45190F1C" w14:textId="77777777" w:rsidR="00B66D18" w:rsidRDefault="00765D72">
      <w:pPr>
        <w:pStyle w:val="BodyText"/>
        <w:spacing w:before="123" w:line="232" w:lineRule="auto"/>
        <w:ind w:left="687" w:right="2090" w:firstLine="480"/>
        <w:jc w:val="both"/>
      </w:pPr>
      <w:r>
        <w:t>“performance security” means any security provided by a</w:t>
      </w:r>
      <w:r>
        <w:rPr>
          <w:spacing w:val="40"/>
        </w:rPr>
        <w:t xml:space="preserve"> </w:t>
      </w:r>
      <w:r>
        <w:t>supplier or contractor solely for the protection of the procuring entity, against non-performance for the supply of goods, works or services;</w:t>
      </w:r>
    </w:p>
    <w:p w14:paraId="6D65726C" w14:textId="77777777" w:rsidR="00B66D18" w:rsidRDefault="00765D72">
      <w:pPr>
        <w:pStyle w:val="BodyText"/>
        <w:spacing w:before="121" w:line="235" w:lineRule="auto"/>
        <w:ind w:left="687" w:right="2088" w:firstLine="480"/>
        <w:jc w:val="both"/>
      </w:pPr>
      <w:r>
        <w:t>“procuring entity” has the meaning assigned to it under section 2 of the Act;</w:t>
      </w:r>
    </w:p>
    <w:p w14:paraId="67E37D7D" w14:textId="77777777" w:rsidR="00B66D18" w:rsidRDefault="00765D72">
      <w:pPr>
        <w:pStyle w:val="BodyText"/>
        <w:spacing w:before="116" w:line="235" w:lineRule="auto"/>
        <w:ind w:left="687" w:right="2090" w:firstLine="480"/>
        <w:jc w:val="both"/>
      </w:pPr>
      <w:r>
        <w:t>“professional opinion” means an advice given by the head of a procurement function to the accounting officer of a procuring entity in respect of a procurement matter;</w:t>
      </w:r>
    </w:p>
    <w:p w14:paraId="1D51FFC0" w14:textId="77777777" w:rsidR="00B66D18" w:rsidRDefault="00765D72">
      <w:pPr>
        <w:pStyle w:val="BodyText"/>
        <w:spacing w:before="112"/>
        <w:ind w:left="1167"/>
        <w:jc w:val="both"/>
      </w:pPr>
      <w:r>
        <w:t>“public</w:t>
      </w:r>
      <w:r>
        <w:rPr>
          <w:spacing w:val="8"/>
        </w:rPr>
        <w:t xml:space="preserve"> </w:t>
      </w:r>
      <w:r>
        <w:t>entity”</w:t>
      </w:r>
      <w:r>
        <w:rPr>
          <w:spacing w:val="9"/>
        </w:rPr>
        <w:t xml:space="preserve"> </w:t>
      </w:r>
      <w:r>
        <w:t>has</w:t>
      </w:r>
      <w:r>
        <w:rPr>
          <w:spacing w:val="9"/>
        </w:rPr>
        <w:t xml:space="preserve"> </w:t>
      </w:r>
      <w:r>
        <w:t>the</w:t>
      </w:r>
      <w:r>
        <w:rPr>
          <w:spacing w:val="8"/>
        </w:rPr>
        <w:t xml:space="preserve"> </w:t>
      </w:r>
      <w:r>
        <w:t>meaning</w:t>
      </w:r>
      <w:r>
        <w:rPr>
          <w:spacing w:val="9"/>
        </w:rPr>
        <w:t xml:space="preserve"> </w:t>
      </w:r>
      <w:r>
        <w:t>assigned</w:t>
      </w:r>
      <w:r>
        <w:rPr>
          <w:spacing w:val="9"/>
        </w:rPr>
        <w:t xml:space="preserve"> </w:t>
      </w:r>
      <w:r>
        <w:t>to</w:t>
      </w:r>
      <w:r>
        <w:rPr>
          <w:spacing w:val="8"/>
        </w:rPr>
        <w:t xml:space="preserve"> </w:t>
      </w:r>
      <w:r>
        <w:t>it</w:t>
      </w:r>
      <w:r>
        <w:rPr>
          <w:spacing w:val="9"/>
        </w:rPr>
        <w:t xml:space="preserve"> </w:t>
      </w:r>
      <w:r>
        <w:t>in</w:t>
      </w:r>
      <w:r>
        <w:rPr>
          <w:spacing w:val="9"/>
        </w:rPr>
        <w:t xml:space="preserve"> </w:t>
      </w:r>
      <w:r>
        <w:t>section</w:t>
      </w:r>
      <w:r>
        <w:rPr>
          <w:spacing w:val="8"/>
        </w:rPr>
        <w:t xml:space="preserve"> </w:t>
      </w:r>
      <w:r>
        <w:t>2</w:t>
      </w:r>
      <w:r>
        <w:rPr>
          <w:spacing w:val="9"/>
        </w:rPr>
        <w:t xml:space="preserve"> </w:t>
      </w:r>
      <w:r>
        <w:t>of</w:t>
      </w:r>
      <w:r>
        <w:rPr>
          <w:spacing w:val="9"/>
        </w:rPr>
        <w:t xml:space="preserve"> </w:t>
      </w:r>
      <w:r>
        <w:rPr>
          <w:spacing w:val="-5"/>
        </w:rPr>
        <w:t>the</w:t>
      </w:r>
    </w:p>
    <w:p w14:paraId="6DCD2C55" w14:textId="77777777" w:rsidR="00B66D18" w:rsidRDefault="00765D72">
      <w:pPr>
        <w:pStyle w:val="BodyText"/>
        <w:spacing w:line="226" w:lineRule="exact"/>
        <w:ind w:left="687"/>
      </w:pPr>
      <w:r>
        <w:rPr>
          <w:spacing w:val="-4"/>
        </w:rPr>
        <w:t>Act;</w:t>
      </w:r>
    </w:p>
    <w:p w14:paraId="732AB2EF" w14:textId="77777777" w:rsidR="00B66D18" w:rsidRDefault="00765D72">
      <w:pPr>
        <w:pStyle w:val="BodyText"/>
        <w:spacing w:before="111"/>
        <w:ind w:left="1167"/>
      </w:pPr>
      <w:r>
        <w:t>“records”</w:t>
      </w:r>
      <w:r>
        <w:rPr>
          <w:spacing w:val="3"/>
        </w:rPr>
        <w:t xml:space="preserve"> </w:t>
      </w:r>
      <w:r>
        <w:t>includes</w:t>
      </w:r>
      <w:r>
        <w:rPr>
          <w:spacing w:val="3"/>
        </w:rPr>
        <w:t xml:space="preserve"> </w:t>
      </w:r>
      <w:r>
        <w:t>electronic</w:t>
      </w:r>
      <w:r>
        <w:rPr>
          <w:spacing w:val="3"/>
        </w:rPr>
        <w:t xml:space="preserve"> </w:t>
      </w:r>
      <w:r>
        <w:t>and</w:t>
      </w:r>
      <w:r>
        <w:rPr>
          <w:spacing w:val="3"/>
        </w:rPr>
        <w:t xml:space="preserve"> </w:t>
      </w:r>
      <w:r>
        <w:t>manual</w:t>
      </w:r>
      <w:r>
        <w:rPr>
          <w:spacing w:val="3"/>
        </w:rPr>
        <w:t xml:space="preserve"> </w:t>
      </w:r>
      <w:r>
        <w:t>archives</w:t>
      </w:r>
      <w:r>
        <w:rPr>
          <w:spacing w:val="3"/>
        </w:rPr>
        <w:t xml:space="preserve"> </w:t>
      </w:r>
      <w:r>
        <w:t>containing</w:t>
      </w:r>
      <w:r>
        <w:rPr>
          <w:spacing w:val="4"/>
        </w:rPr>
        <w:t xml:space="preserve"> </w:t>
      </w:r>
      <w:r>
        <w:rPr>
          <w:spacing w:val="-5"/>
        </w:rPr>
        <w:t>the</w:t>
      </w:r>
    </w:p>
    <w:p w14:paraId="481F76FB" w14:textId="77777777" w:rsidR="00B66D18" w:rsidRDefault="00765D72">
      <w:pPr>
        <w:pStyle w:val="BodyText"/>
        <w:spacing w:line="235" w:lineRule="auto"/>
        <w:ind w:left="687" w:right="2089"/>
      </w:pPr>
      <w:r>
        <w:t xml:space="preserve">data, documents and information relating to procurement and disposal </w:t>
      </w:r>
      <w:r>
        <w:rPr>
          <w:spacing w:val="-2"/>
        </w:rPr>
        <w:t>processes;</w:t>
      </w:r>
    </w:p>
    <w:p w14:paraId="7A245445" w14:textId="77777777" w:rsidR="00B66D18" w:rsidRDefault="00765D72">
      <w:pPr>
        <w:pStyle w:val="BodyText"/>
        <w:spacing w:before="115" w:line="235" w:lineRule="auto"/>
        <w:ind w:left="687" w:right="2087" w:firstLine="480"/>
        <w:jc w:val="both"/>
      </w:pPr>
      <w:r>
        <w:t>“small enterprise” means a business undertaking with an initial staff establishment of not less than eleven and not more than fifty employees and annual turnover or investment not exceeding five</w:t>
      </w:r>
      <w:r>
        <w:rPr>
          <w:spacing w:val="40"/>
        </w:rPr>
        <w:t xml:space="preserve"> </w:t>
      </w:r>
      <w:r>
        <w:t>million shillings;</w:t>
      </w:r>
    </w:p>
    <w:p w14:paraId="5EC1DA25" w14:textId="77777777" w:rsidR="00B66D18" w:rsidRDefault="00765D72">
      <w:pPr>
        <w:pStyle w:val="BodyText"/>
        <w:spacing w:before="116" w:line="235" w:lineRule="auto"/>
        <w:ind w:left="687" w:right="2091" w:firstLine="480"/>
        <w:jc w:val="both"/>
      </w:pPr>
      <w:r>
        <w:t>“supplier registration” means the process by which a supplier registers their interest in receiving tenders from a procuring entity;</w:t>
      </w:r>
    </w:p>
    <w:p w14:paraId="4DDA99AD" w14:textId="77777777" w:rsidR="00B66D18" w:rsidRDefault="00765D72">
      <w:pPr>
        <w:pStyle w:val="BodyText"/>
        <w:spacing w:before="115" w:line="235" w:lineRule="auto"/>
        <w:ind w:left="687" w:right="2090" w:firstLine="480"/>
        <w:jc w:val="both"/>
      </w:pPr>
      <w:r>
        <w:t>“system” means the solutions and electronic instruments that allow the use of computerized application cited in these Regulations;</w:t>
      </w:r>
    </w:p>
    <w:p w14:paraId="564672B0" w14:textId="77777777" w:rsidR="00B66D18" w:rsidRDefault="00765D72">
      <w:pPr>
        <w:pStyle w:val="BodyText"/>
        <w:spacing w:before="117" w:line="196" w:lineRule="exact"/>
        <w:ind w:left="1167"/>
      </w:pPr>
      <w:r>
        <w:t>“state</w:t>
      </w:r>
      <w:r>
        <w:rPr>
          <w:spacing w:val="3"/>
        </w:rPr>
        <w:t xml:space="preserve"> </w:t>
      </w:r>
      <w:r>
        <w:t>corporation”</w:t>
      </w:r>
      <w:r>
        <w:rPr>
          <w:spacing w:val="4"/>
        </w:rPr>
        <w:t xml:space="preserve"> </w:t>
      </w:r>
      <w:r>
        <w:t>means</w:t>
      </w:r>
      <w:r>
        <w:rPr>
          <w:spacing w:val="3"/>
        </w:rPr>
        <w:t xml:space="preserve"> </w:t>
      </w:r>
      <w:r>
        <w:t>a</w:t>
      </w:r>
      <w:r>
        <w:rPr>
          <w:spacing w:val="4"/>
        </w:rPr>
        <w:t xml:space="preserve"> </w:t>
      </w:r>
      <w:r>
        <w:t>state</w:t>
      </w:r>
      <w:r>
        <w:rPr>
          <w:spacing w:val="4"/>
        </w:rPr>
        <w:t xml:space="preserve"> </w:t>
      </w:r>
      <w:r>
        <w:t>corporation</w:t>
      </w:r>
      <w:r>
        <w:rPr>
          <w:spacing w:val="3"/>
        </w:rPr>
        <w:t xml:space="preserve"> </w:t>
      </w:r>
      <w:r>
        <w:t>within</w:t>
      </w:r>
      <w:r>
        <w:rPr>
          <w:spacing w:val="4"/>
        </w:rPr>
        <w:t xml:space="preserve"> </w:t>
      </w:r>
      <w:r>
        <w:t>the</w:t>
      </w:r>
      <w:r>
        <w:rPr>
          <w:spacing w:val="4"/>
        </w:rPr>
        <w:t xml:space="preserve"> </w:t>
      </w:r>
      <w:r>
        <w:rPr>
          <w:spacing w:val="-2"/>
        </w:rPr>
        <w:t>meaning</w:t>
      </w:r>
    </w:p>
    <w:p w14:paraId="67AAB8E7" w14:textId="77777777" w:rsidR="00B66D18" w:rsidRDefault="00765D72">
      <w:pPr>
        <w:tabs>
          <w:tab w:val="left" w:pos="6687"/>
        </w:tabs>
        <w:spacing w:line="260" w:lineRule="exact"/>
        <w:ind w:left="687"/>
        <w:rPr>
          <w:sz w:val="14"/>
        </w:rPr>
      </w:pPr>
      <w:r>
        <w:rPr>
          <w:sz w:val="20"/>
        </w:rPr>
        <w:t>of</w:t>
      </w:r>
      <w:r>
        <w:rPr>
          <w:spacing w:val="-6"/>
          <w:sz w:val="20"/>
        </w:rPr>
        <w:t xml:space="preserve"> </w:t>
      </w:r>
      <w:r>
        <w:rPr>
          <w:sz w:val="20"/>
        </w:rPr>
        <w:t>the</w:t>
      </w:r>
      <w:r>
        <w:rPr>
          <w:spacing w:val="-5"/>
          <w:sz w:val="20"/>
        </w:rPr>
        <w:t xml:space="preserve"> </w:t>
      </w:r>
      <w:r>
        <w:rPr>
          <w:sz w:val="20"/>
        </w:rPr>
        <w:t>State</w:t>
      </w:r>
      <w:r>
        <w:rPr>
          <w:spacing w:val="-6"/>
          <w:sz w:val="20"/>
        </w:rPr>
        <w:t xml:space="preserve"> </w:t>
      </w:r>
      <w:r>
        <w:rPr>
          <w:sz w:val="20"/>
        </w:rPr>
        <w:t>Corporations</w:t>
      </w:r>
      <w:r>
        <w:rPr>
          <w:spacing w:val="-5"/>
          <w:sz w:val="20"/>
        </w:rPr>
        <w:t xml:space="preserve"> </w:t>
      </w:r>
      <w:r>
        <w:rPr>
          <w:spacing w:val="-4"/>
          <w:sz w:val="20"/>
        </w:rPr>
        <w:t>Act;</w:t>
      </w:r>
      <w:r>
        <w:rPr>
          <w:sz w:val="20"/>
        </w:rPr>
        <w:tab/>
      </w:r>
      <w:r>
        <w:rPr>
          <w:position w:val="12"/>
          <w:sz w:val="14"/>
        </w:rPr>
        <w:t>Cap.</w:t>
      </w:r>
      <w:r>
        <w:rPr>
          <w:spacing w:val="-3"/>
          <w:position w:val="12"/>
          <w:sz w:val="14"/>
        </w:rPr>
        <w:t xml:space="preserve"> </w:t>
      </w:r>
      <w:r>
        <w:rPr>
          <w:spacing w:val="-4"/>
          <w:position w:val="12"/>
          <w:sz w:val="14"/>
        </w:rPr>
        <w:t>446.</w:t>
      </w:r>
    </w:p>
    <w:p w14:paraId="1B84767F" w14:textId="77777777" w:rsidR="00B66D18" w:rsidRDefault="00765D72">
      <w:pPr>
        <w:pStyle w:val="BodyText"/>
        <w:spacing w:before="114" w:line="235" w:lineRule="auto"/>
        <w:ind w:left="687" w:right="2091" w:firstLine="480"/>
        <w:jc w:val="both"/>
      </w:pPr>
      <w:r>
        <w:t>“state portal” means the electronic online platform developed by the Authority;</w:t>
      </w:r>
    </w:p>
    <w:p w14:paraId="43C2B449" w14:textId="77777777" w:rsidR="00B66D18" w:rsidRDefault="00B66D18">
      <w:pPr>
        <w:spacing w:line="235" w:lineRule="auto"/>
        <w:jc w:val="both"/>
        <w:sectPr w:rsidR="00B66D18">
          <w:pgSz w:w="11900" w:h="16840"/>
          <w:pgMar w:top="2460" w:right="1680" w:bottom="280" w:left="1680" w:header="2178" w:footer="0" w:gutter="0"/>
          <w:cols w:space="720"/>
        </w:sectPr>
      </w:pPr>
    </w:p>
    <w:p w14:paraId="1F8B3FAB" w14:textId="77777777" w:rsidR="00B66D18" w:rsidRDefault="00B66D18">
      <w:pPr>
        <w:pStyle w:val="BodyText"/>
        <w:spacing w:before="7"/>
        <w:rPr>
          <w:sz w:val="11"/>
        </w:rPr>
      </w:pPr>
    </w:p>
    <w:p w14:paraId="3C165338" w14:textId="77777777" w:rsidR="00B66D18" w:rsidRDefault="00B66D18">
      <w:pPr>
        <w:rPr>
          <w:sz w:val="11"/>
        </w:rPr>
        <w:sectPr w:rsidR="00B66D18">
          <w:pgSz w:w="11900" w:h="16840"/>
          <w:pgMar w:top="2440" w:right="1680" w:bottom="280" w:left="1680" w:header="2206" w:footer="0" w:gutter="0"/>
          <w:cols w:space="720"/>
        </w:sectPr>
      </w:pPr>
    </w:p>
    <w:p w14:paraId="3F836BDA" w14:textId="77777777" w:rsidR="00B66D18" w:rsidRDefault="00765D72">
      <w:pPr>
        <w:pStyle w:val="BodyText"/>
        <w:spacing w:before="70" w:line="232" w:lineRule="auto"/>
        <w:ind w:left="687" w:right="1" w:firstLine="480"/>
        <w:jc w:val="both"/>
      </w:pPr>
      <w:r>
        <w:t>“user authorization” means the results of the process that allows the supplier, through the allocation of a user identification and password, to access the system, obtain qualification and participate in</w:t>
      </w:r>
      <w:r>
        <w:rPr>
          <w:spacing w:val="40"/>
        </w:rPr>
        <w:t xml:space="preserve"> </w:t>
      </w:r>
      <w:r>
        <w:rPr>
          <w:spacing w:val="-2"/>
        </w:rPr>
        <w:t>e-tenders;</w:t>
      </w:r>
    </w:p>
    <w:p w14:paraId="2FCD623D" w14:textId="77777777" w:rsidR="00B66D18" w:rsidRDefault="00765D72">
      <w:pPr>
        <w:pStyle w:val="BodyText"/>
        <w:spacing w:before="119" w:line="235" w:lineRule="auto"/>
        <w:ind w:left="687" w:right="1" w:firstLine="480"/>
        <w:jc w:val="both"/>
      </w:pPr>
      <w:r>
        <w:t>“user</w:t>
      </w:r>
      <w:r>
        <w:rPr>
          <w:spacing w:val="-4"/>
        </w:rPr>
        <w:t xml:space="preserve"> </w:t>
      </w:r>
      <w:r>
        <w:t>identification”</w:t>
      </w:r>
      <w:r>
        <w:rPr>
          <w:spacing w:val="-5"/>
        </w:rPr>
        <w:t xml:space="preserve"> </w:t>
      </w:r>
      <w:r>
        <w:t>means</w:t>
      </w:r>
      <w:r>
        <w:rPr>
          <w:spacing w:val="-4"/>
        </w:rPr>
        <w:t xml:space="preserve"> </w:t>
      </w:r>
      <w:r>
        <w:t>the</w:t>
      </w:r>
      <w:r>
        <w:rPr>
          <w:spacing w:val="-5"/>
        </w:rPr>
        <w:t xml:space="preserve"> </w:t>
      </w:r>
      <w:r>
        <w:t>electronic</w:t>
      </w:r>
      <w:r>
        <w:rPr>
          <w:spacing w:val="-5"/>
        </w:rPr>
        <w:t xml:space="preserve"> </w:t>
      </w:r>
      <w:r>
        <w:t>means</w:t>
      </w:r>
      <w:r>
        <w:rPr>
          <w:spacing w:val="-4"/>
        </w:rPr>
        <w:t xml:space="preserve"> </w:t>
      </w:r>
      <w:r>
        <w:t>to</w:t>
      </w:r>
      <w:r>
        <w:rPr>
          <w:spacing w:val="-5"/>
        </w:rPr>
        <w:t xml:space="preserve"> </w:t>
      </w:r>
      <w:r>
        <w:t>determine</w:t>
      </w:r>
      <w:r>
        <w:rPr>
          <w:spacing w:val="-5"/>
        </w:rPr>
        <w:t xml:space="preserve"> </w:t>
      </w:r>
      <w:r>
        <w:t xml:space="preserve">and identify an authorized supplier or contractor used when accessing the </w:t>
      </w:r>
      <w:r>
        <w:rPr>
          <w:spacing w:val="-2"/>
        </w:rPr>
        <w:t>system;</w:t>
      </w:r>
    </w:p>
    <w:p w14:paraId="753E820B" w14:textId="77777777" w:rsidR="00B66D18" w:rsidRDefault="00765D72">
      <w:pPr>
        <w:pStyle w:val="BodyText"/>
        <w:spacing w:before="116" w:line="235" w:lineRule="auto"/>
        <w:ind w:left="687" w:firstLine="480"/>
        <w:jc w:val="both"/>
      </w:pPr>
      <w:r>
        <w:t>“value for money” means the undertaking by a procuring entity that results in a benefit accruing to that procuring entity defined in</w:t>
      </w:r>
      <w:r>
        <w:rPr>
          <w:spacing w:val="40"/>
        </w:rPr>
        <w:t xml:space="preserve"> </w:t>
      </w:r>
      <w:r>
        <w:t>terms of cost, price, quality, quantity, timeliness and risk transfer; and</w:t>
      </w:r>
    </w:p>
    <w:p w14:paraId="7A0FCF90" w14:textId="77777777" w:rsidR="00B66D18" w:rsidRDefault="00765D72">
      <w:pPr>
        <w:pStyle w:val="BodyText"/>
        <w:spacing w:before="117"/>
        <w:ind w:left="687" w:right="1" w:firstLine="480"/>
        <w:jc w:val="both"/>
      </w:pPr>
      <w:r>
        <w:t>“vote” has the meaning assigned to it under section 2 of the</w:t>
      </w:r>
      <w:r>
        <w:rPr>
          <w:spacing w:val="40"/>
        </w:rPr>
        <w:t xml:space="preserve"> </w:t>
      </w:r>
      <w:r>
        <w:t>Public Finance Management Act, 2012.</w:t>
      </w:r>
    </w:p>
    <w:p w14:paraId="4B9AB2FC" w14:textId="77777777" w:rsidR="00B66D18" w:rsidRDefault="00765D72">
      <w:pPr>
        <w:pStyle w:val="ListParagraph"/>
        <w:numPr>
          <w:ilvl w:val="1"/>
          <w:numId w:val="149"/>
        </w:numPr>
        <w:tabs>
          <w:tab w:val="left" w:pos="1526"/>
        </w:tabs>
        <w:spacing w:before="101"/>
        <w:ind w:right="1" w:firstLine="480"/>
        <w:jc w:val="both"/>
        <w:rPr>
          <w:sz w:val="20"/>
        </w:rPr>
      </w:pPr>
      <w:r>
        <w:rPr>
          <w:sz w:val="20"/>
        </w:rPr>
        <w:t>These</w:t>
      </w:r>
      <w:r>
        <w:rPr>
          <w:spacing w:val="-1"/>
          <w:sz w:val="20"/>
        </w:rPr>
        <w:t xml:space="preserve"> </w:t>
      </w:r>
      <w:r>
        <w:rPr>
          <w:sz w:val="20"/>
        </w:rPr>
        <w:t>Regulations shall, unless otherwise</w:t>
      </w:r>
      <w:r>
        <w:rPr>
          <w:spacing w:val="-1"/>
          <w:sz w:val="20"/>
        </w:rPr>
        <w:t xml:space="preserve"> </w:t>
      </w:r>
      <w:r>
        <w:rPr>
          <w:sz w:val="20"/>
        </w:rPr>
        <w:t>provided</w:t>
      </w:r>
      <w:r>
        <w:rPr>
          <w:spacing w:val="-1"/>
          <w:sz w:val="20"/>
        </w:rPr>
        <w:t xml:space="preserve"> </w:t>
      </w:r>
      <w:r>
        <w:rPr>
          <w:sz w:val="20"/>
        </w:rPr>
        <w:t>for in</w:t>
      </w:r>
      <w:r>
        <w:rPr>
          <w:spacing w:val="-1"/>
          <w:sz w:val="20"/>
        </w:rPr>
        <w:t xml:space="preserve"> </w:t>
      </w:r>
      <w:r>
        <w:rPr>
          <w:sz w:val="20"/>
        </w:rPr>
        <w:t>the Act, apply to—</w:t>
      </w:r>
    </w:p>
    <w:p w14:paraId="08D14824" w14:textId="77777777" w:rsidR="00B66D18" w:rsidRDefault="00765D72">
      <w:pPr>
        <w:pStyle w:val="ListParagraph"/>
        <w:numPr>
          <w:ilvl w:val="2"/>
          <w:numId w:val="149"/>
        </w:numPr>
        <w:tabs>
          <w:tab w:val="left" w:pos="1525"/>
        </w:tabs>
        <w:spacing w:before="102"/>
        <w:ind w:left="1525" w:hanging="358"/>
        <w:jc w:val="both"/>
        <w:rPr>
          <w:sz w:val="20"/>
        </w:rPr>
      </w:pPr>
      <w:r>
        <w:rPr>
          <w:sz w:val="20"/>
        </w:rPr>
        <w:t>national</w:t>
      </w:r>
      <w:r>
        <w:rPr>
          <w:spacing w:val="-11"/>
          <w:sz w:val="20"/>
        </w:rPr>
        <w:t xml:space="preserve"> </w:t>
      </w:r>
      <w:r>
        <w:rPr>
          <w:sz w:val="20"/>
        </w:rPr>
        <w:t>government</w:t>
      </w:r>
      <w:r>
        <w:rPr>
          <w:spacing w:val="-8"/>
          <w:sz w:val="20"/>
        </w:rPr>
        <w:t xml:space="preserve"> </w:t>
      </w:r>
      <w:r>
        <w:rPr>
          <w:sz w:val="20"/>
        </w:rPr>
        <w:t>and</w:t>
      </w:r>
      <w:r>
        <w:rPr>
          <w:spacing w:val="-8"/>
          <w:sz w:val="20"/>
        </w:rPr>
        <w:t xml:space="preserve"> </w:t>
      </w:r>
      <w:r>
        <w:rPr>
          <w:sz w:val="20"/>
        </w:rPr>
        <w:t>national</w:t>
      </w:r>
      <w:r>
        <w:rPr>
          <w:spacing w:val="-9"/>
          <w:sz w:val="20"/>
        </w:rPr>
        <w:t xml:space="preserve"> </w:t>
      </w:r>
      <w:r>
        <w:rPr>
          <w:sz w:val="20"/>
        </w:rPr>
        <w:t>government</w:t>
      </w:r>
      <w:r>
        <w:rPr>
          <w:spacing w:val="-8"/>
          <w:sz w:val="20"/>
        </w:rPr>
        <w:t xml:space="preserve"> </w:t>
      </w:r>
      <w:r>
        <w:rPr>
          <w:sz w:val="20"/>
        </w:rPr>
        <w:t>entities;</w:t>
      </w:r>
      <w:r>
        <w:rPr>
          <w:spacing w:val="-8"/>
          <w:sz w:val="20"/>
        </w:rPr>
        <w:t xml:space="preserve"> </w:t>
      </w:r>
      <w:r>
        <w:rPr>
          <w:spacing w:val="-5"/>
          <w:sz w:val="20"/>
        </w:rPr>
        <w:t>and</w:t>
      </w:r>
    </w:p>
    <w:p w14:paraId="5FC93158" w14:textId="77777777" w:rsidR="00B66D18" w:rsidRDefault="00765D72">
      <w:pPr>
        <w:pStyle w:val="ListParagraph"/>
        <w:numPr>
          <w:ilvl w:val="2"/>
          <w:numId w:val="149"/>
        </w:numPr>
        <w:tabs>
          <w:tab w:val="left" w:pos="1526"/>
        </w:tabs>
        <w:spacing w:before="101"/>
        <w:ind w:left="1526" w:hanging="359"/>
        <w:jc w:val="both"/>
        <w:rPr>
          <w:sz w:val="20"/>
        </w:rPr>
      </w:pPr>
      <w:r>
        <w:rPr>
          <w:sz w:val="20"/>
        </w:rPr>
        <w:t>county</w:t>
      </w:r>
      <w:r>
        <w:rPr>
          <w:spacing w:val="-8"/>
          <w:sz w:val="20"/>
        </w:rPr>
        <w:t xml:space="preserve"> </w:t>
      </w:r>
      <w:r>
        <w:rPr>
          <w:sz w:val="20"/>
        </w:rPr>
        <w:t>government</w:t>
      </w:r>
      <w:r>
        <w:rPr>
          <w:spacing w:val="-7"/>
          <w:sz w:val="20"/>
        </w:rPr>
        <w:t xml:space="preserve"> </w:t>
      </w:r>
      <w:r>
        <w:rPr>
          <w:sz w:val="20"/>
        </w:rPr>
        <w:t>and</w:t>
      </w:r>
      <w:r>
        <w:rPr>
          <w:spacing w:val="-8"/>
          <w:sz w:val="20"/>
        </w:rPr>
        <w:t xml:space="preserve"> </w:t>
      </w:r>
      <w:r>
        <w:rPr>
          <w:sz w:val="20"/>
        </w:rPr>
        <w:t>county</w:t>
      </w:r>
      <w:r>
        <w:rPr>
          <w:spacing w:val="-7"/>
          <w:sz w:val="20"/>
        </w:rPr>
        <w:t xml:space="preserve"> </w:t>
      </w:r>
      <w:r>
        <w:rPr>
          <w:sz w:val="20"/>
        </w:rPr>
        <w:t>government</w:t>
      </w:r>
      <w:r>
        <w:rPr>
          <w:spacing w:val="-7"/>
          <w:sz w:val="20"/>
        </w:rPr>
        <w:t xml:space="preserve"> </w:t>
      </w:r>
      <w:r>
        <w:rPr>
          <w:spacing w:val="-2"/>
          <w:sz w:val="20"/>
        </w:rPr>
        <w:t>entities.</w:t>
      </w:r>
    </w:p>
    <w:p w14:paraId="4476D383" w14:textId="77777777" w:rsidR="00B66D18" w:rsidRDefault="00765D72">
      <w:pPr>
        <w:pStyle w:val="ListParagraph"/>
        <w:numPr>
          <w:ilvl w:val="1"/>
          <w:numId w:val="149"/>
        </w:numPr>
        <w:tabs>
          <w:tab w:val="left" w:pos="1526"/>
        </w:tabs>
        <w:spacing w:before="101"/>
        <w:ind w:right="1" w:firstLine="480"/>
        <w:jc w:val="both"/>
        <w:rPr>
          <w:sz w:val="20"/>
        </w:rPr>
      </w:pPr>
      <w:r>
        <w:rPr>
          <w:sz w:val="20"/>
        </w:rPr>
        <w:t>(1) The object and purpose of these Regulations is to operationalize</w:t>
      </w:r>
      <w:r>
        <w:rPr>
          <w:spacing w:val="-2"/>
          <w:sz w:val="20"/>
        </w:rPr>
        <w:t xml:space="preserve"> </w:t>
      </w:r>
      <w:r>
        <w:rPr>
          <w:sz w:val="20"/>
        </w:rPr>
        <w:t>the</w:t>
      </w:r>
      <w:r>
        <w:rPr>
          <w:spacing w:val="-2"/>
          <w:sz w:val="20"/>
        </w:rPr>
        <w:t xml:space="preserve"> </w:t>
      </w:r>
      <w:r>
        <w:rPr>
          <w:sz w:val="20"/>
        </w:rPr>
        <w:t>Public</w:t>
      </w:r>
      <w:r>
        <w:rPr>
          <w:spacing w:val="-2"/>
          <w:sz w:val="20"/>
        </w:rPr>
        <w:t xml:space="preserve"> </w:t>
      </w:r>
      <w:r>
        <w:rPr>
          <w:sz w:val="20"/>
        </w:rPr>
        <w:t>Procurement</w:t>
      </w:r>
      <w:r>
        <w:rPr>
          <w:spacing w:val="-1"/>
          <w:sz w:val="20"/>
        </w:rPr>
        <w:t xml:space="preserve"> </w:t>
      </w:r>
      <w:r>
        <w:rPr>
          <w:sz w:val="20"/>
        </w:rPr>
        <w:t>and</w:t>
      </w:r>
      <w:r>
        <w:rPr>
          <w:spacing w:val="-2"/>
          <w:sz w:val="20"/>
        </w:rPr>
        <w:t xml:space="preserve"> </w:t>
      </w:r>
      <w:r>
        <w:rPr>
          <w:sz w:val="20"/>
        </w:rPr>
        <w:t>Asset</w:t>
      </w:r>
      <w:r>
        <w:rPr>
          <w:spacing w:val="-1"/>
          <w:sz w:val="20"/>
        </w:rPr>
        <w:t xml:space="preserve"> </w:t>
      </w:r>
      <w:r>
        <w:rPr>
          <w:sz w:val="20"/>
        </w:rPr>
        <w:t>Disposal</w:t>
      </w:r>
      <w:r>
        <w:rPr>
          <w:spacing w:val="-1"/>
          <w:sz w:val="20"/>
        </w:rPr>
        <w:t xml:space="preserve"> </w:t>
      </w:r>
      <w:r>
        <w:rPr>
          <w:sz w:val="20"/>
        </w:rPr>
        <w:t>Act,2015,</w:t>
      </w:r>
      <w:r>
        <w:rPr>
          <w:spacing w:val="-1"/>
          <w:sz w:val="20"/>
        </w:rPr>
        <w:t xml:space="preserve"> </w:t>
      </w:r>
      <w:r>
        <w:rPr>
          <w:sz w:val="20"/>
        </w:rPr>
        <w:t xml:space="preserve">on the coordination of procurement and disposal procedures by procuring </w:t>
      </w:r>
      <w:r>
        <w:rPr>
          <w:spacing w:val="-2"/>
          <w:sz w:val="20"/>
        </w:rPr>
        <w:t>entities.</w:t>
      </w:r>
    </w:p>
    <w:p w14:paraId="1D9D1A90" w14:textId="77777777" w:rsidR="00B66D18" w:rsidRDefault="00765D72">
      <w:pPr>
        <w:pStyle w:val="ListParagraph"/>
        <w:numPr>
          <w:ilvl w:val="0"/>
          <w:numId w:val="148"/>
        </w:numPr>
        <w:tabs>
          <w:tab w:val="left" w:pos="1488"/>
        </w:tabs>
        <w:spacing w:before="103"/>
        <w:ind w:right="1" w:firstLine="480"/>
        <w:jc w:val="both"/>
        <w:rPr>
          <w:sz w:val="20"/>
        </w:rPr>
      </w:pPr>
      <w:r>
        <w:rPr>
          <w:sz w:val="20"/>
        </w:rPr>
        <w:t>Without prejudice to the generality of the foregoing, these Regulations shall—</w:t>
      </w:r>
    </w:p>
    <w:p w14:paraId="2F10D537" w14:textId="77777777" w:rsidR="00B66D18" w:rsidRDefault="00765D72">
      <w:pPr>
        <w:pStyle w:val="ListParagraph"/>
        <w:numPr>
          <w:ilvl w:val="1"/>
          <w:numId w:val="148"/>
        </w:numPr>
        <w:tabs>
          <w:tab w:val="left" w:pos="1525"/>
          <w:tab w:val="left" w:pos="1527"/>
        </w:tabs>
        <w:spacing w:before="102"/>
        <w:jc w:val="both"/>
        <w:rPr>
          <w:sz w:val="20"/>
        </w:rPr>
      </w:pPr>
      <w:r>
        <w:rPr>
          <w:sz w:val="20"/>
        </w:rPr>
        <w:t xml:space="preserve">provide means of administering the powers vested in the Cabinet Secretary for the National Treasury and Planning under the Constitution, the Act and any other related </w:t>
      </w:r>
      <w:r>
        <w:rPr>
          <w:spacing w:val="-2"/>
          <w:sz w:val="20"/>
        </w:rPr>
        <w:t>legislation;</w:t>
      </w:r>
    </w:p>
    <w:p w14:paraId="33D05CB9" w14:textId="77777777" w:rsidR="00B66D18" w:rsidRDefault="00765D72">
      <w:pPr>
        <w:pStyle w:val="ListParagraph"/>
        <w:numPr>
          <w:ilvl w:val="1"/>
          <w:numId w:val="148"/>
        </w:numPr>
        <w:tabs>
          <w:tab w:val="left" w:pos="1527"/>
        </w:tabs>
        <w:spacing w:before="102" w:line="242" w:lineRule="auto"/>
        <w:ind w:right="1"/>
        <w:jc w:val="both"/>
        <w:rPr>
          <w:sz w:val="20"/>
        </w:rPr>
      </w:pPr>
      <w:r>
        <w:rPr>
          <w:sz w:val="20"/>
        </w:rPr>
        <w:t>harmonize and standardize application of government</w:t>
      </w:r>
      <w:r>
        <w:rPr>
          <w:spacing w:val="80"/>
          <w:sz w:val="20"/>
        </w:rPr>
        <w:t xml:space="preserve"> </w:t>
      </w:r>
      <w:r>
        <w:rPr>
          <w:sz w:val="20"/>
        </w:rPr>
        <w:t>service in controlling and managing the procurement</w:t>
      </w:r>
      <w:r>
        <w:rPr>
          <w:spacing w:val="40"/>
          <w:sz w:val="20"/>
        </w:rPr>
        <w:t xml:space="preserve"> </w:t>
      </w:r>
      <w:r>
        <w:rPr>
          <w:sz w:val="20"/>
        </w:rPr>
        <w:t>function in government;</w:t>
      </w:r>
    </w:p>
    <w:p w14:paraId="5B81F275" w14:textId="77777777" w:rsidR="00B66D18" w:rsidRDefault="00765D72">
      <w:pPr>
        <w:pStyle w:val="ListParagraph"/>
        <w:numPr>
          <w:ilvl w:val="1"/>
          <w:numId w:val="148"/>
        </w:numPr>
        <w:tabs>
          <w:tab w:val="left" w:pos="1525"/>
          <w:tab w:val="left" w:pos="1527"/>
        </w:tabs>
        <w:spacing w:before="100"/>
        <w:ind w:right="1"/>
        <w:jc w:val="both"/>
        <w:rPr>
          <w:sz w:val="20"/>
        </w:rPr>
      </w:pPr>
      <w:r>
        <w:rPr>
          <w:sz w:val="20"/>
        </w:rPr>
        <w:t>set out a standardized public procurement and asset disposal management system for use in Government service; and</w:t>
      </w:r>
    </w:p>
    <w:p w14:paraId="233F56C3" w14:textId="77777777" w:rsidR="00B66D18" w:rsidRDefault="00765D72">
      <w:pPr>
        <w:pStyle w:val="ListParagraph"/>
        <w:numPr>
          <w:ilvl w:val="1"/>
          <w:numId w:val="148"/>
        </w:numPr>
        <w:tabs>
          <w:tab w:val="left" w:pos="1527"/>
        </w:tabs>
        <w:spacing w:before="102"/>
        <w:jc w:val="both"/>
        <w:rPr>
          <w:sz w:val="20"/>
        </w:rPr>
      </w:pPr>
      <w:r>
        <w:rPr>
          <w:sz w:val="20"/>
        </w:rPr>
        <w:t>ensure</w:t>
      </w:r>
      <w:r>
        <w:rPr>
          <w:spacing w:val="-5"/>
          <w:sz w:val="20"/>
        </w:rPr>
        <w:t xml:space="preserve"> </w:t>
      </w:r>
      <w:r>
        <w:rPr>
          <w:sz w:val="20"/>
        </w:rPr>
        <w:t>accountability,</w:t>
      </w:r>
      <w:r>
        <w:rPr>
          <w:spacing w:val="40"/>
          <w:sz w:val="20"/>
        </w:rPr>
        <w:t xml:space="preserve"> </w:t>
      </w:r>
      <w:r>
        <w:rPr>
          <w:sz w:val="20"/>
        </w:rPr>
        <w:t>efficiency,</w:t>
      </w:r>
      <w:r>
        <w:rPr>
          <w:spacing w:val="-5"/>
          <w:sz w:val="20"/>
        </w:rPr>
        <w:t xml:space="preserve"> </w:t>
      </w:r>
      <w:r>
        <w:rPr>
          <w:sz w:val="20"/>
        </w:rPr>
        <w:t>transparency</w:t>
      </w:r>
      <w:r>
        <w:rPr>
          <w:spacing w:val="-5"/>
          <w:sz w:val="20"/>
        </w:rPr>
        <w:t xml:space="preserve"> </w:t>
      </w:r>
      <w:r>
        <w:rPr>
          <w:sz w:val="20"/>
        </w:rPr>
        <w:t>and</w:t>
      </w:r>
      <w:r>
        <w:rPr>
          <w:spacing w:val="40"/>
          <w:sz w:val="20"/>
        </w:rPr>
        <w:t xml:space="preserve"> </w:t>
      </w:r>
      <w:r>
        <w:rPr>
          <w:sz w:val="20"/>
        </w:rPr>
        <w:t>effective application and utilization of public resources.</w:t>
      </w:r>
    </w:p>
    <w:p w14:paraId="4FF02BAA" w14:textId="77777777" w:rsidR="00B66D18" w:rsidRDefault="00765D72">
      <w:pPr>
        <w:pStyle w:val="ListParagraph"/>
        <w:numPr>
          <w:ilvl w:val="1"/>
          <w:numId w:val="149"/>
        </w:numPr>
        <w:tabs>
          <w:tab w:val="left" w:pos="1526"/>
        </w:tabs>
        <w:spacing w:before="106" w:line="228" w:lineRule="auto"/>
        <w:ind w:firstLine="480"/>
        <w:jc w:val="both"/>
        <w:rPr>
          <w:sz w:val="20"/>
        </w:rPr>
      </w:pPr>
      <w:r>
        <w:rPr>
          <w:sz w:val="20"/>
        </w:rPr>
        <w:t>(1) Where any bilateral or multilateral agreements are financed through negotiated loans for the procurement of goods, works or services, the Act shall not apply where the agreement specifies the procurement and asset disposal procedures to be followed.</w:t>
      </w:r>
    </w:p>
    <w:p w14:paraId="4BC7F4C5" w14:textId="77777777" w:rsidR="00B66D18" w:rsidRDefault="00765D72">
      <w:pPr>
        <w:pStyle w:val="ListParagraph"/>
        <w:numPr>
          <w:ilvl w:val="0"/>
          <w:numId w:val="147"/>
        </w:numPr>
        <w:tabs>
          <w:tab w:val="left" w:pos="1650"/>
        </w:tabs>
        <w:spacing w:before="122" w:line="230" w:lineRule="auto"/>
        <w:ind w:firstLine="480"/>
        <w:jc w:val="both"/>
        <w:rPr>
          <w:sz w:val="20"/>
        </w:rPr>
      </w:pPr>
      <w:r>
        <w:rPr>
          <w:sz w:val="20"/>
        </w:rPr>
        <w:t>All bilateral and multilateral agreements whose implementation is through procurement in part or in whole shall</w:t>
      </w:r>
      <w:r>
        <w:rPr>
          <w:spacing w:val="40"/>
          <w:sz w:val="20"/>
        </w:rPr>
        <w:t xml:space="preserve"> </w:t>
      </w:r>
      <w:r>
        <w:rPr>
          <w:sz w:val="20"/>
        </w:rPr>
        <w:t>involve procurement professionals from the respective procuring entity at the initial stages of project preparation and negotiations for the purposes of ensuring that the public procurement and asset disposal interests of Kenya are considered.</w:t>
      </w:r>
    </w:p>
    <w:p w14:paraId="51060581" w14:textId="77777777" w:rsidR="00B66D18" w:rsidRDefault="00765D72">
      <w:pPr>
        <w:rPr>
          <w:sz w:val="14"/>
        </w:rPr>
      </w:pPr>
      <w:r>
        <w:br w:type="column"/>
      </w:r>
    </w:p>
    <w:p w14:paraId="6F0DFAD4" w14:textId="77777777" w:rsidR="00B66D18" w:rsidRDefault="00B66D18">
      <w:pPr>
        <w:pStyle w:val="BodyText"/>
        <w:rPr>
          <w:sz w:val="14"/>
        </w:rPr>
      </w:pPr>
    </w:p>
    <w:p w14:paraId="065C9679" w14:textId="77777777" w:rsidR="00B66D18" w:rsidRDefault="00B66D18">
      <w:pPr>
        <w:pStyle w:val="BodyText"/>
        <w:rPr>
          <w:sz w:val="14"/>
        </w:rPr>
      </w:pPr>
    </w:p>
    <w:p w14:paraId="29055263" w14:textId="77777777" w:rsidR="00B66D18" w:rsidRDefault="00B66D18">
      <w:pPr>
        <w:pStyle w:val="BodyText"/>
        <w:rPr>
          <w:sz w:val="14"/>
        </w:rPr>
      </w:pPr>
    </w:p>
    <w:p w14:paraId="4C365CCE" w14:textId="77777777" w:rsidR="00B66D18" w:rsidRDefault="00B66D18">
      <w:pPr>
        <w:pStyle w:val="BodyText"/>
        <w:rPr>
          <w:sz w:val="14"/>
        </w:rPr>
      </w:pPr>
    </w:p>
    <w:p w14:paraId="5C93378E" w14:textId="77777777" w:rsidR="00B66D18" w:rsidRDefault="00B66D18">
      <w:pPr>
        <w:pStyle w:val="BodyText"/>
        <w:rPr>
          <w:sz w:val="14"/>
        </w:rPr>
      </w:pPr>
    </w:p>
    <w:p w14:paraId="16C731EF" w14:textId="77777777" w:rsidR="00B66D18" w:rsidRDefault="00B66D18">
      <w:pPr>
        <w:pStyle w:val="BodyText"/>
        <w:rPr>
          <w:sz w:val="14"/>
        </w:rPr>
      </w:pPr>
    </w:p>
    <w:p w14:paraId="72D34E26" w14:textId="77777777" w:rsidR="00B66D18" w:rsidRDefault="00B66D18">
      <w:pPr>
        <w:pStyle w:val="BodyText"/>
        <w:rPr>
          <w:sz w:val="14"/>
        </w:rPr>
      </w:pPr>
    </w:p>
    <w:p w14:paraId="2F6A0E14" w14:textId="77777777" w:rsidR="00B66D18" w:rsidRDefault="00B66D18">
      <w:pPr>
        <w:pStyle w:val="BodyText"/>
        <w:rPr>
          <w:sz w:val="14"/>
        </w:rPr>
      </w:pPr>
    </w:p>
    <w:p w14:paraId="12AADBED" w14:textId="77777777" w:rsidR="00B66D18" w:rsidRDefault="00B66D18">
      <w:pPr>
        <w:pStyle w:val="BodyText"/>
        <w:rPr>
          <w:sz w:val="14"/>
        </w:rPr>
      </w:pPr>
    </w:p>
    <w:p w14:paraId="3FC3D197" w14:textId="77777777" w:rsidR="00B66D18" w:rsidRDefault="00B66D18">
      <w:pPr>
        <w:pStyle w:val="BodyText"/>
        <w:rPr>
          <w:sz w:val="14"/>
        </w:rPr>
      </w:pPr>
    </w:p>
    <w:p w14:paraId="564C5410" w14:textId="77777777" w:rsidR="00B66D18" w:rsidRDefault="00B66D18">
      <w:pPr>
        <w:pStyle w:val="BodyText"/>
        <w:rPr>
          <w:sz w:val="14"/>
        </w:rPr>
      </w:pPr>
    </w:p>
    <w:p w14:paraId="4941CB38" w14:textId="77777777" w:rsidR="00B66D18" w:rsidRDefault="00B66D18">
      <w:pPr>
        <w:pStyle w:val="BodyText"/>
        <w:rPr>
          <w:sz w:val="14"/>
        </w:rPr>
      </w:pPr>
    </w:p>
    <w:p w14:paraId="7C1E0246" w14:textId="77777777" w:rsidR="00B66D18" w:rsidRDefault="00B66D18">
      <w:pPr>
        <w:pStyle w:val="BodyText"/>
        <w:rPr>
          <w:sz w:val="14"/>
        </w:rPr>
      </w:pPr>
    </w:p>
    <w:p w14:paraId="264A3CF4" w14:textId="77777777" w:rsidR="00B66D18" w:rsidRDefault="00B66D18">
      <w:pPr>
        <w:pStyle w:val="BodyText"/>
        <w:rPr>
          <w:sz w:val="14"/>
        </w:rPr>
      </w:pPr>
    </w:p>
    <w:p w14:paraId="09112A7F" w14:textId="77777777" w:rsidR="00B66D18" w:rsidRDefault="00B66D18">
      <w:pPr>
        <w:pStyle w:val="BodyText"/>
        <w:rPr>
          <w:sz w:val="14"/>
        </w:rPr>
      </w:pPr>
    </w:p>
    <w:p w14:paraId="7297F30B" w14:textId="77777777" w:rsidR="00B66D18" w:rsidRDefault="00B66D18">
      <w:pPr>
        <w:pStyle w:val="BodyText"/>
        <w:rPr>
          <w:sz w:val="14"/>
        </w:rPr>
      </w:pPr>
    </w:p>
    <w:p w14:paraId="4A53F3F1" w14:textId="77777777" w:rsidR="00B66D18" w:rsidRDefault="00B66D18">
      <w:pPr>
        <w:pStyle w:val="BodyText"/>
        <w:rPr>
          <w:sz w:val="14"/>
        </w:rPr>
      </w:pPr>
    </w:p>
    <w:p w14:paraId="11C243A3" w14:textId="77777777" w:rsidR="00B66D18" w:rsidRDefault="00B66D18">
      <w:pPr>
        <w:pStyle w:val="BodyText"/>
        <w:rPr>
          <w:sz w:val="14"/>
        </w:rPr>
      </w:pPr>
    </w:p>
    <w:p w14:paraId="64A98AF2" w14:textId="77777777" w:rsidR="00B66D18" w:rsidRDefault="00B66D18">
      <w:pPr>
        <w:pStyle w:val="BodyText"/>
        <w:spacing w:before="6"/>
        <w:rPr>
          <w:sz w:val="14"/>
        </w:rPr>
      </w:pPr>
    </w:p>
    <w:p w14:paraId="574451BC" w14:textId="77777777" w:rsidR="00B66D18" w:rsidRDefault="00765D72">
      <w:pPr>
        <w:spacing w:before="1"/>
        <w:ind w:left="196"/>
        <w:rPr>
          <w:sz w:val="14"/>
        </w:rPr>
      </w:pPr>
      <w:r>
        <w:rPr>
          <w:spacing w:val="-2"/>
          <w:sz w:val="14"/>
        </w:rPr>
        <w:t>Application.</w:t>
      </w:r>
    </w:p>
    <w:p w14:paraId="730081BE" w14:textId="77777777" w:rsidR="00B66D18" w:rsidRDefault="00B66D18">
      <w:pPr>
        <w:pStyle w:val="BodyText"/>
        <w:rPr>
          <w:sz w:val="14"/>
        </w:rPr>
      </w:pPr>
    </w:p>
    <w:p w14:paraId="757E5E2A" w14:textId="77777777" w:rsidR="00B66D18" w:rsidRDefault="00B66D18">
      <w:pPr>
        <w:pStyle w:val="BodyText"/>
        <w:rPr>
          <w:sz w:val="14"/>
        </w:rPr>
      </w:pPr>
    </w:p>
    <w:p w14:paraId="0BEF731D" w14:textId="77777777" w:rsidR="00B66D18" w:rsidRDefault="00B66D18">
      <w:pPr>
        <w:pStyle w:val="BodyText"/>
        <w:rPr>
          <w:sz w:val="14"/>
        </w:rPr>
      </w:pPr>
    </w:p>
    <w:p w14:paraId="7C1FCAC4" w14:textId="77777777" w:rsidR="00B66D18" w:rsidRDefault="00B66D18">
      <w:pPr>
        <w:pStyle w:val="BodyText"/>
        <w:rPr>
          <w:sz w:val="14"/>
        </w:rPr>
      </w:pPr>
    </w:p>
    <w:p w14:paraId="6AB2B9FC" w14:textId="77777777" w:rsidR="00B66D18" w:rsidRDefault="00B66D18">
      <w:pPr>
        <w:pStyle w:val="BodyText"/>
        <w:rPr>
          <w:sz w:val="14"/>
        </w:rPr>
      </w:pPr>
    </w:p>
    <w:p w14:paraId="6595F141" w14:textId="77777777" w:rsidR="00B66D18" w:rsidRDefault="00B66D18">
      <w:pPr>
        <w:pStyle w:val="BodyText"/>
        <w:spacing w:before="97"/>
        <w:rPr>
          <w:sz w:val="14"/>
        </w:rPr>
      </w:pPr>
    </w:p>
    <w:p w14:paraId="44553C5B" w14:textId="77777777" w:rsidR="00B66D18" w:rsidRDefault="00765D72">
      <w:pPr>
        <w:spacing w:line="242" w:lineRule="auto"/>
        <w:ind w:left="196" w:right="672"/>
        <w:rPr>
          <w:sz w:val="14"/>
        </w:rPr>
      </w:pPr>
      <w:r>
        <w:rPr>
          <w:sz w:val="14"/>
        </w:rPr>
        <w:t>Object and purpose</w:t>
      </w:r>
      <w:r>
        <w:rPr>
          <w:spacing w:val="40"/>
          <w:sz w:val="14"/>
        </w:rPr>
        <w:t xml:space="preserve"> </w:t>
      </w:r>
      <w:r>
        <w:rPr>
          <w:sz w:val="14"/>
        </w:rPr>
        <w:t>of</w:t>
      </w:r>
      <w:r>
        <w:rPr>
          <w:spacing w:val="-9"/>
          <w:sz w:val="14"/>
        </w:rPr>
        <w:t xml:space="preserve"> </w:t>
      </w:r>
      <w:r>
        <w:rPr>
          <w:sz w:val="14"/>
        </w:rPr>
        <w:t>these</w:t>
      </w:r>
      <w:r>
        <w:rPr>
          <w:spacing w:val="-9"/>
          <w:sz w:val="14"/>
        </w:rPr>
        <w:t xml:space="preserve"> </w:t>
      </w:r>
      <w:r>
        <w:rPr>
          <w:sz w:val="14"/>
        </w:rPr>
        <w:t>Regulations.</w:t>
      </w:r>
    </w:p>
    <w:p w14:paraId="14F93E8F" w14:textId="77777777" w:rsidR="00B66D18" w:rsidRDefault="00B66D18">
      <w:pPr>
        <w:pStyle w:val="BodyText"/>
        <w:rPr>
          <w:sz w:val="14"/>
        </w:rPr>
      </w:pPr>
    </w:p>
    <w:p w14:paraId="38E1C313" w14:textId="77777777" w:rsidR="00B66D18" w:rsidRDefault="00B66D18">
      <w:pPr>
        <w:pStyle w:val="BodyText"/>
        <w:rPr>
          <w:sz w:val="14"/>
        </w:rPr>
      </w:pPr>
    </w:p>
    <w:p w14:paraId="4805828C" w14:textId="77777777" w:rsidR="00B66D18" w:rsidRDefault="00B66D18">
      <w:pPr>
        <w:pStyle w:val="BodyText"/>
        <w:rPr>
          <w:sz w:val="14"/>
        </w:rPr>
      </w:pPr>
    </w:p>
    <w:p w14:paraId="166E1C1D" w14:textId="77777777" w:rsidR="00B66D18" w:rsidRDefault="00B66D18">
      <w:pPr>
        <w:pStyle w:val="BodyText"/>
        <w:rPr>
          <w:sz w:val="14"/>
        </w:rPr>
      </w:pPr>
    </w:p>
    <w:p w14:paraId="1939438D" w14:textId="77777777" w:rsidR="00B66D18" w:rsidRDefault="00B66D18">
      <w:pPr>
        <w:pStyle w:val="BodyText"/>
        <w:rPr>
          <w:sz w:val="14"/>
        </w:rPr>
      </w:pPr>
    </w:p>
    <w:p w14:paraId="44E148D8" w14:textId="77777777" w:rsidR="00B66D18" w:rsidRDefault="00B66D18">
      <w:pPr>
        <w:pStyle w:val="BodyText"/>
        <w:rPr>
          <w:sz w:val="14"/>
        </w:rPr>
      </w:pPr>
    </w:p>
    <w:p w14:paraId="11B47165" w14:textId="77777777" w:rsidR="00B66D18" w:rsidRDefault="00B66D18">
      <w:pPr>
        <w:pStyle w:val="BodyText"/>
        <w:rPr>
          <w:sz w:val="14"/>
        </w:rPr>
      </w:pPr>
    </w:p>
    <w:p w14:paraId="526EEAE2" w14:textId="77777777" w:rsidR="00B66D18" w:rsidRDefault="00B66D18">
      <w:pPr>
        <w:pStyle w:val="BodyText"/>
        <w:rPr>
          <w:sz w:val="14"/>
        </w:rPr>
      </w:pPr>
    </w:p>
    <w:p w14:paraId="0435CCFA" w14:textId="77777777" w:rsidR="00B66D18" w:rsidRDefault="00B66D18">
      <w:pPr>
        <w:pStyle w:val="BodyText"/>
        <w:rPr>
          <w:sz w:val="14"/>
        </w:rPr>
      </w:pPr>
    </w:p>
    <w:p w14:paraId="1F054360" w14:textId="77777777" w:rsidR="00B66D18" w:rsidRDefault="00B66D18">
      <w:pPr>
        <w:pStyle w:val="BodyText"/>
        <w:rPr>
          <w:sz w:val="14"/>
        </w:rPr>
      </w:pPr>
    </w:p>
    <w:p w14:paraId="27F68854" w14:textId="77777777" w:rsidR="00B66D18" w:rsidRDefault="00B66D18">
      <w:pPr>
        <w:pStyle w:val="BodyText"/>
        <w:rPr>
          <w:sz w:val="14"/>
        </w:rPr>
      </w:pPr>
    </w:p>
    <w:p w14:paraId="37D8B8D0" w14:textId="77777777" w:rsidR="00B66D18" w:rsidRDefault="00B66D18">
      <w:pPr>
        <w:pStyle w:val="BodyText"/>
        <w:rPr>
          <w:sz w:val="14"/>
        </w:rPr>
      </w:pPr>
    </w:p>
    <w:p w14:paraId="1036C32E" w14:textId="77777777" w:rsidR="00B66D18" w:rsidRDefault="00B66D18">
      <w:pPr>
        <w:pStyle w:val="BodyText"/>
        <w:rPr>
          <w:sz w:val="14"/>
        </w:rPr>
      </w:pPr>
    </w:p>
    <w:p w14:paraId="1FEA775B" w14:textId="77777777" w:rsidR="00B66D18" w:rsidRDefault="00B66D18">
      <w:pPr>
        <w:pStyle w:val="BodyText"/>
        <w:rPr>
          <w:sz w:val="14"/>
        </w:rPr>
      </w:pPr>
    </w:p>
    <w:p w14:paraId="00F1A804" w14:textId="77777777" w:rsidR="00B66D18" w:rsidRDefault="00B66D18">
      <w:pPr>
        <w:pStyle w:val="BodyText"/>
        <w:rPr>
          <w:sz w:val="14"/>
        </w:rPr>
      </w:pPr>
    </w:p>
    <w:p w14:paraId="51C75FA5" w14:textId="77777777" w:rsidR="00B66D18" w:rsidRDefault="00B66D18">
      <w:pPr>
        <w:pStyle w:val="BodyText"/>
        <w:rPr>
          <w:sz w:val="14"/>
        </w:rPr>
      </w:pPr>
    </w:p>
    <w:p w14:paraId="68AD0DA3" w14:textId="77777777" w:rsidR="00B66D18" w:rsidRDefault="00B66D18">
      <w:pPr>
        <w:pStyle w:val="BodyText"/>
        <w:rPr>
          <w:sz w:val="14"/>
        </w:rPr>
      </w:pPr>
    </w:p>
    <w:p w14:paraId="51F12392" w14:textId="77777777" w:rsidR="00B66D18" w:rsidRDefault="00B66D18">
      <w:pPr>
        <w:pStyle w:val="BodyText"/>
        <w:rPr>
          <w:sz w:val="14"/>
        </w:rPr>
      </w:pPr>
    </w:p>
    <w:p w14:paraId="2AEE6D75" w14:textId="77777777" w:rsidR="00B66D18" w:rsidRDefault="00B66D18">
      <w:pPr>
        <w:pStyle w:val="BodyText"/>
        <w:rPr>
          <w:sz w:val="14"/>
        </w:rPr>
      </w:pPr>
    </w:p>
    <w:p w14:paraId="17E9FE0B" w14:textId="77777777" w:rsidR="00B66D18" w:rsidRDefault="00B66D18">
      <w:pPr>
        <w:pStyle w:val="BodyText"/>
        <w:rPr>
          <w:sz w:val="14"/>
        </w:rPr>
      </w:pPr>
    </w:p>
    <w:p w14:paraId="06C3ABFD" w14:textId="77777777" w:rsidR="00B66D18" w:rsidRDefault="00B66D18">
      <w:pPr>
        <w:pStyle w:val="BodyText"/>
        <w:rPr>
          <w:sz w:val="14"/>
        </w:rPr>
      </w:pPr>
    </w:p>
    <w:p w14:paraId="1BA9C109" w14:textId="77777777" w:rsidR="00B66D18" w:rsidRDefault="00B66D18">
      <w:pPr>
        <w:pStyle w:val="BodyText"/>
        <w:rPr>
          <w:sz w:val="14"/>
        </w:rPr>
      </w:pPr>
    </w:p>
    <w:p w14:paraId="5A5F2B9E" w14:textId="77777777" w:rsidR="00B66D18" w:rsidRDefault="00B66D18">
      <w:pPr>
        <w:pStyle w:val="BodyText"/>
        <w:rPr>
          <w:sz w:val="14"/>
        </w:rPr>
      </w:pPr>
    </w:p>
    <w:p w14:paraId="101932D4" w14:textId="77777777" w:rsidR="00B66D18" w:rsidRDefault="00B66D18">
      <w:pPr>
        <w:pStyle w:val="BodyText"/>
        <w:rPr>
          <w:sz w:val="14"/>
        </w:rPr>
      </w:pPr>
    </w:p>
    <w:p w14:paraId="31BFAE1B" w14:textId="77777777" w:rsidR="00B66D18" w:rsidRDefault="00B66D18">
      <w:pPr>
        <w:pStyle w:val="BodyText"/>
        <w:rPr>
          <w:sz w:val="14"/>
        </w:rPr>
      </w:pPr>
    </w:p>
    <w:p w14:paraId="21871967" w14:textId="77777777" w:rsidR="00B66D18" w:rsidRDefault="00B66D18">
      <w:pPr>
        <w:pStyle w:val="BodyText"/>
        <w:spacing w:before="15"/>
        <w:rPr>
          <w:sz w:val="14"/>
        </w:rPr>
      </w:pPr>
    </w:p>
    <w:p w14:paraId="56E644DB" w14:textId="77777777" w:rsidR="00B66D18" w:rsidRDefault="00765D72">
      <w:pPr>
        <w:spacing w:line="242" w:lineRule="auto"/>
        <w:ind w:left="196" w:right="1122"/>
        <w:rPr>
          <w:sz w:val="14"/>
        </w:rPr>
      </w:pPr>
      <w:r>
        <w:rPr>
          <w:sz w:val="14"/>
        </w:rPr>
        <w:t>Bilateral</w:t>
      </w:r>
      <w:r>
        <w:rPr>
          <w:spacing w:val="-9"/>
          <w:sz w:val="14"/>
        </w:rPr>
        <w:t xml:space="preserve"> </w:t>
      </w:r>
      <w:r>
        <w:rPr>
          <w:sz w:val="14"/>
        </w:rPr>
        <w:t>and</w:t>
      </w:r>
      <w:r>
        <w:rPr>
          <w:spacing w:val="40"/>
          <w:sz w:val="14"/>
        </w:rPr>
        <w:t xml:space="preserve"> </w:t>
      </w:r>
      <w:r>
        <w:rPr>
          <w:spacing w:val="-2"/>
          <w:sz w:val="14"/>
        </w:rPr>
        <w:t>multilateral</w:t>
      </w:r>
      <w:r>
        <w:rPr>
          <w:spacing w:val="40"/>
          <w:sz w:val="14"/>
        </w:rPr>
        <w:t xml:space="preserve"> </w:t>
      </w:r>
      <w:r>
        <w:rPr>
          <w:spacing w:val="-2"/>
          <w:sz w:val="14"/>
        </w:rPr>
        <w:t>agreements.</w:t>
      </w:r>
    </w:p>
    <w:p w14:paraId="5AEC677D"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1" w:space="40"/>
            <w:col w:w="2049"/>
          </w:cols>
        </w:sectPr>
      </w:pPr>
    </w:p>
    <w:p w14:paraId="3A4B0FC3" w14:textId="77777777" w:rsidR="00B66D18" w:rsidRDefault="00B66D18">
      <w:pPr>
        <w:pStyle w:val="BodyText"/>
        <w:spacing w:before="6"/>
        <w:rPr>
          <w:sz w:val="10"/>
        </w:rPr>
      </w:pPr>
    </w:p>
    <w:p w14:paraId="6CA86E26" w14:textId="77777777" w:rsidR="00B66D18" w:rsidRDefault="00B66D18">
      <w:pPr>
        <w:rPr>
          <w:sz w:val="10"/>
        </w:rPr>
        <w:sectPr w:rsidR="00B66D18">
          <w:pgSz w:w="11900" w:h="16840"/>
          <w:pgMar w:top="2460" w:right="1680" w:bottom="280" w:left="1680" w:header="2178" w:footer="0" w:gutter="0"/>
          <w:cols w:space="720"/>
        </w:sectPr>
      </w:pPr>
    </w:p>
    <w:p w14:paraId="14969E7E" w14:textId="77777777" w:rsidR="00B66D18" w:rsidRDefault="00765D72">
      <w:pPr>
        <w:pStyle w:val="ListParagraph"/>
        <w:numPr>
          <w:ilvl w:val="0"/>
          <w:numId w:val="147"/>
        </w:numPr>
        <w:tabs>
          <w:tab w:val="left" w:pos="1536"/>
        </w:tabs>
        <w:spacing w:before="64"/>
        <w:ind w:right="1" w:firstLine="480"/>
        <w:jc w:val="both"/>
        <w:rPr>
          <w:sz w:val="20"/>
        </w:rPr>
      </w:pPr>
      <w:r>
        <w:rPr>
          <w:sz w:val="20"/>
        </w:rPr>
        <w:t>An accounting officer shall, subject to the provisions of the bilateral and multilateral agreements between the Government of</w:t>
      </w:r>
      <w:r>
        <w:rPr>
          <w:spacing w:val="40"/>
          <w:sz w:val="20"/>
        </w:rPr>
        <w:t xml:space="preserve"> </w:t>
      </w:r>
      <w:r>
        <w:rPr>
          <w:sz w:val="20"/>
        </w:rPr>
        <w:t>Kenya and any other foreign government, agency, entity or multilateral agency, ensure that tender documents contain requirements that the tenderer shall—</w:t>
      </w:r>
    </w:p>
    <w:p w14:paraId="714B16D2" w14:textId="77777777" w:rsidR="00B66D18" w:rsidRDefault="00765D72">
      <w:pPr>
        <w:pStyle w:val="ListParagraph"/>
        <w:numPr>
          <w:ilvl w:val="1"/>
          <w:numId w:val="147"/>
        </w:numPr>
        <w:tabs>
          <w:tab w:val="left" w:pos="1525"/>
          <w:tab w:val="left" w:pos="1527"/>
        </w:tabs>
        <w:spacing w:before="146"/>
        <w:ind w:right="1"/>
        <w:jc w:val="both"/>
        <w:rPr>
          <w:sz w:val="20"/>
        </w:rPr>
      </w:pPr>
      <w:r>
        <w:rPr>
          <w:sz w:val="20"/>
        </w:rPr>
        <w:t>include a plan of technology and knowledge transfer by training and mentoring of Kenyan citizens;</w:t>
      </w:r>
    </w:p>
    <w:p w14:paraId="68B76854" w14:textId="77777777" w:rsidR="00B66D18" w:rsidRDefault="00765D72">
      <w:pPr>
        <w:pStyle w:val="ListParagraph"/>
        <w:numPr>
          <w:ilvl w:val="1"/>
          <w:numId w:val="147"/>
        </w:numPr>
        <w:tabs>
          <w:tab w:val="left" w:pos="1527"/>
        </w:tabs>
        <w:spacing w:before="140"/>
        <w:jc w:val="both"/>
        <w:rPr>
          <w:sz w:val="20"/>
        </w:rPr>
      </w:pPr>
      <w:r>
        <w:rPr>
          <w:sz w:val="20"/>
        </w:rPr>
        <w:t>reserve at least 50% employment opportunities for Kenyan citizens; and</w:t>
      </w:r>
    </w:p>
    <w:p w14:paraId="5F2A4A09" w14:textId="77777777" w:rsidR="00B66D18" w:rsidRDefault="00765D72">
      <w:pPr>
        <w:pStyle w:val="ListParagraph"/>
        <w:numPr>
          <w:ilvl w:val="1"/>
          <w:numId w:val="147"/>
        </w:numPr>
        <w:tabs>
          <w:tab w:val="left" w:pos="1525"/>
          <w:tab w:val="left" w:pos="1527"/>
        </w:tabs>
        <w:spacing w:before="145"/>
        <w:ind w:right="1"/>
        <w:jc w:val="both"/>
        <w:rPr>
          <w:sz w:val="20"/>
        </w:rPr>
      </w:pPr>
      <w:r>
        <w:rPr>
          <w:sz w:val="20"/>
        </w:rPr>
        <w:t xml:space="preserve">include a plan for building linkages with local industries which ensures at least 40% inputs are sourced from local </w:t>
      </w:r>
      <w:r>
        <w:rPr>
          <w:spacing w:val="-2"/>
          <w:sz w:val="20"/>
        </w:rPr>
        <w:t>markets.</w:t>
      </w:r>
    </w:p>
    <w:p w14:paraId="74672E35" w14:textId="77777777" w:rsidR="00B66D18" w:rsidRDefault="00765D72">
      <w:pPr>
        <w:pStyle w:val="ListParagraph"/>
        <w:numPr>
          <w:ilvl w:val="0"/>
          <w:numId w:val="147"/>
        </w:numPr>
        <w:tabs>
          <w:tab w:val="left" w:pos="1453"/>
        </w:tabs>
        <w:spacing w:before="141" w:line="242" w:lineRule="auto"/>
        <w:ind w:firstLine="480"/>
        <w:jc w:val="both"/>
        <w:rPr>
          <w:sz w:val="20"/>
        </w:rPr>
      </w:pPr>
      <w:r>
        <w:rPr>
          <w:sz w:val="20"/>
        </w:rPr>
        <w:t>For</w:t>
      </w:r>
      <w:r>
        <w:rPr>
          <w:spacing w:val="-1"/>
          <w:sz w:val="20"/>
        </w:rPr>
        <w:t xml:space="preserve"> </w:t>
      </w:r>
      <w:r>
        <w:rPr>
          <w:sz w:val="20"/>
        </w:rPr>
        <w:t>greater</w:t>
      </w:r>
      <w:r>
        <w:rPr>
          <w:spacing w:val="-1"/>
          <w:sz w:val="20"/>
        </w:rPr>
        <w:t xml:space="preserve"> </w:t>
      </w:r>
      <w:r>
        <w:rPr>
          <w:sz w:val="20"/>
        </w:rPr>
        <w:t>certainty,</w:t>
      </w:r>
      <w:r>
        <w:rPr>
          <w:spacing w:val="-1"/>
          <w:sz w:val="20"/>
        </w:rPr>
        <w:t xml:space="preserve"> </w:t>
      </w:r>
      <w:r>
        <w:rPr>
          <w:sz w:val="20"/>
        </w:rPr>
        <w:t>where</w:t>
      </w:r>
      <w:r>
        <w:rPr>
          <w:spacing w:val="-1"/>
          <w:sz w:val="20"/>
        </w:rPr>
        <w:t xml:space="preserve"> </w:t>
      </w:r>
      <w:r>
        <w:rPr>
          <w:sz w:val="20"/>
        </w:rPr>
        <w:t>the</w:t>
      </w:r>
      <w:r>
        <w:rPr>
          <w:spacing w:val="-1"/>
          <w:sz w:val="20"/>
        </w:rPr>
        <w:t xml:space="preserve"> </w:t>
      </w:r>
      <w:r>
        <w:rPr>
          <w:sz w:val="20"/>
        </w:rPr>
        <w:t>requirements</w:t>
      </w:r>
      <w:r>
        <w:rPr>
          <w:spacing w:val="-1"/>
          <w:sz w:val="20"/>
        </w:rPr>
        <w:t xml:space="preserve"> </w:t>
      </w:r>
      <w:r>
        <w:rPr>
          <w:sz w:val="20"/>
        </w:rPr>
        <w:t>of</w:t>
      </w:r>
      <w:r>
        <w:rPr>
          <w:spacing w:val="-1"/>
          <w:sz w:val="20"/>
        </w:rPr>
        <w:t xml:space="preserve"> </w:t>
      </w:r>
      <w:r>
        <w:rPr>
          <w:sz w:val="20"/>
        </w:rPr>
        <w:t>paragraph</w:t>
      </w:r>
      <w:r>
        <w:rPr>
          <w:spacing w:val="-1"/>
          <w:sz w:val="20"/>
        </w:rPr>
        <w:t xml:space="preserve"> </w:t>
      </w:r>
      <w:r>
        <w:rPr>
          <w:sz w:val="20"/>
        </w:rPr>
        <w:t>(3) cannot be met, an accounting officer shall cause a report to be prepared detailing evidence of the inability to meet this provision and measures to be undertaken to ensure compliance with this regulation, and submit the</w:t>
      </w:r>
      <w:r>
        <w:rPr>
          <w:spacing w:val="-3"/>
          <w:sz w:val="20"/>
        </w:rPr>
        <w:t xml:space="preserve"> </w:t>
      </w:r>
      <w:r>
        <w:rPr>
          <w:sz w:val="20"/>
        </w:rPr>
        <w:t>report</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National</w:t>
      </w:r>
      <w:r>
        <w:rPr>
          <w:spacing w:val="-3"/>
          <w:sz w:val="20"/>
        </w:rPr>
        <w:t xml:space="preserve"> </w:t>
      </w:r>
      <w:r>
        <w:rPr>
          <w:sz w:val="20"/>
        </w:rPr>
        <w:t>Treasury</w:t>
      </w:r>
      <w:r>
        <w:rPr>
          <w:spacing w:val="-3"/>
          <w:sz w:val="20"/>
        </w:rPr>
        <w:t xml:space="preserve"> </w:t>
      </w:r>
      <w:r>
        <w:rPr>
          <w:sz w:val="20"/>
        </w:rPr>
        <w:t>to</w:t>
      </w:r>
      <w:r>
        <w:rPr>
          <w:spacing w:val="-3"/>
          <w:sz w:val="20"/>
        </w:rPr>
        <w:t xml:space="preserve"> </w:t>
      </w:r>
      <w:r>
        <w:rPr>
          <w:sz w:val="20"/>
        </w:rPr>
        <w:t>grant</w:t>
      </w:r>
      <w:r>
        <w:rPr>
          <w:spacing w:val="-2"/>
          <w:sz w:val="20"/>
        </w:rPr>
        <w:t xml:space="preserve"> </w:t>
      </w:r>
      <w:r>
        <w:rPr>
          <w:sz w:val="20"/>
        </w:rPr>
        <w:t>a</w:t>
      </w:r>
      <w:r>
        <w:rPr>
          <w:spacing w:val="-3"/>
          <w:sz w:val="20"/>
        </w:rPr>
        <w:t xml:space="preserve"> </w:t>
      </w:r>
      <w:r>
        <w:rPr>
          <w:sz w:val="20"/>
        </w:rPr>
        <w:t>waiver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requirement.</w:t>
      </w:r>
    </w:p>
    <w:p w14:paraId="35649985" w14:textId="77777777" w:rsidR="00B66D18" w:rsidRDefault="00765D72">
      <w:pPr>
        <w:pStyle w:val="BodyText"/>
        <w:spacing w:before="134"/>
        <w:ind w:left="1105" w:hanging="50"/>
      </w:pPr>
      <w:r>
        <w:t>PART</w:t>
      </w:r>
      <w:r>
        <w:rPr>
          <w:spacing w:val="-10"/>
        </w:rPr>
        <w:t xml:space="preserve"> </w:t>
      </w:r>
      <w:r>
        <w:t>II—RESPONSIBILITIES</w:t>
      </w:r>
      <w:r>
        <w:rPr>
          <w:spacing w:val="-9"/>
        </w:rPr>
        <w:t xml:space="preserve"> </w:t>
      </w:r>
      <w:r>
        <w:t>OFBODIES</w:t>
      </w:r>
      <w:r>
        <w:rPr>
          <w:spacing w:val="-9"/>
        </w:rPr>
        <w:t xml:space="preserve"> </w:t>
      </w:r>
      <w:r>
        <w:t>INVOLVED</w:t>
      </w:r>
      <w:r>
        <w:rPr>
          <w:spacing w:val="-10"/>
        </w:rPr>
        <w:t xml:space="preserve"> </w:t>
      </w:r>
      <w:r>
        <w:t>IN PUBLIC PROCUREMENT AND RELATED PROVISIONS</w:t>
      </w:r>
    </w:p>
    <w:p w14:paraId="6F625D4D" w14:textId="77777777" w:rsidR="00B66D18" w:rsidRDefault="00765D72">
      <w:pPr>
        <w:pStyle w:val="ListParagraph"/>
        <w:numPr>
          <w:ilvl w:val="1"/>
          <w:numId w:val="149"/>
        </w:numPr>
        <w:tabs>
          <w:tab w:val="left" w:pos="1526"/>
        </w:tabs>
        <w:spacing w:before="140"/>
        <w:ind w:firstLine="480"/>
        <w:jc w:val="both"/>
        <w:rPr>
          <w:sz w:val="20"/>
        </w:rPr>
      </w:pPr>
      <w:r>
        <w:rPr>
          <w:sz w:val="20"/>
        </w:rPr>
        <w:t>(1) The National Treasury shall be responsible for training and capacity building for procurement and supply chain management services at the national government level.</w:t>
      </w:r>
    </w:p>
    <w:p w14:paraId="2BA258F2" w14:textId="77777777" w:rsidR="00B66D18" w:rsidRDefault="00765D72">
      <w:pPr>
        <w:pStyle w:val="ListParagraph"/>
        <w:numPr>
          <w:ilvl w:val="0"/>
          <w:numId w:val="146"/>
        </w:numPr>
        <w:tabs>
          <w:tab w:val="left" w:pos="1451"/>
        </w:tabs>
        <w:spacing w:before="146"/>
        <w:ind w:right="1" w:firstLine="480"/>
        <w:jc w:val="both"/>
        <w:rPr>
          <w:sz w:val="20"/>
        </w:rPr>
      </w:pPr>
      <w:r>
        <w:rPr>
          <w:sz w:val="20"/>
        </w:rPr>
        <w:t>Despite</w:t>
      </w:r>
      <w:r>
        <w:rPr>
          <w:spacing w:val="-3"/>
          <w:sz w:val="20"/>
        </w:rPr>
        <w:t xml:space="preserve"> </w:t>
      </w:r>
      <w:r>
        <w:rPr>
          <w:sz w:val="20"/>
        </w:rPr>
        <w:t>the</w:t>
      </w:r>
      <w:r>
        <w:rPr>
          <w:spacing w:val="-3"/>
          <w:sz w:val="20"/>
        </w:rPr>
        <w:t xml:space="preserve"> </w:t>
      </w:r>
      <w:r>
        <w:rPr>
          <w:sz w:val="20"/>
        </w:rPr>
        <w:t>provisions</w:t>
      </w:r>
      <w:r>
        <w:rPr>
          <w:spacing w:val="-3"/>
          <w:sz w:val="20"/>
        </w:rPr>
        <w:t xml:space="preserve"> </w:t>
      </w:r>
      <w:r>
        <w:rPr>
          <w:sz w:val="20"/>
        </w:rPr>
        <w:t>of</w:t>
      </w:r>
      <w:r>
        <w:rPr>
          <w:spacing w:val="-3"/>
          <w:sz w:val="20"/>
        </w:rPr>
        <w:t xml:space="preserve"> </w:t>
      </w:r>
      <w:r>
        <w:rPr>
          <w:sz w:val="20"/>
        </w:rPr>
        <w:t>paragraph</w:t>
      </w:r>
      <w:r>
        <w:rPr>
          <w:spacing w:val="-4"/>
          <w:sz w:val="20"/>
        </w:rPr>
        <w:t xml:space="preserve"> </w:t>
      </w:r>
      <w:r>
        <w:rPr>
          <w:sz w:val="20"/>
        </w:rPr>
        <w:t>(1),</w:t>
      </w:r>
      <w:r>
        <w:rPr>
          <w:spacing w:val="-3"/>
          <w:sz w:val="20"/>
        </w:rPr>
        <w:t xml:space="preserve"> </w:t>
      </w:r>
      <w:r>
        <w:rPr>
          <w:sz w:val="20"/>
        </w:rPr>
        <w:t>the</w:t>
      </w:r>
      <w:r>
        <w:rPr>
          <w:spacing w:val="-3"/>
          <w:sz w:val="20"/>
        </w:rPr>
        <w:t xml:space="preserve"> </w:t>
      </w:r>
      <w:r>
        <w:rPr>
          <w:sz w:val="20"/>
        </w:rPr>
        <w:t>National</w:t>
      </w:r>
      <w:r>
        <w:rPr>
          <w:spacing w:val="-3"/>
          <w:sz w:val="20"/>
        </w:rPr>
        <w:t xml:space="preserve"> </w:t>
      </w:r>
      <w:r>
        <w:rPr>
          <w:sz w:val="20"/>
        </w:rPr>
        <w:t>Treasury shall assist county governments in training and capacity building for procurement and supply chain management pursuant to section 14 of the Public Finance Management Act, 2012.</w:t>
      </w:r>
    </w:p>
    <w:p w14:paraId="0E3B0D11" w14:textId="77777777" w:rsidR="00B66D18" w:rsidRDefault="00765D72">
      <w:pPr>
        <w:pStyle w:val="ListParagraph"/>
        <w:numPr>
          <w:ilvl w:val="0"/>
          <w:numId w:val="146"/>
        </w:numPr>
        <w:tabs>
          <w:tab w:val="left" w:pos="1551"/>
        </w:tabs>
        <w:spacing w:before="145"/>
        <w:ind w:firstLine="480"/>
        <w:jc w:val="both"/>
        <w:rPr>
          <w:sz w:val="20"/>
        </w:rPr>
      </w:pPr>
      <w:r>
        <w:rPr>
          <w:sz w:val="20"/>
        </w:rPr>
        <w:t>The National Treasury shall publish a list of common user items for utilization and management at least once a year, in</w:t>
      </w:r>
      <w:r>
        <w:rPr>
          <w:spacing w:val="80"/>
          <w:sz w:val="20"/>
        </w:rPr>
        <w:t xml:space="preserve"> </w:t>
      </w:r>
      <w:r>
        <w:rPr>
          <w:sz w:val="20"/>
        </w:rPr>
        <w:t>accordance with the provisions of section 7 (2) (h) of the Act.</w:t>
      </w:r>
    </w:p>
    <w:p w14:paraId="0A70EDCA" w14:textId="77777777" w:rsidR="00B66D18" w:rsidRDefault="00765D72">
      <w:pPr>
        <w:pStyle w:val="ListParagraph"/>
        <w:numPr>
          <w:ilvl w:val="1"/>
          <w:numId w:val="149"/>
        </w:numPr>
        <w:tabs>
          <w:tab w:val="left" w:pos="1526"/>
        </w:tabs>
        <w:spacing w:before="136" w:line="242" w:lineRule="auto"/>
        <w:ind w:firstLine="480"/>
        <w:jc w:val="both"/>
        <w:rPr>
          <w:sz w:val="20"/>
        </w:rPr>
      </w:pPr>
      <w:r>
        <w:rPr>
          <w:sz w:val="20"/>
        </w:rPr>
        <w:t>In addition to the functions of the Authority provided for under section 9 of the Act, the Authority shall develop, promote and support the training of persons involved in public procurement and</w:t>
      </w:r>
      <w:r>
        <w:rPr>
          <w:spacing w:val="40"/>
          <w:sz w:val="20"/>
        </w:rPr>
        <w:t xml:space="preserve"> </w:t>
      </w:r>
      <w:r>
        <w:rPr>
          <w:sz w:val="20"/>
        </w:rPr>
        <w:t>asset disposal.</w:t>
      </w:r>
    </w:p>
    <w:p w14:paraId="295F2318" w14:textId="77777777" w:rsidR="00B66D18" w:rsidRDefault="00765D72">
      <w:pPr>
        <w:pStyle w:val="ListParagraph"/>
        <w:numPr>
          <w:ilvl w:val="1"/>
          <w:numId w:val="149"/>
        </w:numPr>
        <w:tabs>
          <w:tab w:val="left" w:pos="1526"/>
        </w:tabs>
        <w:spacing w:before="136"/>
        <w:ind w:firstLine="480"/>
        <w:jc w:val="both"/>
        <w:rPr>
          <w:sz w:val="20"/>
        </w:rPr>
      </w:pPr>
      <w:r>
        <w:rPr>
          <w:sz w:val="20"/>
        </w:rPr>
        <w:t>When nominating members to be appointed to the</w:t>
      </w:r>
      <w:r>
        <w:rPr>
          <w:spacing w:val="40"/>
          <w:sz w:val="20"/>
        </w:rPr>
        <w:t xml:space="preserve"> </w:t>
      </w:r>
      <w:r>
        <w:rPr>
          <w:sz w:val="20"/>
        </w:rPr>
        <w:t>Regulatory Board under section 10(1) (b) of the Act, each organization referred therein shall submit to the Cabinet Secretary the curriculum vitae of three members being nominated, of whom one shall be of the opposite gender and shall reflect regional balance.</w:t>
      </w:r>
    </w:p>
    <w:p w14:paraId="41D218D9" w14:textId="77777777" w:rsidR="00B66D18" w:rsidRDefault="00765D72">
      <w:pPr>
        <w:pStyle w:val="ListParagraph"/>
        <w:numPr>
          <w:ilvl w:val="1"/>
          <w:numId w:val="149"/>
        </w:numPr>
        <w:tabs>
          <w:tab w:val="left" w:pos="1576"/>
        </w:tabs>
        <w:spacing w:before="147"/>
        <w:ind w:firstLine="480"/>
        <w:jc w:val="both"/>
        <w:rPr>
          <w:sz w:val="20"/>
        </w:rPr>
      </w:pPr>
      <w:r>
        <w:rPr>
          <w:sz w:val="20"/>
        </w:rPr>
        <w:t>(1) Subject to section 27(2) of the Act, the Review Board shall ensure reasonable accessibility of its services in all parts of the Republic by establishing review panels consisting of at least five members, three of whom shall form a quorum.</w:t>
      </w:r>
    </w:p>
    <w:p w14:paraId="34102176" w14:textId="77777777" w:rsidR="00B66D18" w:rsidRDefault="00765D72">
      <w:pPr>
        <w:rPr>
          <w:sz w:val="14"/>
        </w:rPr>
      </w:pPr>
      <w:r>
        <w:br w:type="column"/>
      </w:r>
    </w:p>
    <w:p w14:paraId="69E08388" w14:textId="77777777" w:rsidR="00B66D18" w:rsidRDefault="00B66D18">
      <w:pPr>
        <w:pStyle w:val="BodyText"/>
        <w:rPr>
          <w:sz w:val="14"/>
        </w:rPr>
      </w:pPr>
    </w:p>
    <w:p w14:paraId="6522E62D" w14:textId="77777777" w:rsidR="00B66D18" w:rsidRDefault="00B66D18">
      <w:pPr>
        <w:pStyle w:val="BodyText"/>
        <w:rPr>
          <w:sz w:val="14"/>
        </w:rPr>
      </w:pPr>
    </w:p>
    <w:p w14:paraId="06E52A29" w14:textId="77777777" w:rsidR="00B66D18" w:rsidRDefault="00B66D18">
      <w:pPr>
        <w:pStyle w:val="BodyText"/>
        <w:rPr>
          <w:sz w:val="14"/>
        </w:rPr>
      </w:pPr>
    </w:p>
    <w:p w14:paraId="208F2A42" w14:textId="77777777" w:rsidR="00B66D18" w:rsidRDefault="00B66D18">
      <w:pPr>
        <w:pStyle w:val="BodyText"/>
        <w:rPr>
          <w:sz w:val="14"/>
        </w:rPr>
      </w:pPr>
    </w:p>
    <w:p w14:paraId="2F54E4C5" w14:textId="77777777" w:rsidR="00B66D18" w:rsidRDefault="00B66D18">
      <w:pPr>
        <w:pStyle w:val="BodyText"/>
        <w:rPr>
          <w:sz w:val="14"/>
        </w:rPr>
      </w:pPr>
    </w:p>
    <w:p w14:paraId="66D91548" w14:textId="77777777" w:rsidR="00B66D18" w:rsidRDefault="00B66D18">
      <w:pPr>
        <w:pStyle w:val="BodyText"/>
        <w:rPr>
          <w:sz w:val="14"/>
        </w:rPr>
      </w:pPr>
    </w:p>
    <w:p w14:paraId="31126271" w14:textId="77777777" w:rsidR="00B66D18" w:rsidRDefault="00B66D18">
      <w:pPr>
        <w:pStyle w:val="BodyText"/>
        <w:rPr>
          <w:sz w:val="14"/>
        </w:rPr>
      </w:pPr>
    </w:p>
    <w:p w14:paraId="2957697C" w14:textId="77777777" w:rsidR="00B66D18" w:rsidRDefault="00B66D18">
      <w:pPr>
        <w:pStyle w:val="BodyText"/>
        <w:rPr>
          <w:sz w:val="14"/>
        </w:rPr>
      </w:pPr>
    </w:p>
    <w:p w14:paraId="19768B1F" w14:textId="77777777" w:rsidR="00B66D18" w:rsidRDefault="00B66D18">
      <w:pPr>
        <w:pStyle w:val="BodyText"/>
        <w:rPr>
          <w:sz w:val="14"/>
        </w:rPr>
      </w:pPr>
    </w:p>
    <w:p w14:paraId="73C3EC44" w14:textId="77777777" w:rsidR="00B66D18" w:rsidRDefault="00B66D18">
      <w:pPr>
        <w:pStyle w:val="BodyText"/>
        <w:rPr>
          <w:sz w:val="14"/>
        </w:rPr>
      </w:pPr>
    </w:p>
    <w:p w14:paraId="3E4BDBE6" w14:textId="77777777" w:rsidR="00B66D18" w:rsidRDefault="00B66D18">
      <w:pPr>
        <w:pStyle w:val="BodyText"/>
        <w:rPr>
          <w:sz w:val="14"/>
        </w:rPr>
      </w:pPr>
    </w:p>
    <w:p w14:paraId="7F3FCF4E" w14:textId="77777777" w:rsidR="00B66D18" w:rsidRDefault="00B66D18">
      <w:pPr>
        <w:pStyle w:val="BodyText"/>
        <w:rPr>
          <w:sz w:val="14"/>
        </w:rPr>
      </w:pPr>
    </w:p>
    <w:p w14:paraId="4E00F1D9" w14:textId="77777777" w:rsidR="00B66D18" w:rsidRDefault="00B66D18">
      <w:pPr>
        <w:pStyle w:val="BodyText"/>
        <w:rPr>
          <w:sz w:val="14"/>
        </w:rPr>
      </w:pPr>
    </w:p>
    <w:p w14:paraId="154AFE42" w14:textId="77777777" w:rsidR="00B66D18" w:rsidRDefault="00B66D18">
      <w:pPr>
        <w:pStyle w:val="BodyText"/>
        <w:rPr>
          <w:sz w:val="14"/>
        </w:rPr>
      </w:pPr>
    </w:p>
    <w:p w14:paraId="7908D715" w14:textId="77777777" w:rsidR="00B66D18" w:rsidRDefault="00B66D18">
      <w:pPr>
        <w:pStyle w:val="BodyText"/>
        <w:rPr>
          <w:sz w:val="14"/>
        </w:rPr>
      </w:pPr>
    </w:p>
    <w:p w14:paraId="633027CE" w14:textId="77777777" w:rsidR="00B66D18" w:rsidRDefault="00B66D18">
      <w:pPr>
        <w:pStyle w:val="BodyText"/>
        <w:rPr>
          <w:sz w:val="14"/>
        </w:rPr>
      </w:pPr>
    </w:p>
    <w:p w14:paraId="4973E852" w14:textId="77777777" w:rsidR="00B66D18" w:rsidRDefault="00B66D18">
      <w:pPr>
        <w:pStyle w:val="BodyText"/>
        <w:rPr>
          <w:sz w:val="14"/>
        </w:rPr>
      </w:pPr>
    </w:p>
    <w:p w14:paraId="7EA46D7F" w14:textId="77777777" w:rsidR="00B66D18" w:rsidRDefault="00B66D18">
      <w:pPr>
        <w:pStyle w:val="BodyText"/>
        <w:rPr>
          <w:sz w:val="14"/>
        </w:rPr>
      </w:pPr>
    </w:p>
    <w:p w14:paraId="0509ADEE" w14:textId="77777777" w:rsidR="00B66D18" w:rsidRDefault="00B66D18">
      <w:pPr>
        <w:pStyle w:val="BodyText"/>
        <w:rPr>
          <w:sz w:val="14"/>
        </w:rPr>
      </w:pPr>
    </w:p>
    <w:p w14:paraId="5F6242A0" w14:textId="77777777" w:rsidR="00B66D18" w:rsidRDefault="00B66D18">
      <w:pPr>
        <w:pStyle w:val="BodyText"/>
        <w:rPr>
          <w:sz w:val="14"/>
        </w:rPr>
      </w:pPr>
    </w:p>
    <w:p w14:paraId="57A2D2AF" w14:textId="77777777" w:rsidR="00B66D18" w:rsidRDefault="00B66D18">
      <w:pPr>
        <w:pStyle w:val="BodyText"/>
        <w:rPr>
          <w:sz w:val="14"/>
        </w:rPr>
      </w:pPr>
    </w:p>
    <w:p w14:paraId="1C796642" w14:textId="77777777" w:rsidR="00B66D18" w:rsidRDefault="00B66D18">
      <w:pPr>
        <w:pStyle w:val="BodyText"/>
        <w:rPr>
          <w:sz w:val="14"/>
        </w:rPr>
      </w:pPr>
    </w:p>
    <w:p w14:paraId="7854ADEB" w14:textId="77777777" w:rsidR="00B66D18" w:rsidRDefault="00B66D18">
      <w:pPr>
        <w:pStyle w:val="BodyText"/>
        <w:rPr>
          <w:sz w:val="14"/>
        </w:rPr>
      </w:pPr>
    </w:p>
    <w:p w14:paraId="63A0F632" w14:textId="77777777" w:rsidR="00B66D18" w:rsidRDefault="00B66D18">
      <w:pPr>
        <w:pStyle w:val="BodyText"/>
        <w:rPr>
          <w:sz w:val="14"/>
        </w:rPr>
      </w:pPr>
    </w:p>
    <w:p w14:paraId="3111D6AC" w14:textId="77777777" w:rsidR="00B66D18" w:rsidRDefault="00B66D18">
      <w:pPr>
        <w:pStyle w:val="BodyText"/>
        <w:rPr>
          <w:sz w:val="14"/>
        </w:rPr>
      </w:pPr>
    </w:p>
    <w:p w14:paraId="14655DA7" w14:textId="77777777" w:rsidR="00B66D18" w:rsidRDefault="00B66D18">
      <w:pPr>
        <w:pStyle w:val="BodyText"/>
        <w:rPr>
          <w:sz w:val="14"/>
        </w:rPr>
      </w:pPr>
    </w:p>
    <w:p w14:paraId="0FC688FE" w14:textId="77777777" w:rsidR="00B66D18" w:rsidRDefault="00B66D18">
      <w:pPr>
        <w:pStyle w:val="BodyText"/>
        <w:rPr>
          <w:sz w:val="14"/>
        </w:rPr>
      </w:pPr>
    </w:p>
    <w:p w14:paraId="4E822A06" w14:textId="77777777" w:rsidR="00B66D18" w:rsidRDefault="00B66D18">
      <w:pPr>
        <w:pStyle w:val="BodyText"/>
        <w:rPr>
          <w:sz w:val="14"/>
        </w:rPr>
      </w:pPr>
    </w:p>
    <w:p w14:paraId="72931965" w14:textId="77777777" w:rsidR="00B66D18" w:rsidRDefault="00B66D18">
      <w:pPr>
        <w:pStyle w:val="BodyText"/>
        <w:rPr>
          <w:sz w:val="14"/>
        </w:rPr>
      </w:pPr>
    </w:p>
    <w:p w14:paraId="10422324" w14:textId="77777777" w:rsidR="00B66D18" w:rsidRDefault="00B66D18">
      <w:pPr>
        <w:pStyle w:val="BodyText"/>
        <w:rPr>
          <w:sz w:val="14"/>
        </w:rPr>
      </w:pPr>
    </w:p>
    <w:p w14:paraId="544AE1D6" w14:textId="77777777" w:rsidR="00B66D18" w:rsidRDefault="00B66D18">
      <w:pPr>
        <w:pStyle w:val="BodyText"/>
        <w:spacing w:before="143"/>
        <w:rPr>
          <w:sz w:val="14"/>
        </w:rPr>
      </w:pPr>
    </w:p>
    <w:p w14:paraId="57C6ACB3" w14:textId="77777777" w:rsidR="00B66D18" w:rsidRDefault="00765D72">
      <w:pPr>
        <w:ind w:left="196" w:right="795"/>
        <w:rPr>
          <w:sz w:val="14"/>
        </w:rPr>
      </w:pPr>
      <w:r>
        <w:rPr>
          <w:sz w:val="14"/>
        </w:rPr>
        <w:t>Responsibilities</w:t>
      </w:r>
      <w:r>
        <w:rPr>
          <w:spacing w:val="-9"/>
          <w:sz w:val="14"/>
        </w:rPr>
        <w:t xml:space="preserve"> </w:t>
      </w:r>
      <w:r>
        <w:rPr>
          <w:sz w:val="14"/>
        </w:rPr>
        <w:t>of</w:t>
      </w:r>
      <w:r>
        <w:rPr>
          <w:spacing w:val="40"/>
          <w:sz w:val="14"/>
        </w:rPr>
        <w:t xml:space="preserve"> </w:t>
      </w:r>
      <w:r>
        <w:rPr>
          <w:sz w:val="14"/>
        </w:rPr>
        <w:t>the</w:t>
      </w:r>
      <w:r>
        <w:rPr>
          <w:spacing w:val="-6"/>
          <w:sz w:val="14"/>
        </w:rPr>
        <w:t xml:space="preserve"> </w:t>
      </w:r>
      <w:r>
        <w:rPr>
          <w:sz w:val="14"/>
        </w:rPr>
        <w:t>National</w:t>
      </w:r>
      <w:r>
        <w:rPr>
          <w:spacing w:val="40"/>
          <w:sz w:val="14"/>
        </w:rPr>
        <w:t xml:space="preserve"> </w:t>
      </w:r>
      <w:r>
        <w:rPr>
          <w:spacing w:val="-2"/>
          <w:sz w:val="14"/>
        </w:rPr>
        <w:t>Treasury.</w:t>
      </w:r>
    </w:p>
    <w:p w14:paraId="7BDC46AF" w14:textId="77777777" w:rsidR="00B66D18" w:rsidRDefault="00B66D18">
      <w:pPr>
        <w:pStyle w:val="BodyText"/>
        <w:rPr>
          <w:sz w:val="14"/>
        </w:rPr>
      </w:pPr>
    </w:p>
    <w:p w14:paraId="4C90AAD9" w14:textId="77777777" w:rsidR="00B66D18" w:rsidRDefault="00B66D18">
      <w:pPr>
        <w:pStyle w:val="BodyText"/>
        <w:rPr>
          <w:sz w:val="14"/>
        </w:rPr>
      </w:pPr>
    </w:p>
    <w:p w14:paraId="64F729A9" w14:textId="77777777" w:rsidR="00B66D18" w:rsidRDefault="00B66D18">
      <w:pPr>
        <w:pStyle w:val="BodyText"/>
        <w:rPr>
          <w:sz w:val="14"/>
        </w:rPr>
      </w:pPr>
    </w:p>
    <w:p w14:paraId="790628A2" w14:textId="77777777" w:rsidR="00B66D18" w:rsidRDefault="00B66D18">
      <w:pPr>
        <w:pStyle w:val="BodyText"/>
        <w:rPr>
          <w:sz w:val="14"/>
        </w:rPr>
      </w:pPr>
    </w:p>
    <w:p w14:paraId="7C51D2CC" w14:textId="77777777" w:rsidR="00B66D18" w:rsidRDefault="00B66D18">
      <w:pPr>
        <w:pStyle w:val="BodyText"/>
        <w:rPr>
          <w:sz w:val="14"/>
        </w:rPr>
      </w:pPr>
    </w:p>
    <w:p w14:paraId="6A10D75D" w14:textId="77777777" w:rsidR="00B66D18" w:rsidRDefault="00B66D18">
      <w:pPr>
        <w:pStyle w:val="BodyText"/>
        <w:rPr>
          <w:sz w:val="14"/>
        </w:rPr>
      </w:pPr>
    </w:p>
    <w:p w14:paraId="23230359" w14:textId="77777777" w:rsidR="00B66D18" w:rsidRDefault="00B66D18">
      <w:pPr>
        <w:pStyle w:val="BodyText"/>
        <w:rPr>
          <w:sz w:val="14"/>
        </w:rPr>
      </w:pPr>
    </w:p>
    <w:p w14:paraId="11442AC7" w14:textId="77777777" w:rsidR="00B66D18" w:rsidRDefault="00B66D18">
      <w:pPr>
        <w:pStyle w:val="BodyText"/>
        <w:rPr>
          <w:sz w:val="14"/>
        </w:rPr>
      </w:pPr>
    </w:p>
    <w:p w14:paraId="7F29C5AB" w14:textId="77777777" w:rsidR="00B66D18" w:rsidRDefault="00B66D18">
      <w:pPr>
        <w:pStyle w:val="BodyText"/>
        <w:rPr>
          <w:sz w:val="14"/>
        </w:rPr>
      </w:pPr>
    </w:p>
    <w:p w14:paraId="009125DD" w14:textId="77777777" w:rsidR="00B66D18" w:rsidRDefault="00B66D18">
      <w:pPr>
        <w:pStyle w:val="BodyText"/>
        <w:rPr>
          <w:sz w:val="14"/>
        </w:rPr>
      </w:pPr>
    </w:p>
    <w:p w14:paraId="5B6642C2" w14:textId="77777777" w:rsidR="00B66D18" w:rsidRDefault="00B66D18">
      <w:pPr>
        <w:pStyle w:val="BodyText"/>
        <w:rPr>
          <w:sz w:val="14"/>
        </w:rPr>
      </w:pPr>
    </w:p>
    <w:p w14:paraId="7D1C0482" w14:textId="77777777" w:rsidR="00B66D18" w:rsidRDefault="00B66D18">
      <w:pPr>
        <w:pStyle w:val="BodyText"/>
        <w:rPr>
          <w:sz w:val="14"/>
        </w:rPr>
      </w:pPr>
    </w:p>
    <w:p w14:paraId="36E5FA72" w14:textId="77777777" w:rsidR="00B66D18" w:rsidRDefault="00B66D18">
      <w:pPr>
        <w:pStyle w:val="BodyText"/>
        <w:spacing w:before="151"/>
        <w:rPr>
          <w:sz w:val="14"/>
        </w:rPr>
      </w:pPr>
    </w:p>
    <w:p w14:paraId="2FC5ADC6" w14:textId="77777777" w:rsidR="00B66D18" w:rsidRDefault="00765D72">
      <w:pPr>
        <w:spacing w:line="242" w:lineRule="auto"/>
        <w:ind w:left="196" w:right="672"/>
        <w:rPr>
          <w:sz w:val="14"/>
        </w:rPr>
      </w:pPr>
      <w:r>
        <w:rPr>
          <w:sz w:val="14"/>
        </w:rPr>
        <w:t>Functions</w:t>
      </w:r>
      <w:r>
        <w:rPr>
          <w:spacing w:val="-9"/>
          <w:sz w:val="14"/>
        </w:rPr>
        <w:t xml:space="preserve"> </w:t>
      </w:r>
      <w:r>
        <w:rPr>
          <w:sz w:val="14"/>
        </w:rPr>
        <w:t>of</w:t>
      </w:r>
      <w:r>
        <w:rPr>
          <w:spacing w:val="-9"/>
          <w:sz w:val="14"/>
        </w:rPr>
        <w:t xml:space="preserve"> </w:t>
      </w:r>
      <w:r>
        <w:rPr>
          <w:sz w:val="14"/>
        </w:rPr>
        <w:t>the</w:t>
      </w:r>
      <w:r>
        <w:rPr>
          <w:spacing w:val="40"/>
          <w:sz w:val="14"/>
        </w:rPr>
        <w:t xml:space="preserve"> </w:t>
      </w:r>
      <w:r>
        <w:rPr>
          <w:spacing w:val="-2"/>
          <w:sz w:val="14"/>
        </w:rPr>
        <w:t>Authority.</w:t>
      </w:r>
    </w:p>
    <w:p w14:paraId="4DA84DE9" w14:textId="77777777" w:rsidR="00B66D18" w:rsidRDefault="00B66D18">
      <w:pPr>
        <w:pStyle w:val="BodyText"/>
        <w:rPr>
          <w:sz w:val="14"/>
        </w:rPr>
      </w:pPr>
    </w:p>
    <w:p w14:paraId="4CC1BA56" w14:textId="77777777" w:rsidR="00B66D18" w:rsidRDefault="00B66D18">
      <w:pPr>
        <w:pStyle w:val="BodyText"/>
        <w:rPr>
          <w:sz w:val="14"/>
        </w:rPr>
      </w:pPr>
    </w:p>
    <w:p w14:paraId="3F165527" w14:textId="77777777" w:rsidR="00B66D18" w:rsidRDefault="00B66D18">
      <w:pPr>
        <w:pStyle w:val="BodyText"/>
        <w:rPr>
          <w:sz w:val="14"/>
        </w:rPr>
      </w:pPr>
    </w:p>
    <w:p w14:paraId="56CD7FD3" w14:textId="77777777" w:rsidR="00B66D18" w:rsidRDefault="00B66D18">
      <w:pPr>
        <w:pStyle w:val="BodyText"/>
        <w:spacing w:before="96"/>
        <w:rPr>
          <w:sz w:val="14"/>
        </w:rPr>
      </w:pPr>
    </w:p>
    <w:p w14:paraId="24ADA682" w14:textId="77777777" w:rsidR="00B66D18" w:rsidRDefault="00765D72">
      <w:pPr>
        <w:tabs>
          <w:tab w:val="left" w:pos="1280"/>
        </w:tabs>
        <w:ind w:left="196" w:right="650"/>
        <w:jc w:val="both"/>
        <w:rPr>
          <w:sz w:val="14"/>
        </w:rPr>
      </w:pPr>
      <w:r>
        <w:rPr>
          <w:spacing w:val="-2"/>
          <w:sz w:val="14"/>
        </w:rPr>
        <w:t>Nomination</w:t>
      </w:r>
      <w:r>
        <w:rPr>
          <w:sz w:val="14"/>
        </w:rPr>
        <w:tab/>
      </w:r>
      <w:r>
        <w:rPr>
          <w:spacing w:val="-6"/>
          <w:sz w:val="14"/>
        </w:rPr>
        <w:t>of</w:t>
      </w:r>
      <w:r>
        <w:rPr>
          <w:spacing w:val="40"/>
          <w:sz w:val="14"/>
        </w:rPr>
        <w:t xml:space="preserve"> </w:t>
      </w:r>
      <w:r>
        <w:rPr>
          <w:sz w:val="14"/>
        </w:rPr>
        <w:t>members of the</w:t>
      </w:r>
      <w:r>
        <w:rPr>
          <w:spacing w:val="40"/>
          <w:sz w:val="14"/>
        </w:rPr>
        <w:t xml:space="preserve"> </w:t>
      </w:r>
      <w:r>
        <w:rPr>
          <w:sz w:val="14"/>
        </w:rPr>
        <w:t>Public Procurement</w:t>
      </w:r>
      <w:r>
        <w:rPr>
          <w:spacing w:val="40"/>
          <w:sz w:val="14"/>
        </w:rPr>
        <w:t xml:space="preserve"> </w:t>
      </w:r>
      <w:r>
        <w:rPr>
          <w:sz w:val="14"/>
        </w:rPr>
        <w:t>Regulatory</w:t>
      </w:r>
      <w:r>
        <w:rPr>
          <w:spacing w:val="-6"/>
          <w:sz w:val="14"/>
        </w:rPr>
        <w:t xml:space="preserve"> </w:t>
      </w:r>
      <w:r>
        <w:rPr>
          <w:sz w:val="14"/>
        </w:rPr>
        <w:t>Board.</w:t>
      </w:r>
    </w:p>
    <w:p w14:paraId="34D98F6F" w14:textId="77777777" w:rsidR="00B66D18" w:rsidRDefault="00B66D18">
      <w:pPr>
        <w:pStyle w:val="BodyText"/>
        <w:rPr>
          <w:sz w:val="14"/>
        </w:rPr>
      </w:pPr>
    </w:p>
    <w:p w14:paraId="196076BC" w14:textId="77777777" w:rsidR="00B66D18" w:rsidRDefault="00B66D18">
      <w:pPr>
        <w:pStyle w:val="BodyText"/>
        <w:rPr>
          <w:sz w:val="14"/>
        </w:rPr>
      </w:pPr>
    </w:p>
    <w:p w14:paraId="24B7C2DF" w14:textId="77777777" w:rsidR="00B66D18" w:rsidRDefault="00B66D18">
      <w:pPr>
        <w:pStyle w:val="BodyText"/>
        <w:rPr>
          <w:sz w:val="14"/>
        </w:rPr>
      </w:pPr>
    </w:p>
    <w:p w14:paraId="38BB9DCF" w14:textId="77777777" w:rsidR="00B66D18" w:rsidRDefault="00B66D18">
      <w:pPr>
        <w:pStyle w:val="BodyText"/>
        <w:spacing w:before="3"/>
        <w:rPr>
          <w:sz w:val="14"/>
        </w:rPr>
      </w:pPr>
    </w:p>
    <w:p w14:paraId="10A1DBE7" w14:textId="77777777" w:rsidR="00B66D18" w:rsidRDefault="00765D72">
      <w:pPr>
        <w:spacing w:before="1" w:line="242" w:lineRule="auto"/>
        <w:ind w:left="196" w:right="959"/>
        <w:rPr>
          <w:sz w:val="14"/>
        </w:rPr>
      </w:pPr>
      <w:r>
        <w:rPr>
          <w:sz w:val="14"/>
        </w:rPr>
        <w:t>Accessibility</w:t>
      </w:r>
      <w:r>
        <w:rPr>
          <w:spacing w:val="-9"/>
          <w:sz w:val="14"/>
        </w:rPr>
        <w:t xml:space="preserve"> </w:t>
      </w:r>
      <w:r>
        <w:rPr>
          <w:sz w:val="14"/>
        </w:rPr>
        <w:t>of</w:t>
      </w:r>
      <w:r>
        <w:rPr>
          <w:spacing w:val="40"/>
          <w:sz w:val="14"/>
        </w:rPr>
        <w:t xml:space="preserve"> </w:t>
      </w:r>
      <w:r>
        <w:rPr>
          <w:sz w:val="14"/>
        </w:rPr>
        <w:t>Review</w:t>
      </w:r>
      <w:r>
        <w:rPr>
          <w:spacing w:val="-6"/>
          <w:sz w:val="14"/>
        </w:rPr>
        <w:t xml:space="preserve"> </w:t>
      </w:r>
      <w:r>
        <w:rPr>
          <w:sz w:val="14"/>
        </w:rPr>
        <w:t>Board</w:t>
      </w:r>
      <w:r>
        <w:rPr>
          <w:spacing w:val="40"/>
          <w:sz w:val="14"/>
        </w:rPr>
        <w:t xml:space="preserve"> </w:t>
      </w:r>
      <w:r>
        <w:rPr>
          <w:spacing w:val="-2"/>
          <w:sz w:val="14"/>
        </w:rPr>
        <w:t>Services.</w:t>
      </w:r>
    </w:p>
    <w:p w14:paraId="2C7DEE42"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1" w:space="40"/>
            <w:col w:w="2049"/>
          </w:cols>
        </w:sectPr>
      </w:pPr>
    </w:p>
    <w:p w14:paraId="762A1C6F" w14:textId="77777777" w:rsidR="00B66D18" w:rsidRDefault="00B66D18">
      <w:pPr>
        <w:pStyle w:val="BodyText"/>
        <w:spacing w:before="7"/>
        <w:rPr>
          <w:sz w:val="11"/>
        </w:rPr>
      </w:pPr>
    </w:p>
    <w:p w14:paraId="4891D2F2" w14:textId="77777777" w:rsidR="00B66D18" w:rsidRDefault="00B66D18">
      <w:pPr>
        <w:rPr>
          <w:sz w:val="11"/>
        </w:rPr>
        <w:sectPr w:rsidR="00B66D18">
          <w:pgSz w:w="11900" w:h="16840"/>
          <w:pgMar w:top="2440" w:right="1680" w:bottom="280" w:left="1680" w:header="2206" w:footer="0" w:gutter="0"/>
          <w:cols w:space="720"/>
        </w:sectPr>
      </w:pPr>
    </w:p>
    <w:p w14:paraId="1D567B3D" w14:textId="77777777" w:rsidR="00B66D18" w:rsidRDefault="00765D72">
      <w:pPr>
        <w:pStyle w:val="ListParagraph"/>
        <w:numPr>
          <w:ilvl w:val="0"/>
          <w:numId w:val="145"/>
        </w:numPr>
        <w:tabs>
          <w:tab w:val="left" w:pos="1451"/>
        </w:tabs>
        <w:spacing w:before="70" w:line="232" w:lineRule="auto"/>
        <w:ind w:firstLine="480"/>
        <w:jc w:val="both"/>
        <w:rPr>
          <w:sz w:val="20"/>
        </w:rPr>
      </w:pPr>
      <w:r>
        <w:rPr>
          <w:sz w:val="20"/>
        </w:rPr>
        <w:t>The</w:t>
      </w:r>
      <w:r>
        <w:rPr>
          <w:spacing w:val="-2"/>
          <w:sz w:val="20"/>
        </w:rPr>
        <w:t xml:space="preserve"> </w:t>
      </w:r>
      <w:r>
        <w:rPr>
          <w:sz w:val="20"/>
        </w:rPr>
        <w:t>panels</w:t>
      </w:r>
      <w:r>
        <w:rPr>
          <w:spacing w:val="-2"/>
          <w:sz w:val="20"/>
        </w:rPr>
        <w:t xml:space="preserve"> </w:t>
      </w:r>
      <w:r>
        <w:rPr>
          <w:sz w:val="20"/>
        </w:rPr>
        <w:t>referred</w:t>
      </w:r>
      <w:r>
        <w:rPr>
          <w:spacing w:val="-2"/>
          <w:sz w:val="20"/>
        </w:rPr>
        <w:t xml:space="preserve"> </w:t>
      </w:r>
      <w:r>
        <w:rPr>
          <w:sz w:val="20"/>
        </w:rPr>
        <w:t>to</w:t>
      </w:r>
      <w:r>
        <w:rPr>
          <w:spacing w:val="-2"/>
          <w:sz w:val="20"/>
        </w:rPr>
        <w:t xml:space="preserve"> </w:t>
      </w:r>
      <w:r>
        <w:rPr>
          <w:sz w:val="20"/>
        </w:rPr>
        <w:t>in</w:t>
      </w:r>
      <w:r>
        <w:rPr>
          <w:spacing w:val="-2"/>
          <w:sz w:val="20"/>
        </w:rPr>
        <w:t xml:space="preserve"> </w:t>
      </w:r>
      <w:r>
        <w:rPr>
          <w:sz w:val="20"/>
        </w:rPr>
        <w:t>paragraph</w:t>
      </w:r>
      <w:r>
        <w:rPr>
          <w:spacing w:val="-2"/>
          <w:sz w:val="20"/>
        </w:rPr>
        <w:t xml:space="preserve"> </w:t>
      </w:r>
      <w:r>
        <w:rPr>
          <w:sz w:val="20"/>
        </w:rPr>
        <w:t>(1),</w:t>
      </w:r>
      <w:r>
        <w:rPr>
          <w:spacing w:val="-1"/>
          <w:sz w:val="20"/>
        </w:rPr>
        <w:t xml:space="preserve"> </w:t>
      </w:r>
      <w:r>
        <w:rPr>
          <w:sz w:val="20"/>
        </w:rPr>
        <w:t>may</w:t>
      </w:r>
      <w:r>
        <w:rPr>
          <w:spacing w:val="-2"/>
          <w:sz w:val="20"/>
        </w:rPr>
        <w:t xml:space="preserve"> </w:t>
      </w:r>
      <w:r>
        <w:rPr>
          <w:sz w:val="20"/>
        </w:rPr>
        <w:t>be</w:t>
      </w:r>
      <w:r>
        <w:rPr>
          <w:spacing w:val="-2"/>
          <w:sz w:val="20"/>
        </w:rPr>
        <w:t xml:space="preserve"> </w:t>
      </w:r>
      <w:r>
        <w:rPr>
          <w:sz w:val="20"/>
        </w:rPr>
        <w:t>established</w:t>
      </w:r>
      <w:r>
        <w:rPr>
          <w:spacing w:val="-2"/>
          <w:sz w:val="20"/>
        </w:rPr>
        <w:t xml:space="preserve"> </w:t>
      </w:r>
      <w:r>
        <w:rPr>
          <w:sz w:val="20"/>
        </w:rPr>
        <w:t>by the Review Board to carry out its functions at national and county</w:t>
      </w:r>
      <w:r>
        <w:rPr>
          <w:spacing w:val="40"/>
          <w:sz w:val="20"/>
        </w:rPr>
        <w:t xml:space="preserve"> </w:t>
      </w:r>
      <w:r>
        <w:rPr>
          <w:sz w:val="20"/>
        </w:rPr>
        <w:t>levels as provided for in the Act;</w:t>
      </w:r>
    </w:p>
    <w:p w14:paraId="19C2872A" w14:textId="77777777" w:rsidR="00B66D18" w:rsidRDefault="00765D72">
      <w:pPr>
        <w:pStyle w:val="ListParagraph"/>
        <w:numPr>
          <w:ilvl w:val="0"/>
          <w:numId w:val="145"/>
        </w:numPr>
        <w:tabs>
          <w:tab w:val="left" w:pos="1461"/>
        </w:tabs>
        <w:spacing w:before="121" w:line="235" w:lineRule="auto"/>
        <w:ind w:firstLine="480"/>
        <w:jc w:val="both"/>
        <w:rPr>
          <w:sz w:val="20"/>
        </w:rPr>
      </w:pPr>
      <w:r>
        <w:rPr>
          <w:sz w:val="20"/>
        </w:rPr>
        <w:t>For greater certainty, the decisions of a panel shall be treated as the decisions of the Review Board.</w:t>
      </w:r>
    </w:p>
    <w:p w14:paraId="56C80BFB" w14:textId="77777777" w:rsidR="00B66D18" w:rsidRDefault="00765D72">
      <w:pPr>
        <w:pStyle w:val="ListParagraph"/>
        <w:numPr>
          <w:ilvl w:val="1"/>
          <w:numId w:val="149"/>
        </w:numPr>
        <w:tabs>
          <w:tab w:val="left" w:pos="1526"/>
        </w:tabs>
        <w:spacing w:before="116" w:line="235" w:lineRule="auto"/>
        <w:ind w:right="1" w:firstLine="480"/>
        <w:jc w:val="both"/>
        <w:rPr>
          <w:sz w:val="20"/>
        </w:rPr>
      </w:pPr>
      <w:r>
        <w:rPr>
          <w:sz w:val="20"/>
        </w:rPr>
        <w:t>(1) Pursuant to section 29(1)(b) of the Act, the qualification and experience of the Review Board members shall be as provided in section 30 of the Act.</w:t>
      </w:r>
    </w:p>
    <w:p w14:paraId="53807F17" w14:textId="77777777" w:rsidR="00B66D18" w:rsidRDefault="00765D72">
      <w:pPr>
        <w:pStyle w:val="BodyText"/>
        <w:spacing w:before="116" w:line="235" w:lineRule="auto"/>
        <w:ind w:left="687" w:firstLine="480"/>
        <w:jc w:val="both"/>
      </w:pPr>
      <w:r>
        <w:t>(2) When nominating persons for appointment to the Review Board</w:t>
      </w:r>
      <w:r>
        <w:rPr>
          <w:spacing w:val="-1"/>
        </w:rPr>
        <w:t xml:space="preserve"> </w:t>
      </w:r>
      <w:r>
        <w:t>as</w:t>
      </w:r>
      <w:r>
        <w:rPr>
          <w:spacing w:val="-1"/>
        </w:rPr>
        <w:t xml:space="preserve"> </w:t>
      </w:r>
      <w:r>
        <w:t>provided</w:t>
      </w:r>
      <w:r>
        <w:rPr>
          <w:spacing w:val="-1"/>
        </w:rPr>
        <w:t xml:space="preserve"> </w:t>
      </w:r>
      <w:r>
        <w:t>for under section</w:t>
      </w:r>
      <w:r>
        <w:rPr>
          <w:spacing w:val="-1"/>
        </w:rPr>
        <w:t xml:space="preserve"> </w:t>
      </w:r>
      <w:r>
        <w:t>29(2) of the</w:t>
      </w:r>
      <w:r>
        <w:rPr>
          <w:spacing w:val="-1"/>
        </w:rPr>
        <w:t xml:space="preserve"> </w:t>
      </w:r>
      <w:r>
        <w:t>Act, each</w:t>
      </w:r>
      <w:r>
        <w:rPr>
          <w:spacing w:val="-1"/>
        </w:rPr>
        <w:t xml:space="preserve"> </w:t>
      </w:r>
      <w:r>
        <w:t>organization referred to in that section shall submit to the Cabinet Secretary the curriculum vitae of three members being nominated for each slot, of whom one shall be of opposite gender and shall reflect regional</w:t>
      </w:r>
      <w:r>
        <w:rPr>
          <w:spacing w:val="40"/>
        </w:rPr>
        <w:t xml:space="preserve"> </w:t>
      </w:r>
      <w:r>
        <w:rPr>
          <w:spacing w:val="-2"/>
        </w:rPr>
        <w:t>balance.</w:t>
      </w:r>
    </w:p>
    <w:p w14:paraId="03986635" w14:textId="77777777" w:rsidR="00B66D18" w:rsidRDefault="00765D72">
      <w:pPr>
        <w:pStyle w:val="ListParagraph"/>
        <w:numPr>
          <w:ilvl w:val="1"/>
          <w:numId w:val="149"/>
        </w:numPr>
        <w:tabs>
          <w:tab w:val="left" w:pos="1526"/>
        </w:tabs>
        <w:spacing w:before="108"/>
        <w:ind w:firstLine="480"/>
        <w:jc w:val="both"/>
        <w:rPr>
          <w:sz w:val="20"/>
        </w:rPr>
      </w:pPr>
      <w:r>
        <w:rPr>
          <w:sz w:val="20"/>
        </w:rPr>
        <w:t>(1) The Review Board shall conduct a full Review Board meeting at least once every quarter of each financial year.</w:t>
      </w:r>
    </w:p>
    <w:p w14:paraId="0895B25C" w14:textId="77777777" w:rsidR="00B66D18" w:rsidRDefault="00765D72">
      <w:pPr>
        <w:pStyle w:val="ListParagraph"/>
        <w:numPr>
          <w:ilvl w:val="0"/>
          <w:numId w:val="144"/>
        </w:numPr>
        <w:tabs>
          <w:tab w:val="left" w:pos="1478"/>
        </w:tabs>
        <w:spacing w:before="123" w:line="230" w:lineRule="auto"/>
        <w:ind w:firstLine="480"/>
        <w:jc w:val="both"/>
        <w:rPr>
          <w:sz w:val="20"/>
        </w:rPr>
      </w:pPr>
      <w:r>
        <w:rPr>
          <w:sz w:val="20"/>
        </w:rPr>
        <w:t>When conducting a full Review Board meeting the Review Board may include in its deliberations—</w:t>
      </w:r>
    </w:p>
    <w:p w14:paraId="71E82240" w14:textId="77777777" w:rsidR="00B66D18" w:rsidRDefault="00765D72">
      <w:pPr>
        <w:pStyle w:val="ListParagraph"/>
        <w:numPr>
          <w:ilvl w:val="1"/>
          <w:numId w:val="144"/>
        </w:numPr>
        <w:tabs>
          <w:tab w:val="left" w:pos="1525"/>
        </w:tabs>
        <w:spacing w:before="91" w:line="223" w:lineRule="auto"/>
        <w:ind w:right="1" w:firstLine="480"/>
        <w:jc w:val="both"/>
        <w:rPr>
          <w:sz w:val="20"/>
        </w:rPr>
      </w:pPr>
      <w:r>
        <w:rPr>
          <w:sz w:val="20"/>
        </w:rPr>
        <w:t>the progress review of its performance including the trend of regional panels decisions;</w:t>
      </w:r>
    </w:p>
    <w:p w14:paraId="7176DF3E" w14:textId="77777777" w:rsidR="00B66D18" w:rsidRDefault="00765D72">
      <w:pPr>
        <w:pStyle w:val="ListParagraph"/>
        <w:numPr>
          <w:ilvl w:val="1"/>
          <w:numId w:val="144"/>
        </w:numPr>
        <w:tabs>
          <w:tab w:val="left" w:pos="1526"/>
        </w:tabs>
        <w:spacing w:before="91" w:line="223" w:lineRule="auto"/>
        <w:ind w:right="1" w:firstLine="480"/>
        <w:jc w:val="both"/>
        <w:rPr>
          <w:sz w:val="20"/>
        </w:rPr>
      </w:pPr>
      <w:r>
        <w:rPr>
          <w:sz w:val="20"/>
        </w:rPr>
        <w:t>approval and review of the Review Board’s operational budgets and plans.</w:t>
      </w:r>
    </w:p>
    <w:p w14:paraId="785F403C" w14:textId="77777777" w:rsidR="00B66D18" w:rsidRDefault="00765D72">
      <w:pPr>
        <w:pStyle w:val="ListParagraph"/>
        <w:numPr>
          <w:ilvl w:val="0"/>
          <w:numId w:val="144"/>
        </w:numPr>
        <w:tabs>
          <w:tab w:val="left" w:pos="1464"/>
        </w:tabs>
        <w:spacing w:before="116" w:line="230" w:lineRule="auto"/>
        <w:ind w:right="1" w:firstLine="480"/>
        <w:jc w:val="both"/>
        <w:rPr>
          <w:sz w:val="20"/>
        </w:rPr>
      </w:pPr>
      <w:r>
        <w:rPr>
          <w:sz w:val="20"/>
        </w:rPr>
        <w:t xml:space="preserve">The quorum of a full Review Board meeting as envisaged in the Act shall be nine members including the Chairperson or the Vice- </w:t>
      </w:r>
      <w:r>
        <w:rPr>
          <w:spacing w:val="-2"/>
          <w:sz w:val="20"/>
        </w:rPr>
        <w:t>Chairperson.</w:t>
      </w:r>
    </w:p>
    <w:p w14:paraId="79304198" w14:textId="77777777" w:rsidR="00B66D18" w:rsidRDefault="00765D72">
      <w:pPr>
        <w:pStyle w:val="ListParagraph"/>
        <w:numPr>
          <w:ilvl w:val="1"/>
          <w:numId w:val="149"/>
        </w:numPr>
        <w:tabs>
          <w:tab w:val="left" w:pos="1526"/>
        </w:tabs>
        <w:spacing w:line="230" w:lineRule="auto"/>
        <w:ind w:right="1" w:firstLine="480"/>
        <w:jc w:val="both"/>
        <w:rPr>
          <w:sz w:val="20"/>
        </w:rPr>
      </w:pPr>
      <w:r>
        <w:rPr>
          <w:sz w:val="20"/>
        </w:rPr>
        <w:t xml:space="preserve">The Chairperson or any other member of the Review Board may at any time, by notice to the appointing authority, resign from the </w:t>
      </w:r>
      <w:r>
        <w:rPr>
          <w:spacing w:val="-2"/>
          <w:sz w:val="20"/>
        </w:rPr>
        <w:t>office.</w:t>
      </w:r>
    </w:p>
    <w:p w14:paraId="4B51518A" w14:textId="77777777" w:rsidR="00B66D18" w:rsidRDefault="00765D72">
      <w:pPr>
        <w:pStyle w:val="ListParagraph"/>
        <w:numPr>
          <w:ilvl w:val="1"/>
          <w:numId w:val="149"/>
        </w:numPr>
        <w:tabs>
          <w:tab w:val="left" w:pos="1526"/>
        </w:tabs>
        <w:spacing w:before="115" w:line="230" w:lineRule="auto"/>
        <w:ind w:firstLine="480"/>
        <w:jc w:val="both"/>
        <w:rPr>
          <w:sz w:val="20"/>
        </w:rPr>
      </w:pPr>
      <w:r>
        <w:rPr>
          <w:sz w:val="20"/>
        </w:rPr>
        <w:t xml:space="preserve">(1) The Cabinet Secretary may terminate a person’s appointment as a Chairperson or member of the Review Board, if the </w:t>
      </w:r>
      <w:r>
        <w:rPr>
          <w:spacing w:val="-2"/>
          <w:sz w:val="20"/>
        </w:rPr>
        <w:t>person—</w:t>
      </w:r>
    </w:p>
    <w:p w14:paraId="09B1F593" w14:textId="77777777" w:rsidR="00B66D18" w:rsidRDefault="00765D72">
      <w:pPr>
        <w:pStyle w:val="ListParagraph"/>
        <w:numPr>
          <w:ilvl w:val="2"/>
          <w:numId w:val="149"/>
        </w:numPr>
        <w:tabs>
          <w:tab w:val="left" w:pos="1525"/>
          <w:tab w:val="left" w:pos="1527"/>
        </w:tabs>
        <w:spacing w:before="101" w:line="230" w:lineRule="auto"/>
        <w:ind w:right="1"/>
        <w:jc w:val="both"/>
        <w:rPr>
          <w:sz w:val="20"/>
        </w:rPr>
      </w:pPr>
      <w:r>
        <w:rPr>
          <w:sz w:val="20"/>
        </w:rPr>
        <w:t>is unable to perform the functions of his or her office by reason of mental or physical infirmity;</w:t>
      </w:r>
    </w:p>
    <w:p w14:paraId="0B26C519" w14:textId="77777777" w:rsidR="00B66D18" w:rsidRDefault="00765D72">
      <w:pPr>
        <w:pStyle w:val="ListParagraph"/>
        <w:numPr>
          <w:ilvl w:val="2"/>
          <w:numId w:val="149"/>
        </w:numPr>
        <w:tabs>
          <w:tab w:val="left" w:pos="1526"/>
        </w:tabs>
        <w:spacing w:before="88"/>
        <w:ind w:left="1526" w:hanging="359"/>
        <w:jc w:val="both"/>
        <w:rPr>
          <w:sz w:val="20"/>
        </w:rPr>
      </w:pPr>
      <w:r>
        <w:rPr>
          <w:sz w:val="20"/>
        </w:rPr>
        <w:t>is</w:t>
      </w:r>
      <w:r>
        <w:rPr>
          <w:spacing w:val="-5"/>
          <w:sz w:val="20"/>
        </w:rPr>
        <w:t xml:space="preserve"> </w:t>
      </w:r>
      <w:r>
        <w:rPr>
          <w:sz w:val="20"/>
        </w:rPr>
        <w:t>adjudged</w:t>
      </w:r>
      <w:r>
        <w:rPr>
          <w:spacing w:val="-5"/>
          <w:sz w:val="20"/>
        </w:rPr>
        <w:t xml:space="preserve"> </w:t>
      </w:r>
      <w:r>
        <w:rPr>
          <w:spacing w:val="-2"/>
          <w:sz w:val="20"/>
        </w:rPr>
        <w:t>bankrupt;</w:t>
      </w:r>
    </w:p>
    <w:p w14:paraId="69640880" w14:textId="77777777" w:rsidR="00B66D18" w:rsidRDefault="00765D72">
      <w:pPr>
        <w:pStyle w:val="ListParagraph"/>
        <w:numPr>
          <w:ilvl w:val="2"/>
          <w:numId w:val="149"/>
        </w:numPr>
        <w:tabs>
          <w:tab w:val="left" w:pos="1525"/>
          <w:tab w:val="left" w:pos="1527"/>
        </w:tabs>
        <w:spacing w:before="99" w:line="230" w:lineRule="auto"/>
        <w:ind w:right="2"/>
        <w:jc w:val="both"/>
        <w:rPr>
          <w:sz w:val="20"/>
        </w:rPr>
      </w:pPr>
      <w:r>
        <w:rPr>
          <w:sz w:val="20"/>
        </w:rPr>
        <w:t>is convicted of an offence and imprisoned for a term of more than six months;</w:t>
      </w:r>
    </w:p>
    <w:p w14:paraId="3DA70E16" w14:textId="77777777" w:rsidR="00B66D18" w:rsidRDefault="00765D72">
      <w:pPr>
        <w:pStyle w:val="ListParagraph"/>
        <w:numPr>
          <w:ilvl w:val="2"/>
          <w:numId w:val="149"/>
        </w:numPr>
        <w:tabs>
          <w:tab w:val="left" w:pos="1526"/>
        </w:tabs>
        <w:spacing w:before="94"/>
        <w:ind w:left="1526" w:hanging="359"/>
        <w:jc w:val="both"/>
        <w:rPr>
          <w:sz w:val="20"/>
        </w:rPr>
      </w:pPr>
      <w:r>
        <w:rPr>
          <w:sz w:val="20"/>
        </w:rPr>
        <w:t>violates</w:t>
      </w:r>
      <w:r>
        <w:rPr>
          <w:spacing w:val="-7"/>
          <w:sz w:val="20"/>
        </w:rPr>
        <w:t xml:space="preserve"> </w:t>
      </w:r>
      <w:r>
        <w:rPr>
          <w:sz w:val="20"/>
        </w:rPr>
        <w:t>the</w:t>
      </w:r>
      <w:r>
        <w:rPr>
          <w:spacing w:val="-5"/>
          <w:sz w:val="20"/>
        </w:rPr>
        <w:t xml:space="preserve"> </w:t>
      </w:r>
      <w:r>
        <w:rPr>
          <w:sz w:val="20"/>
        </w:rPr>
        <w:t>provisions</w:t>
      </w:r>
      <w:r>
        <w:rPr>
          <w:spacing w:val="-5"/>
          <w:sz w:val="20"/>
        </w:rPr>
        <w:t xml:space="preserve"> </w:t>
      </w:r>
      <w:r>
        <w:rPr>
          <w:sz w:val="20"/>
        </w:rPr>
        <w:t>of</w:t>
      </w:r>
      <w:r>
        <w:rPr>
          <w:spacing w:val="-4"/>
          <w:sz w:val="20"/>
        </w:rPr>
        <w:t xml:space="preserve"> </w:t>
      </w:r>
      <w:r>
        <w:rPr>
          <w:sz w:val="20"/>
        </w:rPr>
        <w:t>Chapter</w:t>
      </w:r>
      <w:r>
        <w:rPr>
          <w:spacing w:val="-5"/>
          <w:sz w:val="20"/>
        </w:rPr>
        <w:t xml:space="preserve"> </w:t>
      </w:r>
      <w:r>
        <w:rPr>
          <w:sz w:val="20"/>
        </w:rPr>
        <w:t>Six</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pacing w:val="-2"/>
          <w:sz w:val="20"/>
        </w:rPr>
        <w:t>Constitution;</w:t>
      </w:r>
    </w:p>
    <w:p w14:paraId="4CD437EF" w14:textId="77777777" w:rsidR="00B66D18" w:rsidRDefault="00765D72">
      <w:pPr>
        <w:pStyle w:val="ListParagraph"/>
        <w:numPr>
          <w:ilvl w:val="2"/>
          <w:numId w:val="149"/>
        </w:numPr>
        <w:tabs>
          <w:tab w:val="left" w:pos="1525"/>
          <w:tab w:val="left" w:pos="1527"/>
        </w:tabs>
        <w:spacing w:before="94" w:line="230" w:lineRule="auto"/>
        <w:ind w:right="1"/>
        <w:jc w:val="both"/>
        <w:rPr>
          <w:sz w:val="20"/>
        </w:rPr>
      </w:pPr>
      <w:r>
        <w:rPr>
          <w:sz w:val="20"/>
        </w:rPr>
        <w:t>is</w:t>
      </w:r>
      <w:r>
        <w:rPr>
          <w:spacing w:val="-3"/>
          <w:sz w:val="20"/>
        </w:rPr>
        <w:t xml:space="preserve"> </w:t>
      </w:r>
      <w:r>
        <w:rPr>
          <w:sz w:val="20"/>
        </w:rPr>
        <w:t>absent</w:t>
      </w:r>
      <w:r>
        <w:rPr>
          <w:spacing w:val="-3"/>
          <w:sz w:val="20"/>
        </w:rPr>
        <w:t xml:space="preserve"> </w:t>
      </w:r>
      <w:r>
        <w:rPr>
          <w:sz w:val="20"/>
        </w:rPr>
        <w:t>for</w:t>
      </w:r>
      <w:r>
        <w:rPr>
          <w:spacing w:val="-3"/>
          <w:sz w:val="20"/>
        </w:rPr>
        <w:t xml:space="preserve"> </w:t>
      </w:r>
      <w:r>
        <w:rPr>
          <w:sz w:val="20"/>
        </w:rPr>
        <w:t>three</w:t>
      </w:r>
      <w:r>
        <w:rPr>
          <w:spacing w:val="-3"/>
          <w:sz w:val="20"/>
        </w:rPr>
        <w:t xml:space="preserve"> </w:t>
      </w:r>
      <w:r>
        <w:rPr>
          <w:sz w:val="20"/>
        </w:rPr>
        <w:t>consecutive</w:t>
      </w:r>
      <w:r>
        <w:rPr>
          <w:spacing w:val="-3"/>
          <w:sz w:val="20"/>
        </w:rPr>
        <w:t xml:space="preserve"> </w:t>
      </w:r>
      <w:r>
        <w:rPr>
          <w:sz w:val="20"/>
        </w:rPr>
        <w:t>meetings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Review</w:t>
      </w:r>
      <w:r>
        <w:rPr>
          <w:spacing w:val="-3"/>
          <w:sz w:val="20"/>
        </w:rPr>
        <w:t xml:space="preserve"> </w:t>
      </w:r>
      <w:r>
        <w:rPr>
          <w:sz w:val="20"/>
        </w:rPr>
        <w:t>Board to which the member has been invited without reasonable excuse; or</w:t>
      </w:r>
    </w:p>
    <w:p w14:paraId="0472B2C8" w14:textId="77777777" w:rsidR="00B66D18" w:rsidRDefault="00765D72">
      <w:pPr>
        <w:pStyle w:val="ListParagraph"/>
        <w:numPr>
          <w:ilvl w:val="2"/>
          <w:numId w:val="149"/>
        </w:numPr>
        <w:tabs>
          <w:tab w:val="left" w:pos="1525"/>
          <w:tab w:val="left" w:pos="1527"/>
        </w:tabs>
        <w:spacing w:before="96" w:line="230" w:lineRule="auto"/>
        <w:jc w:val="both"/>
        <w:rPr>
          <w:sz w:val="20"/>
        </w:rPr>
      </w:pPr>
      <w:r>
        <w:rPr>
          <w:sz w:val="20"/>
        </w:rPr>
        <w:t>is found to have engaged in professional misconduct and the matter has been determined by the relevant professional</w:t>
      </w:r>
      <w:r>
        <w:rPr>
          <w:spacing w:val="40"/>
          <w:sz w:val="20"/>
        </w:rPr>
        <w:t xml:space="preserve"> </w:t>
      </w:r>
      <w:r>
        <w:rPr>
          <w:spacing w:val="-2"/>
          <w:sz w:val="20"/>
        </w:rPr>
        <w:t>body.</w:t>
      </w:r>
    </w:p>
    <w:p w14:paraId="3F4145CC" w14:textId="77777777" w:rsidR="00B66D18" w:rsidRDefault="00765D72">
      <w:pPr>
        <w:rPr>
          <w:sz w:val="14"/>
        </w:rPr>
      </w:pPr>
      <w:r>
        <w:br w:type="column"/>
      </w:r>
    </w:p>
    <w:p w14:paraId="461F8437" w14:textId="77777777" w:rsidR="00B66D18" w:rsidRDefault="00B66D18">
      <w:pPr>
        <w:pStyle w:val="BodyText"/>
        <w:rPr>
          <w:sz w:val="14"/>
        </w:rPr>
      </w:pPr>
    </w:p>
    <w:p w14:paraId="42201B68" w14:textId="77777777" w:rsidR="00B66D18" w:rsidRDefault="00B66D18">
      <w:pPr>
        <w:pStyle w:val="BodyText"/>
        <w:rPr>
          <w:sz w:val="14"/>
        </w:rPr>
      </w:pPr>
    </w:p>
    <w:p w14:paraId="64C82E0F" w14:textId="77777777" w:rsidR="00B66D18" w:rsidRDefault="00B66D18">
      <w:pPr>
        <w:pStyle w:val="BodyText"/>
        <w:rPr>
          <w:sz w:val="14"/>
        </w:rPr>
      </w:pPr>
    </w:p>
    <w:p w14:paraId="6E9BE803" w14:textId="77777777" w:rsidR="00B66D18" w:rsidRDefault="00B66D18">
      <w:pPr>
        <w:pStyle w:val="BodyText"/>
        <w:rPr>
          <w:sz w:val="14"/>
        </w:rPr>
      </w:pPr>
    </w:p>
    <w:p w14:paraId="6E20B0E0" w14:textId="77777777" w:rsidR="00B66D18" w:rsidRDefault="00B66D18">
      <w:pPr>
        <w:pStyle w:val="BodyText"/>
        <w:rPr>
          <w:sz w:val="14"/>
        </w:rPr>
      </w:pPr>
    </w:p>
    <w:p w14:paraId="772E6FE4" w14:textId="77777777" w:rsidR="00B66D18" w:rsidRDefault="00B66D18">
      <w:pPr>
        <w:pStyle w:val="BodyText"/>
        <w:rPr>
          <w:sz w:val="14"/>
        </w:rPr>
      </w:pPr>
    </w:p>
    <w:p w14:paraId="4B877B08" w14:textId="77777777" w:rsidR="00B66D18" w:rsidRDefault="00B66D18">
      <w:pPr>
        <w:pStyle w:val="BodyText"/>
        <w:spacing w:before="138"/>
        <w:rPr>
          <w:sz w:val="14"/>
        </w:rPr>
      </w:pPr>
    </w:p>
    <w:p w14:paraId="2787CFD4" w14:textId="77777777" w:rsidR="00B66D18" w:rsidRDefault="00765D72">
      <w:pPr>
        <w:spacing w:before="1"/>
        <w:ind w:left="196" w:right="866"/>
        <w:rPr>
          <w:sz w:val="14"/>
        </w:rPr>
      </w:pPr>
      <w:r>
        <w:rPr>
          <w:sz w:val="14"/>
        </w:rPr>
        <w:t>Qualification</w:t>
      </w:r>
      <w:r>
        <w:rPr>
          <w:spacing w:val="-9"/>
          <w:sz w:val="14"/>
        </w:rPr>
        <w:t xml:space="preserve"> </w:t>
      </w:r>
      <w:r>
        <w:rPr>
          <w:sz w:val="14"/>
        </w:rPr>
        <w:t>and</w:t>
      </w:r>
      <w:r>
        <w:rPr>
          <w:spacing w:val="40"/>
          <w:sz w:val="14"/>
        </w:rPr>
        <w:t xml:space="preserve"> </w:t>
      </w:r>
      <w:r>
        <w:rPr>
          <w:sz w:val="14"/>
        </w:rPr>
        <w:t>nomination</w:t>
      </w:r>
      <w:r>
        <w:rPr>
          <w:spacing w:val="-6"/>
          <w:sz w:val="14"/>
        </w:rPr>
        <w:t xml:space="preserve"> </w:t>
      </w:r>
      <w:r>
        <w:rPr>
          <w:sz w:val="14"/>
        </w:rPr>
        <w:t>of</w:t>
      </w:r>
      <w:r>
        <w:rPr>
          <w:spacing w:val="40"/>
          <w:sz w:val="14"/>
        </w:rPr>
        <w:t xml:space="preserve"> </w:t>
      </w:r>
      <w:r>
        <w:rPr>
          <w:sz w:val="14"/>
        </w:rPr>
        <w:t>Review</w:t>
      </w:r>
      <w:r>
        <w:rPr>
          <w:spacing w:val="-6"/>
          <w:sz w:val="14"/>
        </w:rPr>
        <w:t xml:space="preserve"> </w:t>
      </w:r>
      <w:r>
        <w:rPr>
          <w:sz w:val="14"/>
        </w:rPr>
        <w:t>Board</w:t>
      </w:r>
      <w:r>
        <w:rPr>
          <w:spacing w:val="40"/>
          <w:sz w:val="14"/>
        </w:rPr>
        <w:t xml:space="preserve"> </w:t>
      </w:r>
      <w:r>
        <w:rPr>
          <w:spacing w:val="-2"/>
          <w:sz w:val="14"/>
        </w:rPr>
        <w:t>members.</w:t>
      </w:r>
    </w:p>
    <w:p w14:paraId="203CBD67" w14:textId="77777777" w:rsidR="00B66D18" w:rsidRDefault="00B66D18">
      <w:pPr>
        <w:pStyle w:val="BodyText"/>
        <w:rPr>
          <w:sz w:val="14"/>
        </w:rPr>
      </w:pPr>
    </w:p>
    <w:p w14:paraId="553AD389" w14:textId="77777777" w:rsidR="00B66D18" w:rsidRDefault="00B66D18">
      <w:pPr>
        <w:pStyle w:val="BodyText"/>
        <w:rPr>
          <w:sz w:val="14"/>
        </w:rPr>
      </w:pPr>
    </w:p>
    <w:p w14:paraId="4CD214AC" w14:textId="77777777" w:rsidR="00B66D18" w:rsidRDefault="00B66D18">
      <w:pPr>
        <w:pStyle w:val="BodyText"/>
        <w:rPr>
          <w:sz w:val="14"/>
        </w:rPr>
      </w:pPr>
    </w:p>
    <w:p w14:paraId="326FE586" w14:textId="77777777" w:rsidR="00B66D18" w:rsidRDefault="00B66D18">
      <w:pPr>
        <w:pStyle w:val="BodyText"/>
        <w:rPr>
          <w:sz w:val="14"/>
        </w:rPr>
      </w:pPr>
    </w:p>
    <w:p w14:paraId="09C513C2" w14:textId="77777777" w:rsidR="00B66D18" w:rsidRDefault="00B66D18">
      <w:pPr>
        <w:pStyle w:val="BodyText"/>
        <w:rPr>
          <w:sz w:val="14"/>
        </w:rPr>
      </w:pPr>
    </w:p>
    <w:p w14:paraId="6893B74A" w14:textId="77777777" w:rsidR="00B66D18" w:rsidRDefault="00B66D18">
      <w:pPr>
        <w:pStyle w:val="BodyText"/>
        <w:rPr>
          <w:sz w:val="14"/>
        </w:rPr>
      </w:pPr>
    </w:p>
    <w:p w14:paraId="05EB8C78" w14:textId="77777777" w:rsidR="00B66D18" w:rsidRDefault="00B66D18">
      <w:pPr>
        <w:pStyle w:val="BodyText"/>
        <w:rPr>
          <w:sz w:val="14"/>
        </w:rPr>
      </w:pPr>
    </w:p>
    <w:p w14:paraId="3878915D" w14:textId="77777777" w:rsidR="00B66D18" w:rsidRDefault="00B66D18">
      <w:pPr>
        <w:pStyle w:val="BodyText"/>
        <w:rPr>
          <w:sz w:val="14"/>
        </w:rPr>
      </w:pPr>
    </w:p>
    <w:p w14:paraId="046D785A" w14:textId="77777777" w:rsidR="00B66D18" w:rsidRDefault="00B66D18">
      <w:pPr>
        <w:pStyle w:val="BodyText"/>
        <w:rPr>
          <w:sz w:val="14"/>
        </w:rPr>
      </w:pPr>
    </w:p>
    <w:p w14:paraId="76AEC6D2" w14:textId="77777777" w:rsidR="00B66D18" w:rsidRDefault="00B66D18">
      <w:pPr>
        <w:pStyle w:val="BodyText"/>
        <w:spacing w:before="2"/>
        <w:rPr>
          <w:sz w:val="14"/>
        </w:rPr>
      </w:pPr>
    </w:p>
    <w:p w14:paraId="2A0E53FC" w14:textId="77777777" w:rsidR="00B66D18" w:rsidRDefault="00765D72">
      <w:pPr>
        <w:spacing w:line="242" w:lineRule="auto"/>
        <w:ind w:left="196" w:right="653"/>
        <w:rPr>
          <w:sz w:val="14"/>
        </w:rPr>
      </w:pPr>
      <w:r>
        <w:rPr>
          <w:sz w:val="14"/>
        </w:rPr>
        <w:t>Full board meeting</w:t>
      </w:r>
      <w:r>
        <w:rPr>
          <w:spacing w:val="40"/>
          <w:sz w:val="14"/>
        </w:rPr>
        <w:t xml:space="preserve"> </w:t>
      </w:r>
      <w:r>
        <w:rPr>
          <w:sz w:val="14"/>
        </w:rPr>
        <w:t>of</w:t>
      </w:r>
      <w:r>
        <w:rPr>
          <w:spacing w:val="-9"/>
          <w:sz w:val="14"/>
        </w:rPr>
        <w:t xml:space="preserve"> </w:t>
      </w:r>
      <w:r>
        <w:rPr>
          <w:sz w:val="14"/>
        </w:rPr>
        <w:t>the</w:t>
      </w:r>
      <w:r>
        <w:rPr>
          <w:spacing w:val="-9"/>
          <w:sz w:val="14"/>
        </w:rPr>
        <w:t xml:space="preserve"> </w:t>
      </w:r>
      <w:r>
        <w:rPr>
          <w:sz w:val="14"/>
        </w:rPr>
        <w:t>Review</w:t>
      </w:r>
      <w:r>
        <w:rPr>
          <w:spacing w:val="-9"/>
          <w:sz w:val="14"/>
        </w:rPr>
        <w:t xml:space="preserve"> </w:t>
      </w:r>
      <w:r>
        <w:rPr>
          <w:sz w:val="14"/>
        </w:rPr>
        <w:t>Board.</w:t>
      </w:r>
    </w:p>
    <w:p w14:paraId="02B8C165" w14:textId="77777777" w:rsidR="00B66D18" w:rsidRDefault="00B66D18">
      <w:pPr>
        <w:pStyle w:val="BodyText"/>
        <w:rPr>
          <w:sz w:val="14"/>
        </w:rPr>
      </w:pPr>
    </w:p>
    <w:p w14:paraId="04DFE0D0" w14:textId="77777777" w:rsidR="00B66D18" w:rsidRDefault="00B66D18">
      <w:pPr>
        <w:pStyle w:val="BodyText"/>
        <w:rPr>
          <w:sz w:val="14"/>
        </w:rPr>
      </w:pPr>
    </w:p>
    <w:p w14:paraId="1BC049FC" w14:textId="77777777" w:rsidR="00B66D18" w:rsidRDefault="00B66D18">
      <w:pPr>
        <w:pStyle w:val="BodyText"/>
        <w:rPr>
          <w:sz w:val="14"/>
        </w:rPr>
      </w:pPr>
    </w:p>
    <w:p w14:paraId="3AE2F86B" w14:textId="77777777" w:rsidR="00B66D18" w:rsidRDefault="00B66D18">
      <w:pPr>
        <w:pStyle w:val="BodyText"/>
        <w:rPr>
          <w:sz w:val="14"/>
        </w:rPr>
      </w:pPr>
    </w:p>
    <w:p w14:paraId="3060EE16" w14:textId="77777777" w:rsidR="00B66D18" w:rsidRDefault="00B66D18">
      <w:pPr>
        <w:pStyle w:val="BodyText"/>
        <w:rPr>
          <w:sz w:val="14"/>
        </w:rPr>
      </w:pPr>
    </w:p>
    <w:p w14:paraId="119A8F9F" w14:textId="77777777" w:rsidR="00B66D18" w:rsidRDefault="00B66D18">
      <w:pPr>
        <w:pStyle w:val="BodyText"/>
        <w:rPr>
          <w:sz w:val="14"/>
        </w:rPr>
      </w:pPr>
    </w:p>
    <w:p w14:paraId="71848121" w14:textId="77777777" w:rsidR="00B66D18" w:rsidRDefault="00B66D18">
      <w:pPr>
        <w:pStyle w:val="BodyText"/>
        <w:rPr>
          <w:sz w:val="14"/>
        </w:rPr>
      </w:pPr>
    </w:p>
    <w:p w14:paraId="035ABBF0" w14:textId="77777777" w:rsidR="00B66D18" w:rsidRDefault="00B66D18">
      <w:pPr>
        <w:pStyle w:val="BodyText"/>
        <w:rPr>
          <w:sz w:val="14"/>
        </w:rPr>
      </w:pPr>
    </w:p>
    <w:p w14:paraId="4AE89DDC" w14:textId="77777777" w:rsidR="00B66D18" w:rsidRDefault="00B66D18">
      <w:pPr>
        <w:pStyle w:val="BodyText"/>
        <w:rPr>
          <w:sz w:val="14"/>
        </w:rPr>
      </w:pPr>
    </w:p>
    <w:p w14:paraId="58FCD930" w14:textId="77777777" w:rsidR="00B66D18" w:rsidRDefault="00B66D18">
      <w:pPr>
        <w:pStyle w:val="BodyText"/>
        <w:rPr>
          <w:sz w:val="14"/>
        </w:rPr>
      </w:pPr>
    </w:p>
    <w:p w14:paraId="7724DF39" w14:textId="77777777" w:rsidR="00B66D18" w:rsidRDefault="00B66D18">
      <w:pPr>
        <w:pStyle w:val="BodyText"/>
        <w:rPr>
          <w:sz w:val="14"/>
        </w:rPr>
      </w:pPr>
    </w:p>
    <w:p w14:paraId="5C949746" w14:textId="77777777" w:rsidR="00B66D18" w:rsidRDefault="00B66D18">
      <w:pPr>
        <w:pStyle w:val="BodyText"/>
        <w:rPr>
          <w:sz w:val="14"/>
        </w:rPr>
      </w:pPr>
    </w:p>
    <w:p w14:paraId="4B7C4526" w14:textId="77777777" w:rsidR="00B66D18" w:rsidRDefault="00B66D18">
      <w:pPr>
        <w:pStyle w:val="BodyText"/>
        <w:rPr>
          <w:sz w:val="14"/>
        </w:rPr>
      </w:pPr>
    </w:p>
    <w:p w14:paraId="7975B225" w14:textId="77777777" w:rsidR="00B66D18" w:rsidRDefault="00B66D18">
      <w:pPr>
        <w:pStyle w:val="BodyText"/>
        <w:rPr>
          <w:sz w:val="14"/>
        </w:rPr>
      </w:pPr>
    </w:p>
    <w:p w14:paraId="3340327F" w14:textId="77777777" w:rsidR="00B66D18" w:rsidRDefault="00B66D18">
      <w:pPr>
        <w:pStyle w:val="BodyText"/>
        <w:rPr>
          <w:sz w:val="14"/>
        </w:rPr>
      </w:pPr>
    </w:p>
    <w:p w14:paraId="40DE121F" w14:textId="77777777" w:rsidR="00B66D18" w:rsidRDefault="00B66D18">
      <w:pPr>
        <w:pStyle w:val="BodyText"/>
        <w:spacing w:before="142"/>
        <w:rPr>
          <w:sz w:val="14"/>
        </w:rPr>
      </w:pPr>
    </w:p>
    <w:p w14:paraId="2269FCE4" w14:textId="77777777" w:rsidR="00B66D18" w:rsidRDefault="00765D72">
      <w:pPr>
        <w:ind w:left="196" w:right="672"/>
        <w:rPr>
          <w:sz w:val="14"/>
        </w:rPr>
      </w:pPr>
      <w:r>
        <w:rPr>
          <w:sz w:val="14"/>
        </w:rPr>
        <w:t>Resignation</w:t>
      </w:r>
      <w:r>
        <w:rPr>
          <w:spacing w:val="-9"/>
          <w:sz w:val="14"/>
        </w:rPr>
        <w:t xml:space="preserve"> </w:t>
      </w:r>
      <w:r>
        <w:rPr>
          <w:sz w:val="14"/>
        </w:rPr>
        <w:t>of</w:t>
      </w:r>
      <w:r>
        <w:rPr>
          <w:spacing w:val="-9"/>
          <w:sz w:val="14"/>
        </w:rPr>
        <w:t xml:space="preserve"> </w:t>
      </w:r>
      <w:r>
        <w:rPr>
          <w:sz w:val="14"/>
        </w:rPr>
        <w:t>the</w:t>
      </w:r>
      <w:r>
        <w:rPr>
          <w:spacing w:val="40"/>
          <w:sz w:val="14"/>
        </w:rPr>
        <w:t xml:space="preserve"> </w:t>
      </w:r>
      <w:r>
        <w:rPr>
          <w:sz w:val="14"/>
        </w:rPr>
        <w:t>Chairperson or a</w:t>
      </w:r>
      <w:r>
        <w:rPr>
          <w:spacing w:val="40"/>
          <w:sz w:val="14"/>
        </w:rPr>
        <w:t xml:space="preserve"> </w:t>
      </w:r>
      <w:r>
        <w:rPr>
          <w:sz w:val="14"/>
        </w:rPr>
        <w:t>member of the</w:t>
      </w:r>
      <w:r>
        <w:rPr>
          <w:spacing w:val="40"/>
          <w:sz w:val="14"/>
        </w:rPr>
        <w:t xml:space="preserve"> </w:t>
      </w:r>
      <w:r>
        <w:rPr>
          <w:sz w:val="14"/>
        </w:rPr>
        <w:t>Review</w:t>
      </w:r>
      <w:r>
        <w:rPr>
          <w:spacing w:val="-6"/>
          <w:sz w:val="14"/>
        </w:rPr>
        <w:t xml:space="preserve"> </w:t>
      </w:r>
      <w:r>
        <w:rPr>
          <w:sz w:val="14"/>
        </w:rPr>
        <w:t>Board.</w:t>
      </w:r>
    </w:p>
    <w:p w14:paraId="57177132" w14:textId="77777777" w:rsidR="00B66D18" w:rsidRDefault="00765D72">
      <w:pPr>
        <w:spacing w:before="134" w:line="242" w:lineRule="auto"/>
        <w:ind w:left="196" w:right="709"/>
        <w:rPr>
          <w:sz w:val="14"/>
        </w:rPr>
      </w:pPr>
      <w:r>
        <w:rPr>
          <w:sz w:val="14"/>
        </w:rPr>
        <w:t>Removal</w:t>
      </w:r>
      <w:r>
        <w:rPr>
          <w:spacing w:val="-9"/>
          <w:sz w:val="14"/>
        </w:rPr>
        <w:t xml:space="preserve"> </w:t>
      </w:r>
      <w:r>
        <w:rPr>
          <w:sz w:val="14"/>
        </w:rPr>
        <w:t>of</w:t>
      </w:r>
      <w:r>
        <w:rPr>
          <w:spacing w:val="-9"/>
          <w:sz w:val="14"/>
        </w:rPr>
        <w:t xml:space="preserve"> </w:t>
      </w:r>
      <w:r>
        <w:rPr>
          <w:sz w:val="14"/>
        </w:rPr>
        <w:t>Review</w:t>
      </w:r>
      <w:r>
        <w:rPr>
          <w:spacing w:val="40"/>
          <w:sz w:val="14"/>
        </w:rPr>
        <w:t xml:space="preserve"> </w:t>
      </w:r>
      <w:r>
        <w:rPr>
          <w:sz w:val="14"/>
        </w:rPr>
        <w:t>Board</w:t>
      </w:r>
      <w:r>
        <w:rPr>
          <w:spacing w:val="-6"/>
          <w:sz w:val="14"/>
        </w:rPr>
        <w:t xml:space="preserve"> </w:t>
      </w:r>
      <w:r>
        <w:rPr>
          <w:sz w:val="14"/>
        </w:rPr>
        <w:t>Chairperson</w:t>
      </w:r>
      <w:r>
        <w:rPr>
          <w:spacing w:val="40"/>
          <w:sz w:val="14"/>
        </w:rPr>
        <w:t xml:space="preserve"> </w:t>
      </w:r>
      <w:r>
        <w:rPr>
          <w:sz w:val="14"/>
        </w:rPr>
        <w:t>or</w:t>
      </w:r>
      <w:r>
        <w:rPr>
          <w:spacing w:val="-6"/>
          <w:sz w:val="14"/>
        </w:rPr>
        <w:t xml:space="preserve"> </w:t>
      </w:r>
      <w:r>
        <w:rPr>
          <w:sz w:val="14"/>
        </w:rPr>
        <w:t>member.</w:t>
      </w:r>
    </w:p>
    <w:p w14:paraId="395E781C"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1" w:space="40"/>
            <w:col w:w="2049"/>
          </w:cols>
        </w:sectPr>
      </w:pPr>
    </w:p>
    <w:p w14:paraId="7832A80E" w14:textId="77777777" w:rsidR="00B66D18" w:rsidRDefault="00765D72">
      <w:pPr>
        <w:pStyle w:val="BodyText"/>
        <w:spacing w:before="188" w:line="230" w:lineRule="auto"/>
        <w:ind w:left="687" w:right="1" w:firstLine="480"/>
        <w:jc w:val="both"/>
      </w:pPr>
      <w:r>
        <w:lastRenderedPageBreak/>
        <w:t>(2) The Cabinet Secretary shall not terminate the service of a Chairperson or member unless he or she has given such person an opportunity for a fair hearing.</w:t>
      </w:r>
    </w:p>
    <w:p w14:paraId="4A6611C7" w14:textId="77777777" w:rsidR="00B66D18" w:rsidRDefault="00765D72">
      <w:pPr>
        <w:pStyle w:val="ListParagraph"/>
        <w:numPr>
          <w:ilvl w:val="1"/>
          <w:numId w:val="149"/>
        </w:numPr>
        <w:tabs>
          <w:tab w:val="left" w:pos="1526"/>
        </w:tabs>
        <w:spacing w:before="115" w:line="230" w:lineRule="auto"/>
        <w:ind w:firstLine="480"/>
        <w:jc w:val="both"/>
        <w:rPr>
          <w:sz w:val="20"/>
        </w:rPr>
      </w:pPr>
      <w:r>
        <w:rPr>
          <w:sz w:val="20"/>
        </w:rPr>
        <w:t>(1) Pursuant to section 28(3) of the Act, there shall be a secretary of the Review Board who shall be at the level of a head of department of the Authority appointed in writing by the Director- General with the approval of the Review Board.</w:t>
      </w:r>
    </w:p>
    <w:p w14:paraId="48C4E053" w14:textId="77777777" w:rsidR="00B66D18" w:rsidRDefault="00765D72">
      <w:pPr>
        <w:pStyle w:val="ListParagraph"/>
        <w:numPr>
          <w:ilvl w:val="0"/>
          <w:numId w:val="143"/>
        </w:numPr>
        <w:tabs>
          <w:tab w:val="left" w:pos="1478"/>
        </w:tabs>
        <w:spacing w:line="230" w:lineRule="auto"/>
        <w:ind w:right="1" w:firstLine="480"/>
        <w:jc w:val="both"/>
        <w:rPr>
          <w:sz w:val="20"/>
        </w:rPr>
      </w:pPr>
      <w:r>
        <w:rPr>
          <w:sz w:val="20"/>
        </w:rPr>
        <w:t>A person shall be appointed the Review Board Secretary if that person—</w:t>
      </w:r>
    </w:p>
    <w:p w14:paraId="43DEB29C" w14:textId="77777777" w:rsidR="00B66D18" w:rsidRDefault="00765D72">
      <w:pPr>
        <w:pStyle w:val="ListParagraph"/>
        <w:numPr>
          <w:ilvl w:val="1"/>
          <w:numId w:val="143"/>
        </w:numPr>
        <w:tabs>
          <w:tab w:val="left" w:pos="1525"/>
          <w:tab w:val="left" w:pos="1527"/>
        </w:tabs>
        <w:spacing w:before="116" w:line="230" w:lineRule="auto"/>
        <w:ind w:right="1"/>
        <w:jc w:val="both"/>
        <w:rPr>
          <w:sz w:val="20"/>
        </w:rPr>
      </w:pPr>
      <w:r>
        <w:rPr>
          <w:sz w:val="20"/>
        </w:rPr>
        <w:t>has a university degree in procurement, supply chain management, law, finance, commerce, business administration, economics, or a related field of study from a recognized university;</w:t>
      </w:r>
    </w:p>
    <w:p w14:paraId="5176D812" w14:textId="77777777" w:rsidR="00B66D18" w:rsidRDefault="00765D72">
      <w:pPr>
        <w:pStyle w:val="ListParagraph"/>
        <w:numPr>
          <w:ilvl w:val="1"/>
          <w:numId w:val="143"/>
        </w:numPr>
        <w:tabs>
          <w:tab w:val="left" w:pos="1527"/>
        </w:tabs>
        <w:spacing w:line="230" w:lineRule="auto"/>
        <w:ind w:right="1"/>
        <w:jc w:val="both"/>
        <w:rPr>
          <w:sz w:val="20"/>
        </w:rPr>
      </w:pPr>
      <w:r>
        <w:rPr>
          <w:sz w:val="20"/>
        </w:rPr>
        <w:t>has a post-graduate degree in a related field of study from a recognized university;</w:t>
      </w:r>
    </w:p>
    <w:p w14:paraId="574C1CBB" w14:textId="77777777" w:rsidR="00B66D18" w:rsidRDefault="00765D72">
      <w:pPr>
        <w:pStyle w:val="ListParagraph"/>
        <w:numPr>
          <w:ilvl w:val="1"/>
          <w:numId w:val="143"/>
        </w:numPr>
        <w:tabs>
          <w:tab w:val="left" w:pos="1525"/>
          <w:tab w:val="left" w:pos="1527"/>
        </w:tabs>
        <w:spacing w:before="115" w:line="230" w:lineRule="auto"/>
        <w:jc w:val="both"/>
        <w:rPr>
          <w:sz w:val="20"/>
        </w:rPr>
      </w:pPr>
      <w:r>
        <w:rPr>
          <w:sz w:val="20"/>
        </w:rPr>
        <w:t>has a professional qualification in supply chain management from a recognized institution;</w:t>
      </w:r>
    </w:p>
    <w:p w14:paraId="1DF704E2" w14:textId="77777777" w:rsidR="00B66D18" w:rsidRDefault="00765D72">
      <w:pPr>
        <w:pStyle w:val="ListParagraph"/>
        <w:numPr>
          <w:ilvl w:val="1"/>
          <w:numId w:val="143"/>
        </w:numPr>
        <w:tabs>
          <w:tab w:val="left" w:pos="1527"/>
        </w:tabs>
        <w:spacing w:line="230" w:lineRule="auto"/>
        <w:jc w:val="both"/>
        <w:rPr>
          <w:sz w:val="20"/>
        </w:rPr>
      </w:pPr>
      <w:r>
        <w:rPr>
          <w:sz w:val="20"/>
        </w:rPr>
        <w:t>is a full member of a procurement professional</w:t>
      </w:r>
      <w:r>
        <w:rPr>
          <w:spacing w:val="40"/>
          <w:sz w:val="20"/>
        </w:rPr>
        <w:t xml:space="preserve"> </w:t>
      </w:r>
      <w:r>
        <w:rPr>
          <w:sz w:val="20"/>
        </w:rPr>
        <w:t>body and of good standing;</w:t>
      </w:r>
    </w:p>
    <w:p w14:paraId="28830880" w14:textId="77777777" w:rsidR="00B66D18" w:rsidRDefault="00765D72">
      <w:pPr>
        <w:pStyle w:val="ListParagraph"/>
        <w:numPr>
          <w:ilvl w:val="1"/>
          <w:numId w:val="143"/>
        </w:numPr>
        <w:tabs>
          <w:tab w:val="left" w:pos="1525"/>
          <w:tab w:val="left" w:pos="1527"/>
        </w:tabs>
        <w:spacing w:line="230" w:lineRule="auto"/>
        <w:jc w:val="both"/>
        <w:rPr>
          <w:sz w:val="20"/>
        </w:rPr>
      </w:pPr>
      <w:r>
        <w:rPr>
          <w:sz w:val="20"/>
        </w:rPr>
        <w:t>has at least ten years’ experience in public procurement and supply chain management; and</w:t>
      </w:r>
    </w:p>
    <w:p w14:paraId="45E9EB65" w14:textId="77777777" w:rsidR="00B66D18" w:rsidRDefault="00765D72">
      <w:pPr>
        <w:pStyle w:val="ListParagraph"/>
        <w:numPr>
          <w:ilvl w:val="1"/>
          <w:numId w:val="143"/>
        </w:numPr>
        <w:tabs>
          <w:tab w:val="left" w:pos="1525"/>
        </w:tabs>
        <w:spacing w:before="112"/>
        <w:ind w:left="1525" w:hanging="358"/>
        <w:jc w:val="both"/>
        <w:rPr>
          <w:sz w:val="20"/>
        </w:rPr>
      </w:pPr>
      <w:r>
        <w:rPr>
          <w:sz w:val="20"/>
        </w:rPr>
        <w:t>meets</w:t>
      </w:r>
      <w:r>
        <w:rPr>
          <w:spacing w:val="-5"/>
          <w:sz w:val="20"/>
        </w:rPr>
        <w:t xml:space="preserve"> </w:t>
      </w:r>
      <w:r>
        <w:rPr>
          <w:sz w:val="20"/>
        </w:rPr>
        <w:t>the</w:t>
      </w:r>
      <w:r>
        <w:rPr>
          <w:spacing w:val="-5"/>
          <w:sz w:val="20"/>
        </w:rPr>
        <w:t xml:space="preserve"> </w:t>
      </w:r>
      <w:r>
        <w:rPr>
          <w:sz w:val="20"/>
        </w:rPr>
        <w:t>requirements</w:t>
      </w:r>
      <w:r>
        <w:rPr>
          <w:spacing w:val="-5"/>
          <w:sz w:val="20"/>
        </w:rPr>
        <w:t xml:space="preserve"> </w:t>
      </w:r>
      <w:r>
        <w:rPr>
          <w:sz w:val="20"/>
        </w:rPr>
        <w:t>of</w:t>
      </w:r>
      <w:r>
        <w:rPr>
          <w:spacing w:val="-5"/>
          <w:sz w:val="20"/>
        </w:rPr>
        <w:t xml:space="preserve"> </w:t>
      </w:r>
      <w:r>
        <w:rPr>
          <w:sz w:val="20"/>
        </w:rPr>
        <w:t>Chapter</w:t>
      </w:r>
      <w:r>
        <w:rPr>
          <w:spacing w:val="-5"/>
          <w:sz w:val="20"/>
        </w:rPr>
        <w:t xml:space="preserve"> </w:t>
      </w:r>
      <w:r>
        <w:rPr>
          <w:sz w:val="20"/>
        </w:rPr>
        <w:t>Six</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Constitution.</w:t>
      </w:r>
    </w:p>
    <w:p w14:paraId="39F853D0" w14:textId="77777777" w:rsidR="00B66D18" w:rsidRDefault="00765D72">
      <w:pPr>
        <w:pStyle w:val="ListParagraph"/>
        <w:numPr>
          <w:ilvl w:val="1"/>
          <w:numId w:val="149"/>
        </w:numPr>
        <w:tabs>
          <w:tab w:val="left" w:pos="1526"/>
        </w:tabs>
        <w:spacing w:before="114" w:line="230" w:lineRule="auto"/>
        <w:ind w:firstLine="480"/>
        <w:jc w:val="both"/>
        <w:rPr>
          <w:sz w:val="20"/>
        </w:rPr>
      </w:pPr>
      <w:r>
        <w:rPr>
          <w:sz w:val="20"/>
        </w:rPr>
        <w:t xml:space="preserve">Subject to the general supervision and direction of the Review Board, the Review Board Secretary shall be responsible for </w:t>
      </w:r>
      <w:r>
        <w:rPr>
          <w:spacing w:val="-4"/>
          <w:sz w:val="20"/>
        </w:rPr>
        <w:t>the—</w:t>
      </w:r>
    </w:p>
    <w:p w14:paraId="06B42F67" w14:textId="77777777" w:rsidR="00B66D18" w:rsidRDefault="00765D72">
      <w:pPr>
        <w:rPr>
          <w:sz w:val="14"/>
        </w:rPr>
      </w:pPr>
      <w:r>
        <w:br w:type="column"/>
      </w:r>
    </w:p>
    <w:p w14:paraId="498B37EB" w14:textId="77777777" w:rsidR="00B66D18" w:rsidRDefault="00B66D18">
      <w:pPr>
        <w:pStyle w:val="BodyText"/>
        <w:rPr>
          <w:sz w:val="14"/>
        </w:rPr>
      </w:pPr>
    </w:p>
    <w:p w14:paraId="7CED005E" w14:textId="77777777" w:rsidR="00B66D18" w:rsidRDefault="00B66D18">
      <w:pPr>
        <w:pStyle w:val="BodyText"/>
        <w:rPr>
          <w:sz w:val="14"/>
        </w:rPr>
      </w:pPr>
    </w:p>
    <w:p w14:paraId="2B3419B9" w14:textId="77777777" w:rsidR="00B66D18" w:rsidRDefault="00B66D18">
      <w:pPr>
        <w:pStyle w:val="BodyText"/>
        <w:rPr>
          <w:sz w:val="14"/>
        </w:rPr>
      </w:pPr>
    </w:p>
    <w:p w14:paraId="08CBA68D" w14:textId="77777777" w:rsidR="00B66D18" w:rsidRDefault="00B66D18">
      <w:pPr>
        <w:pStyle w:val="BodyText"/>
        <w:rPr>
          <w:sz w:val="14"/>
        </w:rPr>
      </w:pPr>
    </w:p>
    <w:p w14:paraId="07C1289F" w14:textId="77777777" w:rsidR="00B66D18" w:rsidRDefault="00B66D18">
      <w:pPr>
        <w:pStyle w:val="BodyText"/>
        <w:rPr>
          <w:sz w:val="14"/>
        </w:rPr>
      </w:pPr>
    </w:p>
    <w:p w14:paraId="1840147C" w14:textId="77777777" w:rsidR="00B66D18" w:rsidRDefault="00765D72">
      <w:pPr>
        <w:ind w:left="197"/>
        <w:rPr>
          <w:sz w:val="14"/>
        </w:rPr>
      </w:pPr>
      <w:r>
        <w:rPr>
          <w:spacing w:val="-2"/>
          <w:sz w:val="14"/>
        </w:rPr>
        <w:t>Appointment</w:t>
      </w:r>
    </w:p>
    <w:p w14:paraId="6D5E9FC7" w14:textId="77777777" w:rsidR="00B66D18" w:rsidRDefault="00765D72">
      <w:pPr>
        <w:spacing w:before="2" w:line="242" w:lineRule="auto"/>
        <w:ind w:left="197" w:right="894"/>
        <w:rPr>
          <w:sz w:val="14"/>
        </w:rPr>
      </w:pPr>
      <w:r>
        <w:rPr>
          <w:sz w:val="14"/>
        </w:rPr>
        <w:t>of</w:t>
      </w:r>
      <w:r>
        <w:rPr>
          <w:spacing w:val="-9"/>
          <w:sz w:val="14"/>
        </w:rPr>
        <w:t xml:space="preserve"> </w:t>
      </w:r>
      <w:r>
        <w:rPr>
          <w:sz w:val="14"/>
        </w:rPr>
        <w:t>Review</w:t>
      </w:r>
      <w:r>
        <w:rPr>
          <w:spacing w:val="-9"/>
          <w:sz w:val="14"/>
        </w:rPr>
        <w:t xml:space="preserve"> </w:t>
      </w:r>
      <w:r>
        <w:rPr>
          <w:sz w:val="14"/>
        </w:rPr>
        <w:t>Board</w:t>
      </w:r>
      <w:r>
        <w:rPr>
          <w:spacing w:val="40"/>
          <w:sz w:val="14"/>
        </w:rPr>
        <w:t xml:space="preserve"> </w:t>
      </w:r>
      <w:r>
        <w:rPr>
          <w:spacing w:val="-2"/>
          <w:sz w:val="14"/>
        </w:rPr>
        <w:t>Secretary.</w:t>
      </w:r>
    </w:p>
    <w:p w14:paraId="6224811D" w14:textId="77777777" w:rsidR="00B66D18" w:rsidRDefault="00B66D18">
      <w:pPr>
        <w:pStyle w:val="BodyText"/>
        <w:rPr>
          <w:sz w:val="14"/>
        </w:rPr>
      </w:pPr>
    </w:p>
    <w:p w14:paraId="2D7A1E10" w14:textId="77777777" w:rsidR="00B66D18" w:rsidRDefault="00B66D18">
      <w:pPr>
        <w:pStyle w:val="BodyText"/>
        <w:rPr>
          <w:sz w:val="14"/>
        </w:rPr>
      </w:pPr>
    </w:p>
    <w:p w14:paraId="40E00E33" w14:textId="77777777" w:rsidR="00B66D18" w:rsidRDefault="00B66D18">
      <w:pPr>
        <w:pStyle w:val="BodyText"/>
        <w:rPr>
          <w:sz w:val="14"/>
        </w:rPr>
      </w:pPr>
    </w:p>
    <w:p w14:paraId="6E8D91D1" w14:textId="77777777" w:rsidR="00B66D18" w:rsidRDefault="00B66D18">
      <w:pPr>
        <w:pStyle w:val="BodyText"/>
        <w:rPr>
          <w:sz w:val="14"/>
        </w:rPr>
      </w:pPr>
    </w:p>
    <w:p w14:paraId="481FF038" w14:textId="77777777" w:rsidR="00B66D18" w:rsidRDefault="00B66D18">
      <w:pPr>
        <w:pStyle w:val="BodyText"/>
        <w:rPr>
          <w:sz w:val="14"/>
        </w:rPr>
      </w:pPr>
    </w:p>
    <w:p w14:paraId="0C4F6066" w14:textId="77777777" w:rsidR="00B66D18" w:rsidRDefault="00B66D18">
      <w:pPr>
        <w:pStyle w:val="BodyText"/>
        <w:rPr>
          <w:sz w:val="14"/>
        </w:rPr>
      </w:pPr>
    </w:p>
    <w:p w14:paraId="5C31EA8A" w14:textId="77777777" w:rsidR="00B66D18" w:rsidRDefault="00B66D18">
      <w:pPr>
        <w:pStyle w:val="BodyText"/>
        <w:rPr>
          <w:sz w:val="14"/>
        </w:rPr>
      </w:pPr>
    </w:p>
    <w:p w14:paraId="01FFA6E6" w14:textId="77777777" w:rsidR="00B66D18" w:rsidRDefault="00B66D18">
      <w:pPr>
        <w:pStyle w:val="BodyText"/>
        <w:rPr>
          <w:sz w:val="14"/>
        </w:rPr>
      </w:pPr>
    </w:p>
    <w:p w14:paraId="47B27535" w14:textId="77777777" w:rsidR="00B66D18" w:rsidRDefault="00B66D18">
      <w:pPr>
        <w:pStyle w:val="BodyText"/>
        <w:rPr>
          <w:sz w:val="14"/>
        </w:rPr>
      </w:pPr>
    </w:p>
    <w:p w14:paraId="2447602E" w14:textId="77777777" w:rsidR="00B66D18" w:rsidRDefault="00B66D18">
      <w:pPr>
        <w:pStyle w:val="BodyText"/>
        <w:rPr>
          <w:sz w:val="14"/>
        </w:rPr>
      </w:pPr>
    </w:p>
    <w:p w14:paraId="61417ABC" w14:textId="77777777" w:rsidR="00B66D18" w:rsidRDefault="00B66D18">
      <w:pPr>
        <w:pStyle w:val="BodyText"/>
        <w:rPr>
          <w:sz w:val="14"/>
        </w:rPr>
      </w:pPr>
    </w:p>
    <w:p w14:paraId="280E56B7" w14:textId="77777777" w:rsidR="00B66D18" w:rsidRDefault="00B66D18">
      <w:pPr>
        <w:pStyle w:val="BodyText"/>
        <w:rPr>
          <w:sz w:val="14"/>
        </w:rPr>
      </w:pPr>
    </w:p>
    <w:p w14:paraId="49216AD8" w14:textId="77777777" w:rsidR="00B66D18" w:rsidRDefault="00B66D18">
      <w:pPr>
        <w:pStyle w:val="BodyText"/>
        <w:rPr>
          <w:sz w:val="14"/>
        </w:rPr>
      </w:pPr>
    </w:p>
    <w:p w14:paraId="220CBB6F" w14:textId="77777777" w:rsidR="00B66D18" w:rsidRDefault="00B66D18">
      <w:pPr>
        <w:pStyle w:val="BodyText"/>
        <w:rPr>
          <w:sz w:val="14"/>
        </w:rPr>
      </w:pPr>
    </w:p>
    <w:p w14:paraId="5D7F586E" w14:textId="77777777" w:rsidR="00B66D18" w:rsidRDefault="00B66D18">
      <w:pPr>
        <w:pStyle w:val="BodyText"/>
        <w:rPr>
          <w:sz w:val="14"/>
        </w:rPr>
      </w:pPr>
    </w:p>
    <w:p w14:paraId="79705C42" w14:textId="77777777" w:rsidR="00B66D18" w:rsidRDefault="00B66D18">
      <w:pPr>
        <w:pStyle w:val="BodyText"/>
        <w:rPr>
          <w:sz w:val="14"/>
        </w:rPr>
      </w:pPr>
    </w:p>
    <w:p w14:paraId="66904A2F" w14:textId="77777777" w:rsidR="00B66D18" w:rsidRDefault="00B66D18">
      <w:pPr>
        <w:pStyle w:val="BodyText"/>
        <w:rPr>
          <w:sz w:val="14"/>
        </w:rPr>
      </w:pPr>
    </w:p>
    <w:p w14:paraId="487AD0CE" w14:textId="77777777" w:rsidR="00B66D18" w:rsidRDefault="00B66D18">
      <w:pPr>
        <w:pStyle w:val="BodyText"/>
        <w:rPr>
          <w:sz w:val="14"/>
        </w:rPr>
      </w:pPr>
    </w:p>
    <w:p w14:paraId="2AA93F9C" w14:textId="77777777" w:rsidR="00B66D18" w:rsidRDefault="00B66D18">
      <w:pPr>
        <w:pStyle w:val="BodyText"/>
        <w:rPr>
          <w:sz w:val="14"/>
        </w:rPr>
      </w:pPr>
    </w:p>
    <w:p w14:paraId="39FA162B" w14:textId="77777777" w:rsidR="00B66D18" w:rsidRDefault="00B66D18">
      <w:pPr>
        <w:pStyle w:val="BodyText"/>
        <w:rPr>
          <w:sz w:val="14"/>
        </w:rPr>
      </w:pPr>
    </w:p>
    <w:p w14:paraId="4A3148EF" w14:textId="77777777" w:rsidR="00B66D18" w:rsidRDefault="00B66D18">
      <w:pPr>
        <w:pStyle w:val="BodyText"/>
        <w:rPr>
          <w:sz w:val="14"/>
        </w:rPr>
      </w:pPr>
    </w:p>
    <w:p w14:paraId="5FC7E671" w14:textId="77777777" w:rsidR="00B66D18" w:rsidRDefault="00B66D18">
      <w:pPr>
        <w:pStyle w:val="BodyText"/>
        <w:rPr>
          <w:sz w:val="14"/>
        </w:rPr>
      </w:pPr>
    </w:p>
    <w:p w14:paraId="12E0734A" w14:textId="77777777" w:rsidR="00B66D18" w:rsidRDefault="00B66D18">
      <w:pPr>
        <w:pStyle w:val="BodyText"/>
        <w:rPr>
          <w:sz w:val="14"/>
        </w:rPr>
      </w:pPr>
    </w:p>
    <w:p w14:paraId="47B3A97C" w14:textId="77777777" w:rsidR="00B66D18" w:rsidRDefault="00B66D18">
      <w:pPr>
        <w:pStyle w:val="BodyText"/>
        <w:rPr>
          <w:sz w:val="14"/>
        </w:rPr>
      </w:pPr>
    </w:p>
    <w:p w14:paraId="5279DE73" w14:textId="77777777" w:rsidR="00B66D18" w:rsidRDefault="00B66D18">
      <w:pPr>
        <w:pStyle w:val="BodyText"/>
        <w:rPr>
          <w:sz w:val="14"/>
        </w:rPr>
      </w:pPr>
    </w:p>
    <w:p w14:paraId="2857CAE7" w14:textId="77777777" w:rsidR="00B66D18" w:rsidRDefault="00B66D18">
      <w:pPr>
        <w:pStyle w:val="BodyText"/>
        <w:rPr>
          <w:sz w:val="14"/>
        </w:rPr>
      </w:pPr>
    </w:p>
    <w:p w14:paraId="4B0FD3B0" w14:textId="77777777" w:rsidR="00B66D18" w:rsidRDefault="00B66D18">
      <w:pPr>
        <w:pStyle w:val="BodyText"/>
        <w:rPr>
          <w:sz w:val="14"/>
        </w:rPr>
      </w:pPr>
    </w:p>
    <w:p w14:paraId="3938E3A0" w14:textId="77777777" w:rsidR="00B66D18" w:rsidRDefault="00B66D18">
      <w:pPr>
        <w:pStyle w:val="BodyText"/>
        <w:spacing w:before="145"/>
        <w:rPr>
          <w:sz w:val="14"/>
        </w:rPr>
      </w:pPr>
    </w:p>
    <w:p w14:paraId="56813F0D" w14:textId="77777777" w:rsidR="00B66D18" w:rsidRDefault="00765D72">
      <w:pPr>
        <w:ind w:left="197" w:right="894"/>
        <w:rPr>
          <w:sz w:val="14"/>
        </w:rPr>
      </w:pPr>
      <w:r>
        <w:rPr>
          <w:sz w:val="14"/>
        </w:rPr>
        <w:t>Functions</w:t>
      </w:r>
      <w:r>
        <w:rPr>
          <w:spacing w:val="-9"/>
          <w:sz w:val="14"/>
        </w:rPr>
        <w:t xml:space="preserve"> </w:t>
      </w:r>
      <w:r>
        <w:rPr>
          <w:sz w:val="14"/>
        </w:rPr>
        <w:t>of</w:t>
      </w:r>
      <w:r>
        <w:rPr>
          <w:spacing w:val="-9"/>
          <w:sz w:val="14"/>
        </w:rPr>
        <w:t xml:space="preserve"> </w:t>
      </w:r>
      <w:r>
        <w:rPr>
          <w:sz w:val="14"/>
        </w:rPr>
        <w:t>the</w:t>
      </w:r>
      <w:r>
        <w:rPr>
          <w:spacing w:val="40"/>
          <w:sz w:val="14"/>
        </w:rPr>
        <w:t xml:space="preserve"> </w:t>
      </w:r>
      <w:r>
        <w:rPr>
          <w:sz w:val="14"/>
        </w:rPr>
        <w:t>Review</w:t>
      </w:r>
      <w:r>
        <w:rPr>
          <w:spacing w:val="-6"/>
          <w:sz w:val="14"/>
        </w:rPr>
        <w:t xml:space="preserve"> </w:t>
      </w:r>
      <w:r>
        <w:rPr>
          <w:sz w:val="14"/>
        </w:rPr>
        <w:t>Board</w:t>
      </w:r>
      <w:r>
        <w:rPr>
          <w:spacing w:val="40"/>
          <w:sz w:val="14"/>
        </w:rPr>
        <w:t xml:space="preserve"> </w:t>
      </w:r>
      <w:r>
        <w:rPr>
          <w:spacing w:val="-2"/>
          <w:sz w:val="14"/>
        </w:rPr>
        <w:t>Secretary.</w:t>
      </w:r>
    </w:p>
    <w:p w14:paraId="375CABF7" w14:textId="77777777" w:rsidR="00B66D18" w:rsidRDefault="00B66D18">
      <w:pPr>
        <w:rPr>
          <w:sz w:val="14"/>
        </w:rPr>
        <w:sectPr w:rsidR="00B66D18">
          <w:pgSz w:w="11900" w:h="16840"/>
          <w:pgMar w:top="2460" w:right="1680" w:bottom="280" w:left="1680" w:header="2178" w:footer="0" w:gutter="0"/>
          <w:cols w:num="2" w:space="720" w:equalWidth="0">
            <w:col w:w="6450" w:space="40"/>
            <w:col w:w="2050"/>
          </w:cols>
        </w:sectPr>
      </w:pPr>
    </w:p>
    <w:p w14:paraId="793DFF30" w14:textId="77777777" w:rsidR="00B66D18" w:rsidRDefault="00765D72">
      <w:pPr>
        <w:pStyle w:val="ListParagraph"/>
        <w:numPr>
          <w:ilvl w:val="2"/>
          <w:numId w:val="149"/>
        </w:numPr>
        <w:tabs>
          <w:tab w:val="left" w:pos="1525"/>
        </w:tabs>
        <w:spacing w:before="113"/>
        <w:ind w:left="1525" w:hanging="358"/>
        <w:rPr>
          <w:sz w:val="20"/>
        </w:rPr>
      </w:pPr>
      <w:r>
        <w:rPr>
          <w:sz w:val="20"/>
        </w:rPr>
        <w:t>management</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operation</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Review</w:t>
      </w:r>
      <w:r>
        <w:rPr>
          <w:spacing w:val="-6"/>
          <w:sz w:val="20"/>
        </w:rPr>
        <w:t xml:space="preserve"> </w:t>
      </w:r>
      <w:r>
        <w:rPr>
          <w:spacing w:val="-2"/>
          <w:sz w:val="20"/>
        </w:rPr>
        <w:t>Board;</w:t>
      </w:r>
    </w:p>
    <w:p w14:paraId="5A73DA2F" w14:textId="77777777" w:rsidR="00B66D18" w:rsidRDefault="00765D72">
      <w:pPr>
        <w:pStyle w:val="ListParagraph"/>
        <w:numPr>
          <w:ilvl w:val="2"/>
          <w:numId w:val="149"/>
        </w:numPr>
        <w:tabs>
          <w:tab w:val="left" w:pos="1527"/>
        </w:tabs>
        <w:spacing w:before="118" w:line="230" w:lineRule="auto"/>
        <w:rPr>
          <w:sz w:val="20"/>
        </w:rPr>
      </w:pPr>
      <w:r>
        <w:rPr>
          <w:sz w:val="20"/>
        </w:rPr>
        <w:t xml:space="preserve">management of funds, property and business of the Review </w:t>
      </w:r>
      <w:r>
        <w:rPr>
          <w:spacing w:val="-2"/>
          <w:sz w:val="20"/>
        </w:rPr>
        <w:t>Board;</w:t>
      </w:r>
    </w:p>
    <w:p w14:paraId="29861FC2" w14:textId="77777777" w:rsidR="00B66D18" w:rsidRDefault="00765D72">
      <w:pPr>
        <w:pStyle w:val="ListParagraph"/>
        <w:numPr>
          <w:ilvl w:val="2"/>
          <w:numId w:val="149"/>
        </w:numPr>
        <w:tabs>
          <w:tab w:val="left" w:pos="1525"/>
          <w:tab w:val="left" w:pos="1527"/>
        </w:tabs>
        <w:spacing w:before="115" w:line="230" w:lineRule="auto"/>
        <w:ind w:right="1"/>
        <w:rPr>
          <w:sz w:val="20"/>
        </w:rPr>
      </w:pPr>
      <w:r>
        <w:rPr>
          <w:sz w:val="20"/>
        </w:rPr>
        <w:t>administration, organization and control of officers and staff of the Review Board.</w:t>
      </w:r>
    </w:p>
    <w:p w14:paraId="197D116C" w14:textId="77777777" w:rsidR="00B66D18" w:rsidRDefault="00765D72">
      <w:pPr>
        <w:pStyle w:val="ListParagraph"/>
        <w:numPr>
          <w:ilvl w:val="1"/>
          <w:numId w:val="149"/>
        </w:numPr>
        <w:tabs>
          <w:tab w:val="left" w:pos="1526"/>
        </w:tabs>
        <w:spacing w:line="230" w:lineRule="auto"/>
        <w:ind w:firstLine="480"/>
        <w:jc w:val="both"/>
        <w:rPr>
          <w:sz w:val="20"/>
        </w:rPr>
      </w:pPr>
      <w:r>
        <w:rPr>
          <w:sz w:val="20"/>
        </w:rPr>
        <w:t>The</w:t>
      </w:r>
      <w:r>
        <w:rPr>
          <w:spacing w:val="-3"/>
          <w:sz w:val="20"/>
        </w:rPr>
        <w:t xml:space="preserve"> </w:t>
      </w:r>
      <w:r>
        <w:rPr>
          <w:sz w:val="20"/>
        </w:rPr>
        <w:t>Director-General</w:t>
      </w:r>
      <w:r>
        <w:rPr>
          <w:spacing w:val="-3"/>
          <w:sz w:val="20"/>
        </w:rPr>
        <w:t xml:space="preserve"> </w:t>
      </w:r>
      <w:r>
        <w:rPr>
          <w:sz w:val="20"/>
        </w:rPr>
        <w:t>in</w:t>
      </w:r>
      <w:r>
        <w:rPr>
          <w:spacing w:val="-3"/>
          <w:sz w:val="20"/>
        </w:rPr>
        <w:t xml:space="preserve"> </w:t>
      </w:r>
      <w:r>
        <w:rPr>
          <w:sz w:val="20"/>
        </w:rPr>
        <w:t>consultation</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Chairperson</w:t>
      </w:r>
      <w:r>
        <w:rPr>
          <w:spacing w:val="-3"/>
          <w:sz w:val="20"/>
        </w:rPr>
        <w:t xml:space="preserve"> </w:t>
      </w:r>
      <w:r>
        <w:rPr>
          <w:sz w:val="20"/>
        </w:rPr>
        <w:t>of the</w:t>
      </w:r>
      <w:r>
        <w:rPr>
          <w:spacing w:val="-2"/>
          <w:sz w:val="20"/>
        </w:rPr>
        <w:t xml:space="preserve"> </w:t>
      </w:r>
      <w:r>
        <w:rPr>
          <w:sz w:val="20"/>
        </w:rPr>
        <w:t>Review</w:t>
      </w:r>
      <w:r>
        <w:rPr>
          <w:spacing w:val="-2"/>
          <w:sz w:val="20"/>
        </w:rPr>
        <w:t xml:space="preserve"> </w:t>
      </w:r>
      <w:r>
        <w:rPr>
          <w:sz w:val="20"/>
        </w:rPr>
        <w:t>Board</w:t>
      </w:r>
      <w:r>
        <w:rPr>
          <w:spacing w:val="-2"/>
          <w:sz w:val="20"/>
        </w:rPr>
        <w:t xml:space="preserve"> </w:t>
      </w:r>
      <w:r>
        <w:rPr>
          <w:sz w:val="20"/>
        </w:rPr>
        <w:t>may</w:t>
      </w:r>
      <w:r>
        <w:rPr>
          <w:spacing w:val="-2"/>
          <w:sz w:val="20"/>
        </w:rPr>
        <w:t xml:space="preserve"> </w:t>
      </w:r>
      <w:r>
        <w:rPr>
          <w:sz w:val="20"/>
        </w:rPr>
        <w:t>designate</w:t>
      </w:r>
      <w:r>
        <w:rPr>
          <w:spacing w:val="-2"/>
          <w:sz w:val="20"/>
        </w:rPr>
        <w:t xml:space="preserve"> </w:t>
      </w:r>
      <w:r>
        <w:rPr>
          <w:sz w:val="20"/>
        </w:rPr>
        <w:t>a</w:t>
      </w:r>
      <w:r>
        <w:rPr>
          <w:spacing w:val="-2"/>
          <w:sz w:val="20"/>
        </w:rPr>
        <w:t xml:space="preserve"> </w:t>
      </w:r>
      <w:r>
        <w:rPr>
          <w:sz w:val="20"/>
        </w:rPr>
        <w:t>member</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staff</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Authority to act as the Board Secretary in case of a vacancy in the office.</w:t>
      </w:r>
    </w:p>
    <w:p w14:paraId="6E121BB2" w14:textId="77777777" w:rsidR="00B66D18" w:rsidRDefault="00765D72">
      <w:pPr>
        <w:pStyle w:val="ListParagraph"/>
        <w:numPr>
          <w:ilvl w:val="1"/>
          <w:numId w:val="149"/>
        </w:numPr>
        <w:tabs>
          <w:tab w:val="left" w:pos="1526"/>
        </w:tabs>
        <w:spacing w:before="115" w:line="230" w:lineRule="auto"/>
        <w:ind w:firstLine="480"/>
        <w:jc w:val="both"/>
        <w:rPr>
          <w:sz w:val="20"/>
        </w:rPr>
      </w:pPr>
      <w:r>
        <w:rPr>
          <w:sz w:val="20"/>
        </w:rPr>
        <w:t>The Director- General of the Authority shall in consultation with the Secretary of the Review Board deploy such number and categories of staff as necessary for the effective functioning of the Review Board.</w:t>
      </w:r>
    </w:p>
    <w:p w14:paraId="47BD7619" w14:textId="77777777" w:rsidR="00B66D18" w:rsidRDefault="00765D72">
      <w:pPr>
        <w:pStyle w:val="ListParagraph"/>
        <w:numPr>
          <w:ilvl w:val="1"/>
          <w:numId w:val="149"/>
        </w:numPr>
        <w:tabs>
          <w:tab w:val="left" w:pos="1526"/>
        </w:tabs>
        <w:spacing w:line="230" w:lineRule="auto"/>
        <w:ind w:firstLine="480"/>
        <w:rPr>
          <w:sz w:val="20"/>
        </w:rPr>
      </w:pPr>
      <w:r>
        <w:rPr>
          <w:sz w:val="20"/>
        </w:rPr>
        <w:t>(1)</w:t>
      </w:r>
      <w:r>
        <w:rPr>
          <w:spacing w:val="33"/>
          <w:sz w:val="20"/>
        </w:rPr>
        <w:t xml:space="preserve"> </w:t>
      </w:r>
      <w:r>
        <w:rPr>
          <w:sz w:val="20"/>
        </w:rPr>
        <w:t>The</w:t>
      </w:r>
      <w:r>
        <w:rPr>
          <w:spacing w:val="32"/>
          <w:sz w:val="20"/>
        </w:rPr>
        <w:t xml:space="preserve"> </w:t>
      </w:r>
      <w:r>
        <w:rPr>
          <w:sz w:val="20"/>
        </w:rPr>
        <w:t>Cabinet</w:t>
      </w:r>
      <w:r>
        <w:rPr>
          <w:spacing w:val="33"/>
          <w:sz w:val="20"/>
        </w:rPr>
        <w:t xml:space="preserve"> </w:t>
      </w:r>
      <w:r>
        <w:rPr>
          <w:sz w:val="20"/>
        </w:rPr>
        <w:t>Secretary</w:t>
      </w:r>
      <w:r>
        <w:rPr>
          <w:spacing w:val="32"/>
          <w:sz w:val="20"/>
        </w:rPr>
        <w:t xml:space="preserve"> </w:t>
      </w:r>
      <w:r>
        <w:rPr>
          <w:sz w:val="20"/>
        </w:rPr>
        <w:t>shall</w:t>
      </w:r>
      <w:r>
        <w:rPr>
          <w:spacing w:val="33"/>
          <w:sz w:val="20"/>
        </w:rPr>
        <w:t xml:space="preserve"> </w:t>
      </w:r>
      <w:r>
        <w:rPr>
          <w:sz w:val="20"/>
        </w:rPr>
        <w:t>ensure</w:t>
      </w:r>
      <w:r>
        <w:rPr>
          <w:spacing w:val="32"/>
          <w:sz w:val="20"/>
        </w:rPr>
        <w:t xml:space="preserve"> </w:t>
      </w:r>
      <w:r>
        <w:rPr>
          <w:sz w:val="20"/>
        </w:rPr>
        <w:t>adequate</w:t>
      </w:r>
      <w:r>
        <w:rPr>
          <w:spacing w:val="32"/>
          <w:sz w:val="20"/>
        </w:rPr>
        <w:t xml:space="preserve"> </w:t>
      </w:r>
      <w:r>
        <w:rPr>
          <w:sz w:val="20"/>
        </w:rPr>
        <w:t>funds</w:t>
      </w:r>
      <w:r>
        <w:rPr>
          <w:spacing w:val="33"/>
          <w:sz w:val="20"/>
        </w:rPr>
        <w:t xml:space="preserve"> </w:t>
      </w:r>
      <w:r>
        <w:rPr>
          <w:sz w:val="20"/>
        </w:rPr>
        <w:t>are allocated to facilitate the operations of the Review Board, including—</w:t>
      </w:r>
    </w:p>
    <w:p w14:paraId="4A686F6E" w14:textId="77777777" w:rsidR="00B66D18" w:rsidRDefault="00765D72">
      <w:pPr>
        <w:pStyle w:val="ListParagraph"/>
        <w:numPr>
          <w:ilvl w:val="2"/>
          <w:numId w:val="149"/>
        </w:numPr>
        <w:tabs>
          <w:tab w:val="left" w:pos="1525"/>
        </w:tabs>
        <w:spacing w:before="113"/>
        <w:ind w:left="1525" w:hanging="358"/>
        <w:rPr>
          <w:sz w:val="20"/>
        </w:rPr>
      </w:pPr>
      <w:r>
        <w:rPr>
          <w:sz w:val="20"/>
        </w:rPr>
        <w:t>monies</w:t>
      </w:r>
      <w:r>
        <w:rPr>
          <w:spacing w:val="-7"/>
          <w:sz w:val="20"/>
        </w:rPr>
        <w:t xml:space="preserve"> </w:t>
      </w:r>
      <w:r>
        <w:rPr>
          <w:sz w:val="20"/>
        </w:rPr>
        <w:t>appropriated</w:t>
      </w:r>
      <w:r>
        <w:rPr>
          <w:spacing w:val="-7"/>
          <w:sz w:val="20"/>
        </w:rPr>
        <w:t xml:space="preserve"> </w:t>
      </w:r>
      <w:r>
        <w:rPr>
          <w:sz w:val="20"/>
        </w:rPr>
        <w:t>by</w:t>
      </w:r>
      <w:r>
        <w:rPr>
          <w:spacing w:val="-7"/>
          <w:sz w:val="20"/>
        </w:rPr>
        <w:t xml:space="preserve"> </w:t>
      </w:r>
      <w:r>
        <w:rPr>
          <w:spacing w:val="-2"/>
          <w:sz w:val="20"/>
        </w:rPr>
        <w:t>Parliament;</w:t>
      </w:r>
    </w:p>
    <w:p w14:paraId="23879A57" w14:textId="77777777" w:rsidR="00B66D18" w:rsidRDefault="00765D72">
      <w:pPr>
        <w:pStyle w:val="ListParagraph"/>
        <w:numPr>
          <w:ilvl w:val="2"/>
          <w:numId w:val="149"/>
        </w:numPr>
        <w:tabs>
          <w:tab w:val="left" w:pos="1526"/>
        </w:tabs>
        <w:spacing w:before="106"/>
        <w:ind w:left="1526" w:hanging="359"/>
        <w:rPr>
          <w:sz w:val="20"/>
        </w:rPr>
      </w:pPr>
      <w:r>
        <w:rPr>
          <w:spacing w:val="-2"/>
          <w:sz w:val="20"/>
        </w:rPr>
        <w:t>grants;</w:t>
      </w:r>
    </w:p>
    <w:p w14:paraId="2438CB1B" w14:textId="77777777" w:rsidR="00B66D18" w:rsidRDefault="00765D72">
      <w:pPr>
        <w:pStyle w:val="ListParagraph"/>
        <w:numPr>
          <w:ilvl w:val="2"/>
          <w:numId w:val="149"/>
        </w:numPr>
        <w:tabs>
          <w:tab w:val="left" w:pos="1525"/>
        </w:tabs>
        <w:spacing w:before="111"/>
        <w:ind w:left="1525" w:hanging="358"/>
        <w:rPr>
          <w:sz w:val="20"/>
        </w:rPr>
      </w:pPr>
      <w:r>
        <w:rPr>
          <w:sz w:val="20"/>
        </w:rPr>
        <w:t>fees</w:t>
      </w:r>
      <w:r>
        <w:rPr>
          <w:spacing w:val="-6"/>
          <w:sz w:val="20"/>
        </w:rPr>
        <w:t xml:space="preserve"> </w:t>
      </w:r>
      <w:r>
        <w:rPr>
          <w:sz w:val="20"/>
        </w:rPr>
        <w:t>collected</w:t>
      </w:r>
      <w:r>
        <w:rPr>
          <w:spacing w:val="-6"/>
          <w:sz w:val="20"/>
        </w:rPr>
        <w:t xml:space="preserve"> </w:t>
      </w:r>
      <w:r>
        <w:rPr>
          <w:sz w:val="20"/>
        </w:rPr>
        <w:t>from</w:t>
      </w:r>
      <w:r>
        <w:rPr>
          <w:spacing w:val="-6"/>
          <w:sz w:val="20"/>
        </w:rPr>
        <w:t xml:space="preserve"> </w:t>
      </w:r>
      <w:r>
        <w:rPr>
          <w:spacing w:val="-2"/>
          <w:sz w:val="20"/>
        </w:rPr>
        <w:t>applicants;</w:t>
      </w:r>
    </w:p>
    <w:p w14:paraId="31D499EF" w14:textId="77777777" w:rsidR="00B66D18" w:rsidRDefault="00765D72">
      <w:pPr>
        <w:rPr>
          <w:sz w:val="14"/>
        </w:rPr>
      </w:pPr>
      <w:r>
        <w:br w:type="column"/>
      </w:r>
    </w:p>
    <w:p w14:paraId="44223878" w14:textId="77777777" w:rsidR="00B66D18" w:rsidRDefault="00B66D18">
      <w:pPr>
        <w:pStyle w:val="BodyText"/>
        <w:rPr>
          <w:sz w:val="14"/>
        </w:rPr>
      </w:pPr>
    </w:p>
    <w:p w14:paraId="6FDD3AD8" w14:textId="77777777" w:rsidR="00B66D18" w:rsidRDefault="00B66D18">
      <w:pPr>
        <w:pStyle w:val="BodyText"/>
        <w:rPr>
          <w:sz w:val="14"/>
        </w:rPr>
      </w:pPr>
    </w:p>
    <w:p w14:paraId="152755DA" w14:textId="77777777" w:rsidR="00B66D18" w:rsidRDefault="00B66D18">
      <w:pPr>
        <w:pStyle w:val="BodyText"/>
        <w:rPr>
          <w:sz w:val="14"/>
        </w:rPr>
      </w:pPr>
    </w:p>
    <w:p w14:paraId="21153688" w14:textId="77777777" w:rsidR="00B66D18" w:rsidRDefault="00B66D18">
      <w:pPr>
        <w:pStyle w:val="BodyText"/>
        <w:rPr>
          <w:sz w:val="14"/>
        </w:rPr>
      </w:pPr>
    </w:p>
    <w:p w14:paraId="45D9CAEF" w14:textId="77777777" w:rsidR="00B66D18" w:rsidRDefault="00B66D18">
      <w:pPr>
        <w:pStyle w:val="BodyText"/>
        <w:rPr>
          <w:sz w:val="14"/>
        </w:rPr>
      </w:pPr>
    </w:p>
    <w:p w14:paraId="4F4B1042" w14:textId="77777777" w:rsidR="00B66D18" w:rsidRDefault="00B66D18">
      <w:pPr>
        <w:pStyle w:val="BodyText"/>
        <w:rPr>
          <w:sz w:val="14"/>
        </w:rPr>
      </w:pPr>
    </w:p>
    <w:p w14:paraId="0DBBA13A" w14:textId="77777777" w:rsidR="00B66D18" w:rsidRDefault="00B66D18">
      <w:pPr>
        <w:pStyle w:val="BodyText"/>
        <w:rPr>
          <w:sz w:val="14"/>
        </w:rPr>
      </w:pPr>
    </w:p>
    <w:p w14:paraId="7224DB19" w14:textId="77777777" w:rsidR="00B66D18" w:rsidRDefault="00B66D18">
      <w:pPr>
        <w:pStyle w:val="BodyText"/>
        <w:spacing w:before="133"/>
        <w:rPr>
          <w:sz w:val="14"/>
        </w:rPr>
      </w:pPr>
    </w:p>
    <w:p w14:paraId="0AF654A8" w14:textId="77777777" w:rsidR="00B66D18" w:rsidRDefault="00765D72">
      <w:pPr>
        <w:spacing w:before="1" w:line="235" w:lineRule="auto"/>
        <w:ind w:left="197" w:right="894"/>
        <w:rPr>
          <w:sz w:val="14"/>
        </w:rPr>
      </w:pPr>
      <w:r>
        <w:rPr>
          <w:sz w:val="14"/>
        </w:rPr>
        <w:t>Acting</w:t>
      </w:r>
      <w:r>
        <w:rPr>
          <w:spacing w:val="-6"/>
          <w:sz w:val="14"/>
        </w:rPr>
        <w:t xml:space="preserve"> </w:t>
      </w:r>
      <w:r>
        <w:rPr>
          <w:sz w:val="14"/>
        </w:rPr>
        <w:t>Review</w:t>
      </w:r>
      <w:r>
        <w:rPr>
          <w:spacing w:val="40"/>
          <w:sz w:val="14"/>
        </w:rPr>
        <w:t xml:space="preserve"> </w:t>
      </w:r>
      <w:r>
        <w:rPr>
          <w:sz w:val="14"/>
        </w:rPr>
        <w:t>Board</w:t>
      </w:r>
      <w:r>
        <w:rPr>
          <w:spacing w:val="-4"/>
          <w:sz w:val="14"/>
        </w:rPr>
        <w:t xml:space="preserve"> </w:t>
      </w:r>
      <w:r>
        <w:rPr>
          <w:spacing w:val="-2"/>
          <w:sz w:val="14"/>
        </w:rPr>
        <w:t>Secretary.</w:t>
      </w:r>
    </w:p>
    <w:p w14:paraId="271A6D33" w14:textId="77777777" w:rsidR="00B66D18" w:rsidRDefault="00B66D18">
      <w:pPr>
        <w:pStyle w:val="BodyText"/>
        <w:rPr>
          <w:sz w:val="14"/>
        </w:rPr>
      </w:pPr>
    </w:p>
    <w:p w14:paraId="3BDC11E6" w14:textId="77777777" w:rsidR="00B66D18" w:rsidRDefault="00B66D18">
      <w:pPr>
        <w:pStyle w:val="BodyText"/>
        <w:spacing w:before="137"/>
        <w:rPr>
          <w:sz w:val="14"/>
        </w:rPr>
      </w:pPr>
    </w:p>
    <w:p w14:paraId="04A76C44" w14:textId="77777777" w:rsidR="00B66D18" w:rsidRDefault="00765D72">
      <w:pPr>
        <w:spacing w:line="242" w:lineRule="auto"/>
        <w:ind w:left="197" w:right="629"/>
        <w:rPr>
          <w:sz w:val="14"/>
        </w:rPr>
      </w:pPr>
      <w:r>
        <w:rPr>
          <w:sz w:val="14"/>
        </w:rPr>
        <w:t>Employees</w:t>
      </w:r>
      <w:r>
        <w:rPr>
          <w:spacing w:val="-9"/>
          <w:sz w:val="14"/>
        </w:rPr>
        <w:t xml:space="preserve"> </w:t>
      </w:r>
      <w:r>
        <w:rPr>
          <w:sz w:val="14"/>
        </w:rPr>
        <w:t>of</w:t>
      </w:r>
      <w:r>
        <w:rPr>
          <w:spacing w:val="-9"/>
          <w:sz w:val="14"/>
        </w:rPr>
        <w:t xml:space="preserve"> </w:t>
      </w:r>
      <w:r>
        <w:rPr>
          <w:sz w:val="14"/>
        </w:rPr>
        <w:t>the</w:t>
      </w:r>
      <w:r>
        <w:rPr>
          <w:spacing w:val="40"/>
          <w:sz w:val="14"/>
        </w:rPr>
        <w:t xml:space="preserve"> </w:t>
      </w:r>
      <w:r>
        <w:rPr>
          <w:sz w:val="14"/>
        </w:rPr>
        <w:t>Review</w:t>
      </w:r>
      <w:r>
        <w:rPr>
          <w:spacing w:val="-6"/>
          <w:sz w:val="14"/>
        </w:rPr>
        <w:t xml:space="preserve"> </w:t>
      </w:r>
      <w:r>
        <w:rPr>
          <w:sz w:val="14"/>
        </w:rPr>
        <w:t>Board.</w:t>
      </w:r>
    </w:p>
    <w:p w14:paraId="25F119A9" w14:textId="77777777" w:rsidR="00B66D18" w:rsidRDefault="00B66D18">
      <w:pPr>
        <w:pStyle w:val="BodyText"/>
        <w:rPr>
          <w:sz w:val="14"/>
        </w:rPr>
      </w:pPr>
    </w:p>
    <w:p w14:paraId="2D7241A3" w14:textId="77777777" w:rsidR="00B66D18" w:rsidRDefault="00B66D18">
      <w:pPr>
        <w:pStyle w:val="BodyText"/>
        <w:rPr>
          <w:sz w:val="14"/>
        </w:rPr>
      </w:pPr>
    </w:p>
    <w:p w14:paraId="134CCA82" w14:textId="77777777" w:rsidR="00B66D18" w:rsidRDefault="00B66D18">
      <w:pPr>
        <w:pStyle w:val="BodyText"/>
        <w:rPr>
          <w:sz w:val="14"/>
        </w:rPr>
      </w:pPr>
    </w:p>
    <w:p w14:paraId="04018ADD" w14:textId="77777777" w:rsidR="00B66D18" w:rsidRDefault="00B66D18">
      <w:pPr>
        <w:pStyle w:val="BodyText"/>
        <w:spacing w:before="34"/>
        <w:rPr>
          <w:sz w:val="14"/>
        </w:rPr>
      </w:pPr>
    </w:p>
    <w:p w14:paraId="4A38E526" w14:textId="77777777" w:rsidR="00B66D18" w:rsidRDefault="00765D72">
      <w:pPr>
        <w:ind w:left="197" w:right="629"/>
        <w:rPr>
          <w:sz w:val="14"/>
        </w:rPr>
      </w:pPr>
      <w:r>
        <w:rPr>
          <w:sz w:val="14"/>
        </w:rPr>
        <w:t>Funds</w:t>
      </w:r>
      <w:r>
        <w:rPr>
          <w:spacing w:val="-9"/>
          <w:sz w:val="14"/>
        </w:rPr>
        <w:t xml:space="preserve"> </w:t>
      </w:r>
      <w:r>
        <w:rPr>
          <w:sz w:val="14"/>
        </w:rPr>
        <w:t>and</w:t>
      </w:r>
      <w:r>
        <w:rPr>
          <w:spacing w:val="-9"/>
          <w:sz w:val="14"/>
        </w:rPr>
        <w:t xml:space="preserve"> </w:t>
      </w:r>
      <w:r>
        <w:rPr>
          <w:sz w:val="14"/>
        </w:rPr>
        <w:t>operations</w:t>
      </w:r>
      <w:r>
        <w:rPr>
          <w:spacing w:val="40"/>
          <w:sz w:val="14"/>
        </w:rPr>
        <w:t xml:space="preserve"> </w:t>
      </w:r>
      <w:r>
        <w:rPr>
          <w:sz w:val="14"/>
        </w:rPr>
        <w:t>costs of the Review</w:t>
      </w:r>
      <w:r>
        <w:rPr>
          <w:spacing w:val="40"/>
          <w:sz w:val="14"/>
        </w:rPr>
        <w:t xml:space="preserve"> </w:t>
      </w:r>
      <w:r>
        <w:rPr>
          <w:spacing w:val="-2"/>
          <w:sz w:val="14"/>
        </w:rPr>
        <w:t>Board.</w:t>
      </w:r>
    </w:p>
    <w:p w14:paraId="03BBCABC" w14:textId="77777777" w:rsidR="00B66D18" w:rsidRDefault="00B66D18">
      <w:pPr>
        <w:rPr>
          <w:sz w:val="14"/>
        </w:rPr>
        <w:sectPr w:rsidR="00B66D18">
          <w:type w:val="continuous"/>
          <w:pgSz w:w="11900" w:h="16840"/>
          <w:pgMar w:top="1940" w:right="1680" w:bottom="280" w:left="1680" w:header="2178" w:footer="0" w:gutter="0"/>
          <w:cols w:num="2" w:space="720" w:equalWidth="0">
            <w:col w:w="6450" w:space="40"/>
            <w:col w:w="2050"/>
          </w:cols>
        </w:sectPr>
      </w:pPr>
    </w:p>
    <w:p w14:paraId="565D3F4D" w14:textId="77777777" w:rsidR="00B66D18" w:rsidRDefault="00B66D18">
      <w:pPr>
        <w:pStyle w:val="BodyText"/>
        <w:spacing w:before="2"/>
        <w:rPr>
          <w:sz w:val="11"/>
        </w:rPr>
      </w:pPr>
    </w:p>
    <w:p w14:paraId="52523EDE" w14:textId="77777777" w:rsidR="00B66D18" w:rsidRDefault="00B66D18">
      <w:pPr>
        <w:rPr>
          <w:sz w:val="11"/>
        </w:rPr>
        <w:sectPr w:rsidR="00B66D18">
          <w:pgSz w:w="11900" w:h="16840"/>
          <w:pgMar w:top="2440" w:right="1680" w:bottom="280" w:left="1680" w:header="2206" w:footer="0" w:gutter="0"/>
          <w:cols w:space="720"/>
        </w:sectPr>
      </w:pPr>
    </w:p>
    <w:p w14:paraId="3842B8F2" w14:textId="77777777" w:rsidR="00B66D18" w:rsidRDefault="00765D72">
      <w:pPr>
        <w:pStyle w:val="ListParagraph"/>
        <w:numPr>
          <w:ilvl w:val="2"/>
          <w:numId w:val="149"/>
        </w:numPr>
        <w:tabs>
          <w:tab w:val="left" w:pos="1526"/>
        </w:tabs>
        <w:spacing w:before="65"/>
        <w:ind w:left="1526" w:hanging="359"/>
        <w:rPr>
          <w:sz w:val="20"/>
        </w:rPr>
      </w:pPr>
      <w:r>
        <w:rPr>
          <w:sz w:val="20"/>
        </w:rPr>
        <w:t>forfeited</w:t>
      </w:r>
      <w:r>
        <w:rPr>
          <w:spacing w:val="-9"/>
          <w:sz w:val="20"/>
        </w:rPr>
        <w:t xml:space="preserve"> </w:t>
      </w:r>
      <w:r>
        <w:rPr>
          <w:sz w:val="20"/>
        </w:rPr>
        <w:t>deposits;</w:t>
      </w:r>
      <w:r>
        <w:rPr>
          <w:spacing w:val="-9"/>
          <w:sz w:val="20"/>
        </w:rPr>
        <w:t xml:space="preserve"> </w:t>
      </w:r>
      <w:r>
        <w:rPr>
          <w:spacing w:val="-5"/>
          <w:sz w:val="20"/>
        </w:rPr>
        <w:t>and</w:t>
      </w:r>
    </w:p>
    <w:p w14:paraId="72BDDDC6" w14:textId="77777777" w:rsidR="00B66D18" w:rsidRDefault="00765D72">
      <w:pPr>
        <w:pStyle w:val="ListParagraph"/>
        <w:numPr>
          <w:ilvl w:val="2"/>
          <w:numId w:val="149"/>
        </w:numPr>
        <w:tabs>
          <w:tab w:val="left" w:pos="1525"/>
          <w:tab w:val="left" w:pos="1527"/>
        </w:tabs>
        <w:spacing w:before="118" w:line="230" w:lineRule="auto"/>
        <w:ind w:right="1"/>
        <w:jc w:val="both"/>
        <w:rPr>
          <w:sz w:val="20"/>
        </w:rPr>
      </w:pPr>
      <w:r>
        <w:rPr>
          <w:sz w:val="20"/>
        </w:rPr>
        <w:t>any other monies received or made available to it for purposes of its functions.</w:t>
      </w:r>
    </w:p>
    <w:p w14:paraId="78F1E82B" w14:textId="77777777" w:rsidR="00B66D18" w:rsidRDefault="00765D72">
      <w:pPr>
        <w:pStyle w:val="BodyText"/>
        <w:spacing w:before="116" w:line="230" w:lineRule="auto"/>
        <w:ind w:left="687" w:right="1" w:firstLine="480"/>
        <w:jc w:val="both"/>
      </w:pPr>
      <w:r>
        <w:t>(2)</w:t>
      </w:r>
      <w:r>
        <w:rPr>
          <w:spacing w:val="40"/>
        </w:rPr>
        <w:t xml:space="preserve"> </w:t>
      </w:r>
      <w:r>
        <w:t>The Review Board shall prepare and submit estimates of revenue and expenditure for the following financial year not later than the 30th December each year to the Authority for review and approval with a copy to the Cabinet Secretary.</w:t>
      </w:r>
    </w:p>
    <w:p w14:paraId="7364A18B" w14:textId="77777777" w:rsidR="00B66D18" w:rsidRDefault="00765D72">
      <w:pPr>
        <w:pStyle w:val="ListParagraph"/>
        <w:numPr>
          <w:ilvl w:val="1"/>
          <w:numId w:val="149"/>
        </w:numPr>
        <w:tabs>
          <w:tab w:val="left" w:pos="1462"/>
        </w:tabs>
        <w:spacing w:line="230" w:lineRule="auto"/>
        <w:ind w:right="1" w:firstLine="480"/>
        <w:jc w:val="both"/>
        <w:rPr>
          <w:sz w:val="20"/>
        </w:rPr>
      </w:pPr>
      <w:r>
        <w:rPr>
          <w:sz w:val="20"/>
        </w:rPr>
        <w:t>(1)</w:t>
      </w:r>
      <w:r>
        <w:rPr>
          <w:spacing w:val="80"/>
          <w:w w:val="150"/>
          <w:sz w:val="20"/>
        </w:rPr>
        <w:t xml:space="preserve"> </w:t>
      </w:r>
      <w:r>
        <w:rPr>
          <w:sz w:val="20"/>
        </w:rPr>
        <w:t>For each financial year, the Review Board Secretary</w:t>
      </w:r>
      <w:r>
        <w:rPr>
          <w:spacing w:val="40"/>
          <w:sz w:val="20"/>
        </w:rPr>
        <w:t xml:space="preserve"> </w:t>
      </w:r>
      <w:r>
        <w:rPr>
          <w:sz w:val="20"/>
        </w:rPr>
        <w:t>shall cause one annual report of its performance to be prepared.</w:t>
      </w:r>
    </w:p>
    <w:p w14:paraId="76964F4C" w14:textId="77777777" w:rsidR="00B66D18" w:rsidRDefault="00765D72">
      <w:pPr>
        <w:pStyle w:val="ListParagraph"/>
        <w:numPr>
          <w:ilvl w:val="0"/>
          <w:numId w:val="142"/>
        </w:numPr>
        <w:tabs>
          <w:tab w:val="left" w:pos="1510"/>
        </w:tabs>
        <w:spacing w:before="115" w:line="230" w:lineRule="auto"/>
        <w:ind w:firstLine="480"/>
        <w:jc w:val="both"/>
        <w:rPr>
          <w:sz w:val="20"/>
        </w:rPr>
      </w:pPr>
      <w:r>
        <w:rPr>
          <w:sz w:val="20"/>
        </w:rPr>
        <w:t>The Review Board shall submit an annual report to the Cabinet Secretary, within three months after the end of the year to which the report relates.</w:t>
      </w:r>
    </w:p>
    <w:p w14:paraId="7F6D15E9" w14:textId="77777777" w:rsidR="00B66D18" w:rsidRDefault="00765D72">
      <w:pPr>
        <w:pStyle w:val="ListParagraph"/>
        <w:numPr>
          <w:ilvl w:val="0"/>
          <w:numId w:val="142"/>
        </w:numPr>
        <w:tabs>
          <w:tab w:val="left" w:pos="1469"/>
        </w:tabs>
        <w:spacing w:before="117"/>
        <w:ind w:right="1" w:firstLine="480"/>
        <w:jc w:val="both"/>
        <w:rPr>
          <w:sz w:val="20"/>
        </w:rPr>
      </w:pPr>
      <w:r>
        <w:rPr>
          <w:sz w:val="20"/>
        </w:rPr>
        <w:t>The report shall contain, in respect of the period to which it relates —</w:t>
      </w:r>
    </w:p>
    <w:p w14:paraId="16EE7CDD" w14:textId="77777777" w:rsidR="00B66D18" w:rsidRDefault="00765D72">
      <w:pPr>
        <w:pStyle w:val="ListParagraph"/>
        <w:numPr>
          <w:ilvl w:val="1"/>
          <w:numId w:val="142"/>
        </w:numPr>
        <w:tabs>
          <w:tab w:val="left" w:pos="1525"/>
        </w:tabs>
        <w:spacing w:before="121"/>
        <w:ind w:left="1525" w:hanging="358"/>
        <w:rPr>
          <w:sz w:val="20"/>
        </w:rPr>
      </w:pPr>
      <w:r>
        <w:rPr>
          <w:sz w:val="20"/>
        </w:rPr>
        <w:t>a</w:t>
      </w:r>
      <w:r>
        <w:rPr>
          <w:spacing w:val="-5"/>
          <w:sz w:val="20"/>
        </w:rPr>
        <w:t xml:space="preserve"> </w:t>
      </w:r>
      <w:r>
        <w:rPr>
          <w:sz w:val="20"/>
        </w:rPr>
        <w:t>description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activities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Review</w:t>
      </w:r>
      <w:r>
        <w:rPr>
          <w:spacing w:val="-5"/>
          <w:sz w:val="20"/>
        </w:rPr>
        <w:t xml:space="preserve"> </w:t>
      </w:r>
      <w:r>
        <w:rPr>
          <w:spacing w:val="-2"/>
          <w:sz w:val="20"/>
        </w:rPr>
        <w:t>Board;</w:t>
      </w:r>
    </w:p>
    <w:p w14:paraId="5638EF71" w14:textId="77777777" w:rsidR="00B66D18" w:rsidRDefault="00765D72">
      <w:pPr>
        <w:pStyle w:val="ListParagraph"/>
        <w:numPr>
          <w:ilvl w:val="1"/>
          <w:numId w:val="142"/>
        </w:numPr>
        <w:tabs>
          <w:tab w:val="left" w:pos="1526"/>
        </w:tabs>
        <w:ind w:left="1526" w:hanging="359"/>
        <w:rPr>
          <w:sz w:val="20"/>
        </w:rPr>
      </w:pPr>
      <w:r>
        <w:rPr>
          <w:sz w:val="20"/>
        </w:rPr>
        <w:t>an</w:t>
      </w:r>
      <w:r>
        <w:rPr>
          <w:spacing w:val="-5"/>
          <w:sz w:val="20"/>
        </w:rPr>
        <w:t xml:space="preserve"> </w:t>
      </w:r>
      <w:r>
        <w:rPr>
          <w:sz w:val="20"/>
        </w:rPr>
        <w:t>analysis</w:t>
      </w:r>
      <w:r>
        <w:rPr>
          <w:spacing w:val="-4"/>
          <w:sz w:val="20"/>
        </w:rPr>
        <w:t xml:space="preserve"> </w:t>
      </w:r>
      <w:r>
        <w:rPr>
          <w:sz w:val="20"/>
        </w:rPr>
        <w:t>of</w:t>
      </w:r>
      <w:r>
        <w:rPr>
          <w:spacing w:val="-4"/>
          <w:sz w:val="20"/>
        </w:rPr>
        <w:t xml:space="preserve"> </w:t>
      </w:r>
      <w:r>
        <w:rPr>
          <w:sz w:val="20"/>
        </w:rPr>
        <w:t>cases</w:t>
      </w:r>
      <w:r>
        <w:rPr>
          <w:spacing w:val="-4"/>
          <w:sz w:val="20"/>
        </w:rPr>
        <w:t xml:space="preserve"> </w:t>
      </w:r>
      <w:r>
        <w:rPr>
          <w:sz w:val="20"/>
        </w:rPr>
        <w:t>heard</w:t>
      </w:r>
      <w:r>
        <w:rPr>
          <w:spacing w:val="-4"/>
          <w:sz w:val="20"/>
        </w:rPr>
        <w:t xml:space="preserve"> </w:t>
      </w:r>
      <w:r>
        <w:rPr>
          <w:sz w:val="20"/>
        </w:rPr>
        <w:t>and</w:t>
      </w:r>
      <w:r>
        <w:rPr>
          <w:spacing w:val="-4"/>
          <w:sz w:val="20"/>
        </w:rPr>
        <w:t xml:space="preserve"> </w:t>
      </w:r>
      <w:r>
        <w:rPr>
          <w:spacing w:val="-2"/>
          <w:sz w:val="20"/>
        </w:rPr>
        <w:t>determined;</w:t>
      </w:r>
    </w:p>
    <w:p w14:paraId="6146B4FD" w14:textId="77777777" w:rsidR="00B66D18" w:rsidRDefault="00765D72">
      <w:pPr>
        <w:pStyle w:val="ListParagraph"/>
        <w:numPr>
          <w:ilvl w:val="1"/>
          <w:numId w:val="142"/>
        </w:numPr>
        <w:tabs>
          <w:tab w:val="left" w:pos="1525"/>
        </w:tabs>
        <w:spacing w:before="121"/>
        <w:ind w:left="1525" w:hanging="358"/>
        <w:rPr>
          <w:sz w:val="20"/>
        </w:rPr>
      </w:pPr>
      <w:r>
        <w:rPr>
          <w:sz w:val="20"/>
        </w:rPr>
        <w:t>the</w:t>
      </w:r>
      <w:r>
        <w:rPr>
          <w:spacing w:val="-6"/>
          <w:sz w:val="20"/>
        </w:rPr>
        <w:t xml:space="preserve"> </w:t>
      </w:r>
      <w:r>
        <w:rPr>
          <w:sz w:val="20"/>
        </w:rPr>
        <w:t>successes</w:t>
      </w:r>
      <w:r>
        <w:rPr>
          <w:spacing w:val="-6"/>
          <w:sz w:val="20"/>
        </w:rPr>
        <w:t xml:space="preserve"> </w:t>
      </w:r>
      <w:r>
        <w:rPr>
          <w:sz w:val="20"/>
        </w:rPr>
        <w:t>and</w:t>
      </w:r>
      <w:r>
        <w:rPr>
          <w:spacing w:val="-5"/>
          <w:sz w:val="20"/>
        </w:rPr>
        <w:t xml:space="preserve"> </w:t>
      </w:r>
      <w:r>
        <w:rPr>
          <w:sz w:val="20"/>
        </w:rPr>
        <w:t>challenges</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Review</w:t>
      </w:r>
      <w:r>
        <w:rPr>
          <w:spacing w:val="-6"/>
          <w:sz w:val="20"/>
        </w:rPr>
        <w:t xml:space="preserve"> </w:t>
      </w:r>
      <w:r>
        <w:rPr>
          <w:sz w:val="20"/>
        </w:rPr>
        <w:t>Board;</w:t>
      </w:r>
      <w:r>
        <w:rPr>
          <w:spacing w:val="-5"/>
          <w:sz w:val="20"/>
        </w:rPr>
        <w:t xml:space="preserve"> and</w:t>
      </w:r>
    </w:p>
    <w:p w14:paraId="709A402C" w14:textId="77777777" w:rsidR="00B66D18" w:rsidRDefault="00765D72">
      <w:pPr>
        <w:pStyle w:val="ListParagraph"/>
        <w:numPr>
          <w:ilvl w:val="1"/>
          <w:numId w:val="142"/>
        </w:numPr>
        <w:tabs>
          <w:tab w:val="left" w:pos="1526"/>
        </w:tabs>
        <w:spacing w:before="125"/>
        <w:ind w:left="1526" w:hanging="359"/>
        <w:rPr>
          <w:sz w:val="20"/>
        </w:rPr>
      </w:pPr>
      <w:r>
        <w:rPr>
          <w:sz w:val="20"/>
        </w:rPr>
        <w:t>any</w:t>
      </w:r>
      <w:r>
        <w:rPr>
          <w:spacing w:val="-6"/>
          <w:sz w:val="20"/>
        </w:rPr>
        <w:t xml:space="preserve"> </w:t>
      </w:r>
      <w:r>
        <w:rPr>
          <w:sz w:val="20"/>
        </w:rPr>
        <w:t>recommendations</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way</w:t>
      </w:r>
      <w:r>
        <w:rPr>
          <w:spacing w:val="-5"/>
          <w:sz w:val="20"/>
        </w:rPr>
        <w:t xml:space="preserve"> </w:t>
      </w:r>
      <w:r>
        <w:rPr>
          <w:spacing w:val="-2"/>
          <w:sz w:val="20"/>
        </w:rPr>
        <w:t>forward.</w:t>
      </w:r>
    </w:p>
    <w:p w14:paraId="689CD842" w14:textId="77777777" w:rsidR="00B66D18" w:rsidRDefault="00765D72">
      <w:pPr>
        <w:pStyle w:val="ListParagraph"/>
        <w:numPr>
          <w:ilvl w:val="0"/>
          <w:numId w:val="142"/>
        </w:numPr>
        <w:tabs>
          <w:tab w:val="left" w:pos="1478"/>
        </w:tabs>
        <w:spacing w:before="121"/>
        <w:ind w:right="1" w:firstLine="480"/>
        <w:jc w:val="both"/>
        <w:rPr>
          <w:sz w:val="20"/>
        </w:rPr>
      </w:pPr>
      <w:r>
        <w:rPr>
          <w:sz w:val="20"/>
        </w:rPr>
        <w:t>The Review Board Secretary shall with the approval of the Director-General hold the authority to incur expenditure on behalf of the Review Board.</w:t>
      </w:r>
    </w:p>
    <w:p w14:paraId="64215AFA" w14:textId="77777777" w:rsidR="00B66D18" w:rsidRDefault="00765D72">
      <w:pPr>
        <w:pStyle w:val="BodyText"/>
        <w:spacing w:before="121"/>
        <w:ind w:left="972" w:firstLine="309"/>
      </w:pPr>
      <w:r>
        <w:t>PART</w:t>
      </w:r>
      <w:r>
        <w:rPr>
          <w:spacing w:val="-13"/>
        </w:rPr>
        <w:t xml:space="preserve"> </w:t>
      </w:r>
      <w:r>
        <w:t>III—COUNTY</w:t>
      </w:r>
      <w:r>
        <w:rPr>
          <w:spacing w:val="-12"/>
        </w:rPr>
        <w:t xml:space="preserve"> </w:t>
      </w:r>
      <w:r>
        <w:t>GOVERNMENT</w:t>
      </w:r>
      <w:r>
        <w:rPr>
          <w:spacing w:val="-13"/>
        </w:rPr>
        <w:t xml:space="preserve"> </w:t>
      </w:r>
      <w:r>
        <w:t>RESPONSIBILITIES WITH RESPECT TO PUBLIC PROCUREMENT AND ASSET</w:t>
      </w:r>
    </w:p>
    <w:p w14:paraId="6EAC2473" w14:textId="77777777" w:rsidR="00B66D18" w:rsidRDefault="00765D72">
      <w:pPr>
        <w:pStyle w:val="BodyText"/>
        <w:spacing w:before="1"/>
        <w:ind w:left="3089"/>
      </w:pPr>
      <w:r>
        <w:rPr>
          <w:spacing w:val="-2"/>
        </w:rPr>
        <w:t>DISPOSAL</w:t>
      </w:r>
    </w:p>
    <w:p w14:paraId="5CFF44BD" w14:textId="77777777" w:rsidR="00B66D18" w:rsidRDefault="00765D72">
      <w:pPr>
        <w:pStyle w:val="ListParagraph"/>
        <w:numPr>
          <w:ilvl w:val="1"/>
          <w:numId w:val="149"/>
        </w:numPr>
        <w:tabs>
          <w:tab w:val="left" w:pos="1526"/>
        </w:tabs>
        <w:spacing w:line="244" w:lineRule="auto"/>
        <w:ind w:firstLine="480"/>
        <w:jc w:val="both"/>
        <w:rPr>
          <w:sz w:val="20"/>
        </w:rPr>
      </w:pPr>
      <w:r>
        <w:rPr>
          <w:sz w:val="20"/>
        </w:rPr>
        <w:t>In addition to the county treasury functions under section 33(1) of the Act, the county treasury procurement shall—</w:t>
      </w:r>
    </w:p>
    <w:p w14:paraId="47FCF554" w14:textId="77777777" w:rsidR="00B66D18" w:rsidRDefault="00765D72">
      <w:pPr>
        <w:pStyle w:val="ListParagraph"/>
        <w:numPr>
          <w:ilvl w:val="2"/>
          <w:numId w:val="149"/>
        </w:numPr>
        <w:tabs>
          <w:tab w:val="left" w:pos="1525"/>
          <w:tab w:val="left" w:pos="1527"/>
        </w:tabs>
        <w:spacing w:before="121"/>
        <w:jc w:val="both"/>
        <w:rPr>
          <w:sz w:val="20"/>
        </w:rPr>
      </w:pPr>
      <w:r>
        <w:rPr>
          <w:sz w:val="20"/>
        </w:rPr>
        <w:t>develop county-specific procurement and inventory</w:t>
      </w:r>
      <w:r>
        <w:rPr>
          <w:spacing w:val="40"/>
          <w:sz w:val="20"/>
        </w:rPr>
        <w:t xml:space="preserve"> </w:t>
      </w:r>
      <w:r>
        <w:rPr>
          <w:sz w:val="20"/>
        </w:rPr>
        <w:t>strategies which shall be consistent with the national policy on public procurement and asset disposal matters;</w:t>
      </w:r>
    </w:p>
    <w:p w14:paraId="4E5C7C38" w14:textId="77777777" w:rsidR="00B66D18" w:rsidRDefault="00765D72">
      <w:pPr>
        <w:pStyle w:val="ListParagraph"/>
        <w:numPr>
          <w:ilvl w:val="2"/>
          <w:numId w:val="149"/>
        </w:numPr>
        <w:tabs>
          <w:tab w:val="left" w:pos="1527"/>
        </w:tabs>
        <w:spacing w:before="126"/>
        <w:jc w:val="both"/>
        <w:rPr>
          <w:sz w:val="20"/>
        </w:rPr>
      </w:pPr>
      <w:r>
        <w:rPr>
          <w:sz w:val="20"/>
        </w:rPr>
        <w:t>maintain linkages between the county treasury and the National Treasury;</w:t>
      </w:r>
    </w:p>
    <w:p w14:paraId="4D164EFA" w14:textId="77777777" w:rsidR="00B66D18" w:rsidRDefault="00765D72">
      <w:pPr>
        <w:pStyle w:val="ListParagraph"/>
        <w:numPr>
          <w:ilvl w:val="2"/>
          <w:numId w:val="149"/>
        </w:numPr>
        <w:tabs>
          <w:tab w:val="left" w:pos="1525"/>
          <w:tab w:val="left" w:pos="1527"/>
        </w:tabs>
        <w:spacing w:before="131"/>
        <w:ind w:right="1"/>
        <w:jc w:val="both"/>
        <w:rPr>
          <w:sz w:val="20"/>
        </w:rPr>
      </w:pPr>
      <w:r>
        <w:rPr>
          <w:sz w:val="20"/>
        </w:rPr>
        <w:t>coordinate procurement and asset disposal activities of the county; and</w:t>
      </w:r>
    </w:p>
    <w:p w14:paraId="6BE0B678" w14:textId="77777777" w:rsidR="00B66D18" w:rsidRDefault="00765D72">
      <w:pPr>
        <w:pStyle w:val="ListParagraph"/>
        <w:numPr>
          <w:ilvl w:val="2"/>
          <w:numId w:val="149"/>
        </w:numPr>
        <w:tabs>
          <w:tab w:val="left" w:pos="1527"/>
        </w:tabs>
        <w:spacing w:before="125"/>
        <w:ind w:right="2"/>
        <w:jc w:val="both"/>
        <w:rPr>
          <w:sz w:val="20"/>
        </w:rPr>
      </w:pPr>
      <w:r>
        <w:rPr>
          <w:sz w:val="20"/>
        </w:rPr>
        <w:t xml:space="preserve">prepare consolidated procurement and disposal plans for the </w:t>
      </w:r>
      <w:r>
        <w:rPr>
          <w:spacing w:val="-2"/>
          <w:sz w:val="20"/>
        </w:rPr>
        <w:t>county.</w:t>
      </w:r>
    </w:p>
    <w:p w14:paraId="26C4F7C8" w14:textId="77777777" w:rsidR="00B66D18" w:rsidRDefault="00765D72">
      <w:pPr>
        <w:pStyle w:val="BodyText"/>
        <w:spacing w:before="121" w:line="244" w:lineRule="auto"/>
        <w:ind w:left="2269" w:hanging="1084"/>
      </w:pPr>
      <w:r>
        <w:t>PART</w:t>
      </w:r>
      <w:r>
        <w:rPr>
          <w:spacing w:val="-8"/>
        </w:rPr>
        <w:t xml:space="preserve"> </w:t>
      </w:r>
      <w:r>
        <w:t>IV—POWERS</w:t>
      </w:r>
      <w:r>
        <w:rPr>
          <w:spacing w:val="-7"/>
        </w:rPr>
        <w:t xml:space="preserve"> </w:t>
      </w:r>
      <w:r>
        <w:t>TO</w:t>
      </w:r>
      <w:r>
        <w:rPr>
          <w:spacing w:val="-8"/>
        </w:rPr>
        <w:t xml:space="preserve"> </w:t>
      </w:r>
      <w:r>
        <w:t>ENSURE</w:t>
      </w:r>
      <w:r>
        <w:rPr>
          <w:spacing w:val="-8"/>
        </w:rPr>
        <w:t xml:space="preserve"> </w:t>
      </w:r>
      <w:r>
        <w:t>COMPLIANCE</w:t>
      </w:r>
      <w:r>
        <w:rPr>
          <w:spacing w:val="-8"/>
        </w:rPr>
        <w:t xml:space="preserve"> </w:t>
      </w:r>
      <w:r>
        <w:t>AND DEBARMENT PROCEDURES</w:t>
      </w:r>
    </w:p>
    <w:p w14:paraId="6D627391" w14:textId="77777777" w:rsidR="00B66D18" w:rsidRDefault="00765D72">
      <w:pPr>
        <w:pStyle w:val="ListParagraph"/>
        <w:numPr>
          <w:ilvl w:val="1"/>
          <w:numId w:val="149"/>
        </w:numPr>
        <w:tabs>
          <w:tab w:val="left" w:pos="1526"/>
        </w:tabs>
        <w:spacing w:before="117"/>
        <w:ind w:right="1" w:firstLine="480"/>
        <w:jc w:val="both"/>
        <w:rPr>
          <w:sz w:val="20"/>
        </w:rPr>
      </w:pPr>
      <w:r>
        <w:rPr>
          <w:sz w:val="20"/>
        </w:rPr>
        <w:t>(1)</w:t>
      </w:r>
      <w:r>
        <w:rPr>
          <w:spacing w:val="-4"/>
          <w:sz w:val="20"/>
        </w:rPr>
        <w:t xml:space="preserve"> </w:t>
      </w:r>
      <w:r>
        <w:rPr>
          <w:sz w:val="20"/>
        </w:rPr>
        <w:t>In</w:t>
      </w:r>
      <w:r>
        <w:rPr>
          <w:spacing w:val="-4"/>
          <w:sz w:val="20"/>
        </w:rPr>
        <w:t xml:space="preserve"> </w:t>
      </w:r>
      <w:r>
        <w:rPr>
          <w:sz w:val="20"/>
        </w:rPr>
        <w:t>addition</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requirements</w:t>
      </w:r>
      <w:r>
        <w:rPr>
          <w:spacing w:val="-4"/>
          <w:sz w:val="20"/>
        </w:rPr>
        <w:t xml:space="preserve"> </w:t>
      </w:r>
      <w:r>
        <w:rPr>
          <w:sz w:val="20"/>
        </w:rPr>
        <w:t>provided</w:t>
      </w:r>
      <w:r>
        <w:rPr>
          <w:spacing w:val="-4"/>
          <w:sz w:val="20"/>
        </w:rPr>
        <w:t xml:space="preserve"> </w:t>
      </w:r>
      <w:r>
        <w:rPr>
          <w:sz w:val="20"/>
        </w:rPr>
        <w:t>for</w:t>
      </w:r>
      <w:r>
        <w:rPr>
          <w:spacing w:val="-4"/>
          <w:sz w:val="20"/>
        </w:rPr>
        <w:t xml:space="preserve"> </w:t>
      </w:r>
      <w:r>
        <w:rPr>
          <w:sz w:val="20"/>
        </w:rPr>
        <w:t>under</w:t>
      </w:r>
      <w:r>
        <w:rPr>
          <w:spacing w:val="-4"/>
          <w:sz w:val="20"/>
        </w:rPr>
        <w:t xml:space="preserve"> </w:t>
      </w:r>
      <w:r>
        <w:rPr>
          <w:sz w:val="20"/>
        </w:rPr>
        <w:t>section 36(1) of the Act, the investigator may require suppliers, contractors or tenderers to provide—</w:t>
      </w:r>
    </w:p>
    <w:p w14:paraId="74F87F8D" w14:textId="77777777" w:rsidR="00B66D18" w:rsidRDefault="00765D72">
      <w:pPr>
        <w:rPr>
          <w:sz w:val="14"/>
        </w:rPr>
      </w:pPr>
      <w:r>
        <w:br w:type="column"/>
      </w:r>
    </w:p>
    <w:p w14:paraId="7C424A6A" w14:textId="77777777" w:rsidR="00B66D18" w:rsidRDefault="00B66D18">
      <w:pPr>
        <w:pStyle w:val="BodyText"/>
        <w:rPr>
          <w:sz w:val="14"/>
        </w:rPr>
      </w:pPr>
    </w:p>
    <w:p w14:paraId="162DD100" w14:textId="77777777" w:rsidR="00B66D18" w:rsidRDefault="00B66D18">
      <w:pPr>
        <w:pStyle w:val="BodyText"/>
        <w:rPr>
          <w:sz w:val="14"/>
        </w:rPr>
      </w:pPr>
    </w:p>
    <w:p w14:paraId="76B7B6A7" w14:textId="77777777" w:rsidR="00B66D18" w:rsidRDefault="00B66D18">
      <w:pPr>
        <w:pStyle w:val="BodyText"/>
        <w:rPr>
          <w:sz w:val="14"/>
        </w:rPr>
      </w:pPr>
    </w:p>
    <w:p w14:paraId="00E713B7" w14:textId="77777777" w:rsidR="00B66D18" w:rsidRDefault="00B66D18">
      <w:pPr>
        <w:pStyle w:val="BodyText"/>
        <w:rPr>
          <w:sz w:val="14"/>
        </w:rPr>
      </w:pPr>
    </w:p>
    <w:p w14:paraId="3BEC0E73" w14:textId="77777777" w:rsidR="00B66D18" w:rsidRDefault="00B66D18">
      <w:pPr>
        <w:pStyle w:val="BodyText"/>
        <w:rPr>
          <w:sz w:val="14"/>
        </w:rPr>
      </w:pPr>
    </w:p>
    <w:p w14:paraId="69F329BE" w14:textId="77777777" w:rsidR="00B66D18" w:rsidRDefault="00B66D18">
      <w:pPr>
        <w:pStyle w:val="BodyText"/>
        <w:rPr>
          <w:sz w:val="14"/>
        </w:rPr>
      </w:pPr>
    </w:p>
    <w:p w14:paraId="30954CC5" w14:textId="77777777" w:rsidR="00B66D18" w:rsidRDefault="00B66D18">
      <w:pPr>
        <w:pStyle w:val="BodyText"/>
        <w:rPr>
          <w:sz w:val="14"/>
        </w:rPr>
      </w:pPr>
    </w:p>
    <w:p w14:paraId="6AAEE6DF" w14:textId="77777777" w:rsidR="00B66D18" w:rsidRDefault="00B66D18">
      <w:pPr>
        <w:pStyle w:val="BodyText"/>
        <w:rPr>
          <w:sz w:val="14"/>
        </w:rPr>
      </w:pPr>
    </w:p>
    <w:p w14:paraId="52DBF9E3" w14:textId="77777777" w:rsidR="00B66D18" w:rsidRDefault="00B66D18">
      <w:pPr>
        <w:pStyle w:val="BodyText"/>
        <w:rPr>
          <w:sz w:val="14"/>
        </w:rPr>
      </w:pPr>
    </w:p>
    <w:p w14:paraId="5C0E637D" w14:textId="77777777" w:rsidR="00B66D18" w:rsidRDefault="00B66D18">
      <w:pPr>
        <w:pStyle w:val="BodyText"/>
        <w:rPr>
          <w:sz w:val="14"/>
        </w:rPr>
      </w:pPr>
    </w:p>
    <w:p w14:paraId="2F0B8D13" w14:textId="77777777" w:rsidR="00B66D18" w:rsidRDefault="00B66D18">
      <w:pPr>
        <w:pStyle w:val="BodyText"/>
        <w:spacing w:before="44"/>
        <w:rPr>
          <w:sz w:val="14"/>
        </w:rPr>
      </w:pPr>
    </w:p>
    <w:p w14:paraId="692FE37F" w14:textId="77777777" w:rsidR="00B66D18" w:rsidRDefault="00765D72">
      <w:pPr>
        <w:spacing w:before="1" w:line="235" w:lineRule="auto"/>
        <w:ind w:left="197" w:right="686"/>
        <w:rPr>
          <w:sz w:val="14"/>
        </w:rPr>
      </w:pPr>
      <w:r>
        <w:rPr>
          <w:sz w:val="14"/>
        </w:rPr>
        <w:t>Annual</w:t>
      </w:r>
      <w:r>
        <w:rPr>
          <w:spacing w:val="-9"/>
          <w:sz w:val="14"/>
        </w:rPr>
        <w:t xml:space="preserve"> </w:t>
      </w:r>
      <w:r>
        <w:rPr>
          <w:sz w:val="14"/>
        </w:rPr>
        <w:t>performance</w:t>
      </w:r>
      <w:r>
        <w:rPr>
          <w:spacing w:val="40"/>
          <w:sz w:val="14"/>
        </w:rPr>
        <w:t xml:space="preserve"> </w:t>
      </w:r>
      <w:r>
        <w:rPr>
          <w:spacing w:val="-2"/>
          <w:sz w:val="14"/>
        </w:rPr>
        <w:t>reports.</w:t>
      </w:r>
    </w:p>
    <w:p w14:paraId="6D3777EB" w14:textId="77777777" w:rsidR="00B66D18" w:rsidRDefault="00B66D18">
      <w:pPr>
        <w:pStyle w:val="BodyText"/>
        <w:rPr>
          <w:sz w:val="14"/>
        </w:rPr>
      </w:pPr>
    </w:p>
    <w:p w14:paraId="04006B16" w14:textId="77777777" w:rsidR="00B66D18" w:rsidRDefault="00B66D18">
      <w:pPr>
        <w:pStyle w:val="BodyText"/>
        <w:rPr>
          <w:sz w:val="14"/>
        </w:rPr>
      </w:pPr>
    </w:p>
    <w:p w14:paraId="1F18D016" w14:textId="77777777" w:rsidR="00B66D18" w:rsidRDefault="00B66D18">
      <w:pPr>
        <w:pStyle w:val="BodyText"/>
        <w:rPr>
          <w:sz w:val="14"/>
        </w:rPr>
      </w:pPr>
    </w:p>
    <w:p w14:paraId="15F38C19" w14:textId="77777777" w:rsidR="00B66D18" w:rsidRDefault="00B66D18">
      <w:pPr>
        <w:pStyle w:val="BodyText"/>
        <w:rPr>
          <w:sz w:val="14"/>
        </w:rPr>
      </w:pPr>
    </w:p>
    <w:p w14:paraId="3B526616" w14:textId="77777777" w:rsidR="00B66D18" w:rsidRDefault="00B66D18">
      <w:pPr>
        <w:pStyle w:val="BodyText"/>
        <w:rPr>
          <w:sz w:val="14"/>
        </w:rPr>
      </w:pPr>
    </w:p>
    <w:p w14:paraId="63232D03" w14:textId="77777777" w:rsidR="00B66D18" w:rsidRDefault="00B66D18">
      <w:pPr>
        <w:pStyle w:val="BodyText"/>
        <w:rPr>
          <w:sz w:val="14"/>
        </w:rPr>
      </w:pPr>
    </w:p>
    <w:p w14:paraId="5782AFD1" w14:textId="77777777" w:rsidR="00B66D18" w:rsidRDefault="00B66D18">
      <w:pPr>
        <w:pStyle w:val="BodyText"/>
        <w:rPr>
          <w:sz w:val="14"/>
        </w:rPr>
      </w:pPr>
    </w:p>
    <w:p w14:paraId="4B9FDC10" w14:textId="77777777" w:rsidR="00B66D18" w:rsidRDefault="00B66D18">
      <w:pPr>
        <w:pStyle w:val="BodyText"/>
        <w:rPr>
          <w:sz w:val="14"/>
        </w:rPr>
      </w:pPr>
    </w:p>
    <w:p w14:paraId="4ECA244F" w14:textId="77777777" w:rsidR="00B66D18" w:rsidRDefault="00B66D18">
      <w:pPr>
        <w:pStyle w:val="BodyText"/>
        <w:rPr>
          <w:sz w:val="14"/>
        </w:rPr>
      </w:pPr>
    </w:p>
    <w:p w14:paraId="3BDFC404" w14:textId="77777777" w:rsidR="00B66D18" w:rsidRDefault="00B66D18">
      <w:pPr>
        <w:pStyle w:val="BodyText"/>
        <w:rPr>
          <w:sz w:val="14"/>
        </w:rPr>
      </w:pPr>
    </w:p>
    <w:p w14:paraId="126F94B7" w14:textId="77777777" w:rsidR="00B66D18" w:rsidRDefault="00B66D18">
      <w:pPr>
        <w:pStyle w:val="BodyText"/>
        <w:rPr>
          <w:sz w:val="14"/>
        </w:rPr>
      </w:pPr>
    </w:p>
    <w:p w14:paraId="5DA8D9FD" w14:textId="77777777" w:rsidR="00B66D18" w:rsidRDefault="00B66D18">
      <w:pPr>
        <w:pStyle w:val="BodyText"/>
        <w:rPr>
          <w:sz w:val="14"/>
        </w:rPr>
      </w:pPr>
    </w:p>
    <w:p w14:paraId="31BFB0E1" w14:textId="77777777" w:rsidR="00B66D18" w:rsidRDefault="00B66D18">
      <w:pPr>
        <w:pStyle w:val="BodyText"/>
        <w:rPr>
          <w:sz w:val="14"/>
        </w:rPr>
      </w:pPr>
    </w:p>
    <w:p w14:paraId="21F165C8" w14:textId="77777777" w:rsidR="00B66D18" w:rsidRDefault="00B66D18">
      <w:pPr>
        <w:pStyle w:val="BodyText"/>
        <w:rPr>
          <w:sz w:val="14"/>
        </w:rPr>
      </w:pPr>
    </w:p>
    <w:p w14:paraId="44DA6C6B" w14:textId="77777777" w:rsidR="00B66D18" w:rsidRDefault="00B66D18">
      <w:pPr>
        <w:pStyle w:val="BodyText"/>
        <w:rPr>
          <w:sz w:val="14"/>
        </w:rPr>
      </w:pPr>
    </w:p>
    <w:p w14:paraId="0A7E18A5" w14:textId="77777777" w:rsidR="00B66D18" w:rsidRDefault="00B66D18">
      <w:pPr>
        <w:pStyle w:val="BodyText"/>
        <w:rPr>
          <w:sz w:val="14"/>
        </w:rPr>
      </w:pPr>
    </w:p>
    <w:p w14:paraId="22842844" w14:textId="77777777" w:rsidR="00B66D18" w:rsidRDefault="00B66D18">
      <w:pPr>
        <w:pStyle w:val="BodyText"/>
        <w:rPr>
          <w:sz w:val="14"/>
        </w:rPr>
      </w:pPr>
    </w:p>
    <w:p w14:paraId="430986A1" w14:textId="77777777" w:rsidR="00B66D18" w:rsidRDefault="00B66D18">
      <w:pPr>
        <w:pStyle w:val="BodyText"/>
        <w:rPr>
          <w:sz w:val="14"/>
        </w:rPr>
      </w:pPr>
    </w:p>
    <w:p w14:paraId="5F7EA4BB" w14:textId="77777777" w:rsidR="00B66D18" w:rsidRDefault="00B66D18">
      <w:pPr>
        <w:pStyle w:val="BodyText"/>
        <w:rPr>
          <w:sz w:val="14"/>
        </w:rPr>
      </w:pPr>
    </w:p>
    <w:p w14:paraId="18827666" w14:textId="77777777" w:rsidR="00B66D18" w:rsidRDefault="00B66D18">
      <w:pPr>
        <w:pStyle w:val="BodyText"/>
        <w:rPr>
          <w:sz w:val="14"/>
        </w:rPr>
      </w:pPr>
    </w:p>
    <w:p w14:paraId="6004E013" w14:textId="77777777" w:rsidR="00B66D18" w:rsidRDefault="00B66D18">
      <w:pPr>
        <w:pStyle w:val="BodyText"/>
        <w:rPr>
          <w:sz w:val="14"/>
        </w:rPr>
      </w:pPr>
    </w:p>
    <w:p w14:paraId="36151B82" w14:textId="77777777" w:rsidR="00B66D18" w:rsidRDefault="00B66D18">
      <w:pPr>
        <w:pStyle w:val="BodyText"/>
        <w:rPr>
          <w:sz w:val="14"/>
        </w:rPr>
      </w:pPr>
    </w:p>
    <w:p w14:paraId="62CD2590" w14:textId="77777777" w:rsidR="00B66D18" w:rsidRDefault="00B66D18">
      <w:pPr>
        <w:pStyle w:val="BodyText"/>
        <w:rPr>
          <w:sz w:val="14"/>
        </w:rPr>
      </w:pPr>
    </w:p>
    <w:p w14:paraId="7326EF42" w14:textId="77777777" w:rsidR="00B66D18" w:rsidRDefault="00B66D18">
      <w:pPr>
        <w:pStyle w:val="BodyText"/>
        <w:rPr>
          <w:sz w:val="14"/>
        </w:rPr>
      </w:pPr>
    </w:p>
    <w:p w14:paraId="37B5B109" w14:textId="77777777" w:rsidR="00B66D18" w:rsidRDefault="00B66D18">
      <w:pPr>
        <w:pStyle w:val="BodyText"/>
        <w:rPr>
          <w:sz w:val="14"/>
        </w:rPr>
      </w:pPr>
    </w:p>
    <w:p w14:paraId="50557C10" w14:textId="77777777" w:rsidR="00B66D18" w:rsidRDefault="00B66D18">
      <w:pPr>
        <w:pStyle w:val="BodyText"/>
        <w:rPr>
          <w:sz w:val="14"/>
        </w:rPr>
      </w:pPr>
    </w:p>
    <w:p w14:paraId="7A854AD3" w14:textId="77777777" w:rsidR="00B66D18" w:rsidRDefault="00B66D18">
      <w:pPr>
        <w:pStyle w:val="BodyText"/>
        <w:rPr>
          <w:sz w:val="14"/>
        </w:rPr>
      </w:pPr>
    </w:p>
    <w:p w14:paraId="669478C3" w14:textId="77777777" w:rsidR="00B66D18" w:rsidRDefault="00B66D18">
      <w:pPr>
        <w:pStyle w:val="BodyText"/>
        <w:spacing w:before="122"/>
        <w:rPr>
          <w:sz w:val="14"/>
        </w:rPr>
      </w:pPr>
    </w:p>
    <w:p w14:paraId="68E9B145" w14:textId="77777777" w:rsidR="00B66D18" w:rsidRDefault="00765D72">
      <w:pPr>
        <w:spacing w:before="1"/>
        <w:ind w:left="197" w:right="841"/>
        <w:rPr>
          <w:sz w:val="14"/>
        </w:rPr>
      </w:pPr>
      <w:r>
        <w:rPr>
          <w:spacing w:val="-2"/>
          <w:sz w:val="14"/>
        </w:rPr>
        <w:t>Additional</w:t>
      </w:r>
      <w:r>
        <w:rPr>
          <w:spacing w:val="40"/>
          <w:sz w:val="14"/>
        </w:rPr>
        <w:t xml:space="preserve"> </w:t>
      </w:r>
      <w:r>
        <w:rPr>
          <w:sz w:val="14"/>
        </w:rPr>
        <w:t>responsibilities</w:t>
      </w:r>
      <w:r>
        <w:rPr>
          <w:spacing w:val="-9"/>
          <w:sz w:val="14"/>
        </w:rPr>
        <w:t xml:space="preserve"> </w:t>
      </w:r>
      <w:r>
        <w:rPr>
          <w:sz w:val="14"/>
        </w:rPr>
        <w:t>of</w:t>
      </w:r>
      <w:r>
        <w:rPr>
          <w:spacing w:val="40"/>
          <w:sz w:val="14"/>
        </w:rPr>
        <w:t xml:space="preserve"> </w:t>
      </w:r>
      <w:r>
        <w:rPr>
          <w:sz w:val="14"/>
        </w:rPr>
        <w:t>county</w:t>
      </w:r>
      <w:r>
        <w:rPr>
          <w:spacing w:val="-6"/>
          <w:sz w:val="14"/>
        </w:rPr>
        <w:t xml:space="preserve"> </w:t>
      </w:r>
      <w:r>
        <w:rPr>
          <w:sz w:val="14"/>
        </w:rPr>
        <w:t>treasury.</w:t>
      </w:r>
    </w:p>
    <w:p w14:paraId="68429B80" w14:textId="77777777" w:rsidR="00B66D18" w:rsidRDefault="00B66D18">
      <w:pPr>
        <w:pStyle w:val="BodyText"/>
        <w:rPr>
          <w:sz w:val="14"/>
        </w:rPr>
      </w:pPr>
    </w:p>
    <w:p w14:paraId="5E546BDE" w14:textId="77777777" w:rsidR="00B66D18" w:rsidRDefault="00B66D18">
      <w:pPr>
        <w:pStyle w:val="BodyText"/>
        <w:rPr>
          <w:sz w:val="14"/>
        </w:rPr>
      </w:pPr>
    </w:p>
    <w:p w14:paraId="67BB12D7" w14:textId="77777777" w:rsidR="00B66D18" w:rsidRDefault="00B66D18">
      <w:pPr>
        <w:pStyle w:val="BodyText"/>
        <w:rPr>
          <w:sz w:val="14"/>
        </w:rPr>
      </w:pPr>
    </w:p>
    <w:p w14:paraId="0ECEB13A" w14:textId="77777777" w:rsidR="00B66D18" w:rsidRDefault="00B66D18">
      <w:pPr>
        <w:pStyle w:val="BodyText"/>
        <w:rPr>
          <w:sz w:val="14"/>
        </w:rPr>
      </w:pPr>
    </w:p>
    <w:p w14:paraId="2A71BFDC" w14:textId="77777777" w:rsidR="00B66D18" w:rsidRDefault="00B66D18">
      <w:pPr>
        <w:pStyle w:val="BodyText"/>
        <w:rPr>
          <w:sz w:val="14"/>
        </w:rPr>
      </w:pPr>
    </w:p>
    <w:p w14:paraId="68DA20D4" w14:textId="77777777" w:rsidR="00B66D18" w:rsidRDefault="00B66D18">
      <w:pPr>
        <w:pStyle w:val="BodyText"/>
        <w:rPr>
          <w:sz w:val="14"/>
        </w:rPr>
      </w:pPr>
    </w:p>
    <w:p w14:paraId="132A50EA" w14:textId="77777777" w:rsidR="00B66D18" w:rsidRDefault="00B66D18">
      <w:pPr>
        <w:pStyle w:val="BodyText"/>
        <w:rPr>
          <w:sz w:val="14"/>
        </w:rPr>
      </w:pPr>
    </w:p>
    <w:p w14:paraId="596EEA10" w14:textId="77777777" w:rsidR="00B66D18" w:rsidRDefault="00B66D18">
      <w:pPr>
        <w:pStyle w:val="BodyText"/>
        <w:rPr>
          <w:sz w:val="14"/>
        </w:rPr>
      </w:pPr>
    </w:p>
    <w:p w14:paraId="0F16457A" w14:textId="77777777" w:rsidR="00B66D18" w:rsidRDefault="00B66D18">
      <w:pPr>
        <w:pStyle w:val="BodyText"/>
        <w:rPr>
          <w:sz w:val="14"/>
        </w:rPr>
      </w:pPr>
    </w:p>
    <w:p w14:paraId="64740EBE" w14:textId="77777777" w:rsidR="00B66D18" w:rsidRDefault="00B66D18">
      <w:pPr>
        <w:pStyle w:val="BodyText"/>
        <w:rPr>
          <w:sz w:val="14"/>
        </w:rPr>
      </w:pPr>
    </w:p>
    <w:p w14:paraId="53667C6B" w14:textId="77777777" w:rsidR="00B66D18" w:rsidRDefault="00B66D18">
      <w:pPr>
        <w:pStyle w:val="BodyText"/>
        <w:rPr>
          <w:sz w:val="14"/>
        </w:rPr>
      </w:pPr>
    </w:p>
    <w:p w14:paraId="1DBFF635" w14:textId="77777777" w:rsidR="00B66D18" w:rsidRDefault="00B66D18">
      <w:pPr>
        <w:pStyle w:val="BodyText"/>
        <w:rPr>
          <w:sz w:val="14"/>
        </w:rPr>
      </w:pPr>
    </w:p>
    <w:p w14:paraId="685500DB" w14:textId="77777777" w:rsidR="00B66D18" w:rsidRDefault="00B66D18">
      <w:pPr>
        <w:pStyle w:val="BodyText"/>
        <w:rPr>
          <w:sz w:val="14"/>
        </w:rPr>
      </w:pPr>
    </w:p>
    <w:p w14:paraId="200EB4D7" w14:textId="77777777" w:rsidR="00B66D18" w:rsidRDefault="00B66D18">
      <w:pPr>
        <w:pStyle w:val="BodyText"/>
        <w:rPr>
          <w:sz w:val="14"/>
        </w:rPr>
      </w:pPr>
    </w:p>
    <w:p w14:paraId="6F3C696E" w14:textId="77777777" w:rsidR="00B66D18" w:rsidRDefault="00B66D18">
      <w:pPr>
        <w:pStyle w:val="BodyText"/>
        <w:rPr>
          <w:sz w:val="14"/>
        </w:rPr>
      </w:pPr>
    </w:p>
    <w:p w14:paraId="7BA58C2E" w14:textId="77777777" w:rsidR="00B66D18" w:rsidRDefault="00B66D18">
      <w:pPr>
        <w:pStyle w:val="BodyText"/>
        <w:rPr>
          <w:sz w:val="14"/>
        </w:rPr>
      </w:pPr>
    </w:p>
    <w:p w14:paraId="18FFBE38" w14:textId="77777777" w:rsidR="00B66D18" w:rsidRDefault="00B66D18">
      <w:pPr>
        <w:pStyle w:val="BodyText"/>
        <w:rPr>
          <w:sz w:val="14"/>
        </w:rPr>
      </w:pPr>
    </w:p>
    <w:p w14:paraId="2631276A" w14:textId="77777777" w:rsidR="00B66D18" w:rsidRDefault="00B66D18">
      <w:pPr>
        <w:pStyle w:val="BodyText"/>
        <w:rPr>
          <w:sz w:val="14"/>
        </w:rPr>
      </w:pPr>
    </w:p>
    <w:p w14:paraId="46C1C268" w14:textId="77777777" w:rsidR="00B66D18" w:rsidRDefault="00B66D18">
      <w:pPr>
        <w:pStyle w:val="BodyText"/>
        <w:rPr>
          <w:sz w:val="14"/>
        </w:rPr>
      </w:pPr>
    </w:p>
    <w:p w14:paraId="124BF2C4" w14:textId="77777777" w:rsidR="00B66D18" w:rsidRDefault="00B66D18">
      <w:pPr>
        <w:pStyle w:val="BodyText"/>
        <w:spacing w:before="41"/>
        <w:rPr>
          <w:sz w:val="14"/>
        </w:rPr>
      </w:pPr>
    </w:p>
    <w:p w14:paraId="06ACFAA9" w14:textId="77777777" w:rsidR="00B66D18" w:rsidRDefault="00765D72">
      <w:pPr>
        <w:spacing w:line="242" w:lineRule="auto"/>
        <w:ind w:left="197" w:right="672"/>
        <w:rPr>
          <w:sz w:val="14"/>
        </w:rPr>
      </w:pPr>
      <w:r>
        <w:rPr>
          <w:sz w:val="14"/>
        </w:rPr>
        <w:t>Powers</w:t>
      </w:r>
      <w:r>
        <w:rPr>
          <w:spacing w:val="-6"/>
          <w:sz w:val="14"/>
        </w:rPr>
        <w:t xml:space="preserve"> </w:t>
      </w:r>
      <w:r>
        <w:rPr>
          <w:sz w:val="14"/>
        </w:rPr>
        <w:t>of</w:t>
      </w:r>
      <w:r>
        <w:rPr>
          <w:spacing w:val="40"/>
          <w:sz w:val="14"/>
        </w:rPr>
        <w:t xml:space="preserve"> </w:t>
      </w:r>
      <w:r>
        <w:rPr>
          <w:spacing w:val="-2"/>
          <w:sz w:val="14"/>
        </w:rPr>
        <w:t>investigators.</w:t>
      </w:r>
    </w:p>
    <w:p w14:paraId="3518D460"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1" w:space="40"/>
            <w:col w:w="2049"/>
          </w:cols>
        </w:sectPr>
      </w:pPr>
    </w:p>
    <w:p w14:paraId="14983C72" w14:textId="77777777" w:rsidR="00B66D18" w:rsidRDefault="00765D72">
      <w:pPr>
        <w:pStyle w:val="ListParagraph"/>
        <w:numPr>
          <w:ilvl w:val="2"/>
          <w:numId w:val="149"/>
        </w:numPr>
        <w:tabs>
          <w:tab w:val="left" w:pos="1525"/>
        </w:tabs>
        <w:spacing w:before="185"/>
        <w:ind w:left="1525" w:hanging="358"/>
        <w:rPr>
          <w:sz w:val="20"/>
        </w:rPr>
      </w:pPr>
      <w:r>
        <w:rPr>
          <w:sz w:val="20"/>
        </w:rPr>
        <w:lastRenderedPageBreak/>
        <w:t>relevant</w:t>
      </w:r>
      <w:r>
        <w:rPr>
          <w:spacing w:val="-8"/>
          <w:sz w:val="20"/>
        </w:rPr>
        <w:t xml:space="preserve"> </w:t>
      </w:r>
      <w:r>
        <w:rPr>
          <w:spacing w:val="-2"/>
          <w:sz w:val="20"/>
        </w:rPr>
        <w:t>documents;</w:t>
      </w:r>
    </w:p>
    <w:p w14:paraId="2F53A586" w14:textId="77777777" w:rsidR="00B66D18" w:rsidRDefault="00765D72">
      <w:pPr>
        <w:pStyle w:val="ListParagraph"/>
        <w:numPr>
          <w:ilvl w:val="2"/>
          <w:numId w:val="149"/>
        </w:numPr>
        <w:tabs>
          <w:tab w:val="left" w:pos="1526"/>
        </w:tabs>
        <w:spacing w:before="121"/>
        <w:ind w:left="1526" w:hanging="359"/>
        <w:rPr>
          <w:sz w:val="20"/>
        </w:rPr>
      </w:pPr>
      <w:r>
        <w:rPr>
          <w:spacing w:val="-2"/>
          <w:sz w:val="20"/>
        </w:rPr>
        <w:t>explanations;</w:t>
      </w:r>
    </w:p>
    <w:p w14:paraId="3701E3CA" w14:textId="77777777" w:rsidR="00B66D18" w:rsidRDefault="00765D72">
      <w:pPr>
        <w:pStyle w:val="ListParagraph"/>
        <w:numPr>
          <w:ilvl w:val="2"/>
          <w:numId w:val="149"/>
        </w:numPr>
        <w:tabs>
          <w:tab w:val="left" w:pos="1525"/>
        </w:tabs>
        <w:ind w:left="1525" w:hanging="358"/>
        <w:rPr>
          <w:sz w:val="20"/>
        </w:rPr>
      </w:pPr>
      <w:r>
        <w:rPr>
          <w:sz w:val="20"/>
        </w:rPr>
        <w:t>written</w:t>
      </w:r>
      <w:r>
        <w:rPr>
          <w:spacing w:val="-11"/>
          <w:sz w:val="20"/>
        </w:rPr>
        <w:t xml:space="preserve"> </w:t>
      </w:r>
      <w:r>
        <w:rPr>
          <w:sz w:val="20"/>
        </w:rPr>
        <w:t>submissions;</w:t>
      </w:r>
      <w:r>
        <w:rPr>
          <w:spacing w:val="-10"/>
          <w:sz w:val="20"/>
        </w:rPr>
        <w:t xml:space="preserve"> </w:t>
      </w:r>
      <w:r>
        <w:rPr>
          <w:spacing w:val="-5"/>
          <w:sz w:val="20"/>
        </w:rPr>
        <w:t>or</w:t>
      </w:r>
    </w:p>
    <w:p w14:paraId="5E8C9B9D" w14:textId="77777777" w:rsidR="00B66D18" w:rsidRDefault="00765D72">
      <w:pPr>
        <w:pStyle w:val="ListParagraph"/>
        <w:numPr>
          <w:ilvl w:val="2"/>
          <w:numId w:val="149"/>
        </w:numPr>
        <w:tabs>
          <w:tab w:val="left" w:pos="1526"/>
        </w:tabs>
        <w:spacing w:before="121"/>
        <w:ind w:left="1526" w:hanging="359"/>
        <w:rPr>
          <w:sz w:val="20"/>
        </w:rPr>
      </w:pPr>
      <w:r>
        <w:rPr>
          <w:sz w:val="20"/>
        </w:rPr>
        <w:t>any</w:t>
      </w:r>
      <w:r>
        <w:rPr>
          <w:spacing w:val="-6"/>
          <w:sz w:val="20"/>
        </w:rPr>
        <w:t xml:space="preserve"> </w:t>
      </w:r>
      <w:r>
        <w:rPr>
          <w:sz w:val="20"/>
        </w:rPr>
        <w:t>other</w:t>
      </w:r>
      <w:r>
        <w:rPr>
          <w:spacing w:val="-5"/>
          <w:sz w:val="20"/>
        </w:rPr>
        <w:t xml:space="preserve"> </w:t>
      </w:r>
      <w:r>
        <w:rPr>
          <w:sz w:val="20"/>
        </w:rPr>
        <w:t>relevant</w:t>
      </w:r>
      <w:r>
        <w:rPr>
          <w:spacing w:val="-5"/>
          <w:sz w:val="20"/>
        </w:rPr>
        <w:t xml:space="preserve"> </w:t>
      </w:r>
      <w:r>
        <w:rPr>
          <w:spacing w:val="-2"/>
          <w:sz w:val="20"/>
        </w:rPr>
        <w:t>information.</w:t>
      </w:r>
    </w:p>
    <w:p w14:paraId="533AD111" w14:textId="77777777" w:rsidR="00B66D18" w:rsidRDefault="00765D72">
      <w:pPr>
        <w:pStyle w:val="ListParagraph"/>
        <w:numPr>
          <w:ilvl w:val="0"/>
          <w:numId w:val="141"/>
        </w:numPr>
        <w:tabs>
          <w:tab w:val="left" w:pos="1459"/>
        </w:tabs>
        <w:spacing w:line="242" w:lineRule="auto"/>
        <w:ind w:right="2089" w:firstLine="480"/>
        <w:jc w:val="both"/>
        <w:rPr>
          <w:sz w:val="20"/>
        </w:rPr>
      </w:pPr>
      <w:r>
        <w:rPr>
          <w:sz w:val="20"/>
        </w:rPr>
        <w:t>Pursuant to section 36(1)(c) of the Act, where an investigator intends to remove original documents from a procuring entity, the investigator shall—</w:t>
      </w:r>
    </w:p>
    <w:p w14:paraId="12735CC2" w14:textId="77777777" w:rsidR="00B66D18" w:rsidRDefault="00765D72">
      <w:pPr>
        <w:pStyle w:val="ListParagraph"/>
        <w:numPr>
          <w:ilvl w:val="1"/>
          <w:numId w:val="141"/>
        </w:numPr>
        <w:tabs>
          <w:tab w:val="left" w:pos="1525"/>
        </w:tabs>
        <w:spacing w:before="124"/>
        <w:ind w:left="1525" w:hanging="358"/>
        <w:rPr>
          <w:sz w:val="20"/>
        </w:rPr>
      </w:pPr>
      <w:r>
        <w:rPr>
          <w:sz w:val="20"/>
        </w:rPr>
        <w:t>request</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documents</w:t>
      </w:r>
      <w:r>
        <w:rPr>
          <w:spacing w:val="-5"/>
          <w:sz w:val="20"/>
        </w:rPr>
        <w:t xml:space="preserve"> </w:t>
      </w:r>
      <w:r>
        <w:rPr>
          <w:sz w:val="20"/>
        </w:rPr>
        <w:t>in</w:t>
      </w:r>
      <w:r>
        <w:rPr>
          <w:spacing w:val="-5"/>
          <w:sz w:val="20"/>
        </w:rPr>
        <w:t xml:space="preserve"> </w:t>
      </w:r>
      <w:r>
        <w:rPr>
          <w:spacing w:val="-2"/>
          <w:sz w:val="20"/>
        </w:rPr>
        <w:t>writing;</w:t>
      </w:r>
    </w:p>
    <w:p w14:paraId="6EBA414F" w14:textId="77777777" w:rsidR="00B66D18" w:rsidRDefault="00765D72">
      <w:pPr>
        <w:pStyle w:val="ListParagraph"/>
        <w:numPr>
          <w:ilvl w:val="1"/>
          <w:numId w:val="141"/>
        </w:numPr>
        <w:tabs>
          <w:tab w:val="left" w:pos="1527"/>
        </w:tabs>
        <w:spacing w:before="135" w:line="244" w:lineRule="auto"/>
        <w:ind w:right="2089"/>
        <w:rPr>
          <w:sz w:val="20"/>
        </w:rPr>
      </w:pPr>
      <w:r>
        <w:rPr>
          <w:sz w:val="20"/>
        </w:rPr>
        <w:t>sign</w:t>
      </w:r>
      <w:r>
        <w:rPr>
          <w:spacing w:val="80"/>
          <w:sz w:val="20"/>
        </w:rPr>
        <w:t xml:space="preserve"> </w:t>
      </w:r>
      <w:r>
        <w:rPr>
          <w:sz w:val="20"/>
        </w:rPr>
        <w:t>for</w:t>
      </w:r>
      <w:r>
        <w:rPr>
          <w:spacing w:val="80"/>
          <w:sz w:val="20"/>
        </w:rPr>
        <w:t xml:space="preserve"> </w:t>
      </w:r>
      <w:r>
        <w:rPr>
          <w:sz w:val="20"/>
        </w:rPr>
        <w:t>the</w:t>
      </w:r>
      <w:r>
        <w:rPr>
          <w:spacing w:val="80"/>
          <w:sz w:val="20"/>
        </w:rPr>
        <w:t xml:space="preserve"> </w:t>
      </w:r>
      <w:r>
        <w:rPr>
          <w:sz w:val="20"/>
        </w:rPr>
        <w:t>documents</w:t>
      </w:r>
      <w:r>
        <w:rPr>
          <w:spacing w:val="80"/>
          <w:sz w:val="20"/>
        </w:rPr>
        <w:t xml:space="preserve"> </w:t>
      </w:r>
      <w:r>
        <w:rPr>
          <w:sz w:val="20"/>
        </w:rPr>
        <w:t>in</w:t>
      </w:r>
      <w:r>
        <w:rPr>
          <w:spacing w:val="80"/>
          <w:sz w:val="20"/>
        </w:rPr>
        <w:t xml:space="preserve"> </w:t>
      </w:r>
      <w:r>
        <w:rPr>
          <w:sz w:val="20"/>
        </w:rPr>
        <w:t>a</w:t>
      </w:r>
      <w:r>
        <w:rPr>
          <w:spacing w:val="80"/>
          <w:sz w:val="20"/>
        </w:rPr>
        <w:t xml:space="preserve"> </w:t>
      </w:r>
      <w:r>
        <w:rPr>
          <w:sz w:val="20"/>
        </w:rPr>
        <w:t>register</w:t>
      </w:r>
      <w:r>
        <w:rPr>
          <w:spacing w:val="80"/>
          <w:sz w:val="20"/>
        </w:rPr>
        <w:t xml:space="preserve"> </w:t>
      </w:r>
      <w:r>
        <w:rPr>
          <w:sz w:val="20"/>
        </w:rPr>
        <w:t>including</w:t>
      </w:r>
      <w:r>
        <w:rPr>
          <w:spacing w:val="80"/>
          <w:sz w:val="20"/>
        </w:rPr>
        <w:t xml:space="preserve"> </w:t>
      </w:r>
      <w:r>
        <w:rPr>
          <w:sz w:val="20"/>
        </w:rPr>
        <w:t>their</w:t>
      </w:r>
      <w:r>
        <w:rPr>
          <w:spacing w:val="40"/>
          <w:sz w:val="20"/>
        </w:rPr>
        <w:t xml:space="preserve"> </w:t>
      </w:r>
      <w:r>
        <w:rPr>
          <w:sz w:val="20"/>
        </w:rPr>
        <w:t>particulars; and</w:t>
      </w:r>
    </w:p>
    <w:p w14:paraId="7A6874CC" w14:textId="77777777" w:rsidR="00B66D18" w:rsidRDefault="00765D72">
      <w:pPr>
        <w:pStyle w:val="ListParagraph"/>
        <w:numPr>
          <w:ilvl w:val="1"/>
          <w:numId w:val="141"/>
        </w:numPr>
        <w:tabs>
          <w:tab w:val="left" w:pos="1525"/>
          <w:tab w:val="left" w:pos="1527"/>
        </w:tabs>
        <w:spacing w:before="131"/>
        <w:ind w:right="2090"/>
        <w:rPr>
          <w:sz w:val="20"/>
        </w:rPr>
      </w:pPr>
      <w:r>
        <w:rPr>
          <w:sz w:val="20"/>
        </w:rPr>
        <w:t>undertake</w:t>
      </w:r>
      <w:r>
        <w:rPr>
          <w:spacing w:val="28"/>
          <w:sz w:val="20"/>
        </w:rPr>
        <w:t xml:space="preserve"> </w:t>
      </w:r>
      <w:r>
        <w:rPr>
          <w:sz w:val="20"/>
        </w:rPr>
        <w:t>in</w:t>
      </w:r>
      <w:r>
        <w:rPr>
          <w:spacing w:val="28"/>
          <w:sz w:val="20"/>
        </w:rPr>
        <w:t xml:space="preserve"> </w:t>
      </w:r>
      <w:r>
        <w:rPr>
          <w:sz w:val="20"/>
        </w:rPr>
        <w:t>writing</w:t>
      </w:r>
      <w:r>
        <w:rPr>
          <w:spacing w:val="28"/>
          <w:sz w:val="20"/>
        </w:rPr>
        <w:t xml:space="preserve"> </w:t>
      </w:r>
      <w:r>
        <w:rPr>
          <w:sz w:val="20"/>
        </w:rPr>
        <w:t>to</w:t>
      </w:r>
      <w:r>
        <w:rPr>
          <w:spacing w:val="28"/>
          <w:sz w:val="20"/>
        </w:rPr>
        <w:t xml:space="preserve"> </w:t>
      </w:r>
      <w:r>
        <w:rPr>
          <w:sz w:val="20"/>
        </w:rPr>
        <w:t>return</w:t>
      </w:r>
      <w:r>
        <w:rPr>
          <w:spacing w:val="28"/>
          <w:sz w:val="20"/>
        </w:rPr>
        <w:t xml:space="preserve"> </w:t>
      </w:r>
      <w:r>
        <w:rPr>
          <w:sz w:val="20"/>
        </w:rPr>
        <w:t>the</w:t>
      </w:r>
      <w:r>
        <w:rPr>
          <w:spacing w:val="28"/>
          <w:sz w:val="20"/>
        </w:rPr>
        <w:t xml:space="preserve"> </w:t>
      </w:r>
      <w:r>
        <w:rPr>
          <w:sz w:val="20"/>
        </w:rPr>
        <w:t>original</w:t>
      </w:r>
      <w:r>
        <w:rPr>
          <w:spacing w:val="28"/>
          <w:sz w:val="20"/>
        </w:rPr>
        <w:t xml:space="preserve"> </w:t>
      </w:r>
      <w:r>
        <w:rPr>
          <w:sz w:val="20"/>
        </w:rPr>
        <w:t>documents</w:t>
      </w:r>
      <w:r>
        <w:rPr>
          <w:spacing w:val="28"/>
          <w:sz w:val="20"/>
        </w:rPr>
        <w:t xml:space="preserve"> </w:t>
      </w:r>
      <w:r>
        <w:rPr>
          <w:sz w:val="20"/>
        </w:rPr>
        <w:t xml:space="preserve">after </w:t>
      </w:r>
      <w:r>
        <w:rPr>
          <w:spacing w:val="-2"/>
          <w:sz w:val="20"/>
        </w:rPr>
        <w:t>investigations.</w:t>
      </w:r>
    </w:p>
    <w:p w14:paraId="1455B51E" w14:textId="77777777" w:rsidR="00B66D18" w:rsidRDefault="00765D72">
      <w:pPr>
        <w:pStyle w:val="ListParagraph"/>
        <w:numPr>
          <w:ilvl w:val="0"/>
          <w:numId w:val="141"/>
        </w:numPr>
        <w:tabs>
          <w:tab w:val="left" w:pos="1458"/>
        </w:tabs>
        <w:spacing w:before="130"/>
        <w:ind w:right="2089" w:firstLine="480"/>
        <w:jc w:val="both"/>
        <w:rPr>
          <w:sz w:val="20"/>
        </w:rPr>
      </w:pPr>
      <w:r>
        <w:rPr>
          <w:sz w:val="20"/>
        </w:rPr>
        <w:t>Powers of an investigator shall include conducting interviews with persons involved in the subject procurement and asset disposal.</w:t>
      </w:r>
    </w:p>
    <w:p w14:paraId="3711EEE1" w14:textId="77777777" w:rsidR="00B66D18" w:rsidRDefault="00765D72">
      <w:pPr>
        <w:pStyle w:val="ListParagraph"/>
        <w:numPr>
          <w:ilvl w:val="0"/>
          <w:numId w:val="141"/>
        </w:numPr>
        <w:tabs>
          <w:tab w:val="left" w:pos="1478"/>
        </w:tabs>
        <w:spacing w:before="135"/>
        <w:ind w:right="2088" w:firstLine="480"/>
        <w:jc w:val="both"/>
        <w:rPr>
          <w:sz w:val="20"/>
        </w:rPr>
      </w:pPr>
      <w:r>
        <w:rPr>
          <w:sz w:val="20"/>
        </w:rPr>
        <w:t>The investigator shall not in the course of the investigation advise a procuring entity on any matter relating to the procurement or asset disposal proceedings.</w:t>
      </w:r>
    </w:p>
    <w:p w14:paraId="4606034E" w14:textId="77777777" w:rsidR="00B66D18" w:rsidRDefault="00765D72">
      <w:pPr>
        <w:pStyle w:val="ListParagraph"/>
        <w:numPr>
          <w:ilvl w:val="1"/>
          <w:numId w:val="149"/>
        </w:numPr>
        <w:tabs>
          <w:tab w:val="left" w:pos="1526"/>
          <w:tab w:val="left" w:pos="6687"/>
        </w:tabs>
        <w:spacing w:before="204" w:line="146" w:lineRule="auto"/>
        <w:ind w:left="6687" w:right="1023" w:hanging="5520"/>
        <w:rPr>
          <w:sz w:val="14"/>
        </w:rPr>
      </w:pPr>
      <w:r>
        <w:rPr>
          <w:sz w:val="20"/>
        </w:rPr>
        <w:t>(1) A request for debarment may be initiated—</w:t>
      </w:r>
      <w:r>
        <w:rPr>
          <w:sz w:val="20"/>
        </w:rPr>
        <w:tab/>
      </w:r>
      <w:r>
        <w:rPr>
          <w:position w:val="5"/>
          <w:sz w:val="14"/>
        </w:rPr>
        <w:t>Request</w:t>
      </w:r>
      <w:r>
        <w:rPr>
          <w:spacing w:val="-6"/>
          <w:position w:val="5"/>
          <w:sz w:val="14"/>
        </w:rPr>
        <w:t xml:space="preserve"> </w:t>
      </w:r>
      <w:r>
        <w:rPr>
          <w:position w:val="5"/>
          <w:sz w:val="14"/>
        </w:rPr>
        <w:t>for</w:t>
      </w:r>
      <w:r>
        <w:rPr>
          <w:spacing w:val="40"/>
          <w:position w:val="5"/>
          <w:sz w:val="14"/>
        </w:rPr>
        <w:t xml:space="preserve"> </w:t>
      </w:r>
      <w:r>
        <w:rPr>
          <w:sz w:val="14"/>
        </w:rPr>
        <w:t>debarment</w:t>
      </w:r>
      <w:r>
        <w:rPr>
          <w:spacing w:val="-6"/>
          <w:sz w:val="14"/>
        </w:rPr>
        <w:t xml:space="preserve"> </w:t>
      </w:r>
      <w:r>
        <w:rPr>
          <w:spacing w:val="-5"/>
          <w:sz w:val="14"/>
        </w:rPr>
        <w:t>and</w:t>
      </w:r>
    </w:p>
    <w:p w14:paraId="6FB9B1CE" w14:textId="77777777" w:rsidR="00B66D18" w:rsidRDefault="00765D72">
      <w:pPr>
        <w:spacing w:before="13" w:line="242" w:lineRule="auto"/>
        <w:ind w:left="6687" w:right="669"/>
        <w:rPr>
          <w:sz w:val="14"/>
        </w:rPr>
      </w:pPr>
      <w:r>
        <w:rPr>
          <w:spacing w:val="-2"/>
          <w:sz w:val="14"/>
        </w:rPr>
        <w:t>debarment</w:t>
      </w:r>
      <w:r>
        <w:rPr>
          <w:spacing w:val="40"/>
          <w:sz w:val="14"/>
        </w:rPr>
        <w:t xml:space="preserve"> </w:t>
      </w:r>
      <w:r>
        <w:rPr>
          <w:spacing w:val="-2"/>
          <w:sz w:val="14"/>
        </w:rPr>
        <w:t>proceedings.</w:t>
      </w:r>
    </w:p>
    <w:p w14:paraId="41E7304F" w14:textId="77777777" w:rsidR="00B66D18" w:rsidRDefault="00765D72">
      <w:pPr>
        <w:pStyle w:val="ListParagraph"/>
        <w:numPr>
          <w:ilvl w:val="2"/>
          <w:numId w:val="149"/>
        </w:numPr>
        <w:tabs>
          <w:tab w:val="left" w:pos="1525"/>
          <w:tab w:val="left" w:pos="1527"/>
        </w:tabs>
        <w:spacing w:before="0"/>
        <w:ind w:right="2090"/>
        <w:jc w:val="both"/>
        <w:rPr>
          <w:sz w:val="20"/>
        </w:rPr>
      </w:pPr>
      <w:r>
        <w:rPr>
          <w:sz w:val="20"/>
        </w:rPr>
        <w:t>by the accounting officer of a procuring entity, or any other person with knowledge of facts that may support one or</w:t>
      </w:r>
      <w:r>
        <w:rPr>
          <w:spacing w:val="80"/>
          <w:sz w:val="20"/>
        </w:rPr>
        <w:t xml:space="preserve"> </w:t>
      </w:r>
      <w:r>
        <w:rPr>
          <w:sz w:val="20"/>
        </w:rPr>
        <w:t>more grounds for debarment;</w:t>
      </w:r>
    </w:p>
    <w:p w14:paraId="5D3525EE" w14:textId="77777777" w:rsidR="00B66D18" w:rsidRDefault="00765D72">
      <w:pPr>
        <w:pStyle w:val="ListParagraph"/>
        <w:numPr>
          <w:ilvl w:val="2"/>
          <w:numId w:val="149"/>
        </w:numPr>
        <w:tabs>
          <w:tab w:val="left" w:pos="1527"/>
        </w:tabs>
        <w:spacing w:before="129"/>
        <w:ind w:right="2088"/>
        <w:jc w:val="both"/>
        <w:rPr>
          <w:sz w:val="20"/>
        </w:rPr>
      </w:pPr>
      <w:r>
        <w:rPr>
          <w:sz w:val="20"/>
        </w:rPr>
        <w:t>by the Director-General on his or her own motion based on findings from investigations, inspections, or reviews; or</w:t>
      </w:r>
    </w:p>
    <w:p w14:paraId="5AFD167E" w14:textId="77777777" w:rsidR="00B66D18" w:rsidRDefault="00765D72">
      <w:pPr>
        <w:pStyle w:val="ListParagraph"/>
        <w:numPr>
          <w:ilvl w:val="2"/>
          <w:numId w:val="149"/>
        </w:numPr>
        <w:tabs>
          <w:tab w:val="left" w:pos="1525"/>
          <w:tab w:val="left" w:pos="1527"/>
        </w:tabs>
        <w:spacing w:before="131" w:line="244" w:lineRule="auto"/>
        <w:ind w:right="2093"/>
        <w:jc w:val="both"/>
        <w:rPr>
          <w:sz w:val="20"/>
        </w:rPr>
      </w:pPr>
      <w:r>
        <w:rPr>
          <w:sz w:val="20"/>
        </w:rPr>
        <w:t>on</w:t>
      </w:r>
      <w:r>
        <w:rPr>
          <w:spacing w:val="-2"/>
          <w:sz w:val="20"/>
        </w:rPr>
        <w:t xml:space="preserve"> </w:t>
      </w:r>
      <w:r>
        <w:rPr>
          <w:sz w:val="20"/>
        </w:rPr>
        <w:t>the</w:t>
      </w:r>
      <w:r>
        <w:rPr>
          <w:spacing w:val="-2"/>
          <w:sz w:val="20"/>
        </w:rPr>
        <w:t xml:space="preserve"> </w:t>
      </w:r>
      <w:r>
        <w:rPr>
          <w:sz w:val="20"/>
        </w:rPr>
        <w:t>recommendation</w:t>
      </w:r>
      <w:r>
        <w:rPr>
          <w:spacing w:val="-2"/>
          <w:sz w:val="20"/>
        </w:rPr>
        <w:t xml:space="preserve"> </w:t>
      </w:r>
      <w:r>
        <w:rPr>
          <w:sz w:val="20"/>
        </w:rPr>
        <w:t>of</w:t>
      </w:r>
      <w:r>
        <w:rPr>
          <w:spacing w:val="-2"/>
          <w:sz w:val="20"/>
        </w:rPr>
        <w:t xml:space="preserve"> </w:t>
      </w:r>
      <w:r>
        <w:rPr>
          <w:sz w:val="20"/>
        </w:rPr>
        <w:t>a</w:t>
      </w:r>
      <w:r>
        <w:rPr>
          <w:spacing w:val="-2"/>
          <w:sz w:val="20"/>
        </w:rPr>
        <w:t xml:space="preserve"> </w:t>
      </w:r>
      <w:r>
        <w:rPr>
          <w:sz w:val="20"/>
        </w:rPr>
        <w:t>law</w:t>
      </w:r>
      <w:r>
        <w:rPr>
          <w:spacing w:val="-3"/>
          <w:sz w:val="20"/>
        </w:rPr>
        <w:t xml:space="preserve"> </w:t>
      </w:r>
      <w:r>
        <w:rPr>
          <w:sz w:val="20"/>
        </w:rPr>
        <w:t>enforcement</w:t>
      </w:r>
      <w:r>
        <w:rPr>
          <w:spacing w:val="-2"/>
          <w:sz w:val="20"/>
        </w:rPr>
        <w:t xml:space="preserve"> </w:t>
      </w:r>
      <w:r>
        <w:rPr>
          <w:sz w:val="20"/>
        </w:rPr>
        <w:t>agency</w:t>
      </w:r>
      <w:r>
        <w:rPr>
          <w:spacing w:val="-2"/>
          <w:sz w:val="20"/>
        </w:rPr>
        <w:t xml:space="preserve"> </w:t>
      </w:r>
      <w:r>
        <w:rPr>
          <w:sz w:val="20"/>
        </w:rPr>
        <w:t>with</w:t>
      </w:r>
      <w:r>
        <w:rPr>
          <w:spacing w:val="-2"/>
          <w:sz w:val="20"/>
        </w:rPr>
        <w:t xml:space="preserve"> </w:t>
      </w:r>
      <w:r>
        <w:rPr>
          <w:sz w:val="20"/>
        </w:rPr>
        <w:t>an investigative mandate.</w:t>
      </w:r>
    </w:p>
    <w:p w14:paraId="3A54C35B" w14:textId="77777777" w:rsidR="00B66D18" w:rsidRDefault="00765D72">
      <w:pPr>
        <w:pStyle w:val="ListParagraph"/>
        <w:numPr>
          <w:ilvl w:val="0"/>
          <w:numId w:val="140"/>
        </w:numPr>
        <w:tabs>
          <w:tab w:val="left" w:pos="1506"/>
        </w:tabs>
        <w:spacing w:before="126"/>
        <w:ind w:right="2089" w:firstLine="480"/>
        <w:jc w:val="both"/>
        <w:rPr>
          <w:sz w:val="20"/>
        </w:rPr>
      </w:pPr>
      <w:r>
        <w:rPr>
          <w:sz w:val="20"/>
        </w:rPr>
        <w:t>Where the request for debarment is initiated through the recommendation of a law enforcement agency with an investigative mandate, or by an investigator duly appointed by the Authority on its own motion, the Board shall notify the person of the intended debarment and provide details of the findings of the investigator or law enforcement agency.</w:t>
      </w:r>
    </w:p>
    <w:p w14:paraId="60D73CE5" w14:textId="77777777" w:rsidR="00B66D18" w:rsidRDefault="00765D72">
      <w:pPr>
        <w:pStyle w:val="ListParagraph"/>
        <w:numPr>
          <w:ilvl w:val="0"/>
          <w:numId w:val="140"/>
        </w:numPr>
        <w:tabs>
          <w:tab w:val="left" w:pos="1514"/>
        </w:tabs>
        <w:spacing w:before="137"/>
        <w:ind w:right="2090" w:firstLine="480"/>
        <w:jc w:val="both"/>
        <w:rPr>
          <w:sz w:val="20"/>
        </w:rPr>
      </w:pPr>
      <w:r>
        <w:rPr>
          <w:sz w:val="20"/>
        </w:rPr>
        <w:t>The request for debarment shall be made in the format provided in the First Schedule.</w:t>
      </w:r>
    </w:p>
    <w:p w14:paraId="3C47F7EE" w14:textId="77777777" w:rsidR="00B66D18" w:rsidRDefault="00765D72">
      <w:pPr>
        <w:pStyle w:val="ListParagraph"/>
        <w:numPr>
          <w:ilvl w:val="0"/>
          <w:numId w:val="140"/>
        </w:numPr>
        <w:tabs>
          <w:tab w:val="left" w:pos="1452"/>
        </w:tabs>
        <w:spacing w:before="130"/>
        <w:ind w:right="2090" w:firstLine="480"/>
        <w:jc w:val="both"/>
        <w:rPr>
          <w:sz w:val="20"/>
        </w:rPr>
      </w:pPr>
      <w:r>
        <w:rPr>
          <w:sz w:val="20"/>
        </w:rPr>
        <w:t>The</w:t>
      </w:r>
      <w:r>
        <w:rPr>
          <w:spacing w:val="-2"/>
          <w:sz w:val="20"/>
        </w:rPr>
        <w:t xml:space="preserve"> </w:t>
      </w:r>
      <w:r>
        <w:rPr>
          <w:sz w:val="20"/>
        </w:rPr>
        <w:t>Board</w:t>
      </w:r>
      <w:r>
        <w:rPr>
          <w:spacing w:val="-2"/>
          <w:sz w:val="20"/>
        </w:rPr>
        <w:t xml:space="preserve"> </w:t>
      </w:r>
      <w:r>
        <w:rPr>
          <w:sz w:val="20"/>
        </w:rPr>
        <w:t>shall</w:t>
      </w:r>
      <w:r>
        <w:rPr>
          <w:spacing w:val="-1"/>
          <w:sz w:val="20"/>
        </w:rPr>
        <w:t xml:space="preserve"> </w:t>
      </w:r>
      <w:r>
        <w:rPr>
          <w:sz w:val="20"/>
        </w:rPr>
        <w:t>constitute</w:t>
      </w:r>
      <w:r>
        <w:rPr>
          <w:spacing w:val="-2"/>
          <w:sz w:val="20"/>
        </w:rPr>
        <w:t xml:space="preserve"> </w:t>
      </w:r>
      <w:r>
        <w:rPr>
          <w:sz w:val="20"/>
        </w:rPr>
        <w:t>a</w:t>
      </w:r>
      <w:r>
        <w:rPr>
          <w:spacing w:val="-2"/>
          <w:sz w:val="20"/>
        </w:rPr>
        <w:t xml:space="preserve"> </w:t>
      </w:r>
      <w:r>
        <w:rPr>
          <w:sz w:val="20"/>
        </w:rPr>
        <w:t>debarment</w:t>
      </w:r>
      <w:r>
        <w:rPr>
          <w:spacing w:val="-1"/>
          <w:sz w:val="20"/>
        </w:rPr>
        <w:t xml:space="preserve"> </w:t>
      </w:r>
      <w:r>
        <w:rPr>
          <w:sz w:val="20"/>
        </w:rPr>
        <w:t>committee</w:t>
      </w:r>
      <w:r>
        <w:rPr>
          <w:spacing w:val="-2"/>
          <w:sz w:val="20"/>
        </w:rPr>
        <w:t xml:space="preserve"> </w:t>
      </w:r>
      <w:r>
        <w:rPr>
          <w:sz w:val="20"/>
        </w:rPr>
        <w:t>to</w:t>
      </w:r>
      <w:r>
        <w:rPr>
          <w:spacing w:val="-2"/>
          <w:sz w:val="20"/>
        </w:rPr>
        <w:t xml:space="preserve"> </w:t>
      </w:r>
      <w:r>
        <w:rPr>
          <w:sz w:val="20"/>
        </w:rPr>
        <w:t>hear</w:t>
      </w:r>
      <w:r>
        <w:rPr>
          <w:spacing w:val="-1"/>
          <w:sz w:val="20"/>
        </w:rPr>
        <w:t xml:space="preserve"> </w:t>
      </w:r>
      <w:r>
        <w:rPr>
          <w:sz w:val="20"/>
        </w:rPr>
        <w:t>and determine debarment requests that have been submitted to the</w:t>
      </w:r>
      <w:r>
        <w:rPr>
          <w:spacing w:val="40"/>
          <w:sz w:val="20"/>
        </w:rPr>
        <w:t xml:space="preserve"> </w:t>
      </w:r>
      <w:r>
        <w:rPr>
          <w:spacing w:val="-2"/>
          <w:sz w:val="20"/>
        </w:rPr>
        <w:t>Authority.</w:t>
      </w:r>
    </w:p>
    <w:p w14:paraId="2FFF3E07" w14:textId="77777777" w:rsidR="00B66D18" w:rsidRDefault="00765D72">
      <w:pPr>
        <w:pStyle w:val="ListParagraph"/>
        <w:numPr>
          <w:ilvl w:val="0"/>
          <w:numId w:val="140"/>
        </w:numPr>
        <w:tabs>
          <w:tab w:val="left" w:pos="1467"/>
        </w:tabs>
        <w:spacing w:before="131"/>
        <w:ind w:right="2091" w:firstLine="480"/>
        <w:jc w:val="both"/>
        <w:rPr>
          <w:sz w:val="20"/>
        </w:rPr>
      </w:pPr>
      <w:r>
        <w:rPr>
          <w:sz w:val="20"/>
        </w:rPr>
        <w:t>For purposes of section 41(5) of the Act and this regulation, debarment procedures shall be as follows—</w:t>
      </w:r>
    </w:p>
    <w:p w14:paraId="6DFB60D7" w14:textId="77777777" w:rsidR="00B66D18" w:rsidRDefault="00B66D18">
      <w:pPr>
        <w:jc w:val="both"/>
        <w:rPr>
          <w:sz w:val="20"/>
        </w:rPr>
        <w:sectPr w:rsidR="00B66D18">
          <w:pgSz w:w="11900" w:h="16840"/>
          <w:pgMar w:top="2460" w:right="1680" w:bottom="280" w:left="1680" w:header="2178" w:footer="0" w:gutter="0"/>
          <w:cols w:space="720"/>
        </w:sectPr>
      </w:pPr>
    </w:p>
    <w:p w14:paraId="5FBF1130" w14:textId="77777777" w:rsidR="00B66D18" w:rsidRDefault="00765D72">
      <w:pPr>
        <w:pStyle w:val="ListParagraph"/>
        <w:numPr>
          <w:ilvl w:val="1"/>
          <w:numId w:val="140"/>
        </w:numPr>
        <w:tabs>
          <w:tab w:val="left" w:pos="1525"/>
          <w:tab w:val="left" w:pos="1527"/>
        </w:tabs>
        <w:spacing w:before="201" w:line="230" w:lineRule="auto"/>
        <w:ind w:right="2090"/>
        <w:jc w:val="both"/>
        <w:rPr>
          <w:sz w:val="20"/>
        </w:rPr>
      </w:pPr>
      <w:r>
        <w:rPr>
          <w:sz w:val="20"/>
        </w:rPr>
        <w:lastRenderedPageBreak/>
        <w:t>upon receipt of a request for debarment, the Board shall analyze the case within thirty days to determine whether</w:t>
      </w:r>
      <w:r>
        <w:rPr>
          <w:spacing w:val="40"/>
          <w:sz w:val="20"/>
        </w:rPr>
        <w:t xml:space="preserve"> </w:t>
      </w:r>
      <w:r>
        <w:rPr>
          <w:sz w:val="20"/>
        </w:rPr>
        <w:t xml:space="preserve">there is a </w:t>
      </w:r>
      <w:r>
        <w:rPr>
          <w:i/>
          <w:sz w:val="20"/>
        </w:rPr>
        <w:t xml:space="preserve">prima facie </w:t>
      </w:r>
      <w:r>
        <w:rPr>
          <w:sz w:val="20"/>
        </w:rPr>
        <w:t>case for debarment;</w:t>
      </w:r>
    </w:p>
    <w:p w14:paraId="40034CA8" w14:textId="77777777" w:rsidR="00B66D18" w:rsidRDefault="00765D72">
      <w:pPr>
        <w:pStyle w:val="ListParagraph"/>
        <w:numPr>
          <w:ilvl w:val="1"/>
          <w:numId w:val="140"/>
        </w:numPr>
        <w:tabs>
          <w:tab w:val="left" w:pos="1527"/>
        </w:tabs>
        <w:spacing w:before="77" w:line="230" w:lineRule="auto"/>
        <w:ind w:right="2088"/>
        <w:jc w:val="both"/>
        <w:rPr>
          <w:sz w:val="20"/>
        </w:rPr>
      </w:pPr>
      <w:r>
        <w:rPr>
          <w:sz w:val="20"/>
        </w:rPr>
        <w:t xml:space="preserve">if the analysis establishes a </w:t>
      </w:r>
      <w:r>
        <w:rPr>
          <w:i/>
          <w:sz w:val="20"/>
        </w:rPr>
        <w:t xml:space="preserve">prima facie </w:t>
      </w:r>
      <w:r>
        <w:rPr>
          <w:sz w:val="20"/>
        </w:rPr>
        <w:t>case for debarment, the Board shall issue a notice of intended debarment to the party, who shall be the subject of the debarment proceedings requiring him or her to file a written response with the</w:t>
      </w:r>
      <w:r>
        <w:rPr>
          <w:spacing w:val="40"/>
          <w:sz w:val="20"/>
        </w:rPr>
        <w:t xml:space="preserve"> </w:t>
      </w:r>
      <w:r>
        <w:rPr>
          <w:spacing w:val="-2"/>
          <w:sz w:val="20"/>
        </w:rPr>
        <w:t>Board;</w:t>
      </w:r>
    </w:p>
    <w:p w14:paraId="59A0AA49" w14:textId="77777777" w:rsidR="00B66D18" w:rsidRDefault="00765D72">
      <w:pPr>
        <w:pStyle w:val="ListParagraph"/>
        <w:numPr>
          <w:ilvl w:val="1"/>
          <w:numId w:val="140"/>
        </w:numPr>
        <w:tabs>
          <w:tab w:val="left" w:pos="1525"/>
          <w:tab w:val="left" w:pos="1527"/>
        </w:tabs>
        <w:spacing w:before="77" w:line="230" w:lineRule="auto"/>
        <w:ind w:right="2091"/>
        <w:jc w:val="both"/>
        <w:rPr>
          <w:sz w:val="20"/>
        </w:rPr>
      </w:pPr>
      <w:r>
        <w:rPr>
          <w:sz w:val="20"/>
        </w:rPr>
        <w:t>the notice of intended debarment issued under paragraph (b) shall contain the grounds of debarment, a brief statement of the facts in support of debarment and the consequences that may arise from the debarment;</w:t>
      </w:r>
    </w:p>
    <w:p w14:paraId="03B1A9E2" w14:textId="77777777" w:rsidR="00B66D18" w:rsidRDefault="00765D72">
      <w:pPr>
        <w:pStyle w:val="ListParagraph"/>
        <w:numPr>
          <w:ilvl w:val="1"/>
          <w:numId w:val="140"/>
        </w:numPr>
        <w:tabs>
          <w:tab w:val="left" w:pos="1527"/>
        </w:tabs>
        <w:spacing w:before="77" w:line="230" w:lineRule="auto"/>
        <w:ind w:right="2091"/>
        <w:jc w:val="both"/>
        <w:rPr>
          <w:sz w:val="20"/>
        </w:rPr>
      </w:pPr>
      <w:r>
        <w:rPr>
          <w:sz w:val="20"/>
        </w:rPr>
        <w:t>the respondent shall within fourteen days of receipt of a notice</w:t>
      </w:r>
      <w:r>
        <w:rPr>
          <w:spacing w:val="-4"/>
          <w:sz w:val="20"/>
        </w:rPr>
        <w:t xml:space="preserve"> </w:t>
      </w:r>
      <w:r>
        <w:rPr>
          <w:sz w:val="20"/>
        </w:rPr>
        <w:t>of</w:t>
      </w:r>
      <w:r>
        <w:rPr>
          <w:spacing w:val="-4"/>
          <w:sz w:val="20"/>
        </w:rPr>
        <w:t xml:space="preserve"> </w:t>
      </w:r>
      <w:r>
        <w:rPr>
          <w:sz w:val="20"/>
        </w:rPr>
        <w:t>intended</w:t>
      </w:r>
      <w:r>
        <w:rPr>
          <w:spacing w:val="-4"/>
          <w:sz w:val="20"/>
        </w:rPr>
        <w:t xml:space="preserve"> </w:t>
      </w:r>
      <w:r>
        <w:rPr>
          <w:sz w:val="20"/>
        </w:rPr>
        <w:t>debarment,</w:t>
      </w:r>
      <w:r>
        <w:rPr>
          <w:spacing w:val="-4"/>
          <w:sz w:val="20"/>
        </w:rPr>
        <w:t xml:space="preserve"> </w:t>
      </w:r>
      <w:r>
        <w:rPr>
          <w:sz w:val="20"/>
        </w:rPr>
        <w:t>file</w:t>
      </w:r>
      <w:r>
        <w:rPr>
          <w:spacing w:val="-4"/>
          <w:sz w:val="20"/>
        </w:rPr>
        <w:t xml:space="preserve"> </w:t>
      </w:r>
      <w:r>
        <w:rPr>
          <w:sz w:val="20"/>
        </w:rPr>
        <w:t>a</w:t>
      </w:r>
      <w:r>
        <w:rPr>
          <w:spacing w:val="-4"/>
          <w:sz w:val="20"/>
        </w:rPr>
        <w:t xml:space="preserve"> </w:t>
      </w:r>
      <w:r>
        <w:rPr>
          <w:sz w:val="20"/>
        </w:rPr>
        <w:t>written</w:t>
      </w:r>
      <w:r>
        <w:rPr>
          <w:spacing w:val="-4"/>
          <w:sz w:val="20"/>
        </w:rPr>
        <w:t xml:space="preserve"> </w:t>
      </w:r>
      <w:r>
        <w:rPr>
          <w:sz w:val="20"/>
        </w:rPr>
        <w:t>response</w:t>
      </w:r>
      <w:r>
        <w:rPr>
          <w:spacing w:val="-4"/>
          <w:sz w:val="20"/>
        </w:rPr>
        <w:t xml:space="preserve"> </w:t>
      </w:r>
      <w:r>
        <w:rPr>
          <w:sz w:val="20"/>
        </w:rPr>
        <w:t>with</w:t>
      </w:r>
      <w:r>
        <w:rPr>
          <w:spacing w:val="-4"/>
          <w:sz w:val="20"/>
        </w:rPr>
        <w:t xml:space="preserve"> </w:t>
      </w:r>
      <w:r>
        <w:rPr>
          <w:sz w:val="20"/>
        </w:rPr>
        <w:t xml:space="preserve">the </w:t>
      </w:r>
      <w:r>
        <w:rPr>
          <w:spacing w:val="-2"/>
          <w:sz w:val="20"/>
        </w:rPr>
        <w:t>Board;</w:t>
      </w:r>
    </w:p>
    <w:p w14:paraId="51CF0423" w14:textId="77777777" w:rsidR="00B66D18" w:rsidRDefault="00765D72">
      <w:pPr>
        <w:pStyle w:val="ListParagraph"/>
        <w:numPr>
          <w:ilvl w:val="1"/>
          <w:numId w:val="140"/>
        </w:numPr>
        <w:tabs>
          <w:tab w:val="left" w:pos="1525"/>
          <w:tab w:val="left" w:pos="1527"/>
        </w:tabs>
        <w:spacing w:before="76" w:line="230" w:lineRule="auto"/>
        <w:ind w:right="2090"/>
        <w:jc w:val="both"/>
        <w:rPr>
          <w:sz w:val="20"/>
        </w:rPr>
      </w:pPr>
      <w:r>
        <w:rPr>
          <w:sz w:val="20"/>
        </w:rPr>
        <w:t>where the facts of the intended debarment are contested, the debarment</w:t>
      </w:r>
      <w:r>
        <w:rPr>
          <w:spacing w:val="-4"/>
          <w:sz w:val="20"/>
        </w:rPr>
        <w:t xml:space="preserve"> </w:t>
      </w:r>
      <w:r>
        <w:rPr>
          <w:sz w:val="20"/>
        </w:rPr>
        <w:t>committee</w:t>
      </w:r>
      <w:r>
        <w:rPr>
          <w:spacing w:val="-4"/>
          <w:sz w:val="20"/>
        </w:rPr>
        <w:t xml:space="preserve"> </w:t>
      </w:r>
      <w:r>
        <w:rPr>
          <w:sz w:val="20"/>
        </w:rPr>
        <w:t>shall</w:t>
      </w:r>
      <w:r>
        <w:rPr>
          <w:spacing w:val="-4"/>
          <w:sz w:val="20"/>
        </w:rPr>
        <w:t xml:space="preserve"> </w:t>
      </w:r>
      <w:r>
        <w:rPr>
          <w:sz w:val="20"/>
        </w:rPr>
        <w:t>within</w:t>
      </w:r>
      <w:r>
        <w:rPr>
          <w:spacing w:val="-4"/>
          <w:sz w:val="20"/>
        </w:rPr>
        <w:t xml:space="preserve"> </w:t>
      </w:r>
      <w:r>
        <w:rPr>
          <w:sz w:val="20"/>
        </w:rPr>
        <w:t>twenty-one</w:t>
      </w:r>
      <w:r>
        <w:rPr>
          <w:spacing w:val="-4"/>
          <w:sz w:val="20"/>
        </w:rPr>
        <w:t xml:space="preserve"> </w:t>
      </w:r>
      <w:r>
        <w:rPr>
          <w:sz w:val="20"/>
        </w:rPr>
        <w:t>days</w:t>
      </w:r>
      <w:r>
        <w:rPr>
          <w:spacing w:val="-4"/>
          <w:sz w:val="20"/>
        </w:rPr>
        <w:t xml:space="preserve"> </w:t>
      </w:r>
      <w:r>
        <w:rPr>
          <w:sz w:val="20"/>
        </w:rPr>
        <w:t>of</w:t>
      </w:r>
      <w:r>
        <w:rPr>
          <w:spacing w:val="-4"/>
          <w:sz w:val="20"/>
        </w:rPr>
        <w:t xml:space="preserve"> </w:t>
      </w:r>
      <w:r>
        <w:rPr>
          <w:sz w:val="20"/>
        </w:rPr>
        <w:t>receipt of the response in paragraph (d) hold a debarment hearing to determine the disputed facts;</w:t>
      </w:r>
    </w:p>
    <w:p w14:paraId="0DDEA608" w14:textId="77777777" w:rsidR="00B66D18" w:rsidRDefault="00765D72">
      <w:pPr>
        <w:pStyle w:val="ListParagraph"/>
        <w:numPr>
          <w:ilvl w:val="1"/>
          <w:numId w:val="140"/>
        </w:numPr>
        <w:tabs>
          <w:tab w:val="left" w:pos="1525"/>
          <w:tab w:val="left" w:pos="1527"/>
        </w:tabs>
        <w:spacing w:before="77" w:line="230" w:lineRule="auto"/>
        <w:ind w:right="2090"/>
        <w:jc w:val="both"/>
        <w:rPr>
          <w:sz w:val="20"/>
        </w:rPr>
      </w:pPr>
      <w:r>
        <w:rPr>
          <w:sz w:val="20"/>
        </w:rPr>
        <w:t>a seven (7) days’ notice shall be given to the parties to</w:t>
      </w:r>
      <w:r>
        <w:rPr>
          <w:spacing w:val="40"/>
          <w:sz w:val="20"/>
        </w:rPr>
        <w:t xml:space="preserve"> </w:t>
      </w:r>
      <w:r>
        <w:rPr>
          <w:sz w:val="20"/>
        </w:rPr>
        <w:t>appear before the debarment committee;</w:t>
      </w:r>
    </w:p>
    <w:p w14:paraId="3194494A" w14:textId="77777777" w:rsidR="00B66D18" w:rsidRDefault="00765D72">
      <w:pPr>
        <w:pStyle w:val="ListParagraph"/>
        <w:numPr>
          <w:ilvl w:val="1"/>
          <w:numId w:val="140"/>
        </w:numPr>
        <w:tabs>
          <w:tab w:val="left" w:pos="1527"/>
        </w:tabs>
        <w:spacing w:before="77" w:line="230" w:lineRule="auto"/>
        <w:ind w:right="2089"/>
        <w:jc w:val="both"/>
        <w:rPr>
          <w:sz w:val="20"/>
        </w:rPr>
      </w:pPr>
      <w:r>
        <w:rPr>
          <w:sz w:val="20"/>
        </w:rPr>
        <w:t>the debarment committee shall prepare a report of its</w:t>
      </w:r>
      <w:r>
        <w:rPr>
          <w:spacing w:val="40"/>
          <w:sz w:val="20"/>
        </w:rPr>
        <w:t xml:space="preserve"> </w:t>
      </w:r>
      <w:r>
        <w:rPr>
          <w:sz w:val="20"/>
        </w:rPr>
        <w:t>findings and recommendations, and make a determination</w:t>
      </w:r>
      <w:r>
        <w:rPr>
          <w:spacing w:val="80"/>
          <w:sz w:val="20"/>
        </w:rPr>
        <w:t xml:space="preserve"> </w:t>
      </w:r>
      <w:r>
        <w:rPr>
          <w:sz w:val="20"/>
        </w:rPr>
        <w:t>on the request for debarment within thirty days from the date of hearing;</w:t>
      </w:r>
    </w:p>
    <w:p w14:paraId="20CC6132" w14:textId="77777777" w:rsidR="00B66D18" w:rsidRDefault="00765D72">
      <w:pPr>
        <w:pStyle w:val="ListParagraph"/>
        <w:numPr>
          <w:ilvl w:val="1"/>
          <w:numId w:val="140"/>
        </w:numPr>
        <w:tabs>
          <w:tab w:val="left" w:pos="1527"/>
        </w:tabs>
        <w:spacing w:before="77" w:line="230" w:lineRule="auto"/>
        <w:ind w:right="2090"/>
        <w:jc w:val="both"/>
        <w:rPr>
          <w:sz w:val="20"/>
        </w:rPr>
      </w:pPr>
      <w:r>
        <w:rPr>
          <w:sz w:val="20"/>
        </w:rPr>
        <w:t>where the request for debarment is approved, such</w:t>
      </w:r>
      <w:r>
        <w:rPr>
          <w:spacing w:val="40"/>
          <w:sz w:val="20"/>
        </w:rPr>
        <w:t xml:space="preserve"> </w:t>
      </w:r>
      <w:r>
        <w:rPr>
          <w:sz w:val="20"/>
        </w:rPr>
        <w:t>debarment shall be for a period of not less than three years;</w:t>
      </w:r>
    </w:p>
    <w:p w14:paraId="5BB96F50" w14:textId="77777777" w:rsidR="00B66D18" w:rsidRDefault="00765D72">
      <w:pPr>
        <w:pStyle w:val="ListParagraph"/>
        <w:numPr>
          <w:ilvl w:val="1"/>
          <w:numId w:val="140"/>
        </w:numPr>
        <w:tabs>
          <w:tab w:val="left" w:pos="1525"/>
          <w:tab w:val="left" w:pos="1527"/>
        </w:tabs>
        <w:spacing w:before="82" w:line="230" w:lineRule="auto"/>
        <w:ind w:right="2091"/>
        <w:jc w:val="both"/>
        <w:rPr>
          <w:sz w:val="20"/>
        </w:rPr>
      </w:pPr>
      <w:r>
        <w:rPr>
          <w:sz w:val="20"/>
        </w:rPr>
        <w:t xml:space="preserve">the decision to debar a person shall promptly be communicated to the parties involved in the debarment </w:t>
      </w:r>
      <w:r>
        <w:rPr>
          <w:spacing w:val="-2"/>
          <w:sz w:val="20"/>
        </w:rPr>
        <w:t>proceedings;</w:t>
      </w:r>
    </w:p>
    <w:p w14:paraId="73F03A15" w14:textId="77777777" w:rsidR="00B66D18" w:rsidRDefault="00765D72">
      <w:pPr>
        <w:pStyle w:val="ListParagraph"/>
        <w:numPr>
          <w:ilvl w:val="1"/>
          <w:numId w:val="140"/>
        </w:numPr>
        <w:tabs>
          <w:tab w:val="left" w:pos="1525"/>
          <w:tab w:val="left" w:pos="1527"/>
        </w:tabs>
        <w:spacing w:before="77" w:line="230" w:lineRule="auto"/>
        <w:ind w:right="2090"/>
        <w:jc w:val="both"/>
        <w:rPr>
          <w:sz w:val="20"/>
        </w:rPr>
      </w:pPr>
      <w:r>
        <w:rPr>
          <w:sz w:val="20"/>
        </w:rPr>
        <w:t>after the expiry of twenty-one days from the date of the debarment decision, the</w:t>
      </w:r>
      <w:r>
        <w:rPr>
          <w:spacing w:val="-1"/>
          <w:sz w:val="20"/>
        </w:rPr>
        <w:t xml:space="preserve"> </w:t>
      </w:r>
      <w:r>
        <w:rPr>
          <w:sz w:val="20"/>
        </w:rPr>
        <w:t>Authority</w:t>
      </w:r>
      <w:r>
        <w:rPr>
          <w:spacing w:val="-1"/>
          <w:sz w:val="20"/>
        </w:rPr>
        <w:t xml:space="preserve"> </w:t>
      </w:r>
      <w:r>
        <w:rPr>
          <w:sz w:val="20"/>
        </w:rPr>
        <w:t>shall publish</w:t>
      </w:r>
      <w:r>
        <w:rPr>
          <w:spacing w:val="-1"/>
          <w:sz w:val="20"/>
        </w:rPr>
        <w:t xml:space="preserve"> </w:t>
      </w:r>
      <w:r>
        <w:rPr>
          <w:sz w:val="20"/>
        </w:rPr>
        <w:t>the</w:t>
      </w:r>
      <w:r>
        <w:rPr>
          <w:spacing w:val="-1"/>
          <w:sz w:val="20"/>
        </w:rPr>
        <w:t xml:space="preserve"> </w:t>
      </w:r>
      <w:r>
        <w:rPr>
          <w:sz w:val="20"/>
        </w:rPr>
        <w:t xml:space="preserve">details of the person debarred and the corresponding period of </w:t>
      </w:r>
      <w:r>
        <w:rPr>
          <w:spacing w:val="-2"/>
          <w:sz w:val="20"/>
        </w:rPr>
        <w:t>debarment;</w:t>
      </w:r>
    </w:p>
    <w:p w14:paraId="61F138A7" w14:textId="77777777" w:rsidR="00B66D18" w:rsidRDefault="00765D72">
      <w:pPr>
        <w:pStyle w:val="ListParagraph"/>
        <w:numPr>
          <w:ilvl w:val="1"/>
          <w:numId w:val="140"/>
        </w:numPr>
        <w:tabs>
          <w:tab w:val="left" w:pos="1527"/>
        </w:tabs>
        <w:spacing w:before="76" w:line="230" w:lineRule="auto"/>
        <w:ind w:right="2091"/>
        <w:jc w:val="both"/>
        <w:rPr>
          <w:sz w:val="20"/>
        </w:rPr>
      </w:pPr>
      <w:r>
        <w:rPr>
          <w:sz w:val="20"/>
        </w:rPr>
        <w:t>the</w:t>
      </w:r>
      <w:r>
        <w:rPr>
          <w:spacing w:val="-2"/>
          <w:sz w:val="20"/>
        </w:rPr>
        <w:t xml:space="preserve"> </w:t>
      </w:r>
      <w:r>
        <w:rPr>
          <w:sz w:val="20"/>
        </w:rPr>
        <w:t>Authority</w:t>
      </w:r>
      <w:r>
        <w:rPr>
          <w:spacing w:val="-2"/>
          <w:sz w:val="20"/>
        </w:rPr>
        <w:t xml:space="preserve"> </w:t>
      </w:r>
      <w:r>
        <w:rPr>
          <w:sz w:val="20"/>
        </w:rPr>
        <w:t>shall</w:t>
      </w:r>
      <w:r>
        <w:rPr>
          <w:spacing w:val="-2"/>
          <w:sz w:val="20"/>
        </w:rPr>
        <w:t xml:space="preserve"> </w:t>
      </w:r>
      <w:r>
        <w:rPr>
          <w:sz w:val="20"/>
        </w:rPr>
        <w:t>forward</w:t>
      </w:r>
      <w:r>
        <w:rPr>
          <w:spacing w:val="-2"/>
          <w:sz w:val="20"/>
        </w:rPr>
        <w:t xml:space="preserve"> </w:t>
      </w:r>
      <w:r>
        <w:rPr>
          <w:sz w:val="20"/>
        </w:rPr>
        <w:t>the</w:t>
      </w:r>
      <w:r>
        <w:rPr>
          <w:spacing w:val="-2"/>
          <w:sz w:val="20"/>
        </w:rPr>
        <w:t xml:space="preserve"> </w:t>
      </w:r>
      <w:r>
        <w:rPr>
          <w:sz w:val="20"/>
        </w:rPr>
        <w:t>details</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debarred</w:t>
      </w:r>
      <w:r>
        <w:rPr>
          <w:spacing w:val="-2"/>
          <w:sz w:val="20"/>
        </w:rPr>
        <w:t xml:space="preserve"> </w:t>
      </w:r>
      <w:r>
        <w:rPr>
          <w:sz w:val="20"/>
        </w:rPr>
        <w:t>person to the Cabinet Secretary for gazettement.</w:t>
      </w:r>
    </w:p>
    <w:p w14:paraId="7E1756C6" w14:textId="77777777" w:rsidR="00B66D18" w:rsidRDefault="00765D72">
      <w:pPr>
        <w:pStyle w:val="ListParagraph"/>
        <w:numPr>
          <w:ilvl w:val="0"/>
          <w:numId w:val="140"/>
        </w:numPr>
        <w:tabs>
          <w:tab w:val="left" w:pos="1548"/>
        </w:tabs>
        <w:spacing w:before="77" w:line="230" w:lineRule="auto"/>
        <w:ind w:right="2089" w:firstLine="480"/>
        <w:jc w:val="both"/>
        <w:rPr>
          <w:sz w:val="20"/>
        </w:rPr>
      </w:pPr>
      <w:r>
        <w:rPr>
          <w:sz w:val="20"/>
        </w:rPr>
        <w:t>A decision to debar a person shall not relieve the debarred person of the obligations under any contract entered into with a procuring entity before the debarment.</w:t>
      </w:r>
    </w:p>
    <w:p w14:paraId="6068F0A6" w14:textId="77777777" w:rsidR="00B66D18" w:rsidRDefault="00765D72">
      <w:pPr>
        <w:pStyle w:val="ListParagraph"/>
        <w:numPr>
          <w:ilvl w:val="0"/>
          <w:numId w:val="140"/>
        </w:numPr>
        <w:tabs>
          <w:tab w:val="left" w:pos="1550"/>
        </w:tabs>
        <w:spacing w:before="122" w:line="228" w:lineRule="auto"/>
        <w:ind w:right="2089" w:firstLine="480"/>
        <w:jc w:val="both"/>
        <w:rPr>
          <w:sz w:val="20"/>
        </w:rPr>
      </w:pPr>
      <w:r>
        <w:rPr>
          <w:sz w:val="20"/>
        </w:rPr>
        <w:t>Debarment of a person shall also apply to the successor in interest of the debarred person and where the debarred person is a company or partnership, the debarment shall apply to the directors and partners of that company or partnership.</w:t>
      </w:r>
    </w:p>
    <w:p w14:paraId="34E500EC" w14:textId="77777777" w:rsidR="00B66D18" w:rsidRDefault="00765D72">
      <w:pPr>
        <w:pStyle w:val="ListParagraph"/>
        <w:numPr>
          <w:ilvl w:val="0"/>
          <w:numId w:val="140"/>
        </w:numPr>
        <w:tabs>
          <w:tab w:val="left" w:pos="1454"/>
        </w:tabs>
        <w:spacing w:before="123" w:line="230" w:lineRule="auto"/>
        <w:ind w:right="2088" w:firstLine="480"/>
        <w:jc w:val="both"/>
        <w:rPr>
          <w:sz w:val="20"/>
        </w:rPr>
      </w:pPr>
      <w:r>
        <w:rPr>
          <w:sz w:val="20"/>
        </w:rPr>
        <w:t>Where a person is debarred from</w:t>
      </w:r>
      <w:r>
        <w:rPr>
          <w:spacing w:val="-1"/>
          <w:sz w:val="20"/>
        </w:rPr>
        <w:t xml:space="preserve"> </w:t>
      </w:r>
      <w:r>
        <w:rPr>
          <w:sz w:val="20"/>
        </w:rPr>
        <w:t>participating in</w:t>
      </w:r>
      <w:r>
        <w:rPr>
          <w:spacing w:val="-1"/>
          <w:sz w:val="20"/>
        </w:rPr>
        <w:t xml:space="preserve"> </w:t>
      </w:r>
      <w:r>
        <w:rPr>
          <w:sz w:val="20"/>
        </w:rPr>
        <w:t>procurement proceedings under section 41 of the Act, the debarment shall extend to any legal entity in which the debarred person has a controlling interest.</w:t>
      </w:r>
    </w:p>
    <w:p w14:paraId="506137CC" w14:textId="77777777" w:rsidR="00B66D18" w:rsidRDefault="00B66D18">
      <w:pPr>
        <w:spacing w:line="230" w:lineRule="auto"/>
        <w:jc w:val="both"/>
        <w:rPr>
          <w:sz w:val="20"/>
        </w:rPr>
        <w:sectPr w:rsidR="00B66D18">
          <w:pgSz w:w="11900" w:h="16840"/>
          <w:pgMar w:top="2440" w:right="1680" w:bottom="280" w:left="1680" w:header="2206" w:footer="0" w:gutter="0"/>
          <w:cols w:space="720"/>
        </w:sectPr>
      </w:pPr>
    </w:p>
    <w:p w14:paraId="3CA673B0" w14:textId="77777777" w:rsidR="00B66D18" w:rsidRDefault="00B66D18">
      <w:pPr>
        <w:pStyle w:val="BodyText"/>
        <w:spacing w:before="1"/>
        <w:rPr>
          <w:sz w:val="10"/>
        </w:rPr>
      </w:pPr>
    </w:p>
    <w:p w14:paraId="58B0F3F6" w14:textId="77777777" w:rsidR="00B66D18" w:rsidRDefault="00B66D18">
      <w:pPr>
        <w:rPr>
          <w:sz w:val="10"/>
        </w:rPr>
        <w:sectPr w:rsidR="00B66D18">
          <w:pgSz w:w="11900" w:h="16840"/>
          <w:pgMar w:top="2460" w:right="1680" w:bottom="280" w:left="1680" w:header="2178" w:footer="0" w:gutter="0"/>
          <w:cols w:space="720"/>
        </w:sectPr>
      </w:pPr>
    </w:p>
    <w:p w14:paraId="178C1A15" w14:textId="77777777" w:rsidR="00B66D18" w:rsidRDefault="00765D72">
      <w:pPr>
        <w:pStyle w:val="BodyText"/>
        <w:spacing w:before="72" w:line="230" w:lineRule="auto"/>
        <w:ind w:left="3128" w:hanging="2056"/>
      </w:pPr>
      <w:r>
        <w:t>PART</w:t>
      </w:r>
      <w:r>
        <w:rPr>
          <w:spacing w:val="-10"/>
        </w:rPr>
        <w:t xml:space="preserve"> </w:t>
      </w:r>
      <w:r>
        <w:t>V—INTERNAL</w:t>
      </w:r>
      <w:r>
        <w:rPr>
          <w:spacing w:val="-9"/>
        </w:rPr>
        <w:t xml:space="preserve"> </w:t>
      </w:r>
      <w:r>
        <w:t>ORGANIZATION</w:t>
      </w:r>
      <w:r>
        <w:rPr>
          <w:spacing w:val="-10"/>
        </w:rPr>
        <w:t xml:space="preserve"> </w:t>
      </w:r>
      <w:r>
        <w:t>OF</w:t>
      </w:r>
      <w:r>
        <w:rPr>
          <w:spacing w:val="-9"/>
        </w:rPr>
        <w:t xml:space="preserve"> </w:t>
      </w:r>
      <w:r>
        <w:t xml:space="preserve">PROCURING </w:t>
      </w:r>
      <w:r>
        <w:rPr>
          <w:spacing w:val="-2"/>
        </w:rPr>
        <w:t>ENTITIES</w:t>
      </w:r>
    </w:p>
    <w:p w14:paraId="74D158D0" w14:textId="77777777" w:rsidR="00B66D18" w:rsidRDefault="00765D72">
      <w:pPr>
        <w:pStyle w:val="ListParagraph"/>
        <w:numPr>
          <w:ilvl w:val="1"/>
          <w:numId w:val="149"/>
        </w:numPr>
        <w:tabs>
          <w:tab w:val="left" w:pos="1526"/>
        </w:tabs>
        <w:spacing w:before="122" w:line="228" w:lineRule="auto"/>
        <w:ind w:firstLine="480"/>
        <w:jc w:val="both"/>
        <w:rPr>
          <w:sz w:val="20"/>
        </w:rPr>
      </w:pPr>
      <w:r>
        <w:rPr>
          <w:sz w:val="20"/>
        </w:rPr>
        <w:t>In addition to responsibilities provided for under section 44(2) and in accordance with section 44(2)(j) of the Act, an accounting officer shall —</w:t>
      </w:r>
    </w:p>
    <w:p w14:paraId="1E4924D1" w14:textId="77777777" w:rsidR="00B66D18" w:rsidRDefault="00765D72">
      <w:pPr>
        <w:pStyle w:val="ListParagraph"/>
        <w:numPr>
          <w:ilvl w:val="2"/>
          <w:numId w:val="149"/>
        </w:numPr>
        <w:tabs>
          <w:tab w:val="left" w:pos="1525"/>
          <w:tab w:val="left" w:pos="1527"/>
        </w:tabs>
        <w:spacing w:line="230" w:lineRule="auto"/>
        <w:jc w:val="both"/>
        <w:rPr>
          <w:sz w:val="20"/>
        </w:rPr>
      </w:pPr>
      <w:r>
        <w:rPr>
          <w:sz w:val="20"/>
        </w:rPr>
        <w:t>ensure that procurement and asset disposal contracts are entered into lawfully and implemented accordingly;</w:t>
      </w:r>
    </w:p>
    <w:p w14:paraId="77162623" w14:textId="77777777" w:rsidR="00B66D18" w:rsidRDefault="00765D72">
      <w:pPr>
        <w:pStyle w:val="ListParagraph"/>
        <w:numPr>
          <w:ilvl w:val="2"/>
          <w:numId w:val="149"/>
        </w:numPr>
        <w:tabs>
          <w:tab w:val="left" w:pos="1527"/>
        </w:tabs>
        <w:spacing w:line="230" w:lineRule="auto"/>
        <w:ind w:right="1"/>
        <w:jc w:val="both"/>
        <w:rPr>
          <w:sz w:val="20"/>
        </w:rPr>
      </w:pPr>
      <w:r>
        <w:rPr>
          <w:sz w:val="20"/>
        </w:rPr>
        <w:t>bring any matter to the attention of the Cabinet Secretary, or county executive member responsible for the entity, or the Chief Justice, or the Speaker of the National Assembly, or county assembly, or board of directors as the case may be, if in the accounting officer's opinion a decision or policy or proposed decision or policy of the entity may result in resources being used for the implementation of procurement plans in a way that is unlawful, unauthorized, inefficient, ineffective or uneconomical;</w:t>
      </w:r>
    </w:p>
    <w:p w14:paraId="27C2001B" w14:textId="77777777" w:rsidR="00B66D18" w:rsidRDefault="00765D72">
      <w:pPr>
        <w:pStyle w:val="ListParagraph"/>
        <w:numPr>
          <w:ilvl w:val="2"/>
          <w:numId w:val="149"/>
        </w:numPr>
        <w:tabs>
          <w:tab w:val="left" w:pos="1525"/>
          <w:tab w:val="left" w:pos="1527"/>
        </w:tabs>
        <w:spacing w:before="111" w:line="230" w:lineRule="auto"/>
        <w:jc w:val="both"/>
        <w:rPr>
          <w:sz w:val="20"/>
        </w:rPr>
      </w:pPr>
      <w:r>
        <w:rPr>
          <w:sz w:val="20"/>
        </w:rPr>
        <w:t>take appropriate measures to resolve any issues arising from investigations, inspections, assessments and reviews</w:t>
      </w:r>
      <w:r>
        <w:rPr>
          <w:spacing w:val="40"/>
          <w:sz w:val="20"/>
        </w:rPr>
        <w:t xml:space="preserve"> </w:t>
      </w:r>
      <w:r>
        <w:rPr>
          <w:sz w:val="20"/>
        </w:rPr>
        <w:t>pursuant to sections 38 and 43 of the Act;</w:t>
      </w:r>
    </w:p>
    <w:p w14:paraId="588ADB28" w14:textId="77777777" w:rsidR="00B66D18" w:rsidRDefault="00765D72">
      <w:pPr>
        <w:pStyle w:val="ListParagraph"/>
        <w:numPr>
          <w:ilvl w:val="2"/>
          <w:numId w:val="149"/>
        </w:numPr>
        <w:tabs>
          <w:tab w:val="left" w:pos="1527"/>
        </w:tabs>
        <w:spacing w:line="230" w:lineRule="auto"/>
        <w:jc w:val="both"/>
        <w:rPr>
          <w:sz w:val="20"/>
        </w:rPr>
      </w:pPr>
      <w:r>
        <w:rPr>
          <w:sz w:val="20"/>
        </w:rPr>
        <w:t>ensure the implementation of directions as issued by the National Treasury, the Authority or the Review Board from time to time;</w:t>
      </w:r>
    </w:p>
    <w:p w14:paraId="62067515" w14:textId="77777777" w:rsidR="00B66D18" w:rsidRDefault="00765D72">
      <w:pPr>
        <w:pStyle w:val="ListParagraph"/>
        <w:numPr>
          <w:ilvl w:val="2"/>
          <w:numId w:val="149"/>
        </w:numPr>
        <w:tabs>
          <w:tab w:val="left" w:pos="1525"/>
          <w:tab w:val="left" w:pos="1527"/>
        </w:tabs>
        <w:spacing w:before="115" w:line="230" w:lineRule="auto"/>
        <w:jc w:val="both"/>
        <w:rPr>
          <w:sz w:val="20"/>
        </w:rPr>
      </w:pPr>
      <w:r>
        <w:rPr>
          <w:sz w:val="20"/>
        </w:rPr>
        <w:t>provide information to the National Treasury or the</w:t>
      </w:r>
      <w:r>
        <w:rPr>
          <w:spacing w:val="40"/>
          <w:sz w:val="20"/>
        </w:rPr>
        <w:t xml:space="preserve"> </w:t>
      </w:r>
      <w:r>
        <w:rPr>
          <w:sz w:val="20"/>
        </w:rPr>
        <w:t>Authority pursuant to section 34 of the Act;</w:t>
      </w:r>
    </w:p>
    <w:p w14:paraId="2CC68185" w14:textId="77777777" w:rsidR="00B66D18" w:rsidRDefault="00765D72">
      <w:pPr>
        <w:pStyle w:val="ListParagraph"/>
        <w:numPr>
          <w:ilvl w:val="2"/>
          <w:numId w:val="149"/>
        </w:numPr>
        <w:tabs>
          <w:tab w:val="left" w:pos="1525"/>
          <w:tab w:val="left" w:pos="1527"/>
        </w:tabs>
        <w:spacing w:line="230" w:lineRule="auto"/>
        <w:jc w:val="both"/>
        <w:rPr>
          <w:sz w:val="20"/>
        </w:rPr>
      </w:pPr>
      <w:r>
        <w:rPr>
          <w:sz w:val="20"/>
        </w:rPr>
        <w:t>ensure the preparation and timely submission of reports to</w:t>
      </w:r>
      <w:r>
        <w:rPr>
          <w:spacing w:val="40"/>
          <w:sz w:val="20"/>
        </w:rPr>
        <w:t xml:space="preserve"> </w:t>
      </w:r>
      <w:r>
        <w:rPr>
          <w:sz w:val="20"/>
        </w:rPr>
        <w:t>the National Treasury and the Authority required under the Act, these Regulations and guidelines of the Authority.</w:t>
      </w:r>
    </w:p>
    <w:p w14:paraId="56638B74" w14:textId="77777777" w:rsidR="00B66D18" w:rsidRDefault="00765D72">
      <w:pPr>
        <w:pStyle w:val="ListParagraph"/>
        <w:numPr>
          <w:ilvl w:val="1"/>
          <w:numId w:val="149"/>
        </w:numPr>
        <w:tabs>
          <w:tab w:val="left" w:pos="1526"/>
        </w:tabs>
        <w:spacing w:before="115" w:line="230" w:lineRule="auto"/>
        <w:ind w:firstLine="480"/>
        <w:jc w:val="both"/>
        <w:rPr>
          <w:sz w:val="20"/>
        </w:rPr>
      </w:pPr>
      <w:r>
        <w:rPr>
          <w:sz w:val="20"/>
        </w:rPr>
        <w:t>(1) For the purpose of section 45 of the Act and for a procuring entity to be able to make corporate decisions and for</w:t>
      </w:r>
      <w:r>
        <w:rPr>
          <w:spacing w:val="40"/>
          <w:sz w:val="20"/>
        </w:rPr>
        <w:t xml:space="preserve"> </w:t>
      </w:r>
      <w:r>
        <w:rPr>
          <w:sz w:val="20"/>
        </w:rPr>
        <w:t>purposes of internal controls,the procuring entity shall have segregated responsibilities including the following minimum requirements—</w:t>
      </w:r>
    </w:p>
    <w:p w14:paraId="43E9CD90" w14:textId="77777777" w:rsidR="00B66D18" w:rsidRDefault="00765D72">
      <w:pPr>
        <w:pStyle w:val="ListParagraph"/>
        <w:numPr>
          <w:ilvl w:val="2"/>
          <w:numId w:val="149"/>
        </w:numPr>
        <w:tabs>
          <w:tab w:val="left" w:pos="1525"/>
        </w:tabs>
        <w:spacing w:before="113"/>
        <w:ind w:left="1525" w:hanging="358"/>
        <w:jc w:val="both"/>
        <w:rPr>
          <w:sz w:val="20"/>
        </w:rPr>
      </w:pPr>
      <w:r>
        <w:rPr>
          <w:sz w:val="20"/>
        </w:rPr>
        <w:t>an</w:t>
      </w:r>
      <w:r>
        <w:rPr>
          <w:spacing w:val="-6"/>
          <w:sz w:val="20"/>
        </w:rPr>
        <w:t xml:space="preserve"> </w:t>
      </w:r>
      <w:r>
        <w:rPr>
          <w:sz w:val="20"/>
        </w:rPr>
        <w:t>accounting</w:t>
      </w:r>
      <w:r>
        <w:rPr>
          <w:spacing w:val="-6"/>
          <w:sz w:val="20"/>
        </w:rPr>
        <w:t xml:space="preserve"> </w:t>
      </w:r>
      <w:r>
        <w:rPr>
          <w:spacing w:val="-2"/>
          <w:sz w:val="20"/>
        </w:rPr>
        <w:t>officer;</w:t>
      </w:r>
    </w:p>
    <w:p w14:paraId="7B7FE0C8" w14:textId="77777777" w:rsidR="00B66D18" w:rsidRDefault="00765D72">
      <w:pPr>
        <w:pStyle w:val="ListParagraph"/>
        <w:numPr>
          <w:ilvl w:val="2"/>
          <w:numId w:val="149"/>
        </w:numPr>
        <w:tabs>
          <w:tab w:val="left" w:pos="1527"/>
        </w:tabs>
        <w:spacing w:before="118" w:line="230" w:lineRule="auto"/>
        <w:ind w:right="1"/>
        <w:jc w:val="both"/>
        <w:rPr>
          <w:sz w:val="20"/>
        </w:rPr>
      </w:pPr>
      <w:r>
        <w:rPr>
          <w:sz w:val="20"/>
        </w:rPr>
        <w:t xml:space="preserve">a procurement function headed and staffed by procurement </w:t>
      </w:r>
      <w:r>
        <w:rPr>
          <w:spacing w:val="-2"/>
          <w:sz w:val="20"/>
        </w:rPr>
        <w:t>professionals;</w:t>
      </w:r>
    </w:p>
    <w:p w14:paraId="73DF3FD4" w14:textId="77777777" w:rsidR="00B66D18" w:rsidRDefault="00765D72">
      <w:pPr>
        <w:pStyle w:val="ListParagraph"/>
        <w:numPr>
          <w:ilvl w:val="2"/>
          <w:numId w:val="149"/>
        </w:numPr>
        <w:tabs>
          <w:tab w:val="left" w:pos="358"/>
        </w:tabs>
        <w:spacing w:before="108" w:line="225" w:lineRule="exact"/>
        <w:ind w:left="358" w:right="1" w:hanging="358"/>
        <w:jc w:val="right"/>
        <w:rPr>
          <w:sz w:val="20"/>
        </w:rPr>
      </w:pPr>
      <w:r>
        <w:rPr>
          <w:sz w:val="20"/>
        </w:rPr>
        <w:t>establishment</w:t>
      </w:r>
      <w:r>
        <w:rPr>
          <w:spacing w:val="-3"/>
          <w:sz w:val="20"/>
        </w:rPr>
        <w:t xml:space="preserve"> </w:t>
      </w:r>
      <w:r>
        <w:rPr>
          <w:sz w:val="20"/>
        </w:rPr>
        <w:t>of</w:t>
      </w:r>
      <w:r>
        <w:rPr>
          <w:spacing w:val="46"/>
          <w:sz w:val="20"/>
        </w:rPr>
        <w:t xml:space="preserve"> </w:t>
      </w:r>
      <w:r>
        <w:rPr>
          <w:sz w:val="20"/>
        </w:rPr>
        <w:t>all</w:t>
      </w:r>
      <w:r>
        <w:rPr>
          <w:spacing w:val="-3"/>
          <w:sz w:val="20"/>
        </w:rPr>
        <w:t xml:space="preserve"> </w:t>
      </w:r>
      <w:r>
        <w:rPr>
          <w:sz w:val="20"/>
        </w:rPr>
        <w:t>relevant</w:t>
      </w:r>
      <w:r>
        <w:rPr>
          <w:spacing w:val="-2"/>
          <w:sz w:val="20"/>
        </w:rPr>
        <w:t xml:space="preserve"> </w:t>
      </w:r>
      <w:r>
        <w:rPr>
          <w:sz w:val="20"/>
        </w:rPr>
        <w:t>committees</w:t>
      </w:r>
      <w:r>
        <w:rPr>
          <w:spacing w:val="-3"/>
          <w:sz w:val="20"/>
        </w:rPr>
        <w:t xml:space="preserve"> </w:t>
      </w:r>
      <w:r>
        <w:rPr>
          <w:sz w:val="20"/>
        </w:rPr>
        <w:t>under</w:t>
      </w:r>
      <w:r>
        <w:rPr>
          <w:spacing w:val="-2"/>
          <w:sz w:val="20"/>
        </w:rPr>
        <w:t xml:space="preserve"> </w:t>
      </w:r>
      <w:r>
        <w:rPr>
          <w:sz w:val="20"/>
        </w:rPr>
        <w:t>section</w:t>
      </w:r>
      <w:r>
        <w:rPr>
          <w:spacing w:val="-2"/>
          <w:sz w:val="20"/>
        </w:rPr>
        <w:t xml:space="preserve"> </w:t>
      </w:r>
      <w:r>
        <w:rPr>
          <w:spacing w:val="-4"/>
          <w:sz w:val="20"/>
        </w:rPr>
        <w:t>44(2)</w:t>
      </w:r>
    </w:p>
    <w:p w14:paraId="56A0ACDD" w14:textId="77777777" w:rsidR="00B66D18" w:rsidRDefault="00765D72">
      <w:pPr>
        <w:pStyle w:val="BodyText"/>
        <w:spacing w:line="225" w:lineRule="exact"/>
        <w:ind w:right="92"/>
        <w:jc w:val="right"/>
      </w:pPr>
      <w:r>
        <w:t>(b)</w:t>
      </w:r>
      <w:r>
        <w:rPr>
          <w:spacing w:val="-4"/>
        </w:rPr>
        <w:t xml:space="preserve"> </w:t>
      </w:r>
      <w:r>
        <w:t>of</w:t>
      </w:r>
      <w:r>
        <w:rPr>
          <w:spacing w:val="-4"/>
        </w:rPr>
        <w:t xml:space="preserve"> </w:t>
      </w:r>
      <w:r>
        <w:t>the</w:t>
      </w:r>
      <w:r>
        <w:rPr>
          <w:spacing w:val="-3"/>
        </w:rPr>
        <w:t xml:space="preserve"> </w:t>
      </w:r>
      <w:r>
        <w:t>Act</w:t>
      </w:r>
      <w:r>
        <w:rPr>
          <w:spacing w:val="43"/>
        </w:rPr>
        <w:t xml:space="preserve"> </w:t>
      </w:r>
      <w:r>
        <w:t>and</w:t>
      </w:r>
      <w:r>
        <w:rPr>
          <w:spacing w:val="-3"/>
        </w:rPr>
        <w:t xml:space="preserve"> </w:t>
      </w:r>
      <w:r>
        <w:t>adherence</w:t>
      </w:r>
      <w:r>
        <w:rPr>
          <w:spacing w:val="-4"/>
        </w:rPr>
        <w:t xml:space="preserve"> </w:t>
      </w:r>
      <w:r>
        <w:t>to</w:t>
      </w:r>
      <w:r>
        <w:rPr>
          <w:spacing w:val="-3"/>
        </w:rPr>
        <w:t xml:space="preserve"> </w:t>
      </w:r>
      <w:r>
        <w:t>section</w:t>
      </w:r>
      <w:r>
        <w:rPr>
          <w:spacing w:val="-4"/>
        </w:rPr>
        <w:t xml:space="preserve"> </w:t>
      </w:r>
      <w:r>
        <w:t>44(2)</w:t>
      </w:r>
      <w:r>
        <w:rPr>
          <w:spacing w:val="-4"/>
        </w:rPr>
        <w:t xml:space="preserve"> </w:t>
      </w:r>
      <w:r>
        <w:t>(h)</w:t>
      </w:r>
      <w:r>
        <w:rPr>
          <w:spacing w:val="-3"/>
        </w:rPr>
        <w:t xml:space="preserve"> </w:t>
      </w:r>
      <w:r>
        <w:t>of</w:t>
      </w:r>
      <w:r>
        <w:rPr>
          <w:spacing w:val="-4"/>
        </w:rPr>
        <w:t xml:space="preserve"> </w:t>
      </w:r>
      <w:r>
        <w:t>the</w:t>
      </w:r>
      <w:r>
        <w:rPr>
          <w:spacing w:val="-3"/>
        </w:rPr>
        <w:t xml:space="preserve"> </w:t>
      </w:r>
      <w:r>
        <w:rPr>
          <w:spacing w:val="-4"/>
        </w:rPr>
        <w:t>Act;</w:t>
      </w:r>
    </w:p>
    <w:p w14:paraId="6D147612" w14:textId="77777777" w:rsidR="00B66D18" w:rsidRDefault="00765D72">
      <w:pPr>
        <w:pStyle w:val="ListParagraph"/>
        <w:numPr>
          <w:ilvl w:val="2"/>
          <w:numId w:val="149"/>
        </w:numPr>
        <w:tabs>
          <w:tab w:val="left" w:pos="1527"/>
        </w:tabs>
        <w:spacing w:before="118" w:line="230" w:lineRule="auto"/>
        <w:jc w:val="both"/>
        <w:rPr>
          <w:sz w:val="20"/>
        </w:rPr>
      </w:pPr>
      <w:r>
        <w:rPr>
          <w:sz w:val="20"/>
        </w:rPr>
        <w:t>a vote where the budget is approved by National Assembly</w:t>
      </w:r>
      <w:r>
        <w:rPr>
          <w:spacing w:val="40"/>
          <w:sz w:val="20"/>
        </w:rPr>
        <w:t xml:space="preserve"> </w:t>
      </w:r>
      <w:r>
        <w:rPr>
          <w:sz w:val="20"/>
        </w:rPr>
        <w:t xml:space="preserve">or a county assembly or by a governing body of a public </w:t>
      </w:r>
      <w:r>
        <w:rPr>
          <w:spacing w:val="-2"/>
          <w:sz w:val="20"/>
        </w:rPr>
        <w:t>entity.</w:t>
      </w:r>
    </w:p>
    <w:p w14:paraId="45027DEF" w14:textId="77777777" w:rsidR="00B66D18" w:rsidRDefault="00765D72">
      <w:pPr>
        <w:pStyle w:val="BodyText"/>
        <w:spacing w:before="116" w:line="230" w:lineRule="auto"/>
        <w:ind w:left="687" w:firstLine="480"/>
        <w:jc w:val="both"/>
      </w:pPr>
      <w:r>
        <w:t>(2) Where a procuring entity or a county treasury is unable to satisfy the requirementsunder paragraph (1),the procuring entity or thecounty treasury may seek assistance from the National Treasury, or its respective county treasury in case of a county procuring entity.</w:t>
      </w:r>
    </w:p>
    <w:p w14:paraId="0BA61B29" w14:textId="77777777" w:rsidR="00B66D18" w:rsidRDefault="00765D72">
      <w:pPr>
        <w:rPr>
          <w:sz w:val="14"/>
        </w:rPr>
      </w:pPr>
      <w:r>
        <w:br w:type="column"/>
      </w:r>
    </w:p>
    <w:p w14:paraId="7E6CA57E" w14:textId="77777777" w:rsidR="00B66D18" w:rsidRDefault="00B66D18">
      <w:pPr>
        <w:pStyle w:val="BodyText"/>
        <w:rPr>
          <w:sz w:val="14"/>
        </w:rPr>
      </w:pPr>
    </w:p>
    <w:p w14:paraId="2915DC6B" w14:textId="77777777" w:rsidR="00B66D18" w:rsidRDefault="00B66D18">
      <w:pPr>
        <w:pStyle w:val="BodyText"/>
        <w:spacing w:before="146"/>
        <w:rPr>
          <w:sz w:val="14"/>
        </w:rPr>
      </w:pPr>
    </w:p>
    <w:p w14:paraId="46B5C246" w14:textId="77777777" w:rsidR="00B66D18" w:rsidRDefault="00765D72">
      <w:pPr>
        <w:spacing w:line="242" w:lineRule="auto"/>
        <w:ind w:left="197" w:right="794"/>
        <w:rPr>
          <w:sz w:val="14"/>
        </w:rPr>
      </w:pPr>
      <w:r>
        <w:rPr>
          <w:sz w:val="14"/>
        </w:rPr>
        <w:t>Responsibilities</w:t>
      </w:r>
      <w:r>
        <w:rPr>
          <w:spacing w:val="-9"/>
          <w:sz w:val="14"/>
        </w:rPr>
        <w:t xml:space="preserve"> </w:t>
      </w:r>
      <w:r>
        <w:rPr>
          <w:sz w:val="14"/>
        </w:rPr>
        <w:t>of</w:t>
      </w:r>
      <w:r>
        <w:rPr>
          <w:spacing w:val="40"/>
          <w:sz w:val="14"/>
        </w:rPr>
        <w:t xml:space="preserve"> </w:t>
      </w:r>
      <w:r>
        <w:rPr>
          <w:sz w:val="14"/>
        </w:rPr>
        <w:t>the</w:t>
      </w:r>
      <w:r>
        <w:rPr>
          <w:spacing w:val="-6"/>
          <w:sz w:val="14"/>
        </w:rPr>
        <w:t xml:space="preserve"> </w:t>
      </w:r>
      <w:r>
        <w:rPr>
          <w:sz w:val="14"/>
        </w:rPr>
        <w:t>accounting</w:t>
      </w:r>
      <w:r>
        <w:rPr>
          <w:spacing w:val="40"/>
          <w:sz w:val="14"/>
        </w:rPr>
        <w:t xml:space="preserve"> </w:t>
      </w:r>
      <w:r>
        <w:rPr>
          <w:spacing w:val="-2"/>
          <w:sz w:val="14"/>
        </w:rPr>
        <w:t>officer.</w:t>
      </w:r>
    </w:p>
    <w:p w14:paraId="45EAC342" w14:textId="77777777" w:rsidR="00B66D18" w:rsidRDefault="00B66D18">
      <w:pPr>
        <w:pStyle w:val="BodyText"/>
        <w:rPr>
          <w:sz w:val="14"/>
        </w:rPr>
      </w:pPr>
    </w:p>
    <w:p w14:paraId="5A518DEC" w14:textId="77777777" w:rsidR="00B66D18" w:rsidRDefault="00B66D18">
      <w:pPr>
        <w:pStyle w:val="BodyText"/>
        <w:rPr>
          <w:sz w:val="14"/>
        </w:rPr>
      </w:pPr>
    </w:p>
    <w:p w14:paraId="05BE7380" w14:textId="77777777" w:rsidR="00B66D18" w:rsidRDefault="00B66D18">
      <w:pPr>
        <w:pStyle w:val="BodyText"/>
        <w:rPr>
          <w:sz w:val="14"/>
        </w:rPr>
      </w:pPr>
    </w:p>
    <w:p w14:paraId="7661A407" w14:textId="77777777" w:rsidR="00B66D18" w:rsidRDefault="00B66D18">
      <w:pPr>
        <w:pStyle w:val="BodyText"/>
        <w:rPr>
          <w:sz w:val="14"/>
        </w:rPr>
      </w:pPr>
    </w:p>
    <w:p w14:paraId="1ADE9908" w14:textId="77777777" w:rsidR="00B66D18" w:rsidRDefault="00B66D18">
      <w:pPr>
        <w:pStyle w:val="BodyText"/>
        <w:rPr>
          <w:sz w:val="14"/>
        </w:rPr>
      </w:pPr>
    </w:p>
    <w:p w14:paraId="68A17E61" w14:textId="77777777" w:rsidR="00B66D18" w:rsidRDefault="00B66D18">
      <w:pPr>
        <w:pStyle w:val="BodyText"/>
        <w:rPr>
          <w:sz w:val="14"/>
        </w:rPr>
      </w:pPr>
    </w:p>
    <w:p w14:paraId="167A2B1A" w14:textId="77777777" w:rsidR="00B66D18" w:rsidRDefault="00B66D18">
      <w:pPr>
        <w:pStyle w:val="BodyText"/>
        <w:rPr>
          <w:sz w:val="14"/>
        </w:rPr>
      </w:pPr>
    </w:p>
    <w:p w14:paraId="67D45272" w14:textId="77777777" w:rsidR="00B66D18" w:rsidRDefault="00B66D18">
      <w:pPr>
        <w:pStyle w:val="BodyText"/>
        <w:rPr>
          <w:sz w:val="14"/>
        </w:rPr>
      </w:pPr>
    </w:p>
    <w:p w14:paraId="576BBCA0" w14:textId="77777777" w:rsidR="00B66D18" w:rsidRDefault="00B66D18">
      <w:pPr>
        <w:pStyle w:val="BodyText"/>
        <w:rPr>
          <w:sz w:val="14"/>
        </w:rPr>
      </w:pPr>
    </w:p>
    <w:p w14:paraId="5B301E77" w14:textId="77777777" w:rsidR="00B66D18" w:rsidRDefault="00B66D18">
      <w:pPr>
        <w:pStyle w:val="BodyText"/>
        <w:rPr>
          <w:sz w:val="14"/>
        </w:rPr>
      </w:pPr>
    </w:p>
    <w:p w14:paraId="600D9AFD" w14:textId="77777777" w:rsidR="00B66D18" w:rsidRDefault="00B66D18">
      <w:pPr>
        <w:pStyle w:val="BodyText"/>
        <w:rPr>
          <w:sz w:val="14"/>
        </w:rPr>
      </w:pPr>
    </w:p>
    <w:p w14:paraId="04FFBB00" w14:textId="77777777" w:rsidR="00B66D18" w:rsidRDefault="00B66D18">
      <w:pPr>
        <w:pStyle w:val="BodyText"/>
        <w:rPr>
          <w:sz w:val="14"/>
        </w:rPr>
      </w:pPr>
    </w:p>
    <w:p w14:paraId="61B58F5E" w14:textId="77777777" w:rsidR="00B66D18" w:rsidRDefault="00B66D18">
      <w:pPr>
        <w:pStyle w:val="BodyText"/>
        <w:rPr>
          <w:sz w:val="14"/>
        </w:rPr>
      </w:pPr>
    </w:p>
    <w:p w14:paraId="0D49F4F9" w14:textId="77777777" w:rsidR="00B66D18" w:rsidRDefault="00B66D18">
      <w:pPr>
        <w:pStyle w:val="BodyText"/>
        <w:rPr>
          <w:sz w:val="14"/>
        </w:rPr>
      </w:pPr>
    </w:p>
    <w:p w14:paraId="6947B68B" w14:textId="77777777" w:rsidR="00B66D18" w:rsidRDefault="00B66D18">
      <w:pPr>
        <w:pStyle w:val="BodyText"/>
        <w:rPr>
          <w:sz w:val="14"/>
        </w:rPr>
      </w:pPr>
    </w:p>
    <w:p w14:paraId="7F32D446" w14:textId="77777777" w:rsidR="00B66D18" w:rsidRDefault="00B66D18">
      <w:pPr>
        <w:pStyle w:val="BodyText"/>
        <w:rPr>
          <w:sz w:val="14"/>
        </w:rPr>
      </w:pPr>
    </w:p>
    <w:p w14:paraId="5C068334" w14:textId="77777777" w:rsidR="00B66D18" w:rsidRDefault="00B66D18">
      <w:pPr>
        <w:pStyle w:val="BodyText"/>
        <w:rPr>
          <w:sz w:val="14"/>
        </w:rPr>
      </w:pPr>
    </w:p>
    <w:p w14:paraId="00E452D0" w14:textId="77777777" w:rsidR="00B66D18" w:rsidRDefault="00B66D18">
      <w:pPr>
        <w:pStyle w:val="BodyText"/>
        <w:rPr>
          <w:sz w:val="14"/>
        </w:rPr>
      </w:pPr>
    </w:p>
    <w:p w14:paraId="52499EC6" w14:textId="77777777" w:rsidR="00B66D18" w:rsidRDefault="00B66D18">
      <w:pPr>
        <w:pStyle w:val="BodyText"/>
        <w:rPr>
          <w:sz w:val="14"/>
        </w:rPr>
      </w:pPr>
    </w:p>
    <w:p w14:paraId="6D5CE805" w14:textId="77777777" w:rsidR="00B66D18" w:rsidRDefault="00B66D18">
      <w:pPr>
        <w:pStyle w:val="BodyText"/>
        <w:rPr>
          <w:sz w:val="14"/>
        </w:rPr>
      </w:pPr>
    </w:p>
    <w:p w14:paraId="203E082C" w14:textId="77777777" w:rsidR="00B66D18" w:rsidRDefault="00B66D18">
      <w:pPr>
        <w:pStyle w:val="BodyText"/>
        <w:rPr>
          <w:sz w:val="14"/>
        </w:rPr>
      </w:pPr>
    </w:p>
    <w:p w14:paraId="06CC394F" w14:textId="77777777" w:rsidR="00B66D18" w:rsidRDefault="00B66D18">
      <w:pPr>
        <w:pStyle w:val="BodyText"/>
        <w:rPr>
          <w:sz w:val="14"/>
        </w:rPr>
      </w:pPr>
    </w:p>
    <w:p w14:paraId="63BF3D73" w14:textId="77777777" w:rsidR="00B66D18" w:rsidRDefault="00B66D18">
      <w:pPr>
        <w:pStyle w:val="BodyText"/>
        <w:rPr>
          <w:sz w:val="14"/>
        </w:rPr>
      </w:pPr>
    </w:p>
    <w:p w14:paraId="3AA555FF" w14:textId="77777777" w:rsidR="00B66D18" w:rsidRDefault="00B66D18">
      <w:pPr>
        <w:pStyle w:val="BodyText"/>
        <w:rPr>
          <w:sz w:val="14"/>
        </w:rPr>
      </w:pPr>
    </w:p>
    <w:p w14:paraId="73E0DCB8" w14:textId="77777777" w:rsidR="00B66D18" w:rsidRDefault="00B66D18">
      <w:pPr>
        <w:pStyle w:val="BodyText"/>
        <w:rPr>
          <w:sz w:val="14"/>
        </w:rPr>
      </w:pPr>
    </w:p>
    <w:p w14:paraId="14806AD2" w14:textId="77777777" w:rsidR="00B66D18" w:rsidRDefault="00B66D18">
      <w:pPr>
        <w:pStyle w:val="BodyText"/>
        <w:rPr>
          <w:sz w:val="14"/>
        </w:rPr>
      </w:pPr>
    </w:p>
    <w:p w14:paraId="1D8EA407" w14:textId="77777777" w:rsidR="00B66D18" w:rsidRDefault="00B66D18">
      <w:pPr>
        <w:pStyle w:val="BodyText"/>
        <w:rPr>
          <w:sz w:val="14"/>
        </w:rPr>
      </w:pPr>
    </w:p>
    <w:p w14:paraId="04375AB1" w14:textId="77777777" w:rsidR="00B66D18" w:rsidRDefault="00B66D18">
      <w:pPr>
        <w:pStyle w:val="BodyText"/>
        <w:rPr>
          <w:sz w:val="14"/>
        </w:rPr>
      </w:pPr>
    </w:p>
    <w:p w14:paraId="5A9EE9FA" w14:textId="77777777" w:rsidR="00B66D18" w:rsidRDefault="00B66D18">
      <w:pPr>
        <w:pStyle w:val="BodyText"/>
        <w:rPr>
          <w:sz w:val="14"/>
        </w:rPr>
      </w:pPr>
    </w:p>
    <w:p w14:paraId="1D830612" w14:textId="77777777" w:rsidR="00B66D18" w:rsidRDefault="00B66D18">
      <w:pPr>
        <w:pStyle w:val="BodyText"/>
        <w:rPr>
          <w:sz w:val="14"/>
        </w:rPr>
      </w:pPr>
    </w:p>
    <w:p w14:paraId="468CA9BE" w14:textId="77777777" w:rsidR="00B66D18" w:rsidRDefault="00B66D18">
      <w:pPr>
        <w:pStyle w:val="BodyText"/>
        <w:rPr>
          <w:sz w:val="14"/>
        </w:rPr>
      </w:pPr>
    </w:p>
    <w:p w14:paraId="1D58C99F" w14:textId="77777777" w:rsidR="00B66D18" w:rsidRDefault="00B66D18">
      <w:pPr>
        <w:pStyle w:val="BodyText"/>
        <w:rPr>
          <w:sz w:val="14"/>
        </w:rPr>
      </w:pPr>
    </w:p>
    <w:p w14:paraId="723BAC4E" w14:textId="77777777" w:rsidR="00B66D18" w:rsidRDefault="00B66D18">
      <w:pPr>
        <w:pStyle w:val="BodyText"/>
        <w:rPr>
          <w:sz w:val="14"/>
        </w:rPr>
      </w:pPr>
    </w:p>
    <w:p w14:paraId="764E1A7A" w14:textId="77777777" w:rsidR="00B66D18" w:rsidRDefault="00B66D18">
      <w:pPr>
        <w:pStyle w:val="BodyText"/>
        <w:rPr>
          <w:sz w:val="14"/>
        </w:rPr>
      </w:pPr>
    </w:p>
    <w:p w14:paraId="2D5ABB20" w14:textId="77777777" w:rsidR="00B66D18" w:rsidRDefault="00B66D18">
      <w:pPr>
        <w:pStyle w:val="BodyText"/>
        <w:rPr>
          <w:sz w:val="14"/>
        </w:rPr>
      </w:pPr>
    </w:p>
    <w:p w14:paraId="0CC97765" w14:textId="77777777" w:rsidR="00B66D18" w:rsidRDefault="00B66D18">
      <w:pPr>
        <w:pStyle w:val="BodyText"/>
        <w:spacing w:before="58"/>
        <w:rPr>
          <w:sz w:val="14"/>
        </w:rPr>
      </w:pPr>
    </w:p>
    <w:p w14:paraId="27F61D15" w14:textId="77777777" w:rsidR="00B66D18" w:rsidRDefault="00765D72">
      <w:pPr>
        <w:spacing w:line="242" w:lineRule="auto"/>
        <w:ind w:left="197" w:right="870"/>
        <w:rPr>
          <w:sz w:val="14"/>
        </w:rPr>
      </w:pPr>
      <w:r>
        <w:rPr>
          <w:spacing w:val="-2"/>
          <w:sz w:val="14"/>
        </w:rPr>
        <w:t>Minimum</w:t>
      </w:r>
      <w:r>
        <w:rPr>
          <w:spacing w:val="40"/>
          <w:sz w:val="14"/>
        </w:rPr>
        <w:t xml:space="preserve"> </w:t>
      </w:r>
      <w:r>
        <w:rPr>
          <w:sz w:val="14"/>
        </w:rPr>
        <w:t>requirements</w:t>
      </w:r>
      <w:r>
        <w:rPr>
          <w:spacing w:val="-9"/>
          <w:sz w:val="14"/>
        </w:rPr>
        <w:t xml:space="preserve"> </w:t>
      </w:r>
      <w:r>
        <w:rPr>
          <w:sz w:val="14"/>
        </w:rPr>
        <w:t>of</w:t>
      </w:r>
      <w:r>
        <w:rPr>
          <w:spacing w:val="-9"/>
          <w:sz w:val="14"/>
        </w:rPr>
        <w:t xml:space="preserve"> </w:t>
      </w:r>
      <w:r>
        <w:rPr>
          <w:sz w:val="14"/>
        </w:rPr>
        <w:t>a</w:t>
      </w:r>
      <w:r>
        <w:rPr>
          <w:spacing w:val="40"/>
          <w:sz w:val="14"/>
        </w:rPr>
        <w:t xml:space="preserve"> </w:t>
      </w:r>
      <w:r>
        <w:rPr>
          <w:sz w:val="14"/>
        </w:rPr>
        <w:t>procuring</w:t>
      </w:r>
      <w:r>
        <w:rPr>
          <w:spacing w:val="-6"/>
          <w:sz w:val="14"/>
        </w:rPr>
        <w:t xml:space="preserve"> </w:t>
      </w:r>
      <w:r>
        <w:rPr>
          <w:spacing w:val="-2"/>
          <w:sz w:val="14"/>
        </w:rPr>
        <w:t>entity.</w:t>
      </w:r>
    </w:p>
    <w:p w14:paraId="27C67BBB"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1" w:space="40"/>
            <w:col w:w="2049"/>
          </w:cols>
        </w:sectPr>
      </w:pPr>
    </w:p>
    <w:p w14:paraId="04858B41" w14:textId="77777777" w:rsidR="00B66D18" w:rsidRDefault="00765D72">
      <w:pPr>
        <w:pStyle w:val="ListParagraph"/>
        <w:numPr>
          <w:ilvl w:val="1"/>
          <w:numId w:val="149"/>
        </w:numPr>
        <w:tabs>
          <w:tab w:val="left" w:pos="1526"/>
          <w:tab w:val="left" w:pos="6687"/>
        </w:tabs>
        <w:spacing w:before="112" w:line="198" w:lineRule="exact"/>
        <w:ind w:left="1526" w:hanging="359"/>
        <w:rPr>
          <w:sz w:val="14"/>
        </w:rPr>
      </w:pPr>
      <w:r>
        <w:rPr>
          <w:sz w:val="20"/>
        </w:rPr>
        <w:t>The</w:t>
      </w:r>
      <w:r>
        <w:rPr>
          <w:spacing w:val="58"/>
          <w:w w:val="150"/>
          <w:sz w:val="20"/>
        </w:rPr>
        <w:t xml:space="preserve"> </w:t>
      </w:r>
      <w:r>
        <w:rPr>
          <w:sz w:val="20"/>
        </w:rPr>
        <w:t>accounting</w:t>
      </w:r>
      <w:r>
        <w:rPr>
          <w:spacing w:val="60"/>
          <w:w w:val="150"/>
          <w:sz w:val="20"/>
        </w:rPr>
        <w:t xml:space="preserve"> </w:t>
      </w:r>
      <w:r>
        <w:rPr>
          <w:sz w:val="20"/>
        </w:rPr>
        <w:t>officer</w:t>
      </w:r>
      <w:r>
        <w:rPr>
          <w:spacing w:val="61"/>
          <w:w w:val="150"/>
          <w:sz w:val="20"/>
        </w:rPr>
        <w:t xml:space="preserve"> </w:t>
      </w:r>
      <w:r>
        <w:rPr>
          <w:sz w:val="20"/>
        </w:rPr>
        <w:t>shall</w:t>
      </w:r>
      <w:r>
        <w:rPr>
          <w:spacing w:val="60"/>
          <w:w w:val="150"/>
          <w:sz w:val="20"/>
        </w:rPr>
        <w:t xml:space="preserve"> </w:t>
      </w:r>
      <w:r>
        <w:rPr>
          <w:sz w:val="20"/>
        </w:rPr>
        <w:t>appoint</w:t>
      </w:r>
      <w:r>
        <w:rPr>
          <w:spacing w:val="61"/>
          <w:w w:val="150"/>
          <w:sz w:val="20"/>
        </w:rPr>
        <w:t xml:space="preserve"> </w:t>
      </w:r>
      <w:r>
        <w:rPr>
          <w:sz w:val="20"/>
        </w:rPr>
        <w:t>a</w:t>
      </w:r>
      <w:r>
        <w:rPr>
          <w:spacing w:val="60"/>
          <w:w w:val="150"/>
          <w:sz w:val="20"/>
        </w:rPr>
        <w:t xml:space="preserve"> </w:t>
      </w:r>
      <w:r>
        <w:rPr>
          <w:sz w:val="20"/>
        </w:rPr>
        <w:t>tender</w:t>
      </w:r>
      <w:r>
        <w:rPr>
          <w:spacing w:val="61"/>
          <w:w w:val="150"/>
          <w:sz w:val="20"/>
        </w:rPr>
        <w:t xml:space="preserve"> </w:t>
      </w:r>
      <w:r>
        <w:rPr>
          <w:spacing w:val="-2"/>
          <w:sz w:val="20"/>
        </w:rPr>
        <w:t>opening</w:t>
      </w:r>
      <w:r>
        <w:rPr>
          <w:sz w:val="20"/>
        </w:rPr>
        <w:tab/>
      </w:r>
      <w:r>
        <w:rPr>
          <w:position w:val="5"/>
          <w:sz w:val="14"/>
        </w:rPr>
        <w:t>Appointment</w:t>
      </w:r>
      <w:r>
        <w:rPr>
          <w:spacing w:val="-8"/>
          <w:position w:val="5"/>
          <w:sz w:val="14"/>
        </w:rPr>
        <w:t xml:space="preserve"> </w:t>
      </w:r>
      <w:r>
        <w:rPr>
          <w:spacing w:val="-5"/>
          <w:position w:val="5"/>
          <w:sz w:val="14"/>
        </w:rPr>
        <w:t>of</w:t>
      </w:r>
    </w:p>
    <w:p w14:paraId="123BF9AF" w14:textId="77777777" w:rsidR="00B66D18" w:rsidRDefault="00765D72">
      <w:pPr>
        <w:spacing w:line="129" w:lineRule="exact"/>
        <w:ind w:right="1015"/>
        <w:jc w:val="right"/>
        <w:rPr>
          <w:sz w:val="14"/>
        </w:rPr>
      </w:pPr>
      <w:r>
        <w:rPr>
          <w:sz w:val="14"/>
        </w:rPr>
        <w:t>tender</w:t>
      </w:r>
      <w:r>
        <w:rPr>
          <w:spacing w:val="-4"/>
          <w:sz w:val="14"/>
        </w:rPr>
        <w:t xml:space="preserve"> </w:t>
      </w:r>
      <w:r>
        <w:rPr>
          <w:spacing w:val="-2"/>
          <w:sz w:val="14"/>
        </w:rPr>
        <w:t>opening</w:t>
      </w:r>
    </w:p>
    <w:p w14:paraId="21E6637A" w14:textId="77777777" w:rsidR="00B66D18" w:rsidRDefault="00B66D18">
      <w:pPr>
        <w:spacing w:line="129" w:lineRule="exact"/>
        <w:jc w:val="right"/>
        <w:rPr>
          <w:sz w:val="14"/>
        </w:rPr>
        <w:sectPr w:rsidR="00B66D18">
          <w:type w:val="continuous"/>
          <w:pgSz w:w="11900" w:h="16840"/>
          <w:pgMar w:top="1940" w:right="1680" w:bottom="280" w:left="1680" w:header="2178" w:footer="0" w:gutter="0"/>
          <w:cols w:space="720"/>
        </w:sectPr>
      </w:pPr>
    </w:p>
    <w:p w14:paraId="1E82FBF1" w14:textId="77777777" w:rsidR="00B66D18" w:rsidRDefault="00765D72">
      <w:pPr>
        <w:pStyle w:val="BodyText"/>
        <w:tabs>
          <w:tab w:val="left" w:pos="6687"/>
        </w:tabs>
        <w:spacing w:before="193"/>
        <w:ind w:left="687"/>
        <w:rPr>
          <w:sz w:val="14"/>
        </w:rPr>
      </w:pPr>
      <w:r>
        <w:lastRenderedPageBreak/>
        <w:t>committee</w:t>
      </w:r>
      <w:r>
        <w:rPr>
          <w:spacing w:val="-6"/>
        </w:rPr>
        <w:t xml:space="preserve"> </w:t>
      </w:r>
      <w:r>
        <w:t>in</w:t>
      </w:r>
      <w:r>
        <w:rPr>
          <w:spacing w:val="-5"/>
        </w:rPr>
        <w:t xml:space="preserve"> </w:t>
      </w:r>
      <w:r>
        <w:t>accordance</w:t>
      </w:r>
      <w:r>
        <w:rPr>
          <w:spacing w:val="-5"/>
        </w:rPr>
        <w:t xml:space="preserve"> </w:t>
      </w:r>
      <w:r>
        <w:t>with</w:t>
      </w:r>
      <w:r>
        <w:rPr>
          <w:spacing w:val="-5"/>
        </w:rPr>
        <w:t xml:space="preserve"> </w:t>
      </w:r>
      <w:r>
        <w:t>section</w:t>
      </w:r>
      <w:r>
        <w:rPr>
          <w:spacing w:val="-6"/>
        </w:rPr>
        <w:t xml:space="preserve"> </w:t>
      </w:r>
      <w:r>
        <w:t>78</w:t>
      </w:r>
      <w:r>
        <w:rPr>
          <w:spacing w:val="-5"/>
        </w:rPr>
        <w:t xml:space="preserve"> </w:t>
      </w:r>
      <w:r>
        <w:t>of</w:t>
      </w:r>
      <w:r>
        <w:rPr>
          <w:spacing w:val="-5"/>
        </w:rPr>
        <w:t xml:space="preserve"> </w:t>
      </w:r>
      <w:r>
        <w:t>the</w:t>
      </w:r>
      <w:r>
        <w:rPr>
          <w:spacing w:val="-5"/>
        </w:rPr>
        <w:t xml:space="preserve"> </w:t>
      </w:r>
      <w:r>
        <w:rPr>
          <w:spacing w:val="-4"/>
        </w:rPr>
        <w:t>Act.</w:t>
      </w:r>
      <w:r>
        <w:tab/>
      </w:r>
      <w:r>
        <w:rPr>
          <w:spacing w:val="-2"/>
          <w:position w:val="5"/>
          <w:sz w:val="14"/>
        </w:rPr>
        <w:t>committee.</w:t>
      </w:r>
    </w:p>
    <w:p w14:paraId="2207FE01" w14:textId="77777777" w:rsidR="00B66D18" w:rsidRDefault="00B66D18">
      <w:pPr>
        <w:rPr>
          <w:sz w:val="14"/>
        </w:rPr>
        <w:sectPr w:rsidR="00B66D18">
          <w:pgSz w:w="11900" w:h="16840"/>
          <w:pgMar w:top="2440" w:right="1680" w:bottom="280" w:left="1680" w:header="2206" w:footer="0" w:gutter="0"/>
          <w:cols w:space="720"/>
        </w:sectPr>
      </w:pPr>
    </w:p>
    <w:p w14:paraId="27A841B5" w14:textId="77777777" w:rsidR="00B66D18" w:rsidRDefault="00765D72">
      <w:pPr>
        <w:pStyle w:val="ListParagraph"/>
        <w:numPr>
          <w:ilvl w:val="1"/>
          <w:numId w:val="149"/>
        </w:numPr>
        <w:tabs>
          <w:tab w:val="left" w:pos="1526"/>
        </w:tabs>
        <w:spacing w:before="119" w:line="230" w:lineRule="auto"/>
        <w:ind w:right="1" w:firstLine="480"/>
        <w:jc w:val="both"/>
        <w:rPr>
          <w:sz w:val="20"/>
        </w:rPr>
      </w:pPr>
      <w:r>
        <w:rPr>
          <w:sz w:val="20"/>
        </w:rPr>
        <w:t>Subject to section 45(3)(b) of the Act, the threshold matrix shall be as provided for under the Second Schedule.</w:t>
      </w:r>
    </w:p>
    <w:p w14:paraId="7CED9252" w14:textId="77777777" w:rsidR="00B66D18" w:rsidRDefault="00765D72">
      <w:pPr>
        <w:pStyle w:val="ListParagraph"/>
        <w:numPr>
          <w:ilvl w:val="1"/>
          <w:numId w:val="149"/>
        </w:numPr>
        <w:tabs>
          <w:tab w:val="left" w:pos="1526"/>
        </w:tabs>
        <w:spacing w:before="115" w:line="230" w:lineRule="auto"/>
        <w:ind w:firstLine="480"/>
        <w:jc w:val="both"/>
        <w:rPr>
          <w:sz w:val="20"/>
        </w:rPr>
      </w:pPr>
      <w:r>
        <w:rPr>
          <w:sz w:val="20"/>
        </w:rPr>
        <w:t>For purposes of section 46(8) of the Act, low value procurements as per the threshold matrix under the Second Schedule shall not require an evaluation committee.</w:t>
      </w:r>
    </w:p>
    <w:p w14:paraId="41133E43" w14:textId="77777777" w:rsidR="00B66D18" w:rsidRDefault="00765D72">
      <w:pPr>
        <w:pStyle w:val="ListParagraph"/>
        <w:numPr>
          <w:ilvl w:val="1"/>
          <w:numId w:val="149"/>
        </w:numPr>
        <w:tabs>
          <w:tab w:val="left" w:pos="1526"/>
        </w:tabs>
        <w:spacing w:line="230" w:lineRule="auto"/>
        <w:ind w:right="1" w:firstLine="480"/>
        <w:jc w:val="both"/>
        <w:rPr>
          <w:sz w:val="20"/>
        </w:rPr>
      </w:pPr>
      <w:r>
        <w:rPr>
          <w:sz w:val="20"/>
        </w:rPr>
        <w:t xml:space="preserve">(1) Pursuant to section 46 of the Act, an </w:t>
      </w:r>
      <w:r>
        <w:rPr>
          <w:i/>
          <w:sz w:val="20"/>
        </w:rPr>
        <w:t xml:space="preserve">ad hoc </w:t>
      </w:r>
      <w:r>
        <w:rPr>
          <w:sz w:val="20"/>
        </w:rPr>
        <w:t>evaluation committee shall be established for each procurement within the threshold specified in the matrix under the Second Schedule except for low value procurements.</w:t>
      </w:r>
    </w:p>
    <w:p w14:paraId="1A486E87" w14:textId="77777777" w:rsidR="00B66D18" w:rsidRDefault="00765D72">
      <w:pPr>
        <w:pStyle w:val="BodyText"/>
        <w:spacing w:before="115" w:line="230" w:lineRule="auto"/>
        <w:ind w:left="687" w:firstLine="480"/>
        <w:jc w:val="both"/>
      </w:pPr>
      <w:r>
        <w:t>(2) The accounting officer of a procuring entity shall appoint an evaluation committee for the purposes of carrying out the technical and financial evaluation of the tenders or proposals.</w:t>
      </w:r>
    </w:p>
    <w:p w14:paraId="67C4F0E1" w14:textId="77777777" w:rsidR="00B66D18" w:rsidRDefault="00765D72">
      <w:pPr>
        <w:pStyle w:val="ListParagraph"/>
        <w:numPr>
          <w:ilvl w:val="1"/>
          <w:numId w:val="149"/>
        </w:numPr>
        <w:tabs>
          <w:tab w:val="left" w:pos="1462"/>
        </w:tabs>
        <w:spacing w:line="230" w:lineRule="auto"/>
        <w:ind w:firstLine="480"/>
        <w:jc w:val="both"/>
        <w:rPr>
          <w:sz w:val="20"/>
        </w:rPr>
      </w:pPr>
      <w:r>
        <w:rPr>
          <w:sz w:val="20"/>
        </w:rPr>
        <w:t xml:space="preserve">(1) The </w:t>
      </w:r>
      <w:r>
        <w:rPr>
          <w:i/>
          <w:sz w:val="20"/>
        </w:rPr>
        <w:t xml:space="preserve">ad hoc </w:t>
      </w:r>
      <w:r>
        <w:rPr>
          <w:sz w:val="20"/>
        </w:rPr>
        <w:t>evaluation committee established and appointed under regulation 28 of these Regulations shall consists of—</w:t>
      </w:r>
    </w:p>
    <w:p w14:paraId="0959DEA7" w14:textId="77777777" w:rsidR="00B66D18" w:rsidRDefault="00765D72">
      <w:pPr>
        <w:pStyle w:val="ListParagraph"/>
        <w:numPr>
          <w:ilvl w:val="2"/>
          <w:numId w:val="149"/>
        </w:numPr>
        <w:tabs>
          <w:tab w:val="left" w:pos="1525"/>
          <w:tab w:val="left" w:pos="1527"/>
        </w:tabs>
        <w:spacing w:before="116" w:line="230" w:lineRule="auto"/>
        <w:ind w:right="1"/>
        <w:jc w:val="both"/>
        <w:rPr>
          <w:sz w:val="20"/>
        </w:rPr>
      </w:pPr>
      <w:r>
        <w:rPr>
          <w:sz w:val="20"/>
        </w:rPr>
        <w:t>at least</w:t>
      </w:r>
      <w:r>
        <w:rPr>
          <w:spacing w:val="40"/>
          <w:sz w:val="20"/>
        </w:rPr>
        <w:t xml:space="preserve"> </w:t>
      </w:r>
      <w:r>
        <w:rPr>
          <w:sz w:val="20"/>
        </w:rPr>
        <w:t>three members appointed on rotational</w:t>
      </w:r>
      <w:r>
        <w:rPr>
          <w:spacing w:val="40"/>
          <w:sz w:val="20"/>
        </w:rPr>
        <w:t xml:space="preserve"> </w:t>
      </w:r>
      <w:r>
        <w:rPr>
          <w:sz w:val="20"/>
        </w:rPr>
        <w:t>basis comprising heads of user departments or their representatives; and</w:t>
      </w:r>
    </w:p>
    <w:p w14:paraId="57BF6A42" w14:textId="77777777" w:rsidR="00B66D18" w:rsidRDefault="00765D72">
      <w:pPr>
        <w:pStyle w:val="ListParagraph"/>
        <w:numPr>
          <w:ilvl w:val="2"/>
          <w:numId w:val="149"/>
        </w:numPr>
        <w:tabs>
          <w:tab w:val="left" w:pos="1526"/>
        </w:tabs>
        <w:spacing w:before="103"/>
        <w:ind w:left="1526" w:hanging="359"/>
        <w:jc w:val="both"/>
        <w:rPr>
          <w:sz w:val="20"/>
        </w:rPr>
      </w:pPr>
      <w:r>
        <w:rPr>
          <w:sz w:val="20"/>
        </w:rPr>
        <w:t>aprofessional</w:t>
      </w:r>
      <w:r>
        <w:rPr>
          <w:spacing w:val="-8"/>
          <w:sz w:val="20"/>
        </w:rPr>
        <w:t xml:space="preserve"> </w:t>
      </w:r>
      <w:r>
        <w:rPr>
          <w:sz w:val="20"/>
        </w:rPr>
        <w:t>or</w:t>
      </w:r>
      <w:r>
        <w:rPr>
          <w:spacing w:val="-8"/>
          <w:sz w:val="20"/>
        </w:rPr>
        <w:t xml:space="preserve"> </w:t>
      </w:r>
      <w:r>
        <w:rPr>
          <w:sz w:val="20"/>
        </w:rPr>
        <w:t>consultant,</w:t>
      </w:r>
      <w:r>
        <w:rPr>
          <w:spacing w:val="-8"/>
          <w:sz w:val="20"/>
        </w:rPr>
        <w:t xml:space="preserve"> </w:t>
      </w:r>
      <w:r>
        <w:rPr>
          <w:sz w:val="20"/>
        </w:rPr>
        <w:t>where</w:t>
      </w:r>
      <w:r>
        <w:rPr>
          <w:spacing w:val="-8"/>
          <w:sz w:val="20"/>
        </w:rPr>
        <w:t xml:space="preserve"> </w:t>
      </w:r>
      <w:r>
        <w:rPr>
          <w:spacing w:val="-2"/>
          <w:sz w:val="20"/>
        </w:rPr>
        <w:t>required.</w:t>
      </w:r>
    </w:p>
    <w:p w14:paraId="655C4BA7" w14:textId="77777777" w:rsidR="00B66D18" w:rsidRDefault="00765D72">
      <w:pPr>
        <w:pStyle w:val="ListParagraph"/>
        <w:numPr>
          <w:ilvl w:val="0"/>
          <w:numId w:val="139"/>
        </w:numPr>
        <w:tabs>
          <w:tab w:val="left" w:pos="1458"/>
        </w:tabs>
        <w:spacing w:before="108" w:line="230" w:lineRule="auto"/>
        <w:ind w:firstLine="480"/>
        <w:jc w:val="both"/>
        <w:rPr>
          <w:sz w:val="20"/>
        </w:rPr>
      </w:pPr>
      <w:r>
        <w:rPr>
          <w:sz w:val="20"/>
        </w:rPr>
        <w:t>The accounting officer shall designate one of the members of the evaluation committee as the chairperson.</w:t>
      </w:r>
    </w:p>
    <w:p w14:paraId="20CF322B" w14:textId="77777777" w:rsidR="00B66D18" w:rsidRDefault="00765D72">
      <w:pPr>
        <w:pStyle w:val="ListParagraph"/>
        <w:numPr>
          <w:ilvl w:val="0"/>
          <w:numId w:val="139"/>
        </w:numPr>
        <w:tabs>
          <w:tab w:val="left" w:pos="1490"/>
        </w:tabs>
        <w:spacing w:before="106" w:line="230" w:lineRule="auto"/>
        <w:ind w:right="1" w:firstLine="480"/>
        <w:jc w:val="both"/>
        <w:rPr>
          <w:sz w:val="20"/>
        </w:rPr>
      </w:pPr>
      <w:r>
        <w:rPr>
          <w:sz w:val="20"/>
        </w:rPr>
        <w:t>The quorum for the conduct of business of the evaluation committee shall be at least three persons including the chairperson.</w:t>
      </w:r>
    </w:p>
    <w:p w14:paraId="47C44FB2" w14:textId="77777777" w:rsidR="00B66D18" w:rsidRDefault="00765D72">
      <w:pPr>
        <w:pStyle w:val="ListParagraph"/>
        <w:numPr>
          <w:ilvl w:val="0"/>
          <w:numId w:val="139"/>
        </w:numPr>
        <w:tabs>
          <w:tab w:val="left" w:pos="1455"/>
        </w:tabs>
        <w:spacing w:before="110" w:line="230" w:lineRule="auto"/>
        <w:ind w:firstLine="480"/>
        <w:jc w:val="both"/>
        <w:rPr>
          <w:sz w:val="20"/>
        </w:rPr>
      </w:pPr>
      <w:r>
        <w:rPr>
          <w:sz w:val="20"/>
        </w:rPr>
        <w:t>The person in charge of the procurement function shall be the secretary of the ad hoc evaluation committee.</w:t>
      </w:r>
    </w:p>
    <w:p w14:paraId="513242B8" w14:textId="77777777" w:rsidR="00B66D18" w:rsidRDefault="00765D72">
      <w:pPr>
        <w:pStyle w:val="ListParagraph"/>
        <w:numPr>
          <w:ilvl w:val="0"/>
          <w:numId w:val="139"/>
        </w:numPr>
        <w:tabs>
          <w:tab w:val="left" w:pos="1465"/>
        </w:tabs>
        <w:spacing w:before="106" w:line="230" w:lineRule="auto"/>
        <w:ind w:firstLine="480"/>
        <w:jc w:val="both"/>
        <w:rPr>
          <w:sz w:val="20"/>
        </w:rPr>
      </w:pPr>
      <w:r>
        <w:rPr>
          <w:sz w:val="20"/>
        </w:rPr>
        <w:t>The role of the secretary of the ad hoc evaluation committee shall be—</w:t>
      </w:r>
    </w:p>
    <w:p w14:paraId="10366BA2" w14:textId="77777777" w:rsidR="00B66D18" w:rsidRDefault="00765D72">
      <w:pPr>
        <w:pStyle w:val="BodyText"/>
        <w:spacing w:before="110" w:line="230" w:lineRule="auto"/>
        <w:ind w:left="687" w:firstLine="480"/>
      </w:pPr>
      <w:r>
        <w:t>to</w:t>
      </w:r>
      <w:r>
        <w:rPr>
          <w:spacing w:val="26"/>
        </w:rPr>
        <w:t xml:space="preserve"> </w:t>
      </w:r>
      <w:r>
        <w:t>provide</w:t>
      </w:r>
      <w:r>
        <w:rPr>
          <w:spacing w:val="26"/>
        </w:rPr>
        <w:t xml:space="preserve"> </w:t>
      </w:r>
      <w:r>
        <w:t>technical</w:t>
      </w:r>
      <w:r>
        <w:rPr>
          <w:spacing w:val="26"/>
        </w:rPr>
        <w:t xml:space="preserve"> </w:t>
      </w:r>
      <w:r>
        <w:t>input</w:t>
      </w:r>
      <w:r>
        <w:rPr>
          <w:spacing w:val="26"/>
        </w:rPr>
        <w:t xml:space="preserve"> </w:t>
      </w:r>
      <w:r>
        <w:t>in</w:t>
      </w:r>
      <w:r>
        <w:rPr>
          <w:spacing w:val="26"/>
        </w:rPr>
        <w:t xml:space="preserve"> </w:t>
      </w:r>
      <w:r>
        <w:t>terms</w:t>
      </w:r>
      <w:r>
        <w:rPr>
          <w:spacing w:val="26"/>
        </w:rPr>
        <w:t xml:space="preserve"> </w:t>
      </w:r>
      <w:r>
        <w:t>of</w:t>
      </w:r>
      <w:r>
        <w:rPr>
          <w:spacing w:val="26"/>
        </w:rPr>
        <w:t xml:space="preserve"> </w:t>
      </w:r>
      <w:r>
        <w:t>compliance</w:t>
      </w:r>
      <w:r>
        <w:rPr>
          <w:spacing w:val="26"/>
        </w:rPr>
        <w:t xml:space="preserve"> </w:t>
      </w:r>
      <w:r>
        <w:t>with</w:t>
      </w:r>
      <w:r>
        <w:rPr>
          <w:spacing w:val="26"/>
        </w:rPr>
        <w:t xml:space="preserve"> </w:t>
      </w:r>
      <w:r>
        <w:t>the</w:t>
      </w:r>
      <w:r>
        <w:rPr>
          <w:spacing w:val="26"/>
        </w:rPr>
        <w:t xml:space="preserve"> </w:t>
      </w:r>
      <w:r>
        <w:t>Act and these Regulations;</w:t>
      </w:r>
    </w:p>
    <w:p w14:paraId="12CBD0B7" w14:textId="77777777" w:rsidR="00B66D18" w:rsidRDefault="00765D72">
      <w:pPr>
        <w:pStyle w:val="ListParagraph"/>
        <w:numPr>
          <w:ilvl w:val="1"/>
          <w:numId w:val="139"/>
        </w:numPr>
        <w:tabs>
          <w:tab w:val="left" w:pos="1525"/>
          <w:tab w:val="left" w:pos="1527"/>
        </w:tabs>
        <w:spacing w:before="106" w:line="230" w:lineRule="auto"/>
        <w:jc w:val="both"/>
        <w:rPr>
          <w:sz w:val="20"/>
        </w:rPr>
      </w:pPr>
      <w:r>
        <w:rPr>
          <w:sz w:val="20"/>
        </w:rPr>
        <w:t xml:space="preserve">to avail all the relevant documents to the evaluation </w:t>
      </w:r>
      <w:r>
        <w:rPr>
          <w:spacing w:val="-2"/>
          <w:sz w:val="20"/>
        </w:rPr>
        <w:t>committee;</w:t>
      </w:r>
    </w:p>
    <w:p w14:paraId="3012AC10" w14:textId="77777777" w:rsidR="00B66D18" w:rsidRDefault="00765D72">
      <w:pPr>
        <w:pStyle w:val="ListParagraph"/>
        <w:numPr>
          <w:ilvl w:val="1"/>
          <w:numId w:val="139"/>
        </w:numPr>
        <w:tabs>
          <w:tab w:val="left" w:pos="1527"/>
        </w:tabs>
        <w:spacing w:before="111" w:line="230" w:lineRule="auto"/>
        <w:rPr>
          <w:sz w:val="20"/>
        </w:rPr>
      </w:pPr>
      <w:r>
        <w:rPr>
          <w:sz w:val="20"/>
        </w:rPr>
        <w:t>to</w:t>
      </w:r>
      <w:r>
        <w:rPr>
          <w:spacing w:val="40"/>
          <w:sz w:val="20"/>
        </w:rPr>
        <w:t xml:space="preserve"> </w:t>
      </w:r>
      <w:r>
        <w:rPr>
          <w:sz w:val="20"/>
        </w:rPr>
        <w:t>facilitate</w:t>
      </w:r>
      <w:r>
        <w:rPr>
          <w:spacing w:val="40"/>
          <w:sz w:val="20"/>
        </w:rPr>
        <w:t xml:space="preserve"> </w:t>
      </w:r>
      <w:r>
        <w:rPr>
          <w:sz w:val="20"/>
        </w:rPr>
        <w:t>official</w:t>
      </w:r>
      <w:r>
        <w:rPr>
          <w:spacing w:val="40"/>
          <w:sz w:val="20"/>
        </w:rPr>
        <w:t xml:space="preserve"> </w:t>
      </w:r>
      <w:r>
        <w:rPr>
          <w:sz w:val="20"/>
        </w:rPr>
        <w:t>communication</w:t>
      </w:r>
      <w:r>
        <w:rPr>
          <w:spacing w:val="40"/>
          <w:sz w:val="20"/>
        </w:rPr>
        <w:t xml:space="preserve"> </w:t>
      </w:r>
      <w:r>
        <w:rPr>
          <w:sz w:val="20"/>
        </w:rPr>
        <w:t>with</w:t>
      </w:r>
      <w:r>
        <w:rPr>
          <w:spacing w:val="40"/>
          <w:sz w:val="20"/>
        </w:rPr>
        <w:t xml:space="preserve"> </w:t>
      </w:r>
      <w:r>
        <w:rPr>
          <w:sz w:val="20"/>
        </w:rPr>
        <w:t>tenderers,</w:t>
      </w:r>
      <w:r>
        <w:rPr>
          <w:spacing w:val="40"/>
          <w:sz w:val="20"/>
        </w:rPr>
        <w:t xml:space="preserve"> </w:t>
      </w:r>
      <w:r>
        <w:rPr>
          <w:sz w:val="20"/>
        </w:rPr>
        <w:t>where clarification is required;</w:t>
      </w:r>
    </w:p>
    <w:p w14:paraId="575FA266" w14:textId="77777777" w:rsidR="00B66D18" w:rsidRDefault="00765D72">
      <w:pPr>
        <w:pStyle w:val="ListParagraph"/>
        <w:numPr>
          <w:ilvl w:val="1"/>
          <w:numId w:val="139"/>
        </w:numPr>
        <w:tabs>
          <w:tab w:val="left" w:pos="1525"/>
        </w:tabs>
        <w:spacing w:before="102"/>
        <w:ind w:left="1525" w:hanging="358"/>
        <w:rPr>
          <w:sz w:val="20"/>
        </w:rPr>
      </w:pPr>
      <w:r>
        <w:rPr>
          <w:sz w:val="20"/>
        </w:rPr>
        <w:t>to</w:t>
      </w:r>
      <w:r>
        <w:rPr>
          <w:spacing w:val="-6"/>
          <w:sz w:val="20"/>
        </w:rPr>
        <w:t xml:space="preserve"> </w:t>
      </w:r>
      <w:r>
        <w:rPr>
          <w:sz w:val="20"/>
        </w:rPr>
        <w:t>provide</w:t>
      </w:r>
      <w:r>
        <w:rPr>
          <w:spacing w:val="-6"/>
          <w:sz w:val="20"/>
        </w:rPr>
        <w:t xml:space="preserve"> </w:t>
      </w:r>
      <w:r>
        <w:rPr>
          <w:sz w:val="20"/>
        </w:rPr>
        <w:t>logistical</w:t>
      </w:r>
      <w:r>
        <w:rPr>
          <w:spacing w:val="-6"/>
          <w:sz w:val="20"/>
        </w:rPr>
        <w:t xml:space="preserve"> </w:t>
      </w:r>
      <w:r>
        <w:rPr>
          <w:sz w:val="20"/>
        </w:rPr>
        <w:t>support</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evaluation</w:t>
      </w:r>
      <w:r>
        <w:rPr>
          <w:spacing w:val="-5"/>
          <w:sz w:val="20"/>
        </w:rPr>
        <w:t xml:space="preserve"> </w:t>
      </w:r>
      <w:r>
        <w:rPr>
          <w:spacing w:val="-2"/>
          <w:sz w:val="20"/>
        </w:rPr>
        <w:t>committee;</w:t>
      </w:r>
    </w:p>
    <w:p w14:paraId="0AE612ED" w14:textId="77777777" w:rsidR="00B66D18" w:rsidRDefault="00765D72">
      <w:pPr>
        <w:pStyle w:val="ListParagraph"/>
        <w:numPr>
          <w:ilvl w:val="1"/>
          <w:numId w:val="139"/>
        </w:numPr>
        <w:tabs>
          <w:tab w:val="left" w:pos="1526"/>
        </w:tabs>
        <w:spacing w:before="102"/>
        <w:ind w:left="1526" w:hanging="359"/>
        <w:rPr>
          <w:sz w:val="20"/>
        </w:rPr>
      </w:pPr>
      <w:r>
        <w:rPr>
          <w:sz w:val="20"/>
        </w:rPr>
        <w:t>toprovide</w:t>
      </w:r>
      <w:r>
        <w:rPr>
          <w:spacing w:val="-8"/>
          <w:sz w:val="20"/>
        </w:rPr>
        <w:t xml:space="preserve"> </w:t>
      </w:r>
      <w:r>
        <w:rPr>
          <w:sz w:val="20"/>
        </w:rPr>
        <w:t>secretariat</w:t>
      </w:r>
      <w:r>
        <w:rPr>
          <w:spacing w:val="-8"/>
          <w:sz w:val="20"/>
        </w:rPr>
        <w:t xml:space="preserve"> </w:t>
      </w:r>
      <w:r>
        <w:rPr>
          <w:sz w:val="20"/>
        </w:rPr>
        <w:t>services</w:t>
      </w:r>
      <w:r>
        <w:rPr>
          <w:spacing w:val="-8"/>
          <w:sz w:val="20"/>
        </w:rPr>
        <w:t xml:space="preserve"> </w:t>
      </w:r>
      <w:r>
        <w:rPr>
          <w:sz w:val="20"/>
        </w:rPr>
        <w:t>to</w:t>
      </w:r>
      <w:r>
        <w:rPr>
          <w:spacing w:val="-8"/>
          <w:sz w:val="20"/>
        </w:rPr>
        <w:t xml:space="preserve"> </w:t>
      </w:r>
      <w:r>
        <w:rPr>
          <w:sz w:val="20"/>
        </w:rPr>
        <w:t>evaluation</w:t>
      </w:r>
      <w:r>
        <w:rPr>
          <w:spacing w:val="-8"/>
          <w:sz w:val="20"/>
        </w:rPr>
        <w:t xml:space="preserve"> </w:t>
      </w:r>
      <w:r>
        <w:rPr>
          <w:spacing w:val="-2"/>
          <w:sz w:val="20"/>
        </w:rPr>
        <w:t>committee.</w:t>
      </w:r>
    </w:p>
    <w:p w14:paraId="3770C8D8" w14:textId="77777777" w:rsidR="00B66D18" w:rsidRDefault="00765D72">
      <w:pPr>
        <w:pStyle w:val="ListParagraph"/>
        <w:numPr>
          <w:ilvl w:val="1"/>
          <w:numId w:val="149"/>
        </w:numPr>
        <w:tabs>
          <w:tab w:val="left" w:pos="1526"/>
        </w:tabs>
        <w:spacing w:before="104" w:line="230" w:lineRule="auto"/>
        <w:ind w:firstLine="480"/>
        <w:rPr>
          <w:sz w:val="20"/>
        </w:rPr>
      </w:pPr>
      <w:r>
        <w:rPr>
          <w:sz w:val="20"/>
        </w:rPr>
        <w:t>In</w:t>
      </w:r>
      <w:r>
        <w:rPr>
          <w:spacing w:val="40"/>
          <w:sz w:val="20"/>
        </w:rPr>
        <w:t xml:space="preserve"> </w:t>
      </w:r>
      <w:r>
        <w:rPr>
          <w:sz w:val="20"/>
        </w:rPr>
        <w:t>discharging</w:t>
      </w:r>
      <w:r>
        <w:rPr>
          <w:spacing w:val="40"/>
          <w:sz w:val="20"/>
        </w:rPr>
        <w:t xml:space="preserve"> </w:t>
      </w:r>
      <w:r>
        <w:rPr>
          <w:sz w:val="20"/>
        </w:rPr>
        <w:t>the</w:t>
      </w:r>
      <w:r>
        <w:rPr>
          <w:spacing w:val="40"/>
          <w:sz w:val="20"/>
        </w:rPr>
        <w:t xml:space="preserve"> </w:t>
      </w:r>
      <w:r>
        <w:rPr>
          <w:sz w:val="20"/>
        </w:rPr>
        <w:t>mandate</w:t>
      </w:r>
      <w:r>
        <w:rPr>
          <w:spacing w:val="40"/>
          <w:sz w:val="20"/>
        </w:rPr>
        <w:t xml:space="preserve"> </w:t>
      </w:r>
      <w:r>
        <w:rPr>
          <w:sz w:val="20"/>
        </w:rPr>
        <w:t>provided</w:t>
      </w:r>
      <w:r>
        <w:rPr>
          <w:spacing w:val="40"/>
          <w:sz w:val="20"/>
        </w:rPr>
        <w:t xml:space="preserve"> </w:t>
      </w:r>
      <w:r>
        <w:rPr>
          <w:sz w:val="20"/>
        </w:rPr>
        <w:t>for</w:t>
      </w:r>
      <w:r>
        <w:rPr>
          <w:spacing w:val="40"/>
          <w:sz w:val="20"/>
        </w:rPr>
        <w:t xml:space="preserve"> </w:t>
      </w:r>
      <w:r>
        <w:rPr>
          <w:sz w:val="20"/>
        </w:rPr>
        <w:t>under</w:t>
      </w:r>
      <w:r>
        <w:rPr>
          <w:spacing w:val="40"/>
          <w:sz w:val="20"/>
        </w:rPr>
        <w:t xml:space="preserve"> </w:t>
      </w:r>
      <w:r>
        <w:rPr>
          <w:sz w:val="20"/>
        </w:rPr>
        <w:t>the</w:t>
      </w:r>
      <w:r>
        <w:rPr>
          <w:spacing w:val="40"/>
          <w:sz w:val="20"/>
        </w:rPr>
        <w:t xml:space="preserve"> </w:t>
      </w:r>
      <w:r>
        <w:rPr>
          <w:sz w:val="20"/>
        </w:rPr>
        <w:t>Act, members of the evaluation committee shall—</w:t>
      </w:r>
    </w:p>
    <w:p w14:paraId="7CD5C987" w14:textId="77777777" w:rsidR="00B66D18" w:rsidRDefault="00765D72">
      <w:pPr>
        <w:pStyle w:val="ListParagraph"/>
        <w:numPr>
          <w:ilvl w:val="2"/>
          <w:numId w:val="149"/>
        </w:numPr>
        <w:tabs>
          <w:tab w:val="left" w:pos="1525"/>
          <w:tab w:val="left" w:pos="1527"/>
        </w:tabs>
        <w:spacing w:before="110" w:line="230" w:lineRule="auto"/>
        <w:jc w:val="both"/>
        <w:rPr>
          <w:sz w:val="20"/>
        </w:rPr>
      </w:pPr>
      <w:r>
        <w:rPr>
          <w:sz w:val="20"/>
        </w:rPr>
        <w:t>conduct the technical and financial evaluation of the tenders or proposals availed in strict adherence to the compliance</w:t>
      </w:r>
      <w:r>
        <w:rPr>
          <w:spacing w:val="40"/>
          <w:sz w:val="20"/>
        </w:rPr>
        <w:t xml:space="preserve"> </w:t>
      </w:r>
      <w:r>
        <w:rPr>
          <w:sz w:val="20"/>
        </w:rPr>
        <w:t>and evaluation criteria set out in the tender documents;</w:t>
      </w:r>
    </w:p>
    <w:p w14:paraId="30A12FB0" w14:textId="77777777" w:rsidR="00B66D18" w:rsidRDefault="00765D72">
      <w:pPr>
        <w:pStyle w:val="ListParagraph"/>
        <w:numPr>
          <w:ilvl w:val="2"/>
          <w:numId w:val="149"/>
        </w:numPr>
        <w:tabs>
          <w:tab w:val="left" w:pos="1526"/>
        </w:tabs>
        <w:spacing w:before="98"/>
        <w:ind w:left="1526" w:hanging="359"/>
        <w:jc w:val="both"/>
        <w:rPr>
          <w:sz w:val="20"/>
        </w:rPr>
      </w:pPr>
      <w:r>
        <w:rPr>
          <w:sz w:val="20"/>
        </w:rPr>
        <w:t>perform</w:t>
      </w:r>
      <w:r>
        <w:rPr>
          <w:spacing w:val="-7"/>
          <w:sz w:val="20"/>
        </w:rPr>
        <w:t xml:space="preserve"> </w:t>
      </w:r>
      <w:r>
        <w:rPr>
          <w:sz w:val="20"/>
        </w:rPr>
        <w:t>the</w:t>
      </w:r>
      <w:r>
        <w:rPr>
          <w:spacing w:val="-6"/>
          <w:sz w:val="20"/>
        </w:rPr>
        <w:t xml:space="preserve"> </w:t>
      </w:r>
      <w:r>
        <w:rPr>
          <w:sz w:val="20"/>
        </w:rPr>
        <w:t>evaluation</w:t>
      </w:r>
      <w:r>
        <w:rPr>
          <w:spacing w:val="-6"/>
          <w:sz w:val="20"/>
        </w:rPr>
        <w:t xml:space="preserve"> </w:t>
      </w:r>
      <w:r>
        <w:rPr>
          <w:sz w:val="20"/>
        </w:rPr>
        <w:t>or</w:t>
      </w:r>
      <w:r>
        <w:rPr>
          <w:spacing w:val="-6"/>
          <w:sz w:val="20"/>
        </w:rPr>
        <w:t xml:space="preserve"> </w:t>
      </w:r>
      <w:r>
        <w:rPr>
          <w:sz w:val="20"/>
        </w:rPr>
        <w:t>negotiation</w:t>
      </w:r>
      <w:r>
        <w:rPr>
          <w:spacing w:val="-6"/>
          <w:sz w:val="20"/>
        </w:rPr>
        <w:t xml:space="preserve"> </w:t>
      </w:r>
      <w:r>
        <w:rPr>
          <w:sz w:val="20"/>
        </w:rPr>
        <w:t>with</w:t>
      </w:r>
      <w:r>
        <w:rPr>
          <w:spacing w:val="-6"/>
          <w:sz w:val="20"/>
        </w:rPr>
        <w:t xml:space="preserve"> </w:t>
      </w:r>
      <w:r>
        <w:rPr>
          <w:sz w:val="20"/>
        </w:rPr>
        <w:t>due</w:t>
      </w:r>
      <w:r>
        <w:rPr>
          <w:spacing w:val="-5"/>
          <w:sz w:val="20"/>
        </w:rPr>
        <w:t xml:space="preserve"> </w:t>
      </w:r>
      <w:r>
        <w:rPr>
          <w:spacing w:val="-2"/>
          <w:sz w:val="20"/>
        </w:rPr>
        <w:t>diligence;</w:t>
      </w:r>
    </w:p>
    <w:p w14:paraId="32AF3F4A" w14:textId="77777777" w:rsidR="00B66D18" w:rsidRDefault="00765D72">
      <w:pPr>
        <w:pStyle w:val="ListParagraph"/>
        <w:numPr>
          <w:ilvl w:val="2"/>
          <w:numId w:val="149"/>
        </w:numPr>
        <w:tabs>
          <w:tab w:val="left" w:pos="1525"/>
        </w:tabs>
        <w:spacing w:before="101"/>
        <w:ind w:left="1525" w:hanging="358"/>
        <w:jc w:val="both"/>
        <w:rPr>
          <w:sz w:val="20"/>
        </w:rPr>
      </w:pPr>
      <w:r>
        <w:rPr>
          <w:sz w:val="20"/>
        </w:rPr>
        <w:t>conduct</w:t>
      </w:r>
      <w:r>
        <w:rPr>
          <w:spacing w:val="27"/>
          <w:sz w:val="20"/>
        </w:rPr>
        <w:t xml:space="preserve"> </w:t>
      </w:r>
      <w:r>
        <w:rPr>
          <w:sz w:val="20"/>
        </w:rPr>
        <w:t>the</w:t>
      </w:r>
      <w:r>
        <w:rPr>
          <w:spacing w:val="28"/>
          <w:sz w:val="20"/>
        </w:rPr>
        <w:t xml:space="preserve"> </w:t>
      </w:r>
      <w:r>
        <w:rPr>
          <w:sz w:val="20"/>
        </w:rPr>
        <w:t>evaluation</w:t>
      </w:r>
      <w:r>
        <w:rPr>
          <w:spacing w:val="27"/>
          <w:sz w:val="20"/>
        </w:rPr>
        <w:t xml:space="preserve">  </w:t>
      </w:r>
      <w:r>
        <w:rPr>
          <w:sz w:val="20"/>
        </w:rPr>
        <w:t>within</w:t>
      </w:r>
      <w:r>
        <w:rPr>
          <w:spacing w:val="27"/>
          <w:sz w:val="20"/>
        </w:rPr>
        <w:t xml:space="preserve"> </w:t>
      </w:r>
      <w:r>
        <w:rPr>
          <w:sz w:val="20"/>
        </w:rPr>
        <w:t>the</w:t>
      </w:r>
      <w:r>
        <w:rPr>
          <w:spacing w:val="28"/>
          <w:sz w:val="20"/>
        </w:rPr>
        <w:t xml:space="preserve"> </w:t>
      </w:r>
      <w:r>
        <w:rPr>
          <w:sz w:val="20"/>
        </w:rPr>
        <w:t>periods</w:t>
      </w:r>
      <w:r>
        <w:rPr>
          <w:spacing w:val="27"/>
          <w:sz w:val="20"/>
        </w:rPr>
        <w:t xml:space="preserve"> </w:t>
      </w:r>
      <w:r>
        <w:rPr>
          <w:sz w:val="20"/>
        </w:rPr>
        <w:t>specified</w:t>
      </w:r>
      <w:r>
        <w:rPr>
          <w:spacing w:val="27"/>
          <w:sz w:val="20"/>
        </w:rPr>
        <w:t xml:space="preserve"> </w:t>
      </w:r>
      <w:r>
        <w:rPr>
          <w:sz w:val="20"/>
        </w:rPr>
        <w:t>in</w:t>
      </w:r>
      <w:r>
        <w:rPr>
          <w:spacing w:val="27"/>
          <w:sz w:val="20"/>
        </w:rPr>
        <w:t xml:space="preserve"> </w:t>
      </w:r>
      <w:r>
        <w:rPr>
          <w:spacing w:val="-5"/>
          <w:sz w:val="20"/>
        </w:rPr>
        <w:t>the</w:t>
      </w:r>
    </w:p>
    <w:p w14:paraId="081BD73F" w14:textId="77777777" w:rsidR="00B66D18" w:rsidRDefault="00765D72">
      <w:pPr>
        <w:spacing w:before="119"/>
        <w:ind w:left="197"/>
        <w:rPr>
          <w:sz w:val="14"/>
        </w:rPr>
      </w:pPr>
      <w:r>
        <w:br w:type="column"/>
      </w:r>
      <w:r>
        <w:rPr>
          <w:sz w:val="14"/>
        </w:rPr>
        <w:t>Threshold</w:t>
      </w:r>
      <w:r>
        <w:rPr>
          <w:spacing w:val="-6"/>
          <w:sz w:val="14"/>
        </w:rPr>
        <w:t xml:space="preserve"> </w:t>
      </w:r>
      <w:r>
        <w:rPr>
          <w:spacing w:val="-2"/>
          <w:sz w:val="14"/>
        </w:rPr>
        <w:t>matrix.</w:t>
      </w:r>
    </w:p>
    <w:p w14:paraId="2F1D4BCD" w14:textId="77777777" w:rsidR="00B66D18" w:rsidRDefault="00B66D18">
      <w:pPr>
        <w:pStyle w:val="BodyText"/>
        <w:rPr>
          <w:sz w:val="14"/>
        </w:rPr>
      </w:pPr>
    </w:p>
    <w:p w14:paraId="11F1CEFE" w14:textId="77777777" w:rsidR="00B66D18" w:rsidRDefault="00B66D18">
      <w:pPr>
        <w:pStyle w:val="BodyText"/>
        <w:spacing w:before="74"/>
        <w:rPr>
          <w:sz w:val="14"/>
        </w:rPr>
      </w:pPr>
    </w:p>
    <w:p w14:paraId="049E9FBF" w14:textId="77777777" w:rsidR="00B66D18" w:rsidRDefault="00765D72">
      <w:pPr>
        <w:spacing w:line="242" w:lineRule="auto"/>
        <w:ind w:left="197" w:right="749"/>
        <w:rPr>
          <w:sz w:val="14"/>
        </w:rPr>
      </w:pPr>
      <w:r>
        <w:rPr>
          <w:sz w:val="14"/>
        </w:rPr>
        <w:t>Low</w:t>
      </w:r>
      <w:r>
        <w:rPr>
          <w:spacing w:val="-6"/>
          <w:sz w:val="14"/>
        </w:rPr>
        <w:t xml:space="preserve"> </w:t>
      </w:r>
      <w:r>
        <w:rPr>
          <w:sz w:val="14"/>
        </w:rPr>
        <w:t>value</w:t>
      </w:r>
      <w:r>
        <w:rPr>
          <w:spacing w:val="40"/>
          <w:sz w:val="14"/>
        </w:rPr>
        <w:t xml:space="preserve"> </w:t>
      </w:r>
      <w:r>
        <w:rPr>
          <w:spacing w:val="-2"/>
          <w:sz w:val="14"/>
        </w:rPr>
        <w:t>procurements.</w:t>
      </w:r>
    </w:p>
    <w:p w14:paraId="54632213" w14:textId="77777777" w:rsidR="00B66D18" w:rsidRDefault="00B66D18">
      <w:pPr>
        <w:pStyle w:val="BodyText"/>
        <w:rPr>
          <w:sz w:val="14"/>
        </w:rPr>
      </w:pPr>
    </w:p>
    <w:p w14:paraId="7A1F1BE0" w14:textId="77777777" w:rsidR="00B66D18" w:rsidRDefault="00B66D18">
      <w:pPr>
        <w:pStyle w:val="BodyText"/>
        <w:spacing w:before="135"/>
        <w:rPr>
          <w:sz w:val="14"/>
        </w:rPr>
      </w:pPr>
    </w:p>
    <w:p w14:paraId="167D4C93" w14:textId="77777777" w:rsidR="00B66D18" w:rsidRDefault="00765D72">
      <w:pPr>
        <w:ind w:left="197" w:right="897"/>
        <w:rPr>
          <w:sz w:val="14"/>
        </w:rPr>
      </w:pPr>
      <w:r>
        <w:rPr>
          <w:sz w:val="14"/>
        </w:rPr>
        <w:t>Establishment</w:t>
      </w:r>
      <w:r>
        <w:rPr>
          <w:spacing w:val="-9"/>
          <w:sz w:val="14"/>
        </w:rPr>
        <w:t xml:space="preserve"> </w:t>
      </w:r>
      <w:r>
        <w:rPr>
          <w:sz w:val="14"/>
        </w:rPr>
        <w:t>of</w:t>
      </w:r>
      <w:r>
        <w:rPr>
          <w:spacing w:val="40"/>
          <w:sz w:val="14"/>
        </w:rPr>
        <w:t xml:space="preserve"> </w:t>
      </w:r>
      <w:r>
        <w:rPr>
          <w:spacing w:val="-2"/>
          <w:sz w:val="14"/>
        </w:rPr>
        <w:t>evaluation</w:t>
      </w:r>
      <w:r>
        <w:rPr>
          <w:spacing w:val="40"/>
          <w:sz w:val="14"/>
        </w:rPr>
        <w:t xml:space="preserve"> </w:t>
      </w:r>
      <w:r>
        <w:rPr>
          <w:spacing w:val="-2"/>
          <w:sz w:val="14"/>
        </w:rPr>
        <w:t>committee.</w:t>
      </w:r>
    </w:p>
    <w:p w14:paraId="5FEF61F7" w14:textId="77777777" w:rsidR="00B66D18" w:rsidRDefault="00B66D18">
      <w:pPr>
        <w:pStyle w:val="BodyText"/>
        <w:rPr>
          <w:sz w:val="14"/>
        </w:rPr>
      </w:pPr>
    </w:p>
    <w:p w14:paraId="7D8E3444" w14:textId="77777777" w:rsidR="00B66D18" w:rsidRDefault="00B66D18">
      <w:pPr>
        <w:pStyle w:val="BodyText"/>
        <w:rPr>
          <w:sz w:val="14"/>
        </w:rPr>
      </w:pPr>
    </w:p>
    <w:p w14:paraId="5378185A" w14:textId="77777777" w:rsidR="00B66D18" w:rsidRDefault="00B66D18">
      <w:pPr>
        <w:pStyle w:val="BodyText"/>
        <w:rPr>
          <w:sz w:val="14"/>
        </w:rPr>
      </w:pPr>
    </w:p>
    <w:p w14:paraId="414B1414" w14:textId="77777777" w:rsidR="00B66D18" w:rsidRDefault="00B66D18">
      <w:pPr>
        <w:pStyle w:val="BodyText"/>
        <w:rPr>
          <w:sz w:val="14"/>
        </w:rPr>
      </w:pPr>
    </w:p>
    <w:p w14:paraId="784E25DE" w14:textId="77777777" w:rsidR="00B66D18" w:rsidRDefault="00B66D18">
      <w:pPr>
        <w:pStyle w:val="BodyText"/>
        <w:rPr>
          <w:sz w:val="14"/>
        </w:rPr>
      </w:pPr>
    </w:p>
    <w:p w14:paraId="690FB759" w14:textId="77777777" w:rsidR="00B66D18" w:rsidRDefault="00B66D18">
      <w:pPr>
        <w:pStyle w:val="BodyText"/>
        <w:rPr>
          <w:sz w:val="14"/>
        </w:rPr>
      </w:pPr>
    </w:p>
    <w:p w14:paraId="1AF9BB5C" w14:textId="77777777" w:rsidR="00B66D18" w:rsidRDefault="00B66D18">
      <w:pPr>
        <w:pStyle w:val="BodyText"/>
        <w:rPr>
          <w:sz w:val="14"/>
        </w:rPr>
      </w:pPr>
    </w:p>
    <w:p w14:paraId="79956CB8" w14:textId="77777777" w:rsidR="00B66D18" w:rsidRDefault="00B66D18">
      <w:pPr>
        <w:pStyle w:val="BodyText"/>
        <w:spacing w:before="10"/>
        <w:rPr>
          <w:sz w:val="14"/>
        </w:rPr>
      </w:pPr>
    </w:p>
    <w:p w14:paraId="7478C6CD" w14:textId="77777777" w:rsidR="00B66D18" w:rsidRDefault="00765D72">
      <w:pPr>
        <w:ind w:left="197" w:right="749"/>
        <w:rPr>
          <w:sz w:val="14"/>
        </w:rPr>
      </w:pPr>
      <w:r>
        <w:rPr>
          <w:sz w:val="14"/>
        </w:rPr>
        <w:t>Composition</w:t>
      </w:r>
      <w:r>
        <w:rPr>
          <w:spacing w:val="-9"/>
          <w:sz w:val="14"/>
        </w:rPr>
        <w:t xml:space="preserve"> </w:t>
      </w:r>
      <w:r>
        <w:rPr>
          <w:sz w:val="14"/>
        </w:rPr>
        <w:t>of</w:t>
      </w:r>
      <w:r>
        <w:rPr>
          <w:spacing w:val="-9"/>
          <w:sz w:val="14"/>
        </w:rPr>
        <w:t xml:space="preserve"> </w:t>
      </w:r>
      <w:r>
        <w:rPr>
          <w:sz w:val="14"/>
        </w:rPr>
        <w:t>an</w:t>
      </w:r>
      <w:r>
        <w:rPr>
          <w:spacing w:val="40"/>
          <w:sz w:val="14"/>
        </w:rPr>
        <w:t xml:space="preserve"> </w:t>
      </w:r>
      <w:r>
        <w:rPr>
          <w:spacing w:val="-2"/>
          <w:sz w:val="14"/>
        </w:rPr>
        <w:t>evaluation</w:t>
      </w:r>
      <w:r>
        <w:rPr>
          <w:spacing w:val="40"/>
          <w:sz w:val="14"/>
        </w:rPr>
        <w:t xml:space="preserve"> </w:t>
      </w:r>
      <w:r>
        <w:rPr>
          <w:spacing w:val="-2"/>
          <w:sz w:val="14"/>
        </w:rPr>
        <w:t>committee.</w:t>
      </w:r>
    </w:p>
    <w:p w14:paraId="586F9F55" w14:textId="77777777" w:rsidR="00B66D18" w:rsidRDefault="00B66D18">
      <w:pPr>
        <w:pStyle w:val="BodyText"/>
        <w:rPr>
          <w:sz w:val="14"/>
        </w:rPr>
      </w:pPr>
    </w:p>
    <w:p w14:paraId="4D405945" w14:textId="77777777" w:rsidR="00B66D18" w:rsidRDefault="00B66D18">
      <w:pPr>
        <w:pStyle w:val="BodyText"/>
        <w:rPr>
          <w:sz w:val="14"/>
        </w:rPr>
      </w:pPr>
    </w:p>
    <w:p w14:paraId="38AD7A4B" w14:textId="77777777" w:rsidR="00B66D18" w:rsidRDefault="00B66D18">
      <w:pPr>
        <w:pStyle w:val="BodyText"/>
        <w:rPr>
          <w:sz w:val="14"/>
        </w:rPr>
      </w:pPr>
    </w:p>
    <w:p w14:paraId="72395AFF" w14:textId="77777777" w:rsidR="00B66D18" w:rsidRDefault="00B66D18">
      <w:pPr>
        <w:pStyle w:val="BodyText"/>
        <w:rPr>
          <w:sz w:val="14"/>
        </w:rPr>
      </w:pPr>
    </w:p>
    <w:p w14:paraId="1D64DAFB" w14:textId="77777777" w:rsidR="00B66D18" w:rsidRDefault="00B66D18">
      <w:pPr>
        <w:pStyle w:val="BodyText"/>
        <w:rPr>
          <w:sz w:val="14"/>
        </w:rPr>
      </w:pPr>
    </w:p>
    <w:p w14:paraId="413189DA" w14:textId="77777777" w:rsidR="00B66D18" w:rsidRDefault="00B66D18">
      <w:pPr>
        <w:pStyle w:val="BodyText"/>
        <w:rPr>
          <w:sz w:val="14"/>
        </w:rPr>
      </w:pPr>
    </w:p>
    <w:p w14:paraId="248252A7" w14:textId="77777777" w:rsidR="00B66D18" w:rsidRDefault="00B66D18">
      <w:pPr>
        <w:pStyle w:val="BodyText"/>
        <w:rPr>
          <w:sz w:val="14"/>
        </w:rPr>
      </w:pPr>
    </w:p>
    <w:p w14:paraId="36A99E12" w14:textId="77777777" w:rsidR="00B66D18" w:rsidRDefault="00B66D18">
      <w:pPr>
        <w:pStyle w:val="BodyText"/>
        <w:rPr>
          <w:sz w:val="14"/>
        </w:rPr>
      </w:pPr>
    </w:p>
    <w:p w14:paraId="2421E45E" w14:textId="77777777" w:rsidR="00B66D18" w:rsidRDefault="00B66D18">
      <w:pPr>
        <w:pStyle w:val="BodyText"/>
        <w:rPr>
          <w:sz w:val="14"/>
        </w:rPr>
      </w:pPr>
    </w:p>
    <w:p w14:paraId="4342BD18" w14:textId="77777777" w:rsidR="00B66D18" w:rsidRDefault="00B66D18">
      <w:pPr>
        <w:pStyle w:val="BodyText"/>
        <w:rPr>
          <w:sz w:val="14"/>
        </w:rPr>
      </w:pPr>
    </w:p>
    <w:p w14:paraId="725D1E7A" w14:textId="77777777" w:rsidR="00B66D18" w:rsidRDefault="00B66D18">
      <w:pPr>
        <w:pStyle w:val="BodyText"/>
        <w:rPr>
          <w:sz w:val="14"/>
        </w:rPr>
      </w:pPr>
    </w:p>
    <w:p w14:paraId="79672993" w14:textId="77777777" w:rsidR="00B66D18" w:rsidRDefault="00B66D18">
      <w:pPr>
        <w:pStyle w:val="BodyText"/>
        <w:rPr>
          <w:sz w:val="14"/>
        </w:rPr>
      </w:pPr>
    </w:p>
    <w:p w14:paraId="05B2E4F7" w14:textId="77777777" w:rsidR="00B66D18" w:rsidRDefault="00B66D18">
      <w:pPr>
        <w:pStyle w:val="BodyText"/>
        <w:rPr>
          <w:sz w:val="14"/>
        </w:rPr>
      </w:pPr>
    </w:p>
    <w:p w14:paraId="3B06953F" w14:textId="77777777" w:rsidR="00B66D18" w:rsidRDefault="00B66D18">
      <w:pPr>
        <w:pStyle w:val="BodyText"/>
        <w:rPr>
          <w:sz w:val="14"/>
        </w:rPr>
      </w:pPr>
    </w:p>
    <w:p w14:paraId="0698709A" w14:textId="77777777" w:rsidR="00B66D18" w:rsidRDefault="00B66D18">
      <w:pPr>
        <w:pStyle w:val="BodyText"/>
        <w:rPr>
          <w:sz w:val="14"/>
        </w:rPr>
      </w:pPr>
    </w:p>
    <w:p w14:paraId="212467D7" w14:textId="77777777" w:rsidR="00B66D18" w:rsidRDefault="00B66D18">
      <w:pPr>
        <w:pStyle w:val="BodyText"/>
        <w:rPr>
          <w:sz w:val="14"/>
        </w:rPr>
      </w:pPr>
    </w:p>
    <w:p w14:paraId="0CB056CF" w14:textId="77777777" w:rsidR="00B66D18" w:rsidRDefault="00B66D18">
      <w:pPr>
        <w:pStyle w:val="BodyText"/>
        <w:rPr>
          <w:sz w:val="14"/>
        </w:rPr>
      </w:pPr>
    </w:p>
    <w:p w14:paraId="63FF0369" w14:textId="77777777" w:rsidR="00B66D18" w:rsidRDefault="00B66D18">
      <w:pPr>
        <w:pStyle w:val="BodyText"/>
        <w:rPr>
          <w:sz w:val="14"/>
        </w:rPr>
      </w:pPr>
    </w:p>
    <w:p w14:paraId="4932C689" w14:textId="77777777" w:rsidR="00B66D18" w:rsidRDefault="00B66D18">
      <w:pPr>
        <w:pStyle w:val="BodyText"/>
        <w:rPr>
          <w:sz w:val="14"/>
        </w:rPr>
      </w:pPr>
    </w:p>
    <w:p w14:paraId="3BF7451F" w14:textId="77777777" w:rsidR="00B66D18" w:rsidRDefault="00B66D18">
      <w:pPr>
        <w:pStyle w:val="BodyText"/>
        <w:rPr>
          <w:sz w:val="14"/>
        </w:rPr>
      </w:pPr>
    </w:p>
    <w:p w14:paraId="18237774" w14:textId="77777777" w:rsidR="00B66D18" w:rsidRDefault="00B66D18">
      <w:pPr>
        <w:pStyle w:val="BodyText"/>
        <w:rPr>
          <w:sz w:val="14"/>
        </w:rPr>
      </w:pPr>
    </w:p>
    <w:p w14:paraId="23AA51AB" w14:textId="77777777" w:rsidR="00B66D18" w:rsidRDefault="00B66D18">
      <w:pPr>
        <w:pStyle w:val="BodyText"/>
        <w:rPr>
          <w:sz w:val="14"/>
        </w:rPr>
      </w:pPr>
    </w:p>
    <w:p w14:paraId="580BCD42" w14:textId="77777777" w:rsidR="00B66D18" w:rsidRDefault="00B66D18">
      <w:pPr>
        <w:pStyle w:val="BodyText"/>
        <w:rPr>
          <w:sz w:val="14"/>
        </w:rPr>
      </w:pPr>
    </w:p>
    <w:p w14:paraId="57CE4966" w14:textId="77777777" w:rsidR="00B66D18" w:rsidRDefault="00B66D18">
      <w:pPr>
        <w:pStyle w:val="BodyText"/>
        <w:rPr>
          <w:sz w:val="14"/>
        </w:rPr>
      </w:pPr>
    </w:p>
    <w:p w14:paraId="1FE2A187" w14:textId="77777777" w:rsidR="00B66D18" w:rsidRDefault="00B66D18">
      <w:pPr>
        <w:pStyle w:val="BodyText"/>
        <w:rPr>
          <w:sz w:val="14"/>
        </w:rPr>
      </w:pPr>
    </w:p>
    <w:p w14:paraId="545B78DB" w14:textId="77777777" w:rsidR="00B66D18" w:rsidRDefault="00B66D18">
      <w:pPr>
        <w:pStyle w:val="BodyText"/>
        <w:rPr>
          <w:sz w:val="14"/>
        </w:rPr>
      </w:pPr>
    </w:p>
    <w:p w14:paraId="543847F8" w14:textId="77777777" w:rsidR="00B66D18" w:rsidRDefault="00B66D18">
      <w:pPr>
        <w:pStyle w:val="BodyText"/>
        <w:rPr>
          <w:sz w:val="14"/>
        </w:rPr>
      </w:pPr>
    </w:p>
    <w:p w14:paraId="0E2DC9D7" w14:textId="77777777" w:rsidR="00B66D18" w:rsidRDefault="00B66D18">
      <w:pPr>
        <w:pStyle w:val="BodyText"/>
        <w:rPr>
          <w:sz w:val="14"/>
        </w:rPr>
      </w:pPr>
    </w:p>
    <w:p w14:paraId="0DA5014B" w14:textId="77777777" w:rsidR="00B66D18" w:rsidRDefault="00B66D18">
      <w:pPr>
        <w:pStyle w:val="BodyText"/>
        <w:rPr>
          <w:sz w:val="14"/>
        </w:rPr>
      </w:pPr>
    </w:p>
    <w:p w14:paraId="0E2F58F7" w14:textId="77777777" w:rsidR="00B66D18" w:rsidRDefault="00B66D18">
      <w:pPr>
        <w:pStyle w:val="BodyText"/>
        <w:rPr>
          <w:sz w:val="14"/>
        </w:rPr>
      </w:pPr>
    </w:p>
    <w:p w14:paraId="4974B07B" w14:textId="77777777" w:rsidR="00B66D18" w:rsidRDefault="00B66D18">
      <w:pPr>
        <w:pStyle w:val="BodyText"/>
        <w:rPr>
          <w:sz w:val="14"/>
        </w:rPr>
      </w:pPr>
    </w:p>
    <w:p w14:paraId="1CA333BB" w14:textId="77777777" w:rsidR="00B66D18" w:rsidRDefault="00B66D18">
      <w:pPr>
        <w:pStyle w:val="BodyText"/>
        <w:rPr>
          <w:sz w:val="14"/>
        </w:rPr>
      </w:pPr>
    </w:p>
    <w:p w14:paraId="3C0446A1" w14:textId="77777777" w:rsidR="00B66D18" w:rsidRDefault="00B66D18">
      <w:pPr>
        <w:pStyle w:val="BodyText"/>
        <w:rPr>
          <w:sz w:val="14"/>
        </w:rPr>
      </w:pPr>
    </w:p>
    <w:p w14:paraId="0B166316" w14:textId="77777777" w:rsidR="00B66D18" w:rsidRDefault="00B66D18">
      <w:pPr>
        <w:pStyle w:val="BodyText"/>
        <w:rPr>
          <w:sz w:val="14"/>
        </w:rPr>
      </w:pPr>
    </w:p>
    <w:p w14:paraId="74E3F93D" w14:textId="77777777" w:rsidR="00B66D18" w:rsidRDefault="00B66D18">
      <w:pPr>
        <w:pStyle w:val="BodyText"/>
        <w:spacing w:before="51"/>
        <w:rPr>
          <w:sz w:val="14"/>
        </w:rPr>
      </w:pPr>
    </w:p>
    <w:p w14:paraId="68DD867A" w14:textId="77777777" w:rsidR="00B66D18" w:rsidRDefault="00765D72">
      <w:pPr>
        <w:ind w:left="197" w:right="629"/>
        <w:rPr>
          <w:sz w:val="14"/>
        </w:rPr>
      </w:pPr>
      <w:r>
        <w:rPr>
          <w:sz w:val="14"/>
        </w:rPr>
        <w:t>Conduct</w:t>
      </w:r>
      <w:r>
        <w:rPr>
          <w:spacing w:val="-9"/>
          <w:sz w:val="14"/>
        </w:rPr>
        <w:t xml:space="preserve"> </w:t>
      </w:r>
      <w:r>
        <w:rPr>
          <w:sz w:val="14"/>
        </w:rPr>
        <w:t>of</w:t>
      </w:r>
      <w:r>
        <w:rPr>
          <w:spacing w:val="-9"/>
          <w:sz w:val="14"/>
        </w:rPr>
        <w:t xml:space="preserve"> </w:t>
      </w:r>
      <w:r>
        <w:rPr>
          <w:sz w:val="14"/>
        </w:rPr>
        <w:t>members</w:t>
      </w:r>
      <w:r>
        <w:rPr>
          <w:spacing w:val="40"/>
          <w:sz w:val="14"/>
        </w:rPr>
        <w:t xml:space="preserve"> </w:t>
      </w:r>
      <w:r>
        <w:rPr>
          <w:sz w:val="14"/>
        </w:rPr>
        <w:t>of</w:t>
      </w:r>
      <w:r>
        <w:rPr>
          <w:spacing w:val="-6"/>
          <w:sz w:val="14"/>
        </w:rPr>
        <w:t xml:space="preserve"> </w:t>
      </w:r>
      <w:r>
        <w:rPr>
          <w:sz w:val="14"/>
        </w:rPr>
        <w:t>evaluation</w:t>
      </w:r>
      <w:r>
        <w:rPr>
          <w:spacing w:val="40"/>
          <w:sz w:val="14"/>
        </w:rPr>
        <w:t xml:space="preserve"> </w:t>
      </w:r>
      <w:r>
        <w:rPr>
          <w:spacing w:val="-2"/>
          <w:sz w:val="14"/>
        </w:rPr>
        <w:t>committee.</w:t>
      </w:r>
    </w:p>
    <w:p w14:paraId="157CF720"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76214350" w14:textId="77777777" w:rsidR="00B66D18" w:rsidRDefault="00B66D18">
      <w:pPr>
        <w:pStyle w:val="BodyText"/>
        <w:spacing w:before="1"/>
        <w:rPr>
          <w:sz w:val="10"/>
        </w:rPr>
      </w:pPr>
    </w:p>
    <w:p w14:paraId="75205935" w14:textId="77777777" w:rsidR="00B66D18" w:rsidRDefault="00B66D18">
      <w:pPr>
        <w:rPr>
          <w:sz w:val="10"/>
        </w:rPr>
        <w:sectPr w:rsidR="00B66D18">
          <w:pgSz w:w="11900" w:h="16840"/>
          <w:pgMar w:top="2460" w:right="1680" w:bottom="280" w:left="1680" w:header="2178" w:footer="0" w:gutter="0"/>
          <w:cols w:space="720"/>
        </w:sectPr>
      </w:pPr>
    </w:p>
    <w:p w14:paraId="750B3DE9" w14:textId="77777777" w:rsidR="00B66D18" w:rsidRDefault="00765D72">
      <w:pPr>
        <w:pStyle w:val="BodyText"/>
        <w:spacing w:before="64"/>
        <w:ind w:left="1527"/>
      </w:pPr>
      <w:r>
        <w:rPr>
          <w:spacing w:val="-4"/>
        </w:rPr>
        <w:t>Act;</w:t>
      </w:r>
    </w:p>
    <w:p w14:paraId="4B5316FE" w14:textId="77777777" w:rsidR="00B66D18" w:rsidRDefault="00765D72">
      <w:pPr>
        <w:pStyle w:val="ListParagraph"/>
        <w:numPr>
          <w:ilvl w:val="2"/>
          <w:numId w:val="149"/>
        </w:numPr>
        <w:tabs>
          <w:tab w:val="left" w:pos="1527"/>
        </w:tabs>
        <w:spacing w:before="111" w:line="228" w:lineRule="auto"/>
        <w:ind w:right="1"/>
        <w:jc w:val="both"/>
        <w:rPr>
          <w:sz w:val="20"/>
        </w:rPr>
      </w:pPr>
      <w:r>
        <w:rPr>
          <w:sz w:val="20"/>
        </w:rPr>
        <w:t>not</w:t>
      </w:r>
      <w:r>
        <w:rPr>
          <w:spacing w:val="-3"/>
          <w:sz w:val="20"/>
        </w:rPr>
        <w:t xml:space="preserve"> </w:t>
      </w:r>
      <w:r>
        <w:rPr>
          <w:sz w:val="20"/>
        </w:rPr>
        <w:t>enter</w:t>
      </w:r>
      <w:r>
        <w:rPr>
          <w:spacing w:val="-3"/>
          <w:sz w:val="20"/>
        </w:rPr>
        <w:t xml:space="preserve"> </w:t>
      </w:r>
      <w:r>
        <w:rPr>
          <w:sz w:val="20"/>
        </w:rPr>
        <w:t>into</w:t>
      </w:r>
      <w:r>
        <w:rPr>
          <w:spacing w:val="-3"/>
          <w:sz w:val="20"/>
        </w:rPr>
        <w:t xml:space="preserve"> </w:t>
      </w:r>
      <w:r>
        <w:rPr>
          <w:sz w:val="20"/>
        </w:rPr>
        <w:t>direct</w:t>
      </w:r>
      <w:r>
        <w:rPr>
          <w:spacing w:val="-3"/>
          <w:sz w:val="20"/>
        </w:rPr>
        <w:t xml:space="preserve"> </w:t>
      </w:r>
      <w:r>
        <w:rPr>
          <w:sz w:val="20"/>
        </w:rPr>
        <w:t>communication</w:t>
      </w:r>
      <w:r>
        <w:rPr>
          <w:spacing w:val="-3"/>
          <w:sz w:val="20"/>
        </w:rPr>
        <w:t xml:space="preserve"> </w:t>
      </w:r>
      <w:r>
        <w:rPr>
          <w:sz w:val="20"/>
        </w:rPr>
        <w:t>with</w:t>
      </w:r>
      <w:r>
        <w:rPr>
          <w:spacing w:val="-3"/>
          <w:sz w:val="20"/>
        </w:rPr>
        <w:t xml:space="preserve"> </w:t>
      </w:r>
      <w:r>
        <w:rPr>
          <w:sz w:val="20"/>
        </w:rPr>
        <w:t>any</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tenderers participating in a tender or proposal that such evaluation committee is considering;</w:t>
      </w:r>
    </w:p>
    <w:p w14:paraId="4DA5F826" w14:textId="77777777" w:rsidR="00B66D18" w:rsidRDefault="00765D72">
      <w:pPr>
        <w:pStyle w:val="ListParagraph"/>
        <w:numPr>
          <w:ilvl w:val="2"/>
          <w:numId w:val="149"/>
        </w:numPr>
        <w:tabs>
          <w:tab w:val="left" w:pos="1525"/>
          <w:tab w:val="left" w:pos="1527"/>
        </w:tabs>
        <w:spacing w:before="111" w:line="230" w:lineRule="auto"/>
        <w:ind w:right="1"/>
        <w:jc w:val="both"/>
        <w:rPr>
          <w:sz w:val="20"/>
        </w:rPr>
      </w:pPr>
      <w:r>
        <w:rPr>
          <w:sz w:val="20"/>
        </w:rPr>
        <w:t xml:space="preserve">seek any clarifications on tenders or proposals under consideration through the head of the procurement function; </w:t>
      </w:r>
      <w:r>
        <w:rPr>
          <w:spacing w:val="-4"/>
          <w:sz w:val="20"/>
        </w:rPr>
        <w:t>and</w:t>
      </w:r>
    </w:p>
    <w:p w14:paraId="732D9687" w14:textId="77777777" w:rsidR="00B66D18" w:rsidRDefault="00765D72">
      <w:pPr>
        <w:pStyle w:val="ListParagraph"/>
        <w:numPr>
          <w:ilvl w:val="2"/>
          <w:numId w:val="149"/>
        </w:numPr>
        <w:tabs>
          <w:tab w:val="left" w:pos="1525"/>
          <w:tab w:val="left" w:pos="1527"/>
        </w:tabs>
        <w:spacing w:before="105" w:line="230" w:lineRule="auto"/>
        <w:jc w:val="both"/>
        <w:rPr>
          <w:sz w:val="20"/>
        </w:rPr>
      </w:pPr>
      <w:r>
        <w:rPr>
          <w:sz w:val="20"/>
        </w:rPr>
        <w:t>prepare a report on the analysis of the tenders availed, and final ratings assigned to each tender and make recommendations and submit the report to the head of the procurement function.</w:t>
      </w:r>
    </w:p>
    <w:p w14:paraId="36F4B93F" w14:textId="77777777" w:rsidR="00B66D18" w:rsidRDefault="00765D72">
      <w:pPr>
        <w:pStyle w:val="ListParagraph"/>
        <w:numPr>
          <w:ilvl w:val="1"/>
          <w:numId w:val="149"/>
        </w:numPr>
        <w:tabs>
          <w:tab w:val="left" w:pos="1526"/>
        </w:tabs>
        <w:spacing w:before="113" w:line="228" w:lineRule="auto"/>
        <w:ind w:right="1" w:firstLine="480"/>
        <w:jc w:val="both"/>
        <w:rPr>
          <w:sz w:val="20"/>
        </w:rPr>
      </w:pPr>
      <w:r>
        <w:rPr>
          <w:sz w:val="20"/>
        </w:rPr>
        <w:t>(1) Each member of the evaluation committee shall evaluate independently from the other members prior to sharing his or her analysis questions and evaluation including his or her rating with the other members of the technical evaluation committee.</w:t>
      </w:r>
    </w:p>
    <w:p w14:paraId="657377A2" w14:textId="77777777" w:rsidR="00B66D18" w:rsidRDefault="00765D72">
      <w:pPr>
        <w:pStyle w:val="ListParagraph"/>
        <w:numPr>
          <w:ilvl w:val="0"/>
          <w:numId w:val="138"/>
        </w:numPr>
        <w:tabs>
          <w:tab w:val="left" w:pos="1498"/>
        </w:tabs>
        <w:spacing w:before="110"/>
        <w:ind w:right="1" w:firstLine="480"/>
        <w:jc w:val="both"/>
        <w:rPr>
          <w:sz w:val="20"/>
        </w:rPr>
      </w:pPr>
      <w:r>
        <w:rPr>
          <w:sz w:val="20"/>
        </w:rPr>
        <w:t>The individual score sheets shall be kept as records of a procurement proceeding.</w:t>
      </w:r>
    </w:p>
    <w:p w14:paraId="19C16236" w14:textId="77777777" w:rsidR="00B66D18" w:rsidRDefault="00765D72">
      <w:pPr>
        <w:pStyle w:val="ListParagraph"/>
        <w:numPr>
          <w:ilvl w:val="0"/>
          <w:numId w:val="138"/>
        </w:numPr>
        <w:tabs>
          <w:tab w:val="left" w:pos="1465"/>
        </w:tabs>
        <w:spacing w:before="121"/>
        <w:ind w:firstLine="480"/>
        <w:jc w:val="both"/>
        <w:rPr>
          <w:sz w:val="20"/>
        </w:rPr>
      </w:pPr>
      <w:r>
        <w:rPr>
          <w:sz w:val="20"/>
        </w:rPr>
        <w:t>Upon sharing of individual evaluators ratings, the committee shall moderate the analysis to arrive at an average rating.</w:t>
      </w:r>
    </w:p>
    <w:p w14:paraId="2AE17BB9" w14:textId="77777777" w:rsidR="00B66D18" w:rsidRDefault="00765D72">
      <w:pPr>
        <w:pStyle w:val="ListParagraph"/>
        <w:numPr>
          <w:ilvl w:val="0"/>
          <w:numId w:val="138"/>
        </w:numPr>
        <w:tabs>
          <w:tab w:val="left" w:pos="1469"/>
        </w:tabs>
        <w:spacing w:before="121"/>
        <w:ind w:right="1" w:firstLine="480"/>
        <w:jc w:val="both"/>
        <w:rPr>
          <w:sz w:val="20"/>
        </w:rPr>
      </w:pPr>
      <w:r>
        <w:rPr>
          <w:sz w:val="20"/>
        </w:rPr>
        <w:t>Where technical and financial bids are submitted in separate envelopes, a technical report shall be prepared and submitted to the head of procurement for review and invitation of bidders for the opening of financial proposals.</w:t>
      </w:r>
    </w:p>
    <w:p w14:paraId="27543456" w14:textId="77777777" w:rsidR="00B66D18" w:rsidRDefault="00765D72">
      <w:pPr>
        <w:pStyle w:val="ListParagraph"/>
        <w:numPr>
          <w:ilvl w:val="1"/>
          <w:numId w:val="149"/>
        </w:numPr>
        <w:tabs>
          <w:tab w:val="left" w:pos="1526"/>
        </w:tabs>
        <w:spacing w:before="117"/>
        <w:ind w:firstLine="480"/>
        <w:jc w:val="both"/>
        <w:rPr>
          <w:sz w:val="20"/>
        </w:rPr>
      </w:pPr>
      <w:r>
        <w:rPr>
          <w:sz w:val="20"/>
        </w:rPr>
        <w:t>The financial evaluation of the tenders or proposals received shall be in strict adherence to the compliance and evaluation criteria set out in the tender documents or request for proposals.</w:t>
      </w:r>
    </w:p>
    <w:p w14:paraId="64688FB2" w14:textId="77777777" w:rsidR="00B66D18" w:rsidRDefault="00765D72">
      <w:pPr>
        <w:pStyle w:val="ListParagraph"/>
        <w:numPr>
          <w:ilvl w:val="1"/>
          <w:numId w:val="149"/>
        </w:numPr>
        <w:tabs>
          <w:tab w:val="left" w:pos="1526"/>
        </w:tabs>
        <w:spacing w:before="121"/>
        <w:ind w:right="1" w:firstLine="480"/>
        <w:jc w:val="both"/>
        <w:rPr>
          <w:sz w:val="20"/>
        </w:rPr>
      </w:pPr>
      <w:r>
        <w:rPr>
          <w:sz w:val="20"/>
        </w:rPr>
        <w:t>(1) A procuring entity shall establish a procurement function in accordance with section 47 of the Act.</w:t>
      </w:r>
    </w:p>
    <w:p w14:paraId="1A5D924F" w14:textId="77777777" w:rsidR="00B66D18" w:rsidRDefault="00765D72">
      <w:pPr>
        <w:pStyle w:val="ListParagraph"/>
        <w:numPr>
          <w:ilvl w:val="0"/>
          <w:numId w:val="137"/>
        </w:numPr>
        <w:tabs>
          <w:tab w:val="left" w:pos="1576"/>
        </w:tabs>
        <w:spacing w:before="188"/>
        <w:ind w:firstLine="480"/>
        <w:jc w:val="both"/>
        <w:rPr>
          <w:sz w:val="20"/>
        </w:rPr>
      </w:pPr>
      <w:r>
        <w:rPr>
          <w:sz w:val="20"/>
        </w:rPr>
        <w:t>The procurement function shall be handled by the procurement professionals whose qualification and experience are recognized in Kenya.</w:t>
      </w:r>
    </w:p>
    <w:p w14:paraId="12C290BB" w14:textId="77777777" w:rsidR="00B66D18" w:rsidRDefault="00765D72">
      <w:pPr>
        <w:pStyle w:val="ListParagraph"/>
        <w:numPr>
          <w:ilvl w:val="0"/>
          <w:numId w:val="137"/>
        </w:numPr>
        <w:tabs>
          <w:tab w:val="left" w:pos="1449"/>
        </w:tabs>
        <w:spacing w:before="121"/>
        <w:ind w:left="1449" w:hanging="282"/>
        <w:rPr>
          <w:sz w:val="20"/>
        </w:rPr>
      </w:pPr>
      <w:r>
        <w:rPr>
          <w:sz w:val="20"/>
        </w:rPr>
        <w:t>The</w:t>
      </w:r>
      <w:r>
        <w:rPr>
          <w:spacing w:val="-6"/>
          <w:sz w:val="20"/>
        </w:rPr>
        <w:t xml:space="preserve"> </w:t>
      </w:r>
      <w:r>
        <w:rPr>
          <w:sz w:val="20"/>
        </w:rPr>
        <w:t>role</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procurement</w:t>
      </w:r>
      <w:r>
        <w:rPr>
          <w:spacing w:val="-5"/>
          <w:sz w:val="20"/>
        </w:rPr>
        <w:t xml:space="preserve"> </w:t>
      </w:r>
      <w:r>
        <w:rPr>
          <w:sz w:val="20"/>
        </w:rPr>
        <w:t>function</w:t>
      </w:r>
      <w:r>
        <w:rPr>
          <w:spacing w:val="-6"/>
          <w:sz w:val="20"/>
        </w:rPr>
        <w:t xml:space="preserve"> </w:t>
      </w:r>
      <w:r>
        <w:rPr>
          <w:sz w:val="20"/>
        </w:rPr>
        <w:t>shall</w:t>
      </w:r>
      <w:r>
        <w:rPr>
          <w:spacing w:val="-5"/>
          <w:sz w:val="20"/>
        </w:rPr>
        <w:t xml:space="preserve"> be—</w:t>
      </w:r>
    </w:p>
    <w:p w14:paraId="4D3719F8" w14:textId="77777777" w:rsidR="00B66D18" w:rsidRDefault="00765D72">
      <w:pPr>
        <w:pStyle w:val="ListParagraph"/>
        <w:numPr>
          <w:ilvl w:val="1"/>
          <w:numId w:val="137"/>
        </w:numPr>
        <w:tabs>
          <w:tab w:val="left" w:pos="1525"/>
          <w:tab w:val="left" w:pos="1527"/>
        </w:tabs>
        <w:spacing w:before="116"/>
        <w:jc w:val="both"/>
        <w:rPr>
          <w:sz w:val="20"/>
        </w:rPr>
      </w:pPr>
      <w:r>
        <w:rPr>
          <w:sz w:val="20"/>
        </w:rPr>
        <w:t>to maintain and continually update standing lists of</w:t>
      </w:r>
      <w:r>
        <w:rPr>
          <w:spacing w:val="40"/>
          <w:sz w:val="20"/>
        </w:rPr>
        <w:t xml:space="preserve"> </w:t>
      </w:r>
      <w:r>
        <w:rPr>
          <w:sz w:val="20"/>
        </w:rPr>
        <w:t>registered suppliers for</w:t>
      </w:r>
      <w:r>
        <w:rPr>
          <w:spacing w:val="40"/>
          <w:sz w:val="20"/>
        </w:rPr>
        <w:t xml:space="preserve"> </w:t>
      </w:r>
      <w:r>
        <w:rPr>
          <w:sz w:val="20"/>
        </w:rPr>
        <w:t>the procuring entity under sections</w:t>
      </w:r>
      <w:r>
        <w:rPr>
          <w:spacing w:val="40"/>
          <w:sz w:val="20"/>
        </w:rPr>
        <w:t xml:space="preserve"> </w:t>
      </w:r>
      <w:r>
        <w:rPr>
          <w:sz w:val="20"/>
        </w:rPr>
        <w:t>57 and</w:t>
      </w:r>
      <w:r>
        <w:rPr>
          <w:spacing w:val="40"/>
          <w:sz w:val="20"/>
        </w:rPr>
        <w:t xml:space="preserve"> </w:t>
      </w:r>
      <w:r>
        <w:rPr>
          <w:sz w:val="20"/>
        </w:rPr>
        <w:t>71 of the Act;</w:t>
      </w:r>
    </w:p>
    <w:p w14:paraId="55EC163C" w14:textId="77777777" w:rsidR="00B66D18" w:rsidRDefault="00765D72">
      <w:pPr>
        <w:pStyle w:val="ListParagraph"/>
        <w:numPr>
          <w:ilvl w:val="1"/>
          <w:numId w:val="137"/>
        </w:numPr>
        <w:tabs>
          <w:tab w:val="left" w:pos="1527"/>
        </w:tabs>
        <w:spacing w:before="121"/>
        <w:ind w:right="1"/>
        <w:jc w:val="both"/>
        <w:rPr>
          <w:sz w:val="20"/>
        </w:rPr>
      </w:pPr>
      <w:r>
        <w:rPr>
          <w:sz w:val="20"/>
        </w:rPr>
        <w:t>to liaise with the Authority in respect of the Authority’s register of procuring agents;</w:t>
      </w:r>
    </w:p>
    <w:p w14:paraId="5D1DDF26" w14:textId="77777777" w:rsidR="00B66D18" w:rsidRDefault="00765D72">
      <w:pPr>
        <w:pStyle w:val="ListParagraph"/>
        <w:numPr>
          <w:ilvl w:val="1"/>
          <w:numId w:val="137"/>
        </w:numPr>
        <w:tabs>
          <w:tab w:val="left" w:pos="1525"/>
          <w:tab w:val="left" w:pos="1527"/>
        </w:tabs>
        <w:spacing w:before="121"/>
        <w:jc w:val="both"/>
        <w:rPr>
          <w:sz w:val="20"/>
        </w:rPr>
      </w:pPr>
      <w:r>
        <w:rPr>
          <w:sz w:val="20"/>
        </w:rPr>
        <w:t>to prepare tender and asset disposal documents to facilitate fair competition;</w:t>
      </w:r>
    </w:p>
    <w:p w14:paraId="5E06AF76" w14:textId="77777777" w:rsidR="00B66D18" w:rsidRDefault="00765D72">
      <w:pPr>
        <w:pStyle w:val="ListParagraph"/>
        <w:numPr>
          <w:ilvl w:val="1"/>
          <w:numId w:val="137"/>
        </w:numPr>
        <w:tabs>
          <w:tab w:val="left" w:pos="1527"/>
        </w:tabs>
        <w:spacing w:before="121"/>
        <w:jc w:val="both"/>
        <w:rPr>
          <w:sz w:val="20"/>
        </w:rPr>
      </w:pPr>
      <w:r>
        <w:rPr>
          <w:sz w:val="20"/>
        </w:rPr>
        <w:t>to prepare, publish and distribute procurement and disposal opportunities including invitations to tender, request for quotations</w:t>
      </w:r>
      <w:r>
        <w:rPr>
          <w:spacing w:val="40"/>
          <w:sz w:val="20"/>
        </w:rPr>
        <w:t xml:space="preserve"> </w:t>
      </w:r>
      <w:r>
        <w:rPr>
          <w:sz w:val="20"/>
        </w:rPr>
        <w:t>and</w:t>
      </w:r>
      <w:r>
        <w:rPr>
          <w:spacing w:val="40"/>
          <w:sz w:val="20"/>
        </w:rPr>
        <w:t xml:space="preserve"> </w:t>
      </w:r>
      <w:r>
        <w:rPr>
          <w:sz w:val="20"/>
        </w:rPr>
        <w:t>proposals,</w:t>
      </w:r>
      <w:r>
        <w:rPr>
          <w:spacing w:val="40"/>
          <w:sz w:val="20"/>
        </w:rPr>
        <w:t xml:space="preserve"> </w:t>
      </w:r>
      <w:r>
        <w:rPr>
          <w:sz w:val="20"/>
        </w:rPr>
        <w:t>pre-qualification</w:t>
      </w:r>
      <w:r>
        <w:rPr>
          <w:spacing w:val="40"/>
          <w:sz w:val="20"/>
        </w:rPr>
        <w:t xml:space="preserve"> </w:t>
      </w:r>
      <w:r>
        <w:rPr>
          <w:sz w:val="20"/>
        </w:rPr>
        <w:t>documents</w:t>
      </w:r>
      <w:r>
        <w:rPr>
          <w:spacing w:val="40"/>
          <w:sz w:val="20"/>
        </w:rPr>
        <w:t xml:space="preserve"> </w:t>
      </w:r>
      <w:r>
        <w:rPr>
          <w:sz w:val="20"/>
        </w:rPr>
        <w:t>and</w:t>
      </w:r>
    </w:p>
    <w:p w14:paraId="418628F8" w14:textId="77777777" w:rsidR="00B66D18" w:rsidRDefault="00765D72">
      <w:pPr>
        <w:rPr>
          <w:sz w:val="14"/>
        </w:rPr>
      </w:pPr>
      <w:r>
        <w:br w:type="column"/>
      </w:r>
    </w:p>
    <w:p w14:paraId="52DE8989" w14:textId="77777777" w:rsidR="00B66D18" w:rsidRDefault="00B66D18">
      <w:pPr>
        <w:pStyle w:val="BodyText"/>
        <w:rPr>
          <w:sz w:val="14"/>
        </w:rPr>
      </w:pPr>
    </w:p>
    <w:p w14:paraId="3E4F25A3" w14:textId="77777777" w:rsidR="00B66D18" w:rsidRDefault="00B66D18">
      <w:pPr>
        <w:pStyle w:val="BodyText"/>
        <w:rPr>
          <w:sz w:val="14"/>
        </w:rPr>
      </w:pPr>
    </w:p>
    <w:p w14:paraId="7D63A206" w14:textId="77777777" w:rsidR="00B66D18" w:rsidRDefault="00B66D18">
      <w:pPr>
        <w:pStyle w:val="BodyText"/>
        <w:rPr>
          <w:sz w:val="14"/>
        </w:rPr>
      </w:pPr>
    </w:p>
    <w:p w14:paraId="724BA8C7" w14:textId="77777777" w:rsidR="00B66D18" w:rsidRDefault="00B66D18">
      <w:pPr>
        <w:pStyle w:val="BodyText"/>
        <w:rPr>
          <w:sz w:val="14"/>
        </w:rPr>
      </w:pPr>
    </w:p>
    <w:p w14:paraId="5B96CA02" w14:textId="77777777" w:rsidR="00B66D18" w:rsidRDefault="00B66D18">
      <w:pPr>
        <w:pStyle w:val="BodyText"/>
        <w:rPr>
          <w:sz w:val="14"/>
        </w:rPr>
      </w:pPr>
    </w:p>
    <w:p w14:paraId="42D0A856" w14:textId="77777777" w:rsidR="00B66D18" w:rsidRDefault="00B66D18">
      <w:pPr>
        <w:pStyle w:val="BodyText"/>
        <w:rPr>
          <w:sz w:val="14"/>
        </w:rPr>
      </w:pPr>
    </w:p>
    <w:p w14:paraId="59D6BD83" w14:textId="77777777" w:rsidR="00B66D18" w:rsidRDefault="00B66D18">
      <w:pPr>
        <w:pStyle w:val="BodyText"/>
        <w:rPr>
          <w:sz w:val="14"/>
        </w:rPr>
      </w:pPr>
    </w:p>
    <w:p w14:paraId="1E31355D" w14:textId="77777777" w:rsidR="00B66D18" w:rsidRDefault="00B66D18">
      <w:pPr>
        <w:pStyle w:val="BodyText"/>
        <w:rPr>
          <w:sz w:val="14"/>
        </w:rPr>
      </w:pPr>
    </w:p>
    <w:p w14:paraId="60D90467" w14:textId="77777777" w:rsidR="00B66D18" w:rsidRDefault="00B66D18">
      <w:pPr>
        <w:pStyle w:val="BodyText"/>
        <w:rPr>
          <w:sz w:val="14"/>
        </w:rPr>
      </w:pPr>
    </w:p>
    <w:p w14:paraId="008AD889" w14:textId="77777777" w:rsidR="00B66D18" w:rsidRDefault="00B66D18">
      <w:pPr>
        <w:pStyle w:val="BodyText"/>
        <w:rPr>
          <w:sz w:val="14"/>
        </w:rPr>
      </w:pPr>
    </w:p>
    <w:p w14:paraId="69A1AF92" w14:textId="77777777" w:rsidR="00B66D18" w:rsidRDefault="00B66D18">
      <w:pPr>
        <w:pStyle w:val="BodyText"/>
        <w:rPr>
          <w:sz w:val="14"/>
        </w:rPr>
      </w:pPr>
    </w:p>
    <w:p w14:paraId="7AD96FE5" w14:textId="77777777" w:rsidR="00B66D18" w:rsidRDefault="00B66D18">
      <w:pPr>
        <w:pStyle w:val="BodyText"/>
        <w:rPr>
          <w:sz w:val="14"/>
        </w:rPr>
      </w:pPr>
    </w:p>
    <w:p w14:paraId="02A6932A" w14:textId="77777777" w:rsidR="00B66D18" w:rsidRDefault="00B66D18">
      <w:pPr>
        <w:pStyle w:val="BodyText"/>
        <w:rPr>
          <w:sz w:val="14"/>
        </w:rPr>
      </w:pPr>
    </w:p>
    <w:p w14:paraId="4B68662F" w14:textId="77777777" w:rsidR="00B66D18" w:rsidRDefault="00B66D18">
      <w:pPr>
        <w:pStyle w:val="BodyText"/>
        <w:rPr>
          <w:sz w:val="14"/>
        </w:rPr>
      </w:pPr>
    </w:p>
    <w:p w14:paraId="7F24EE31" w14:textId="77777777" w:rsidR="00B66D18" w:rsidRDefault="00B66D18">
      <w:pPr>
        <w:pStyle w:val="BodyText"/>
        <w:rPr>
          <w:sz w:val="14"/>
        </w:rPr>
      </w:pPr>
    </w:p>
    <w:p w14:paraId="46D2CBD5" w14:textId="77777777" w:rsidR="00B66D18" w:rsidRDefault="00B66D18">
      <w:pPr>
        <w:pStyle w:val="BodyText"/>
        <w:rPr>
          <w:sz w:val="14"/>
        </w:rPr>
      </w:pPr>
    </w:p>
    <w:p w14:paraId="1FE271F0" w14:textId="77777777" w:rsidR="00B66D18" w:rsidRDefault="00B66D18">
      <w:pPr>
        <w:pStyle w:val="BodyText"/>
        <w:spacing w:before="38"/>
        <w:rPr>
          <w:sz w:val="14"/>
        </w:rPr>
      </w:pPr>
    </w:p>
    <w:p w14:paraId="4D39C992" w14:textId="77777777" w:rsidR="00B66D18" w:rsidRDefault="00765D72">
      <w:pPr>
        <w:spacing w:line="235" w:lineRule="auto"/>
        <w:ind w:left="197" w:right="749"/>
        <w:rPr>
          <w:sz w:val="14"/>
        </w:rPr>
      </w:pPr>
      <w:r>
        <w:rPr>
          <w:spacing w:val="-2"/>
          <w:sz w:val="14"/>
        </w:rPr>
        <w:t>Independent</w:t>
      </w:r>
      <w:r>
        <w:rPr>
          <w:spacing w:val="40"/>
          <w:sz w:val="14"/>
        </w:rPr>
        <w:t xml:space="preserve"> </w:t>
      </w:r>
      <w:r>
        <w:rPr>
          <w:spacing w:val="-2"/>
          <w:sz w:val="14"/>
        </w:rPr>
        <w:t>evaluation.</w:t>
      </w:r>
    </w:p>
    <w:p w14:paraId="3CF6C785" w14:textId="77777777" w:rsidR="00B66D18" w:rsidRDefault="00B66D18">
      <w:pPr>
        <w:pStyle w:val="BodyText"/>
        <w:rPr>
          <w:sz w:val="14"/>
        </w:rPr>
      </w:pPr>
    </w:p>
    <w:p w14:paraId="62511F38" w14:textId="77777777" w:rsidR="00B66D18" w:rsidRDefault="00B66D18">
      <w:pPr>
        <w:pStyle w:val="BodyText"/>
        <w:rPr>
          <w:sz w:val="14"/>
        </w:rPr>
      </w:pPr>
    </w:p>
    <w:p w14:paraId="5D278261" w14:textId="77777777" w:rsidR="00B66D18" w:rsidRDefault="00B66D18">
      <w:pPr>
        <w:pStyle w:val="BodyText"/>
        <w:rPr>
          <w:sz w:val="14"/>
        </w:rPr>
      </w:pPr>
    </w:p>
    <w:p w14:paraId="4FC1B7AD" w14:textId="77777777" w:rsidR="00B66D18" w:rsidRDefault="00B66D18">
      <w:pPr>
        <w:pStyle w:val="BodyText"/>
        <w:rPr>
          <w:sz w:val="14"/>
        </w:rPr>
      </w:pPr>
    </w:p>
    <w:p w14:paraId="55B04C07" w14:textId="77777777" w:rsidR="00B66D18" w:rsidRDefault="00B66D18">
      <w:pPr>
        <w:pStyle w:val="BodyText"/>
        <w:rPr>
          <w:sz w:val="14"/>
        </w:rPr>
      </w:pPr>
    </w:p>
    <w:p w14:paraId="67617CC3" w14:textId="77777777" w:rsidR="00B66D18" w:rsidRDefault="00B66D18">
      <w:pPr>
        <w:pStyle w:val="BodyText"/>
        <w:rPr>
          <w:sz w:val="14"/>
        </w:rPr>
      </w:pPr>
    </w:p>
    <w:p w14:paraId="21FC24FA" w14:textId="77777777" w:rsidR="00B66D18" w:rsidRDefault="00B66D18">
      <w:pPr>
        <w:pStyle w:val="BodyText"/>
        <w:rPr>
          <w:sz w:val="14"/>
        </w:rPr>
      </w:pPr>
    </w:p>
    <w:p w14:paraId="61234005" w14:textId="77777777" w:rsidR="00B66D18" w:rsidRDefault="00B66D18">
      <w:pPr>
        <w:pStyle w:val="BodyText"/>
        <w:rPr>
          <w:sz w:val="14"/>
        </w:rPr>
      </w:pPr>
    </w:p>
    <w:p w14:paraId="205BD84F" w14:textId="77777777" w:rsidR="00B66D18" w:rsidRDefault="00B66D18">
      <w:pPr>
        <w:pStyle w:val="BodyText"/>
        <w:rPr>
          <w:sz w:val="14"/>
        </w:rPr>
      </w:pPr>
    </w:p>
    <w:p w14:paraId="7E861607" w14:textId="77777777" w:rsidR="00B66D18" w:rsidRDefault="00B66D18">
      <w:pPr>
        <w:pStyle w:val="BodyText"/>
        <w:rPr>
          <w:sz w:val="14"/>
        </w:rPr>
      </w:pPr>
    </w:p>
    <w:p w14:paraId="790807BF" w14:textId="77777777" w:rsidR="00B66D18" w:rsidRDefault="00B66D18">
      <w:pPr>
        <w:pStyle w:val="BodyText"/>
        <w:rPr>
          <w:sz w:val="14"/>
        </w:rPr>
      </w:pPr>
    </w:p>
    <w:p w14:paraId="441E184E" w14:textId="77777777" w:rsidR="00B66D18" w:rsidRDefault="00B66D18">
      <w:pPr>
        <w:pStyle w:val="BodyText"/>
        <w:rPr>
          <w:sz w:val="14"/>
        </w:rPr>
      </w:pPr>
    </w:p>
    <w:p w14:paraId="51975428" w14:textId="77777777" w:rsidR="00B66D18" w:rsidRDefault="00B66D18">
      <w:pPr>
        <w:pStyle w:val="BodyText"/>
        <w:rPr>
          <w:sz w:val="14"/>
        </w:rPr>
      </w:pPr>
    </w:p>
    <w:p w14:paraId="35846AFB" w14:textId="77777777" w:rsidR="00B66D18" w:rsidRDefault="00B66D18">
      <w:pPr>
        <w:pStyle w:val="BodyText"/>
        <w:rPr>
          <w:sz w:val="14"/>
        </w:rPr>
      </w:pPr>
    </w:p>
    <w:p w14:paraId="340900F7" w14:textId="77777777" w:rsidR="00B66D18" w:rsidRDefault="00B66D18">
      <w:pPr>
        <w:pStyle w:val="BodyText"/>
        <w:rPr>
          <w:sz w:val="14"/>
        </w:rPr>
      </w:pPr>
    </w:p>
    <w:p w14:paraId="5876DF24" w14:textId="77777777" w:rsidR="00B66D18" w:rsidRDefault="00B66D18">
      <w:pPr>
        <w:pStyle w:val="BodyText"/>
        <w:rPr>
          <w:sz w:val="14"/>
        </w:rPr>
      </w:pPr>
    </w:p>
    <w:p w14:paraId="635B58FE" w14:textId="77777777" w:rsidR="00B66D18" w:rsidRDefault="00B66D18">
      <w:pPr>
        <w:pStyle w:val="BodyText"/>
        <w:spacing w:before="132"/>
        <w:rPr>
          <w:sz w:val="14"/>
        </w:rPr>
      </w:pPr>
    </w:p>
    <w:p w14:paraId="4271FE36" w14:textId="77777777" w:rsidR="00B66D18" w:rsidRDefault="00765D72">
      <w:pPr>
        <w:spacing w:line="242" w:lineRule="auto"/>
        <w:ind w:left="197" w:right="629"/>
        <w:rPr>
          <w:sz w:val="14"/>
        </w:rPr>
      </w:pPr>
      <w:r>
        <w:rPr>
          <w:sz w:val="14"/>
        </w:rPr>
        <w:t>Compliance</w:t>
      </w:r>
      <w:r>
        <w:rPr>
          <w:spacing w:val="-6"/>
          <w:sz w:val="14"/>
        </w:rPr>
        <w:t xml:space="preserve"> </w:t>
      </w:r>
      <w:r>
        <w:rPr>
          <w:sz w:val="14"/>
        </w:rPr>
        <w:t>and</w:t>
      </w:r>
      <w:r>
        <w:rPr>
          <w:spacing w:val="40"/>
          <w:sz w:val="14"/>
        </w:rPr>
        <w:t xml:space="preserve"> </w:t>
      </w:r>
      <w:r>
        <w:rPr>
          <w:sz w:val="14"/>
        </w:rPr>
        <w:t>evaluation</w:t>
      </w:r>
      <w:r>
        <w:rPr>
          <w:spacing w:val="-6"/>
          <w:sz w:val="14"/>
        </w:rPr>
        <w:t xml:space="preserve"> </w:t>
      </w:r>
      <w:r>
        <w:rPr>
          <w:spacing w:val="-2"/>
          <w:sz w:val="14"/>
        </w:rPr>
        <w:t>criteria.</w:t>
      </w:r>
    </w:p>
    <w:p w14:paraId="2A3233B6" w14:textId="77777777" w:rsidR="00B66D18" w:rsidRDefault="00B66D18">
      <w:pPr>
        <w:pStyle w:val="BodyText"/>
        <w:rPr>
          <w:sz w:val="14"/>
        </w:rPr>
      </w:pPr>
    </w:p>
    <w:p w14:paraId="62F69BA4" w14:textId="77777777" w:rsidR="00B66D18" w:rsidRDefault="00B66D18">
      <w:pPr>
        <w:pStyle w:val="BodyText"/>
        <w:rPr>
          <w:sz w:val="14"/>
        </w:rPr>
      </w:pPr>
    </w:p>
    <w:p w14:paraId="29BDCA35" w14:textId="77777777" w:rsidR="00B66D18" w:rsidRDefault="00B66D18">
      <w:pPr>
        <w:pStyle w:val="BodyText"/>
        <w:spacing w:before="3"/>
        <w:rPr>
          <w:sz w:val="14"/>
        </w:rPr>
      </w:pPr>
    </w:p>
    <w:p w14:paraId="71030EBF" w14:textId="77777777" w:rsidR="00B66D18" w:rsidRDefault="00765D72">
      <w:pPr>
        <w:ind w:left="197" w:right="811"/>
        <w:rPr>
          <w:sz w:val="14"/>
        </w:rPr>
      </w:pPr>
      <w:r>
        <w:rPr>
          <w:sz w:val="14"/>
        </w:rPr>
        <w:t>Establishment</w:t>
      </w:r>
      <w:r>
        <w:rPr>
          <w:spacing w:val="-9"/>
          <w:sz w:val="14"/>
        </w:rPr>
        <w:t xml:space="preserve"> </w:t>
      </w:r>
      <w:r>
        <w:rPr>
          <w:sz w:val="14"/>
        </w:rPr>
        <w:t>and</w:t>
      </w:r>
      <w:r>
        <w:rPr>
          <w:spacing w:val="40"/>
          <w:sz w:val="14"/>
        </w:rPr>
        <w:t xml:space="preserve"> </w:t>
      </w:r>
      <w:r>
        <w:rPr>
          <w:sz w:val="14"/>
        </w:rPr>
        <w:t>role of the</w:t>
      </w:r>
      <w:r>
        <w:rPr>
          <w:spacing w:val="40"/>
          <w:sz w:val="14"/>
        </w:rPr>
        <w:t xml:space="preserve"> </w:t>
      </w:r>
      <w:r>
        <w:rPr>
          <w:spacing w:val="-2"/>
          <w:sz w:val="14"/>
        </w:rPr>
        <w:t>procurement</w:t>
      </w:r>
      <w:r>
        <w:rPr>
          <w:spacing w:val="40"/>
          <w:sz w:val="14"/>
        </w:rPr>
        <w:t xml:space="preserve"> </w:t>
      </w:r>
      <w:r>
        <w:rPr>
          <w:spacing w:val="-2"/>
          <w:sz w:val="14"/>
        </w:rPr>
        <w:t>function.</w:t>
      </w:r>
    </w:p>
    <w:p w14:paraId="1D5997C5" w14:textId="77777777" w:rsidR="00B66D18" w:rsidRDefault="00B66D18">
      <w:pPr>
        <w:rPr>
          <w:sz w:val="14"/>
        </w:rPr>
        <w:sectPr w:rsidR="00B66D18">
          <w:type w:val="continuous"/>
          <w:pgSz w:w="11900" w:h="16840"/>
          <w:pgMar w:top="1940" w:right="1680" w:bottom="280" w:left="1680" w:header="2178" w:footer="0" w:gutter="0"/>
          <w:cols w:num="2" w:space="720" w:equalWidth="0">
            <w:col w:w="6450" w:space="40"/>
            <w:col w:w="2050"/>
          </w:cols>
        </w:sectPr>
      </w:pPr>
    </w:p>
    <w:p w14:paraId="11202714" w14:textId="77777777" w:rsidR="00B66D18" w:rsidRDefault="00765D72">
      <w:pPr>
        <w:pStyle w:val="BodyText"/>
        <w:spacing w:before="198"/>
        <w:ind w:left="1527"/>
      </w:pPr>
      <w:r>
        <w:lastRenderedPageBreak/>
        <w:t>invitations</w:t>
      </w:r>
      <w:r>
        <w:rPr>
          <w:spacing w:val="-7"/>
        </w:rPr>
        <w:t xml:space="preserve"> </w:t>
      </w:r>
      <w:r>
        <w:t>for</w:t>
      </w:r>
      <w:r>
        <w:rPr>
          <w:spacing w:val="-7"/>
        </w:rPr>
        <w:t xml:space="preserve"> </w:t>
      </w:r>
      <w:r>
        <w:t>expressions</w:t>
      </w:r>
      <w:r>
        <w:rPr>
          <w:spacing w:val="-7"/>
        </w:rPr>
        <w:t xml:space="preserve"> </w:t>
      </w:r>
      <w:r>
        <w:t>of</w:t>
      </w:r>
      <w:r>
        <w:rPr>
          <w:spacing w:val="-6"/>
        </w:rPr>
        <w:t xml:space="preserve"> </w:t>
      </w:r>
      <w:r>
        <w:rPr>
          <w:spacing w:val="-2"/>
        </w:rPr>
        <w:t>interest;</w:t>
      </w:r>
    </w:p>
    <w:p w14:paraId="1987DAD2" w14:textId="77777777" w:rsidR="00B66D18" w:rsidRDefault="00765D72">
      <w:pPr>
        <w:pStyle w:val="ListParagraph"/>
        <w:numPr>
          <w:ilvl w:val="1"/>
          <w:numId w:val="137"/>
        </w:numPr>
        <w:tabs>
          <w:tab w:val="left" w:pos="1525"/>
        </w:tabs>
        <w:spacing w:before="121"/>
        <w:ind w:left="1525" w:hanging="358"/>
        <w:jc w:val="both"/>
        <w:rPr>
          <w:sz w:val="20"/>
        </w:rPr>
      </w:pPr>
      <w:r>
        <w:rPr>
          <w:sz w:val="20"/>
        </w:rPr>
        <w:t>coordinate</w:t>
      </w:r>
      <w:r>
        <w:rPr>
          <w:spacing w:val="-8"/>
          <w:sz w:val="20"/>
        </w:rPr>
        <w:t xml:space="preserve"> </w:t>
      </w:r>
      <w:r>
        <w:rPr>
          <w:sz w:val="20"/>
        </w:rPr>
        <w:t>the</w:t>
      </w:r>
      <w:r>
        <w:rPr>
          <w:spacing w:val="-6"/>
          <w:sz w:val="20"/>
        </w:rPr>
        <w:t xml:space="preserve"> </w:t>
      </w:r>
      <w:r>
        <w:rPr>
          <w:sz w:val="20"/>
        </w:rPr>
        <w:t>receiving</w:t>
      </w:r>
      <w:r>
        <w:rPr>
          <w:spacing w:val="-6"/>
          <w:sz w:val="20"/>
        </w:rPr>
        <w:t xml:space="preserve"> </w:t>
      </w:r>
      <w:r>
        <w:rPr>
          <w:sz w:val="20"/>
        </w:rPr>
        <w:t>and</w:t>
      </w:r>
      <w:r>
        <w:rPr>
          <w:spacing w:val="-5"/>
          <w:sz w:val="20"/>
        </w:rPr>
        <w:t xml:space="preserve"> </w:t>
      </w:r>
      <w:r>
        <w:rPr>
          <w:sz w:val="20"/>
        </w:rPr>
        <w:t>opening</w:t>
      </w:r>
      <w:r>
        <w:rPr>
          <w:spacing w:val="-6"/>
          <w:sz w:val="20"/>
        </w:rPr>
        <w:t xml:space="preserve"> </w:t>
      </w:r>
      <w:r>
        <w:rPr>
          <w:sz w:val="20"/>
        </w:rPr>
        <w:t>of</w:t>
      </w:r>
      <w:r>
        <w:rPr>
          <w:spacing w:val="-6"/>
          <w:sz w:val="20"/>
        </w:rPr>
        <w:t xml:space="preserve"> </w:t>
      </w:r>
      <w:r>
        <w:rPr>
          <w:sz w:val="20"/>
        </w:rPr>
        <w:t>tender</w:t>
      </w:r>
      <w:r>
        <w:rPr>
          <w:spacing w:val="-5"/>
          <w:sz w:val="20"/>
        </w:rPr>
        <w:t xml:space="preserve"> </w:t>
      </w:r>
      <w:r>
        <w:rPr>
          <w:spacing w:val="-2"/>
          <w:sz w:val="20"/>
        </w:rPr>
        <w:t>documents;</w:t>
      </w:r>
    </w:p>
    <w:p w14:paraId="0BE278BE" w14:textId="77777777" w:rsidR="00B66D18" w:rsidRDefault="00765D72">
      <w:pPr>
        <w:pStyle w:val="ListParagraph"/>
        <w:numPr>
          <w:ilvl w:val="1"/>
          <w:numId w:val="137"/>
        </w:numPr>
        <w:tabs>
          <w:tab w:val="left" w:pos="1525"/>
          <w:tab w:val="left" w:pos="1527"/>
        </w:tabs>
        <w:ind w:right="2090"/>
        <w:jc w:val="both"/>
        <w:rPr>
          <w:sz w:val="20"/>
        </w:rPr>
      </w:pPr>
      <w:r>
        <w:rPr>
          <w:sz w:val="20"/>
        </w:rPr>
        <w:t xml:space="preserve">to submit a list of registered or prequalified suppliers or contractors or consultants to the accounting officer for </w:t>
      </w:r>
      <w:r>
        <w:rPr>
          <w:spacing w:val="-2"/>
          <w:sz w:val="20"/>
        </w:rPr>
        <w:t>approval;</w:t>
      </w:r>
    </w:p>
    <w:p w14:paraId="0A3ECB52" w14:textId="77777777" w:rsidR="00B66D18" w:rsidRDefault="00765D72">
      <w:pPr>
        <w:pStyle w:val="ListParagraph"/>
        <w:numPr>
          <w:ilvl w:val="1"/>
          <w:numId w:val="137"/>
        </w:numPr>
        <w:tabs>
          <w:tab w:val="left" w:pos="1527"/>
        </w:tabs>
        <w:spacing w:before="121"/>
        <w:ind w:right="2090"/>
        <w:jc w:val="both"/>
        <w:rPr>
          <w:sz w:val="20"/>
        </w:rPr>
      </w:pPr>
      <w:r>
        <w:rPr>
          <w:sz w:val="20"/>
        </w:rPr>
        <w:t>to issue procurement and asset disposal documents to candidates</w:t>
      </w:r>
      <w:r>
        <w:rPr>
          <w:spacing w:val="-2"/>
          <w:sz w:val="20"/>
        </w:rPr>
        <w:t xml:space="preserve"> </w:t>
      </w:r>
      <w:r>
        <w:rPr>
          <w:sz w:val="20"/>
        </w:rPr>
        <w:t>in</w:t>
      </w:r>
      <w:r>
        <w:rPr>
          <w:spacing w:val="-2"/>
          <w:sz w:val="20"/>
        </w:rPr>
        <w:t xml:space="preserve"> </w:t>
      </w:r>
      <w:r>
        <w:rPr>
          <w:sz w:val="20"/>
        </w:rPr>
        <w:t>accordance</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Act</w:t>
      </w:r>
      <w:r>
        <w:rPr>
          <w:spacing w:val="-2"/>
          <w:sz w:val="20"/>
        </w:rPr>
        <w:t xml:space="preserve"> </w:t>
      </w:r>
      <w:r>
        <w:rPr>
          <w:sz w:val="20"/>
        </w:rPr>
        <w:t>and</w:t>
      </w:r>
      <w:r>
        <w:rPr>
          <w:spacing w:val="-2"/>
          <w:sz w:val="20"/>
        </w:rPr>
        <w:t xml:space="preserve"> </w:t>
      </w:r>
      <w:r>
        <w:rPr>
          <w:sz w:val="20"/>
        </w:rPr>
        <w:t>these</w:t>
      </w:r>
      <w:r>
        <w:rPr>
          <w:spacing w:val="-2"/>
          <w:sz w:val="20"/>
        </w:rPr>
        <w:t xml:space="preserve"> </w:t>
      </w:r>
      <w:r>
        <w:rPr>
          <w:sz w:val="20"/>
        </w:rPr>
        <w:t>Regulations;</w:t>
      </w:r>
    </w:p>
    <w:p w14:paraId="260AC868" w14:textId="77777777" w:rsidR="00B66D18" w:rsidRDefault="00765D72">
      <w:pPr>
        <w:pStyle w:val="ListParagraph"/>
        <w:numPr>
          <w:ilvl w:val="1"/>
          <w:numId w:val="137"/>
        </w:numPr>
        <w:tabs>
          <w:tab w:val="left" w:pos="1527"/>
        </w:tabs>
        <w:spacing w:before="116"/>
        <w:ind w:right="2089"/>
        <w:jc w:val="both"/>
        <w:rPr>
          <w:sz w:val="20"/>
        </w:rPr>
      </w:pPr>
      <w:r>
        <w:rPr>
          <w:sz w:val="20"/>
        </w:rPr>
        <w:t xml:space="preserve">to propose the membership of relevant committees under the Act to the accounting officer for consideration and </w:t>
      </w:r>
      <w:r>
        <w:rPr>
          <w:spacing w:val="-2"/>
          <w:sz w:val="20"/>
        </w:rPr>
        <w:t>appointment;</w:t>
      </w:r>
    </w:p>
    <w:p w14:paraId="06B6F96E" w14:textId="77777777" w:rsidR="00B66D18" w:rsidRDefault="00765D72">
      <w:pPr>
        <w:pStyle w:val="ListParagraph"/>
        <w:numPr>
          <w:ilvl w:val="1"/>
          <w:numId w:val="137"/>
        </w:numPr>
        <w:tabs>
          <w:tab w:val="left" w:pos="1525"/>
          <w:tab w:val="left" w:pos="1527"/>
        </w:tabs>
        <w:spacing w:before="122"/>
        <w:ind w:right="2091"/>
        <w:jc w:val="both"/>
        <w:rPr>
          <w:sz w:val="20"/>
        </w:rPr>
      </w:pPr>
      <w:r>
        <w:rPr>
          <w:sz w:val="20"/>
        </w:rPr>
        <w:t xml:space="preserve">to coordinate the evaluation of tenders, quotations and </w:t>
      </w:r>
      <w:r>
        <w:rPr>
          <w:spacing w:val="-2"/>
          <w:sz w:val="20"/>
        </w:rPr>
        <w:t>proposals;</w:t>
      </w:r>
    </w:p>
    <w:p w14:paraId="348B948E" w14:textId="77777777" w:rsidR="00B66D18" w:rsidRDefault="00765D72">
      <w:pPr>
        <w:pStyle w:val="ListParagraph"/>
        <w:numPr>
          <w:ilvl w:val="1"/>
          <w:numId w:val="137"/>
        </w:numPr>
        <w:tabs>
          <w:tab w:val="left" w:pos="1525"/>
          <w:tab w:val="left" w:pos="1527"/>
        </w:tabs>
        <w:spacing w:before="123" w:line="230" w:lineRule="auto"/>
        <w:ind w:right="2090"/>
        <w:jc w:val="both"/>
        <w:rPr>
          <w:sz w:val="20"/>
        </w:rPr>
      </w:pPr>
      <w:r>
        <w:rPr>
          <w:sz w:val="20"/>
        </w:rPr>
        <w:t>to recommend for consideration of the negotiation of a procurement</w:t>
      </w:r>
      <w:r>
        <w:rPr>
          <w:spacing w:val="-2"/>
          <w:sz w:val="20"/>
        </w:rPr>
        <w:t xml:space="preserve"> </w:t>
      </w:r>
      <w:r>
        <w:rPr>
          <w:sz w:val="20"/>
        </w:rPr>
        <w:t>by</w:t>
      </w:r>
      <w:r>
        <w:rPr>
          <w:spacing w:val="-3"/>
          <w:sz w:val="20"/>
        </w:rPr>
        <w:t xml:space="preserve"> </w:t>
      </w:r>
      <w:r>
        <w:rPr>
          <w:sz w:val="20"/>
        </w:rPr>
        <w:t>the</w:t>
      </w:r>
      <w:r>
        <w:rPr>
          <w:spacing w:val="-3"/>
          <w:sz w:val="20"/>
        </w:rPr>
        <w:t xml:space="preserve"> </w:t>
      </w:r>
      <w:r>
        <w:rPr>
          <w:sz w:val="20"/>
        </w:rPr>
        <w:t>evaluation</w:t>
      </w:r>
      <w:r>
        <w:rPr>
          <w:spacing w:val="-3"/>
          <w:sz w:val="20"/>
        </w:rPr>
        <w:t xml:space="preserve"> </w:t>
      </w:r>
      <w:r>
        <w:rPr>
          <w:sz w:val="20"/>
        </w:rPr>
        <w:t>committee</w:t>
      </w:r>
      <w:r>
        <w:rPr>
          <w:spacing w:val="-3"/>
          <w:sz w:val="20"/>
        </w:rPr>
        <w:t xml:space="preserve"> </w:t>
      </w:r>
      <w:r>
        <w:rPr>
          <w:sz w:val="20"/>
        </w:rPr>
        <w:t>where</w:t>
      </w:r>
      <w:r>
        <w:rPr>
          <w:spacing w:val="-3"/>
          <w:sz w:val="20"/>
        </w:rPr>
        <w:t xml:space="preserve"> </w:t>
      </w:r>
      <w:r>
        <w:rPr>
          <w:sz w:val="20"/>
        </w:rPr>
        <w:t>negotiations are allowed by the Act and these Regulations and participate in negotiations;</w:t>
      </w:r>
    </w:p>
    <w:p w14:paraId="69CEC9C6" w14:textId="77777777" w:rsidR="00B66D18" w:rsidRDefault="00765D72">
      <w:pPr>
        <w:pStyle w:val="ListParagraph"/>
        <w:numPr>
          <w:ilvl w:val="1"/>
          <w:numId w:val="137"/>
        </w:numPr>
        <w:tabs>
          <w:tab w:val="left" w:pos="1478"/>
        </w:tabs>
        <w:spacing w:before="108"/>
        <w:ind w:left="1478" w:hanging="311"/>
        <w:jc w:val="both"/>
        <w:rPr>
          <w:sz w:val="20"/>
        </w:rPr>
      </w:pPr>
      <w:r>
        <w:rPr>
          <w:sz w:val="20"/>
        </w:rPr>
        <w:t>to</w:t>
      </w:r>
      <w:r>
        <w:rPr>
          <w:spacing w:val="-5"/>
          <w:sz w:val="20"/>
        </w:rPr>
        <w:t xml:space="preserve"> </w:t>
      </w:r>
      <w:r>
        <w:rPr>
          <w:sz w:val="20"/>
        </w:rPr>
        <w:t>prepare</w:t>
      </w:r>
      <w:r>
        <w:rPr>
          <w:spacing w:val="-5"/>
          <w:sz w:val="20"/>
        </w:rPr>
        <w:t xml:space="preserve"> </w:t>
      </w:r>
      <w:r>
        <w:rPr>
          <w:sz w:val="20"/>
        </w:rPr>
        <w:t>and</w:t>
      </w:r>
      <w:r>
        <w:rPr>
          <w:spacing w:val="-5"/>
          <w:sz w:val="20"/>
        </w:rPr>
        <w:t xml:space="preserve"> </w:t>
      </w:r>
      <w:r>
        <w:rPr>
          <w:sz w:val="20"/>
        </w:rPr>
        <w:t>publish</w:t>
      </w:r>
      <w:r>
        <w:rPr>
          <w:spacing w:val="-5"/>
          <w:sz w:val="20"/>
        </w:rPr>
        <w:t xml:space="preserve"> </w:t>
      </w:r>
      <w:r>
        <w:rPr>
          <w:sz w:val="20"/>
        </w:rPr>
        <w:t>tender</w:t>
      </w:r>
      <w:r>
        <w:rPr>
          <w:spacing w:val="-5"/>
          <w:sz w:val="20"/>
        </w:rPr>
        <w:t xml:space="preserve"> </w:t>
      </w:r>
      <w:r>
        <w:rPr>
          <w:spacing w:val="-2"/>
          <w:sz w:val="20"/>
        </w:rPr>
        <w:t>awards;</w:t>
      </w:r>
    </w:p>
    <w:p w14:paraId="3D1FA7FE" w14:textId="77777777" w:rsidR="00B66D18" w:rsidRDefault="00765D72">
      <w:pPr>
        <w:pStyle w:val="ListParagraph"/>
        <w:numPr>
          <w:ilvl w:val="1"/>
          <w:numId w:val="137"/>
        </w:numPr>
        <w:tabs>
          <w:tab w:val="left" w:pos="1525"/>
          <w:tab w:val="left" w:pos="1527"/>
        </w:tabs>
        <w:spacing w:before="118" w:line="230" w:lineRule="auto"/>
        <w:ind w:right="2091"/>
        <w:rPr>
          <w:sz w:val="20"/>
        </w:rPr>
      </w:pPr>
      <w:r>
        <w:rPr>
          <w:sz w:val="20"/>
        </w:rPr>
        <w:t>to</w:t>
      </w:r>
      <w:r>
        <w:rPr>
          <w:spacing w:val="80"/>
          <w:sz w:val="20"/>
        </w:rPr>
        <w:t xml:space="preserve"> </w:t>
      </w:r>
      <w:r>
        <w:rPr>
          <w:sz w:val="20"/>
        </w:rPr>
        <w:t>prepare</w:t>
      </w:r>
      <w:r>
        <w:rPr>
          <w:spacing w:val="80"/>
          <w:sz w:val="20"/>
        </w:rPr>
        <w:t xml:space="preserve"> </w:t>
      </w:r>
      <w:r>
        <w:rPr>
          <w:sz w:val="20"/>
        </w:rPr>
        <w:t>contract</w:t>
      </w:r>
      <w:r>
        <w:rPr>
          <w:spacing w:val="80"/>
          <w:sz w:val="20"/>
        </w:rPr>
        <w:t xml:space="preserve"> </w:t>
      </w:r>
      <w:r>
        <w:rPr>
          <w:sz w:val="20"/>
        </w:rPr>
        <w:t>documents</w:t>
      </w:r>
      <w:r>
        <w:rPr>
          <w:spacing w:val="80"/>
          <w:sz w:val="20"/>
        </w:rPr>
        <w:t xml:space="preserve"> </w:t>
      </w:r>
      <w:r>
        <w:rPr>
          <w:sz w:val="20"/>
        </w:rPr>
        <w:t>in</w:t>
      </w:r>
      <w:r>
        <w:rPr>
          <w:spacing w:val="80"/>
          <w:sz w:val="20"/>
        </w:rPr>
        <w:t xml:space="preserve"> </w:t>
      </w:r>
      <w:r>
        <w:rPr>
          <w:sz w:val="20"/>
        </w:rPr>
        <w:t>line</w:t>
      </w:r>
      <w:r>
        <w:rPr>
          <w:spacing w:val="80"/>
          <w:sz w:val="20"/>
        </w:rPr>
        <w:t xml:space="preserve"> </w:t>
      </w:r>
      <w:r>
        <w:rPr>
          <w:sz w:val="20"/>
        </w:rPr>
        <w:t>with</w:t>
      </w:r>
      <w:r>
        <w:rPr>
          <w:spacing w:val="80"/>
          <w:sz w:val="20"/>
        </w:rPr>
        <w:t xml:space="preserve"> </w:t>
      </w:r>
      <w:r>
        <w:rPr>
          <w:sz w:val="20"/>
        </w:rPr>
        <w:t>the</w:t>
      </w:r>
      <w:r>
        <w:rPr>
          <w:spacing w:val="80"/>
          <w:sz w:val="20"/>
        </w:rPr>
        <w:t xml:space="preserve"> </w:t>
      </w:r>
      <w:r>
        <w:rPr>
          <w:sz w:val="20"/>
        </w:rPr>
        <w:t xml:space="preserve">award </w:t>
      </w:r>
      <w:r>
        <w:rPr>
          <w:spacing w:val="-2"/>
          <w:sz w:val="20"/>
        </w:rPr>
        <w:t>decision;</w:t>
      </w:r>
    </w:p>
    <w:p w14:paraId="027C86CE" w14:textId="77777777" w:rsidR="00B66D18" w:rsidRDefault="00765D72">
      <w:pPr>
        <w:pStyle w:val="ListParagraph"/>
        <w:numPr>
          <w:ilvl w:val="1"/>
          <w:numId w:val="137"/>
        </w:numPr>
        <w:tabs>
          <w:tab w:val="left" w:pos="1477"/>
        </w:tabs>
        <w:spacing w:before="113"/>
        <w:ind w:left="1477" w:hanging="310"/>
        <w:rPr>
          <w:sz w:val="20"/>
        </w:rPr>
      </w:pPr>
      <w:r>
        <w:rPr>
          <w:sz w:val="20"/>
        </w:rPr>
        <w:t>to</w:t>
      </w:r>
      <w:r>
        <w:rPr>
          <w:spacing w:val="-6"/>
          <w:sz w:val="20"/>
        </w:rPr>
        <w:t xml:space="preserve"> </w:t>
      </w:r>
      <w:r>
        <w:rPr>
          <w:sz w:val="20"/>
        </w:rPr>
        <w:t>prepare</w:t>
      </w:r>
      <w:r>
        <w:rPr>
          <w:spacing w:val="-5"/>
          <w:sz w:val="20"/>
        </w:rPr>
        <w:t xml:space="preserve"> </w:t>
      </w:r>
      <w:r>
        <w:rPr>
          <w:sz w:val="20"/>
        </w:rPr>
        <w:t>and</w:t>
      </w:r>
      <w:r>
        <w:rPr>
          <w:spacing w:val="-6"/>
          <w:sz w:val="20"/>
        </w:rPr>
        <w:t xml:space="preserve"> </w:t>
      </w:r>
      <w:r>
        <w:rPr>
          <w:sz w:val="20"/>
        </w:rPr>
        <w:t>issue</w:t>
      </w:r>
      <w:r>
        <w:rPr>
          <w:spacing w:val="-5"/>
          <w:sz w:val="20"/>
        </w:rPr>
        <w:t xml:space="preserve"> </w:t>
      </w:r>
      <w:r>
        <w:rPr>
          <w:sz w:val="20"/>
        </w:rPr>
        <w:t>debriefing</w:t>
      </w:r>
      <w:r>
        <w:rPr>
          <w:spacing w:val="-5"/>
          <w:sz w:val="20"/>
        </w:rPr>
        <w:t xml:space="preserve"> </w:t>
      </w:r>
      <w:r>
        <w:rPr>
          <w:spacing w:val="-2"/>
          <w:sz w:val="20"/>
        </w:rPr>
        <w:t>letters;</w:t>
      </w:r>
    </w:p>
    <w:p w14:paraId="7E4C43E8" w14:textId="77777777" w:rsidR="00B66D18" w:rsidRDefault="00765D72">
      <w:pPr>
        <w:pStyle w:val="ListParagraph"/>
        <w:numPr>
          <w:ilvl w:val="1"/>
          <w:numId w:val="137"/>
        </w:numPr>
        <w:tabs>
          <w:tab w:val="left" w:pos="1526"/>
        </w:tabs>
        <w:spacing w:before="111"/>
        <w:ind w:left="1526" w:hanging="359"/>
        <w:rPr>
          <w:sz w:val="20"/>
        </w:rPr>
      </w:pPr>
      <w:r>
        <w:rPr>
          <w:sz w:val="20"/>
        </w:rPr>
        <w:t>to</w:t>
      </w:r>
      <w:r>
        <w:rPr>
          <w:spacing w:val="-8"/>
          <w:sz w:val="20"/>
        </w:rPr>
        <w:t xml:space="preserve"> </w:t>
      </w:r>
      <w:r>
        <w:rPr>
          <w:sz w:val="20"/>
        </w:rPr>
        <w:t>prepare</w:t>
      </w:r>
      <w:r>
        <w:rPr>
          <w:spacing w:val="-7"/>
          <w:sz w:val="20"/>
        </w:rPr>
        <w:t xml:space="preserve"> </w:t>
      </w:r>
      <w:r>
        <w:rPr>
          <w:sz w:val="20"/>
        </w:rPr>
        <w:t>contract</w:t>
      </w:r>
      <w:r>
        <w:rPr>
          <w:spacing w:val="-7"/>
          <w:sz w:val="20"/>
        </w:rPr>
        <w:t xml:space="preserve"> </w:t>
      </w:r>
      <w:r>
        <w:rPr>
          <w:sz w:val="20"/>
        </w:rPr>
        <w:t>variations</w:t>
      </w:r>
      <w:r>
        <w:rPr>
          <w:spacing w:val="-8"/>
          <w:sz w:val="20"/>
        </w:rPr>
        <w:t xml:space="preserve"> </w:t>
      </w:r>
      <w:r>
        <w:rPr>
          <w:sz w:val="20"/>
        </w:rPr>
        <w:t>and</w:t>
      </w:r>
      <w:r>
        <w:rPr>
          <w:spacing w:val="-7"/>
          <w:sz w:val="20"/>
        </w:rPr>
        <w:t xml:space="preserve"> </w:t>
      </w:r>
      <w:r>
        <w:rPr>
          <w:sz w:val="20"/>
        </w:rPr>
        <w:t>modifications</w:t>
      </w:r>
      <w:r>
        <w:rPr>
          <w:spacing w:val="-7"/>
          <w:sz w:val="20"/>
        </w:rPr>
        <w:t xml:space="preserve"> </w:t>
      </w:r>
      <w:r>
        <w:rPr>
          <w:spacing w:val="-2"/>
          <w:sz w:val="20"/>
        </w:rPr>
        <w:t>documents;</w:t>
      </w:r>
    </w:p>
    <w:p w14:paraId="4ED60887" w14:textId="77777777" w:rsidR="00B66D18" w:rsidRDefault="00765D72">
      <w:pPr>
        <w:pStyle w:val="ListParagraph"/>
        <w:numPr>
          <w:ilvl w:val="1"/>
          <w:numId w:val="137"/>
        </w:numPr>
        <w:tabs>
          <w:tab w:val="left" w:pos="1527"/>
        </w:tabs>
        <w:spacing w:before="113" w:line="230" w:lineRule="auto"/>
        <w:ind w:right="2091"/>
        <w:rPr>
          <w:sz w:val="20"/>
        </w:rPr>
      </w:pPr>
      <w:r>
        <w:rPr>
          <w:sz w:val="20"/>
        </w:rPr>
        <w:t>to</w:t>
      </w:r>
      <w:r>
        <w:rPr>
          <w:spacing w:val="40"/>
          <w:sz w:val="20"/>
        </w:rPr>
        <w:t xml:space="preserve"> </w:t>
      </w:r>
      <w:r>
        <w:rPr>
          <w:sz w:val="20"/>
        </w:rPr>
        <w:t>maintain</w:t>
      </w:r>
      <w:r>
        <w:rPr>
          <w:spacing w:val="40"/>
          <w:sz w:val="20"/>
        </w:rPr>
        <w:t xml:space="preserve"> </w:t>
      </w:r>
      <w:r>
        <w:rPr>
          <w:sz w:val="20"/>
        </w:rPr>
        <w:t>and</w:t>
      </w:r>
      <w:r>
        <w:rPr>
          <w:spacing w:val="40"/>
          <w:sz w:val="20"/>
        </w:rPr>
        <w:t xml:space="preserve"> </w:t>
      </w:r>
      <w:r>
        <w:rPr>
          <w:sz w:val="20"/>
        </w:rPr>
        <w:t>archive</w:t>
      </w:r>
      <w:r>
        <w:rPr>
          <w:spacing w:val="40"/>
          <w:sz w:val="20"/>
        </w:rPr>
        <w:t xml:space="preserve"> </w:t>
      </w:r>
      <w:r>
        <w:rPr>
          <w:sz w:val="20"/>
        </w:rPr>
        <w:t>procurement</w:t>
      </w:r>
      <w:r>
        <w:rPr>
          <w:spacing w:val="40"/>
          <w:sz w:val="20"/>
        </w:rPr>
        <w:t xml:space="preserve"> </w:t>
      </w:r>
      <w:r>
        <w:rPr>
          <w:sz w:val="20"/>
        </w:rPr>
        <w:t>and</w:t>
      </w:r>
      <w:r>
        <w:rPr>
          <w:spacing w:val="40"/>
          <w:sz w:val="20"/>
        </w:rPr>
        <w:t xml:space="preserve"> </w:t>
      </w:r>
      <w:r>
        <w:rPr>
          <w:sz w:val="20"/>
        </w:rPr>
        <w:t>asset</w:t>
      </w:r>
      <w:r>
        <w:rPr>
          <w:spacing w:val="40"/>
          <w:sz w:val="20"/>
        </w:rPr>
        <w:t xml:space="preserve"> </w:t>
      </w:r>
      <w:r>
        <w:rPr>
          <w:sz w:val="20"/>
        </w:rPr>
        <w:t>disposal documents and records for the required period;</w:t>
      </w:r>
    </w:p>
    <w:p w14:paraId="04120D85" w14:textId="77777777" w:rsidR="00B66D18" w:rsidRDefault="00765D72">
      <w:pPr>
        <w:pStyle w:val="ListParagraph"/>
        <w:numPr>
          <w:ilvl w:val="1"/>
          <w:numId w:val="137"/>
        </w:numPr>
        <w:tabs>
          <w:tab w:val="left" w:pos="1527"/>
        </w:tabs>
        <w:spacing w:line="230" w:lineRule="auto"/>
        <w:ind w:right="2090"/>
        <w:jc w:val="both"/>
        <w:rPr>
          <w:sz w:val="20"/>
        </w:rPr>
      </w:pPr>
      <w:r>
        <w:rPr>
          <w:sz w:val="20"/>
        </w:rPr>
        <w:t>to provide information, as required, for any petition or investigation to debar a tenderer or contractor or any investigation under review procedures;</w:t>
      </w:r>
    </w:p>
    <w:p w14:paraId="439D5F10" w14:textId="77777777" w:rsidR="00B66D18" w:rsidRDefault="00765D72">
      <w:pPr>
        <w:pStyle w:val="ListParagraph"/>
        <w:numPr>
          <w:ilvl w:val="1"/>
          <w:numId w:val="137"/>
        </w:numPr>
        <w:tabs>
          <w:tab w:val="left" w:pos="1527"/>
        </w:tabs>
        <w:spacing w:before="122" w:line="228" w:lineRule="auto"/>
        <w:ind w:right="2091"/>
        <w:jc w:val="both"/>
        <w:rPr>
          <w:sz w:val="20"/>
        </w:rPr>
      </w:pPr>
      <w:r>
        <w:rPr>
          <w:sz w:val="20"/>
        </w:rPr>
        <w:t>to implement the decisions of the accounting officer, including disposal committee and coordinating all procurement activities;</w:t>
      </w:r>
    </w:p>
    <w:p w14:paraId="0754C80D" w14:textId="77777777" w:rsidR="00B66D18" w:rsidRDefault="00765D72">
      <w:pPr>
        <w:pStyle w:val="ListParagraph"/>
        <w:numPr>
          <w:ilvl w:val="1"/>
          <w:numId w:val="137"/>
        </w:numPr>
        <w:tabs>
          <w:tab w:val="left" w:pos="1525"/>
          <w:tab w:val="left" w:pos="1527"/>
        </w:tabs>
        <w:spacing w:line="230" w:lineRule="auto"/>
        <w:ind w:right="2090"/>
        <w:rPr>
          <w:sz w:val="20"/>
        </w:rPr>
      </w:pPr>
      <w:r>
        <w:rPr>
          <w:sz w:val="20"/>
        </w:rPr>
        <w:t>to</w:t>
      </w:r>
      <w:r>
        <w:rPr>
          <w:spacing w:val="40"/>
          <w:sz w:val="20"/>
        </w:rPr>
        <w:t xml:space="preserve"> </w:t>
      </w:r>
      <w:r>
        <w:rPr>
          <w:sz w:val="20"/>
        </w:rPr>
        <w:t>act</w:t>
      </w:r>
      <w:r>
        <w:rPr>
          <w:spacing w:val="40"/>
          <w:sz w:val="20"/>
        </w:rPr>
        <w:t xml:space="preserve"> </w:t>
      </w:r>
      <w:r>
        <w:rPr>
          <w:sz w:val="20"/>
        </w:rPr>
        <w:t>as</w:t>
      </w:r>
      <w:r>
        <w:rPr>
          <w:spacing w:val="40"/>
          <w:sz w:val="20"/>
        </w:rPr>
        <w:t xml:space="preserve"> </w:t>
      </w:r>
      <w:r>
        <w:rPr>
          <w:sz w:val="20"/>
        </w:rPr>
        <w:t>a</w:t>
      </w:r>
      <w:r>
        <w:rPr>
          <w:spacing w:val="40"/>
          <w:sz w:val="20"/>
        </w:rPr>
        <w:t xml:space="preserve"> </w:t>
      </w:r>
      <w:r>
        <w:rPr>
          <w:sz w:val="20"/>
        </w:rPr>
        <w:t>secretariat</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evaluation,</w:t>
      </w:r>
      <w:r>
        <w:rPr>
          <w:spacing w:val="40"/>
          <w:sz w:val="20"/>
        </w:rPr>
        <w:t xml:space="preserve"> </w:t>
      </w:r>
      <w:r>
        <w:rPr>
          <w:sz w:val="20"/>
        </w:rPr>
        <w:t>inspection</w:t>
      </w:r>
      <w:r>
        <w:rPr>
          <w:spacing w:val="40"/>
          <w:sz w:val="20"/>
        </w:rPr>
        <w:t xml:space="preserve"> </w:t>
      </w:r>
      <w:r>
        <w:rPr>
          <w:sz w:val="20"/>
        </w:rPr>
        <w:t>and</w:t>
      </w:r>
      <w:r>
        <w:rPr>
          <w:spacing w:val="40"/>
          <w:sz w:val="20"/>
        </w:rPr>
        <w:t xml:space="preserve"> </w:t>
      </w:r>
      <w:r>
        <w:rPr>
          <w:sz w:val="20"/>
        </w:rPr>
        <w:t>acceptance, and disposal committees;</w:t>
      </w:r>
    </w:p>
    <w:p w14:paraId="5A8B4907" w14:textId="77777777" w:rsidR="00B66D18" w:rsidRDefault="00765D72">
      <w:pPr>
        <w:pStyle w:val="ListParagraph"/>
        <w:numPr>
          <w:ilvl w:val="1"/>
          <w:numId w:val="137"/>
        </w:numPr>
        <w:tabs>
          <w:tab w:val="left" w:pos="1525"/>
          <w:tab w:val="left" w:pos="1527"/>
        </w:tabs>
        <w:spacing w:line="230" w:lineRule="auto"/>
        <w:ind w:right="2091"/>
        <w:jc w:val="both"/>
        <w:rPr>
          <w:sz w:val="20"/>
        </w:rPr>
      </w:pPr>
      <w:r>
        <w:rPr>
          <w:sz w:val="20"/>
        </w:rPr>
        <w:t>to liaise with the National Treasury or relevant county treasury and the Authority on matters related to procurement and asset disposal;</w:t>
      </w:r>
    </w:p>
    <w:p w14:paraId="2C7D7520" w14:textId="77777777" w:rsidR="00B66D18" w:rsidRDefault="00765D72">
      <w:pPr>
        <w:pStyle w:val="ListParagraph"/>
        <w:numPr>
          <w:ilvl w:val="1"/>
          <w:numId w:val="137"/>
        </w:numPr>
        <w:tabs>
          <w:tab w:val="left" w:pos="1525"/>
          <w:tab w:val="left" w:pos="1527"/>
        </w:tabs>
        <w:spacing w:before="116" w:line="230" w:lineRule="auto"/>
        <w:ind w:right="2090"/>
        <w:jc w:val="both"/>
        <w:rPr>
          <w:sz w:val="20"/>
        </w:rPr>
      </w:pPr>
      <w:r>
        <w:rPr>
          <w:sz w:val="20"/>
        </w:rPr>
        <w:t>to prepare and submit to the National Treasury or relevant county treasury and the Authority reports required under the Act, these Regulations and guidelines of the Authority;</w:t>
      </w:r>
    </w:p>
    <w:p w14:paraId="64030F76" w14:textId="77777777" w:rsidR="00B66D18" w:rsidRDefault="00765D72">
      <w:pPr>
        <w:pStyle w:val="ListParagraph"/>
        <w:numPr>
          <w:ilvl w:val="1"/>
          <w:numId w:val="137"/>
        </w:numPr>
        <w:tabs>
          <w:tab w:val="left" w:pos="1527"/>
        </w:tabs>
        <w:spacing w:line="230" w:lineRule="auto"/>
        <w:ind w:right="2090"/>
        <w:jc w:val="both"/>
        <w:rPr>
          <w:sz w:val="20"/>
        </w:rPr>
      </w:pPr>
      <w:r>
        <w:rPr>
          <w:sz w:val="20"/>
        </w:rPr>
        <w:t>to monitor contract management by user departments to ensure implementation of contracts in accordance with the terms and conditions of the contracts;</w:t>
      </w:r>
    </w:p>
    <w:p w14:paraId="6474FC9A" w14:textId="77777777" w:rsidR="00B66D18" w:rsidRDefault="00765D72">
      <w:pPr>
        <w:pStyle w:val="ListParagraph"/>
        <w:numPr>
          <w:ilvl w:val="1"/>
          <w:numId w:val="137"/>
        </w:numPr>
        <w:tabs>
          <w:tab w:val="left" w:pos="1527"/>
        </w:tabs>
        <w:spacing w:before="115" w:line="230" w:lineRule="auto"/>
        <w:ind w:right="2089"/>
        <w:rPr>
          <w:sz w:val="20"/>
        </w:rPr>
      </w:pPr>
      <w:r>
        <w:rPr>
          <w:sz w:val="20"/>
        </w:rPr>
        <w:t>to</w:t>
      </w:r>
      <w:r>
        <w:rPr>
          <w:spacing w:val="40"/>
          <w:sz w:val="20"/>
        </w:rPr>
        <w:t xml:space="preserve"> </w:t>
      </w:r>
      <w:r>
        <w:rPr>
          <w:sz w:val="20"/>
        </w:rPr>
        <w:t>report</w:t>
      </w:r>
      <w:r>
        <w:rPr>
          <w:spacing w:val="40"/>
          <w:sz w:val="20"/>
        </w:rPr>
        <w:t xml:space="preserve"> </w:t>
      </w:r>
      <w:r>
        <w:rPr>
          <w:sz w:val="20"/>
        </w:rPr>
        <w:t>any</w:t>
      </w:r>
      <w:r>
        <w:rPr>
          <w:spacing w:val="40"/>
          <w:sz w:val="20"/>
        </w:rPr>
        <w:t xml:space="preserve"> </w:t>
      </w:r>
      <w:r>
        <w:rPr>
          <w:sz w:val="20"/>
        </w:rPr>
        <w:t>significant</w:t>
      </w:r>
      <w:r>
        <w:rPr>
          <w:spacing w:val="40"/>
          <w:sz w:val="20"/>
        </w:rPr>
        <w:t xml:space="preserve"> </w:t>
      </w:r>
      <w:r>
        <w:rPr>
          <w:sz w:val="20"/>
        </w:rPr>
        <w:t>departures</w:t>
      </w:r>
      <w:r>
        <w:rPr>
          <w:spacing w:val="40"/>
          <w:sz w:val="20"/>
        </w:rPr>
        <w:t xml:space="preserve"> </w:t>
      </w:r>
      <w:r>
        <w:rPr>
          <w:sz w:val="20"/>
        </w:rPr>
        <w:t>from</w:t>
      </w:r>
      <w:r>
        <w:rPr>
          <w:spacing w:val="40"/>
          <w:sz w:val="20"/>
        </w:rPr>
        <w:t xml:space="preserve"> </w:t>
      </w:r>
      <w:r>
        <w:rPr>
          <w:sz w:val="20"/>
        </w:rPr>
        <w:t>the</w:t>
      </w:r>
      <w:r>
        <w:rPr>
          <w:spacing w:val="40"/>
          <w:sz w:val="20"/>
        </w:rPr>
        <w:t xml:space="preserve"> </w:t>
      </w:r>
      <w:r>
        <w:rPr>
          <w:sz w:val="20"/>
        </w:rPr>
        <w:t>terms</w:t>
      </w:r>
      <w:r>
        <w:rPr>
          <w:spacing w:val="40"/>
          <w:sz w:val="20"/>
        </w:rPr>
        <w:t xml:space="preserve"> </w:t>
      </w:r>
      <w:r>
        <w:rPr>
          <w:sz w:val="20"/>
        </w:rPr>
        <w:t>and</w:t>
      </w:r>
      <w:r>
        <w:rPr>
          <w:spacing w:val="40"/>
          <w:sz w:val="20"/>
        </w:rPr>
        <w:t xml:space="preserve"> </w:t>
      </w:r>
      <w:r>
        <w:rPr>
          <w:sz w:val="20"/>
        </w:rPr>
        <w:t>conditions of the contract to the head of the procuring entity</w:t>
      </w:r>
    </w:p>
    <w:p w14:paraId="770B9EDF" w14:textId="77777777" w:rsidR="00B66D18" w:rsidRDefault="00B66D18">
      <w:pPr>
        <w:spacing w:line="230" w:lineRule="auto"/>
        <w:rPr>
          <w:sz w:val="20"/>
        </w:rPr>
        <w:sectPr w:rsidR="00B66D18">
          <w:pgSz w:w="11900" w:h="16840"/>
          <w:pgMar w:top="2440" w:right="1680" w:bottom="280" w:left="1680" w:header="2206" w:footer="0" w:gutter="0"/>
          <w:cols w:space="720"/>
        </w:sectPr>
      </w:pPr>
    </w:p>
    <w:p w14:paraId="13DAC5AE" w14:textId="77777777" w:rsidR="00B66D18" w:rsidRDefault="00B66D18">
      <w:pPr>
        <w:pStyle w:val="BodyText"/>
        <w:spacing w:before="1"/>
        <w:rPr>
          <w:sz w:val="10"/>
        </w:rPr>
      </w:pPr>
    </w:p>
    <w:p w14:paraId="4ADE50A5" w14:textId="77777777" w:rsidR="00B66D18" w:rsidRDefault="00B66D18">
      <w:pPr>
        <w:rPr>
          <w:sz w:val="10"/>
        </w:rPr>
        <w:sectPr w:rsidR="00B66D18">
          <w:pgSz w:w="11900" w:h="16840"/>
          <w:pgMar w:top="2460" w:right="1680" w:bottom="280" w:left="1680" w:header="2178" w:footer="0" w:gutter="0"/>
          <w:cols w:space="720"/>
        </w:sectPr>
      </w:pPr>
    </w:p>
    <w:p w14:paraId="4DC898C4" w14:textId="77777777" w:rsidR="00B66D18" w:rsidRDefault="00765D72">
      <w:pPr>
        <w:pStyle w:val="BodyText"/>
        <w:spacing w:before="64"/>
        <w:ind w:left="1527"/>
      </w:pPr>
      <w:r>
        <w:t>or</w:t>
      </w:r>
      <w:r>
        <w:rPr>
          <w:spacing w:val="-6"/>
        </w:rPr>
        <w:t xml:space="preserve"> </w:t>
      </w:r>
      <w:r>
        <w:t>accounting</w:t>
      </w:r>
      <w:r>
        <w:rPr>
          <w:spacing w:val="-6"/>
        </w:rPr>
        <w:t xml:space="preserve"> </w:t>
      </w:r>
      <w:r>
        <w:rPr>
          <w:spacing w:val="-2"/>
        </w:rPr>
        <w:t>officer;</w:t>
      </w:r>
    </w:p>
    <w:p w14:paraId="23997457" w14:textId="77777777" w:rsidR="00B66D18" w:rsidRDefault="00765D72">
      <w:pPr>
        <w:pStyle w:val="ListParagraph"/>
        <w:numPr>
          <w:ilvl w:val="1"/>
          <w:numId w:val="137"/>
        </w:numPr>
        <w:tabs>
          <w:tab w:val="left" w:pos="1524"/>
          <w:tab w:val="left" w:pos="1527"/>
        </w:tabs>
        <w:spacing w:before="119" w:line="230" w:lineRule="auto"/>
        <w:jc w:val="both"/>
        <w:rPr>
          <w:sz w:val="20"/>
        </w:rPr>
      </w:pPr>
      <w:r>
        <w:rPr>
          <w:sz w:val="20"/>
        </w:rPr>
        <w:t>to recommend for transfer of a procurement or asset disposal responsibility to another procuring entity by the head of the procuring entity when need arises;</w:t>
      </w:r>
    </w:p>
    <w:p w14:paraId="5110FEFA" w14:textId="77777777" w:rsidR="00B66D18" w:rsidRDefault="00765D72">
      <w:pPr>
        <w:pStyle w:val="ListParagraph"/>
        <w:numPr>
          <w:ilvl w:val="1"/>
          <w:numId w:val="137"/>
        </w:numPr>
        <w:tabs>
          <w:tab w:val="left" w:pos="1527"/>
        </w:tabs>
        <w:spacing w:before="115" w:line="230" w:lineRule="auto"/>
        <w:ind w:right="1"/>
        <w:jc w:val="both"/>
        <w:rPr>
          <w:sz w:val="20"/>
        </w:rPr>
      </w:pPr>
      <w:r>
        <w:rPr>
          <w:sz w:val="20"/>
        </w:rPr>
        <w:t>to prepare consolidated procurement and asset disposal</w:t>
      </w:r>
      <w:r>
        <w:rPr>
          <w:spacing w:val="40"/>
          <w:sz w:val="20"/>
        </w:rPr>
        <w:t xml:space="preserve"> </w:t>
      </w:r>
      <w:r>
        <w:rPr>
          <w:spacing w:val="-2"/>
          <w:sz w:val="20"/>
        </w:rPr>
        <w:t>plans;</w:t>
      </w:r>
    </w:p>
    <w:p w14:paraId="1412A0B4" w14:textId="77777777" w:rsidR="00B66D18" w:rsidRDefault="00765D72">
      <w:pPr>
        <w:pStyle w:val="ListParagraph"/>
        <w:numPr>
          <w:ilvl w:val="1"/>
          <w:numId w:val="137"/>
        </w:numPr>
        <w:tabs>
          <w:tab w:val="left" w:pos="1527"/>
        </w:tabs>
        <w:spacing w:line="230" w:lineRule="auto"/>
        <w:ind w:right="2"/>
        <w:jc w:val="both"/>
        <w:rPr>
          <w:sz w:val="20"/>
        </w:rPr>
      </w:pPr>
      <w:r>
        <w:rPr>
          <w:sz w:val="20"/>
        </w:rPr>
        <w:t>to advise the procuring entity on aggregation of procurement to promote economies of scale;</w:t>
      </w:r>
    </w:p>
    <w:p w14:paraId="29ABD1BD" w14:textId="77777777" w:rsidR="00B66D18" w:rsidRDefault="00765D72">
      <w:pPr>
        <w:pStyle w:val="ListParagraph"/>
        <w:numPr>
          <w:ilvl w:val="1"/>
          <w:numId w:val="137"/>
        </w:numPr>
        <w:tabs>
          <w:tab w:val="left" w:pos="1525"/>
          <w:tab w:val="left" w:pos="1527"/>
        </w:tabs>
        <w:spacing w:line="230" w:lineRule="auto"/>
        <w:jc w:val="both"/>
        <w:rPr>
          <w:sz w:val="20"/>
        </w:rPr>
      </w:pPr>
      <w:r>
        <w:rPr>
          <w:sz w:val="20"/>
        </w:rPr>
        <w:t>to co-ordinate internal monitoring and evaluation of the procurement and supply chain function;</w:t>
      </w:r>
    </w:p>
    <w:p w14:paraId="3F9A09EA" w14:textId="77777777" w:rsidR="00B66D18" w:rsidRDefault="00765D72">
      <w:pPr>
        <w:pStyle w:val="BodyText"/>
        <w:spacing w:before="115" w:line="230" w:lineRule="auto"/>
        <w:ind w:left="1527" w:hanging="360"/>
      </w:pPr>
      <w:r>
        <w:t>(aa)</w:t>
      </w:r>
      <w:r>
        <w:rPr>
          <w:spacing w:val="-4"/>
        </w:rPr>
        <w:t xml:space="preserve"> </w:t>
      </w:r>
      <w:r>
        <w:t>to</w:t>
      </w:r>
      <w:r>
        <w:rPr>
          <w:spacing w:val="-2"/>
        </w:rPr>
        <w:t xml:space="preserve"> </w:t>
      </w:r>
      <w:r>
        <w:t>carry</w:t>
      </w:r>
      <w:r>
        <w:rPr>
          <w:spacing w:val="-2"/>
        </w:rPr>
        <w:t xml:space="preserve"> </w:t>
      </w:r>
      <w:r>
        <w:t>out</w:t>
      </w:r>
      <w:r>
        <w:rPr>
          <w:spacing w:val="-1"/>
        </w:rPr>
        <w:t xml:space="preserve"> </w:t>
      </w:r>
      <w:r>
        <w:t>market</w:t>
      </w:r>
      <w:r>
        <w:rPr>
          <w:spacing w:val="-1"/>
        </w:rPr>
        <w:t xml:space="preserve"> </w:t>
      </w:r>
      <w:r>
        <w:t>surveys</w:t>
      </w:r>
      <w:r>
        <w:rPr>
          <w:spacing w:val="-2"/>
        </w:rPr>
        <w:t xml:space="preserve"> </w:t>
      </w:r>
      <w:r>
        <w:t>to</w:t>
      </w:r>
      <w:r>
        <w:rPr>
          <w:spacing w:val="-2"/>
        </w:rPr>
        <w:t xml:space="preserve"> </w:t>
      </w:r>
      <w:r>
        <w:t>inform</w:t>
      </w:r>
      <w:r>
        <w:rPr>
          <w:spacing w:val="-2"/>
        </w:rPr>
        <w:t xml:space="preserve"> </w:t>
      </w:r>
      <w:r>
        <w:t>the</w:t>
      </w:r>
      <w:r>
        <w:rPr>
          <w:spacing w:val="-2"/>
        </w:rPr>
        <w:t xml:space="preserve"> </w:t>
      </w:r>
      <w:r>
        <w:t>placing</w:t>
      </w:r>
      <w:r>
        <w:rPr>
          <w:spacing w:val="-2"/>
        </w:rPr>
        <w:t xml:space="preserve"> </w:t>
      </w:r>
      <w:r>
        <w:t>of</w:t>
      </w:r>
      <w:r>
        <w:rPr>
          <w:spacing w:val="-1"/>
        </w:rPr>
        <w:t xml:space="preserve"> </w:t>
      </w:r>
      <w:r>
        <w:t>orders</w:t>
      </w:r>
      <w:r>
        <w:rPr>
          <w:spacing w:val="-2"/>
        </w:rPr>
        <w:t xml:space="preserve"> </w:t>
      </w:r>
      <w:r>
        <w:t>or adjudication by the relevant awarding authority;</w:t>
      </w:r>
    </w:p>
    <w:p w14:paraId="137B3013" w14:textId="77777777" w:rsidR="00B66D18" w:rsidRDefault="00765D72">
      <w:pPr>
        <w:pStyle w:val="BodyText"/>
        <w:spacing w:before="113"/>
        <w:ind w:left="1167"/>
      </w:pPr>
      <w:r>
        <w:t>(bb)</w:t>
      </w:r>
      <w:r>
        <w:rPr>
          <w:spacing w:val="-26"/>
        </w:rPr>
        <w:t xml:space="preserve"> </w:t>
      </w:r>
      <w:r>
        <w:t>to</w:t>
      </w:r>
      <w:r>
        <w:rPr>
          <w:spacing w:val="-8"/>
        </w:rPr>
        <w:t xml:space="preserve"> </w:t>
      </w:r>
      <w:r>
        <w:t>conduct</w:t>
      </w:r>
      <w:r>
        <w:rPr>
          <w:spacing w:val="-5"/>
        </w:rPr>
        <w:t xml:space="preserve"> </w:t>
      </w:r>
      <w:r>
        <w:t>periodic</w:t>
      </w:r>
      <w:r>
        <w:rPr>
          <w:spacing w:val="-6"/>
        </w:rPr>
        <w:t xml:space="preserve"> </w:t>
      </w:r>
      <w:r>
        <w:t>and</w:t>
      </w:r>
      <w:r>
        <w:rPr>
          <w:spacing w:val="-5"/>
        </w:rPr>
        <w:t xml:space="preserve"> </w:t>
      </w:r>
      <w:r>
        <w:t>annual</w:t>
      </w:r>
      <w:r>
        <w:rPr>
          <w:spacing w:val="-5"/>
        </w:rPr>
        <w:t xml:space="preserve"> </w:t>
      </w:r>
      <w:r>
        <w:t>stock</w:t>
      </w:r>
      <w:r>
        <w:rPr>
          <w:spacing w:val="-5"/>
        </w:rPr>
        <w:t xml:space="preserve"> </w:t>
      </w:r>
      <w:r>
        <w:rPr>
          <w:spacing w:val="-2"/>
        </w:rPr>
        <w:t>taking;</w:t>
      </w:r>
    </w:p>
    <w:p w14:paraId="77F0091D" w14:textId="77777777" w:rsidR="00B66D18" w:rsidRDefault="00765D72">
      <w:pPr>
        <w:pStyle w:val="BodyText"/>
        <w:spacing w:before="118" w:line="230" w:lineRule="auto"/>
        <w:ind w:left="1527" w:right="10" w:hanging="360"/>
      </w:pPr>
      <w:r>
        <w:t>(cc)</w:t>
      </w:r>
      <w:r>
        <w:rPr>
          <w:spacing w:val="-4"/>
        </w:rPr>
        <w:t xml:space="preserve"> </w:t>
      </w:r>
      <w:r>
        <w:t>to certify the invoices and vouchers to facilitate</w:t>
      </w:r>
      <w:r>
        <w:rPr>
          <w:spacing w:val="40"/>
        </w:rPr>
        <w:t xml:space="preserve"> </w:t>
      </w:r>
      <w:r>
        <w:t>processing</w:t>
      </w:r>
      <w:r>
        <w:rPr>
          <w:spacing w:val="40"/>
        </w:rPr>
        <w:t xml:space="preserve"> </w:t>
      </w:r>
      <w:r>
        <w:t>of payment to suppliers;</w:t>
      </w:r>
    </w:p>
    <w:p w14:paraId="4E9A90ED" w14:textId="77777777" w:rsidR="00B66D18" w:rsidRDefault="00765D72">
      <w:pPr>
        <w:pStyle w:val="BodyText"/>
        <w:spacing w:before="113"/>
        <w:ind w:left="1167"/>
      </w:pPr>
      <w:r>
        <w:t>(dd)</w:t>
      </w:r>
      <w:r>
        <w:rPr>
          <w:spacing w:val="-24"/>
        </w:rPr>
        <w:t xml:space="preserve"> </w:t>
      </w:r>
      <w:r>
        <w:t>to</w:t>
      </w:r>
      <w:r>
        <w:rPr>
          <w:spacing w:val="-9"/>
        </w:rPr>
        <w:t xml:space="preserve"> </w:t>
      </w:r>
      <w:r>
        <w:t>recommend</w:t>
      </w:r>
      <w:r>
        <w:rPr>
          <w:spacing w:val="-6"/>
        </w:rPr>
        <w:t xml:space="preserve"> </w:t>
      </w:r>
      <w:r>
        <w:t>extension</w:t>
      </w:r>
      <w:r>
        <w:rPr>
          <w:spacing w:val="-6"/>
        </w:rPr>
        <w:t xml:space="preserve"> </w:t>
      </w:r>
      <w:r>
        <w:t>of</w:t>
      </w:r>
      <w:r>
        <w:rPr>
          <w:spacing w:val="-6"/>
        </w:rPr>
        <w:t xml:space="preserve"> </w:t>
      </w:r>
      <w:r>
        <w:t>the</w:t>
      </w:r>
      <w:r>
        <w:rPr>
          <w:spacing w:val="-6"/>
        </w:rPr>
        <w:t xml:space="preserve"> </w:t>
      </w:r>
      <w:r>
        <w:t>tender</w:t>
      </w:r>
      <w:r>
        <w:rPr>
          <w:spacing w:val="-6"/>
        </w:rPr>
        <w:t xml:space="preserve"> </w:t>
      </w:r>
      <w:r>
        <w:t>validity</w:t>
      </w:r>
      <w:r>
        <w:rPr>
          <w:spacing w:val="-5"/>
        </w:rPr>
        <w:t xml:space="preserve"> </w:t>
      </w:r>
      <w:r>
        <w:rPr>
          <w:spacing w:val="-2"/>
        </w:rPr>
        <w:t>period;</w:t>
      </w:r>
    </w:p>
    <w:p w14:paraId="1AB6A373" w14:textId="77777777" w:rsidR="00B66D18" w:rsidRDefault="00765D72">
      <w:pPr>
        <w:pStyle w:val="BodyText"/>
        <w:spacing w:before="113" w:line="230" w:lineRule="auto"/>
        <w:ind w:left="1527" w:hanging="360"/>
      </w:pPr>
      <w:r>
        <w:t>(ee)</w:t>
      </w:r>
      <w:r>
        <w:rPr>
          <w:spacing w:val="-4"/>
        </w:rPr>
        <w:t xml:space="preserve"> </w:t>
      </w:r>
      <w:r>
        <w:t>to verify that the</w:t>
      </w:r>
      <w:r>
        <w:rPr>
          <w:spacing w:val="80"/>
        </w:rPr>
        <w:t xml:space="preserve"> </w:t>
      </w:r>
      <w:r>
        <w:t>available stock levels warrant initiating a procurement process; and</w:t>
      </w:r>
    </w:p>
    <w:p w14:paraId="6BA933F6" w14:textId="77777777" w:rsidR="00B66D18" w:rsidRDefault="00765D72">
      <w:pPr>
        <w:pStyle w:val="BodyText"/>
        <w:spacing w:before="120" w:line="230" w:lineRule="auto"/>
        <w:ind w:left="1527" w:hanging="360"/>
        <w:jc w:val="both"/>
      </w:pPr>
      <w:r>
        <w:t>(ff) to carry out any other functions and duties as are provided under the Act and these Regulations and any other functions that might be stipulated by the National Treasury or relevant county</w:t>
      </w:r>
      <w:r>
        <w:rPr>
          <w:spacing w:val="40"/>
        </w:rPr>
        <w:t xml:space="preserve"> </w:t>
      </w:r>
      <w:r>
        <w:t>treasury, or the</w:t>
      </w:r>
      <w:r>
        <w:rPr>
          <w:spacing w:val="80"/>
        </w:rPr>
        <w:t xml:space="preserve"> </w:t>
      </w:r>
      <w:r>
        <w:t>Authority.</w:t>
      </w:r>
    </w:p>
    <w:p w14:paraId="553B659E" w14:textId="77777777" w:rsidR="00B66D18" w:rsidRDefault="00765D72">
      <w:pPr>
        <w:pStyle w:val="ListParagraph"/>
        <w:numPr>
          <w:ilvl w:val="1"/>
          <w:numId w:val="149"/>
        </w:numPr>
        <w:tabs>
          <w:tab w:val="left" w:pos="1526"/>
        </w:tabs>
        <w:spacing w:before="116" w:line="230" w:lineRule="auto"/>
        <w:ind w:right="1" w:firstLine="480"/>
        <w:rPr>
          <w:sz w:val="20"/>
        </w:rPr>
      </w:pPr>
      <w:r>
        <w:rPr>
          <w:sz w:val="20"/>
        </w:rPr>
        <w:t>Subject to the Act, a user department of a procuring entity</w:t>
      </w:r>
      <w:r>
        <w:rPr>
          <w:spacing w:val="80"/>
          <w:sz w:val="20"/>
        </w:rPr>
        <w:t xml:space="preserve"> </w:t>
      </w:r>
      <w:r>
        <w:rPr>
          <w:sz w:val="20"/>
        </w:rPr>
        <w:t>shall be responsible for—</w:t>
      </w:r>
    </w:p>
    <w:p w14:paraId="62B644F9" w14:textId="77777777" w:rsidR="00B66D18" w:rsidRDefault="00765D72">
      <w:pPr>
        <w:pStyle w:val="ListParagraph"/>
        <w:numPr>
          <w:ilvl w:val="2"/>
          <w:numId w:val="149"/>
        </w:numPr>
        <w:tabs>
          <w:tab w:val="left" w:pos="1525"/>
          <w:tab w:val="left" w:pos="1527"/>
        </w:tabs>
        <w:spacing w:line="230" w:lineRule="auto"/>
        <w:ind w:right="1"/>
        <w:jc w:val="both"/>
        <w:rPr>
          <w:sz w:val="20"/>
        </w:rPr>
      </w:pPr>
      <w:r>
        <w:rPr>
          <w:sz w:val="20"/>
        </w:rPr>
        <w:t>initiating procurement and asset disposal requirements and forward them to the head of procurement function;</w:t>
      </w:r>
    </w:p>
    <w:p w14:paraId="0580F7DA" w14:textId="77777777" w:rsidR="00B66D18" w:rsidRDefault="00765D72">
      <w:pPr>
        <w:pStyle w:val="ListParagraph"/>
        <w:numPr>
          <w:ilvl w:val="2"/>
          <w:numId w:val="149"/>
        </w:numPr>
        <w:tabs>
          <w:tab w:val="left" w:pos="1527"/>
        </w:tabs>
        <w:spacing w:before="96" w:line="230" w:lineRule="auto"/>
        <w:jc w:val="both"/>
        <w:rPr>
          <w:sz w:val="20"/>
        </w:rPr>
      </w:pPr>
      <w:r>
        <w:rPr>
          <w:sz w:val="20"/>
        </w:rPr>
        <w:t xml:space="preserve">participating in the evaluation of tenders, proposals and </w:t>
      </w:r>
      <w:r>
        <w:rPr>
          <w:spacing w:val="-2"/>
          <w:sz w:val="20"/>
        </w:rPr>
        <w:t>quotations;</w:t>
      </w:r>
    </w:p>
    <w:p w14:paraId="3FB10F2E" w14:textId="77777777" w:rsidR="00B66D18" w:rsidRDefault="00765D72">
      <w:pPr>
        <w:pStyle w:val="ListParagraph"/>
        <w:numPr>
          <w:ilvl w:val="2"/>
          <w:numId w:val="149"/>
        </w:numPr>
        <w:tabs>
          <w:tab w:val="left" w:pos="1525"/>
          <w:tab w:val="left" w:pos="1527"/>
        </w:tabs>
        <w:spacing w:before="100" w:line="230" w:lineRule="auto"/>
        <w:jc w:val="both"/>
        <w:rPr>
          <w:sz w:val="20"/>
        </w:rPr>
      </w:pPr>
      <w:r>
        <w:rPr>
          <w:sz w:val="20"/>
        </w:rPr>
        <w:t>managing, monitoring and reporting any departure from the terms and conditions of the contract to the head of procurement function;</w:t>
      </w:r>
    </w:p>
    <w:p w14:paraId="06A03F44" w14:textId="77777777" w:rsidR="00B66D18" w:rsidRDefault="00765D72">
      <w:pPr>
        <w:pStyle w:val="ListParagraph"/>
        <w:numPr>
          <w:ilvl w:val="2"/>
          <w:numId w:val="149"/>
        </w:numPr>
        <w:tabs>
          <w:tab w:val="left" w:pos="1527"/>
        </w:tabs>
        <w:spacing w:before="97" w:line="230" w:lineRule="auto"/>
        <w:ind w:right="1"/>
        <w:jc w:val="both"/>
        <w:rPr>
          <w:sz w:val="20"/>
        </w:rPr>
      </w:pPr>
      <w:r>
        <w:rPr>
          <w:sz w:val="20"/>
        </w:rPr>
        <w:t>forwarding details of any required amendments or variations to contracts including</w:t>
      </w:r>
      <w:r>
        <w:rPr>
          <w:spacing w:val="40"/>
          <w:sz w:val="20"/>
        </w:rPr>
        <w:t xml:space="preserve"> </w:t>
      </w:r>
      <w:r>
        <w:rPr>
          <w:sz w:val="20"/>
        </w:rPr>
        <w:t>extensions</w:t>
      </w:r>
      <w:r>
        <w:rPr>
          <w:spacing w:val="40"/>
          <w:sz w:val="20"/>
        </w:rPr>
        <w:t xml:space="preserve"> </w:t>
      </w:r>
      <w:r>
        <w:rPr>
          <w:sz w:val="20"/>
        </w:rPr>
        <w:t>to the head of</w:t>
      </w:r>
      <w:r>
        <w:rPr>
          <w:spacing w:val="80"/>
          <w:sz w:val="20"/>
        </w:rPr>
        <w:t xml:space="preserve"> </w:t>
      </w:r>
      <w:r>
        <w:rPr>
          <w:sz w:val="20"/>
        </w:rPr>
        <w:t>procurement function for consideration and action;</w:t>
      </w:r>
    </w:p>
    <w:p w14:paraId="4CA7C83A" w14:textId="77777777" w:rsidR="00B66D18" w:rsidRDefault="00765D72">
      <w:pPr>
        <w:pStyle w:val="ListParagraph"/>
        <w:numPr>
          <w:ilvl w:val="2"/>
          <w:numId w:val="149"/>
        </w:numPr>
        <w:tabs>
          <w:tab w:val="left" w:pos="1525"/>
          <w:tab w:val="left" w:pos="1527"/>
        </w:tabs>
        <w:spacing w:before="100" w:line="230" w:lineRule="auto"/>
        <w:jc w:val="both"/>
        <w:rPr>
          <w:sz w:val="20"/>
        </w:rPr>
      </w:pPr>
      <w:r>
        <w:rPr>
          <w:sz w:val="20"/>
        </w:rPr>
        <w:t xml:space="preserve">maintaining and archiving copies of records of contract </w:t>
      </w:r>
      <w:r>
        <w:rPr>
          <w:spacing w:val="-2"/>
          <w:sz w:val="20"/>
        </w:rPr>
        <w:t>management;</w:t>
      </w:r>
    </w:p>
    <w:p w14:paraId="5BB93F92" w14:textId="77777777" w:rsidR="00B66D18" w:rsidRDefault="00765D72">
      <w:pPr>
        <w:pStyle w:val="ListParagraph"/>
        <w:numPr>
          <w:ilvl w:val="2"/>
          <w:numId w:val="149"/>
        </w:numPr>
        <w:tabs>
          <w:tab w:val="left" w:pos="1525"/>
          <w:tab w:val="left" w:pos="1527"/>
        </w:tabs>
        <w:spacing w:before="96" w:line="230" w:lineRule="auto"/>
        <w:ind w:right="1"/>
        <w:jc w:val="both"/>
        <w:rPr>
          <w:sz w:val="20"/>
        </w:rPr>
      </w:pPr>
      <w:r>
        <w:rPr>
          <w:sz w:val="20"/>
        </w:rPr>
        <w:t>preparing any reports required to the head of procurement function for submission to the accounting officer;</w:t>
      </w:r>
    </w:p>
    <w:p w14:paraId="6CC8B075" w14:textId="77777777" w:rsidR="00B66D18" w:rsidRDefault="00765D72">
      <w:pPr>
        <w:pStyle w:val="ListParagraph"/>
        <w:numPr>
          <w:ilvl w:val="2"/>
          <w:numId w:val="149"/>
        </w:numPr>
        <w:tabs>
          <w:tab w:val="left" w:pos="1527"/>
        </w:tabs>
        <w:spacing w:before="103" w:line="228" w:lineRule="auto"/>
        <w:ind w:right="1"/>
        <w:jc w:val="both"/>
        <w:rPr>
          <w:sz w:val="20"/>
        </w:rPr>
      </w:pPr>
      <w:r>
        <w:rPr>
          <w:sz w:val="20"/>
        </w:rPr>
        <w:t xml:space="preserve">undertaking conformity assessments of supplied goods, works and services with the specifications of the contract </w:t>
      </w:r>
      <w:r>
        <w:rPr>
          <w:spacing w:val="-2"/>
          <w:sz w:val="20"/>
        </w:rPr>
        <w:t>documents;</w:t>
      </w:r>
    </w:p>
    <w:p w14:paraId="6A267256" w14:textId="77777777" w:rsidR="00B66D18" w:rsidRDefault="00765D72">
      <w:pPr>
        <w:pStyle w:val="ListParagraph"/>
        <w:numPr>
          <w:ilvl w:val="2"/>
          <w:numId w:val="149"/>
        </w:numPr>
        <w:tabs>
          <w:tab w:val="left" w:pos="1526"/>
        </w:tabs>
        <w:spacing w:before="94"/>
        <w:ind w:left="1526" w:hanging="359"/>
        <w:jc w:val="both"/>
        <w:rPr>
          <w:sz w:val="20"/>
        </w:rPr>
      </w:pPr>
      <w:r>
        <w:rPr>
          <w:sz w:val="20"/>
        </w:rPr>
        <w:t>preparing</w:t>
      </w:r>
      <w:r>
        <w:rPr>
          <w:spacing w:val="10"/>
          <w:sz w:val="20"/>
        </w:rPr>
        <w:t xml:space="preserve"> </w:t>
      </w:r>
      <w:r>
        <w:rPr>
          <w:sz w:val="20"/>
        </w:rPr>
        <w:t>and</w:t>
      </w:r>
      <w:r>
        <w:rPr>
          <w:spacing w:val="13"/>
          <w:sz w:val="20"/>
        </w:rPr>
        <w:t xml:space="preserve"> </w:t>
      </w:r>
      <w:r>
        <w:rPr>
          <w:sz w:val="20"/>
        </w:rPr>
        <w:t>submitting</w:t>
      </w:r>
      <w:r>
        <w:rPr>
          <w:spacing w:val="13"/>
          <w:sz w:val="20"/>
        </w:rPr>
        <w:t xml:space="preserve"> </w:t>
      </w:r>
      <w:r>
        <w:rPr>
          <w:sz w:val="20"/>
        </w:rPr>
        <w:t>technical</w:t>
      </w:r>
      <w:r>
        <w:rPr>
          <w:spacing w:val="13"/>
          <w:sz w:val="20"/>
        </w:rPr>
        <w:t xml:space="preserve"> </w:t>
      </w:r>
      <w:r>
        <w:rPr>
          <w:sz w:val="20"/>
        </w:rPr>
        <w:t>specifications</w:t>
      </w:r>
      <w:r>
        <w:rPr>
          <w:spacing w:val="13"/>
          <w:sz w:val="20"/>
        </w:rPr>
        <w:t xml:space="preserve"> </w:t>
      </w:r>
      <w:r>
        <w:rPr>
          <w:sz w:val="20"/>
        </w:rPr>
        <w:t>for</w:t>
      </w:r>
      <w:r>
        <w:rPr>
          <w:spacing w:val="13"/>
          <w:sz w:val="20"/>
        </w:rPr>
        <w:t xml:space="preserve"> </w:t>
      </w:r>
      <w:r>
        <w:rPr>
          <w:spacing w:val="-2"/>
          <w:sz w:val="20"/>
        </w:rPr>
        <w:t>goods,</w:t>
      </w:r>
    </w:p>
    <w:p w14:paraId="5FFD3491" w14:textId="77777777" w:rsidR="00B66D18" w:rsidRDefault="00765D72">
      <w:pPr>
        <w:rPr>
          <w:sz w:val="14"/>
        </w:rPr>
      </w:pPr>
      <w:r>
        <w:br w:type="column"/>
      </w:r>
    </w:p>
    <w:p w14:paraId="0FD68B06" w14:textId="77777777" w:rsidR="00B66D18" w:rsidRDefault="00B66D18">
      <w:pPr>
        <w:pStyle w:val="BodyText"/>
        <w:rPr>
          <w:sz w:val="14"/>
        </w:rPr>
      </w:pPr>
    </w:p>
    <w:p w14:paraId="34A031AF" w14:textId="77777777" w:rsidR="00B66D18" w:rsidRDefault="00B66D18">
      <w:pPr>
        <w:pStyle w:val="BodyText"/>
        <w:rPr>
          <w:sz w:val="14"/>
        </w:rPr>
      </w:pPr>
    </w:p>
    <w:p w14:paraId="009ECB83" w14:textId="77777777" w:rsidR="00B66D18" w:rsidRDefault="00B66D18">
      <w:pPr>
        <w:pStyle w:val="BodyText"/>
        <w:rPr>
          <w:sz w:val="14"/>
        </w:rPr>
      </w:pPr>
    </w:p>
    <w:p w14:paraId="66F21842" w14:textId="77777777" w:rsidR="00B66D18" w:rsidRDefault="00B66D18">
      <w:pPr>
        <w:pStyle w:val="BodyText"/>
        <w:rPr>
          <w:sz w:val="14"/>
        </w:rPr>
      </w:pPr>
    </w:p>
    <w:p w14:paraId="70999A9B" w14:textId="77777777" w:rsidR="00B66D18" w:rsidRDefault="00B66D18">
      <w:pPr>
        <w:pStyle w:val="BodyText"/>
        <w:rPr>
          <w:sz w:val="14"/>
        </w:rPr>
      </w:pPr>
    </w:p>
    <w:p w14:paraId="4FCD1090" w14:textId="77777777" w:rsidR="00B66D18" w:rsidRDefault="00B66D18">
      <w:pPr>
        <w:pStyle w:val="BodyText"/>
        <w:rPr>
          <w:sz w:val="14"/>
        </w:rPr>
      </w:pPr>
    </w:p>
    <w:p w14:paraId="09013FA7" w14:textId="77777777" w:rsidR="00B66D18" w:rsidRDefault="00B66D18">
      <w:pPr>
        <w:pStyle w:val="BodyText"/>
        <w:rPr>
          <w:sz w:val="14"/>
        </w:rPr>
      </w:pPr>
    </w:p>
    <w:p w14:paraId="0FF3AD42" w14:textId="77777777" w:rsidR="00B66D18" w:rsidRDefault="00B66D18">
      <w:pPr>
        <w:pStyle w:val="BodyText"/>
        <w:rPr>
          <w:sz w:val="14"/>
        </w:rPr>
      </w:pPr>
    </w:p>
    <w:p w14:paraId="124A6A50" w14:textId="77777777" w:rsidR="00B66D18" w:rsidRDefault="00B66D18">
      <w:pPr>
        <w:pStyle w:val="BodyText"/>
        <w:rPr>
          <w:sz w:val="14"/>
        </w:rPr>
      </w:pPr>
    </w:p>
    <w:p w14:paraId="4BDD2E6B" w14:textId="77777777" w:rsidR="00B66D18" w:rsidRDefault="00B66D18">
      <w:pPr>
        <w:pStyle w:val="BodyText"/>
        <w:rPr>
          <w:sz w:val="14"/>
        </w:rPr>
      </w:pPr>
    </w:p>
    <w:p w14:paraId="7F4A90EA" w14:textId="77777777" w:rsidR="00B66D18" w:rsidRDefault="00B66D18">
      <w:pPr>
        <w:pStyle w:val="BodyText"/>
        <w:rPr>
          <w:sz w:val="14"/>
        </w:rPr>
      </w:pPr>
    </w:p>
    <w:p w14:paraId="6AA65D3D" w14:textId="77777777" w:rsidR="00B66D18" w:rsidRDefault="00B66D18">
      <w:pPr>
        <w:pStyle w:val="BodyText"/>
        <w:rPr>
          <w:sz w:val="14"/>
        </w:rPr>
      </w:pPr>
    </w:p>
    <w:p w14:paraId="0B53CD4C" w14:textId="77777777" w:rsidR="00B66D18" w:rsidRDefault="00B66D18">
      <w:pPr>
        <w:pStyle w:val="BodyText"/>
        <w:rPr>
          <w:sz w:val="14"/>
        </w:rPr>
      </w:pPr>
    </w:p>
    <w:p w14:paraId="28F791CF" w14:textId="77777777" w:rsidR="00B66D18" w:rsidRDefault="00B66D18">
      <w:pPr>
        <w:pStyle w:val="BodyText"/>
        <w:rPr>
          <w:sz w:val="14"/>
        </w:rPr>
      </w:pPr>
    </w:p>
    <w:p w14:paraId="3CA18AB1" w14:textId="77777777" w:rsidR="00B66D18" w:rsidRDefault="00B66D18">
      <w:pPr>
        <w:pStyle w:val="BodyText"/>
        <w:rPr>
          <w:sz w:val="14"/>
        </w:rPr>
      </w:pPr>
    </w:p>
    <w:p w14:paraId="1C526FA3" w14:textId="77777777" w:rsidR="00B66D18" w:rsidRDefault="00B66D18">
      <w:pPr>
        <w:pStyle w:val="BodyText"/>
        <w:rPr>
          <w:sz w:val="14"/>
        </w:rPr>
      </w:pPr>
    </w:p>
    <w:p w14:paraId="219170B2" w14:textId="77777777" w:rsidR="00B66D18" w:rsidRDefault="00B66D18">
      <w:pPr>
        <w:pStyle w:val="BodyText"/>
        <w:rPr>
          <w:sz w:val="14"/>
        </w:rPr>
      </w:pPr>
    </w:p>
    <w:p w14:paraId="639D2425" w14:textId="77777777" w:rsidR="00B66D18" w:rsidRDefault="00B66D18">
      <w:pPr>
        <w:pStyle w:val="BodyText"/>
        <w:rPr>
          <w:sz w:val="14"/>
        </w:rPr>
      </w:pPr>
    </w:p>
    <w:p w14:paraId="1E808439" w14:textId="77777777" w:rsidR="00B66D18" w:rsidRDefault="00B66D18">
      <w:pPr>
        <w:pStyle w:val="BodyText"/>
        <w:rPr>
          <w:sz w:val="14"/>
        </w:rPr>
      </w:pPr>
    </w:p>
    <w:p w14:paraId="435D3DF2" w14:textId="77777777" w:rsidR="00B66D18" w:rsidRDefault="00B66D18">
      <w:pPr>
        <w:pStyle w:val="BodyText"/>
        <w:rPr>
          <w:sz w:val="14"/>
        </w:rPr>
      </w:pPr>
    </w:p>
    <w:p w14:paraId="6B1E5271" w14:textId="77777777" w:rsidR="00B66D18" w:rsidRDefault="00B66D18">
      <w:pPr>
        <w:pStyle w:val="BodyText"/>
        <w:rPr>
          <w:sz w:val="14"/>
        </w:rPr>
      </w:pPr>
    </w:p>
    <w:p w14:paraId="054D979D" w14:textId="77777777" w:rsidR="00B66D18" w:rsidRDefault="00B66D18">
      <w:pPr>
        <w:pStyle w:val="BodyText"/>
        <w:rPr>
          <w:sz w:val="14"/>
        </w:rPr>
      </w:pPr>
    </w:p>
    <w:p w14:paraId="0CBE1E81" w14:textId="77777777" w:rsidR="00B66D18" w:rsidRDefault="00B66D18">
      <w:pPr>
        <w:pStyle w:val="BodyText"/>
        <w:rPr>
          <w:sz w:val="14"/>
        </w:rPr>
      </w:pPr>
    </w:p>
    <w:p w14:paraId="74A504BD" w14:textId="77777777" w:rsidR="00B66D18" w:rsidRDefault="00B66D18">
      <w:pPr>
        <w:pStyle w:val="BodyText"/>
        <w:rPr>
          <w:sz w:val="14"/>
        </w:rPr>
      </w:pPr>
    </w:p>
    <w:p w14:paraId="79B3CA9B" w14:textId="77777777" w:rsidR="00B66D18" w:rsidRDefault="00B66D18">
      <w:pPr>
        <w:pStyle w:val="BodyText"/>
        <w:rPr>
          <w:sz w:val="14"/>
        </w:rPr>
      </w:pPr>
    </w:p>
    <w:p w14:paraId="01709792" w14:textId="77777777" w:rsidR="00B66D18" w:rsidRDefault="00B66D18">
      <w:pPr>
        <w:pStyle w:val="BodyText"/>
        <w:rPr>
          <w:sz w:val="14"/>
        </w:rPr>
      </w:pPr>
    </w:p>
    <w:p w14:paraId="577367DF" w14:textId="77777777" w:rsidR="00B66D18" w:rsidRDefault="00B66D18">
      <w:pPr>
        <w:pStyle w:val="BodyText"/>
        <w:rPr>
          <w:sz w:val="14"/>
        </w:rPr>
      </w:pPr>
    </w:p>
    <w:p w14:paraId="0164B9D2" w14:textId="77777777" w:rsidR="00B66D18" w:rsidRDefault="00B66D18">
      <w:pPr>
        <w:pStyle w:val="BodyText"/>
        <w:rPr>
          <w:sz w:val="14"/>
        </w:rPr>
      </w:pPr>
    </w:p>
    <w:p w14:paraId="10396A22" w14:textId="77777777" w:rsidR="00B66D18" w:rsidRDefault="00B66D18">
      <w:pPr>
        <w:pStyle w:val="BodyText"/>
        <w:rPr>
          <w:sz w:val="14"/>
        </w:rPr>
      </w:pPr>
    </w:p>
    <w:p w14:paraId="05A960B7" w14:textId="77777777" w:rsidR="00B66D18" w:rsidRDefault="00B66D18">
      <w:pPr>
        <w:pStyle w:val="BodyText"/>
        <w:rPr>
          <w:sz w:val="14"/>
        </w:rPr>
      </w:pPr>
    </w:p>
    <w:p w14:paraId="4DEFFA99" w14:textId="77777777" w:rsidR="00B66D18" w:rsidRDefault="00B66D18">
      <w:pPr>
        <w:pStyle w:val="BodyText"/>
        <w:rPr>
          <w:sz w:val="14"/>
        </w:rPr>
      </w:pPr>
    </w:p>
    <w:p w14:paraId="0A6DA4ED" w14:textId="77777777" w:rsidR="00B66D18" w:rsidRDefault="00B66D18">
      <w:pPr>
        <w:pStyle w:val="BodyText"/>
        <w:rPr>
          <w:sz w:val="14"/>
        </w:rPr>
      </w:pPr>
    </w:p>
    <w:p w14:paraId="2B5CD218" w14:textId="77777777" w:rsidR="00B66D18" w:rsidRDefault="00B66D18">
      <w:pPr>
        <w:pStyle w:val="BodyText"/>
        <w:rPr>
          <w:sz w:val="14"/>
        </w:rPr>
      </w:pPr>
    </w:p>
    <w:p w14:paraId="22F4ACD3" w14:textId="77777777" w:rsidR="00B66D18" w:rsidRDefault="00B66D18">
      <w:pPr>
        <w:pStyle w:val="BodyText"/>
        <w:rPr>
          <w:sz w:val="14"/>
        </w:rPr>
      </w:pPr>
    </w:p>
    <w:p w14:paraId="1F96E6C8" w14:textId="77777777" w:rsidR="00B66D18" w:rsidRDefault="00B66D18">
      <w:pPr>
        <w:pStyle w:val="BodyText"/>
        <w:rPr>
          <w:sz w:val="14"/>
        </w:rPr>
      </w:pPr>
    </w:p>
    <w:p w14:paraId="7B204F1C" w14:textId="77777777" w:rsidR="00B66D18" w:rsidRDefault="00B66D18">
      <w:pPr>
        <w:pStyle w:val="BodyText"/>
        <w:rPr>
          <w:sz w:val="14"/>
        </w:rPr>
      </w:pPr>
    </w:p>
    <w:p w14:paraId="2187D7D0" w14:textId="77777777" w:rsidR="00B66D18" w:rsidRDefault="00B66D18">
      <w:pPr>
        <w:pStyle w:val="BodyText"/>
        <w:spacing w:before="113"/>
        <w:rPr>
          <w:sz w:val="14"/>
        </w:rPr>
      </w:pPr>
    </w:p>
    <w:p w14:paraId="736F1D1A" w14:textId="77777777" w:rsidR="00B66D18" w:rsidRDefault="00765D72">
      <w:pPr>
        <w:spacing w:line="242" w:lineRule="auto"/>
        <w:ind w:left="197" w:right="894"/>
        <w:rPr>
          <w:sz w:val="14"/>
        </w:rPr>
      </w:pPr>
      <w:r>
        <w:rPr>
          <w:sz w:val="14"/>
        </w:rPr>
        <w:t>Role</w:t>
      </w:r>
      <w:r>
        <w:rPr>
          <w:spacing w:val="-9"/>
          <w:sz w:val="14"/>
        </w:rPr>
        <w:t xml:space="preserve"> </w:t>
      </w:r>
      <w:r>
        <w:rPr>
          <w:sz w:val="14"/>
        </w:rPr>
        <w:t>of</w:t>
      </w:r>
      <w:r>
        <w:rPr>
          <w:spacing w:val="-9"/>
          <w:sz w:val="14"/>
        </w:rPr>
        <w:t xml:space="preserve"> </w:t>
      </w:r>
      <w:r>
        <w:rPr>
          <w:sz w:val="14"/>
        </w:rPr>
        <w:t>the</w:t>
      </w:r>
      <w:r>
        <w:rPr>
          <w:spacing w:val="-9"/>
          <w:sz w:val="14"/>
        </w:rPr>
        <w:t xml:space="preserve"> </w:t>
      </w:r>
      <w:r>
        <w:rPr>
          <w:sz w:val="14"/>
        </w:rPr>
        <w:t>user</w:t>
      </w:r>
      <w:r>
        <w:rPr>
          <w:spacing w:val="40"/>
          <w:sz w:val="14"/>
        </w:rPr>
        <w:t xml:space="preserve"> </w:t>
      </w:r>
      <w:r>
        <w:rPr>
          <w:spacing w:val="-2"/>
          <w:sz w:val="14"/>
        </w:rPr>
        <w:t>department.</w:t>
      </w:r>
    </w:p>
    <w:p w14:paraId="08BC66C9"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0" w:space="40"/>
            <w:col w:w="2050"/>
          </w:cols>
        </w:sectPr>
      </w:pPr>
    </w:p>
    <w:p w14:paraId="3EBFD5B5" w14:textId="77777777" w:rsidR="00B66D18" w:rsidRDefault="00B66D18">
      <w:pPr>
        <w:pStyle w:val="BodyText"/>
        <w:spacing w:before="2"/>
        <w:rPr>
          <w:sz w:val="11"/>
        </w:rPr>
      </w:pPr>
    </w:p>
    <w:p w14:paraId="60764C6E" w14:textId="77777777" w:rsidR="00B66D18" w:rsidRDefault="00B66D18">
      <w:pPr>
        <w:rPr>
          <w:sz w:val="11"/>
        </w:rPr>
        <w:sectPr w:rsidR="00B66D18">
          <w:pgSz w:w="11900" w:h="16840"/>
          <w:pgMar w:top="2440" w:right="1680" w:bottom="280" w:left="1680" w:header="2206" w:footer="0" w:gutter="0"/>
          <w:cols w:space="720"/>
        </w:sectPr>
      </w:pPr>
    </w:p>
    <w:p w14:paraId="355F0356" w14:textId="77777777" w:rsidR="00B66D18" w:rsidRDefault="00765D72">
      <w:pPr>
        <w:pStyle w:val="BodyText"/>
        <w:spacing w:before="65"/>
        <w:ind w:left="1527"/>
        <w:jc w:val="both"/>
      </w:pPr>
      <w:r>
        <w:t>works</w:t>
      </w:r>
      <w:r>
        <w:rPr>
          <w:spacing w:val="-6"/>
        </w:rPr>
        <w:t xml:space="preserve"> </w:t>
      </w:r>
      <w:r>
        <w:t>and</w:t>
      </w:r>
      <w:r>
        <w:rPr>
          <w:spacing w:val="-6"/>
        </w:rPr>
        <w:t xml:space="preserve"> </w:t>
      </w:r>
      <w:r>
        <w:t>services</w:t>
      </w:r>
      <w:r>
        <w:rPr>
          <w:spacing w:val="-5"/>
        </w:rPr>
        <w:t xml:space="preserve"> </w:t>
      </w:r>
      <w:r>
        <w:t>to</w:t>
      </w:r>
      <w:r>
        <w:rPr>
          <w:spacing w:val="-6"/>
        </w:rPr>
        <w:t xml:space="preserve"> </w:t>
      </w:r>
      <w:r>
        <w:t>the</w:t>
      </w:r>
      <w:r>
        <w:rPr>
          <w:spacing w:val="-6"/>
        </w:rPr>
        <w:t xml:space="preserve"> </w:t>
      </w:r>
      <w:r>
        <w:t>procurement</w:t>
      </w:r>
      <w:r>
        <w:rPr>
          <w:spacing w:val="-5"/>
        </w:rPr>
        <w:t xml:space="preserve"> </w:t>
      </w:r>
      <w:r>
        <w:rPr>
          <w:spacing w:val="-2"/>
        </w:rPr>
        <w:t>function;</w:t>
      </w:r>
    </w:p>
    <w:p w14:paraId="190FB8E3" w14:textId="77777777" w:rsidR="00B66D18" w:rsidRDefault="00765D72">
      <w:pPr>
        <w:pStyle w:val="ListParagraph"/>
        <w:numPr>
          <w:ilvl w:val="2"/>
          <w:numId w:val="149"/>
        </w:numPr>
        <w:tabs>
          <w:tab w:val="left" w:pos="1525"/>
          <w:tab w:val="left" w:pos="1527"/>
        </w:tabs>
        <w:spacing w:before="99" w:line="230" w:lineRule="auto"/>
        <w:ind w:right="2"/>
        <w:jc w:val="both"/>
        <w:rPr>
          <w:sz w:val="20"/>
        </w:rPr>
      </w:pPr>
      <w:r>
        <w:rPr>
          <w:sz w:val="20"/>
        </w:rPr>
        <w:t>preparing departmental procurement and asset disposal plans and submit to the procurement function;</w:t>
      </w:r>
    </w:p>
    <w:p w14:paraId="0B348A40" w14:textId="77777777" w:rsidR="00B66D18" w:rsidRDefault="00765D72">
      <w:pPr>
        <w:pStyle w:val="ListParagraph"/>
        <w:numPr>
          <w:ilvl w:val="2"/>
          <w:numId w:val="149"/>
        </w:numPr>
        <w:tabs>
          <w:tab w:val="left" w:pos="1525"/>
          <w:tab w:val="left" w:pos="1527"/>
        </w:tabs>
        <w:spacing w:before="96" w:line="230" w:lineRule="auto"/>
        <w:ind w:right="1"/>
        <w:jc w:val="both"/>
        <w:rPr>
          <w:sz w:val="20"/>
        </w:rPr>
      </w:pPr>
      <w:r>
        <w:rPr>
          <w:sz w:val="20"/>
        </w:rPr>
        <w:t>making clarifications on tenders, requests for quotations and any</w:t>
      </w:r>
      <w:r>
        <w:rPr>
          <w:spacing w:val="-5"/>
          <w:sz w:val="20"/>
        </w:rPr>
        <w:t xml:space="preserve"> </w:t>
      </w:r>
      <w:r>
        <w:rPr>
          <w:sz w:val="20"/>
        </w:rPr>
        <w:t>other</w:t>
      </w:r>
      <w:r>
        <w:rPr>
          <w:spacing w:val="-4"/>
          <w:sz w:val="20"/>
        </w:rPr>
        <w:t xml:space="preserve"> </w:t>
      </w:r>
      <w:r>
        <w:rPr>
          <w:sz w:val="20"/>
        </w:rPr>
        <w:t>matter</w:t>
      </w:r>
      <w:r>
        <w:rPr>
          <w:spacing w:val="-4"/>
          <w:sz w:val="20"/>
        </w:rPr>
        <w:t xml:space="preserve"> </w:t>
      </w:r>
      <w:r>
        <w:rPr>
          <w:sz w:val="20"/>
        </w:rPr>
        <w:t>through</w:t>
      </w:r>
      <w:r>
        <w:rPr>
          <w:spacing w:val="-5"/>
          <w:sz w:val="20"/>
        </w:rPr>
        <w:t xml:space="preserve"> </w:t>
      </w:r>
      <w:r>
        <w:rPr>
          <w:sz w:val="20"/>
        </w:rPr>
        <w:t>the</w:t>
      </w:r>
      <w:r>
        <w:rPr>
          <w:spacing w:val="-5"/>
          <w:sz w:val="20"/>
        </w:rPr>
        <w:t xml:space="preserve"> </w:t>
      </w:r>
      <w:r>
        <w:rPr>
          <w:sz w:val="20"/>
        </w:rPr>
        <w:t>head</w:t>
      </w:r>
      <w:r>
        <w:rPr>
          <w:spacing w:val="-5"/>
          <w:sz w:val="20"/>
        </w:rPr>
        <w:t xml:space="preserve"> </w:t>
      </w:r>
      <w:r>
        <w:rPr>
          <w:sz w:val="20"/>
        </w:rPr>
        <w:t>of</w:t>
      </w:r>
      <w:r>
        <w:rPr>
          <w:spacing w:val="-4"/>
          <w:sz w:val="20"/>
        </w:rPr>
        <w:t xml:space="preserve"> </w:t>
      </w:r>
      <w:r>
        <w:rPr>
          <w:sz w:val="20"/>
        </w:rPr>
        <w:t>procurement</w:t>
      </w:r>
      <w:r>
        <w:rPr>
          <w:spacing w:val="-4"/>
          <w:sz w:val="20"/>
        </w:rPr>
        <w:t xml:space="preserve"> </w:t>
      </w:r>
      <w:r>
        <w:rPr>
          <w:sz w:val="20"/>
        </w:rPr>
        <w:t>function</w:t>
      </w:r>
      <w:r>
        <w:rPr>
          <w:spacing w:val="-5"/>
          <w:sz w:val="20"/>
        </w:rPr>
        <w:t xml:space="preserve"> </w:t>
      </w:r>
      <w:r>
        <w:rPr>
          <w:sz w:val="20"/>
        </w:rPr>
        <w:t>as may be required; and</w:t>
      </w:r>
    </w:p>
    <w:p w14:paraId="79A86C0C" w14:textId="77777777" w:rsidR="00B66D18" w:rsidRDefault="00765D72">
      <w:pPr>
        <w:pStyle w:val="ListParagraph"/>
        <w:numPr>
          <w:ilvl w:val="2"/>
          <w:numId w:val="149"/>
        </w:numPr>
        <w:tabs>
          <w:tab w:val="left" w:pos="1527"/>
        </w:tabs>
        <w:spacing w:before="96" w:line="230" w:lineRule="auto"/>
        <w:ind w:right="1"/>
        <w:jc w:val="both"/>
        <w:rPr>
          <w:sz w:val="20"/>
        </w:rPr>
      </w:pPr>
      <w:r>
        <w:rPr>
          <w:sz w:val="20"/>
        </w:rPr>
        <w:t>carrying out any other functions and duties as provided for under the Act or these Regulations.</w:t>
      </w:r>
    </w:p>
    <w:p w14:paraId="4D460E68" w14:textId="77777777" w:rsidR="00B66D18" w:rsidRDefault="00765D72">
      <w:pPr>
        <w:pStyle w:val="ListParagraph"/>
        <w:numPr>
          <w:ilvl w:val="1"/>
          <w:numId w:val="149"/>
        </w:numPr>
        <w:tabs>
          <w:tab w:val="left" w:pos="1526"/>
        </w:tabs>
        <w:spacing w:before="101" w:line="230" w:lineRule="auto"/>
        <w:ind w:firstLine="480"/>
        <w:jc w:val="both"/>
        <w:rPr>
          <w:sz w:val="20"/>
        </w:rPr>
      </w:pPr>
      <w:r>
        <w:rPr>
          <w:sz w:val="20"/>
        </w:rPr>
        <w:t xml:space="preserve">(1) Where the accounting officer appoints an </w:t>
      </w:r>
      <w:r>
        <w:rPr>
          <w:i/>
          <w:sz w:val="20"/>
        </w:rPr>
        <w:t xml:space="preserve">ad hoc </w:t>
      </w:r>
      <w:r>
        <w:rPr>
          <w:sz w:val="20"/>
        </w:rPr>
        <w:t>inspection and acceptance committee in accordance with section 48(1) of the Act, the accounting officer shall take into account—</w:t>
      </w:r>
    </w:p>
    <w:p w14:paraId="13A383FA" w14:textId="77777777" w:rsidR="00B66D18" w:rsidRDefault="00765D72">
      <w:pPr>
        <w:pStyle w:val="ListParagraph"/>
        <w:numPr>
          <w:ilvl w:val="2"/>
          <w:numId w:val="149"/>
        </w:numPr>
        <w:tabs>
          <w:tab w:val="left" w:pos="1525"/>
          <w:tab w:val="left" w:pos="1527"/>
        </w:tabs>
        <w:spacing w:before="115" w:line="230" w:lineRule="auto"/>
        <w:ind w:right="1"/>
        <w:rPr>
          <w:sz w:val="20"/>
        </w:rPr>
      </w:pPr>
      <w:r>
        <w:rPr>
          <w:sz w:val="20"/>
        </w:rPr>
        <w:t>the</w:t>
      </w:r>
      <w:r>
        <w:rPr>
          <w:spacing w:val="80"/>
          <w:sz w:val="20"/>
        </w:rPr>
        <w:t xml:space="preserve"> </w:t>
      </w:r>
      <w:r>
        <w:rPr>
          <w:sz w:val="20"/>
        </w:rPr>
        <w:t>recommendations</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head</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 xml:space="preserve">procurement </w:t>
      </w:r>
      <w:r>
        <w:rPr>
          <w:spacing w:val="-2"/>
          <w:sz w:val="20"/>
        </w:rPr>
        <w:t>function;</w:t>
      </w:r>
    </w:p>
    <w:p w14:paraId="030AB948" w14:textId="77777777" w:rsidR="00B66D18" w:rsidRDefault="00765D72">
      <w:pPr>
        <w:pStyle w:val="ListParagraph"/>
        <w:numPr>
          <w:ilvl w:val="2"/>
          <w:numId w:val="149"/>
        </w:numPr>
        <w:tabs>
          <w:tab w:val="left" w:pos="1526"/>
        </w:tabs>
        <w:spacing w:before="113"/>
        <w:ind w:left="1526" w:hanging="359"/>
        <w:rPr>
          <w:sz w:val="20"/>
        </w:rPr>
      </w:pPr>
      <w:r>
        <w:rPr>
          <w:sz w:val="20"/>
        </w:rPr>
        <w:t>the</w:t>
      </w:r>
      <w:r>
        <w:rPr>
          <w:spacing w:val="-4"/>
          <w:sz w:val="20"/>
        </w:rPr>
        <w:t xml:space="preserve"> </w:t>
      </w:r>
      <w:r>
        <w:rPr>
          <w:sz w:val="20"/>
        </w:rPr>
        <w:t>value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contract;</w:t>
      </w:r>
    </w:p>
    <w:p w14:paraId="4D72C01E" w14:textId="77777777" w:rsidR="00B66D18" w:rsidRDefault="00765D72">
      <w:pPr>
        <w:pStyle w:val="ListParagraph"/>
        <w:numPr>
          <w:ilvl w:val="2"/>
          <w:numId w:val="149"/>
        </w:numPr>
        <w:tabs>
          <w:tab w:val="left" w:pos="1525"/>
        </w:tabs>
        <w:spacing w:before="111"/>
        <w:ind w:left="1525" w:hanging="358"/>
        <w:rPr>
          <w:sz w:val="20"/>
        </w:rPr>
      </w:pPr>
      <w:r>
        <w:rPr>
          <w:sz w:val="20"/>
        </w:rPr>
        <w:t>the</w:t>
      </w:r>
      <w:r>
        <w:rPr>
          <w:spacing w:val="-8"/>
          <w:sz w:val="20"/>
        </w:rPr>
        <w:t xml:space="preserve"> </w:t>
      </w:r>
      <w:r>
        <w:rPr>
          <w:sz w:val="20"/>
        </w:rPr>
        <w:t>threshold</w:t>
      </w:r>
      <w:r>
        <w:rPr>
          <w:spacing w:val="-6"/>
          <w:sz w:val="20"/>
        </w:rPr>
        <w:t xml:space="preserve"> </w:t>
      </w:r>
      <w:r>
        <w:rPr>
          <w:sz w:val="20"/>
        </w:rPr>
        <w:t>matrix</w:t>
      </w:r>
      <w:r>
        <w:rPr>
          <w:spacing w:val="-5"/>
          <w:sz w:val="20"/>
        </w:rPr>
        <w:t xml:space="preserve"> </w:t>
      </w:r>
      <w:r>
        <w:rPr>
          <w:sz w:val="20"/>
        </w:rPr>
        <w:t>in</w:t>
      </w:r>
      <w:r>
        <w:rPr>
          <w:spacing w:val="-6"/>
          <w:sz w:val="20"/>
        </w:rPr>
        <w:t xml:space="preserve"> </w:t>
      </w:r>
      <w:r>
        <w:rPr>
          <w:sz w:val="20"/>
        </w:rPr>
        <w:t>the</w:t>
      </w:r>
      <w:r>
        <w:rPr>
          <w:spacing w:val="-5"/>
          <w:sz w:val="20"/>
        </w:rPr>
        <w:t xml:space="preserve"> </w:t>
      </w:r>
      <w:r>
        <w:rPr>
          <w:sz w:val="20"/>
        </w:rPr>
        <w:t>Second</w:t>
      </w:r>
      <w:r>
        <w:rPr>
          <w:spacing w:val="-6"/>
          <w:sz w:val="20"/>
        </w:rPr>
        <w:t xml:space="preserve"> </w:t>
      </w:r>
      <w:r>
        <w:rPr>
          <w:sz w:val="20"/>
        </w:rPr>
        <w:t>Schedule;</w:t>
      </w:r>
      <w:r>
        <w:rPr>
          <w:spacing w:val="-5"/>
          <w:sz w:val="20"/>
        </w:rPr>
        <w:t xml:space="preserve"> and</w:t>
      </w:r>
    </w:p>
    <w:p w14:paraId="46412B3F" w14:textId="77777777" w:rsidR="00B66D18" w:rsidRDefault="00765D72">
      <w:pPr>
        <w:pStyle w:val="ListParagraph"/>
        <w:numPr>
          <w:ilvl w:val="2"/>
          <w:numId w:val="149"/>
        </w:numPr>
        <w:tabs>
          <w:tab w:val="left" w:pos="1527"/>
        </w:tabs>
        <w:spacing w:before="118" w:line="230" w:lineRule="auto"/>
        <w:ind w:right="1"/>
        <w:rPr>
          <w:sz w:val="20"/>
        </w:rPr>
      </w:pPr>
      <w:r>
        <w:rPr>
          <w:sz w:val="20"/>
        </w:rPr>
        <w:t>the technical specificationsof the goods, works and services to be procured.</w:t>
      </w:r>
    </w:p>
    <w:p w14:paraId="4D24F364" w14:textId="77777777" w:rsidR="00B66D18" w:rsidRDefault="00765D72">
      <w:pPr>
        <w:pStyle w:val="ListParagraph"/>
        <w:numPr>
          <w:ilvl w:val="0"/>
          <w:numId w:val="136"/>
        </w:numPr>
        <w:tabs>
          <w:tab w:val="left" w:pos="1477"/>
        </w:tabs>
        <w:spacing w:before="115" w:line="230" w:lineRule="auto"/>
        <w:ind w:firstLine="480"/>
        <w:jc w:val="both"/>
        <w:rPr>
          <w:sz w:val="20"/>
        </w:rPr>
      </w:pPr>
      <w:r>
        <w:rPr>
          <w:sz w:val="20"/>
        </w:rPr>
        <w:t xml:space="preserve">When constituting the inspection and acceptance committee the accounting officer shall ensure that the following persons are </w:t>
      </w:r>
      <w:r>
        <w:rPr>
          <w:spacing w:val="-2"/>
          <w:sz w:val="20"/>
        </w:rPr>
        <w:t>included—</w:t>
      </w:r>
    </w:p>
    <w:p w14:paraId="1D9A2590" w14:textId="77777777" w:rsidR="00B66D18" w:rsidRDefault="00765D72">
      <w:pPr>
        <w:pStyle w:val="ListParagraph"/>
        <w:numPr>
          <w:ilvl w:val="1"/>
          <w:numId w:val="136"/>
        </w:numPr>
        <w:tabs>
          <w:tab w:val="left" w:pos="1525"/>
        </w:tabs>
        <w:spacing w:before="113"/>
        <w:ind w:left="1525" w:hanging="358"/>
        <w:rPr>
          <w:sz w:val="20"/>
        </w:rPr>
      </w:pPr>
      <w:r>
        <w:rPr>
          <w:sz w:val="20"/>
        </w:rPr>
        <w:t>the</w:t>
      </w:r>
      <w:r>
        <w:rPr>
          <w:spacing w:val="-4"/>
          <w:sz w:val="20"/>
        </w:rPr>
        <w:t xml:space="preserve"> </w:t>
      </w:r>
      <w:r>
        <w:rPr>
          <w:sz w:val="20"/>
        </w:rPr>
        <w:t>user</w:t>
      </w:r>
      <w:r>
        <w:rPr>
          <w:spacing w:val="-3"/>
          <w:sz w:val="20"/>
        </w:rPr>
        <w:t xml:space="preserve"> </w:t>
      </w:r>
      <w:r>
        <w:rPr>
          <w:spacing w:val="-2"/>
          <w:sz w:val="20"/>
        </w:rPr>
        <w:t>department;</w:t>
      </w:r>
    </w:p>
    <w:p w14:paraId="3D9FBDCF" w14:textId="77777777" w:rsidR="00B66D18" w:rsidRDefault="00765D72">
      <w:pPr>
        <w:pStyle w:val="ListParagraph"/>
        <w:numPr>
          <w:ilvl w:val="1"/>
          <w:numId w:val="136"/>
        </w:numPr>
        <w:tabs>
          <w:tab w:val="left" w:pos="1526"/>
        </w:tabs>
        <w:spacing w:before="111"/>
        <w:ind w:left="1526" w:hanging="359"/>
        <w:rPr>
          <w:sz w:val="20"/>
        </w:rPr>
      </w:pPr>
      <w:r>
        <w:rPr>
          <w:sz w:val="20"/>
        </w:rPr>
        <w:t>the</w:t>
      </w:r>
      <w:r>
        <w:rPr>
          <w:spacing w:val="-6"/>
          <w:sz w:val="20"/>
        </w:rPr>
        <w:t xml:space="preserve"> </w:t>
      </w:r>
      <w:r>
        <w:rPr>
          <w:sz w:val="20"/>
        </w:rPr>
        <w:t>technical</w:t>
      </w:r>
      <w:r>
        <w:rPr>
          <w:spacing w:val="-6"/>
          <w:sz w:val="20"/>
        </w:rPr>
        <w:t xml:space="preserve"> </w:t>
      </w:r>
      <w:r>
        <w:rPr>
          <w:spacing w:val="-2"/>
          <w:sz w:val="20"/>
        </w:rPr>
        <w:t>department;</w:t>
      </w:r>
    </w:p>
    <w:p w14:paraId="34418664" w14:textId="77777777" w:rsidR="00B66D18" w:rsidRDefault="00765D72">
      <w:pPr>
        <w:pStyle w:val="ListParagraph"/>
        <w:numPr>
          <w:ilvl w:val="1"/>
          <w:numId w:val="136"/>
        </w:numPr>
        <w:tabs>
          <w:tab w:val="left" w:pos="1525"/>
        </w:tabs>
        <w:spacing w:before="110"/>
        <w:ind w:left="1525" w:hanging="358"/>
        <w:rPr>
          <w:sz w:val="20"/>
        </w:rPr>
      </w:pPr>
      <w:r>
        <w:rPr>
          <w:sz w:val="20"/>
        </w:rPr>
        <w:t>the</w:t>
      </w:r>
      <w:r>
        <w:rPr>
          <w:spacing w:val="-6"/>
          <w:sz w:val="20"/>
        </w:rPr>
        <w:t xml:space="preserve"> </w:t>
      </w:r>
      <w:r>
        <w:rPr>
          <w:sz w:val="20"/>
        </w:rPr>
        <w:t>head</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procurement</w:t>
      </w:r>
      <w:r>
        <w:rPr>
          <w:spacing w:val="-6"/>
          <w:sz w:val="20"/>
        </w:rPr>
        <w:t xml:space="preserve"> </w:t>
      </w:r>
      <w:r>
        <w:rPr>
          <w:sz w:val="20"/>
        </w:rPr>
        <w:t>function;</w:t>
      </w:r>
      <w:r>
        <w:rPr>
          <w:spacing w:val="-5"/>
          <w:sz w:val="20"/>
        </w:rPr>
        <w:t xml:space="preserve"> and</w:t>
      </w:r>
    </w:p>
    <w:p w14:paraId="50CD7C26" w14:textId="77777777" w:rsidR="00B66D18" w:rsidRDefault="00765D72">
      <w:pPr>
        <w:pStyle w:val="ListParagraph"/>
        <w:numPr>
          <w:ilvl w:val="1"/>
          <w:numId w:val="136"/>
        </w:numPr>
        <w:tabs>
          <w:tab w:val="left" w:pos="1526"/>
        </w:tabs>
        <w:spacing w:before="111"/>
        <w:ind w:left="1526" w:hanging="359"/>
        <w:rPr>
          <w:sz w:val="20"/>
        </w:rPr>
      </w:pPr>
      <w:r>
        <w:rPr>
          <w:sz w:val="20"/>
        </w:rPr>
        <w:t>any</w:t>
      </w:r>
      <w:r>
        <w:rPr>
          <w:spacing w:val="-5"/>
          <w:sz w:val="20"/>
        </w:rPr>
        <w:t xml:space="preserve"> </w:t>
      </w:r>
      <w:r>
        <w:rPr>
          <w:sz w:val="20"/>
        </w:rPr>
        <w:t>other</w:t>
      </w:r>
      <w:r>
        <w:rPr>
          <w:spacing w:val="-4"/>
          <w:sz w:val="20"/>
        </w:rPr>
        <w:t xml:space="preserve"> </w:t>
      </w:r>
      <w:r>
        <w:rPr>
          <w:sz w:val="20"/>
        </w:rPr>
        <w:t>person</w:t>
      </w:r>
      <w:r>
        <w:rPr>
          <w:spacing w:val="-4"/>
          <w:sz w:val="20"/>
        </w:rPr>
        <w:t xml:space="preserve"> </w:t>
      </w:r>
      <w:r>
        <w:rPr>
          <w:sz w:val="20"/>
        </w:rPr>
        <w:t>as</w:t>
      </w:r>
      <w:r>
        <w:rPr>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deemed</w:t>
      </w:r>
      <w:r>
        <w:rPr>
          <w:spacing w:val="-4"/>
          <w:sz w:val="20"/>
        </w:rPr>
        <w:t xml:space="preserve"> fit.</w:t>
      </w:r>
    </w:p>
    <w:p w14:paraId="7620A521" w14:textId="77777777" w:rsidR="00B66D18" w:rsidRDefault="00765D72">
      <w:pPr>
        <w:pStyle w:val="ListParagraph"/>
        <w:numPr>
          <w:ilvl w:val="0"/>
          <w:numId w:val="136"/>
        </w:numPr>
        <w:tabs>
          <w:tab w:val="left" w:pos="1470"/>
        </w:tabs>
        <w:spacing w:before="114" w:line="230" w:lineRule="auto"/>
        <w:ind w:firstLine="480"/>
        <w:jc w:val="both"/>
        <w:rPr>
          <w:sz w:val="20"/>
        </w:rPr>
      </w:pPr>
      <w:r>
        <w:rPr>
          <w:sz w:val="20"/>
        </w:rPr>
        <w:t>Where the procuring entity lacks internal technical expertise to carry out the inspection and acceptance, the accounting officer shall request another procuring entity to nominate an officer with the</w:t>
      </w:r>
      <w:r>
        <w:rPr>
          <w:spacing w:val="40"/>
          <w:sz w:val="20"/>
        </w:rPr>
        <w:t xml:space="preserve"> </w:t>
      </w:r>
      <w:r>
        <w:rPr>
          <w:sz w:val="20"/>
        </w:rPr>
        <w:t>relevant technical expertise to assist or procure a professional with the relevant technical expertise and that person shall be appointed by the accounting officer in writing to form part of the inspection and acceptance committee.</w:t>
      </w:r>
    </w:p>
    <w:p w14:paraId="5D6BCF55" w14:textId="77777777" w:rsidR="00B66D18" w:rsidRDefault="00765D72">
      <w:pPr>
        <w:pStyle w:val="ListParagraph"/>
        <w:numPr>
          <w:ilvl w:val="0"/>
          <w:numId w:val="136"/>
        </w:numPr>
        <w:tabs>
          <w:tab w:val="left" w:pos="1457"/>
        </w:tabs>
        <w:spacing w:before="115" w:line="230" w:lineRule="auto"/>
        <w:ind w:firstLine="480"/>
        <w:jc w:val="both"/>
        <w:rPr>
          <w:sz w:val="20"/>
        </w:rPr>
      </w:pPr>
      <w:r>
        <w:rPr>
          <w:sz w:val="20"/>
        </w:rPr>
        <w:t>The technical person referred to in paragraph (3) shall issue a certificate to the accounting officer confirming the right quality and quantity of goods, works or services.</w:t>
      </w:r>
    </w:p>
    <w:p w14:paraId="0BFDE2E6" w14:textId="77777777" w:rsidR="00B66D18" w:rsidRDefault="00765D72">
      <w:pPr>
        <w:pStyle w:val="ListParagraph"/>
        <w:numPr>
          <w:ilvl w:val="0"/>
          <w:numId w:val="136"/>
        </w:numPr>
        <w:tabs>
          <w:tab w:val="left" w:pos="1509"/>
        </w:tabs>
        <w:spacing w:before="122" w:line="228" w:lineRule="auto"/>
        <w:ind w:firstLine="480"/>
        <w:jc w:val="both"/>
        <w:rPr>
          <w:sz w:val="20"/>
        </w:rPr>
      </w:pPr>
      <w:r>
        <w:rPr>
          <w:sz w:val="20"/>
        </w:rPr>
        <w:t xml:space="preserve">The inspection and acceptance committee shall take into account all the necessary certificates prior to issuing a certificate of </w:t>
      </w:r>
      <w:r>
        <w:rPr>
          <w:spacing w:val="-2"/>
          <w:sz w:val="20"/>
        </w:rPr>
        <w:t>acceptance.</w:t>
      </w:r>
    </w:p>
    <w:p w14:paraId="25F63E10" w14:textId="77777777" w:rsidR="00B66D18" w:rsidRDefault="00765D72">
      <w:pPr>
        <w:pStyle w:val="ListParagraph"/>
        <w:numPr>
          <w:ilvl w:val="0"/>
          <w:numId w:val="136"/>
        </w:numPr>
        <w:tabs>
          <w:tab w:val="left" w:pos="1508"/>
        </w:tabs>
        <w:spacing w:line="230" w:lineRule="auto"/>
        <w:ind w:firstLine="480"/>
        <w:jc w:val="both"/>
        <w:rPr>
          <w:sz w:val="20"/>
        </w:rPr>
      </w:pPr>
      <w:r>
        <w:rPr>
          <w:sz w:val="20"/>
        </w:rPr>
        <w:t>Pursuant to section 48(4) of the Act, the inspection and acceptance committee shall prepare and issue a report, interim or completion of inspection and acceptance certificate and submit to the head of procurement function.</w:t>
      </w:r>
    </w:p>
    <w:p w14:paraId="72B7C19A" w14:textId="77777777" w:rsidR="00B66D18" w:rsidRDefault="00765D72">
      <w:pPr>
        <w:pStyle w:val="ListParagraph"/>
        <w:numPr>
          <w:ilvl w:val="1"/>
          <w:numId w:val="149"/>
        </w:numPr>
        <w:tabs>
          <w:tab w:val="left" w:pos="1526"/>
        </w:tabs>
        <w:spacing w:before="116" w:line="230" w:lineRule="auto"/>
        <w:ind w:right="1" w:firstLine="480"/>
        <w:jc w:val="both"/>
        <w:rPr>
          <w:sz w:val="20"/>
        </w:rPr>
      </w:pPr>
      <w:r>
        <w:rPr>
          <w:sz w:val="20"/>
        </w:rPr>
        <w:t>(1) Where a sector-specific procuring and disposal agency is established</w:t>
      </w:r>
      <w:r>
        <w:rPr>
          <w:spacing w:val="22"/>
          <w:sz w:val="20"/>
        </w:rPr>
        <w:t xml:space="preserve"> </w:t>
      </w:r>
      <w:r>
        <w:rPr>
          <w:sz w:val="20"/>
        </w:rPr>
        <w:t>under</w:t>
      </w:r>
      <w:r>
        <w:rPr>
          <w:spacing w:val="22"/>
          <w:sz w:val="20"/>
        </w:rPr>
        <w:t xml:space="preserve"> </w:t>
      </w:r>
      <w:r>
        <w:rPr>
          <w:sz w:val="20"/>
        </w:rPr>
        <w:t>section</w:t>
      </w:r>
      <w:r>
        <w:rPr>
          <w:spacing w:val="22"/>
          <w:sz w:val="20"/>
        </w:rPr>
        <w:t xml:space="preserve"> </w:t>
      </w:r>
      <w:r>
        <w:rPr>
          <w:sz w:val="20"/>
        </w:rPr>
        <w:t>49</w:t>
      </w:r>
      <w:r>
        <w:rPr>
          <w:spacing w:val="22"/>
          <w:sz w:val="20"/>
        </w:rPr>
        <w:t xml:space="preserve"> </w:t>
      </w:r>
      <w:r>
        <w:rPr>
          <w:sz w:val="20"/>
        </w:rPr>
        <w:t>of</w:t>
      </w:r>
      <w:r>
        <w:rPr>
          <w:spacing w:val="22"/>
          <w:sz w:val="20"/>
        </w:rPr>
        <w:t xml:space="preserve"> </w:t>
      </w:r>
      <w:r>
        <w:rPr>
          <w:sz w:val="20"/>
        </w:rPr>
        <w:t>the</w:t>
      </w:r>
      <w:r>
        <w:rPr>
          <w:spacing w:val="22"/>
          <w:sz w:val="20"/>
        </w:rPr>
        <w:t xml:space="preserve"> </w:t>
      </w:r>
      <w:r>
        <w:rPr>
          <w:sz w:val="20"/>
        </w:rPr>
        <w:t>Act,</w:t>
      </w:r>
      <w:r>
        <w:rPr>
          <w:spacing w:val="22"/>
          <w:sz w:val="20"/>
        </w:rPr>
        <w:t xml:space="preserve"> </w:t>
      </w:r>
      <w:r>
        <w:rPr>
          <w:sz w:val="20"/>
        </w:rPr>
        <w:t>a</w:t>
      </w:r>
      <w:r>
        <w:rPr>
          <w:spacing w:val="22"/>
          <w:sz w:val="20"/>
        </w:rPr>
        <w:t xml:space="preserve"> </w:t>
      </w:r>
      <w:r>
        <w:rPr>
          <w:sz w:val="20"/>
        </w:rPr>
        <w:t>procuring</w:t>
      </w:r>
      <w:r>
        <w:rPr>
          <w:spacing w:val="22"/>
          <w:sz w:val="20"/>
        </w:rPr>
        <w:t xml:space="preserve"> </w:t>
      </w:r>
      <w:r>
        <w:rPr>
          <w:sz w:val="20"/>
        </w:rPr>
        <w:t>entity</w:t>
      </w:r>
      <w:r>
        <w:rPr>
          <w:spacing w:val="22"/>
          <w:sz w:val="20"/>
        </w:rPr>
        <w:t xml:space="preserve"> </w:t>
      </w:r>
      <w:r>
        <w:rPr>
          <w:sz w:val="20"/>
        </w:rPr>
        <w:t>or</w:t>
      </w:r>
      <w:r>
        <w:rPr>
          <w:spacing w:val="22"/>
          <w:sz w:val="20"/>
        </w:rPr>
        <w:t xml:space="preserve"> </w:t>
      </w:r>
      <w:r>
        <w:rPr>
          <w:sz w:val="20"/>
        </w:rPr>
        <w:t>entities</w:t>
      </w:r>
    </w:p>
    <w:p w14:paraId="0E8B3054" w14:textId="77777777" w:rsidR="00B66D18" w:rsidRDefault="00765D72">
      <w:pPr>
        <w:rPr>
          <w:sz w:val="14"/>
        </w:rPr>
      </w:pPr>
      <w:r>
        <w:br w:type="column"/>
      </w:r>
    </w:p>
    <w:p w14:paraId="0CC9B1E7" w14:textId="77777777" w:rsidR="00B66D18" w:rsidRDefault="00B66D18">
      <w:pPr>
        <w:pStyle w:val="BodyText"/>
        <w:rPr>
          <w:sz w:val="14"/>
        </w:rPr>
      </w:pPr>
    </w:p>
    <w:p w14:paraId="30BAA4EA" w14:textId="77777777" w:rsidR="00B66D18" w:rsidRDefault="00B66D18">
      <w:pPr>
        <w:pStyle w:val="BodyText"/>
        <w:rPr>
          <w:sz w:val="14"/>
        </w:rPr>
      </w:pPr>
    </w:p>
    <w:p w14:paraId="03556F1E" w14:textId="77777777" w:rsidR="00B66D18" w:rsidRDefault="00B66D18">
      <w:pPr>
        <w:pStyle w:val="BodyText"/>
        <w:rPr>
          <w:sz w:val="14"/>
        </w:rPr>
      </w:pPr>
    </w:p>
    <w:p w14:paraId="7F9477A9" w14:textId="77777777" w:rsidR="00B66D18" w:rsidRDefault="00B66D18">
      <w:pPr>
        <w:pStyle w:val="BodyText"/>
        <w:rPr>
          <w:sz w:val="14"/>
        </w:rPr>
      </w:pPr>
    </w:p>
    <w:p w14:paraId="7DBF7D36" w14:textId="77777777" w:rsidR="00B66D18" w:rsidRDefault="00B66D18">
      <w:pPr>
        <w:pStyle w:val="BodyText"/>
        <w:rPr>
          <w:sz w:val="14"/>
        </w:rPr>
      </w:pPr>
    </w:p>
    <w:p w14:paraId="36338A43" w14:textId="77777777" w:rsidR="00B66D18" w:rsidRDefault="00B66D18">
      <w:pPr>
        <w:pStyle w:val="BodyText"/>
        <w:rPr>
          <w:sz w:val="14"/>
        </w:rPr>
      </w:pPr>
    </w:p>
    <w:p w14:paraId="724BF9BD" w14:textId="77777777" w:rsidR="00B66D18" w:rsidRDefault="00B66D18">
      <w:pPr>
        <w:pStyle w:val="BodyText"/>
        <w:rPr>
          <w:sz w:val="14"/>
        </w:rPr>
      </w:pPr>
    </w:p>
    <w:p w14:paraId="67B8B9D9" w14:textId="77777777" w:rsidR="00B66D18" w:rsidRDefault="00B66D18">
      <w:pPr>
        <w:pStyle w:val="BodyText"/>
        <w:rPr>
          <w:sz w:val="14"/>
        </w:rPr>
      </w:pPr>
    </w:p>
    <w:p w14:paraId="34BEB324" w14:textId="77777777" w:rsidR="00B66D18" w:rsidRDefault="00B66D18">
      <w:pPr>
        <w:pStyle w:val="BodyText"/>
        <w:rPr>
          <w:sz w:val="14"/>
        </w:rPr>
      </w:pPr>
    </w:p>
    <w:p w14:paraId="12EB48D8" w14:textId="77777777" w:rsidR="00B66D18" w:rsidRDefault="00B66D18">
      <w:pPr>
        <w:pStyle w:val="BodyText"/>
        <w:rPr>
          <w:sz w:val="14"/>
        </w:rPr>
      </w:pPr>
    </w:p>
    <w:p w14:paraId="675634FF" w14:textId="77777777" w:rsidR="00B66D18" w:rsidRDefault="00B66D18">
      <w:pPr>
        <w:pStyle w:val="BodyText"/>
        <w:rPr>
          <w:sz w:val="14"/>
        </w:rPr>
      </w:pPr>
    </w:p>
    <w:p w14:paraId="713C131E" w14:textId="77777777" w:rsidR="00B66D18" w:rsidRDefault="00B66D18">
      <w:pPr>
        <w:pStyle w:val="BodyText"/>
        <w:spacing w:before="140"/>
        <w:rPr>
          <w:sz w:val="14"/>
        </w:rPr>
      </w:pPr>
    </w:p>
    <w:p w14:paraId="28B6691A" w14:textId="77777777" w:rsidR="00B66D18" w:rsidRDefault="00765D72">
      <w:pPr>
        <w:ind w:left="197" w:right="665"/>
        <w:rPr>
          <w:sz w:val="14"/>
        </w:rPr>
      </w:pPr>
      <w:r>
        <w:rPr>
          <w:sz w:val="14"/>
        </w:rPr>
        <w:t>Appointment</w:t>
      </w:r>
      <w:r>
        <w:rPr>
          <w:spacing w:val="-6"/>
          <w:sz w:val="14"/>
        </w:rPr>
        <w:t xml:space="preserve"> </w:t>
      </w:r>
      <w:r>
        <w:rPr>
          <w:sz w:val="14"/>
        </w:rPr>
        <w:t>and</w:t>
      </w:r>
      <w:r>
        <w:rPr>
          <w:spacing w:val="40"/>
          <w:sz w:val="14"/>
        </w:rPr>
        <w:t xml:space="preserve"> </w:t>
      </w:r>
      <w:r>
        <w:rPr>
          <w:sz w:val="14"/>
        </w:rPr>
        <w:t>role</w:t>
      </w:r>
      <w:r>
        <w:rPr>
          <w:spacing w:val="-9"/>
          <w:sz w:val="14"/>
        </w:rPr>
        <w:t xml:space="preserve"> </w:t>
      </w:r>
      <w:r>
        <w:rPr>
          <w:sz w:val="14"/>
        </w:rPr>
        <w:t>of</w:t>
      </w:r>
      <w:r>
        <w:rPr>
          <w:spacing w:val="-9"/>
          <w:sz w:val="14"/>
        </w:rPr>
        <w:t xml:space="preserve"> </w:t>
      </w:r>
      <w:r>
        <w:rPr>
          <w:sz w:val="14"/>
        </w:rPr>
        <w:t>the</w:t>
      </w:r>
      <w:r>
        <w:rPr>
          <w:spacing w:val="-9"/>
          <w:sz w:val="14"/>
        </w:rPr>
        <w:t xml:space="preserve"> </w:t>
      </w:r>
      <w:r>
        <w:rPr>
          <w:sz w:val="14"/>
        </w:rPr>
        <w:t>inspection</w:t>
      </w:r>
      <w:r>
        <w:rPr>
          <w:spacing w:val="40"/>
          <w:sz w:val="14"/>
        </w:rPr>
        <w:t xml:space="preserve"> </w:t>
      </w:r>
      <w:r>
        <w:rPr>
          <w:sz w:val="14"/>
        </w:rPr>
        <w:t>and</w:t>
      </w:r>
      <w:r>
        <w:rPr>
          <w:spacing w:val="-6"/>
          <w:sz w:val="14"/>
        </w:rPr>
        <w:t xml:space="preserve"> </w:t>
      </w:r>
      <w:r>
        <w:rPr>
          <w:sz w:val="14"/>
        </w:rPr>
        <w:t>acceptance</w:t>
      </w:r>
      <w:r>
        <w:rPr>
          <w:spacing w:val="40"/>
          <w:sz w:val="14"/>
        </w:rPr>
        <w:t xml:space="preserve"> </w:t>
      </w:r>
      <w:r>
        <w:rPr>
          <w:spacing w:val="-2"/>
          <w:sz w:val="14"/>
        </w:rPr>
        <w:t>committee.</w:t>
      </w:r>
    </w:p>
    <w:p w14:paraId="78EAC004" w14:textId="77777777" w:rsidR="00B66D18" w:rsidRDefault="00B66D18">
      <w:pPr>
        <w:pStyle w:val="BodyText"/>
        <w:rPr>
          <w:sz w:val="14"/>
        </w:rPr>
      </w:pPr>
    </w:p>
    <w:p w14:paraId="60D554C9" w14:textId="77777777" w:rsidR="00B66D18" w:rsidRDefault="00B66D18">
      <w:pPr>
        <w:pStyle w:val="BodyText"/>
        <w:rPr>
          <w:sz w:val="14"/>
        </w:rPr>
      </w:pPr>
    </w:p>
    <w:p w14:paraId="73227C42" w14:textId="77777777" w:rsidR="00B66D18" w:rsidRDefault="00B66D18">
      <w:pPr>
        <w:pStyle w:val="BodyText"/>
        <w:rPr>
          <w:sz w:val="14"/>
        </w:rPr>
      </w:pPr>
    </w:p>
    <w:p w14:paraId="0D05D6A2" w14:textId="77777777" w:rsidR="00B66D18" w:rsidRDefault="00B66D18">
      <w:pPr>
        <w:pStyle w:val="BodyText"/>
        <w:rPr>
          <w:sz w:val="14"/>
        </w:rPr>
      </w:pPr>
    </w:p>
    <w:p w14:paraId="3407B2A2" w14:textId="77777777" w:rsidR="00B66D18" w:rsidRDefault="00B66D18">
      <w:pPr>
        <w:pStyle w:val="BodyText"/>
        <w:rPr>
          <w:sz w:val="14"/>
        </w:rPr>
      </w:pPr>
    </w:p>
    <w:p w14:paraId="265CCA05" w14:textId="77777777" w:rsidR="00B66D18" w:rsidRDefault="00B66D18">
      <w:pPr>
        <w:pStyle w:val="BodyText"/>
        <w:rPr>
          <w:sz w:val="14"/>
        </w:rPr>
      </w:pPr>
    </w:p>
    <w:p w14:paraId="50BEDB23" w14:textId="77777777" w:rsidR="00B66D18" w:rsidRDefault="00B66D18">
      <w:pPr>
        <w:pStyle w:val="BodyText"/>
        <w:rPr>
          <w:sz w:val="14"/>
        </w:rPr>
      </w:pPr>
    </w:p>
    <w:p w14:paraId="44E9A5D5" w14:textId="77777777" w:rsidR="00B66D18" w:rsidRDefault="00B66D18">
      <w:pPr>
        <w:pStyle w:val="BodyText"/>
        <w:rPr>
          <w:sz w:val="14"/>
        </w:rPr>
      </w:pPr>
    </w:p>
    <w:p w14:paraId="528BA73B" w14:textId="77777777" w:rsidR="00B66D18" w:rsidRDefault="00B66D18">
      <w:pPr>
        <w:pStyle w:val="BodyText"/>
        <w:rPr>
          <w:sz w:val="14"/>
        </w:rPr>
      </w:pPr>
    </w:p>
    <w:p w14:paraId="529B6DE1" w14:textId="77777777" w:rsidR="00B66D18" w:rsidRDefault="00B66D18">
      <w:pPr>
        <w:pStyle w:val="BodyText"/>
        <w:rPr>
          <w:sz w:val="14"/>
        </w:rPr>
      </w:pPr>
    </w:p>
    <w:p w14:paraId="2FD33CB6" w14:textId="77777777" w:rsidR="00B66D18" w:rsidRDefault="00B66D18">
      <w:pPr>
        <w:pStyle w:val="BodyText"/>
        <w:rPr>
          <w:sz w:val="14"/>
        </w:rPr>
      </w:pPr>
    </w:p>
    <w:p w14:paraId="55CCE224" w14:textId="77777777" w:rsidR="00B66D18" w:rsidRDefault="00B66D18">
      <w:pPr>
        <w:pStyle w:val="BodyText"/>
        <w:rPr>
          <w:sz w:val="14"/>
        </w:rPr>
      </w:pPr>
    </w:p>
    <w:p w14:paraId="300C589E" w14:textId="77777777" w:rsidR="00B66D18" w:rsidRDefault="00B66D18">
      <w:pPr>
        <w:pStyle w:val="BodyText"/>
        <w:rPr>
          <w:sz w:val="14"/>
        </w:rPr>
      </w:pPr>
    </w:p>
    <w:p w14:paraId="64B0818F" w14:textId="77777777" w:rsidR="00B66D18" w:rsidRDefault="00B66D18">
      <w:pPr>
        <w:pStyle w:val="BodyText"/>
        <w:rPr>
          <w:sz w:val="14"/>
        </w:rPr>
      </w:pPr>
    </w:p>
    <w:p w14:paraId="626734D2" w14:textId="77777777" w:rsidR="00B66D18" w:rsidRDefault="00B66D18">
      <w:pPr>
        <w:pStyle w:val="BodyText"/>
        <w:rPr>
          <w:sz w:val="14"/>
        </w:rPr>
      </w:pPr>
    </w:p>
    <w:p w14:paraId="2C624F61" w14:textId="77777777" w:rsidR="00B66D18" w:rsidRDefault="00B66D18">
      <w:pPr>
        <w:pStyle w:val="BodyText"/>
        <w:rPr>
          <w:sz w:val="14"/>
        </w:rPr>
      </w:pPr>
    </w:p>
    <w:p w14:paraId="528C1614" w14:textId="77777777" w:rsidR="00B66D18" w:rsidRDefault="00B66D18">
      <w:pPr>
        <w:pStyle w:val="BodyText"/>
        <w:rPr>
          <w:sz w:val="14"/>
        </w:rPr>
      </w:pPr>
    </w:p>
    <w:p w14:paraId="6337CEF0" w14:textId="77777777" w:rsidR="00B66D18" w:rsidRDefault="00B66D18">
      <w:pPr>
        <w:pStyle w:val="BodyText"/>
        <w:rPr>
          <w:sz w:val="14"/>
        </w:rPr>
      </w:pPr>
    </w:p>
    <w:p w14:paraId="6F0AA693" w14:textId="77777777" w:rsidR="00B66D18" w:rsidRDefault="00B66D18">
      <w:pPr>
        <w:pStyle w:val="BodyText"/>
        <w:rPr>
          <w:sz w:val="14"/>
        </w:rPr>
      </w:pPr>
    </w:p>
    <w:p w14:paraId="06A549FF" w14:textId="77777777" w:rsidR="00B66D18" w:rsidRDefault="00B66D18">
      <w:pPr>
        <w:pStyle w:val="BodyText"/>
        <w:rPr>
          <w:sz w:val="14"/>
        </w:rPr>
      </w:pPr>
    </w:p>
    <w:p w14:paraId="0E146108" w14:textId="77777777" w:rsidR="00B66D18" w:rsidRDefault="00B66D18">
      <w:pPr>
        <w:pStyle w:val="BodyText"/>
        <w:rPr>
          <w:sz w:val="14"/>
        </w:rPr>
      </w:pPr>
    </w:p>
    <w:p w14:paraId="3EDB1585" w14:textId="77777777" w:rsidR="00B66D18" w:rsidRDefault="00B66D18">
      <w:pPr>
        <w:pStyle w:val="BodyText"/>
        <w:rPr>
          <w:sz w:val="14"/>
        </w:rPr>
      </w:pPr>
    </w:p>
    <w:p w14:paraId="75D57032" w14:textId="77777777" w:rsidR="00B66D18" w:rsidRDefault="00B66D18">
      <w:pPr>
        <w:pStyle w:val="BodyText"/>
        <w:rPr>
          <w:sz w:val="14"/>
        </w:rPr>
      </w:pPr>
    </w:p>
    <w:p w14:paraId="183E290D" w14:textId="77777777" w:rsidR="00B66D18" w:rsidRDefault="00B66D18">
      <w:pPr>
        <w:pStyle w:val="BodyText"/>
        <w:rPr>
          <w:sz w:val="14"/>
        </w:rPr>
      </w:pPr>
    </w:p>
    <w:p w14:paraId="23B98701" w14:textId="77777777" w:rsidR="00B66D18" w:rsidRDefault="00B66D18">
      <w:pPr>
        <w:pStyle w:val="BodyText"/>
        <w:rPr>
          <w:sz w:val="14"/>
        </w:rPr>
      </w:pPr>
    </w:p>
    <w:p w14:paraId="1F7CFC72" w14:textId="77777777" w:rsidR="00B66D18" w:rsidRDefault="00B66D18">
      <w:pPr>
        <w:pStyle w:val="BodyText"/>
        <w:rPr>
          <w:sz w:val="14"/>
        </w:rPr>
      </w:pPr>
    </w:p>
    <w:p w14:paraId="18ED550B" w14:textId="77777777" w:rsidR="00B66D18" w:rsidRDefault="00B66D18">
      <w:pPr>
        <w:pStyle w:val="BodyText"/>
        <w:rPr>
          <w:sz w:val="14"/>
        </w:rPr>
      </w:pPr>
    </w:p>
    <w:p w14:paraId="63E4403D" w14:textId="77777777" w:rsidR="00B66D18" w:rsidRDefault="00B66D18">
      <w:pPr>
        <w:pStyle w:val="BodyText"/>
        <w:rPr>
          <w:sz w:val="14"/>
        </w:rPr>
      </w:pPr>
    </w:p>
    <w:p w14:paraId="46815BAC" w14:textId="77777777" w:rsidR="00B66D18" w:rsidRDefault="00B66D18">
      <w:pPr>
        <w:pStyle w:val="BodyText"/>
        <w:rPr>
          <w:sz w:val="14"/>
        </w:rPr>
      </w:pPr>
    </w:p>
    <w:p w14:paraId="6BA6A475" w14:textId="77777777" w:rsidR="00B66D18" w:rsidRDefault="00B66D18">
      <w:pPr>
        <w:pStyle w:val="BodyText"/>
        <w:rPr>
          <w:sz w:val="14"/>
        </w:rPr>
      </w:pPr>
    </w:p>
    <w:p w14:paraId="73000793" w14:textId="77777777" w:rsidR="00B66D18" w:rsidRDefault="00B66D18">
      <w:pPr>
        <w:pStyle w:val="BodyText"/>
        <w:rPr>
          <w:sz w:val="14"/>
        </w:rPr>
      </w:pPr>
    </w:p>
    <w:p w14:paraId="632F81F8" w14:textId="77777777" w:rsidR="00B66D18" w:rsidRDefault="00B66D18">
      <w:pPr>
        <w:pStyle w:val="BodyText"/>
        <w:rPr>
          <w:sz w:val="14"/>
        </w:rPr>
      </w:pPr>
    </w:p>
    <w:p w14:paraId="3099F2C4" w14:textId="77777777" w:rsidR="00B66D18" w:rsidRDefault="00B66D18">
      <w:pPr>
        <w:pStyle w:val="BodyText"/>
        <w:rPr>
          <w:sz w:val="14"/>
        </w:rPr>
      </w:pPr>
    </w:p>
    <w:p w14:paraId="1D0323B8" w14:textId="77777777" w:rsidR="00B66D18" w:rsidRDefault="00B66D18">
      <w:pPr>
        <w:pStyle w:val="BodyText"/>
        <w:rPr>
          <w:sz w:val="14"/>
        </w:rPr>
      </w:pPr>
    </w:p>
    <w:p w14:paraId="1C7E0D82" w14:textId="77777777" w:rsidR="00B66D18" w:rsidRDefault="00B66D18">
      <w:pPr>
        <w:pStyle w:val="BodyText"/>
        <w:rPr>
          <w:sz w:val="14"/>
        </w:rPr>
      </w:pPr>
    </w:p>
    <w:p w14:paraId="2AD8E887" w14:textId="77777777" w:rsidR="00B66D18" w:rsidRDefault="00B66D18">
      <w:pPr>
        <w:pStyle w:val="BodyText"/>
        <w:rPr>
          <w:sz w:val="14"/>
        </w:rPr>
      </w:pPr>
    </w:p>
    <w:p w14:paraId="5E5D54A3" w14:textId="77777777" w:rsidR="00B66D18" w:rsidRDefault="00B66D18">
      <w:pPr>
        <w:pStyle w:val="BodyText"/>
        <w:rPr>
          <w:sz w:val="14"/>
        </w:rPr>
      </w:pPr>
    </w:p>
    <w:p w14:paraId="3D84EA00" w14:textId="77777777" w:rsidR="00B66D18" w:rsidRDefault="00B66D18">
      <w:pPr>
        <w:pStyle w:val="BodyText"/>
        <w:rPr>
          <w:sz w:val="14"/>
        </w:rPr>
      </w:pPr>
    </w:p>
    <w:p w14:paraId="2F11D459" w14:textId="77777777" w:rsidR="00B66D18" w:rsidRDefault="00B66D18">
      <w:pPr>
        <w:pStyle w:val="BodyText"/>
        <w:rPr>
          <w:sz w:val="14"/>
        </w:rPr>
      </w:pPr>
    </w:p>
    <w:p w14:paraId="5A0C25B5" w14:textId="77777777" w:rsidR="00B66D18" w:rsidRDefault="00B66D18">
      <w:pPr>
        <w:pStyle w:val="BodyText"/>
        <w:rPr>
          <w:sz w:val="14"/>
        </w:rPr>
      </w:pPr>
    </w:p>
    <w:p w14:paraId="1F0F869E" w14:textId="77777777" w:rsidR="00B66D18" w:rsidRDefault="00B66D18">
      <w:pPr>
        <w:pStyle w:val="BodyText"/>
        <w:rPr>
          <w:sz w:val="14"/>
        </w:rPr>
      </w:pPr>
    </w:p>
    <w:p w14:paraId="31AC2A86" w14:textId="77777777" w:rsidR="00B66D18" w:rsidRDefault="00B66D18">
      <w:pPr>
        <w:pStyle w:val="BodyText"/>
        <w:rPr>
          <w:sz w:val="14"/>
        </w:rPr>
      </w:pPr>
    </w:p>
    <w:p w14:paraId="34E82954" w14:textId="77777777" w:rsidR="00B66D18" w:rsidRDefault="00B66D18">
      <w:pPr>
        <w:pStyle w:val="BodyText"/>
        <w:rPr>
          <w:sz w:val="14"/>
        </w:rPr>
      </w:pPr>
    </w:p>
    <w:p w14:paraId="49863C67" w14:textId="77777777" w:rsidR="00B66D18" w:rsidRDefault="00B66D18">
      <w:pPr>
        <w:pStyle w:val="BodyText"/>
        <w:rPr>
          <w:sz w:val="14"/>
        </w:rPr>
      </w:pPr>
    </w:p>
    <w:p w14:paraId="3DC820CC" w14:textId="77777777" w:rsidR="00B66D18" w:rsidRDefault="00B66D18">
      <w:pPr>
        <w:pStyle w:val="BodyText"/>
        <w:rPr>
          <w:sz w:val="14"/>
        </w:rPr>
      </w:pPr>
    </w:p>
    <w:p w14:paraId="419F02BC" w14:textId="77777777" w:rsidR="00B66D18" w:rsidRDefault="00B66D18">
      <w:pPr>
        <w:pStyle w:val="BodyText"/>
        <w:rPr>
          <w:sz w:val="14"/>
        </w:rPr>
      </w:pPr>
    </w:p>
    <w:p w14:paraId="0C38AADC" w14:textId="77777777" w:rsidR="00B66D18" w:rsidRDefault="00B66D18">
      <w:pPr>
        <w:pStyle w:val="BodyText"/>
        <w:rPr>
          <w:sz w:val="14"/>
        </w:rPr>
      </w:pPr>
    </w:p>
    <w:p w14:paraId="74FF751D" w14:textId="77777777" w:rsidR="00B66D18" w:rsidRDefault="00B66D18">
      <w:pPr>
        <w:pStyle w:val="BodyText"/>
        <w:rPr>
          <w:sz w:val="14"/>
        </w:rPr>
      </w:pPr>
    </w:p>
    <w:p w14:paraId="073CC669" w14:textId="77777777" w:rsidR="00B66D18" w:rsidRDefault="00B66D18">
      <w:pPr>
        <w:pStyle w:val="BodyText"/>
        <w:rPr>
          <w:sz w:val="14"/>
        </w:rPr>
      </w:pPr>
    </w:p>
    <w:p w14:paraId="41945AC6" w14:textId="77777777" w:rsidR="00B66D18" w:rsidRDefault="00B66D18">
      <w:pPr>
        <w:pStyle w:val="BodyText"/>
        <w:rPr>
          <w:sz w:val="14"/>
        </w:rPr>
      </w:pPr>
    </w:p>
    <w:p w14:paraId="736B3358" w14:textId="77777777" w:rsidR="00B66D18" w:rsidRDefault="00B66D18">
      <w:pPr>
        <w:pStyle w:val="BodyText"/>
        <w:spacing w:before="83"/>
        <w:rPr>
          <w:sz w:val="14"/>
        </w:rPr>
      </w:pPr>
    </w:p>
    <w:p w14:paraId="729DB9DE" w14:textId="77777777" w:rsidR="00B66D18" w:rsidRDefault="00765D72">
      <w:pPr>
        <w:spacing w:before="1" w:line="242" w:lineRule="auto"/>
        <w:ind w:left="197" w:right="894"/>
        <w:rPr>
          <w:sz w:val="14"/>
        </w:rPr>
      </w:pPr>
      <w:r>
        <w:rPr>
          <w:spacing w:val="-2"/>
          <w:sz w:val="14"/>
        </w:rPr>
        <w:t>Sector-specific</w:t>
      </w:r>
      <w:r>
        <w:rPr>
          <w:spacing w:val="40"/>
          <w:sz w:val="14"/>
        </w:rPr>
        <w:t xml:space="preserve"> </w:t>
      </w:r>
      <w:r>
        <w:rPr>
          <w:sz w:val="14"/>
        </w:rPr>
        <w:t>procuring</w:t>
      </w:r>
      <w:r>
        <w:rPr>
          <w:spacing w:val="-6"/>
          <w:sz w:val="14"/>
        </w:rPr>
        <w:t xml:space="preserve"> </w:t>
      </w:r>
      <w:r>
        <w:rPr>
          <w:sz w:val="14"/>
        </w:rPr>
        <w:t>and</w:t>
      </w:r>
    </w:p>
    <w:p w14:paraId="27F06014"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4BA29E6E" w14:textId="77777777" w:rsidR="00B66D18" w:rsidRDefault="00B66D18">
      <w:pPr>
        <w:pStyle w:val="BodyText"/>
        <w:rPr>
          <w:sz w:val="10"/>
        </w:rPr>
      </w:pPr>
    </w:p>
    <w:p w14:paraId="38A4C085" w14:textId="77777777" w:rsidR="00B66D18" w:rsidRDefault="00B66D18">
      <w:pPr>
        <w:rPr>
          <w:sz w:val="10"/>
        </w:rPr>
        <w:sectPr w:rsidR="00B66D18">
          <w:pgSz w:w="11900" w:h="16840"/>
          <w:pgMar w:top="2460" w:right="1680" w:bottom="280" w:left="1680" w:header="2178" w:footer="0" w:gutter="0"/>
          <w:cols w:space="720"/>
        </w:sectPr>
      </w:pPr>
    </w:p>
    <w:p w14:paraId="237A9100" w14:textId="77777777" w:rsidR="00B66D18" w:rsidRDefault="00765D72">
      <w:pPr>
        <w:pStyle w:val="BodyText"/>
        <w:spacing w:before="73" w:line="230" w:lineRule="auto"/>
        <w:ind w:left="687"/>
      </w:pPr>
      <w:r>
        <w:t>may</w:t>
      </w:r>
      <w:r>
        <w:rPr>
          <w:spacing w:val="26"/>
        </w:rPr>
        <w:t xml:space="preserve"> </w:t>
      </w:r>
      <w:r>
        <w:t>engage</w:t>
      </w:r>
      <w:r>
        <w:rPr>
          <w:spacing w:val="26"/>
        </w:rPr>
        <w:t xml:space="preserve"> </w:t>
      </w:r>
      <w:r>
        <w:t>the</w:t>
      </w:r>
      <w:r>
        <w:rPr>
          <w:spacing w:val="26"/>
        </w:rPr>
        <w:t xml:space="preserve"> </w:t>
      </w:r>
      <w:r>
        <w:t>services</w:t>
      </w:r>
      <w:r>
        <w:rPr>
          <w:spacing w:val="26"/>
        </w:rPr>
        <w:t xml:space="preserve"> </w:t>
      </w:r>
      <w:r>
        <w:t>of</w:t>
      </w:r>
      <w:r>
        <w:rPr>
          <w:spacing w:val="27"/>
        </w:rPr>
        <w:t xml:space="preserve"> </w:t>
      </w:r>
      <w:r>
        <w:t>that</w:t>
      </w:r>
      <w:r>
        <w:rPr>
          <w:spacing w:val="27"/>
        </w:rPr>
        <w:t xml:space="preserve"> </w:t>
      </w:r>
      <w:r>
        <w:t>agency</w:t>
      </w:r>
      <w:r>
        <w:rPr>
          <w:spacing w:val="26"/>
        </w:rPr>
        <w:t xml:space="preserve"> </w:t>
      </w:r>
      <w:r>
        <w:t>for</w:t>
      </w:r>
      <w:r>
        <w:rPr>
          <w:spacing w:val="27"/>
        </w:rPr>
        <w:t xml:space="preserve"> </w:t>
      </w:r>
      <w:r>
        <w:t>purposes</w:t>
      </w:r>
      <w:r>
        <w:rPr>
          <w:spacing w:val="26"/>
        </w:rPr>
        <w:t xml:space="preserve"> </w:t>
      </w:r>
      <w:r>
        <w:t>of</w:t>
      </w:r>
      <w:r>
        <w:rPr>
          <w:spacing w:val="27"/>
        </w:rPr>
        <w:t xml:space="preserve"> </w:t>
      </w:r>
      <w:r>
        <w:t>procurement and distribution</w:t>
      </w:r>
      <w:r>
        <w:rPr>
          <w:spacing w:val="80"/>
        </w:rPr>
        <w:t xml:space="preserve"> </w:t>
      </w:r>
      <w:r>
        <w:t>of goods, works and services.</w:t>
      </w:r>
    </w:p>
    <w:p w14:paraId="301968F2" w14:textId="77777777" w:rsidR="00B66D18" w:rsidRDefault="00765D72">
      <w:pPr>
        <w:pStyle w:val="ListParagraph"/>
        <w:numPr>
          <w:ilvl w:val="0"/>
          <w:numId w:val="135"/>
        </w:numPr>
        <w:tabs>
          <w:tab w:val="left" w:pos="1477"/>
        </w:tabs>
        <w:spacing w:before="122" w:line="228" w:lineRule="auto"/>
        <w:ind w:firstLine="480"/>
        <w:jc w:val="both"/>
        <w:rPr>
          <w:sz w:val="20"/>
        </w:rPr>
      </w:pPr>
      <w:r>
        <w:rPr>
          <w:sz w:val="20"/>
        </w:rPr>
        <w:t>A public entity with no procurement capacity in a specific- sector, may engage the services of its respective sector-specific agency established in paragraph (1) to procure the specific sector goods, works or services.</w:t>
      </w:r>
    </w:p>
    <w:p w14:paraId="59DBCB61" w14:textId="77777777" w:rsidR="00B66D18" w:rsidRDefault="00765D72">
      <w:pPr>
        <w:pStyle w:val="ListParagraph"/>
        <w:numPr>
          <w:ilvl w:val="0"/>
          <w:numId w:val="135"/>
        </w:numPr>
        <w:tabs>
          <w:tab w:val="left" w:pos="1464"/>
        </w:tabs>
        <w:spacing w:before="122" w:line="230" w:lineRule="auto"/>
        <w:ind w:firstLine="480"/>
        <w:jc w:val="left"/>
        <w:rPr>
          <w:sz w:val="20"/>
        </w:rPr>
      </w:pPr>
      <w:r>
        <w:rPr>
          <w:sz w:val="20"/>
        </w:rPr>
        <w:t>A public sector of common interest referred in paragraph (1) may include —</w:t>
      </w:r>
    </w:p>
    <w:p w14:paraId="60161C4E" w14:textId="77777777" w:rsidR="00B66D18" w:rsidRDefault="00765D72">
      <w:pPr>
        <w:pStyle w:val="ListParagraph"/>
        <w:numPr>
          <w:ilvl w:val="1"/>
          <w:numId w:val="135"/>
        </w:numPr>
        <w:tabs>
          <w:tab w:val="left" w:pos="1525"/>
        </w:tabs>
        <w:spacing w:before="113"/>
        <w:ind w:left="1525" w:hanging="358"/>
        <w:rPr>
          <w:sz w:val="20"/>
        </w:rPr>
      </w:pPr>
      <w:r>
        <w:rPr>
          <w:spacing w:val="-2"/>
          <w:sz w:val="20"/>
        </w:rPr>
        <w:t>education;</w:t>
      </w:r>
    </w:p>
    <w:p w14:paraId="4B48D4E5" w14:textId="77777777" w:rsidR="00B66D18" w:rsidRDefault="00765D72">
      <w:pPr>
        <w:pStyle w:val="ListParagraph"/>
        <w:numPr>
          <w:ilvl w:val="1"/>
          <w:numId w:val="135"/>
        </w:numPr>
        <w:tabs>
          <w:tab w:val="left" w:pos="1526"/>
        </w:tabs>
        <w:spacing w:before="111"/>
        <w:ind w:left="1526" w:hanging="359"/>
        <w:rPr>
          <w:sz w:val="20"/>
        </w:rPr>
      </w:pPr>
      <w:r>
        <w:rPr>
          <w:spacing w:val="-2"/>
          <w:sz w:val="20"/>
        </w:rPr>
        <w:t>health;</w:t>
      </w:r>
    </w:p>
    <w:p w14:paraId="441C38FF" w14:textId="77777777" w:rsidR="00B66D18" w:rsidRDefault="00765D72">
      <w:pPr>
        <w:pStyle w:val="ListParagraph"/>
        <w:numPr>
          <w:ilvl w:val="1"/>
          <w:numId w:val="135"/>
        </w:numPr>
        <w:tabs>
          <w:tab w:val="left" w:pos="1525"/>
        </w:tabs>
        <w:spacing w:before="106"/>
        <w:ind w:left="1525" w:hanging="358"/>
        <w:rPr>
          <w:sz w:val="20"/>
        </w:rPr>
      </w:pPr>
      <w:r>
        <w:rPr>
          <w:spacing w:val="-2"/>
          <w:sz w:val="20"/>
        </w:rPr>
        <w:t>trade;</w:t>
      </w:r>
    </w:p>
    <w:p w14:paraId="09C36662" w14:textId="77777777" w:rsidR="00B66D18" w:rsidRDefault="00765D72">
      <w:pPr>
        <w:pStyle w:val="ListParagraph"/>
        <w:numPr>
          <w:ilvl w:val="1"/>
          <w:numId w:val="135"/>
        </w:numPr>
        <w:tabs>
          <w:tab w:val="left" w:pos="1526"/>
        </w:tabs>
        <w:spacing w:before="111"/>
        <w:ind w:left="1526" w:hanging="359"/>
        <w:rPr>
          <w:sz w:val="20"/>
        </w:rPr>
      </w:pPr>
      <w:r>
        <w:rPr>
          <w:spacing w:val="-2"/>
          <w:sz w:val="20"/>
        </w:rPr>
        <w:t>agriculture;</w:t>
      </w:r>
    </w:p>
    <w:p w14:paraId="283B659D" w14:textId="77777777" w:rsidR="00B66D18" w:rsidRDefault="00765D72">
      <w:pPr>
        <w:pStyle w:val="ListParagraph"/>
        <w:numPr>
          <w:ilvl w:val="1"/>
          <w:numId w:val="135"/>
        </w:numPr>
        <w:tabs>
          <w:tab w:val="left" w:pos="1525"/>
        </w:tabs>
        <w:spacing w:before="111"/>
        <w:ind w:left="1525" w:hanging="358"/>
        <w:rPr>
          <w:sz w:val="20"/>
        </w:rPr>
      </w:pPr>
      <w:r>
        <w:rPr>
          <w:sz w:val="20"/>
        </w:rPr>
        <w:t>livestock;</w:t>
      </w:r>
      <w:r>
        <w:rPr>
          <w:spacing w:val="-10"/>
          <w:sz w:val="20"/>
        </w:rPr>
        <w:t xml:space="preserve"> </w:t>
      </w:r>
      <w:r>
        <w:rPr>
          <w:spacing w:val="-5"/>
          <w:sz w:val="20"/>
        </w:rPr>
        <w:t>and</w:t>
      </w:r>
    </w:p>
    <w:p w14:paraId="09B611BA" w14:textId="77777777" w:rsidR="00B66D18" w:rsidRDefault="00765D72">
      <w:pPr>
        <w:pStyle w:val="ListParagraph"/>
        <w:numPr>
          <w:ilvl w:val="1"/>
          <w:numId w:val="135"/>
        </w:numPr>
        <w:tabs>
          <w:tab w:val="left" w:pos="1525"/>
        </w:tabs>
        <w:spacing w:before="110"/>
        <w:ind w:left="1525" w:hanging="358"/>
        <w:rPr>
          <w:sz w:val="20"/>
        </w:rPr>
      </w:pPr>
      <w:r>
        <w:rPr>
          <w:sz w:val="20"/>
        </w:rPr>
        <w:t>any</w:t>
      </w:r>
      <w:r>
        <w:rPr>
          <w:spacing w:val="-5"/>
          <w:sz w:val="20"/>
        </w:rPr>
        <w:t xml:space="preserve"> </w:t>
      </w:r>
      <w:r>
        <w:rPr>
          <w:sz w:val="20"/>
        </w:rPr>
        <w:t>other</w:t>
      </w:r>
      <w:r>
        <w:rPr>
          <w:spacing w:val="-5"/>
          <w:sz w:val="20"/>
        </w:rPr>
        <w:t xml:space="preserve"> </w:t>
      </w:r>
      <w:r>
        <w:rPr>
          <w:sz w:val="20"/>
        </w:rPr>
        <w:t>sector</w:t>
      </w:r>
      <w:r>
        <w:rPr>
          <w:spacing w:val="-4"/>
          <w:sz w:val="20"/>
        </w:rPr>
        <w:t xml:space="preserve"> </w:t>
      </w:r>
      <w:r>
        <w:rPr>
          <w:sz w:val="20"/>
        </w:rPr>
        <w:t>as</w:t>
      </w:r>
      <w:r>
        <w:rPr>
          <w:spacing w:val="-5"/>
          <w:sz w:val="20"/>
        </w:rPr>
        <w:t xml:space="preserve"> </w:t>
      </w:r>
      <w:r>
        <w:rPr>
          <w:sz w:val="20"/>
        </w:rPr>
        <w:t>approved</w:t>
      </w:r>
      <w:r>
        <w:rPr>
          <w:spacing w:val="-5"/>
          <w:sz w:val="20"/>
        </w:rPr>
        <w:t xml:space="preserve"> </w:t>
      </w:r>
      <w:r>
        <w:rPr>
          <w:sz w:val="20"/>
        </w:rPr>
        <w:t>by</w:t>
      </w:r>
      <w:r>
        <w:rPr>
          <w:spacing w:val="-4"/>
          <w:sz w:val="20"/>
        </w:rPr>
        <w:t xml:space="preserve"> </w:t>
      </w:r>
      <w:r>
        <w:rPr>
          <w:sz w:val="20"/>
        </w:rPr>
        <w:t>the</w:t>
      </w:r>
      <w:r>
        <w:rPr>
          <w:spacing w:val="-5"/>
          <w:sz w:val="20"/>
        </w:rPr>
        <w:t xml:space="preserve"> </w:t>
      </w:r>
      <w:r>
        <w:rPr>
          <w:sz w:val="20"/>
        </w:rPr>
        <w:t>Cabinet</w:t>
      </w:r>
      <w:r>
        <w:rPr>
          <w:spacing w:val="-4"/>
          <w:sz w:val="20"/>
        </w:rPr>
        <w:t xml:space="preserve"> </w:t>
      </w:r>
      <w:r>
        <w:rPr>
          <w:spacing w:val="-2"/>
          <w:sz w:val="20"/>
        </w:rPr>
        <w:t>Secretary.</w:t>
      </w:r>
    </w:p>
    <w:p w14:paraId="28D2D04F" w14:textId="77777777" w:rsidR="00B66D18" w:rsidRDefault="00765D72">
      <w:pPr>
        <w:pStyle w:val="ListParagraph"/>
        <w:numPr>
          <w:ilvl w:val="0"/>
          <w:numId w:val="135"/>
        </w:numPr>
        <w:tabs>
          <w:tab w:val="left" w:pos="1611"/>
        </w:tabs>
        <w:spacing w:line="228" w:lineRule="auto"/>
        <w:ind w:firstLine="480"/>
        <w:jc w:val="both"/>
        <w:rPr>
          <w:sz w:val="20"/>
        </w:rPr>
      </w:pPr>
      <w:r>
        <w:rPr>
          <w:sz w:val="20"/>
        </w:rPr>
        <w:t>The sector-specific agencies shall be headed by a chief executive officer with experience in finance or supply chain management or accounting.</w:t>
      </w:r>
    </w:p>
    <w:p w14:paraId="3A8E21F8" w14:textId="77777777" w:rsidR="00B66D18" w:rsidRDefault="00765D72">
      <w:pPr>
        <w:pStyle w:val="ListParagraph"/>
        <w:numPr>
          <w:ilvl w:val="0"/>
          <w:numId w:val="135"/>
        </w:numPr>
        <w:tabs>
          <w:tab w:val="left" w:pos="1546"/>
        </w:tabs>
        <w:spacing w:before="121" w:line="230" w:lineRule="auto"/>
        <w:ind w:firstLine="480"/>
        <w:jc w:val="both"/>
        <w:rPr>
          <w:sz w:val="20"/>
        </w:rPr>
      </w:pPr>
      <w:r>
        <w:rPr>
          <w:sz w:val="20"/>
        </w:rPr>
        <w:t>The sector-specific agencies shall have a procurement department staffed with procurement professionals and any other appropriate staff.</w:t>
      </w:r>
    </w:p>
    <w:p w14:paraId="79B9F491" w14:textId="77777777" w:rsidR="00B66D18" w:rsidRDefault="00765D72">
      <w:pPr>
        <w:pStyle w:val="ListParagraph"/>
        <w:numPr>
          <w:ilvl w:val="0"/>
          <w:numId w:val="135"/>
        </w:numPr>
        <w:tabs>
          <w:tab w:val="left" w:pos="1482"/>
        </w:tabs>
        <w:spacing w:before="112"/>
        <w:ind w:left="1482" w:hanging="315"/>
        <w:jc w:val="both"/>
        <w:rPr>
          <w:sz w:val="20"/>
        </w:rPr>
      </w:pPr>
      <w:r>
        <w:rPr>
          <w:sz w:val="20"/>
        </w:rPr>
        <w:t>The</w:t>
      </w:r>
      <w:r>
        <w:rPr>
          <w:spacing w:val="24"/>
          <w:sz w:val="20"/>
        </w:rPr>
        <w:t xml:space="preserve"> </w:t>
      </w:r>
      <w:r>
        <w:rPr>
          <w:sz w:val="20"/>
        </w:rPr>
        <w:t>funds</w:t>
      </w:r>
      <w:r>
        <w:rPr>
          <w:spacing w:val="25"/>
          <w:sz w:val="20"/>
        </w:rPr>
        <w:t xml:space="preserve"> </w:t>
      </w:r>
      <w:r>
        <w:rPr>
          <w:sz w:val="20"/>
        </w:rPr>
        <w:t>for</w:t>
      </w:r>
      <w:r>
        <w:rPr>
          <w:spacing w:val="26"/>
          <w:sz w:val="20"/>
        </w:rPr>
        <w:t xml:space="preserve"> </w:t>
      </w:r>
      <w:r>
        <w:rPr>
          <w:sz w:val="20"/>
        </w:rPr>
        <w:t>managing</w:t>
      </w:r>
      <w:r>
        <w:rPr>
          <w:spacing w:val="25"/>
          <w:sz w:val="20"/>
        </w:rPr>
        <w:t xml:space="preserve"> </w:t>
      </w:r>
      <w:r>
        <w:rPr>
          <w:sz w:val="20"/>
        </w:rPr>
        <w:t>these</w:t>
      </w:r>
      <w:r>
        <w:rPr>
          <w:spacing w:val="25"/>
          <w:sz w:val="20"/>
        </w:rPr>
        <w:t xml:space="preserve"> </w:t>
      </w:r>
      <w:r>
        <w:rPr>
          <w:sz w:val="20"/>
        </w:rPr>
        <w:t>sector-specific</w:t>
      </w:r>
      <w:r>
        <w:rPr>
          <w:spacing w:val="25"/>
          <w:sz w:val="20"/>
        </w:rPr>
        <w:t xml:space="preserve"> </w:t>
      </w:r>
      <w:r>
        <w:rPr>
          <w:sz w:val="20"/>
        </w:rPr>
        <w:t>agencies</w:t>
      </w:r>
      <w:r>
        <w:rPr>
          <w:spacing w:val="25"/>
          <w:sz w:val="20"/>
        </w:rPr>
        <w:t xml:space="preserve"> </w:t>
      </w:r>
      <w:r>
        <w:rPr>
          <w:spacing w:val="-5"/>
          <w:sz w:val="20"/>
        </w:rPr>
        <w:t>may</w:t>
      </w:r>
    </w:p>
    <w:p w14:paraId="6DE857D5" w14:textId="77777777" w:rsidR="00B66D18" w:rsidRDefault="00765D72">
      <w:pPr>
        <w:spacing w:before="74"/>
        <w:ind w:left="198"/>
        <w:rPr>
          <w:sz w:val="14"/>
        </w:rPr>
      </w:pPr>
      <w:r>
        <w:br w:type="column"/>
      </w:r>
      <w:r>
        <w:rPr>
          <w:sz w:val="14"/>
        </w:rPr>
        <w:t>disposal</w:t>
      </w:r>
      <w:r>
        <w:rPr>
          <w:spacing w:val="-5"/>
          <w:sz w:val="14"/>
        </w:rPr>
        <w:t xml:space="preserve"> </w:t>
      </w:r>
      <w:r>
        <w:rPr>
          <w:spacing w:val="-2"/>
          <w:sz w:val="14"/>
        </w:rPr>
        <w:t>agencies.</w:t>
      </w:r>
    </w:p>
    <w:p w14:paraId="057E7BA5" w14:textId="77777777" w:rsidR="00B66D18" w:rsidRDefault="00B66D18">
      <w:pPr>
        <w:rPr>
          <w:sz w:val="14"/>
        </w:rPr>
        <w:sectPr w:rsidR="00B66D18">
          <w:type w:val="continuous"/>
          <w:pgSz w:w="11900" w:h="16840"/>
          <w:pgMar w:top="1940" w:right="1680" w:bottom="280" w:left="1680" w:header="2178" w:footer="0" w:gutter="0"/>
          <w:cols w:num="2" w:space="720" w:equalWidth="0">
            <w:col w:w="6449" w:space="40"/>
            <w:col w:w="2051"/>
          </w:cols>
        </w:sectPr>
      </w:pPr>
    </w:p>
    <w:p w14:paraId="605A26C1" w14:textId="77777777" w:rsidR="00B66D18" w:rsidRDefault="00765D72">
      <w:pPr>
        <w:pStyle w:val="BodyText"/>
        <w:spacing w:line="221" w:lineRule="exact"/>
        <w:ind w:left="687"/>
      </w:pPr>
      <w:r>
        <w:rPr>
          <w:spacing w:val="-5"/>
        </w:rPr>
        <w:t>be—</w:t>
      </w:r>
    </w:p>
    <w:p w14:paraId="7D8DB4B1" w14:textId="77777777" w:rsidR="00B66D18" w:rsidRDefault="00765D72">
      <w:pPr>
        <w:spacing w:before="97"/>
        <w:rPr>
          <w:sz w:val="20"/>
        </w:rPr>
      </w:pPr>
      <w:r>
        <w:br w:type="column"/>
      </w:r>
    </w:p>
    <w:p w14:paraId="4059F0CC" w14:textId="77777777" w:rsidR="00B66D18" w:rsidRDefault="00765D72">
      <w:pPr>
        <w:pStyle w:val="ListParagraph"/>
        <w:numPr>
          <w:ilvl w:val="0"/>
          <w:numId w:val="134"/>
        </w:numPr>
        <w:tabs>
          <w:tab w:val="left" w:pos="407"/>
        </w:tabs>
        <w:spacing w:before="0"/>
        <w:ind w:left="407" w:hanging="358"/>
        <w:rPr>
          <w:sz w:val="20"/>
        </w:rPr>
      </w:pPr>
      <w:r>
        <w:rPr>
          <w:sz w:val="20"/>
        </w:rPr>
        <w:t>appropriated</w:t>
      </w:r>
      <w:r>
        <w:rPr>
          <w:spacing w:val="-8"/>
          <w:sz w:val="20"/>
        </w:rPr>
        <w:t xml:space="preserve"> </w:t>
      </w:r>
      <w:r>
        <w:rPr>
          <w:sz w:val="20"/>
        </w:rPr>
        <w:t>by</w:t>
      </w:r>
      <w:r>
        <w:rPr>
          <w:spacing w:val="-7"/>
          <w:sz w:val="20"/>
        </w:rPr>
        <w:t xml:space="preserve"> </w:t>
      </w:r>
      <w:r>
        <w:rPr>
          <w:sz w:val="20"/>
        </w:rPr>
        <w:t>Parliament</w:t>
      </w:r>
      <w:r>
        <w:rPr>
          <w:spacing w:val="-7"/>
          <w:sz w:val="20"/>
        </w:rPr>
        <w:t xml:space="preserve"> </w:t>
      </w:r>
      <w:r>
        <w:rPr>
          <w:sz w:val="20"/>
        </w:rPr>
        <w:t>or</w:t>
      </w:r>
      <w:r>
        <w:rPr>
          <w:spacing w:val="-7"/>
          <w:sz w:val="20"/>
        </w:rPr>
        <w:t xml:space="preserve"> </w:t>
      </w:r>
      <w:r>
        <w:rPr>
          <w:sz w:val="20"/>
        </w:rPr>
        <w:t>respective</w:t>
      </w:r>
      <w:r>
        <w:rPr>
          <w:spacing w:val="-7"/>
          <w:sz w:val="20"/>
        </w:rPr>
        <w:t xml:space="preserve"> </w:t>
      </w:r>
      <w:r>
        <w:rPr>
          <w:sz w:val="20"/>
        </w:rPr>
        <w:t>county</w:t>
      </w:r>
      <w:r>
        <w:rPr>
          <w:spacing w:val="-7"/>
          <w:sz w:val="20"/>
        </w:rPr>
        <w:t xml:space="preserve"> </w:t>
      </w:r>
      <w:r>
        <w:rPr>
          <w:spacing w:val="-2"/>
          <w:sz w:val="20"/>
        </w:rPr>
        <w:t>assembly;</w:t>
      </w:r>
    </w:p>
    <w:p w14:paraId="55779DBF" w14:textId="77777777" w:rsidR="00B66D18" w:rsidRDefault="00765D72">
      <w:pPr>
        <w:pStyle w:val="ListParagraph"/>
        <w:numPr>
          <w:ilvl w:val="0"/>
          <w:numId w:val="134"/>
        </w:numPr>
        <w:tabs>
          <w:tab w:val="left" w:pos="408"/>
        </w:tabs>
        <w:spacing w:before="111"/>
        <w:ind w:left="408" w:hanging="359"/>
        <w:rPr>
          <w:sz w:val="20"/>
        </w:rPr>
      </w:pPr>
      <w:r>
        <w:rPr>
          <w:sz w:val="20"/>
        </w:rPr>
        <w:t>commissions</w:t>
      </w:r>
      <w:r>
        <w:rPr>
          <w:spacing w:val="-9"/>
          <w:sz w:val="20"/>
        </w:rPr>
        <w:t xml:space="preserve"> </w:t>
      </w:r>
      <w:r>
        <w:rPr>
          <w:sz w:val="20"/>
        </w:rPr>
        <w:t>from</w:t>
      </w:r>
      <w:r>
        <w:rPr>
          <w:spacing w:val="-10"/>
          <w:sz w:val="20"/>
        </w:rPr>
        <w:t xml:space="preserve"> </w:t>
      </w:r>
      <w:r>
        <w:rPr>
          <w:sz w:val="20"/>
        </w:rPr>
        <w:t>principal</w:t>
      </w:r>
      <w:r>
        <w:rPr>
          <w:spacing w:val="-9"/>
          <w:sz w:val="20"/>
        </w:rPr>
        <w:t xml:space="preserve"> </w:t>
      </w:r>
      <w:r>
        <w:rPr>
          <w:sz w:val="20"/>
        </w:rPr>
        <w:t>procuring</w:t>
      </w:r>
      <w:r>
        <w:rPr>
          <w:spacing w:val="-8"/>
          <w:sz w:val="20"/>
        </w:rPr>
        <w:t xml:space="preserve"> </w:t>
      </w:r>
      <w:r>
        <w:rPr>
          <w:spacing w:val="-2"/>
          <w:sz w:val="20"/>
        </w:rPr>
        <w:t>entities;</w:t>
      </w:r>
    </w:p>
    <w:p w14:paraId="68EB87D8" w14:textId="77777777" w:rsidR="00B66D18" w:rsidRDefault="00765D72">
      <w:pPr>
        <w:pStyle w:val="ListParagraph"/>
        <w:numPr>
          <w:ilvl w:val="0"/>
          <w:numId w:val="134"/>
        </w:numPr>
        <w:tabs>
          <w:tab w:val="left" w:pos="407"/>
        </w:tabs>
        <w:spacing w:before="111"/>
        <w:ind w:left="407" w:hanging="358"/>
        <w:rPr>
          <w:sz w:val="20"/>
        </w:rPr>
      </w:pPr>
      <w:r>
        <w:rPr>
          <w:sz w:val="20"/>
        </w:rPr>
        <w:t>grants;</w:t>
      </w:r>
      <w:r>
        <w:rPr>
          <w:spacing w:val="-7"/>
          <w:sz w:val="20"/>
        </w:rPr>
        <w:t xml:space="preserve"> </w:t>
      </w:r>
      <w:r>
        <w:rPr>
          <w:spacing w:val="-5"/>
          <w:sz w:val="20"/>
        </w:rPr>
        <w:t>and</w:t>
      </w:r>
    </w:p>
    <w:p w14:paraId="2EC7530B" w14:textId="77777777" w:rsidR="00B66D18" w:rsidRDefault="00765D72">
      <w:pPr>
        <w:pStyle w:val="ListParagraph"/>
        <w:numPr>
          <w:ilvl w:val="0"/>
          <w:numId w:val="134"/>
        </w:numPr>
        <w:tabs>
          <w:tab w:val="left" w:pos="408"/>
        </w:tabs>
        <w:spacing w:before="111"/>
        <w:ind w:left="408" w:hanging="359"/>
        <w:rPr>
          <w:sz w:val="20"/>
        </w:rPr>
      </w:pPr>
      <w:r>
        <w:rPr>
          <w:sz w:val="20"/>
        </w:rPr>
        <w:t>fees</w:t>
      </w:r>
      <w:r>
        <w:rPr>
          <w:spacing w:val="-5"/>
          <w:sz w:val="20"/>
        </w:rPr>
        <w:t xml:space="preserve"> </w:t>
      </w:r>
      <w:r>
        <w:rPr>
          <w:sz w:val="20"/>
        </w:rPr>
        <w:t>for</w:t>
      </w:r>
      <w:r>
        <w:rPr>
          <w:spacing w:val="-5"/>
          <w:sz w:val="20"/>
        </w:rPr>
        <w:t xml:space="preserve"> </w:t>
      </w:r>
      <w:r>
        <w:rPr>
          <w:sz w:val="20"/>
        </w:rPr>
        <w:t>services</w:t>
      </w:r>
      <w:r>
        <w:rPr>
          <w:spacing w:val="-5"/>
          <w:sz w:val="20"/>
        </w:rPr>
        <w:t xml:space="preserve"> </w:t>
      </w:r>
      <w:r>
        <w:rPr>
          <w:spacing w:val="-2"/>
          <w:sz w:val="20"/>
        </w:rPr>
        <w:t>rendered.</w:t>
      </w:r>
    </w:p>
    <w:p w14:paraId="2FC9A437" w14:textId="77777777" w:rsidR="00B66D18" w:rsidRDefault="00765D72">
      <w:pPr>
        <w:pStyle w:val="ListParagraph"/>
        <w:numPr>
          <w:ilvl w:val="0"/>
          <w:numId w:val="135"/>
        </w:numPr>
        <w:tabs>
          <w:tab w:val="left" w:pos="428"/>
        </w:tabs>
        <w:spacing w:before="110"/>
        <w:ind w:left="428" w:hanging="379"/>
        <w:jc w:val="left"/>
        <w:rPr>
          <w:sz w:val="20"/>
        </w:rPr>
      </w:pPr>
      <w:r>
        <w:rPr>
          <w:sz w:val="20"/>
        </w:rPr>
        <w:t>Subject</w:t>
      </w:r>
      <w:r>
        <w:rPr>
          <w:spacing w:val="16"/>
          <w:sz w:val="20"/>
        </w:rPr>
        <w:t xml:space="preserve"> </w:t>
      </w:r>
      <w:r>
        <w:rPr>
          <w:sz w:val="20"/>
        </w:rPr>
        <w:t>to</w:t>
      </w:r>
      <w:r>
        <w:rPr>
          <w:spacing w:val="19"/>
          <w:sz w:val="20"/>
        </w:rPr>
        <w:t xml:space="preserve"> </w:t>
      </w:r>
      <w:r>
        <w:rPr>
          <w:sz w:val="20"/>
        </w:rPr>
        <w:t>the</w:t>
      </w:r>
      <w:r>
        <w:rPr>
          <w:spacing w:val="19"/>
          <w:sz w:val="20"/>
        </w:rPr>
        <w:t xml:space="preserve"> </w:t>
      </w:r>
      <w:r>
        <w:rPr>
          <w:sz w:val="20"/>
        </w:rPr>
        <w:t>provisions</w:t>
      </w:r>
      <w:r>
        <w:rPr>
          <w:spacing w:val="18"/>
          <w:sz w:val="20"/>
        </w:rPr>
        <w:t xml:space="preserve"> </w:t>
      </w:r>
      <w:r>
        <w:rPr>
          <w:sz w:val="20"/>
        </w:rPr>
        <w:t>of</w:t>
      </w:r>
      <w:r>
        <w:rPr>
          <w:spacing w:val="19"/>
          <w:sz w:val="20"/>
        </w:rPr>
        <w:t xml:space="preserve"> </w:t>
      </w:r>
      <w:r>
        <w:rPr>
          <w:sz w:val="20"/>
        </w:rPr>
        <w:t>the</w:t>
      </w:r>
      <w:r>
        <w:rPr>
          <w:spacing w:val="19"/>
          <w:sz w:val="20"/>
        </w:rPr>
        <w:t xml:space="preserve"> </w:t>
      </w:r>
      <w:r>
        <w:rPr>
          <w:sz w:val="20"/>
        </w:rPr>
        <w:t>Act</w:t>
      </w:r>
      <w:r>
        <w:rPr>
          <w:spacing w:val="18"/>
          <w:sz w:val="20"/>
        </w:rPr>
        <w:t xml:space="preserve"> </w:t>
      </w:r>
      <w:r>
        <w:rPr>
          <w:sz w:val="20"/>
        </w:rPr>
        <w:t>and</w:t>
      </w:r>
      <w:r>
        <w:rPr>
          <w:spacing w:val="19"/>
          <w:sz w:val="20"/>
        </w:rPr>
        <w:t xml:space="preserve"> </w:t>
      </w:r>
      <w:r>
        <w:rPr>
          <w:sz w:val="20"/>
        </w:rPr>
        <w:t>these</w:t>
      </w:r>
      <w:r>
        <w:rPr>
          <w:spacing w:val="19"/>
          <w:sz w:val="20"/>
        </w:rPr>
        <w:t xml:space="preserve"> </w:t>
      </w:r>
      <w:r>
        <w:rPr>
          <w:spacing w:val="-2"/>
          <w:sz w:val="20"/>
        </w:rPr>
        <w:t>Regulations,</w:t>
      </w:r>
    </w:p>
    <w:p w14:paraId="65AD95F0" w14:textId="77777777" w:rsidR="00B66D18" w:rsidRDefault="00B66D18">
      <w:pPr>
        <w:rPr>
          <w:sz w:val="20"/>
        </w:rPr>
        <w:sectPr w:rsidR="00B66D18">
          <w:type w:val="continuous"/>
          <w:pgSz w:w="11900" w:h="16840"/>
          <w:pgMar w:top="1940" w:right="1680" w:bottom="280" w:left="1680" w:header="2178" w:footer="0" w:gutter="0"/>
          <w:cols w:num="2" w:space="720" w:equalWidth="0">
            <w:col w:w="1078" w:space="40"/>
            <w:col w:w="7422"/>
          </w:cols>
        </w:sectPr>
      </w:pPr>
    </w:p>
    <w:p w14:paraId="4F5E0EB9" w14:textId="77777777" w:rsidR="00B66D18" w:rsidRDefault="00765D72">
      <w:pPr>
        <w:pStyle w:val="BodyText"/>
        <w:spacing w:line="230" w:lineRule="auto"/>
        <w:ind w:left="687"/>
        <w:jc w:val="both"/>
      </w:pPr>
      <w:r>
        <w:t>the</w:t>
      </w:r>
      <w:r>
        <w:rPr>
          <w:spacing w:val="-3"/>
        </w:rPr>
        <w:t xml:space="preserve"> </w:t>
      </w:r>
      <w:r>
        <w:t>sector-specific</w:t>
      </w:r>
      <w:r>
        <w:rPr>
          <w:spacing w:val="-3"/>
        </w:rPr>
        <w:t xml:space="preserve"> </w:t>
      </w:r>
      <w:r>
        <w:t>agency</w:t>
      </w:r>
      <w:r>
        <w:rPr>
          <w:spacing w:val="-3"/>
        </w:rPr>
        <w:t xml:space="preserve"> </w:t>
      </w:r>
      <w:r>
        <w:t>shall</w:t>
      </w:r>
      <w:r>
        <w:rPr>
          <w:spacing w:val="-3"/>
        </w:rPr>
        <w:t xml:space="preserve"> </w:t>
      </w:r>
      <w:r>
        <w:t>report</w:t>
      </w:r>
      <w:r>
        <w:rPr>
          <w:spacing w:val="-3"/>
        </w:rPr>
        <w:t xml:space="preserve"> </w:t>
      </w:r>
      <w:r>
        <w:t>at</w:t>
      </w:r>
      <w:r>
        <w:rPr>
          <w:spacing w:val="-3"/>
        </w:rPr>
        <w:t xml:space="preserve"> </w:t>
      </w:r>
      <w:r>
        <w:t>least</w:t>
      </w:r>
      <w:r>
        <w:rPr>
          <w:spacing w:val="-3"/>
        </w:rPr>
        <w:t xml:space="preserve"> </w:t>
      </w:r>
      <w:r>
        <w:t>quarterly</w:t>
      </w:r>
      <w:r>
        <w:rPr>
          <w:spacing w:val="-3"/>
        </w:rPr>
        <w:t xml:space="preserve"> </w:t>
      </w:r>
      <w:r>
        <w:t>to</w:t>
      </w:r>
      <w:r>
        <w:rPr>
          <w:spacing w:val="-3"/>
        </w:rPr>
        <w:t xml:space="preserve"> </w:t>
      </w:r>
      <w:r>
        <w:t>the</w:t>
      </w:r>
      <w:r>
        <w:rPr>
          <w:spacing w:val="-3"/>
        </w:rPr>
        <w:t xml:space="preserve"> </w:t>
      </w:r>
      <w:r>
        <w:t>Authority and the Cabinet Secretary or respective county executive committee members responsible for the subject sector in a format provided for by the Authority.</w:t>
      </w:r>
    </w:p>
    <w:p w14:paraId="6667B6AE" w14:textId="77777777" w:rsidR="00B66D18" w:rsidRDefault="00765D72">
      <w:pPr>
        <w:pStyle w:val="ListParagraph"/>
        <w:numPr>
          <w:ilvl w:val="1"/>
          <w:numId w:val="149"/>
        </w:numPr>
        <w:tabs>
          <w:tab w:val="left" w:pos="1526"/>
        </w:tabs>
        <w:spacing w:before="107" w:line="225" w:lineRule="exact"/>
        <w:ind w:left="1526" w:hanging="359"/>
        <w:jc w:val="both"/>
        <w:rPr>
          <w:sz w:val="20"/>
        </w:rPr>
      </w:pPr>
      <w:r>
        <w:rPr>
          <w:sz w:val="20"/>
        </w:rPr>
        <w:t>(1)</w:t>
      </w:r>
      <w:r>
        <w:rPr>
          <w:spacing w:val="7"/>
          <w:sz w:val="20"/>
        </w:rPr>
        <w:t xml:space="preserve"> </w:t>
      </w:r>
      <w:r>
        <w:rPr>
          <w:sz w:val="20"/>
        </w:rPr>
        <w:t>Where</w:t>
      </w:r>
      <w:r>
        <w:rPr>
          <w:spacing w:val="6"/>
          <w:sz w:val="20"/>
        </w:rPr>
        <w:t xml:space="preserve"> </w:t>
      </w:r>
      <w:r>
        <w:rPr>
          <w:sz w:val="20"/>
        </w:rPr>
        <w:t>a</w:t>
      </w:r>
      <w:r>
        <w:rPr>
          <w:spacing w:val="6"/>
          <w:sz w:val="20"/>
        </w:rPr>
        <w:t xml:space="preserve"> </w:t>
      </w:r>
      <w:r>
        <w:rPr>
          <w:sz w:val="20"/>
        </w:rPr>
        <w:t>consortium</w:t>
      </w:r>
      <w:r>
        <w:rPr>
          <w:spacing w:val="6"/>
          <w:sz w:val="20"/>
        </w:rPr>
        <w:t xml:space="preserve"> </w:t>
      </w:r>
      <w:r>
        <w:rPr>
          <w:sz w:val="20"/>
        </w:rPr>
        <w:t>buying</w:t>
      </w:r>
      <w:r>
        <w:rPr>
          <w:spacing w:val="6"/>
          <w:sz w:val="20"/>
        </w:rPr>
        <w:t xml:space="preserve"> </w:t>
      </w:r>
      <w:r>
        <w:rPr>
          <w:sz w:val="20"/>
        </w:rPr>
        <w:t>is</w:t>
      </w:r>
      <w:r>
        <w:rPr>
          <w:spacing w:val="7"/>
          <w:sz w:val="20"/>
        </w:rPr>
        <w:t xml:space="preserve"> </w:t>
      </w:r>
      <w:r>
        <w:rPr>
          <w:sz w:val="20"/>
        </w:rPr>
        <w:t>entered</w:t>
      </w:r>
      <w:r>
        <w:rPr>
          <w:spacing w:val="6"/>
          <w:sz w:val="20"/>
        </w:rPr>
        <w:t xml:space="preserve"> </w:t>
      </w:r>
      <w:r>
        <w:rPr>
          <w:sz w:val="20"/>
        </w:rPr>
        <w:t>into</w:t>
      </w:r>
      <w:r>
        <w:rPr>
          <w:spacing w:val="6"/>
          <w:sz w:val="20"/>
        </w:rPr>
        <w:t xml:space="preserve"> </w:t>
      </w:r>
      <w:r>
        <w:rPr>
          <w:sz w:val="20"/>
        </w:rPr>
        <w:t>under</w:t>
      </w:r>
      <w:r>
        <w:rPr>
          <w:spacing w:val="8"/>
          <w:sz w:val="20"/>
        </w:rPr>
        <w:t xml:space="preserve"> </w:t>
      </w:r>
      <w:r>
        <w:rPr>
          <w:spacing w:val="-2"/>
          <w:sz w:val="20"/>
        </w:rPr>
        <w:t>section</w:t>
      </w:r>
    </w:p>
    <w:p w14:paraId="33D82B7F" w14:textId="77777777" w:rsidR="00B66D18" w:rsidRDefault="00765D72">
      <w:pPr>
        <w:pStyle w:val="BodyText"/>
        <w:spacing w:before="2" w:line="230" w:lineRule="auto"/>
        <w:ind w:left="687"/>
      </w:pPr>
      <w:r>
        <w:t>50</w:t>
      </w:r>
      <w:r>
        <w:rPr>
          <w:spacing w:val="77"/>
        </w:rPr>
        <w:t xml:space="preserve"> </w:t>
      </w:r>
      <w:r>
        <w:t>of</w:t>
      </w:r>
      <w:r>
        <w:rPr>
          <w:spacing w:val="77"/>
        </w:rPr>
        <w:t xml:space="preserve"> </w:t>
      </w:r>
      <w:r>
        <w:t>the</w:t>
      </w:r>
      <w:r>
        <w:rPr>
          <w:spacing w:val="77"/>
        </w:rPr>
        <w:t xml:space="preserve"> </w:t>
      </w:r>
      <w:r>
        <w:t>Act,</w:t>
      </w:r>
      <w:r>
        <w:rPr>
          <w:spacing w:val="77"/>
        </w:rPr>
        <w:t xml:space="preserve"> </w:t>
      </w:r>
      <w:r>
        <w:t>the</w:t>
      </w:r>
      <w:r>
        <w:rPr>
          <w:spacing w:val="77"/>
        </w:rPr>
        <w:t xml:space="preserve"> </w:t>
      </w:r>
      <w:r>
        <w:t>accounting</w:t>
      </w:r>
      <w:r>
        <w:rPr>
          <w:spacing w:val="77"/>
        </w:rPr>
        <w:t xml:space="preserve"> </w:t>
      </w:r>
      <w:r>
        <w:t>officers</w:t>
      </w:r>
      <w:r>
        <w:rPr>
          <w:spacing w:val="77"/>
        </w:rPr>
        <w:t xml:space="preserve"> </w:t>
      </w:r>
      <w:r>
        <w:t>of</w:t>
      </w:r>
      <w:r>
        <w:rPr>
          <w:spacing w:val="77"/>
        </w:rPr>
        <w:t xml:space="preserve"> </w:t>
      </w:r>
      <w:r>
        <w:t>the</w:t>
      </w:r>
      <w:r>
        <w:rPr>
          <w:spacing w:val="77"/>
        </w:rPr>
        <w:t xml:space="preserve"> </w:t>
      </w:r>
      <w:r>
        <w:t>procuring</w:t>
      </w:r>
      <w:r>
        <w:rPr>
          <w:spacing w:val="77"/>
        </w:rPr>
        <w:t xml:space="preserve"> </w:t>
      </w:r>
      <w:r>
        <w:t>entities concerned shall agree on—</w:t>
      </w:r>
    </w:p>
    <w:p w14:paraId="07096B66" w14:textId="77777777" w:rsidR="00B66D18" w:rsidRDefault="00765D72">
      <w:pPr>
        <w:pStyle w:val="ListParagraph"/>
        <w:numPr>
          <w:ilvl w:val="0"/>
          <w:numId w:val="133"/>
        </w:numPr>
        <w:tabs>
          <w:tab w:val="left" w:pos="1525"/>
          <w:tab w:val="left" w:pos="1527"/>
        </w:tabs>
        <w:spacing w:before="116" w:line="230" w:lineRule="auto"/>
        <w:jc w:val="both"/>
        <w:rPr>
          <w:sz w:val="20"/>
        </w:rPr>
      </w:pPr>
      <w:r>
        <w:rPr>
          <w:sz w:val="20"/>
        </w:rPr>
        <w:t>the type of goods, works or</w:t>
      </w:r>
      <w:r>
        <w:rPr>
          <w:spacing w:val="40"/>
          <w:sz w:val="20"/>
        </w:rPr>
        <w:t xml:space="preserve"> </w:t>
      </w:r>
      <w:r>
        <w:rPr>
          <w:sz w:val="20"/>
        </w:rPr>
        <w:t>services to be procured under</w:t>
      </w:r>
      <w:r>
        <w:rPr>
          <w:spacing w:val="40"/>
          <w:sz w:val="20"/>
        </w:rPr>
        <w:t xml:space="preserve"> </w:t>
      </w:r>
      <w:r>
        <w:rPr>
          <w:sz w:val="20"/>
        </w:rPr>
        <w:t>the consortium which</w:t>
      </w:r>
      <w:r>
        <w:rPr>
          <w:spacing w:val="40"/>
          <w:sz w:val="20"/>
        </w:rPr>
        <w:t xml:space="preserve"> </w:t>
      </w:r>
      <w:r>
        <w:rPr>
          <w:sz w:val="20"/>
        </w:rPr>
        <w:t>shall be in the respective procuring entities’ procurement plans;</w:t>
      </w:r>
    </w:p>
    <w:p w14:paraId="0F69EDBE" w14:textId="77777777" w:rsidR="00B66D18" w:rsidRDefault="00765D72">
      <w:pPr>
        <w:pStyle w:val="ListParagraph"/>
        <w:numPr>
          <w:ilvl w:val="0"/>
          <w:numId w:val="133"/>
        </w:numPr>
        <w:tabs>
          <w:tab w:val="left" w:pos="1526"/>
        </w:tabs>
        <w:spacing w:before="112"/>
        <w:ind w:left="1526" w:hanging="359"/>
        <w:jc w:val="both"/>
        <w:rPr>
          <w:sz w:val="20"/>
        </w:rPr>
      </w:pPr>
      <w:r>
        <w:rPr>
          <w:sz w:val="20"/>
        </w:rPr>
        <w:t>the</w:t>
      </w:r>
      <w:r>
        <w:rPr>
          <w:spacing w:val="-4"/>
          <w:sz w:val="20"/>
        </w:rPr>
        <w:t xml:space="preserve"> </w:t>
      </w:r>
      <w:r>
        <w:rPr>
          <w:sz w:val="20"/>
        </w:rPr>
        <w:t>mandate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consortium;</w:t>
      </w:r>
    </w:p>
    <w:p w14:paraId="6DD242A6" w14:textId="77777777" w:rsidR="00B66D18" w:rsidRDefault="00765D72">
      <w:pPr>
        <w:pStyle w:val="ListParagraph"/>
        <w:numPr>
          <w:ilvl w:val="0"/>
          <w:numId w:val="133"/>
        </w:numPr>
        <w:tabs>
          <w:tab w:val="left" w:pos="1525"/>
          <w:tab w:val="left" w:pos="1527"/>
        </w:tabs>
        <w:spacing w:before="119" w:line="230" w:lineRule="auto"/>
        <w:jc w:val="both"/>
        <w:rPr>
          <w:sz w:val="20"/>
        </w:rPr>
      </w:pPr>
      <w:r>
        <w:rPr>
          <w:sz w:val="20"/>
        </w:rPr>
        <w:t xml:space="preserve">the mechanism for implementation of the consortium </w:t>
      </w:r>
      <w:r>
        <w:rPr>
          <w:spacing w:val="-2"/>
          <w:sz w:val="20"/>
        </w:rPr>
        <w:t>arrangement;</w:t>
      </w:r>
    </w:p>
    <w:p w14:paraId="3653D616" w14:textId="77777777" w:rsidR="00B66D18" w:rsidRDefault="00765D72">
      <w:pPr>
        <w:rPr>
          <w:sz w:val="14"/>
        </w:rPr>
      </w:pPr>
      <w:r>
        <w:br w:type="column"/>
      </w:r>
    </w:p>
    <w:p w14:paraId="4948E687" w14:textId="77777777" w:rsidR="00B66D18" w:rsidRDefault="00B66D18">
      <w:pPr>
        <w:pStyle w:val="BodyText"/>
        <w:rPr>
          <w:sz w:val="14"/>
        </w:rPr>
      </w:pPr>
    </w:p>
    <w:p w14:paraId="0CC0AF66" w14:textId="77777777" w:rsidR="00B66D18" w:rsidRDefault="00B66D18">
      <w:pPr>
        <w:pStyle w:val="BodyText"/>
        <w:rPr>
          <w:sz w:val="14"/>
        </w:rPr>
      </w:pPr>
    </w:p>
    <w:p w14:paraId="5715942D" w14:textId="77777777" w:rsidR="00B66D18" w:rsidRDefault="00B66D18">
      <w:pPr>
        <w:pStyle w:val="BodyText"/>
        <w:rPr>
          <w:sz w:val="14"/>
        </w:rPr>
      </w:pPr>
    </w:p>
    <w:p w14:paraId="71E25E0F" w14:textId="77777777" w:rsidR="00B66D18" w:rsidRDefault="00B66D18">
      <w:pPr>
        <w:pStyle w:val="BodyText"/>
        <w:rPr>
          <w:sz w:val="14"/>
        </w:rPr>
      </w:pPr>
    </w:p>
    <w:p w14:paraId="143F4BE1" w14:textId="77777777" w:rsidR="00B66D18" w:rsidRDefault="00B66D18">
      <w:pPr>
        <w:pStyle w:val="BodyText"/>
        <w:spacing w:before="32"/>
        <w:rPr>
          <w:sz w:val="14"/>
        </w:rPr>
      </w:pPr>
    </w:p>
    <w:p w14:paraId="5B4EB5E7" w14:textId="77777777" w:rsidR="00B66D18" w:rsidRDefault="00765D72">
      <w:pPr>
        <w:ind w:left="198"/>
        <w:rPr>
          <w:sz w:val="14"/>
        </w:rPr>
      </w:pPr>
      <w:r>
        <w:rPr>
          <w:sz w:val="14"/>
        </w:rPr>
        <w:t>Consortium</w:t>
      </w:r>
      <w:r>
        <w:rPr>
          <w:spacing w:val="-7"/>
          <w:sz w:val="14"/>
        </w:rPr>
        <w:t xml:space="preserve"> </w:t>
      </w:r>
      <w:r>
        <w:rPr>
          <w:spacing w:val="-2"/>
          <w:sz w:val="14"/>
        </w:rPr>
        <w:t>buying.</w:t>
      </w:r>
    </w:p>
    <w:p w14:paraId="75A53D79" w14:textId="77777777" w:rsidR="00B66D18" w:rsidRDefault="00B66D18">
      <w:pPr>
        <w:rPr>
          <w:sz w:val="14"/>
        </w:rPr>
        <w:sectPr w:rsidR="00B66D18">
          <w:type w:val="continuous"/>
          <w:pgSz w:w="11900" w:h="16840"/>
          <w:pgMar w:top="1940" w:right="1680" w:bottom="280" w:left="1680" w:header="2178" w:footer="0" w:gutter="0"/>
          <w:cols w:num="2" w:space="720" w:equalWidth="0">
            <w:col w:w="6449" w:space="40"/>
            <w:col w:w="2051"/>
          </w:cols>
        </w:sectPr>
      </w:pPr>
    </w:p>
    <w:p w14:paraId="5F345400" w14:textId="77777777" w:rsidR="00B66D18" w:rsidRDefault="00B66D18">
      <w:pPr>
        <w:pStyle w:val="BodyText"/>
        <w:spacing w:before="2"/>
        <w:rPr>
          <w:sz w:val="11"/>
        </w:rPr>
      </w:pPr>
    </w:p>
    <w:p w14:paraId="75876661" w14:textId="77777777" w:rsidR="00B66D18" w:rsidRDefault="00B66D18">
      <w:pPr>
        <w:rPr>
          <w:sz w:val="11"/>
        </w:rPr>
        <w:sectPr w:rsidR="00B66D18">
          <w:pgSz w:w="11900" w:h="16840"/>
          <w:pgMar w:top="2440" w:right="1680" w:bottom="280" w:left="1680" w:header="2206" w:footer="0" w:gutter="0"/>
          <w:cols w:space="720"/>
        </w:sectPr>
      </w:pPr>
    </w:p>
    <w:p w14:paraId="666F8408" w14:textId="77777777" w:rsidR="00B66D18" w:rsidRDefault="00765D72">
      <w:pPr>
        <w:pStyle w:val="ListParagraph"/>
        <w:numPr>
          <w:ilvl w:val="0"/>
          <w:numId w:val="133"/>
        </w:numPr>
        <w:tabs>
          <w:tab w:val="left" w:pos="1526"/>
        </w:tabs>
        <w:spacing w:before="65"/>
        <w:ind w:left="1526" w:hanging="359"/>
        <w:rPr>
          <w:sz w:val="20"/>
        </w:rPr>
      </w:pPr>
      <w:r>
        <w:rPr>
          <w:sz w:val="20"/>
        </w:rPr>
        <w:t>the</w:t>
      </w:r>
      <w:r>
        <w:rPr>
          <w:spacing w:val="-7"/>
          <w:sz w:val="20"/>
        </w:rPr>
        <w:t xml:space="preserve"> </w:t>
      </w:r>
      <w:r>
        <w:rPr>
          <w:sz w:val="20"/>
        </w:rPr>
        <w:t>reporting</w:t>
      </w:r>
      <w:r>
        <w:rPr>
          <w:spacing w:val="-6"/>
          <w:sz w:val="20"/>
        </w:rPr>
        <w:t xml:space="preserve"> </w:t>
      </w:r>
      <w:r>
        <w:rPr>
          <w:sz w:val="20"/>
        </w:rPr>
        <w:t>and</w:t>
      </w:r>
      <w:r>
        <w:rPr>
          <w:spacing w:val="-7"/>
          <w:sz w:val="20"/>
        </w:rPr>
        <w:t xml:space="preserve"> </w:t>
      </w:r>
      <w:r>
        <w:rPr>
          <w:sz w:val="20"/>
        </w:rPr>
        <w:t>monitoring</w:t>
      </w:r>
      <w:r>
        <w:rPr>
          <w:spacing w:val="-6"/>
          <w:sz w:val="20"/>
        </w:rPr>
        <w:t xml:space="preserve"> </w:t>
      </w:r>
      <w:r>
        <w:rPr>
          <w:sz w:val="20"/>
        </w:rPr>
        <w:t>procedures</w:t>
      </w:r>
      <w:r>
        <w:rPr>
          <w:spacing w:val="-7"/>
          <w:sz w:val="20"/>
        </w:rPr>
        <w:t xml:space="preserve"> </w:t>
      </w:r>
      <w:r>
        <w:rPr>
          <w:sz w:val="20"/>
        </w:rPr>
        <w:t>and</w:t>
      </w:r>
      <w:r>
        <w:rPr>
          <w:spacing w:val="-6"/>
          <w:sz w:val="20"/>
        </w:rPr>
        <w:t xml:space="preserve"> </w:t>
      </w:r>
      <w:r>
        <w:rPr>
          <w:spacing w:val="-2"/>
          <w:sz w:val="20"/>
        </w:rPr>
        <w:t>responsibilities;</w:t>
      </w:r>
    </w:p>
    <w:p w14:paraId="5F291D37" w14:textId="77777777" w:rsidR="00B66D18" w:rsidRDefault="00765D72">
      <w:pPr>
        <w:pStyle w:val="ListParagraph"/>
        <w:numPr>
          <w:ilvl w:val="0"/>
          <w:numId w:val="133"/>
        </w:numPr>
        <w:tabs>
          <w:tab w:val="left" w:pos="1525"/>
        </w:tabs>
        <w:spacing w:before="111"/>
        <w:ind w:left="1525" w:hanging="358"/>
        <w:rPr>
          <w:sz w:val="20"/>
        </w:rPr>
      </w:pPr>
      <w:r>
        <w:rPr>
          <w:sz w:val="20"/>
        </w:rPr>
        <w:t>any</w:t>
      </w:r>
      <w:r>
        <w:rPr>
          <w:spacing w:val="-7"/>
          <w:sz w:val="20"/>
        </w:rPr>
        <w:t xml:space="preserve"> </w:t>
      </w:r>
      <w:r>
        <w:rPr>
          <w:sz w:val="20"/>
        </w:rPr>
        <w:t>limitations</w:t>
      </w:r>
      <w:r>
        <w:rPr>
          <w:spacing w:val="-6"/>
          <w:sz w:val="20"/>
        </w:rPr>
        <w:t xml:space="preserve"> </w:t>
      </w:r>
      <w:r>
        <w:rPr>
          <w:sz w:val="20"/>
        </w:rPr>
        <w:t>or</w:t>
      </w:r>
      <w:r>
        <w:rPr>
          <w:spacing w:val="-6"/>
          <w:sz w:val="20"/>
        </w:rPr>
        <w:t xml:space="preserve"> </w:t>
      </w:r>
      <w:r>
        <w:rPr>
          <w:sz w:val="20"/>
        </w:rPr>
        <w:t>exceptions</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consortium</w:t>
      </w:r>
      <w:r>
        <w:rPr>
          <w:spacing w:val="-6"/>
          <w:sz w:val="20"/>
        </w:rPr>
        <w:t xml:space="preserve"> </w:t>
      </w:r>
      <w:r>
        <w:rPr>
          <w:spacing w:val="-2"/>
          <w:sz w:val="20"/>
        </w:rPr>
        <w:t>arrangement;</w:t>
      </w:r>
    </w:p>
    <w:p w14:paraId="4752BFEA" w14:textId="77777777" w:rsidR="00B66D18" w:rsidRDefault="00765D72">
      <w:pPr>
        <w:pStyle w:val="ListParagraph"/>
        <w:numPr>
          <w:ilvl w:val="0"/>
          <w:numId w:val="133"/>
        </w:numPr>
        <w:tabs>
          <w:tab w:val="left" w:pos="1525"/>
          <w:tab w:val="left" w:pos="1527"/>
        </w:tabs>
        <w:spacing w:before="118" w:line="230" w:lineRule="auto"/>
        <w:rPr>
          <w:sz w:val="20"/>
        </w:rPr>
      </w:pPr>
      <w:r>
        <w:rPr>
          <w:sz w:val="20"/>
        </w:rPr>
        <w:t>any</w:t>
      </w:r>
      <w:r>
        <w:rPr>
          <w:spacing w:val="40"/>
          <w:sz w:val="20"/>
        </w:rPr>
        <w:t xml:space="preserve"> </w:t>
      </w:r>
      <w:r>
        <w:rPr>
          <w:sz w:val="20"/>
        </w:rPr>
        <w:t>operational</w:t>
      </w:r>
      <w:r>
        <w:rPr>
          <w:spacing w:val="40"/>
          <w:sz w:val="20"/>
        </w:rPr>
        <w:t xml:space="preserve"> </w:t>
      </w:r>
      <w:r>
        <w:rPr>
          <w:sz w:val="20"/>
        </w:rPr>
        <w:t>costs</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borne</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parties</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consortium arrangement;</w:t>
      </w:r>
    </w:p>
    <w:p w14:paraId="4C99544A" w14:textId="77777777" w:rsidR="00B66D18" w:rsidRDefault="00765D72">
      <w:pPr>
        <w:pStyle w:val="ListParagraph"/>
        <w:numPr>
          <w:ilvl w:val="0"/>
          <w:numId w:val="133"/>
        </w:numPr>
        <w:tabs>
          <w:tab w:val="left" w:pos="1526"/>
        </w:tabs>
        <w:spacing w:before="108"/>
        <w:ind w:left="1526" w:hanging="359"/>
        <w:rPr>
          <w:sz w:val="20"/>
        </w:rPr>
      </w:pPr>
      <w:r>
        <w:rPr>
          <w:sz w:val="20"/>
        </w:rPr>
        <w:t>the</w:t>
      </w:r>
      <w:r>
        <w:rPr>
          <w:spacing w:val="-6"/>
          <w:sz w:val="20"/>
        </w:rPr>
        <w:t xml:space="preserve"> </w:t>
      </w:r>
      <w:r>
        <w:rPr>
          <w:sz w:val="20"/>
        </w:rPr>
        <w:t>quality</w:t>
      </w:r>
      <w:r>
        <w:rPr>
          <w:spacing w:val="-5"/>
          <w:sz w:val="20"/>
        </w:rPr>
        <w:t xml:space="preserve"> </w:t>
      </w:r>
      <w:r>
        <w:rPr>
          <w:sz w:val="20"/>
        </w:rPr>
        <w:t>assurance</w:t>
      </w:r>
      <w:r>
        <w:rPr>
          <w:spacing w:val="-6"/>
          <w:sz w:val="20"/>
        </w:rPr>
        <w:t xml:space="preserve"> </w:t>
      </w:r>
      <w:r>
        <w:rPr>
          <w:sz w:val="20"/>
        </w:rPr>
        <w:t>and</w:t>
      </w:r>
      <w:r>
        <w:rPr>
          <w:spacing w:val="-5"/>
          <w:sz w:val="20"/>
        </w:rPr>
        <w:t xml:space="preserve"> </w:t>
      </w:r>
      <w:r>
        <w:rPr>
          <w:spacing w:val="-2"/>
          <w:sz w:val="20"/>
        </w:rPr>
        <w:t>standards;</w:t>
      </w:r>
    </w:p>
    <w:p w14:paraId="31438462" w14:textId="77777777" w:rsidR="00B66D18" w:rsidRDefault="00765D72">
      <w:pPr>
        <w:pStyle w:val="ListParagraph"/>
        <w:numPr>
          <w:ilvl w:val="0"/>
          <w:numId w:val="133"/>
        </w:numPr>
        <w:tabs>
          <w:tab w:val="left" w:pos="1526"/>
        </w:tabs>
        <w:spacing w:before="111"/>
        <w:ind w:left="1526" w:hanging="359"/>
        <w:rPr>
          <w:sz w:val="20"/>
        </w:rPr>
      </w:pPr>
      <w:r>
        <w:rPr>
          <w:sz w:val="20"/>
        </w:rPr>
        <w:t>terms</w:t>
      </w:r>
      <w:r>
        <w:rPr>
          <w:spacing w:val="-7"/>
          <w:sz w:val="20"/>
        </w:rPr>
        <w:t xml:space="preserve"> </w:t>
      </w:r>
      <w:r>
        <w:rPr>
          <w:sz w:val="20"/>
        </w:rPr>
        <w:t>of</w:t>
      </w:r>
      <w:r>
        <w:rPr>
          <w:spacing w:val="-7"/>
          <w:sz w:val="20"/>
        </w:rPr>
        <w:t xml:space="preserve"> </w:t>
      </w:r>
      <w:r>
        <w:rPr>
          <w:sz w:val="20"/>
        </w:rPr>
        <w:t>engagement:</w:t>
      </w:r>
      <w:r>
        <w:rPr>
          <w:spacing w:val="-6"/>
          <w:sz w:val="20"/>
        </w:rPr>
        <w:t xml:space="preserve"> </w:t>
      </w:r>
      <w:r>
        <w:rPr>
          <w:spacing w:val="-5"/>
          <w:sz w:val="20"/>
        </w:rPr>
        <w:t>and</w:t>
      </w:r>
    </w:p>
    <w:p w14:paraId="063A73DB" w14:textId="77777777" w:rsidR="00B66D18" w:rsidRDefault="00765D72">
      <w:pPr>
        <w:pStyle w:val="ListParagraph"/>
        <w:numPr>
          <w:ilvl w:val="0"/>
          <w:numId w:val="133"/>
        </w:numPr>
        <w:tabs>
          <w:tab w:val="left" w:pos="1525"/>
          <w:tab w:val="left" w:pos="1527"/>
        </w:tabs>
        <w:spacing w:before="118" w:line="230" w:lineRule="auto"/>
        <w:ind w:right="1"/>
        <w:rPr>
          <w:sz w:val="20"/>
        </w:rPr>
      </w:pPr>
      <w:r>
        <w:rPr>
          <w:sz w:val="20"/>
        </w:rPr>
        <w:t>any</w:t>
      </w:r>
      <w:r>
        <w:rPr>
          <w:spacing w:val="80"/>
          <w:w w:val="150"/>
          <w:sz w:val="20"/>
        </w:rPr>
        <w:t xml:space="preserve"> </w:t>
      </w:r>
      <w:r>
        <w:rPr>
          <w:sz w:val="20"/>
        </w:rPr>
        <w:t>other</w:t>
      </w:r>
      <w:r>
        <w:rPr>
          <w:spacing w:val="80"/>
          <w:w w:val="150"/>
          <w:sz w:val="20"/>
        </w:rPr>
        <w:t xml:space="preserve"> </w:t>
      </w:r>
      <w:r>
        <w:rPr>
          <w:sz w:val="20"/>
        </w:rPr>
        <w:t>relevant</w:t>
      </w:r>
      <w:r>
        <w:rPr>
          <w:spacing w:val="80"/>
          <w:w w:val="150"/>
          <w:sz w:val="20"/>
        </w:rPr>
        <w:t xml:space="preserve"> </w:t>
      </w:r>
      <w:r>
        <w:rPr>
          <w:sz w:val="20"/>
        </w:rPr>
        <w:t>contract</w:t>
      </w:r>
      <w:r>
        <w:rPr>
          <w:spacing w:val="80"/>
          <w:w w:val="150"/>
          <w:sz w:val="20"/>
        </w:rPr>
        <w:t xml:space="preserve"> </w:t>
      </w:r>
      <w:r>
        <w:rPr>
          <w:sz w:val="20"/>
        </w:rPr>
        <w:t>condition</w:t>
      </w:r>
      <w:r>
        <w:rPr>
          <w:spacing w:val="80"/>
          <w:w w:val="150"/>
          <w:sz w:val="20"/>
        </w:rPr>
        <w:t xml:space="preserve"> </w:t>
      </w:r>
      <w:r>
        <w:rPr>
          <w:sz w:val="20"/>
        </w:rPr>
        <w:t>related</w:t>
      </w:r>
      <w:r>
        <w:rPr>
          <w:spacing w:val="80"/>
          <w:w w:val="150"/>
          <w:sz w:val="20"/>
        </w:rPr>
        <w:t xml:space="preserve"> </w:t>
      </w:r>
      <w:r>
        <w:rPr>
          <w:sz w:val="20"/>
        </w:rPr>
        <w:t>to</w:t>
      </w:r>
      <w:r>
        <w:rPr>
          <w:spacing w:val="80"/>
          <w:w w:val="150"/>
          <w:sz w:val="20"/>
        </w:rPr>
        <w:t xml:space="preserve"> </w:t>
      </w:r>
      <w:r>
        <w:rPr>
          <w:sz w:val="20"/>
        </w:rPr>
        <w:t>the consortium as agreed by the parties.</w:t>
      </w:r>
    </w:p>
    <w:p w14:paraId="0B7B3A48" w14:textId="77777777" w:rsidR="00B66D18" w:rsidRDefault="00765D72">
      <w:pPr>
        <w:pStyle w:val="ListParagraph"/>
        <w:numPr>
          <w:ilvl w:val="0"/>
          <w:numId w:val="132"/>
        </w:numPr>
        <w:tabs>
          <w:tab w:val="left" w:pos="1516"/>
        </w:tabs>
        <w:spacing w:line="230" w:lineRule="auto"/>
        <w:ind w:firstLine="480"/>
        <w:jc w:val="both"/>
        <w:rPr>
          <w:sz w:val="20"/>
        </w:rPr>
      </w:pPr>
      <w:r>
        <w:rPr>
          <w:sz w:val="20"/>
        </w:rPr>
        <w:t>The consortium buying agreement entered into under section 50 of the Act shall—</w:t>
      </w:r>
    </w:p>
    <w:p w14:paraId="11778598" w14:textId="77777777" w:rsidR="00B66D18" w:rsidRDefault="00765D72">
      <w:pPr>
        <w:pStyle w:val="ListParagraph"/>
        <w:numPr>
          <w:ilvl w:val="1"/>
          <w:numId w:val="132"/>
        </w:numPr>
        <w:tabs>
          <w:tab w:val="left" w:pos="1525"/>
          <w:tab w:val="left" w:pos="1527"/>
        </w:tabs>
        <w:spacing w:before="115" w:line="230" w:lineRule="auto"/>
        <w:ind w:right="1"/>
        <w:rPr>
          <w:sz w:val="20"/>
        </w:rPr>
      </w:pPr>
      <w:r>
        <w:rPr>
          <w:sz w:val="20"/>
        </w:rPr>
        <w:t>be</w:t>
      </w:r>
      <w:r>
        <w:rPr>
          <w:spacing w:val="40"/>
          <w:sz w:val="20"/>
        </w:rPr>
        <w:t xml:space="preserve"> </w:t>
      </w:r>
      <w:r>
        <w:rPr>
          <w:sz w:val="20"/>
        </w:rPr>
        <w:t>in</w:t>
      </w:r>
      <w:r>
        <w:rPr>
          <w:spacing w:val="40"/>
          <w:sz w:val="20"/>
        </w:rPr>
        <w:t xml:space="preserve"> </w:t>
      </w:r>
      <w:r>
        <w:rPr>
          <w:sz w:val="20"/>
        </w:rPr>
        <w:t>writing</w:t>
      </w:r>
      <w:r>
        <w:rPr>
          <w:spacing w:val="40"/>
          <w:sz w:val="20"/>
        </w:rPr>
        <w:t xml:space="preserve"> </w:t>
      </w:r>
      <w:r>
        <w:rPr>
          <w:sz w:val="20"/>
        </w:rPr>
        <w:t>and</w:t>
      </w:r>
      <w:r>
        <w:rPr>
          <w:spacing w:val="40"/>
          <w:sz w:val="20"/>
        </w:rPr>
        <w:t xml:space="preserve"> </w:t>
      </w:r>
      <w:r>
        <w:rPr>
          <w:sz w:val="20"/>
        </w:rPr>
        <w:t>signed</w:t>
      </w:r>
      <w:r>
        <w:rPr>
          <w:spacing w:val="40"/>
          <w:sz w:val="20"/>
        </w:rPr>
        <w:t xml:space="preserve"> </w:t>
      </w:r>
      <w:r>
        <w:rPr>
          <w:sz w:val="20"/>
        </w:rPr>
        <w:t>by</w:t>
      </w:r>
      <w:r>
        <w:rPr>
          <w:spacing w:val="40"/>
          <w:sz w:val="20"/>
        </w:rPr>
        <w:t xml:space="preserve"> </w:t>
      </w:r>
      <w:r>
        <w:rPr>
          <w:sz w:val="20"/>
        </w:rPr>
        <w:t>each</w:t>
      </w:r>
      <w:r>
        <w:rPr>
          <w:spacing w:val="40"/>
          <w:sz w:val="20"/>
        </w:rPr>
        <w:t xml:space="preserve"> </w:t>
      </w:r>
      <w:r>
        <w:rPr>
          <w:sz w:val="20"/>
        </w:rPr>
        <w:t>respective</w:t>
      </w:r>
      <w:r>
        <w:rPr>
          <w:spacing w:val="40"/>
          <w:sz w:val="20"/>
        </w:rPr>
        <w:t xml:space="preserve"> </w:t>
      </w:r>
      <w:r>
        <w:rPr>
          <w:sz w:val="20"/>
        </w:rPr>
        <w:t>accounting officer of procuring entities involved in the consortium;</w:t>
      </w:r>
    </w:p>
    <w:p w14:paraId="314CDCDB" w14:textId="77777777" w:rsidR="00B66D18" w:rsidRDefault="00765D72">
      <w:pPr>
        <w:pStyle w:val="ListParagraph"/>
        <w:numPr>
          <w:ilvl w:val="1"/>
          <w:numId w:val="132"/>
        </w:numPr>
        <w:tabs>
          <w:tab w:val="left" w:pos="1527"/>
        </w:tabs>
        <w:spacing w:line="230" w:lineRule="auto"/>
        <w:ind w:right="1"/>
        <w:jc w:val="both"/>
        <w:rPr>
          <w:sz w:val="20"/>
        </w:rPr>
      </w:pPr>
      <w:r>
        <w:rPr>
          <w:sz w:val="20"/>
        </w:rPr>
        <w:t>be deemed as a special purpose vehicle to be registered with the Authority and the procuring entities forming a</w:t>
      </w:r>
      <w:r>
        <w:rPr>
          <w:spacing w:val="40"/>
          <w:sz w:val="20"/>
        </w:rPr>
        <w:t xml:space="preserve"> </w:t>
      </w:r>
      <w:r>
        <w:rPr>
          <w:sz w:val="20"/>
        </w:rPr>
        <w:t>consortium shall identify a lead partner;</w:t>
      </w:r>
    </w:p>
    <w:p w14:paraId="6CC17FB8" w14:textId="77777777" w:rsidR="00B66D18" w:rsidRDefault="00765D72">
      <w:pPr>
        <w:pStyle w:val="ListParagraph"/>
        <w:numPr>
          <w:ilvl w:val="1"/>
          <w:numId w:val="132"/>
        </w:numPr>
        <w:tabs>
          <w:tab w:val="left" w:pos="1525"/>
          <w:tab w:val="left" w:pos="1527"/>
        </w:tabs>
        <w:spacing w:before="116" w:line="230" w:lineRule="auto"/>
        <w:ind w:right="1"/>
        <w:jc w:val="both"/>
        <w:rPr>
          <w:sz w:val="20"/>
        </w:rPr>
      </w:pPr>
      <w:r>
        <w:rPr>
          <w:sz w:val="20"/>
        </w:rPr>
        <w:t>ensure availability of funds prior to initiation of</w:t>
      </w:r>
      <w:r>
        <w:rPr>
          <w:spacing w:val="80"/>
          <w:sz w:val="20"/>
        </w:rPr>
        <w:t xml:space="preserve"> </w:t>
      </w:r>
      <w:r>
        <w:rPr>
          <w:spacing w:val="-2"/>
          <w:sz w:val="20"/>
        </w:rPr>
        <w:t>procurement;</w:t>
      </w:r>
    </w:p>
    <w:p w14:paraId="564D9E98" w14:textId="77777777" w:rsidR="00B66D18" w:rsidRDefault="00765D72">
      <w:pPr>
        <w:pStyle w:val="ListParagraph"/>
        <w:numPr>
          <w:ilvl w:val="1"/>
          <w:numId w:val="132"/>
        </w:numPr>
        <w:tabs>
          <w:tab w:val="left" w:pos="1527"/>
        </w:tabs>
        <w:spacing w:before="172" w:line="230" w:lineRule="auto"/>
        <w:ind w:right="1"/>
        <w:jc w:val="both"/>
        <w:rPr>
          <w:sz w:val="20"/>
        </w:rPr>
      </w:pPr>
      <w:r>
        <w:rPr>
          <w:sz w:val="20"/>
        </w:rPr>
        <w:t>be for a specific procurement and shall lapse at the end of subject procurement;</w:t>
      </w:r>
    </w:p>
    <w:p w14:paraId="7ACA04A8" w14:textId="77777777" w:rsidR="00B66D18" w:rsidRDefault="00765D72">
      <w:pPr>
        <w:pStyle w:val="ListParagraph"/>
        <w:numPr>
          <w:ilvl w:val="1"/>
          <w:numId w:val="132"/>
        </w:numPr>
        <w:tabs>
          <w:tab w:val="left" w:pos="1525"/>
        </w:tabs>
        <w:spacing w:before="60"/>
        <w:ind w:left="1525" w:hanging="358"/>
        <w:rPr>
          <w:sz w:val="20"/>
        </w:rPr>
      </w:pPr>
      <w:r>
        <w:rPr>
          <w:sz w:val="20"/>
        </w:rPr>
        <w:t>be</w:t>
      </w:r>
      <w:r>
        <w:rPr>
          <w:spacing w:val="-6"/>
          <w:sz w:val="20"/>
        </w:rPr>
        <w:t xml:space="preserve"> </w:t>
      </w:r>
      <w:r>
        <w:rPr>
          <w:sz w:val="20"/>
        </w:rPr>
        <w:t>managed</w:t>
      </w:r>
      <w:r>
        <w:rPr>
          <w:spacing w:val="-5"/>
          <w:sz w:val="20"/>
        </w:rPr>
        <w:t xml:space="preserve"> </w:t>
      </w:r>
      <w:r>
        <w:rPr>
          <w:sz w:val="20"/>
        </w:rPr>
        <w:t>by</w:t>
      </w:r>
      <w:r>
        <w:rPr>
          <w:spacing w:val="-6"/>
          <w:sz w:val="20"/>
        </w:rPr>
        <w:t xml:space="preserve"> </w:t>
      </w:r>
      <w:r>
        <w:rPr>
          <w:sz w:val="20"/>
        </w:rPr>
        <w:t>the</w:t>
      </w:r>
      <w:r>
        <w:rPr>
          <w:spacing w:val="-5"/>
          <w:sz w:val="20"/>
        </w:rPr>
        <w:t xml:space="preserve"> </w:t>
      </w:r>
      <w:r>
        <w:rPr>
          <w:sz w:val="20"/>
        </w:rPr>
        <w:t>procurement</w:t>
      </w:r>
      <w:r>
        <w:rPr>
          <w:spacing w:val="-5"/>
          <w:sz w:val="20"/>
        </w:rPr>
        <w:t xml:space="preserve"> </w:t>
      </w:r>
      <w:r>
        <w:rPr>
          <w:spacing w:val="-2"/>
          <w:sz w:val="20"/>
        </w:rPr>
        <w:t>professionals;</w:t>
      </w:r>
    </w:p>
    <w:p w14:paraId="3321A043" w14:textId="77777777" w:rsidR="00B66D18" w:rsidRDefault="00765D72">
      <w:pPr>
        <w:pStyle w:val="ListParagraph"/>
        <w:numPr>
          <w:ilvl w:val="1"/>
          <w:numId w:val="132"/>
        </w:numPr>
        <w:tabs>
          <w:tab w:val="left" w:pos="1525"/>
          <w:tab w:val="left" w:pos="1527"/>
        </w:tabs>
        <w:spacing w:before="171" w:line="230" w:lineRule="auto"/>
        <w:jc w:val="both"/>
        <w:rPr>
          <w:sz w:val="20"/>
        </w:rPr>
      </w:pPr>
      <w:r>
        <w:rPr>
          <w:sz w:val="20"/>
        </w:rPr>
        <w:t>undertake procurement in accordance with provisions of the Act and these Regulations.</w:t>
      </w:r>
    </w:p>
    <w:p w14:paraId="2C0DEE4D" w14:textId="77777777" w:rsidR="00B66D18" w:rsidRDefault="00765D72">
      <w:pPr>
        <w:pStyle w:val="ListParagraph"/>
        <w:numPr>
          <w:ilvl w:val="1"/>
          <w:numId w:val="149"/>
        </w:numPr>
        <w:tabs>
          <w:tab w:val="left" w:pos="1526"/>
        </w:tabs>
        <w:spacing w:before="63" w:line="230" w:lineRule="auto"/>
        <w:ind w:firstLine="480"/>
        <w:jc w:val="both"/>
        <w:rPr>
          <w:sz w:val="20"/>
        </w:rPr>
      </w:pPr>
      <w:r>
        <w:rPr>
          <w:sz w:val="20"/>
        </w:rPr>
        <w:t>(1) The Authority shall register and license procuring or</w:t>
      </w:r>
      <w:r>
        <w:rPr>
          <w:spacing w:val="40"/>
          <w:sz w:val="20"/>
        </w:rPr>
        <w:t xml:space="preserve"> </w:t>
      </w:r>
      <w:r>
        <w:rPr>
          <w:sz w:val="20"/>
        </w:rPr>
        <w:t>asset disposal agents appointed under section 51 of the Act upon payment of registration fee of fifty thousand shillings.</w:t>
      </w:r>
    </w:p>
    <w:p w14:paraId="2D7BD026" w14:textId="77777777" w:rsidR="00B66D18" w:rsidRDefault="00765D72">
      <w:pPr>
        <w:pStyle w:val="ListParagraph"/>
        <w:numPr>
          <w:ilvl w:val="0"/>
          <w:numId w:val="131"/>
        </w:numPr>
        <w:tabs>
          <w:tab w:val="left" w:pos="1514"/>
        </w:tabs>
        <w:spacing w:line="230" w:lineRule="auto"/>
        <w:ind w:firstLine="480"/>
        <w:rPr>
          <w:sz w:val="20"/>
        </w:rPr>
      </w:pPr>
      <w:r>
        <w:rPr>
          <w:sz w:val="20"/>
        </w:rPr>
        <w:t>The fee paid under paragraph (1), shall be payable only once at the time of initial registration.</w:t>
      </w:r>
    </w:p>
    <w:p w14:paraId="01ED02EC" w14:textId="77777777" w:rsidR="00B66D18" w:rsidRDefault="00765D72">
      <w:pPr>
        <w:pStyle w:val="ListParagraph"/>
        <w:numPr>
          <w:ilvl w:val="0"/>
          <w:numId w:val="131"/>
        </w:numPr>
        <w:tabs>
          <w:tab w:val="left" w:pos="1449"/>
        </w:tabs>
        <w:spacing w:before="112"/>
        <w:ind w:left="1449" w:hanging="282"/>
        <w:rPr>
          <w:sz w:val="20"/>
        </w:rPr>
      </w:pPr>
      <w:r>
        <w:rPr>
          <w:sz w:val="20"/>
        </w:rPr>
        <w:t>A</w:t>
      </w:r>
      <w:r>
        <w:rPr>
          <w:spacing w:val="-7"/>
          <w:sz w:val="20"/>
        </w:rPr>
        <w:t xml:space="preserve"> </w:t>
      </w:r>
      <w:r>
        <w:rPr>
          <w:sz w:val="20"/>
        </w:rPr>
        <w:t>procuring</w:t>
      </w:r>
      <w:r>
        <w:rPr>
          <w:spacing w:val="-5"/>
          <w:sz w:val="20"/>
        </w:rPr>
        <w:t xml:space="preserve"> </w:t>
      </w:r>
      <w:r>
        <w:rPr>
          <w:sz w:val="20"/>
        </w:rPr>
        <w:t>entity</w:t>
      </w:r>
      <w:r>
        <w:rPr>
          <w:spacing w:val="-5"/>
          <w:sz w:val="20"/>
        </w:rPr>
        <w:t xml:space="preserve"> </w:t>
      </w:r>
      <w:r>
        <w:rPr>
          <w:spacing w:val="-2"/>
          <w:sz w:val="20"/>
        </w:rPr>
        <w:t>shall—</w:t>
      </w:r>
    </w:p>
    <w:p w14:paraId="7C95C54A" w14:textId="77777777" w:rsidR="00B66D18" w:rsidRDefault="00765D72">
      <w:pPr>
        <w:pStyle w:val="ListParagraph"/>
        <w:numPr>
          <w:ilvl w:val="1"/>
          <w:numId w:val="131"/>
        </w:numPr>
        <w:tabs>
          <w:tab w:val="left" w:pos="1525"/>
        </w:tabs>
        <w:spacing w:before="106"/>
        <w:ind w:left="1525" w:hanging="358"/>
        <w:rPr>
          <w:sz w:val="20"/>
        </w:rPr>
      </w:pPr>
      <w:r>
        <w:rPr>
          <w:sz w:val="20"/>
        </w:rPr>
        <w:t>meet</w:t>
      </w:r>
      <w:r>
        <w:rPr>
          <w:spacing w:val="-7"/>
          <w:sz w:val="20"/>
        </w:rPr>
        <w:t xml:space="preserve"> </w:t>
      </w:r>
      <w:r>
        <w:rPr>
          <w:sz w:val="20"/>
        </w:rPr>
        <w:t>the</w:t>
      </w:r>
      <w:r>
        <w:rPr>
          <w:spacing w:val="-5"/>
          <w:sz w:val="20"/>
        </w:rPr>
        <w:t xml:space="preserve"> </w:t>
      </w:r>
      <w:r>
        <w:rPr>
          <w:sz w:val="20"/>
        </w:rPr>
        <w:t>cost</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services</w:t>
      </w:r>
      <w:r>
        <w:rPr>
          <w:spacing w:val="-5"/>
          <w:sz w:val="20"/>
        </w:rPr>
        <w:t xml:space="preserve"> </w:t>
      </w:r>
      <w:r>
        <w:rPr>
          <w:sz w:val="20"/>
        </w:rPr>
        <w:t>offered</w:t>
      </w:r>
      <w:r>
        <w:rPr>
          <w:spacing w:val="-5"/>
          <w:sz w:val="20"/>
        </w:rPr>
        <w:t xml:space="preserve"> </w:t>
      </w:r>
      <w:r>
        <w:rPr>
          <w:sz w:val="20"/>
        </w:rPr>
        <w:t>by</w:t>
      </w:r>
      <w:r>
        <w:rPr>
          <w:spacing w:val="-4"/>
          <w:sz w:val="20"/>
        </w:rPr>
        <w:t xml:space="preserve"> </w:t>
      </w:r>
      <w:r>
        <w:rPr>
          <w:sz w:val="20"/>
        </w:rPr>
        <w:t>the</w:t>
      </w:r>
      <w:r>
        <w:rPr>
          <w:spacing w:val="-5"/>
          <w:sz w:val="20"/>
        </w:rPr>
        <w:t xml:space="preserve"> </w:t>
      </w:r>
      <w:r>
        <w:rPr>
          <w:sz w:val="20"/>
        </w:rPr>
        <w:t>procuring</w:t>
      </w:r>
      <w:r>
        <w:rPr>
          <w:spacing w:val="-4"/>
          <w:sz w:val="20"/>
        </w:rPr>
        <w:t xml:space="preserve"> </w:t>
      </w:r>
      <w:r>
        <w:rPr>
          <w:spacing w:val="-2"/>
          <w:sz w:val="20"/>
        </w:rPr>
        <w:t>agent;</w:t>
      </w:r>
    </w:p>
    <w:p w14:paraId="18BE9283" w14:textId="77777777" w:rsidR="00B66D18" w:rsidRDefault="00765D72">
      <w:pPr>
        <w:pStyle w:val="ListParagraph"/>
        <w:numPr>
          <w:ilvl w:val="1"/>
          <w:numId w:val="131"/>
        </w:numPr>
        <w:tabs>
          <w:tab w:val="left" w:pos="1526"/>
        </w:tabs>
        <w:spacing w:before="111"/>
        <w:ind w:left="1526" w:hanging="359"/>
        <w:rPr>
          <w:sz w:val="20"/>
        </w:rPr>
      </w:pPr>
      <w:r>
        <w:rPr>
          <w:sz w:val="20"/>
        </w:rPr>
        <w:t>prepare</w:t>
      </w:r>
      <w:r>
        <w:rPr>
          <w:spacing w:val="-7"/>
          <w:sz w:val="20"/>
        </w:rPr>
        <w:t xml:space="preserve"> </w:t>
      </w:r>
      <w:r>
        <w:rPr>
          <w:sz w:val="20"/>
        </w:rPr>
        <w:t>the</w:t>
      </w:r>
      <w:r>
        <w:rPr>
          <w:spacing w:val="-5"/>
          <w:sz w:val="20"/>
        </w:rPr>
        <w:t xml:space="preserve"> </w:t>
      </w:r>
      <w:r>
        <w:rPr>
          <w:sz w:val="20"/>
        </w:rPr>
        <w:t>terms</w:t>
      </w:r>
      <w:r>
        <w:rPr>
          <w:spacing w:val="-4"/>
          <w:sz w:val="20"/>
        </w:rPr>
        <w:t xml:space="preserve"> </w:t>
      </w:r>
      <w:r>
        <w:rPr>
          <w:sz w:val="20"/>
        </w:rPr>
        <w:t>of</w:t>
      </w:r>
      <w:r>
        <w:rPr>
          <w:spacing w:val="-5"/>
          <w:sz w:val="20"/>
        </w:rPr>
        <w:t xml:space="preserve"> </w:t>
      </w:r>
      <w:r>
        <w:rPr>
          <w:sz w:val="20"/>
        </w:rPr>
        <w:t>reference</w:t>
      </w:r>
      <w:r>
        <w:rPr>
          <w:spacing w:val="-4"/>
          <w:sz w:val="20"/>
        </w:rPr>
        <w:t xml:space="preserve"> </w:t>
      </w:r>
      <w:r>
        <w:rPr>
          <w:sz w:val="20"/>
        </w:rPr>
        <w:t>for</w:t>
      </w:r>
      <w:r>
        <w:rPr>
          <w:spacing w:val="-5"/>
          <w:sz w:val="20"/>
        </w:rPr>
        <w:t xml:space="preserve"> </w:t>
      </w:r>
      <w:r>
        <w:rPr>
          <w:sz w:val="20"/>
        </w:rPr>
        <w:t>the</w:t>
      </w:r>
      <w:r>
        <w:rPr>
          <w:spacing w:val="-4"/>
          <w:sz w:val="20"/>
        </w:rPr>
        <w:t xml:space="preserve"> </w:t>
      </w:r>
      <w:r>
        <w:rPr>
          <w:spacing w:val="-2"/>
          <w:sz w:val="20"/>
        </w:rPr>
        <w:t>assignment;</w:t>
      </w:r>
    </w:p>
    <w:p w14:paraId="620761E9" w14:textId="77777777" w:rsidR="00B66D18" w:rsidRDefault="00765D72">
      <w:pPr>
        <w:pStyle w:val="ListParagraph"/>
        <w:numPr>
          <w:ilvl w:val="1"/>
          <w:numId w:val="131"/>
        </w:numPr>
        <w:tabs>
          <w:tab w:val="left" w:pos="1525"/>
        </w:tabs>
        <w:spacing w:before="111"/>
        <w:ind w:left="1525" w:hanging="358"/>
        <w:rPr>
          <w:sz w:val="20"/>
        </w:rPr>
      </w:pPr>
      <w:r>
        <w:rPr>
          <w:sz w:val="20"/>
        </w:rPr>
        <w:t>be</w:t>
      </w:r>
      <w:r>
        <w:rPr>
          <w:spacing w:val="8"/>
          <w:sz w:val="20"/>
        </w:rPr>
        <w:t xml:space="preserve"> </w:t>
      </w:r>
      <w:r>
        <w:rPr>
          <w:sz w:val="20"/>
        </w:rPr>
        <w:t>responsible</w:t>
      </w:r>
      <w:r>
        <w:rPr>
          <w:spacing w:val="9"/>
          <w:sz w:val="20"/>
        </w:rPr>
        <w:t xml:space="preserve"> </w:t>
      </w:r>
      <w:r>
        <w:rPr>
          <w:sz w:val="20"/>
        </w:rPr>
        <w:t>for</w:t>
      </w:r>
      <w:r>
        <w:rPr>
          <w:spacing w:val="9"/>
          <w:sz w:val="20"/>
        </w:rPr>
        <w:t xml:space="preserve"> </w:t>
      </w:r>
      <w:r>
        <w:rPr>
          <w:sz w:val="20"/>
        </w:rPr>
        <w:t>the</w:t>
      </w:r>
      <w:r>
        <w:rPr>
          <w:spacing w:val="9"/>
          <w:sz w:val="20"/>
        </w:rPr>
        <w:t xml:space="preserve"> </w:t>
      </w:r>
      <w:r>
        <w:rPr>
          <w:sz w:val="20"/>
        </w:rPr>
        <w:t>actions</w:t>
      </w:r>
      <w:r>
        <w:rPr>
          <w:spacing w:val="9"/>
          <w:sz w:val="20"/>
        </w:rPr>
        <w:t xml:space="preserve"> </w:t>
      </w:r>
      <w:r>
        <w:rPr>
          <w:sz w:val="20"/>
        </w:rPr>
        <w:t>and</w:t>
      </w:r>
      <w:r>
        <w:rPr>
          <w:spacing w:val="9"/>
          <w:sz w:val="20"/>
        </w:rPr>
        <w:t xml:space="preserve"> </w:t>
      </w:r>
      <w:r>
        <w:rPr>
          <w:sz w:val="20"/>
        </w:rPr>
        <w:t>performance</w:t>
      </w:r>
      <w:r>
        <w:rPr>
          <w:spacing w:val="9"/>
          <w:sz w:val="20"/>
        </w:rPr>
        <w:t xml:space="preserve"> </w:t>
      </w:r>
      <w:r>
        <w:rPr>
          <w:sz w:val="20"/>
        </w:rPr>
        <w:t>of</w:t>
      </w:r>
      <w:r>
        <w:rPr>
          <w:spacing w:val="9"/>
          <w:sz w:val="20"/>
        </w:rPr>
        <w:t xml:space="preserve"> </w:t>
      </w:r>
      <w:r>
        <w:rPr>
          <w:sz w:val="20"/>
        </w:rPr>
        <w:t>the</w:t>
      </w:r>
      <w:r>
        <w:rPr>
          <w:spacing w:val="9"/>
          <w:sz w:val="20"/>
        </w:rPr>
        <w:t xml:space="preserve"> </w:t>
      </w:r>
      <w:r>
        <w:rPr>
          <w:spacing w:val="-2"/>
          <w:sz w:val="20"/>
        </w:rPr>
        <w:t>agent;</w:t>
      </w:r>
    </w:p>
    <w:p w14:paraId="50441BEF" w14:textId="77777777" w:rsidR="00B66D18" w:rsidRDefault="00765D72">
      <w:pPr>
        <w:rPr>
          <w:sz w:val="14"/>
        </w:rPr>
      </w:pPr>
      <w:r>
        <w:br w:type="column"/>
      </w:r>
    </w:p>
    <w:p w14:paraId="5FF07611" w14:textId="77777777" w:rsidR="00B66D18" w:rsidRDefault="00B66D18">
      <w:pPr>
        <w:pStyle w:val="BodyText"/>
        <w:rPr>
          <w:sz w:val="14"/>
        </w:rPr>
      </w:pPr>
    </w:p>
    <w:p w14:paraId="26EE46A4" w14:textId="77777777" w:rsidR="00B66D18" w:rsidRDefault="00B66D18">
      <w:pPr>
        <w:pStyle w:val="BodyText"/>
        <w:rPr>
          <w:sz w:val="14"/>
        </w:rPr>
      </w:pPr>
    </w:p>
    <w:p w14:paraId="1E18BA9A" w14:textId="77777777" w:rsidR="00B66D18" w:rsidRDefault="00B66D18">
      <w:pPr>
        <w:pStyle w:val="BodyText"/>
        <w:rPr>
          <w:sz w:val="14"/>
        </w:rPr>
      </w:pPr>
    </w:p>
    <w:p w14:paraId="35BB6230" w14:textId="77777777" w:rsidR="00B66D18" w:rsidRDefault="00B66D18">
      <w:pPr>
        <w:pStyle w:val="BodyText"/>
        <w:rPr>
          <w:sz w:val="14"/>
        </w:rPr>
      </w:pPr>
    </w:p>
    <w:p w14:paraId="70B2A6C6" w14:textId="77777777" w:rsidR="00B66D18" w:rsidRDefault="00B66D18">
      <w:pPr>
        <w:pStyle w:val="BodyText"/>
        <w:rPr>
          <w:sz w:val="14"/>
        </w:rPr>
      </w:pPr>
    </w:p>
    <w:p w14:paraId="10B4E3E2" w14:textId="77777777" w:rsidR="00B66D18" w:rsidRDefault="00B66D18">
      <w:pPr>
        <w:pStyle w:val="BodyText"/>
        <w:rPr>
          <w:sz w:val="14"/>
        </w:rPr>
      </w:pPr>
    </w:p>
    <w:p w14:paraId="06970296" w14:textId="77777777" w:rsidR="00B66D18" w:rsidRDefault="00B66D18">
      <w:pPr>
        <w:pStyle w:val="BodyText"/>
        <w:rPr>
          <w:sz w:val="14"/>
        </w:rPr>
      </w:pPr>
    </w:p>
    <w:p w14:paraId="6A4AF1C8" w14:textId="77777777" w:rsidR="00B66D18" w:rsidRDefault="00B66D18">
      <w:pPr>
        <w:pStyle w:val="BodyText"/>
        <w:rPr>
          <w:sz w:val="14"/>
        </w:rPr>
      </w:pPr>
    </w:p>
    <w:p w14:paraId="582A75D3" w14:textId="77777777" w:rsidR="00B66D18" w:rsidRDefault="00B66D18">
      <w:pPr>
        <w:pStyle w:val="BodyText"/>
        <w:rPr>
          <w:sz w:val="14"/>
        </w:rPr>
      </w:pPr>
    </w:p>
    <w:p w14:paraId="6FF6F644" w14:textId="77777777" w:rsidR="00B66D18" w:rsidRDefault="00B66D18">
      <w:pPr>
        <w:pStyle w:val="BodyText"/>
        <w:rPr>
          <w:sz w:val="14"/>
        </w:rPr>
      </w:pPr>
    </w:p>
    <w:p w14:paraId="70528E01" w14:textId="77777777" w:rsidR="00B66D18" w:rsidRDefault="00B66D18">
      <w:pPr>
        <w:pStyle w:val="BodyText"/>
        <w:rPr>
          <w:sz w:val="14"/>
        </w:rPr>
      </w:pPr>
    </w:p>
    <w:p w14:paraId="2A1EAD95" w14:textId="77777777" w:rsidR="00B66D18" w:rsidRDefault="00B66D18">
      <w:pPr>
        <w:pStyle w:val="BodyText"/>
        <w:rPr>
          <w:sz w:val="14"/>
        </w:rPr>
      </w:pPr>
    </w:p>
    <w:p w14:paraId="75F5F249" w14:textId="77777777" w:rsidR="00B66D18" w:rsidRDefault="00B66D18">
      <w:pPr>
        <w:pStyle w:val="BodyText"/>
        <w:rPr>
          <w:sz w:val="14"/>
        </w:rPr>
      </w:pPr>
    </w:p>
    <w:p w14:paraId="775CCD75" w14:textId="77777777" w:rsidR="00B66D18" w:rsidRDefault="00B66D18">
      <w:pPr>
        <w:pStyle w:val="BodyText"/>
        <w:rPr>
          <w:sz w:val="14"/>
        </w:rPr>
      </w:pPr>
    </w:p>
    <w:p w14:paraId="3E42F3EB" w14:textId="77777777" w:rsidR="00B66D18" w:rsidRDefault="00B66D18">
      <w:pPr>
        <w:pStyle w:val="BodyText"/>
        <w:rPr>
          <w:sz w:val="14"/>
        </w:rPr>
      </w:pPr>
    </w:p>
    <w:p w14:paraId="2994664C" w14:textId="77777777" w:rsidR="00B66D18" w:rsidRDefault="00B66D18">
      <w:pPr>
        <w:pStyle w:val="BodyText"/>
        <w:rPr>
          <w:sz w:val="14"/>
        </w:rPr>
      </w:pPr>
    </w:p>
    <w:p w14:paraId="3D2548FA" w14:textId="77777777" w:rsidR="00B66D18" w:rsidRDefault="00B66D18">
      <w:pPr>
        <w:pStyle w:val="BodyText"/>
        <w:rPr>
          <w:sz w:val="14"/>
        </w:rPr>
      </w:pPr>
    </w:p>
    <w:p w14:paraId="5A6D70B7" w14:textId="77777777" w:rsidR="00B66D18" w:rsidRDefault="00B66D18">
      <w:pPr>
        <w:pStyle w:val="BodyText"/>
        <w:rPr>
          <w:sz w:val="14"/>
        </w:rPr>
      </w:pPr>
    </w:p>
    <w:p w14:paraId="338A0AC7" w14:textId="77777777" w:rsidR="00B66D18" w:rsidRDefault="00B66D18">
      <w:pPr>
        <w:pStyle w:val="BodyText"/>
        <w:rPr>
          <w:sz w:val="14"/>
        </w:rPr>
      </w:pPr>
    </w:p>
    <w:p w14:paraId="51CC3627" w14:textId="77777777" w:rsidR="00B66D18" w:rsidRDefault="00B66D18">
      <w:pPr>
        <w:pStyle w:val="BodyText"/>
        <w:rPr>
          <w:sz w:val="14"/>
        </w:rPr>
      </w:pPr>
    </w:p>
    <w:p w14:paraId="22466969" w14:textId="77777777" w:rsidR="00B66D18" w:rsidRDefault="00B66D18">
      <w:pPr>
        <w:pStyle w:val="BodyText"/>
        <w:rPr>
          <w:sz w:val="14"/>
        </w:rPr>
      </w:pPr>
    </w:p>
    <w:p w14:paraId="0246A290" w14:textId="77777777" w:rsidR="00B66D18" w:rsidRDefault="00B66D18">
      <w:pPr>
        <w:pStyle w:val="BodyText"/>
        <w:rPr>
          <w:sz w:val="14"/>
        </w:rPr>
      </w:pPr>
    </w:p>
    <w:p w14:paraId="6AD71160" w14:textId="77777777" w:rsidR="00B66D18" w:rsidRDefault="00B66D18">
      <w:pPr>
        <w:pStyle w:val="BodyText"/>
        <w:rPr>
          <w:sz w:val="14"/>
        </w:rPr>
      </w:pPr>
    </w:p>
    <w:p w14:paraId="57C29061" w14:textId="77777777" w:rsidR="00B66D18" w:rsidRDefault="00B66D18">
      <w:pPr>
        <w:pStyle w:val="BodyText"/>
        <w:rPr>
          <w:sz w:val="14"/>
        </w:rPr>
      </w:pPr>
    </w:p>
    <w:p w14:paraId="5E29B76C" w14:textId="77777777" w:rsidR="00B66D18" w:rsidRDefault="00B66D18">
      <w:pPr>
        <w:pStyle w:val="BodyText"/>
        <w:rPr>
          <w:sz w:val="14"/>
        </w:rPr>
      </w:pPr>
    </w:p>
    <w:p w14:paraId="016E9071" w14:textId="77777777" w:rsidR="00B66D18" w:rsidRDefault="00B66D18">
      <w:pPr>
        <w:pStyle w:val="BodyText"/>
        <w:rPr>
          <w:sz w:val="14"/>
        </w:rPr>
      </w:pPr>
    </w:p>
    <w:p w14:paraId="09A7E93D" w14:textId="77777777" w:rsidR="00B66D18" w:rsidRDefault="00B66D18">
      <w:pPr>
        <w:pStyle w:val="BodyText"/>
        <w:rPr>
          <w:sz w:val="14"/>
        </w:rPr>
      </w:pPr>
    </w:p>
    <w:p w14:paraId="09AB86C2" w14:textId="77777777" w:rsidR="00B66D18" w:rsidRDefault="00B66D18">
      <w:pPr>
        <w:pStyle w:val="BodyText"/>
        <w:rPr>
          <w:sz w:val="14"/>
        </w:rPr>
      </w:pPr>
    </w:p>
    <w:p w14:paraId="145D64EF" w14:textId="77777777" w:rsidR="00B66D18" w:rsidRDefault="00B66D18">
      <w:pPr>
        <w:pStyle w:val="BodyText"/>
        <w:rPr>
          <w:sz w:val="14"/>
        </w:rPr>
      </w:pPr>
    </w:p>
    <w:p w14:paraId="5DF5D33E" w14:textId="77777777" w:rsidR="00B66D18" w:rsidRDefault="00B66D18">
      <w:pPr>
        <w:pStyle w:val="BodyText"/>
        <w:rPr>
          <w:sz w:val="14"/>
        </w:rPr>
      </w:pPr>
    </w:p>
    <w:p w14:paraId="3AB5CC60" w14:textId="77777777" w:rsidR="00B66D18" w:rsidRDefault="00B66D18">
      <w:pPr>
        <w:pStyle w:val="BodyText"/>
        <w:rPr>
          <w:sz w:val="14"/>
        </w:rPr>
      </w:pPr>
    </w:p>
    <w:p w14:paraId="6B6E4EBF" w14:textId="77777777" w:rsidR="00B66D18" w:rsidRDefault="00B66D18">
      <w:pPr>
        <w:pStyle w:val="BodyText"/>
        <w:rPr>
          <w:sz w:val="14"/>
        </w:rPr>
      </w:pPr>
    </w:p>
    <w:p w14:paraId="01CFE75B" w14:textId="77777777" w:rsidR="00B66D18" w:rsidRDefault="00B66D18">
      <w:pPr>
        <w:pStyle w:val="BodyText"/>
        <w:rPr>
          <w:sz w:val="14"/>
        </w:rPr>
      </w:pPr>
    </w:p>
    <w:p w14:paraId="1FEB4C2D" w14:textId="77777777" w:rsidR="00B66D18" w:rsidRDefault="00B66D18">
      <w:pPr>
        <w:pStyle w:val="BodyText"/>
        <w:rPr>
          <w:sz w:val="14"/>
        </w:rPr>
      </w:pPr>
    </w:p>
    <w:p w14:paraId="20D62415" w14:textId="77777777" w:rsidR="00B66D18" w:rsidRDefault="00B66D18">
      <w:pPr>
        <w:pStyle w:val="BodyText"/>
        <w:rPr>
          <w:sz w:val="14"/>
        </w:rPr>
      </w:pPr>
    </w:p>
    <w:p w14:paraId="5232F9EB" w14:textId="77777777" w:rsidR="00B66D18" w:rsidRDefault="00B66D18">
      <w:pPr>
        <w:pStyle w:val="BodyText"/>
        <w:rPr>
          <w:sz w:val="14"/>
        </w:rPr>
      </w:pPr>
    </w:p>
    <w:p w14:paraId="08AA805F" w14:textId="77777777" w:rsidR="00B66D18" w:rsidRDefault="00B66D18">
      <w:pPr>
        <w:pStyle w:val="BodyText"/>
        <w:rPr>
          <w:sz w:val="14"/>
        </w:rPr>
      </w:pPr>
    </w:p>
    <w:p w14:paraId="100B6161" w14:textId="77777777" w:rsidR="00B66D18" w:rsidRDefault="00B66D18">
      <w:pPr>
        <w:pStyle w:val="BodyText"/>
        <w:rPr>
          <w:sz w:val="14"/>
        </w:rPr>
      </w:pPr>
    </w:p>
    <w:p w14:paraId="1FA387CE" w14:textId="77777777" w:rsidR="00B66D18" w:rsidRDefault="00B66D18">
      <w:pPr>
        <w:pStyle w:val="BodyText"/>
        <w:spacing w:before="32"/>
        <w:rPr>
          <w:sz w:val="14"/>
        </w:rPr>
      </w:pPr>
    </w:p>
    <w:p w14:paraId="5F9D9AD6" w14:textId="77777777" w:rsidR="00B66D18" w:rsidRDefault="00765D72">
      <w:pPr>
        <w:ind w:left="196" w:right="873"/>
        <w:rPr>
          <w:sz w:val="14"/>
        </w:rPr>
      </w:pPr>
      <w:r>
        <w:rPr>
          <w:sz w:val="14"/>
        </w:rPr>
        <w:t>Registration</w:t>
      </w:r>
      <w:r>
        <w:rPr>
          <w:spacing w:val="-6"/>
          <w:sz w:val="14"/>
        </w:rPr>
        <w:t xml:space="preserve"> </w:t>
      </w:r>
      <w:r>
        <w:rPr>
          <w:sz w:val="14"/>
        </w:rPr>
        <w:t>of</w:t>
      </w:r>
      <w:r>
        <w:rPr>
          <w:spacing w:val="40"/>
          <w:sz w:val="14"/>
        </w:rPr>
        <w:t xml:space="preserve"> </w:t>
      </w:r>
      <w:r>
        <w:rPr>
          <w:sz w:val="14"/>
        </w:rPr>
        <w:t>procuring</w:t>
      </w:r>
      <w:r>
        <w:rPr>
          <w:spacing w:val="-9"/>
          <w:sz w:val="14"/>
        </w:rPr>
        <w:t xml:space="preserve"> </w:t>
      </w:r>
      <w:r>
        <w:rPr>
          <w:sz w:val="14"/>
        </w:rPr>
        <w:t>orasset</w:t>
      </w:r>
      <w:r>
        <w:rPr>
          <w:spacing w:val="40"/>
          <w:sz w:val="14"/>
        </w:rPr>
        <w:t xml:space="preserve"> </w:t>
      </w:r>
      <w:r>
        <w:rPr>
          <w:sz w:val="14"/>
        </w:rPr>
        <w:t>disposal</w:t>
      </w:r>
      <w:r>
        <w:rPr>
          <w:spacing w:val="-6"/>
          <w:sz w:val="14"/>
        </w:rPr>
        <w:t xml:space="preserve"> </w:t>
      </w:r>
      <w:r>
        <w:rPr>
          <w:sz w:val="14"/>
        </w:rPr>
        <w:t>agents.</w:t>
      </w:r>
    </w:p>
    <w:p w14:paraId="3C49FC01" w14:textId="77777777" w:rsidR="00B66D18" w:rsidRDefault="00B66D18">
      <w:pPr>
        <w:rPr>
          <w:sz w:val="14"/>
        </w:rPr>
        <w:sectPr w:rsidR="00B66D18">
          <w:type w:val="continuous"/>
          <w:pgSz w:w="11900" w:h="16840"/>
          <w:pgMar w:top="1940" w:right="1680" w:bottom="280" w:left="1680" w:header="2206" w:footer="0" w:gutter="0"/>
          <w:cols w:num="2" w:space="720" w:equalWidth="0">
            <w:col w:w="6451" w:space="40"/>
            <w:col w:w="2049"/>
          </w:cols>
        </w:sectPr>
      </w:pPr>
    </w:p>
    <w:p w14:paraId="7D557A4B" w14:textId="77777777" w:rsidR="00B66D18" w:rsidRDefault="00765D72">
      <w:pPr>
        <w:pStyle w:val="BodyText"/>
        <w:spacing w:line="221" w:lineRule="exact"/>
        <w:ind w:left="687"/>
      </w:pPr>
      <w:r>
        <w:rPr>
          <w:spacing w:val="-5"/>
        </w:rPr>
        <w:t>and</w:t>
      </w:r>
    </w:p>
    <w:p w14:paraId="53417778" w14:textId="77777777" w:rsidR="00B66D18" w:rsidRDefault="00765D72">
      <w:pPr>
        <w:pStyle w:val="ListParagraph"/>
        <w:numPr>
          <w:ilvl w:val="1"/>
          <w:numId w:val="131"/>
        </w:numPr>
        <w:tabs>
          <w:tab w:val="left" w:pos="1526"/>
        </w:tabs>
        <w:spacing w:before="111"/>
        <w:ind w:left="1526" w:hanging="359"/>
        <w:rPr>
          <w:sz w:val="20"/>
        </w:rPr>
      </w:pPr>
      <w:r>
        <w:rPr>
          <w:sz w:val="20"/>
        </w:rPr>
        <w:t>only</w:t>
      </w:r>
      <w:r>
        <w:rPr>
          <w:spacing w:val="2"/>
          <w:sz w:val="20"/>
        </w:rPr>
        <w:t xml:space="preserve"> </w:t>
      </w:r>
      <w:r>
        <w:rPr>
          <w:sz w:val="20"/>
        </w:rPr>
        <w:t>use</w:t>
      </w:r>
      <w:r>
        <w:rPr>
          <w:spacing w:val="4"/>
          <w:sz w:val="20"/>
        </w:rPr>
        <w:t xml:space="preserve"> </w:t>
      </w:r>
      <w:r>
        <w:rPr>
          <w:sz w:val="20"/>
        </w:rPr>
        <w:t>a</w:t>
      </w:r>
      <w:r>
        <w:rPr>
          <w:spacing w:val="5"/>
          <w:sz w:val="20"/>
        </w:rPr>
        <w:t xml:space="preserve"> </w:t>
      </w:r>
      <w:r>
        <w:rPr>
          <w:sz w:val="20"/>
        </w:rPr>
        <w:t>registered</w:t>
      </w:r>
      <w:r>
        <w:rPr>
          <w:spacing w:val="4"/>
          <w:sz w:val="20"/>
        </w:rPr>
        <w:t xml:space="preserve"> </w:t>
      </w:r>
      <w:r>
        <w:rPr>
          <w:sz w:val="20"/>
        </w:rPr>
        <w:t>and</w:t>
      </w:r>
      <w:r>
        <w:rPr>
          <w:spacing w:val="5"/>
          <w:sz w:val="20"/>
        </w:rPr>
        <w:t xml:space="preserve"> </w:t>
      </w:r>
      <w:r>
        <w:rPr>
          <w:sz w:val="20"/>
        </w:rPr>
        <w:t>licenced</w:t>
      </w:r>
      <w:r>
        <w:rPr>
          <w:spacing w:val="4"/>
          <w:sz w:val="20"/>
        </w:rPr>
        <w:t xml:space="preserve"> </w:t>
      </w:r>
      <w:r>
        <w:rPr>
          <w:sz w:val="20"/>
        </w:rPr>
        <w:t>procuring</w:t>
      </w:r>
      <w:r>
        <w:rPr>
          <w:spacing w:val="5"/>
          <w:sz w:val="20"/>
        </w:rPr>
        <w:t xml:space="preserve"> </w:t>
      </w:r>
      <w:r>
        <w:rPr>
          <w:sz w:val="20"/>
        </w:rPr>
        <w:t>agent</w:t>
      </w:r>
      <w:r>
        <w:rPr>
          <w:spacing w:val="5"/>
          <w:sz w:val="20"/>
        </w:rPr>
        <w:t xml:space="preserve"> </w:t>
      </w:r>
      <w:r>
        <w:rPr>
          <w:sz w:val="20"/>
        </w:rPr>
        <w:t>through</w:t>
      </w:r>
      <w:r>
        <w:rPr>
          <w:spacing w:val="5"/>
          <w:sz w:val="20"/>
        </w:rPr>
        <w:t xml:space="preserve"> </w:t>
      </w:r>
      <w:r>
        <w:rPr>
          <w:spacing w:val="-10"/>
          <w:sz w:val="20"/>
        </w:rPr>
        <w:t>a</w:t>
      </w:r>
    </w:p>
    <w:p w14:paraId="119129E9" w14:textId="77777777" w:rsidR="00B66D18" w:rsidRDefault="00765D72">
      <w:pPr>
        <w:pStyle w:val="BodyText"/>
        <w:spacing w:line="221" w:lineRule="exact"/>
        <w:ind w:left="687"/>
      </w:pPr>
      <w:r>
        <w:t>competitive</w:t>
      </w:r>
      <w:r>
        <w:rPr>
          <w:spacing w:val="-12"/>
        </w:rPr>
        <w:t xml:space="preserve"> </w:t>
      </w:r>
      <w:r>
        <w:rPr>
          <w:spacing w:val="-2"/>
        </w:rPr>
        <w:t>process.</w:t>
      </w:r>
    </w:p>
    <w:p w14:paraId="09019807" w14:textId="77777777" w:rsidR="00B66D18" w:rsidRDefault="00765D72">
      <w:pPr>
        <w:pStyle w:val="ListParagraph"/>
        <w:numPr>
          <w:ilvl w:val="0"/>
          <w:numId w:val="131"/>
        </w:numPr>
        <w:tabs>
          <w:tab w:val="left" w:pos="1473"/>
        </w:tabs>
        <w:spacing w:before="113" w:line="230" w:lineRule="auto"/>
        <w:ind w:right="2089" w:firstLine="480"/>
        <w:rPr>
          <w:sz w:val="20"/>
        </w:rPr>
      </w:pPr>
      <w:r>
        <w:rPr>
          <w:sz w:val="20"/>
        </w:rPr>
        <w:t>Where the procuring agent is engaged by a procuring entity the accounting officer shall approve the contract award.</w:t>
      </w:r>
    </w:p>
    <w:p w14:paraId="1D3209DB" w14:textId="77777777" w:rsidR="00B66D18" w:rsidRDefault="00765D72">
      <w:pPr>
        <w:pStyle w:val="ListParagraph"/>
        <w:numPr>
          <w:ilvl w:val="0"/>
          <w:numId w:val="131"/>
        </w:numPr>
        <w:tabs>
          <w:tab w:val="left" w:pos="1497"/>
        </w:tabs>
        <w:spacing w:line="230" w:lineRule="auto"/>
        <w:ind w:right="2087" w:firstLine="480"/>
        <w:rPr>
          <w:sz w:val="20"/>
        </w:rPr>
      </w:pPr>
      <w:r>
        <w:rPr>
          <w:sz w:val="20"/>
        </w:rPr>
        <w:t>The</w:t>
      </w:r>
      <w:r>
        <w:rPr>
          <w:spacing w:val="40"/>
          <w:sz w:val="20"/>
        </w:rPr>
        <w:t xml:space="preserve"> </w:t>
      </w:r>
      <w:r>
        <w:rPr>
          <w:sz w:val="20"/>
        </w:rPr>
        <w:t>license</w:t>
      </w:r>
      <w:r>
        <w:rPr>
          <w:spacing w:val="40"/>
          <w:sz w:val="20"/>
        </w:rPr>
        <w:t xml:space="preserve"> </w:t>
      </w:r>
      <w:r>
        <w:rPr>
          <w:sz w:val="20"/>
        </w:rPr>
        <w:t>issued</w:t>
      </w:r>
      <w:r>
        <w:rPr>
          <w:spacing w:val="40"/>
          <w:sz w:val="20"/>
        </w:rPr>
        <w:t xml:space="preserve"> </w:t>
      </w:r>
      <w:r>
        <w:rPr>
          <w:sz w:val="20"/>
        </w:rPr>
        <w:t>under</w:t>
      </w:r>
      <w:r>
        <w:rPr>
          <w:spacing w:val="40"/>
          <w:sz w:val="20"/>
        </w:rPr>
        <w:t xml:space="preserve"> </w:t>
      </w:r>
      <w:r>
        <w:rPr>
          <w:sz w:val="20"/>
        </w:rPr>
        <w:t>this</w:t>
      </w:r>
      <w:r>
        <w:rPr>
          <w:spacing w:val="40"/>
          <w:sz w:val="20"/>
        </w:rPr>
        <w:t xml:space="preserve"> </w:t>
      </w:r>
      <w:r>
        <w:rPr>
          <w:sz w:val="20"/>
        </w:rPr>
        <w:t>regulation</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renewed annually at a nominal fee of five thousand shillings.</w:t>
      </w:r>
    </w:p>
    <w:p w14:paraId="23B0CAB6" w14:textId="77777777" w:rsidR="00B66D18" w:rsidRDefault="00765D72">
      <w:pPr>
        <w:pStyle w:val="ListParagraph"/>
        <w:numPr>
          <w:ilvl w:val="0"/>
          <w:numId w:val="131"/>
        </w:numPr>
        <w:tabs>
          <w:tab w:val="left" w:pos="1536"/>
        </w:tabs>
        <w:spacing w:before="124" w:line="225" w:lineRule="auto"/>
        <w:ind w:right="2088" w:firstLine="480"/>
        <w:rPr>
          <w:sz w:val="20"/>
        </w:rPr>
      </w:pPr>
      <w:r>
        <w:rPr>
          <w:sz w:val="20"/>
        </w:rPr>
        <w:t>Where</w:t>
      </w:r>
      <w:r>
        <w:rPr>
          <w:spacing w:val="80"/>
          <w:sz w:val="20"/>
        </w:rPr>
        <w:t xml:space="preserve"> </w:t>
      </w:r>
      <w:r>
        <w:rPr>
          <w:sz w:val="20"/>
        </w:rPr>
        <w:t>the</w:t>
      </w:r>
      <w:r>
        <w:rPr>
          <w:spacing w:val="80"/>
          <w:sz w:val="20"/>
        </w:rPr>
        <w:t xml:space="preserve"> </w:t>
      </w:r>
      <w:r>
        <w:rPr>
          <w:sz w:val="20"/>
        </w:rPr>
        <w:t>registered</w:t>
      </w:r>
      <w:r>
        <w:rPr>
          <w:spacing w:val="80"/>
          <w:sz w:val="20"/>
        </w:rPr>
        <w:t xml:space="preserve"> </w:t>
      </w:r>
      <w:r>
        <w:rPr>
          <w:sz w:val="20"/>
        </w:rPr>
        <w:t>procuring</w:t>
      </w:r>
      <w:r>
        <w:rPr>
          <w:spacing w:val="80"/>
          <w:sz w:val="20"/>
        </w:rPr>
        <w:t xml:space="preserve"> </w:t>
      </w:r>
      <w:r>
        <w:rPr>
          <w:sz w:val="20"/>
        </w:rPr>
        <w:t>agent</w:t>
      </w:r>
      <w:r>
        <w:rPr>
          <w:spacing w:val="80"/>
          <w:sz w:val="20"/>
        </w:rPr>
        <w:t xml:space="preserve"> </w:t>
      </w:r>
      <w:r>
        <w:rPr>
          <w:sz w:val="20"/>
        </w:rPr>
        <w:t>is</w:t>
      </w:r>
      <w:r>
        <w:rPr>
          <w:spacing w:val="80"/>
          <w:sz w:val="20"/>
        </w:rPr>
        <w:t xml:space="preserve"> </w:t>
      </w:r>
      <w:r>
        <w:rPr>
          <w:sz w:val="20"/>
        </w:rPr>
        <w:t>a</w:t>
      </w:r>
      <w:r>
        <w:rPr>
          <w:spacing w:val="80"/>
          <w:sz w:val="20"/>
        </w:rPr>
        <w:t xml:space="preserve"> </w:t>
      </w:r>
      <w:r>
        <w:rPr>
          <w:sz w:val="20"/>
        </w:rPr>
        <w:t>partnership, proprietorship</w:t>
      </w:r>
      <w:r>
        <w:rPr>
          <w:spacing w:val="40"/>
          <w:sz w:val="20"/>
        </w:rPr>
        <w:t xml:space="preserve"> </w:t>
      </w:r>
      <w:r>
        <w:rPr>
          <w:sz w:val="20"/>
        </w:rPr>
        <w:t>or</w:t>
      </w:r>
      <w:r>
        <w:rPr>
          <w:spacing w:val="40"/>
          <w:sz w:val="20"/>
        </w:rPr>
        <w:t xml:space="preserve"> </w:t>
      </w:r>
      <w:r>
        <w:rPr>
          <w:sz w:val="20"/>
        </w:rPr>
        <w:t>company</w:t>
      </w:r>
      <w:r>
        <w:rPr>
          <w:spacing w:val="40"/>
          <w:sz w:val="20"/>
        </w:rPr>
        <w:t xml:space="preserve"> </w:t>
      </w:r>
      <w:r>
        <w:rPr>
          <w:sz w:val="20"/>
        </w:rPr>
        <w:t>it</w:t>
      </w:r>
      <w:r>
        <w:rPr>
          <w:spacing w:val="40"/>
          <w:sz w:val="20"/>
        </w:rPr>
        <w:t xml:space="preserve"> </w:t>
      </w:r>
      <w:r>
        <w:rPr>
          <w:sz w:val="20"/>
        </w:rPr>
        <w:t>shall</w:t>
      </w:r>
      <w:r>
        <w:rPr>
          <w:spacing w:val="40"/>
          <w:sz w:val="20"/>
        </w:rPr>
        <w:t xml:space="preserve"> </w:t>
      </w:r>
      <w:r>
        <w:rPr>
          <w:sz w:val="20"/>
        </w:rPr>
        <w:t>employ</w:t>
      </w:r>
      <w:r>
        <w:rPr>
          <w:spacing w:val="40"/>
          <w:sz w:val="20"/>
        </w:rPr>
        <w:t xml:space="preserve"> </w:t>
      </w:r>
      <w:r>
        <w:rPr>
          <w:sz w:val="20"/>
        </w:rPr>
        <w:t>or</w:t>
      </w:r>
      <w:r>
        <w:rPr>
          <w:spacing w:val="40"/>
          <w:sz w:val="20"/>
        </w:rPr>
        <w:t xml:space="preserve"> </w:t>
      </w:r>
      <w:r>
        <w:rPr>
          <w:sz w:val="20"/>
        </w:rPr>
        <w:t>have</w:t>
      </w:r>
      <w:r>
        <w:rPr>
          <w:spacing w:val="40"/>
          <w:sz w:val="20"/>
        </w:rPr>
        <w:t xml:space="preserve"> </w:t>
      </w:r>
      <w:r>
        <w:rPr>
          <w:sz w:val="20"/>
        </w:rPr>
        <w:t>a</w:t>
      </w:r>
      <w:r>
        <w:rPr>
          <w:spacing w:val="40"/>
          <w:sz w:val="20"/>
        </w:rPr>
        <w:t xml:space="preserve"> </w:t>
      </w:r>
      <w:r>
        <w:rPr>
          <w:sz w:val="20"/>
        </w:rPr>
        <w:t>procurement</w:t>
      </w:r>
    </w:p>
    <w:p w14:paraId="505D6BC7" w14:textId="77777777" w:rsidR="00B66D18" w:rsidRDefault="00B66D18">
      <w:pPr>
        <w:spacing w:line="225" w:lineRule="auto"/>
        <w:rPr>
          <w:sz w:val="20"/>
        </w:rPr>
        <w:sectPr w:rsidR="00B66D18">
          <w:type w:val="continuous"/>
          <w:pgSz w:w="11900" w:h="16840"/>
          <w:pgMar w:top="1940" w:right="1680" w:bottom="280" w:left="1680" w:header="2206" w:footer="0" w:gutter="0"/>
          <w:cols w:space="720"/>
        </w:sectPr>
      </w:pPr>
    </w:p>
    <w:p w14:paraId="2AFC8BF5" w14:textId="77777777" w:rsidR="00B66D18" w:rsidRDefault="00B66D18">
      <w:pPr>
        <w:pStyle w:val="BodyText"/>
        <w:spacing w:before="1"/>
        <w:rPr>
          <w:sz w:val="10"/>
        </w:rPr>
      </w:pPr>
    </w:p>
    <w:p w14:paraId="3592079A" w14:textId="77777777" w:rsidR="00B66D18" w:rsidRDefault="00B66D18">
      <w:pPr>
        <w:rPr>
          <w:sz w:val="10"/>
        </w:rPr>
        <w:sectPr w:rsidR="00B66D18">
          <w:pgSz w:w="11900" w:h="16840"/>
          <w:pgMar w:top="2460" w:right="1680" w:bottom="280" w:left="1680" w:header="2178" w:footer="0" w:gutter="0"/>
          <w:cols w:space="720"/>
        </w:sectPr>
      </w:pPr>
    </w:p>
    <w:p w14:paraId="3E3A715E" w14:textId="77777777" w:rsidR="00B66D18" w:rsidRDefault="00765D72">
      <w:pPr>
        <w:pStyle w:val="BodyText"/>
        <w:spacing w:before="64"/>
        <w:ind w:left="687"/>
      </w:pPr>
      <w:r>
        <w:rPr>
          <w:spacing w:val="-2"/>
        </w:rPr>
        <w:t>professional.</w:t>
      </w:r>
    </w:p>
    <w:p w14:paraId="631BF57E" w14:textId="77777777" w:rsidR="00B66D18" w:rsidRDefault="00765D72">
      <w:pPr>
        <w:pStyle w:val="ListParagraph"/>
        <w:numPr>
          <w:ilvl w:val="0"/>
          <w:numId w:val="131"/>
        </w:numPr>
        <w:tabs>
          <w:tab w:val="left" w:pos="1452"/>
        </w:tabs>
        <w:spacing w:before="119" w:line="230" w:lineRule="auto"/>
        <w:ind w:firstLine="480"/>
        <w:jc w:val="both"/>
        <w:rPr>
          <w:sz w:val="20"/>
        </w:rPr>
      </w:pPr>
      <w:r>
        <w:rPr>
          <w:sz w:val="20"/>
        </w:rPr>
        <w:t>A</w:t>
      </w:r>
      <w:r>
        <w:rPr>
          <w:spacing w:val="-2"/>
          <w:sz w:val="20"/>
        </w:rPr>
        <w:t xml:space="preserve"> </w:t>
      </w:r>
      <w:r>
        <w:rPr>
          <w:sz w:val="20"/>
        </w:rPr>
        <w:t>procuring</w:t>
      </w:r>
      <w:r>
        <w:rPr>
          <w:spacing w:val="-2"/>
          <w:sz w:val="20"/>
        </w:rPr>
        <w:t xml:space="preserve"> </w:t>
      </w:r>
      <w:r>
        <w:rPr>
          <w:sz w:val="20"/>
        </w:rPr>
        <w:t>entity</w:t>
      </w:r>
      <w:r>
        <w:rPr>
          <w:spacing w:val="-2"/>
          <w:sz w:val="20"/>
        </w:rPr>
        <w:t xml:space="preserve"> </w:t>
      </w:r>
      <w:r>
        <w:rPr>
          <w:sz w:val="20"/>
        </w:rPr>
        <w:t>shall</w:t>
      </w:r>
      <w:r>
        <w:rPr>
          <w:spacing w:val="-2"/>
          <w:sz w:val="20"/>
        </w:rPr>
        <w:t xml:space="preserve"> </w:t>
      </w:r>
      <w:r>
        <w:rPr>
          <w:sz w:val="20"/>
        </w:rPr>
        <w:t>not</w:t>
      </w:r>
      <w:r>
        <w:rPr>
          <w:spacing w:val="-2"/>
          <w:sz w:val="20"/>
        </w:rPr>
        <w:t xml:space="preserve"> </w:t>
      </w:r>
      <w:r>
        <w:rPr>
          <w:sz w:val="20"/>
        </w:rPr>
        <w:t>contract</w:t>
      </w:r>
      <w:r>
        <w:rPr>
          <w:spacing w:val="-2"/>
          <w:sz w:val="20"/>
        </w:rPr>
        <w:t xml:space="preserve"> </w:t>
      </w:r>
      <w:r>
        <w:rPr>
          <w:sz w:val="20"/>
        </w:rPr>
        <w:t>out</w:t>
      </w:r>
      <w:r>
        <w:rPr>
          <w:spacing w:val="-2"/>
          <w:sz w:val="20"/>
        </w:rPr>
        <w:t xml:space="preserve"> </w:t>
      </w:r>
      <w:r>
        <w:rPr>
          <w:sz w:val="20"/>
        </w:rPr>
        <w:t>both</w:t>
      </w:r>
      <w:r>
        <w:rPr>
          <w:spacing w:val="-2"/>
          <w:sz w:val="20"/>
        </w:rPr>
        <w:t xml:space="preserve"> </w:t>
      </w:r>
      <w:r>
        <w:rPr>
          <w:sz w:val="20"/>
        </w:rPr>
        <w:t>the</w:t>
      </w:r>
      <w:r>
        <w:rPr>
          <w:spacing w:val="-2"/>
          <w:sz w:val="20"/>
        </w:rPr>
        <w:t xml:space="preserve"> </w:t>
      </w:r>
      <w:r>
        <w:rPr>
          <w:sz w:val="20"/>
        </w:rPr>
        <w:t xml:space="preserve">procurement functions and its contract management functions to the same procuring </w:t>
      </w:r>
      <w:r>
        <w:rPr>
          <w:spacing w:val="-2"/>
          <w:sz w:val="20"/>
        </w:rPr>
        <w:t>agent.</w:t>
      </w:r>
    </w:p>
    <w:p w14:paraId="42A5D484" w14:textId="77777777" w:rsidR="00B66D18" w:rsidRDefault="00765D72">
      <w:pPr>
        <w:pStyle w:val="ListParagraph"/>
        <w:numPr>
          <w:ilvl w:val="0"/>
          <w:numId w:val="131"/>
        </w:numPr>
        <w:tabs>
          <w:tab w:val="left" w:pos="1506"/>
        </w:tabs>
        <w:spacing w:before="115" w:line="230" w:lineRule="auto"/>
        <w:ind w:firstLine="480"/>
        <w:jc w:val="both"/>
        <w:rPr>
          <w:sz w:val="20"/>
        </w:rPr>
      </w:pPr>
      <w:r>
        <w:rPr>
          <w:sz w:val="20"/>
        </w:rPr>
        <w:t>None of the functions of the accounting officer shall be contracted out to a procuring agent.</w:t>
      </w:r>
    </w:p>
    <w:p w14:paraId="6ED69B73" w14:textId="77777777" w:rsidR="00B66D18" w:rsidRDefault="00765D72">
      <w:pPr>
        <w:pStyle w:val="ListParagraph"/>
        <w:numPr>
          <w:ilvl w:val="1"/>
          <w:numId w:val="149"/>
        </w:numPr>
        <w:tabs>
          <w:tab w:val="left" w:pos="1526"/>
        </w:tabs>
        <w:spacing w:line="230" w:lineRule="auto"/>
        <w:ind w:right="1" w:firstLine="480"/>
        <w:jc w:val="both"/>
        <w:rPr>
          <w:sz w:val="20"/>
        </w:rPr>
      </w:pPr>
      <w:r>
        <w:rPr>
          <w:sz w:val="20"/>
        </w:rPr>
        <w:t>(1) The Authority may transfer the procuring responsibility</w:t>
      </w:r>
      <w:r>
        <w:rPr>
          <w:spacing w:val="40"/>
          <w:sz w:val="20"/>
        </w:rPr>
        <w:t xml:space="preserve"> </w:t>
      </w:r>
      <w:r>
        <w:rPr>
          <w:sz w:val="20"/>
        </w:rPr>
        <w:t>of a procuring entity to another procuring entity or procuring agent in accordance with section 52(1) of the Act—</w:t>
      </w:r>
    </w:p>
    <w:p w14:paraId="3A168044" w14:textId="77777777" w:rsidR="00B66D18" w:rsidRDefault="00765D72">
      <w:pPr>
        <w:pStyle w:val="ListParagraph"/>
        <w:numPr>
          <w:ilvl w:val="2"/>
          <w:numId w:val="149"/>
        </w:numPr>
        <w:tabs>
          <w:tab w:val="left" w:pos="1525"/>
          <w:tab w:val="left" w:pos="1527"/>
        </w:tabs>
        <w:spacing w:before="115" w:line="230" w:lineRule="auto"/>
        <w:ind w:right="1"/>
        <w:jc w:val="both"/>
        <w:rPr>
          <w:sz w:val="20"/>
        </w:rPr>
      </w:pPr>
      <w:r>
        <w:rPr>
          <w:sz w:val="20"/>
        </w:rPr>
        <w:t>where the Authority is of the view that the procuring entity lacks the capacity to comply with the Act, these Regulations or the directions issued by the National Treasury or the Authority due to its size or capacity;</w:t>
      </w:r>
    </w:p>
    <w:p w14:paraId="0C43835A" w14:textId="77777777" w:rsidR="00B66D18" w:rsidRDefault="00765D72">
      <w:pPr>
        <w:pStyle w:val="ListParagraph"/>
        <w:numPr>
          <w:ilvl w:val="2"/>
          <w:numId w:val="149"/>
        </w:numPr>
        <w:tabs>
          <w:tab w:val="left" w:pos="1527"/>
        </w:tabs>
        <w:spacing w:before="122" w:line="228" w:lineRule="auto"/>
        <w:jc w:val="both"/>
        <w:rPr>
          <w:sz w:val="20"/>
        </w:rPr>
      </w:pPr>
      <w:r>
        <w:rPr>
          <w:sz w:val="20"/>
        </w:rPr>
        <w:t>where the accounting officer of a procuring entity demonstrates the lack of internal capacity to comply with the Act, these Regulations or the directions issued by the National Treasury or the Authority due its size or capacity and requests the Authority to do so;</w:t>
      </w:r>
    </w:p>
    <w:p w14:paraId="1512D496" w14:textId="77777777" w:rsidR="00B66D18" w:rsidRDefault="00765D72">
      <w:pPr>
        <w:pStyle w:val="ListParagraph"/>
        <w:numPr>
          <w:ilvl w:val="2"/>
          <w:numId w:val="149"/>
        </w:numPr>
        <w:tabs>
          <w:tab w:val="left" w:pos="1525"/>
          <w:tab w:val="left" w:pos="1527"/>
        </w:tabs>
        <w:spacing w:before="125" w:line="230" w:lineRule="auto"/>
        <w:jc w:val="both"/>
        <w:rPr>
          <w:sz w:val="20"/>
        </w:rPr>
      </w:pPr>
      <w:r>
        <w:rPr>
          <w:sz w:val="20"/>
        </w:rPr>
        <w:t>where the accounting officer of the procuring entity decides that it would be more economical or efficient to transfer the function and requests the Authority to do so; or</w:t>
      </w:r>
    </w:p>
    <w:p w14:paraId="0E723D83" w14:textId="77777777" w:rsidR="00B66D18" w:rsidRDefault="00765D72">
      <w:pPr>
        <w:pStyle w:val="ListParagraph"/>
        <w:numPr>
          <w:ilvl w:val="2"/>
          <w:numId w:val="149"/>
        </w:numPr>
        <w:tabs>
          <w:tab w:val="left" w:pos="1527"/>
        </w:tabs>
        <w:spacing w:before="115" w:line="230" w:lineRule="auto"/>
        <w:jc w:val="both"/>
        <w:rPr>
          <w:sz w:val="20"/>
        </w:rPr>
      </w:pPr>
      <w:r>
        <w:rPr>
          <w:sz w:val="20"/>
        </w:rPr>
        <w:t>where</w:t>
      </w:r>
      <w:r>
        <w:rPr>
          <w:spacing w:val="-4"/>
          <w:sz w:val="20"/>
        </w:rPr>
        <w:t xml:space="preserve"> </w:t>
      </w:r>
      <w:r>
        <w:rPr>
          <w:sz w:val="20"/>
        </w:rPr>
        <w:t>the</w:t>
      </w:r>
      <w:r>
        <w:rPr>
          <w:spacing w:val="-4"/>
          <w:sz w:val="20"/>
        </w:rPr>
        <w:t xml:space="preserve"> </w:t>
      </w:r>
      <w:r>
        <w:rPr>
          <w:sz w:val="20"/>
        </w:rPr>
        <w:t>procuring</w:t>
      </w:r>
      <w:r>
        <w:rPr>
          <w:spacing w:val="-4"/>
          <w:sz w:val="20"/>
        </w:rPr>
        <w:t xml:space="preserve"> </w:t>
      </w:r>
      <w:r>
        <w:rPr>
          <w:sz w:val="20"/>
        </w:rPr>
        <w:t>entity</w:t>
      </w:r>
      <w:r>
        <w:rPr>
          <w:spacing w:val="-4"/>
          <w:sz w:val="20"/>
        </w:rPr>
        <w:t xml:space="preserve"> </w:t>
      </w:r>
      <w:r>
        <w:rPr>
          <w:sz w:val="20"/>
        </w:rPr>
        <w:t>has</w:t>
      </w:r>
      <w:r>
        <w:rPr>
          <w:spacing w:val="-4"/>
          <w:sz w:val="20"/>
        </w:rPr>
        <w:t xml:space="preserve"> </w:t>
      </w:r>
      <w:r>
        <w:rPr>
          <w:sz w:val="20"/>
        </w:rPr>
        <w:t>established</w:t>
      </w:r>
      <w:r>
        <w:rPr>
          <w:spacing w:val="-4"/>
          <w:sz w:val="20"/>
        </w:rPr>
        <w:t xml:space="preserve"> </w:t>
      </w:r>
      <w:r>
        <w:rPr>
          <w:sz w:val="20"/>
        </w:rPr>
        <w:t>possible</w:t>
      </w:r>
      <w:r>
        <w:rPr>
          <w:spacing w:val="-4"/>
          <w:sz w:val="20"/>
        </w:rPr>
        <w:t xml:space="preserve"> </w:t>
      </w:r>
      <w:r>
        <w:rPr>
          <w:sz w:val="20"/>
        </w:rPr>
        <w:t>collusion, coercion, obstruction, conflict of interest and manipulation over the planned procurement that undermines fair competition and value for money.</w:t>
      </w:r>
    </w:p>
    <w:p w14:paraId="4FAE74D9" w14:textId="77777777" w:rsidR="00B66D18" w:rsidRDefault="00765D72">
      <w:pPr>
        <w:pStyle w:val="ListParagraph"/>
        <w:numPr>
          <w:ilvl w:val="0"/>
          <w:numId w:val="130"/>
        </w:numPr>
        <w:tabs>
          <w:tab w:val="left" w:pos="1488"/>
        </w:tabs>
        <w:spacing w:before="122" w:line="228" w:lineRule="auto"/>
        <w:ind w:firstLine="480"/>
        <w:jc w:val="both"/>
        <w:rPr>
          <w:sz w:val="20"/>
        </w:rPr>
      </w:pPr>
      <w:r>
        <w:rPr>
          <w:sz w:val="20"/>
        </w:rPr>
        <w:t>The accounting officer or the head of the procuring entity</w:t>
      </w:r>
      <w:r>
        <w:rPr>
          <w:spacing w:val="40"/>
          <w:sz w:val="20"/>
        </w:rPr>
        <w:t xml:space="preserve"> </w:t>
      </w:r>
      <w:r>
        <w:rPr>
          <w:sz w:val="20"/>
        </w:rPr>
        <w:t>who requests the Authority to transfer its function shall remain accountable for all decisions taken by the procuring entity to which the function is transferred.</w:t>
      </w:r>
    </w:p>
    <w:p w14:paraId="72C593C0" w14:textId="77777777" w:rsidR="00B66D18" w:rsidRDefault="00765D72">
      <w:pPr>
        <w:pStyle w:val="ListParagraph"/>
        <w:numPr>
          <w:ilvl w:val="0"/>
          <w:numId w:val="130"/>
        </w:numPr>
        <w:tabs>
          <w:tab w:val="left" w:pos="1487"/>
        </w:tabs>
        <w:spacing w:before="123" w:line="230" w:lineRule="auto"/>
        <w:ind w:right="1" w:firstLine="480"/>
        <w:jc w:val="both"/>
        <w:rPr>
          <w:sz w:val="20"/>
        </w:rPr>
      </w:pPr>
      <w:r>
        <w:rPr>
          <w:sz w:val="20"/>
        </w:rPr>
        <w:t>Where the procurement and asset disposal responsibility is transferred to another procuring entity under paragraph (1)(b), the accounting officers of the two procuring entities shall agree on—</w:t>
      </w:r>
    </w:p>
    <w:p w14:paraId="20C234AC" w14:textId="77777777" w:rsidR="00B66D18" w:rsidRDefault="00765D72">
      <w:pPr>
        <w:pStyle w:val="ListParagraph"/>
        <w:numPr>
          <w:ilvl w:val="1"/>
          <w:numId w:val="130"/>
        </w:numPr>
        <w:tabs>
          <w:tab w:val="left" w:pos="1525"/>
          <w:tab w:val="left" w:pos="1527"/>
        </w:tabs>
        <w:spacing w:line="230" w:lineRule="auto"/>
        <w:jc w:val="both"/>
        <w:rPr>
          <w:sz w:val="20"/>
        </w:rPr>
      </w:pPr>
      <w:r>
        <w:rPr>
          <w:sz w:val="20"/>
        </w:rPr>
        <w:t xml:space="preserve">any function that may be excluded from the transfer </w:t>
      </w:r>
      <w:r>
        <w:rPr>
          <w:spacing w:val="-2"/>
          <w:sz w:val="20"/>
        </w:rPr>
        <w:t>arrangement;</w:t>
      </w:r>
    </w:p>
    <w:p w14:paraId="556B7124" w14:textId="77777777" w:rsidR="00B66D18" w:rsidRDefault="00765D72">
      <w:pPr>
        <w:pStyle w:val="ListParagraph"/>
        <w:numPr>
          <w:ilvl w:val="1"/>
          <w:numId w:val="130"/>
        </w:numPr>
        <w:tabs>
          <w:tab w:val="left" w:pos="1527"/>
        </w:tabs>
        <w:spacing w:before="115" w:line="230" w:lineRule="auto"/>
        <w:rPr>
          <w:sz w:val="20"/>
        </w:rPr>
      </w:pPr>
      <w:r>
        <w:rPr>
          <w:sz w:val="20"/>
        </w:rPr>
        <w:t>the</w:t>
      </w:r>
      <w:r>
        <w:rPr>
          <w:spacing w:val="25"/>
          <w:sz w:val="20"/>
        </w:rPr>
        <w:t xml:space="preserve"> </w:t>
      </w:r>
      <w:r>
        <w:rPr>
          <w:sz w:val="20"/>
        </w:rPr>
        <w:t>mechanism</w:t>
      </w:r>
      <w:r>
        <w:rPr>
          <w:spacing w:val="24"/>
          <w:sz w:val="20"/>
        </w:rPr>
        <w:t xml:space="preserve"> </w:t>
      </w:r>
      <w:r>
        <w:rPr>
          <w:sz w:val="20"/>
        </w:rPr>
        <w:t>for</w:t>
      </w:r>
      <w:r>
        <w:rPr>
          <w:spacing w:val="25"/>
          <w:sz w:val="20"/>
        </w:rPr>
        <w:t xml:space="preserve"> </w:t>
      </w:r>
      <w:r>
        <w:rPr>
          <w:sz w:val="20"/>
        </w:rPr>
        <w:t>implementation</w:t>
      </w:r>
      <w:r>
        <w:rPr>
          <w:spacing w:val="25"/>
          <w:sz w:val="20"/>
        </w:rPr>
        <w:t xml:space="preserve"> </w:t>
      </w:r>
      <w:r>
        <w:rPr>
          <w:sz w:val="20"/>
        </w:rPr>
        <w:t>of</w:t>
      </w:r>
      <w:r>
        <w:rPr>
          <w:spacing w:val="25"/>
          <w:sz w:val="20"/>
        </w:rPr>
        <w:t xml:space="preserve"> </w:t>
      </w:r>
      <w:r>
        <w:rPr>
          <w:sz w:val="20"/>
        </w:rPr>
        <w:t>the</w:t>
      </w:r>
      <w:r>
        <w:rPr>
          <w:spacing w:val="25"/>
          <w:sz w:val="20"/>
        </w:rPr>
        <w:t xml:space="preserve"> </w:t>
      </w:r>
      <w:r>
        <w:rPr>
          <w:sz w:val="20"/>
        </w:rPr>
        <w:t>procurement</w:t>
      </w:r>
      <w:r>
        <w:rPr>
          <w:spacing w:val="25"/>
          <w:sz w:val="20"/>
        </w:rPr>
        <w:t xml:space="preserve"> </w:t>
      </w:r>
      <w:r>
        <w:rPr>
          <w:sz w:val="20"/>
        </w:rPr>
        <w:t>and asset disposal requirement;</w:t>
      </w:r>
    </w:p>
    <w:p w14:paraId="15E056EF" w14:textId="77777777" w:rsidR="00B66D18" w:rsidRDefault="00765D72">
      <w:pPr>
        <w:pStyle w:val="ListParagraph"/>
        <w:numPr>
          <w:ilvl w:val="1"/>
          <w:numId w:val="130"/>
        </w:numPr>
        <w:tabs>
          <w:tab w:val="left" w:pos="1525"/>
        </w:tabs>
        <w:spacing w:before="113"/>
        <w:ind w:left="1525" w:hanging="358"/>
        <w:rPr>
          <w:sz w:val="20"/>
        </w:rPr>
      </w:pPr>
      <w:r>
        <w:rPr>
          <w:sz w:val="20"/>
        </w:rPr>
        <w:t>reporting</w:t>
      </w:r>
      <w:r>
        <w:rPr>
          <w:spacing w:val="-10"/>
          <w:sz w:val="20"/>
        </w:rPr>
        <w:t xml:space="preserve"> </w:t>
      </w:r>
      <w:r>
        <w:rPr>
          <w:sz w:val="20"/>
        </w:rPr>
        <w:t>and</w:t>
      </w:r>
      <w:r>
        <w:rPr>
          <w:spacing w:val="-7"/>
          <w:sz w:val="20"/>
        </w:rPr>
        <w:t xml:space="preserve"> </w:t>
      </w:r>
      <w:r>
        <w:rPr>
          <w:sz w:val="20"/>
        </w:rPr>
        <w:t>monitoring</w:t>
      </w:r>
      <w:r>
        <w:rPr>
          <w:spacing w:val="-7"/>
          <w:sz w:val="20"/>
        </w:rPr>
        <w:t xml:space="preserve"> </w:t>
      </w:r>
      <w:r>
        <w:rPr>
          <w:sz w:val="20"/>
        </w:rPr>
        <w:t>procedures</w:t>
      </w:r>
      <w:r>
        <w:rPr>
          <w:spacing w:val="-7"/>
          <w:sz w:val="20"/>
        </w:rPr>
        <w:t xml:space="preserve"> </w:t>
      </w:r>
      <w:r>
        <w:rPr>
          <w:sz w:val="20"/>
        </w:rPr>
        <w:t>and</w:t>
      </w:r>
      <w:r>
        <w:rPr>
          <w:spacing w:val="-7"/>
          <w:sz w:val="20"/>
        </w:rPr>
        <w:t xml:space="preserve"> </w:t>
      </w:r>
      <w:r>
        <w:rPr>
          <w:spacing w:val="-2"/>
          <w:sz w:val="20"/>
        </w:rPr>
        <w:t>responsibilities;</w:t>
      </w:r>
    </w:p>
    <w:p w14:paraId="5A73D508" w14:textId="77777777" w:rsidR="00B66D18" w:rsidRDefault="00765D72">
      <w:pPr>
        <w:pStyle w:val="ListParagraph"/>
        <w:numPr>
          <w:ilvl w:val="1"/>
          <w:numId w:val="130"/>
        </w:numPr>
        <w:tabs>
          <w:tab w:val="left" w:pos="1526"/>
        </w:tabs>
        <w:spacing w:before="111"/>
        <w:ind w:left="1526" w:hanging="359"/>
        <w:rPr>
          <w:sz w:val="20"/>
        </w:rPr>
      </w:pPr>
      <w:r>
        <w:rPr>
          <w:sz w:val="20"/>
        </w:rPr>
        <w:t>any</w:t>
      </w:r>
      <w:r>
        <w:rPr>
          <w:spacing w:val="-6"/>
          <w:sz w:val="20"/>
        </w:rPr>
        <w:t xml:space="preserve"> </w:t>
      </w:r>
      <w:r>
        <w:rPr>
          <w:sz w:val="20"/>
        </w:rPr>
        <w:t>limitations</w:t>
      </w:r>
      <w:r>
        <w:rPr>
          <w:spacing w:val="-6"/>
          <w:sz w:val="20"/>
        </w:rPr>
        <w:t xml:space="preserve"> </w:t>
      </w:r>
      <w:r>
        <w:rPr>
          <w:sz w:val="20"/>
        </w:rPr>
        <w:t>or</w:t>
      </w:r>
      <w:r>
        <w:rPr>
          <w:spacing w:val="-6"/>
          <w:sz w:val="20"/>
        </w:rPr>
        <w:t xml:space="preserve"> </w:t>
      </w:r>
      <w:r>
        <w:rPr>
          <w:sz w:val="20"/>
        </w:rPr>
        <w:t>exceptions</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transfer;</w:t>
      </w:r>
      <w:r>
        <w:rPr>
          <w:spacing w:val="-5"/>
          <w:sz w:val="20"/>
        </w:rPr>
        <w:t xml:space="preserve"> and</w:t>
      </w:r>
    </w:p>
    <w:p w14:paraId="28C07551" w14:textId="77777777" w:rsidR="00B66D18" w:rsidRDefault="00765D72">
      <w:pPr>
        <w:pStyle w:val="ListParagraph"/>
        <w:numPr>
          <w:ilvl w:val="1"/>
          <w:numId w:val="130"/>
        </w:numPr>
        <w:tabs>
          <w:tab w:val="left" w:pos="1525"/>
        </w:tabs>
        <w:spacing w:before="111"/>
        <w:ind w:left="1525" w:hanging="358"/>
        <w:rPr>
          <w:sz w:val="20"/>
        </w:rPr>
      </w:pPr>
      <w:r>
        <w:rPr>
          <w:sz w:val="20"/>
        </w:rPr>
        <w:t>any</w:t>
      </w:r>
      <w:r>
        <w:rPr>
          <w:spacing w:val="-3"/>
          <w:sz w:val="20"/>
        </w:rPr>
        <w:t xml:space="preserve"> </w:t>
      </w:r>
      <w:r>
        <w:rPr>
          <w:sz w:val="20"/>
        </w:rPr>
        <w:t>costs</w:t>
      </w:r>
      <w:r>
        <w:rPr>
          <w:spacing w:val="-3"/>
          <w:sz w:val="20"/>
        </w:rPr>
        <w:t xml:space="preserve"> </w:t>
      </w:r>
      <w:r>
        <w:rPr>
          <w:sz w:val="20"/>
        </w:rPr>
        <w:t>to</w:t>
      </w:r>
      <w:r>
        <w:rPr>
          <w:spacing w:val="-3"/>
          <w:sz w:val="20"/>
        </w:rPr>
        <w:t xml:space="preserve"> </w:t>
      </w:r>
      <w:r>
        <w:rPr>
          <w:sz w:val="20"/>
        </w:rPr>
        <w:t>be</w:t>
      </w:r>
      <w:r>
        <w:rPr>
          <w:spacing w:val="-3"/>
          <w:sz w:val="20"/>
        </w:rPr>
        <w:t xml:space="preserve"> </w:t>
      </w:r>
      <w:r>
        <w:rPr>
          <w:spacing w:val="-2"/>
          <w:sz w:val="20"/>
        </w:rPr>
        <w:t>paid.</w:t>
      </w:r>
    </w:p>
    <w:p w14:paraId="7A615CFE" w14:textId="77777777" w:rsidR="00B66D18" w:rsidRDefault="00765D72">
      <w:pPr>
        <w:pStyle w:val="ListParagraph"/>
        <w:numPr>
          <w:ilvl w:val="0"/>
          <w:numId w:val="130"/>
        </w:numPr>
        <w:tabs>
          <w:tab w:val="left" w:pos="1488"/>
        </w:tabs>
        <w:spacing w:before="113" w:line="230" w:lineRule="auto"/>
        <w:ind w:right="1" w:firstLine="480"/>
        <w:jc w:val="both"/>
        <w:rPr>
          <w:sz w:val="20"/>
        </w:rPr>
      </w:pPr>
      <w:r>
        <w:rPr>
          <w:sz w:val="20"/>
        </w:rPr>
        <w:t>The agreement for transferring the procuring responsibility under paragraph (3) shall be in writing and signed by the accounting officers of the two procuring entities and a copy of the agreement submitted to the Authority.</w:t>
      </w:r>
    </w:p>
    <w:p w14:paraId="043981CD" w14:textId="77777777" w:rsidR="00B66D18" w:rsidRDefault="00765D72">
      <w:pPr>
        <w:rPr>
          <w:sz w:val="14"/>
        </w:rPr>
      </w:pPr>
      <w:r>
        <w:br w:type="column"/>
      </w:r>
    </w:p>
    <w:p w14:paraId="2D353CF6" w14:textId="77777777" w:rsidR="00B66D18" w:rsidRDefault="00B66D18">
      <w:pPr>
        <w:pStyle w:val="BodyText"/>
        <w:rPr>
          <w:sz w:val="14"/>
        </w:rPr>
      </w:pPr>
    </w:p>
    <w:p w14:paraId="6E7078A4" w14:textId="77777777" w:rsidR="00B66D18" w:rsidRDefault="00B66D18">
      <w:pPr>
        <w:pStyle w:val="BodyText"/>
        <w:rPr>
          <w:sz w:val="14"/>
        </w:rPr>
      </w:pPr>
    </w:p>
    <w:p w14:paraId="6BD10C29" w14:textId="77777777" w:rsidR="00B66D18" w:rsidRDefault="00B66D18">
      <w:pPr>
        <w:pStyle w:val="BodyText"/>
        <w:rPr>
          <w:sz w:val="14"/>
        </w:rPr>
      </w:pPr>
    </w:p>
    <w:p w14:paraId="4DCC5FFA" w14:textId="77777777" w:rsidR="00B66D18" w:rsidRDefault="00B66D18">
      <w:pPr>
        <w:pStyle w:val="BodyText"/>
        <w:rPr>
          <w:sz w:val="14"/>
        </w:rPr>
      </w:pPr>
    </w:p>
    <w:p w14:paraId="348AE6FE" w14:textId="77777777" w:rsidR="00B66D18" w:rsidRDefault="00B66D18">
      <w:pPr>
        <w:pStyle w:val="BodyText"/>
        <w:rPr>
          <w:sz w:val="14"/>
        </w:rPr>
      </w:pPr>
    </w:p>
    <w:p w14:paraId="4FCC6AB3" w14:textId="77777777" w:rsidR="00B66D18" w:rsidRDefault="00B66D18">
      <w:pPr>
        <w:pStyle w:val="BodyText"/>
        <w:rPr>
          <w:sz w:val="14"/>
        </w:rPr>
      </w:pPr>
    </w:p>
    <w:p w14:paraId="7026395B" w14:textId="77777777" w:rsidR="00B66D18" w:rsidRDefault="00B66D18">
      <w:pPr>
        <w:pStyle w:val="BodyText"/>
        <w:rPr>
          <w:sz w:val="14"/>
        </w:rPr>
      </w:pPr>
    </w:p>
    <w:p w14:paraId="05733A38" w14:textId="77777777" w:rsidR="00B66D18" w:rsidRDefault="00B66D18">
      <w:pPr>
        <w:pStyle w:val="BodyText"/>
        <w:rPr>
          <w:sz w:val="14"/>
        </w:rPr>
      </w:pPr>
    </w:p>
    <w:p w14:paraId="308D2806" w14:textId="77777777" w:rsidR="00B66D18" w:rsidRDefault="00B66D18">
      <w:pPr>
        <w:pStyle w:val="BodyText"/>
        <w:spacing w:before="142"/>
        <w:rPr>
          <w:sz w:val="14"/>
        </w:rPr>
      </w:pPr>
    </w:p>
    <w:p w14:paraId="32453211" w14:textId="77777777" w:rsidR="00B66D18" w:rsidRDefault="00765D72">
      <w:pPr>
        <w:spacing w:before="1"/>
        <w:ind w:left="197" w:right="657"/>
        <w:rPr>
          <w:sz w:val="14"/>
        </w:rPr>
      </w:pPr>
      <w:r>
        <w:rPr>
          <w:sz w:val="14"/>
        </w:rPr>
        <w:t>Transfer</w:t>
      </w:r>
      <w:r>
        <w:rPr>
          <w:spacing w:val="-6"/>
          <w:sz w:val="14"/>
        </w:rPr>
        <w:t xml:space="preserve"> </w:t>
      </w:r>
      <w:r>
        <w:rPr>
          <w:sz w:val="14"/>
        </w:rPr>
        <w:t>of</w:t>
      </w:r>
      <w:r>
        <w:rPr>
          <w:spacing w:val="80"/>
          <w:sz w:val="14"/>
        </w:rPr>
        <w:t xml:space="preserve"> </w:t>
      </w:r>
      <w:r>
        <w:rPr>
          <w:spacing w:val="-2"/>
          <w:sz w:val="14"/>
        </w:rPr>
        <w:t>procuring</w:t>
      </w:r>
      <w:r>
        <w:rPr>
          <w:spacing w:val="40"/>
          <w:sz w:val="14"/>
        </w:rPr>
        <w:t xml:space="preserve"> </w:t>
      </w:r>
      <w:r>
        <w:rPr>
          <w:sz w:val="14"/>
        </w:rPr>
        <w:t>responsibility</w:t>
      </w:r>
      <w:r>
        <w:rPr>
          <w:spacing w:val="-6"/>
          <w:sz w:val="14"/>
        </w:rPr>
        <w:t xml:space="preserve"> </w:t>
      </w:r>
      <w:r>
        <w:rPr>
          <w:sz w:val="14"/>
        </w:rPr>
        <w:t>to</w:t>
      </w:r>
      <w:r>
        <w:rPr>
          <w:spacing w:val="40"/>
          <w:sz w:val="14"/>
        </w:rPr>
        <w:t xml:space="preserve"> </w:t>
      </w:r>
      <w:r>
        <w:rPr>
          <w:sz w:val="14"/>
        </w:rPr>
        <w:t>another</w:t>
      </w:r>
      <w:r>
        <w:rPr>
          <w:spacing w:val="-9"/>
          <w:sz w:val="14"/>
        </w:rPr>
        <w:t xml:space="preserve"> </w:t>
      </w:r>
      <w:r>
        <w:rPr>
          <w:sz w:val="14"/>
        </w:rPr>
        <w:t>public</w:t>
      </w:r>
      <w:r>
        <w:rPr>
          <w:spacing w:val="-9"/>
          <w:sz w:val="14"/>
        </w:rPr>
        <w:t xml:space="preserve"> </w:t>
      </w:r>
      <w:r>
        <w:rPr>
          <w:sz w:val="14"/>
        </w:rPr>
        <w:t>entity.</w:t>
      </w:r>
    </w:p>
    <w:p w14:paraId="239E7F62" w14:textId="77777777" w:rsidR="00B66D18" w:rsidRDefault="00B66D18">
      <w:pPr>
        <w:rPr>
          <w:sz w:val="14"/>
        </w:rPr>
        <w:sectPr w:rsidR="00B66D18">
          <w:type w:val="continuous"/>
          <w:pgSz w:w="11900" w:h="16840"/>
          <w:pgMar w:top="1940" w:right="1680" w:bottom="280" w:left="1680" w:header="2178" w:footer="0" w:gutter="0"/>
          <w:cols w:num="2" w:space="720" w:equalWidth="0">
            <w:col w:w="6450" w:space="40"/>
            <w:col w:w="2050"/>
          </w:cols>
        </w:sectPr>
      </w:pPr>
    </w:p>
    <w:p w14:paraId="128997D7" w14:textId="77777777" w:rsidR="00B66D18" w:rsidRDefault="00B66D18">
      <w:pPr>
        <w:pStyle w:val="BodyText"/>
        <w:spacing w:before="2"/>
        <w:rPr>
          <w:sz w:val="11"/>
        </w:rPr>
      </w:pPr>
    </w:p>
    <w:p w14:paraId="4392C04A" w14:textId="77777777" w:rsidR="00B66D18" w:rsidRDefault="00B66D18">
      <w:pPr>
        <w:rPr>
          <w:sz w:val="11"/>
        </w:rPr>
        <w:sectPr w:rsidR="00B66D18">
          <w:pgSz w:w="11900" w:h="16840"/>
          <w:pgMar w:top="2440" w:right="1680" w:bottom="280" w:left="1680" w:header="2206" w:footer="0" w:gutter="0"/>
          <w:cols w:space="720"/>
        </w:sectPr>
      </w:pPr>
    </w:p>
    <w:p w14:paraId="6FE79EA9" w14:textId="77777777" w:rsidR="00B66D18" w:rsidRDefault="00765D72">
      <w:pPr>
        <w:pStyle w:val="BodyText"/>
        <w:spacing w:before="72" w:line="230" w:lineRule="auto"/>
        <w:ind w:left="2503" w:right="343" w:hanging="991"/>
      </w:pPr>
      <w:r>
        <w:t>PART</w:t>
      </w:r>
      <w:r>
        <w:rPr>
          <w:spacing w:val="-9"/>
        </w:rPr>
        <w:t xml:space="preserve"> </w:t>
      </w:r>
      <w:r>
        <w:t>VI—GENERAL</w:t>
      </w:r>
      <w:r>
        <w:rPr>
          <w:spacing w:val="-9"/>
        </w:rPr>
        <w:t xml:space="preserve"> </w:t>
      </w:r>
      <w:r>
        <w:t>PROCUREMENT</w:t>
      </w:r>
      <w:r>
        <w:rPr>
          <w:spacing w:val="-9"/>
        </w:rPr>
        <w:t xml:space="preserve"> </w:t>
      </w:r>
      <w:r>
        <w:t>AND</w:t>
      </w:r>
      <w:r>
        <w:rPr>
          <w:spacing w:val="-9"/>
        </w:rPr>
        <w:t xml:space="preserve"> </w:t>
      </w:r>
      <w:r>
        <w:t>ASSET DISPOSAL PRINCIPLES</w:t>
      </w:r>
    </w:p>
    <w:p w14:paraId="23BEBA0C" w14:textId="77777777" w:rsidR="00B66D18" w:rsidRDefault="00765D72">
      <w:pPr>
        <w:pStyle w:val="ListParagraph"/>
        <w:numPr>
          <w:ilvl w:val="1"/>
          <w:numId w:val="149"/>
        </w:numPr>
        <w:tabs>
          <w:tab w:val="left" w:pos="1526"/>
        </w:tabs>
        <w:spacing w:line="230" w:lineRule="auto"/>
        <w:ind w:right="1" w:firstLine="480"/>
        <w:jc w:val="both"/>
        <w:rPr>
          <w:sz w:val="20"/>
        </w:rPr>
      </w:pPr>
      <w:r>
        <w:rPr>
          <w:sz w:val="20"/>
        </w:rPr>
        <w:t>(1) Aprocuring entity shall prepare a procurement plan for each financial year as part of the annual budget preparation process.</w:t>
      </w:r>
    </w:p>
    <w:p w14:paraId="66F4338D" w14:textId="77777777" w:rsidR="00B66D18" w:rsidRDefault="00765D72">
      <w:pPr>
        <w:pStyle w:val="ListParagraph"/>
        <w:numPr>
          <w:ilvl w:val="0"/>
          <w:numId w:val="129"/>
        </w:numPr>
        <w:tabs>
          <w:tab w:val="left" w:pos="1519"/>
        </w:tabs>
        <w:spacing w:before="116" w:line="230" w:lineRule="auto"/>
        <w:ind w:firstLine="480"/>
        <w:jc w:val="both"/>
        <w:rPr>
          <w:i/>
          <w:sz w:val="20"/>
        </w:rPr>
      </w:pPr>
      <w:r>
        <w:rPr>
          <w:sz w:val="20"/>
        </w:rPr>
        <w:t>Where applicable, multi-year procurement plans may be prepared which shall be integrated into the medium term budgetary expenditure framework</w:t>
      </w:r>
      <w:r>
        <w:rPr>
          <w:i/>
          <w:sz w:val="20"/>
        </w:rPr>
        <w:t>.</w:t>
      </w:r>
    </w:p>
    <w:p w14:paraId="416A9638" w14:textId="77777777" w:rsidR="00B66D18" w:rsidRDefault="00765D72">
      <w:pPr>
        <w:pStyle w:val="ListParagraph"/>
        <w:numPr>
          <w:ilvl w:val="0"/>
          <w:numId w:val="129"/>
        </w:numPr>
        <w:tabs>
          <w:tab w:val="left" w:pos="1564"/>
        </w:tabs>
        <w:spacing w:before="122" w:line="228" w:lineRule="auto"/>
        <w:ind w:firstLine="480"/>
        <w:jc w:val="both"/>
        <w:rPr>
          <w:sz w:val="20"/>
        </w:rPr>
      </w:pPr>
      <w:r>
        <w:rPr>
          <w:sz w:val="20"/>
        </w:rPr>
        <w:t>A head of user department shall submit an annual departmental procurement plan to the accounting officer prior to the commencement of the financial year and shall be implemented in accordance with the timelines set out therein.</w:t>
      </w:r>
    </w:p>
    <w:p w14:paraId="3111AEB2" w14:textId="77777777" w:rsidR="00B66D18" w:rsidRDefault="00765D72">
      <w:pPr>
        <w:pStyle w:val="ListParagraph"/>
        <w:numPr>
          <w:ilvl w:val="0"/>
          <w:numId w:val="129"/>
        </w:numPr>
        <w:tabs>
          <w:tab w:val="left" w:pos="1470"/>
        </w:tabs>
        <w:spacing w:before="122" w:line="230" w:lineRule="auto"/>
        <w:ind w:right="1" w:firstLine="480"/>
        <w:jc w:val="both"/>
        <w:rPr>
          <w:sz w:val="20"/>
        </w:rPr>
      </w:pPr>
      <w:r>
        <w:rPr>
          <w:sz w:val="20"/>
        </w:rPr>
        <w:t>The consolidated annual procurement plan shall be prepared by the accounting officer of the procuring entity and approved by the Cabinet Secretary, or county executive committee member of finance</w:t>
      </w:r>
      <w:r>
        <w:rPr>
          <w:spacing w:val="40"/>
          <w:sz w:val="20"/>
        </w:rPr>
        <w:t xml:space="preserve"> </w:t>
      </w:r>
      <w:r>
        <w:rPr>
          <w:sz w:val="20"/>
        </w:rPr>
        <w:t>or responsible for that entity or, where applicable, by the board of directors or a similar body.</w:t>
      </w:r>
    </w:p>
    <w:p w14:paraId="0E67C007" w14:textId="77777777" w:rsidR="00B66D18" w:rsidRDefault="00765D72">
      <w:pPr>
        <w:pStyle w:val="ListParagraph"/>
        <w:numPr>
          <w:ilvl w:val="0"/>
          <w:numId w:val="129"/>
        </w:numPr>
        <w:tabs>
          <w:tab w:val="left" w:pos="1450"/>
        </w:tabs>
        <w:spacing w:before="118" w:line="232" w:lineRule="auto"/>
        <w:ind w:firstLine="480"/>
        <w:jc w:val="both"/>
        <w:rPr>
          <w:sz w:val="20"/>
        </w:rPr>
      </w:pPr>
      <w:r>
        <w:rPr>
          <w:sz w:val="20"/>
        </w:rPr>
        <w:t>A</w:t>
      </w:r>
      <w:r>
        <w:rPr>
          <w:spacing w:val="-4"/>
          <w:sz w:val="20"/>
        </w:rPr>
        <w:t xml:space="preserve"> </w:t>
      </w:r>
      <w:r>
        <w:rPr>
          <w:sz w:val="20"/>
        </w:rPr>
        <w:t>procuring</w:t>
      </w:r>
      <w:r>
        <w:rPr>
          <w:spacing w:val="-3"/>
          <w:sz w:val="20"/>
        </w:rPr>
        <w:t xml:space="preserve"> </w:t>
      </w:r>
      <w:r>
        <w:rPr>
          <w:sz w:val="20"/>
        </w:rPr>
        <w:t>entity</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county</w:t>
      </w:r>
      <w:r>
        <w:rPr>
          <w:spacing w:val="-3"/>
          <w:sz w:val="20"/>
        </w:rPr>
        <w:t xml:space="preserve"> </w:t>
      </w:r>
      <w:r>
        <w:rPr>
          <w:sz w:val="20"/>
        </w:rPr>
        <w:t>government</w:t>
      </w:r>
      <w:r>
        <w:rPr>
          <w:spacing w:val="-3"/>
          <w:sz w:val="20"/>
        </w:rPr>
        <w:t xml:space="preserve"> </w:t>
      </w:r>
      <w:r>
        <w:rPr>
          <w:sz w:val="20"/>
        </w:rPr>
        <w:t>shall</w:t>
      </w:r>
      <w:r>
        <w:rPr>
          <w:spacing w:val="-3"/>
          <w:sz w:val="20"/>
        </w:rPr>
        <w:t xml:space="preserve"> </w:t>
      </w:r>
      <w:r>
        <w:rPr>
          <w:sz w:val="20"/>
        </w:rPr>
        <w:t>indicate</w:t>
      </w:r>
      <w:r>
        <w:rPr>
          <w:spacing w:val="-3"/>
          <w:sz w:val="20"/>
        </w:rPr>
        <w:t xml:space="preserve"> </w:t>
      </w:r>
      <w:r>
        <w:rPr>
          <w:sz w:val="20"/>
        </w:rPr>
        <w:t>in</w:t>
      </w:r>
      <w:r>
        <w:rPr>
          <w:spacing w:val="-3"/>
          <w:sz w:val="20"/>
        </w:rPr>
        <w:t xml:space="preserve"> </w:t>
      </w:r>
      <w:r>
        <w:rPr>
          <w:sz w:val="20"/>
        </w:rPr>
        <w:t>its procurement plan a minimum twenty percent (20%)</w:t>
      </w:r>
      <w:r>
        <w:rPr>
          <w:spacing w:val="40"/>
          <w:sz w:val="20"/>
        </w:rPr>
        <w:t xml:space="preserve"> </w:t>
      </w:r>
      <w:r>
        <w:rPr>
          <w:sz w:val="20"/>
        </w:rPr>
        <w:t>budgetary allocation for preferences and reservations for resident tenderers of the county, pursuant to section 33(2)(g) of the Act.</w:t>
      </w:r>
    </w:p>
    <w:p w14:paraId="3D3E8C75" w14:textId="77777777" w:rsidR="00B66D18" w:rsidRDefault="00765D72">
      <w:pPr>
        <w:pStyle w:val="ListParagraph"/>
        <w:numPr>
          <w:ilvl w:val="0"/>
          <w:numId w:val="129"/>
        </w:numPr>
        <w:tabs>
          <w:tab w:val="left" w:pos="1483"/>
        </w:tabs>
        <w:spacing w:before="124" w:line="235" w:lineRule="auto"/>
        <w:ind w:firstLine="480"/>
        <w:jc w:val="both"/>
        <w:rPr>
          <w:sz w:val="20"/>
        </w:rPr>
      </w:pPr>
      <w:r>
        <w:rPr>
          <w:sz w:val="20"/>
        </w:rPr>
        <w:t>An accounting officer of a procuring entity shall prepare a quarterly report on the implementation of the annual procurement plan and submit it to the Cabinet Secretary or county executive committee member for finance or responsible for the procuring entity or the governing body, as the case may be.</w:t>
      </w:r>
    </w:p>
    <w:p w14:paraId="239F3C06" w14:textId="77777777" w:rsidR="00B66D18" w:rsidRDefault="00765D72">
      <w:pPr>
        <w:pStyle w:val="ListParagraph"/>
        <w:numPr>
          <w:ilvl w:val="1"/>
          <w:numId w:val="149"/>
        </w:numPr>
        <w:tabs>
          <w:tab w:val="left" w:pos="1526"/>
        </w:tabs>
        <w:spacing w:before="111" w:line="235" w:lineRule="auto"/>
        <w:ind w:right="1" w:firstLine="480"/>
        <w:jc w:val="both"/>
        <w:rPr>
          <w:sz w:val="20"/>
        </w:rPr>
      </w:pPr>
      <w:r>
        <w:rPr>
          <w:sz w:val="20"/>
        </w:rPr>
        <w:t>The annual consolidated procurement plan for each</w:t>
      </w:r>
      <w:r>
        <w:rPr>
          <w:spacing w:val="40"/>
          <w:sz w:val="20"/>
        </w:rPr>
        <w:t xml:space="preserve"> </w:t>
      </w:r>
      <w:r>
        <w:rPr>
          <w:sz w:val="20"/>
        </w:rPr>
        <w:t>procuring entity shall include—</w:t>
      </w:r>
    </w:p>
    <w:p w14:paraId="2ECE6BA7" w14:textId="77777777" w:rsidR="00B66D18" w:rsidRDefault="00765D72">
      <w:pPr>
        <w:pStyle w:val="ListParagraph"/>
        <w:numPr>
          <w:ilvl w:val="2"/>
          <w:numId w:val="149"/>
        </w:numPr>
        <w:tabs>
          <w:tab w:val="left" w:pos="1525"/>
          <w:tab w:val="left" w:pos="1527"/>
        </w:tabs>
        <w:spacing w:before="116" w:line="235" w:lineRule="auto"/>
        <w:ind w:right="1"/>
        <w:jc w:val="both"/>
        <w:rPr>
          <w:sz w:val="20"/>
        </w:rPr>
      </w:pPr>
      <w:r>
        <w:rPr>
          <w:sz w:val="20"/>
        </w:rPr>
        <w:t xml:space="preserve">a detailed breakdown of the goods, works, or services </w:t>
      </w:r>
      <w:r>
        <w:rPr>
          <w:spacing w:val="-2"/>
          <w:sz w:val="20"/>
        </w:rPr>
        <w:t>required;</w:t>
      </w:r>
    </w:p>
    <w:p w14:paraId="4004A55B" w14:textId="77777777" w:rsidR="00B66D18" w:rsidRDefault="00765D72">
      <w:pPr>
        <w:pStyle w:val="ListParagraph"/>
        <w:numPr>
          <w:ilvl w:val="2"/>
          <w:numId w:val="149"/>
        </w:numPr>
        <w:tabs>
          <w:tab w:val="left" w:pos="1527"/>
        </w:tabs>
        <w:spacing w:line="235" w:lineRule="auto"/>
        <w:ind w:right="1"/>
        <w:jc w:val="both"/>
        <w:rPr>
          <w:sz w:val="20"/>
        </w:rPr>
      </w:pPr>
      <w:r>
        <w:rPr>
          <w:sz w:val="20"/>
        </w:rPr>
        <w:t>a schedule of the planned delivery, implementation or completion dates for all goods, works, or services required;</w:t>
      </w:r>
    </w:p>
    <w:p w14:paraId="0D487D09" w14:textId="77777777" w:rsidR="00B66D18" w:rsidRDefault="00765D72">
      <w:pPr>
        <w:pStyle w:val="ListParagraph"/>
        <w:numPr>
          <w:ilvl w:val="2"/>
          <w:numId w:val="149"/>
        </w:numPr>
        <w:tabs>
          <w:tab w:val="left" w:pos="1525"/>
          <w:tab w:val="left" w:pos="1527"/>
        </w:tabs>
        <w:spacing w:before="116" w:line="235" w:lineRule="auto"/>
        <w:jc w:val="both"/>
        <w:rPr>
          <w:sz w:val="20"/>
        </w:rPr>
      </w:pPr>
      <w:r>
        <w:rPr>
          <w:sz w:val="20"/>
        </w:rPr>
        <w:t xml:space="preserve">an indication and justification whether it shall be procured within a single-year period or under a multi-year </w:t>
      </w:r>
      <w:r>
        <w:rPr>
          <w:spacing w:val="-2"/>
          <w:sz w:val="20"/>
        </w:rPr>
        <w:t>arrangement;</w:t>
      </w:r>
    </w:p>
    <w:p w14:paraId="30F1881B" w14:textId="77777777" w:rsidR="00B66D18" w:rsidRDefault="00765D72">
      <w:pPr>
        <w:pStyle w:val="ListParagraph"/>
        <w:numPr>
          <w:ilvl w:val="2"/>
          <w:numId w:val="149"/>
        </w:numPr>
        <w:tabs>
          <w:tab w:val="left" w:pos="1527"/>
        </w:tabs>
        <w:spacing w:before="116" w:line="235" w:lineRule="auto"/>
        <w:jc w:val="both"/>
        <w:rPr>
          <w:sz w:val="20"/>
        </w:rPr>
      </w:pPr>
      <w:r>
        <w:rPr>
          <w:sz w:val="20"/>
        </w:rPr>
        <w:t>an indication of which items may be aggregated for procurement as a single package or for procurement through any applicable arrangements for common-user items;</w:t>
      </w:r>
    </w:p>
    <w:p w14:paraId="3CFF3260" w14:textId="77777777" w:rsidR="00B66D18" w:rsidRDefault="00765D72">
      <w:pPr>
        <w:pStyle w:val="ListParagraph"/>
        <w:numPr>
          <w:ilvl w:val="2"/>
          <w:numId w:val="149"/>
        </w:numPr>
        <w:tabs>
          <w:tab w:val="left" w:pos="1525"/>
        </w:tabs>
        <w:spacing w:before="112"/>
        <w:ind w:left="1525" w:hanging="358"/>
        <w:jc w:val="both"/>
        <w:rPr>
          <w:sz w:val="20"/>
        </w:rPr>
      </w:pPr>
      <w:r>
        <w:rPr>
          <w:sz w:val="20"/>
        </w:rPr>
        <w:t>an</w:t>
      </w:r>
      <w:r>
        <w:rPr>
          <w:spacing w:val="-5"/>
          <w:sz w:val="20"/>
        </w:rPr>
        <w:t xml:space="preserve"> </w:t>
      </w:r>
      <w:r>
        <w:rPr>
          <w:sz w:val="20"/>
        </w:rPr>
        <w:t>indication</w:t>
      </w:r>
      <w:r>
        <w:rPr>
          <w:spacing w:val="-6"/>
          <w:sz w:val="20"/>
        </w:rPr>
        <w:t xml:space="preserve"> </w:t>
      </w:r>
      <w:r>
        <w:rPr>
          <w:sz w:val="20"/>
        </w:rPr>
        <w:t>of</w:t>
      </w:r>
      <w:r>
        <w:rPr>
          <w:spacing w:val="-5"/>
          <w:sz w:val="20"/>
        </w:rPr>
        <w:t xml:space="preserve"> </w:t>
      </w:r>
      <w:r>
        <w:rPr>
          <w:sz w:val="20"/>
        </w:rPr>
        <w:t>which</w:t>
      </w:r>
      <w:r>
        <w:rPr>
          <w:spacing w:val="-5"/>
          <w:sz w:val="20"/>
        </w:rPr>
        <w:t xml:space="preserve"> </w:t>
      </w:r>
      <w:r>
        <w:rPr>
          <w:sz w:val="20"/>
        </w:rPr>
        <w:t>items</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packaged</w:t>
      </w:r>
      <w:r>
        <w:rPr>
          <w:spacing w:val="-5"/>
          <w:sz w:val="20"/>
        </w:rPr>
        <w:t xml:space="preserve"> </w:t>
      </w:r>
      <w:r>
        <w:rPr>
          <w:sz w:val="20"/>
        </w:rPr>
        <w:t>into</w:t>
      </w:r>
      <w:r>
        <w:rPr>
          <w:spacing w:val="-5"/>
          <w:sz w:val="20"/>
        </w:rPr>
        <w:t xml:space="preserve"> </w:t>
      </w:r>
      <w:r>
        <w:rPr>
          <w:spacing w:val="-2"/>
          <w:sz w:val="20"/>
        </w:rPr>
        <w:t>lots;</w:t>
      </w:r>
    </w:p>
    <w:p w14:paraId="253C5A0E" w14:textId="77777777" w:rsidR="00B66D18" w:rsidRDefault="00765D72">
      <w:pPr>
        <w:pStyle w:val="ListParagraph"/>
        <w:numPr>
          <w:ilvl w:val="2"/>
          <w:numId w:val="149"/>
        </w:numPr>
        <w:tabs>
          <w:tab w:val="left" w:pos="1525"/>
          <w:tab w:val="left" w:pos="1527"/>
        </w:tabs>
        <w:spacing w:before="121" w:line="232" w:lineRule="auto"/>
        <w:jc w:val="both"/>
        <w:rPr>
          <w:sz w:val="20"/>
        </w:rPr>
      </w:pPr>
      <w:r>
        <w:rPr>
          <w:sz w:val="20"/>
        </w:rPr>
        <w:t>an estimate of the value of each package of goods, works or services required and an indication of the budget available and sources of funding;</w:t>
      </w:r>
    </w:p>
    <w:p w14:paraId="17578203" w14:textId="77777777" w:rsidR="00B66D18" w:rsidRDefault="00765D72">
      <w:pPr>
        <w:pStyle w:val="ListParagraph"/>
        <w:numPr>
          <w:ilvl w:val="2"/>
          <w:numId w:val="149"/>
        </w:numPr>
        <w:tabs>
          <w:tab w:val="left" w:pos="1527"/>
        </w:tabs>
        <w:spacing w:before="121" w:line="235" w:lineRule="auto"/>
        <w:ind w:right="1"/>
        <w:jc w:val="both"/>
        <w:rPr>
          <w:sz w:val="20"/>
        </w:rPr>
      </w:pPr>
      <w:r>
        <w:rPr>
          <w:sz w:val="20"/>
        </w:rPr>
        <w:t>an indication of the appropriate procurement method for</w:t>
      </w:r>
      <w:r>
        <w:rPr>
          <w:spacing w:val="80"/>
          <w:sz w:val="20"/>
        </w:rPr>
        <w:t xml:space="preserve"> </w:t>
      </w:r>
      <w:r>
        <w:rPr>
          <w:sz w:val="20"/>
        </w:rPr>
        <w:t>each procurement requirement;</w:t>
      </w:r>
    </w:p>
    <w:p w14:paraId="1323660A" w14:textId="77777777" w:rsidR="00B66D18" w:rsidRDefault="00765D72">
      <w:pPr>
        <w:rPr>
          <w:sz w:val="14"/>
        </w:rPr>
      </w:pPr>
      <w:r>
        <w:br w:type="column"/>
      </w:r>
    </w:p>
    <w:p w14:paraId="500E42E8" w14:textId="77777777" w:rsidR="00B66D18" w:rsidRDefault="00B66D18">
      <w:pPr>
        <w:pStyle w:val="BodyText"/>
        <w:rPr>
          <w:sz w:val="14"/>
        </w:rPr>
      </w:pPr>
    </w:p>
    <w:p w14:paraId="4E299DBD" w14:textId="77777777" w:rsidR="00B66D18" w:rsidRDefault="00B66D18">
      <w:pPr>
        <w:pStyle w:val="BodyText"/>
        <w:spacing w:before="147"/>
        <w:rPr>
          <w:sz w:val="14"/>
        </w:rPr>
      </w:pPr>
    </w:p>
    <w:p w14:paraId="2D95453C" w14:textId="77777777" w:rsidR="00B66D18" w:rsidRDefault="00765D72">
      <w:pPr>
        <w:spacing w:line="242" w:lineRule="auto"/>
        <w:ind w:left="198" w:right="749"/>
        <w:rPr>
          <w:sz w:val="14"/>
        </w:rPr>
      </w:pPr>
      <w:r>
        <w:rPr>
          <w:spacing w:val="-2"/>
          <w:sz w:val="14"/>
        </w:rPr>
        <w:t>Procurement</w:t>
      </w:r>
      <w:r>
        <w:rPr>
          <w:spacing w:val="40"/>
          <w:sz w:val="14"/>
        </w:rPr>
        <w:t xml:space="preserve"> </w:t>
      </w:r>
      <w:r>
        <w:rPr>
          <w:spacing w:val="-2"/>
          <w:sz w:val="14"/>
        </w:rPr>
        <w:t>planning.</w:t>
      </w:r>
    </w:p>
    <w:p w14:paraId="528DE603" w14:textId="77777777" w:rsidR="00B66D18" w:rsidRDefault="00B66D18">
      <w:pPr>
        <w:pStyle w:val="BodyText"/>
        <w:rPr>
          <w:sz w:val="14"/>
        </w:rPr>
      </w:pPr>
    </w:p>
    <w:p w14:paraId="28BDEB6A" w14:textId="77777777" w:rsidR="00B66D18" w:rsidRDefault="00B66D18">
      <w:pPr>
        <w:pStyle w:val="BodyText"/>
        <w:rPr>
          <w:sz w:val="14"/>
        </w:rPr>
      </w:pPr>
    </w:p>
    <w:p w14:paraId="18FD11AF" w14:textId="77777777" w:rsidR="00B66D18" w:rsidRDefault="00B66D18">
      <w:pPr>
        <w:pStyle w:val="BodyText"/>
        <w:rPr>
          <w:sz w:val="14"/>
        </w:rPr>
      </w:pPr>
    </w:p>
    <w:p w14:paraId="3F9C27B0" w14:textId="77777777" w:rsidR="00B66D18" w:rsidRDefault="00B66D18">
      <w:pPr>
        <w:pStyle w:val="BodyText"/>
        <w:rPr>
          <w:sz w:val="14"/>
        </w:rPr>
      </w:pPr>
    </w:p>
    <w:p w14:paraId="64AB5EDB" w14:textId="77777777" w:rsidR="00B66D18" w:rsidRDefault="00B66D18">
      <w:pPr>
        <w:pStyle w:val="BodyText"/>
        <w:rPr>
          <w:sz w:val="14"/>
        </w:rPr>
      </w:pPr>
    </w:p>
    <w:p w14:paraId="1D62E22F" w14:textId="77777777" w:rsidR="00B66D18" w:rsidRDefault="00B66D18">
      <w:pPr>
        <w:pStyle w:val="BodyText"/>
        <w:rPr>
          <w:sz w:val="14"/>
        </w:rPr>
      </w:pPr>
    </w:p>
    <w:p w14:paraId="758BEAC1" w14:textId="77777777" w:rsidR="00B66D18" w:rsidRDefault="00B66D18">
      <w:pPr>
        <w:pStyle w:val="BodyText"/>
        <w:rPr>
          <w:sz w:val="14"/>
        </w:rPr>
      </w:pPr>
    </w:p>
    <w:p w14:paraId="13B9EB79" w14:textId="77777777" w:rsidR="00B66D18" w:rsidRDefault="00B66D18">
      <w:pPr>
        <w:pStyle w:val="BodyText"/>
        <w:rPr>
          <w:sz w:val="14"/>
        </w:rPr>
      </w:pPr>
    </w:p>
    <w:p w14:paraId="5E8B3016" w14:textId="77777777" w:rsidR="00B66D18" w:rsidRDefault="00B66D18">
      <w:pPr>
        <w:pStyle w:val="BodyText"/>
        <w:rPr>
          <w:sz w:val="14"/>
        </w:rPr>
      </w:pPr>
    </w:p>
    <w:p w14:paraId="1CC09F80" w14:textId="77777777" w:rsidR="00B66D18" w:rsidRDefault="00B66D18">
      <w:pPr>
        <w:pStyle w:val="BodyText"/>
        <w:rPr>
          <w:sz w:val="14"/>
        </w:rPr>
      </w:pPr>
    </w:p>
    <w:p w14:paraId="24B3AD5F" w14:textId="77777777" w:rsidR="00B66D18" w:rsidRDefault="00B66D18">
      <w:pPr>
        <w:pStyle w:val="BodyText"/>
        <w:rPr>
          <w:sz w:val="14"/>
        </w:rPr>
      </w:pPr>
    </w:p>
    <w:p w14:paraId="1C0ECE03" w14:textId="77777777" w:rsidR="00B66D18" w:rsidRDefault="00B66D18">
      <w:pPr>
        <w:pStyle w:val="BodyText"/>
        <w:rPr>
          <w:sz w:val="14"/>
        </w:rPr>
      </w:pPr>
    </w:p>
    <w:p w14:paraId="7F01FAEA" w14:textId="77777777" w:rsidR="00B66D18" w:rsidRDefault="00B66D18">
      <w:pPr>
        <w:pStyle w:val="BodyText"/>
        <w:rPr>
          <w:sz w:val="14"/>
        </w:rPr>
      </w:pPr>
    </w:p>
    <w:p w14:paraId="0A03DB32" w14:textId="77777777" w:rsidR="00B66D18" w:rsidRDefault="00B66D18">
      <w:pPr>
        <w:pStyle w:val="BodyText"/>
        <w:rPr>
          <w:sz w:val="14"/>
        </w:rPr>
      </w:pPr>
    </w:p>
    <w:p w14:paraId="50FCCE20" w14:textId="77777777" w:rsidR="00B66D18" w:rsidRDefault="00B66D18">
      <w:pPr>
        <w:pStyle w:val="BodyText"/>
        <w:rPr>
          <w:sz w:val="14"/>
        </w:rPr>
      </w:pPr>
    </w:p>
    <w:p w14:paraId="0D7C8DFA" w14:textId="77777777" w:rsidR="00B66D18" w:rsidRDefault="00B66D18">
      <w:pPr>
        <w:pStyle w:val="BodyText"/>
        <w:rPr>
          <w:sz w:val="14"/>
        </w:rPr>
      </w:pPr>
    </w:p>
    <w:p w14:paraId="7E5F55F5" w14:textId="77777777" w:rsidR="00B66D18" w:rsidRDefault="00B66D18">
      <w:pPr>
        <w:pStyle w:val="BodyText"/>
        <w:rPr>
          <w:sz w:val="14"/>
        </w:rPr>
      </w:pPr>
    </w:p>
    <w:p w14:paraId="2A71834E" w14:textId="77777777" w:rsidR="00B66D18" w:rsidRDefault="00B66D18">
      <w:pPr>
        <w:pStyle w:val="BodyText"/>
        <w:rPr>
          <w:sz w:val="14"/>
        </w:rPr>
      </w:pPr>
    </w:p>
    <w:p w14:paraId="5FC6FF02" w14:textId="77777777" w:rsidR="00B66D18" w:rsidRDefault="00B66D18">
      <w:pPr>
        <w:pStyle w:val="BodyText"/>
        <w:rPr>
          <w:sz w:val="14"/>
        </w:rPr>
      </w:pPr>
    </w:p>
    <w:p w14:paraId="7031C7FD" w14:textId="77777777" w:rsidR="00B66D18" w:rsidRDefault="00B66D18">
      <w:pPr>
        <w:pStyle w:val="BodyText"/>
        <w:rPr>
          <w:sz w:val="14"/>
        </w:rPr>
      </w:pPr>
    </w:p>
    <w:p w14:paraId="40D23410" w14:textId="77777777" w:rsidR="00B66D18" w:rsidRDefault="00B66D18">
      <w:pPr>
        <w:pStyle w:val="BodyText"/>
        <w:rPr>
          <w:sz w:val="14"/>
        </w:rPr>
      </w:pPr>
    </w:p>
    <w:p w14:paraId="5B242D17" w14:textId="77777777" w:rsidR="00B66D18" w:rsidRDefault="00B66D18">
      <w:pPr>
        <w:pStyle w:val="BodyText"/>
        <w:rPr>
          <w:sz w:val="14"/>
        </w:rPr>
      </w:pPr>
    </w:p>
    <w:p w14:paraId="15E2BF0C" w14:textId="77777777" w:rsidR="00B66D18" w:rsidRDefault="00B66D18">
      <w:pPr>
        <w:pStyle w:val="BodyText"/>
        <w:rPr>
          <w:sz w:val="14"/>
        </w:rPr>
      </w:pPr>
    </w:p>
    <w:p w14:paraId="36C7F438" w14:textId="77777777" w:rsidR="00B66D18" w:rsidRDefault="00B66D18">
      <w:pPr>
        <w:pStyle w:val="BodyText"/>
        <w:rPr>
          <w:sz w:val="14"/>
        </w:rPr>
      </w:pPr>
    </w:p>
    <w:p w14:paraId="2FF0DF69" w14:textId="77777777" w:rsidR="00B66D18" w:rsidRDefault="00B66D18">
      <w:pPr>
        <w:pStyle w:val="BodyText"/>
        <w:rPr>
          <w:sz w:val="14"/>
        </w:rPr>
      </w:pPr>
    </w:p>
    <w:p w14:paraId="46B79B88" w14:textId="77777777" w:rsidR="00B66D18" w:rsidRDefault="00B66D18">
      <w:pPr>
        <w:pStyle w:val="BodyText"/>
        <w:rPr>
          <w:sz w:val="14"/>
        </w:rPr>
      </w:pPr>
    </w:p>
    <w:p w14:paraId="0CD688D3" w14:textId="77777777" w:rsidR="00B66D18" w:rsidRDefault="00B66D18">
      <w:pPr>
        <w:pStyle w:val="BodyText"/>
        <w:rPr>
          <w:sz w:val="14"/>
        </w:rPr>
      </w:pPr>
    </w:p>
    <w:p w14:paraId="1D4BC705" w14:textId="77777777" w:rsidR="00B66D18" w:rsidRDefault="00B66D18">
      <w:pPr>
        <w:pStyle w:val="BodyText"/>
        <w:rPr>
          <w:sz w:val="14"/>
        </w:rPr>
      </w:pPr>
    </w:p>
    <w:p w14:paraId="7F1EBF6A" w14:textId="77777777" w:rsidR="00B66D18" w:rsidRDefault="00B66D18">
      <w:pPr>
        <w:pStyle w:val="BodyText"/>
        <w:rPr>
          <w:sz w:val="14"/>
        </w:rPr>
      </w:pPr>
    </w:p>
    <w:p w14:paraId="59A232FA" w14:textId="77777777" w:rsidR="00B66D18" w:rsidRDefault="00B66D18">
      <w:pPr>
        <w:pStyle w:val="BodyText"/>
        <w:rPr>
          <w:sz w:val="14"/>
        </w:rPr>
      </w:pPr>
    </w:p>
    <w:p w14:paraId="3E8A8932" w14:textId="77777777" w:rsidR="00B66D18" w:rsidRDefault="00B66D18">
      <w:pPr>
        <w:pStyle w:val="BodyText"/>
        <w:rPr>
          <w:sz w:val="14"/>
        </w:rPr>
      </w:pPr>
    </w:p>
    <w:p w14:paraId="63BE1DFA" w14:textId="77777777" w:rsidR="00B66D18" w:rsidRDefault="00B66D18">
      <w:pPr>
        <w:pStyle w:val="BodyText"/>
        <w:rPr>
          <w:sz w:val="14"/>
        </w:rPr>
      </w:pPr>
    </w:p>
    <w:p w14:paraId="0F90DF5B" w14:textId="77777777" w:rsidR="00B66D18" w:rsidRDefault="00B66D18">
      <w:pPr>
        <w:pStyle w:val="BodyText"/>
        <w:rPr>
          <w:sz w:val="14"/>
        </w:rPr>
      </w:pPr>
    </w:p>
    <w:p w14:paraId="43D5703D" w14:textId="77777777" w:rsidR="00B66D18" w:rsidRDefault="00B66D18">
      <w:pPr>
        <w:pStyle w:val="BodyText"/>
        <w:spacing w:before="19"/>
        <w:rPr>
          <w:sz w:val="14"/>
        </w:rPr>
      </w:pPr>
    </w:p>
    <w:p w14:paraId="6E3FA741" w14:textId="77777777" w:rsidR="00B66D18" w:rsidRDefault="00765D72">
      <w:pPr>
        <w:spacing w:line="242" w:lineRule="auto"/>
        <w:ind w:left="198" w:right="822"/>
        <w:rPr>
          <w:sz w:val="14"/>
        </w:rPr>
      </w:pPr>
      <w:r>
        <w:rPr>
          <w:sz w:val="14"/>
        </w:rPr>
        <w:t>Contents of a</w:t>
      </w:r>
      <w:r>
        <w:rPr>
          <w:spacing w:val="40"/>
          <w:sz w:val="14"/>
        </w:rPr>
        <w:t xml:space="preserve"> </w:t>
      </w:r>
      <w:r>
        <w:rPr>
          <w:sz w:val="14"/>
        </w:rPr>
        <w:t>procurement</w:t>
      </w:r>
      <w:r>
        <w:rPr>
          <w:spacing w:val="-9"/>
          <w:sz w:val="14"/>
        </w:rPr>
        <w:t xml:space="preserve"> </w:t>
      </w:r>
      <w:r>
        <w:rPr>
          <w:sz w:val="14"/>
        </w:rPr>
        <w:t>plan.</w:t>
      </w:r>
    </w:p>
    <w:p w14:paraId="1B005350"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7688F0B6" w14:textId="77777777" w:rsidR="00B66D18" w:rsidRDefault="00765D72">
      <w:pPr>
        <w:pStyle w:val="ListParagraph"/>
        <w:numPr>
          <w:ilvl w:val="2"/>
          <w:numId w:val="149"/>
        </w:numPr>
        <w:tabs>
          <w:tab w:val="left" w:pos="1527"/>
        </w:tabs>
        <w:spacing w:before="191" w:line="232" w:lineRule="auto"/>
        <w:ind w:right="1"/>
        <w:jc w:val="both"/>
        <w:rPr>
          <w:sz w:val="20"/>
        </w:rPr>
      </w:pPr>
      <w:r>
        <w:rPr>
          <w:sz w:val="20"/>
        </w:rPr>
        <w:lastRenderedPageBreak/>
        <w:t>where transfer of responsibilities is justified, the optimal period for such transfer taking into account seasonal price variations, warehousing and distribution capacity, and product shelf life; and</w:t>
      </w:r>
    </w:p>
    <w:p w14:paraId="7E876F59" w14:textId="77777777" w:rsidR="00B66D18" w:rsidRDefault="00765D72">
      <w:pPr>
        <w:pStyle w:val="ListParagraph"/>
        <w:numPr>
          <w:ilvl w:val="2"/>
          <w:numId w:val="149"/>
        </w:numPr>
        <w:tabs>
          <w:tab w:val="left" w:pos="1525"/>
          <w:tab w:val="left" w:pos="1527"/>
        </w:tabs>
        <w:spacing w:before="118" w:line="235" w:lineRule="auto"/>
        <w:jc w:val="both"/>
        <w:rPr>
          <w:sz w:val="20"/>
        </w:rPr>
      </w:pPr>
      <w:r>
        <w:rPr>
          <w:sz w:val="20"/>
        </w:rPr>
        <w:t>the estimated cost for procurement of items which shall include insurance, clearing and forwarding, demurrage charges, warehousing, advertisement and all other incidental costs where applicable.</w:t>
      </w:r>
    </w:p>
    <w:p w14:paraId="2CC7A5A4" w14:textId="77777777" w:rsidR="00B66D18" w:rsidRDefault="00765D72">
      <w:pPr>
        <w:pStyle w:val="ListParagraph"/>
        <w:numPr>
          <w:ilvl w:val="1"/>
          <w:numId w:val="149"/>
        </w:numPr>
        <w:tabs>
          <w:tab w:val="left" w:pos="1526"/>
        </w:tabs>
        <w:spacing w:before="117" w:line="235" w:lineRule="auto"/>
        <w:ind w:firstLine="480"/>
        <w:jc w:val="both"/>
        <w:rPr>
          <w:sz w:val="20"/>
        </w:rPr>
      </w:pPr>
      <w:r>
        <w:rPr>
          <w:sz w:val="20"/>
        </w:rPr>
        <w:t xml:space="preserve">Pursuant to section 53(2) of the Act, the annual procurement plan shall be done in accordance with the format specified in the Third </w:t>
      </w:r>
      <w:r>
        <w:rPr>
          <w:spacing w:val="-2"/>
          <w:sz w:val="20"/>
        </w:rPr>
        <w:t>Schedule.</w:t>
      </w:r>
    </w:p>
    <w:p w14:paraId="022A453F" w14:textId="77777777" w:rsidR="00B66D18" w:rsidRDefault="00765D72">
      <w:pPr>
        <w:pStyle w:val="ListParagraph"/>
        <w:numPr>
          <w:ilvl w:val="1"/>
          <w:numId w:val="149"/>
        </w:numPr>
        <w:tabs>
          <w:tab w:val="left" w:pos="1526"/>
        </w:tabs>
        <w:spacing w:before="114" w:line="230" w:lineRule="auto"/>
        <w:ind w:firstLine="480"/>
        <w:jc w:val="both"/>
        <w:rPr>
          <w:sz w:val="20"/>
        </w:rPr>
      </w:pPr>
      <w:r>
        <w:rPr>
          <w:sz w:val="20"/>
        </w:rPr>
        <w:t>(1) A procuring entity shall not split or structure its contracts for the purpose of avoiding the use of a procurement procedure as provided</w:t>
      </w:r>
      <w:r>
        <w:rPr>
          <w:spacing w:val="-2"/>
          <w:sz w:val="20"/>
        </w:rPr>
        <w:t xml:space="preserve"> </w:t>
      </w:r>
      <w:r>
        <w:rPr>
          <w:sz w:val="20"/>
        </w:rPr>
        <w:t>for</w:t>
      </w:r>
      <w:r>
        <w:rPr>
          <w:spacing w:val="-2"/>
          <w:sz w:val="20"/>
        </w:rPr>
        <w:t xml:space="preserve"> </w:t>
      </w:r>
      <w:r>
        <w:rPr>
          <w:sz w:val="20"/>
        </w:rPr>
        <w:t>under</w:t>
      </w:r>
      <w:r>
        <w:rPr>
          <w:spacing w:val="-2"/>
          <w:sz w:val="20"/>
        </w:rPr>
        <w:t xml:space="preserve"> </w:t>
      </w:r>
      <w:r>
        <w:rPr>
          <w:sz w:val="20"/>
        </w:rPr>
        <w:t>section</w:t>
      </w:r>
      <w:r>
        <w:rPr>
          <w:spacing w:val="-2"/>
          <w:sz w:val="20"/>
        </w:rPr>
        <w:t xml:space="preserve"> </w:t>
      </w:r>
      <w:r>
        <w:rPr>
          <w:sz w:val="20"/>
        </w:rPr>
        <w:t>54(1)</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Act</w:t>
      </w:r>
      <w:r>
        <w:rPr>
          <w:spacing w:val="-2"/>
          <w:sz w:val="20"/>
        </w:rPr>
        <w:t xml:space="preserve"> </w:t>
      </w:r>
      <w:r>
        <w:rPr>
          <w:sz w:val="20"/>
        </w:rPr>
        <w:t>except</w:t>
      </w:r>
      <w:r>
        <w:rPr>
          <w:spacing w:val="-2"/>
          <w:sz w:val="20"/>
        </w:rPr>
        <w:t xml:space="preserve"> </w:t>
      </w:r>
      <w:r>
        <w:rPr>
          <w:sz w:val="20"/>
        </w:rPr>
        <w:t>where</w:t>
      </w:r>
      <w:r>
        <w:rPr>
          <w:spacing w:val="-2"/>
          <w:sz w:val="20"/>
        </w:rPr>
        <w:t xml:space="preserve"> </w:t>
      </w:r>
      <w:r>
        <w:rPr>
          <w:sz w:val="20"/>
        </w:rPr>
        <w:t>unbundling</w:t>
      </w:r>
      <w:r>
        <w:rPr>
          <w:spacing w:val="-2"/>
          <w:sz w:val="20"/>
        </w:rPr>
        <w:t xml:space="preserve"> </w:t>
      </w:r>
      <w:r>
        <w:rPr>
          <w:sz w:val="20"/>
        </w:rPr>
        <w:t>of categories is allowed under preference and reservation schemes in the Act and regulation 154.</w:t>
      </w:r>
    </w:p>
    <w:p w14:paraId="2AAF2C00" w14:textId="77777777" w:rsidR="00B66D18" w:rsidRDefault="00765D72">
      <w:pPr>
        <w:pStyle w:val="ListParagraph"/>
        <w:numPr>
          <w:ilvl w:val="0"/>
          <w:numId w:val="128"/>
        </w:numPr>
        <w:tabs>
          <w:tab w:val="left" w:pos="1456"/>
        </w:tabs>
        <w:spacing w:before="116" w:line="230" w:lineRule="auto"/>
        <w:ind w:firstLine="480"/>
        <w:jc w:val="both"/>
        <w:rPr>
          <w:sz w:val="20"/>
        </w:rPr>
      </w:pPr>
      <w:r>
        <w:rPr>
          <w:sz w:val="20"/>
        </w:rPr>
        <w:t>In discharging its mandate under section 54(3) of the Act, the Authority shall determine standard goods, works and services with known market prices and prepare a quarterly market price index as a reference guide.</w:t>
      </w:r>
    </w:p>
    <w:p w14:paraId="1D37B2A1" w14:textId="77777777" w:rsidR="00B66D18" w:rsidRDefault="00765D72">
      <w:pPr>
        <w:pStyle w:val="ListParagraph"/>
        <w:numPr>
          <w:ilvl w:val="0"/>
          <w:numId w:val="128"/>
        </w:numPr>
        <w:tabs>
          <w:tab w:val="left" w:pos="1513"/>
        </w:tabs>
        <w:spacing w:before="96" w:line="230" w:lineRule="auto"/>
        <w:ind w:firstLine="480"/>
        <w:jc w:val="both"/>
        <w:rPr>
          <w:sz w:val="20"/>
        </w:rPr>
      </w:pPr>
      <w:r>
        <w:rPr>
          <w:sz w:val="20"/>
        </w:rPr>
        <w:t>The National Treasury may support the Authority execute its function</w:t>
      </w:r>
      <w:r>
        <w:rPr>
          <w:spacing w:val="40"/>
          <w:sz w:val="20"/>
        </w:rPr>
        <w:t xml:space="preserve"> </w:t>
      </w:r>
      <w:r>
        <w:rPr>
          <w:sz w:val="20"/>
        </w:rPr>
        <w:t>in developing the market price index, obtaining value for money for procuring entities and</w:t>
      </w:r>
      <w:r>
        <w:rPr>
          <w:spacing w:val="40"/>
          <w:sz w:val="20"/>
        </w:rPr>
        <w:t xml:space="preserve"> </w:t>
      </w:r>
      <w:r>
        <w:rPr>
          <w:sz w:val="20"/>
        </w:rPr>
        <w:t>obtaining synergy.</w:t>
      </w:r>
    </w:p>
    <w:p w14:paraId="7CCC7E8F" w14:textId="77777777" w:rsidR="00B66D18" w:rsidRDefault="00765D72">
      <w:pPr>
        <w:pStyle w:val="ListParagraph"/>
        <w:numPr>
          <w:ilvl w:val="0"/>
          <w:numId w:val="128"/>
        </w:numPr>
        <w:tabs>
          <w:tab w:val="left" w:pos="1478"/>
        </w:tabs>
        <w:spacing w:before="101" w:line="230" w:lineRule="auto"/>
        <w:ind w:firstLine="480"/>
        <w:jc w:val="both"/>
        <w:rPr>
          <w:sz w:val="20"/>
        </w:rPr>
      </w:pPr>
      <w:r>
        <w:rPr>
          <w:sz w:val="20"/>
        </w:rPr>
        <w:t>In making a procurement decision in relation to the market price index in paragraph (2), the procuring entities shall take into consideration the following—</w:t>
      </w:r>
    </w:p>
    <w:p w14:paraId="4C203D5E" w14:textId="77777777" w:rsidR="00B66D18" w:rsidRDefault="00765D72">
      <w:pPr>
        <w:pStyle w:val="ListParagraph"/>
        <w:numPr>
          <w:ilvl w:val="1"/>
          <w:numId w:val="128"/>
        </w:numPr>
        <w:tabs>
          <w:tab w:val="left" w:pos="1525"/>
        </w:tabs>
        <w:spacing w:before="88"/>
        <w:ind w:left="1525" w:hanging="358"/>
        <w:rPr>
          <w:sz w:val="20"/>
        </w:rPr>
      </w:pPr>
      <w:r>
        <w:rPr>
          <w:sz w:val="20"/>
        </w:rPr>
        <w:t>their</w:t>
      </w:r>
      <w:r>
        <w:rPr>
          <w:spacing w:val="-5"/>
          <w:sz w:val="20"/>
        </w:rPr>
        <w:t xml:space="preserve"> </w:t>
      </w:r>
      <w:r>
        <w:rPr>
          <w:sz w:val="20"/>
        </w:rPr>
        <w:t>own</w:t>
      </w:r>
      <w:r>
        <w:rPr>
          <w:spacing w:val="-5"/>
          <w:sz w:val="20"/>
        </w:rPr>
        <w:t xml:space="preserve"> </w:t>
      </w:r>
      <w:r>
        <w:rPr>
          <w:sz w:val="20"/>
        </w:rPr>
        <w:t>market</w:t>
      </w:r>
      <w:r>
        <w:rPr>
          <w:spacing w:val="-5"/>
          <w:sz w:val="20"/>
        </w:rPr>
        <w:t xml:space="preserve"> </w:t>
      </w:r>
      <w:r>
        <w:rPr>
          <w:sz w:val="20"/>
        </w:rPr>
        <w:t>survey</w:t>
      </w:r>
      <w:r>
        <w:rPr>
          <w:spacing w:val="-5"/>
          <w:sz w:val="20"/>
        </w:rPr>
        <w:t xml:space="preserve"> </w:t>
      </w:r>
      <w:r>
        <w:rPr>
          <w:sz w:val="20"/>
        </w:rPr>
        <w:t>prices</w:t>
      </w:r>
      <w:r>
        <w:rPr>
          <w:spacing w:val="-5"/>
          <w:sz w:val="20"/>
        </w:rPr>
        <w:t xml:space="preserve"> </w:t>
      </w:r>
      <w:r>
        <w:rPr>
          <w:sz w:val="20"/>
        </w:rPr>
        <w:t>or</w:t>
      </w:r>
      <w:r>
        <w:rPr>
          <w:spacing w:val="-5"/>
          <w:sz w:val="20"/>
        </w:rPr>
        <w:t xml:space="preserve"> </w:t>
      </w:r>
      <w:r>
        <w:rPr>
          <w:spacing w:val="-2"/>
          <w:sz w:val="20"/>
        </w:rPr>
        <w:t>results;</w:t>
      </w:r>
    </w:p>
    <w:p w14:paraId="0BDF1E16" w14:textId="77777777" w:rsidR="00B66D18" w:rsidRDefault="00765D72">
      <w:pPr>
        <w:pStyle w:val="ListParagraph"/>
        <w:numPr>
          <w:ilvl w:val="1"/>
          <w:numId w:val="128"/>
        </w:numPr>
        <w:tabs>
          <w:tab w:val="left" w:pos="1526"/>
        </w:tabs>
        <w:spacing w:before="92"/>
        <w:ind w:left="1526" w:hanging="359"/>
        <w:rPr>
          <w:sz w:val="20"/>
        </w:rPr>
      </w:pPr>
      <w:r>
        <w:rPr>
          <w:sz w:val="20"/>
        </w:rPr>
        <w:t>insurance</w:t>
      </w:r>
      <w:r>
        <w:rPr>
          <w:spacing w:val="-6"/>
          <w:sz w:val="20"/>
        </w:rPr>
        <w:t xml:space="preserve"> </w:t>
      </w:r>
      <w:r>
        <w:rPr>
          <w:sz w:val="20"/>
        </w:rPr>
        <w:t>and</w:t>
      </w:r>
      <w:r>
        <w:rPr>
          <w:spacing w:val="-6"/>
          <w:sz w:val="20"/>
        </w:rPr>
        <w:t xml:space="preserve"> </w:t>
      </w:r>
      <w:r>
        <w:rPr>
          <w:spacing w:val="-2"/>
          <w:sz w:val="20"/>
        </w:rPr>
        <w:t>demurrages;</w:t>
      </w:r>
    </w:p>
    <w:p w14:paraId="0991EACB" w14:textId="77777777" w:rsidR="00B66D18" w:rsidRDefault="00765D72">
      <w:pPr>
        <w:pStyle w:val="ListParagraph"/>
        <w:numPr>
          <w:ilvl w:val="1"/>
          <w:numId w:val="128"/>
        </w:numPr>
        <w:tabs>
          <w:tab w:val="left" w:pos="1525"/>
        </w:tabs>
        <w:spacing w:before="91"/>
        <w:ind w:left="1525" w:hanging="358"/>
        <w:rPr>
          <w:sz w:val="20"/>
        </w:rPr>
      </w:pPr>
      <w:r>
        <w:rPr>
          <w:sz w:val="20"/>
        </w:rPr>
        <w:t>prevailing</w:t>
      </w:r>
      <w:r>
        <w:rPr>
          <w:spacing w:val="-8"/>
          <w:sz w:val="20"/>
        </w:rPr>
        <w:t xml:space="preserve"> </w:t>
      </w:r>
      <w:r>
        <w:rPr>
          <w:sz w:val="20"/>
        </w:rPr>
        <w:t>inflation</w:t>
      </w:r>
      <w:r>
        <w:rPr>
          <w:spacing w:val="-8"/>
          <w:sz w:val="20"/>
        </w:rPr>
        <w:t xml:space="preserve"> </w:t>
      </w:r>
      <w:r>
        <w:rPr>
          <w:sz w:val="20"/>
        </w:rPr>
        <w:t>rate;</w:t>
      </w:r>
      <w:r>
        <w:rPr>
          <w:spacing w:val="-8"/>
          <w:sz w:val="20"/>
        </w:rPr>
        <w:t xml:space="preserve"> </w:t>
      </w:r>
      <w:r>
        <w:rPr>
          <w:spacing w:val="-5"/>
          <w:sz w:val="20"/>
        </w:rPr>
        <w:t>and</w:t>
      </w:r>
    </w:p>
    <w:p w14:paraId="3DE91515" w14:textId="77777777" w:rsidR="00B66D18" w:rsidRDefault="00765D72">
      <w:pPr>
        <w:pStyle w:val="ListParagraph"/>
        <w:numPr>
          <w:ilvl w:val="1"/>
          <w:numId w:val="128"/>
        </w:numPr>
        <w:tabs>
          <w:tab w:val="left" w:pos="1526"/>
        </w:tabs>
        <w:spacing w:before="87"/>
        <w:ind w:left="1526" w:hanging="359"/>
        <w:rPr>
          <w:sz w:val="20"/>
        </w:rPr>
      </w:pPr>
      <w:r>
        <w:rPr>
          <w:sz w:val="20"/>
        </w:rPr>
        <w:t>regional</w:t>
      </w:r>
      <w:r>
        <w:rPr>
          <w:spacing w:val="-7"/>
          <w:sz w:val="20"/>
        </w:rPr>
        <w:t xml:space="preserve"> </w:t>
      </w:r>
      <w:r>
        <w:rPr>
          <w:sz w:val="20"/>
        </w:rPr>
        <w:t>price</w:t>
      </w:r>
      <w:r>
        <w:rPr>
          <w:spacing w:val="-6"/>
          <w:sz w:val="20"/>
        </w:rPr>
        <w:t xml:space="preserve"> </w:t>
      </w:r>
      <w:r>
        <w:rPr>
          <w:spacing w:val="-2"/>
          <w:sz w:val="20"/>
        </w:rPr>
        <w:t>differential.</w:t>
      </w:r>
    </w:p>
    <w:p w14:paraId="31DAAE55" w14:textId="77777777" w:rsidR="00B66D18" w:rsidRDefault="00765D72">
      <w:pPr>
        <w:pStyle w:val="ListParagraph"/>
        <w:numPr>
          <w:ilvl w:val="1"/>
          <w:numId w:val="149"/>
        </w:numPr>
        <w:tabs>
          <w:tab w:val="left" w:pos="1526"/>
        </w:tabs>
        <w:spacing w:before="99" w:line="230" w:lineRule="auto"/>
        <w:ind w:firstLine="480"/>
        <w:jc w:val="both"/>
        <w:rPr>
          <w:sz w:val="20"/>
        </w:rPr>
      </w:pPr>
      <w:r>
        <w:rPr>
          <w:sz w:val="20"/>
        </w:rPr>
        <w:t>(1) The suppliers register shall be updated at least every six months as a requirement under section 57(2) of the Act and in accordance with section 71 of the Act.</w:t>
      </w:r>
    </w:p>
    <w:p w14:paraId="2D5EB557" w14:textId="77777777" w:rsidR="00B66D18" w:rsidRDefault="00765D72">
      <w:pPr>
        <w:pStyle w:val="ListParagraph"/>
        <w:numPr>
          <w:ilvl w:val="0"/>
          <w:numId w:val="127"/>
        </w:numPr>
        <w:tabs>
          <w:tab w:val="left" w:pos="1451"/>
        </w:tabs>
        <w:spacing w:before="96" w:line="230" w:lineRule="auto"/>
        <w:ind w:firstLine="480"/>
        <w:jc w:val="both"/>
        <w:rPr>
          <w:sz w:val="20"/>
        </w:rPr>
      </w:pPr>
      <w:r>
        <w:rPr>
          <w:sz w:val="20"/>
        </w:rPr>
        <w:t>When</w:t>
      </w:r>
      <w:r>
        <w:rPr>
          <w:spacing w:val="-2"/>
          <w:sz w:val="20"/>
        </w:rPr>
        <w:t xml:space="preserve"> </w:t>
      </w:r>
      <w:r>
        <w:rPr>
          <w:sz w:val="20"/>
        </w:rPr>
        <w:t>updating</w:t>
      </w:r>
      <w:r>
        <w:rPr>
          <w:spacing w:val="-2"/>
          <w:sz w:val="20"/>
        </w:rPr>
        <w:t xml:space="preserve"> </w:t>
      </w:r>
      <w:r>
        <w:rPr>
          <w:sz w:val="20"/>
        </w:rPr>
        <w:t>the</w:t>
      </w:r>
      <w:r>
        <w:rPr>
          <w:spacing w:val="-2"/>
          <w:sz w:val="20"/>
        </w:rPr>
        <w:t xml:space="preserve"> </w:t>
      </w:r>
      <w:r>
        <w:rPr>
          <w:sz w:val="20"/>
        </w:rPr>
        <w:t>list,</w:t>
      </w:r>
      <w:r>
        <w:rPr>
          <w:spacing w:val="-2"/>
          <w:sz w:val="20"/>
        </w:rPr>
        <w:t xml:space="preserve"> </w:t>
      </w:r>
      <w:r>
        <w:rPr>
          <w:sz w:val="20"/>
        </w:rPr>
        <w:t>a</w:t>
      </w:r>
      <w:r>
        <w:rPr>
          <w:spacing w:val="-2"/>
          <w:sz w:val="20"/>
        </w:rPr>
        <w:t xml:space="preserve"> </w:t>
      </w:r>
      <w:r>
        <w:rPr>
          <w:sz w:val="20"/>
        </w:rPr>
        <w:t>procuring</w:t>
      </w:r>
      <w:r>
        <w:rPr>
          <w:spacing w:val="-2"/>
          <w:sz w:val="20"/>
        </w:rPr>
        <w:t xml:space="preserve"> </w:t>
      </w:r>
      <w:r>
        <w:rPr>
          <w:sz w:val="20"/>
        </w:rPr>
        <w:t>entity</w:t>
      </w:r>
      <w:r>
        <w:rPr>
          <w:spacing w:val="-2"/>
          <w:sz w:val="20"/>
        </w:rPr>
        <w:t xml:space="preserve"> </w:t>
      </w:r>
      <w:r>
        <w:rPr>
          <w:sz w:val="20"/>
        </w:rPr>
        <w:t>shall</w:t>
      </w:r>
      <w:r>
        <w:rPr>
          <w:spacing w:val="-2"/>
          <w:sz w:val="20"/>
        </w:rPr>
        <w:t xml:space="preserve"> </w:t>
      </w:r>
      <w:r>
        <w:rPr>
          <w:sz w:val="20"/>
        </w:rPr>
        <w:t>notify</w:t>
      </w:r>
      <w:r>
        <w:rPr>
          <w:spacing w:val="-2"/>
          <w:sz w:val="20"/>
        </w:rPr>
        <w:t xml:space="preserve"> </w:t>
      </w:r>
      <w:r>
        <w:rPr>
          <w:sz w:val="20"/>
        </w:rPr>
        <w:t>the</w:t>
      </w:r>
      <w:r>
        <w:rPr>
          <w:spacing w:val="-2"/>
          <w:sz w:val="20"/>
        </w:rPr>
        <w:t xml:space="preserve"> </w:t>
      </w:r>
      <w:r>
        <w:rPr>
          <w:sz w:val="20"/>
        </w:rPr>
        <w:t>new vendors of their admission into the list.</w:t>
      </w:r>
    </w:p>
    <w:p w14:paraId="255FA8DE" w14:textId="77777777" w:rsidR="00B66D18" w:rsidRDefault="00765D72">
      <w:pPr>
        <w:pStyle w:val="ListParagraph"/>
        <w:numPr>
          <w:ilvl w:val="0"/>
          <w:numId w:val="127"/>
        </w:numPr>
        <w:tabs>
          <w:tab w:val="left" w:pos="1454"/>
        </w:tabs>
        <w:spacing w:before="101" w:line="230" w:lineRule="auto"/>
        <w:ind w:firstLine="480"/>
        <w:jc w:val="both"/>
        <w:rPr>
          <w:sz w:val="20"/>
        </w:rPr>
      </w:pPr>
      <w:r>
        <w:rPr>
          <w:sz w:val="20"/>
        </w:rPr>
        <w:t>A procuring entity shall evaluate the list after every two years leading to a fresh registration of suppliers.</w:t>
      </w:r>
    </w:p>
    <w:p w14:paraId="61DE1374" w14:textId="77777777" w:rsidR="00B66D18" w:rsidRDefault="00765D72">
      <w:pPr>
        <w:pStyle w:val="ListParagraph"/>
        <w:numPr>
          <w:ilvl w:val="1"/>
          <w:numId w:val="149"/>
        </w:numPr>
        <w:tabs>
          <w:tab w:val="left" w:pos="1526"/>
        </w:tabs>
        <w:spacing w:before="96" w:line="230" w:lineRule="auto"/>
        <w:ind w:firstLine="480"/>
        <w:jc w:val="both"/>
        <w:rPr>
          <w:sz w:val="20"/>
        </w:rPr>
      </w:pPr>
      <w:r>
        <w:rPr>
          <w:sz w:val="20"/>
        </w:rPr>
        <w:t>(1) Where an accounting officer of a procuring entity</w:t>
      </w:r>
      <w:r>
        <w:rPr>
          <w:spacing w:val="40"/>
          <w:sz w:val="20"/>
        </w:rPr>
        <w:t xml:space="preserve"> </w:t>
      </w:r>
      <w:r>
        <w:rPr>
          <w:sz w:val="20"/>
        </w:rPr>
        <w:t>requires a tender security under section 61(1) of the Act, that tender security shall be in the form of—</w:t>
      </w:r>
    </w:p>
    <w:p w14:paraId="1F9D3BEF" w14:textId="77777777" w:rsidR="00B66D18" w:rsidRDefault="00765D72">
      <w:pPr>
        <w:pStyle w:val="ListParagraph"/>
        <w:numPr>
          <w:ilvl w:val="2"/>
          <w:numId w:val="149"/>
        </w:numPr>
        <w:tabs>
          <w:tab w:val="left" w:pos="1525"/>
        </w:tabs>
        <w:spacing w:before="94"/>
        <w:ind w:left="1525" w:hanging="358"/>
        <w:jc w:val="both"/>
        <w:rPr>
          <w:sz w:val="20"/>
        </w:rPr>
      </w:pPr>
      <w:r>
        <w:rPr>
          <w:spacing w:val="-2"/>
          <w:sz w:val="20"/>
        </w:rPr>
        <w:t>cash;</w:t>
      </w:r>
    </w:p>
    <w:p w14:paraId="6E10FDCA" w14:textId="77777777" w:rsidR="00B66D18" w:rsidRDefault="00765D72">
      <w:pPr>
        <w:pStyle w:val="ListParagraph"/>
        <w:numPr>
          <w:ilvl w:val="2"/>
          <w:numId w:val="149"/>
        </w:numPr>
        <w:tabs>
          <w:tab w:val="left" w:pos="1526"/>
        </w:tabs>
        <w:spacing w:before="86"/>
        <w:ind w:left="1526" w:hanging="359"/>
        <w:jc w:val="both"/>
        <w:rPr>
          <w:sz w:val="20"/>
        </w:rPr>
      </w:pPr>
      <w:r>
        <w:rPr>
          <w:sz w:val="20"/>
        </w:rPr>
        <w:t>a</w:t>
      </w:r>
      <w:r>
        <w:rPr>
          <w:spacing w:val="-3"/>
          <w:sz w:val="20"/>
        </w:rPr>
        <w:t xml:space="preserve"> </w:t>
      </w:r>
      <w:r>
        <w:rPr>
          <w:sz w:val="20"/>
        </w:rPr>
        <w:t>bank</w:t>
      </w:r>
      <w:r>
        <w:rPr>
          <w:spacing w:val="-2"/>
          <w:sz w:val="20"/>
        </w:rPr>
        <w:t xml:space="preserve"> guarantee;</w:t>
      </w:r>
    </w:p>
    <w:p w14:paraId="1CE5108B" w14:textId="77777777" w:rsidR="00B66D18" w:rsidRDefault="00765D72">
      <w:pPr>
        <w:pStyle w:val="ListParagraph"/>
        <w:numPr>
          <w:ilvl w:val="2"/>
          <w:numId w:val="149"/>
        </w:numPr>
        <w:tabs>
          <w:tab w:val="left" w:pos="1525"/>
          <w:tab w:val="left" w:pos="1527"/>
        </w:tabs>
        <w:spacing w:before="100" w:line="230" w:lineRule="auto"/>
        <w:jc w:val="both"/>
        <w:rPr>
          <w:sz w:val="20"/>
        </w:rPr>
      </w:pPr>
      <w:r>
        <w:rPr>
          <w:sz w:val="20"/>
        </w:rPr>
        <w:t>a</w:t>
      </w:r>
      <w:r>
        <w:rPr>
          <w:spacing w:val="-1"/>
          <w:sz w:val="20"/>
        </w:rPr>
        <w:t xml:space="preserve"> </w:t>
      </w:r>
      <w:r>
        <w:rPr>
          <w:sz w:val="20"/>
        </w:rPr>
        <w:t>guarantee</w:t>
      </w:r>
      <w:r>
        <w:rPr>
          <w:spacing w:val="-1"/>
          <w:sz w:val="20"/>
        </w:rPr>
        <w:t xml:space="preserve"> </w:t>
      </w:r>
      <w:r>
        <w:rPr>
          <w:sz w:val="20"/>
        </w:rPr>
        <w:t>by</w:t>
      </w:r>
      <w:r>
        <w:rPr>
          <w:spacing w:val="-1"/>
          <w:sz w:val="20"/>
        </w:rPr>
        <w:t xml:space="preserve"> </w:t>
      </w:r>
      <w:r>
        <w:rPr>
          <w:sz w:val="20"/>
        </w:rPr>
        <w:t>an</w:t>
      </w:r>
      <w:r>
        <w:rPr>
          <w:spacing w:val="-1"/>
          <w:sz w:val="20"/>
        </w:rPr>
        <w:t xml:space="preserve"> </w:t>
      </w:r>
      <w:r>
        <w:rPr>
          <w:sz w:val="20"/>
        </w:rPr>
        <w:t>insurance</w:t>
      </w:r>
      <w:r>
        <w:rPr>
          <w:spacing w:val="-1"/>
          <w:sz w:val="20"/>
        </w:rPr>
        <w:t xml:space="preserve"> </w:t>
      </w:r>
      <w:r>
        <w:rPr>
          <w:sz w:val="20"/>
        </w:rPr>
        <w:t>company</w:t>
      </w:r>
      <w:r>
        <w:rPr>
          <w:spacing w:val="-1"/>
          <w:sz w:val="20"/>
        </w:rPr>
        <w:t xml:space="preserve"> </w:t>
      </w:r>
      <w:r>
        <w:rPr>
          <w:sz w:val="20"/>
        </w:rPr>
        <w:t>registered</w:t>
      </w:r>
      <w:r>
        <w:rPr>
          <w:spacing w:val="-1"/>
          <w:sz w:val="20"/>
        </w:rPr>
        <w:t xml:space="preserve"> </w:t>
      </w:r>
      <w:r>
        <w:rPr>
          <w:sz w:val="20"/>
        </w:rPr>
        <w:t>and</w:t>
      </w:r>
      <w:r>
        <w:rPr>
          <w:spacing w:val="-1"/>
          <w:sz w:val="20"/>
        </w:rPr>
        <w:t xml:space="preserve"> </w:t>
      </w:r>
      <w:r>
        <w:rPr>
          <w:sz w:val="20"/>
        </w:rPr>
        <w:t>licensed by</w:t>
      </w:r>
      <w:r>
        <w:rPr>
          <w:spacing w:val="80"/>
          <w:w w:val="150"/>
          <w:sz w:val="20"/>
        </w:rPr>
        <w:t xml:space="preserve"> </w:t>
      </w:r>
      <w:r>
        <w:rPr>
          <w:sz w:val="20"/>
        </w:rPr>
        <w:t>the</w:t>
      </w:r>
      <w:r>
        <w:rPr>
          <w:spacing w:val="80"/>
          <w:w w:val="150"/>
          <w:sz w:val="20"/>
        </w:rPr>
        <w:t xml:space="preserve"> </w:t>
      </w:r>
      <w:r>
        <w:rPr>
          <w:sz w:val="20"/>
        </w:rPr>
        <w:t>Insurance</w:t>
      </w:r>
      <w:r>
        <w:rPr>
          <w:spacing w:val="80"/>
          <w:w w:val="150"/>
          <w:sz w:val="20"/>
        </w:rPr>
        <w:t xml:space="preserve"> </w:t>
      </w:r>
      <w:r>
        <w:rPr>
          <w:sz w:val="20"/>
        </w:rPr>
        <w:t>Regulatory</w:t>
      </w:r>
      <w:r>
        <w:rPr>
          <w:spacing w:val="80"/>
          <w:w w:val="150"/>
          <w:sz w:val="20"/>
        </w:rPr>
        <w:t xml:space="preserve"> </w:t>
      </w:r>
      <w:r>
        <w:rPr>
          <w:sz w:val="20"/>
        </w:rPr>
        <w:t>Authority</w:t>
      </w:r>
      <w:r>
        <w:rPr>
          <w:spacing w:val="80"/>
          <w:w w:val="150"/>
          <w:sz w:val="20"/>
        </w:rPr>
        <w:t xml:space="preserve"> </w:t>
      </w:r>
      <w:r>
        <w:rPr>
          <w:sz w:val="20"/>
        </w:rPr>
        <w:t>listed</w:t>
      </w:r>
      <w:r>
        <w:rPr>
          <w:spacing w:val="80"/>
          <w:w w:val="150"/>
          <w:sz w:val="20"/>
        </w:rPr>
        <w:t xml:space="preserve"> </w:t>
      </w:r>
      <w:r>
        <w:rPr>
          <w:sz w:val="20"/>
        </w:rPr>
        <w:t>by</w:t>
      </w:r>
      <w:r>
        <w:rPr>
          <w:spacing w:val="80"/>
          <w:w w:val="150"/>
          <w:sz w:val="20"/>
        </w:rPr>
        <w:t xml:space="preserve"> </w:t>
      </w:r>
      <w:r>
        <w:rPr>
          <w:sz w:val="20"/>
        </w:rPr>
        <w:t>the</w:t>
      </w:r>
    </w:p>
    <w:p w14:paraId="1AB8562D" w14:textId="77777777" w:rsidR="00B66D18" w:rsidRDefault="00765D72">
      <w:pPr>
        <w:rPr>
          <w:sz w:val="14"/>
        </w:rPr>
      </w:pPr>
      <w:r>
        <w:br w:type="column"/>
      </w:r>
    </w:p>
    <w:p w14:paraId="2CCEC03C" w14:textId="77777777" w:rsidR="00B66D18" w:rsidRDefault="00B66D18">
      <w:pPr>
        <w:pStyle w:val="BodyText"/>
        <w:rPr>
          <w:sz w:val="14"/>
        </w:rPr>
      </w:pPr>
    </w:p>
    <w:p w14:paraId="12B18701" w14:textId="77777777" w:rsidR="00B66D18" w:rsidRDefault="00B66D18">
      <w:pPr>
        <w:pStyle w:val="BodyText"/>
        <w:rPr>
          <w:sz w:val="14"/>
        </w:rPr>
      </w:pPr>
    </w:p>
    <w:p w14:paraId="3F94F699" w14:textId="77777777" w:rsidR="00B66D18" w:rsidRDefault="00B66D18">
      <w:pPr>
        <w:pStyle w:val="BodyText"/>
        <w:rPr>
          <w:sz w:val="14"/>
        </w:rPr>
      </w:pPr>
    </w:p>
    <w:p w14:paraId="50C51F20" w14:textId="77777777" w:rsidR="00B66D18" w:rsidRDefault="00B66D18">
      <w:pPr>
        <w:pStyle w:val="BodyText"/>
        <w:rPr>
          <w:sz w:val="14"/>
        </w:rPr>
      </w:pPr>
    </w:p>
    <w:p w14:paraId="3547FCC5" w14:textId="77777777" w:rsidR="00B66D18" w:rsidRDefault="00B66D18">
      <w:pPr>
        <w:pStyle w:val="BodyText"/>
        <w:rPr>
          <w:sz w:val="14"/>
        </w:rPr>
      </w:pPr>
    </w:p>
    <w:p w14:paraId="25B8EBDB" w14:textId="77777777" w:rsidR="00B66D18" w:rsidRDefault="00B66D18">
      <w:pPr>
        <w:pStyle w:val="BodyText"/>
        <w:rPr>
          <w:sz w:val="14"/>
        </w:rPr>
      </w:pPr>
    </w:p>
    <w:p w14:paraId="423D05AD" w14:textId="77777777" w:rsidR="00B66D18" w:rsidRDefault="00B66D18">
      <w:pPr>
        <w:pStyle w:val="BodyText"/>
        <w:rPr>
          <w:sz w:val="14"/>
        </w:rPr>
      </w:pPr>
    </w:p>
    <w:p w14:paraId="3A0FA4E0" w14:textId="77777777" w:rsidR="00B66D18" w:rsidRDefault="00B66D18">
      <w:pPr>
        <w:pStyle w:val="BodyText"/>
        <w:rPr>
          <w:sz w:val="14"/>
        </w:rPr>
      </w:pPr>
    </w:p>
    <w:p w14:paraId="0534F5DA" w14:textId="77777777" w:rsidR="00B66D18" w:rsidRDefault="00B66D18">
      <w:pPr>
        <w:pStyle w:val="BodyText"/>
        <w:rPr>
          <w:sz w:val="14"/>
        </w:rPr>
      </w:pPr>
    </w:p>
    <w:p w14:paraId="5BC862D1" w14:textId="77777777" w:rsidR="00B66D18" w:rsidRDefault="00B66D18">
      <w:pPr>
        <w:pStyle w:val="BodyText"/>
        <w:rPr>
          <w:sz w:val="14"/>
        </w:rPr>
      </w:pPr>
    </w:p>
    <w:p w14:paraId="3183D5BA" w14:textId="77777777" w:rsidR="00B66D18" w:rsidRDefault="00B66D18">
      <w:pPr>
        <w:pStyle w:val="BodyText"/>
        <w:rPr>
          <w:sz w:val="14"/>
        </w:rPr>
      </w:pPr>
    </w:p>
    <w:p w14:paraId="29AB0655" w14:textId="77777777" w:rsidR="00B66D18" w:rsidRDefault="00B66D18">
      <w:pPr>
        <w:pStyle w:val="BodyText"/>
        <w:spacing w:before="126"/>
        <w:rPr>
          <w:sz w:val="14"/>
        </w:rPr>
      </w:pPr>
    </w:p>
    <w:p w14:paraId="211EA27A" w14:textId="77777777" w:rsidR="00B66D18" w:rsidRDefault="00765D72">
      <w:pPr>
        <w:spacing w:line="242" w:lineRule="auto"/>
        <w:ind w:left="197" w:right="688"/>
        <w:jc w:val="both"/>
        <w:rPr>
          <w:sz w:val="14"/>
        </w:rPr>
      </w:pPr>
      <w:r>
        <w:rPr>
          <w:sz w:val="14"/>
        </w:rPr>
        <w:t>Annual</w:t>
      </w:r>
      <w:r>
        <w:rPr>
          <w:spacing w:val="-9"/>
          <w:sz w:val="14"/>
        </w:rPr>
        <w:t xml:space="preserve"> </w:t>
      </w:r>
      <w:r>
        <w:rPr>
          <w:sz w:val="14"/>
        </w:rPr>
        <w:t>Procurement</w:t>
      </w:r>
      <w:r>
        <w:rPr>
          <w:spacing w:val="40"/>
          <w:sz w:val="14"/>
        </w:rPr>
        <w:t xml:space="preserve"> </w:t>
      </w:r>
      <w:r>
        <w:rPr>
          <w:sz w:val="14"/>
        </w:rPr>
        <w:t>Plan</w:t>
      </w:r>
      <w:r>
        <w:rPr>
          <w:spacing w:val="-6"/>
          <w:sz w:val="14"/>
        </w:rPr>
        <w:t xml:space="preserve"> </w:t>
      </w:r>
      <w:r>
        <w:rPr>
          <w:sz w:val="14"/>
        </w:rPr>
        <w:t>format.</w:t>
      </w:r>
    </w:p>
    <w:p w14:paraId="2F4BF39E" w14:textId="77777777" w:rsidR="00B66D18" w:rsidRDefault="00B66D18">
      <w:pPr>
        <w:pStyle w:val="BodyText"/>
        <w:rPr>
          <w:sz w:val="14"/>
        </w:rPr>
      </w:pPr>
    </w:p>
    <w:p w14:paraId="0FCDD150" w14:textId="77777777" w:rsidR="00B66D18" w:rsidRDefault="00B66D18">
      <w:pPr>
        <w:pStyle w:val="BodyText"/>
        <w:spacing w:before="145"/>
        <w:rPr>
          <w:sz w:val="14"/>
        </w:rPr>
      </w:pPr>
    </w:p>
    <w:p w14:paraId="65E3A687" w14:textId="77777777" w:rsidR="00B66D18" w:rsidRDefault="00765D72">
      <w:pPr>
        <w:ind w:left="197" w:right="703"/>
        <w:jc w:val="both"/>
        <w:rPr>
          <w:sz w:val="14"/>
        </w:rPr>
      </w:pPr>
      <w:r>
        <w:rPr>
          <w:sz w:val="14"/>
        </w:rPr>
        <w:t>Procurement</w:t>
      </w:r>
      <w:r>
        <w:rPr>
          <w:spacing w:val="-9"/>
          <w:sz w:val="14"/>
        </w:rPr>
        <w:t xml:space="preserve"> </w:t>
      </w:r>
      <w:r>
        <w:rPr>
          <w:sz w:val="14"/>
        </w:rPr>
        <w:t>pricing</w:t>
      </w:r>
      <w:r>
        <w:rPr>
          <w:spacing w:val="40"/>
          <w:sz w:val="14"/>
        </w:rPr>
        <w:t xml:space="preserve"> </w:t>
      </w:r>
      <w:r>
        <w:rPr>
          <w:sz w:val="14"/>
        </w:rPr>
        <w:t>and</w:t>
      </w:r>
      <w:r>
        <w:rPr>
          <w:spacing w:val="-9"/>
          <w:sz w:val="14"/>
        </w:rPr>
        <w:t xml:space="preserve"> </w:t>
      </w:r>
      <w:r>
        <w:rPr>
          <w:sz w:val="14"/>
        </w:rPr>
        <w:t>requirement</w:t>
      </w:r>
      <w:r>
        <w:rPr>
          <w:spacing w:val="-9"/>
          <w:sz w:val="14"/>
        </w:rPr>
        <w:t xml:space="preserve"> </w:t>
      </w:r>
      <w:r>
        <w:rPr>
          <w:sz w:val="14"/>
        </w:rPr>
        <w:t>not</w:t>
      </w:r>
      <w:r>
        <w:rPr>
          <w:spacing w:val="40"/>
          <w:sz w:val="14"/>
        </w:rPr>
        <w:t xml:space="preserve"> </w:t>
      </w:r>
      <w:r>
        <w:rPr>
          <w:sz w:val="14"/>
        </w:rPr>
        <w:t>to split contracts.</w:t>
      </w:r>
    </w:p>
    <w:p w14:paraId="69787949" w14:textId="77777777" w:rsidR="00B66D18" w:rsidRDefault="00B66D18">
      <w:pPr>
        <w:pStyle w:val="BodyText"/>
        <w:rPr>
          <w:sz w:val="14"/>
        </w:rPr>
      </w:pPr>
    </w:p>
    <w:p w14:paraId="4DD1C31B" w14:textId="77777777" w:rsidR="00B66D18" w:rsidRDefault="00B66D18">
      <w:pPr>
        <w:pStyle w:val="BodyText"/>
        <w:rPr>
          <w:sz w:val="14"/>
        </w:rPr>
      </w:pPr>
    </w:p>
    <w:p w14:paraId="0336B7A2" w14:textId="77777777" w:rsidR="00B66D18" w:rsidRDefault="00B66D18">
      <w:pPr>
        <w:pStyle w:val="BodyText"/>
        <w:rPr>
          <w:sz w:val="14"/>
        </w:rPr>
      </w:pPr>
    </w:p>
    <w:p w14:paraId="652F66A4" w14:textId="77777777" w:rsidR="00B66D18" w:rsidRDefault="00B66D18">
      <w:pPr>
        <w:pStyle w:val="BodyText"/>
        <w:rPr>
          <w:sz w:val="14"/>
        </w:rPr>
      </w:pPr>
    </w:p>
    <w:p w14:paraId="66818289" w14:textId="77777777" w:rsidR="00B66D18" w:rsidRDefault="00B66D18">
      <w:pPr>
        <w:pStyle w:val="BodyText"/>
        <w:rPr>
          <w:sz w:val="14"/>
        </w:rPr>
      </w:pPr>
    </w:p>
    <w:p w14:paraId="1179B443" w14:textId="77777777" w:rsidR="00B66D18" w:rsidRDefault="00B66D18">
      <w:pPr>
        <w:pStyle w:val="BodyText"/>
        <w:rPr>
          <w:sz w:val="14"/>
        </w:rPr>
      </w:pPr>
    </w:p>
    <w:p w14:paraId="050536CD" w14:textId="77777777" w:rsidR="00B66D18" w:rsidRDefault="00B66D18">
      <w:pPr>
        <w:pStyle w:val="BodyText"/>
        <w:rPr>
          <w:sz w:val="14"/>
        </w:rPr>
      </w:pPr>
    </w:p>
    <w:p w14:paraId="3413FC63" w14:textId="77777777" w:rsidR="00B66D18" w:rsidRDefault="00B66D18">
      <w:pPr>
        <w:pStyle w:val="BodyText"/>
        <w:rPr>
          <w:sz w:val="14"/>
        </w:rPr>
      </w:pPr>
    </w:p>
    <w:p w14:paraId="7DC6385B" w14:textId="77777777" w:rsidR="00B66D18" w:rsidRDefault="00B66D18">
      <w:pPr>
        <w:pStyle w:val="BodyText"/>
        <w:rPr>
          <w:sz w:val="14"/>
        </w:rPr>
      </w:pPr>
    </w:p>
    <w:p w14:paraId="386CE575" w14:textId="77777777" w:rsidR="00B66D18" w:rsidRDefault="00B66D18">
      <w:pPr>
        <w:pStyle w:val="BodyText"/>
        <w:rPr>
          <w:sz w:val="14"/>
        </w:rPr>
      </w:pPr>
    </w:p>
    <w:p w14:paraId="44AB90A5" w14:textId="77777777" w:rsidR="00B66D18" w:rsidRDefault="00B66D18">
      <w:pPr>
        <w:pStyle w:val="BodyText"/>
        <w:rPr>
          <w:sz w:val="14"/>
        </w:rPr>
      </w:pPr>
    </w:p>
    <w:p w14:paraId="04D8ED4D" w14:textId="77777777" w:rsidR="00B66D18" w:rsidRDefault="00B66D18">
      <w:pPr>
        <w:pStyle w:val="BodyText"/>
        <w:rPr>
          <w:sz w:val="14"/>
        </w:rPr>
      </w:pPr>
    </w:p>
    <w:p w14:paraId="111450E8" w14:textId="77777777" w:rsidR="00B66D18" w:rsidRDefault="00B66D18">
      <w:pPr>
        <w:pStyle w:val="BodyText"/>
        <w:rPr>
          <w:sz w:val="14"/>
        </w:rPr>
      </w:pPr>
    </w:p>
    <w:p w14:paraId="53709505" w14:textId="77777777" w:rsidR="00B66D18" w:rsidRDefault="00B66D18">
      <w:pPr>
        <w:pStyle w:val="BodyText"/>
        <w:rPr>
          <w:sz w:val="14"/>
        </w:rPr>
      </w:pPr>
    </w:p>
    <w:p w14:paraId="2111B843" w14:textId="77777777" w:rsidR="00B66D18" w:rsidRDefault="00B66D18">
      <w:pPr>
        <w:pStyle w:val="BodyText"/>
        <w:rPr>
          <w:sz w:val="14"/>
        </w:rPr>
      </w:pPr>
    </w:p>
    <w:p w14:paraId="3FD694D8" w14:textId="77777777" w:rsidR="00B66D18" w:rsidRDefault="00B66D18">
      <w:pPr>
        <w:pStyle w:val="BodyText"/>
        <w:rPr>
          <w:sz w:val="14"/>
        </w:rPr>
      </w:pPr>
    </w:p>
    <w:p w14:paraId="2618E648" w14:textId="77777777" w:rsidR="00B66D18" w:rsidRDefault="00B66D18">
      <w:pPr>
        <w:pStyle w:val="BodyText"/>
        <w:rPr>
          <w:sz w:val="14"/>
        </w:rPr>
      </w:pPr>
    </w:p>
    <w:p w14:paraId="24471A65" w14:textId="77777777" w:rsidR="00B66D18" w:rsidRDefault="00B66D18">
      <w:pPr>
        <w:pStyle w:val="BodyText"/>
        <w:rPr>
          <w:sz w:val="14"/>
        </w:rPr>
      </w:pPr>
    </w:p>
    <w:p w14:paraId="56CC5E0C" w14:textId="77777777" w:rsidR="00B66D18" w:rsidRDefault="00B66D18">
      <w:pPr>
        <w:pStyle w:val="BodyText"/>
        <w:rPr>
          <w:sz w:val="14"/>
        </w:rPr>
      </w:pPr>
    </w:p>
    <w:p w14:paraId="7940C587" w14:textId="77777777" w:rsidR="00B66D18" w:rsidRDefault="00B66D18">
      <w:pPr>
        <w:pStyle w:val="BodyText"/>
        <w:rPr>
          <w:sz w:val="14"/>
        </w:rPr>
      </w:pPr>
    </w:p>
    <w:p w14:paraId="44E6BDB6" w14:textId="77777777" w:rsidR="00B66D18" w:rsidRDefault="00B66D18">
      <w:pPr>
        <w:pStyle w:val="BodyText"/>
        <w:rPr>
          <w:sz w:val="14"/>
        </w:rPr>
      </w:pPr>
    </w:p>
    <w:p w14:paraId="6308B7B9" w14:textId="77777777" w:rsidR="00B66D18" w:rsidRDefault="00B66D18">
      <w:pPr>
        <w:pStyle w:val="BodyText"/>
        <w:rPr>
          <w:sz w:val="14"/>
        </w:rPr>
      </w:pPr>
    </w:p>
    <w:p w14:paraId="607D0E6B" w14:textId="77777777" w:rsidR="00B66D18" w:rsidRDefault="00B66D18">
      <w:pPr>
        <w:pStyle w:val="BodyText"/>
        <w:rPr>
          <w:sz w:val="14"/>
        </w:rPr>
      </w:pPr>
    </w:p>
    <w:p w14:paraId="389F1363" w14:textId="77777777" w:rsidR="00B66D18" w:rsidRDefault="00B66D18">
      <w:pPr>
        <w:pStyle w:val="BodyText"/>
        <w:rPr>
          <w:sz w:val="14"/>
        </w:rPr>
      </w:pPr>
    </w:p>
    <w:p w14:paraId="49B781C0" w14:textId="77777777" w:rsidR="00B66D18" w:rsidRDefault="00B66D18">
      <w:pPr>
        <w:pStyle w:val="BodyText"/>
        <w:rPr>
          <w:sz w:val="14"/>
        </w:rPr>
      </w:pPr>
    </w:p>
    <w:p w14:paraId="1FF972DA" w14:textId="77777777" w:rsidR="00B66D18" w:rsidRDefault="00B66D18">
      <w:pPr>
        <w:pStyle w:val="BodyText"/>
        <w:rPr>
          <w:sz w:val="14"/>
        </w:rPr>
      </w:pPr>
    </w:p>
    <w:p w14:paraId="3FB7CF57" w14:textId="77777777" w:rsidR="00B66D18" w:rsidRDefault="00B66D18">
      <w:pPr>
        <w:pStyle w:val="BodyText"/>
        <w:rPr>
          <w:sz w:val="14"/>
        </w:rPr>
      </w:pPr>
    </w:p>
    <w:p w14:paraId="099A14A6" w14:textId="77777777" w:rsidR="00B66D18" w:rsidRDefault="00B66D18">
      <w:pPr>
        <w:pStyle w:val="BodyText"/>
        <w:spacing w:before="13"/>
        <w:rPr>
          <w:sz w:val="14"/>
        </w:rPr>
      </w:pPr>
    </w:p>
    <w:p w14:paraId="7716E830" w14:textId="77777777" w:rsidR="00B66D18" w:rsidRDefault="00765D72">
      <w:pPr>
        <w:spacing w:before="1" w:line="235" w:lineRule="auto"/>
        <w:ind w:left="197" w:right="894"/>
        <w:rPr>
          <w:sz w:val="14"/>
        </w:rPr>
      </w:pPr>
      <w:r>
        <w:rPr>
          <w:sz w:val="14"/>
        </w:rPr>
        <w:t>List</w:t>
      </w:r>
      <w:r>
        <w:rPr>
          <w:spacing w:val="-9"/>
          <w:sz w:val="14"/>
        </w:rPr>
        <w:t xml:space="preserve"> </w:t>
      </w:r>
      <w:r>
        <w:rPr>
          <w:sz w:val="14"/>
        </w:rPr>
        <w:t>of</w:t>
      </w:r>
      <w:r>
        <w:rPr>
          <w:spacing w:val="-9"/>
          <w:sz w:val="14"/>
        </w:rPr>
        <w:t xml:space="preserve"> </w:t>
      </w:r>
      <w:r>
        <w:rPr>
          <w:sz w:val="14"/>
        </w:rPr>
        <w:t>registered</w:t>
      </w:r>
      <w:r>
        <w:rPr>
          <w:spacing w:val="40"/>
          <w:sz w:val="14"/>
        </w:rPr>
        <w:t xml:space="preserve"> </w:t>
      </w:r>
      <w:r>
        <w:rPr>
          <w:spacing w:val="-2"/>
          <w:sz w:val="14"/>
        </w:rPr>
        <w:t>suppliers.</w:t>
      </w:r>
    </w:p>
    <w:p w14:paraId="44D66901" w14:textId="77777777" w:rsidR="00B66D18" w:rsidRDefault="00B66D18">
      <w:pPr>
        <w:pStyle w:val="BodyText"/>
        <w:rPr>
          <w:sz w:val="14"/>
        </w:rPr>
      </w:pPr>
    </w:p>
    <w:p w14:paraId="70873708" w14:textId="77777777" w:rsidR="00B66D18" w:rsidRDefault="00B66D18">
      <w:pPr>
        <w:pStyle w:val="BodyText"/>
        <w:rPr>
          <w:sz w:val="14"/>
        </w:rPr>
      </w:pPr>
    </w:p>
    <w:p w14:paraId="0E572EC9" w14:textId="77777777" w:rsidR="00B66D18" w:rsidRDefault="00B66D18">
      <w:pPr>
        <w:pStyle w:val="BodyText"/>
        <w:rPr>
          <w:sz w:val="14"/>
        </w:rPr>
      </w:pPr>
    </w:p>
    <w:p w14:paraId="41AA98AE" w14:textId="77777777" w:rsidR="00B66D18" w:rsidRDefault="00B66D18">
      <w:pPr>
        <w:pStyle w:val="BodyText"/>
        <w:rPr>
          <w:sz w:val="14"/>
        </w:rPr>
      </w:pPr>
    </w:p>
    <w:p w14:paraId="48B025E0" w14:textId="77777777" w:rsidR="00B66D18" w:rsidRDefault="00B66D18">
      <w:pPr>
        <w:pStyle w:val="BodyText"/>
        <w:rPr>
          <w:sz w:val="14"/>
        </w:rPr>
      </w:pPr>
    </w:p>
    <w:p w14:paraId="28A9D3F9" w14:textId="77777777" w:rsidR="00B66D18" w:rsidRDefault="00B66D18">
      <w:pPr>
        <w:pStyle w:val="BodyText"/>
        <w:rPr>
          <w:sz w:val="14"/>
        </w:rPr>
      </w:pPr>
    </w:p>
    <w:p w14:paraId="1635C9E2" w14:textId="77777777" w:rsidR="00B66D18" w:rsidRDefault="00B66D18">
      <w:pPr>
        <w:pStyle w:val="BodyText"/>
        <w:rPr>
          <w:sz w:val="14"/>
        </w:rPr>
      </w:pPr>
    </w:p>
    <w:p w14:paraId="288E8F16" w14:textId="77777777" w:rsidR="00B66D18" w:rsidRDefault="00B66D18">
      <w:pPr>
        <w:pStyle w:val="BodyText"/>
        <w:rPr>
          <w:sz w:val="14"/>
        </w:rPr>
      </w:pPr>
    </w:p>
    <w:p w14:paraId="00140A60" w14:textId="77777777" w:rsidR="00B66D18" w:rsidRDefault="00B66D18">
      <w:pPr>
        <w:pStyle w:val="BodyText"/>
        <w:spacing w:before="71"/>
        <w:rPr>
          <w:sz w:val="14"/>
        </w:rPr>
      </w:pPr>
    </w:p>
    <w:p w14:paraId="1BDEAE03" w14:textId="77777777" w:rsidR="00B66D18" w:rsidRDefault="00765D72">
      <w:pPr>
        <w:ind w:left="197"/>
        <w:rPr>
          <w:sz w:val="14"/>
        </w:rPr>
      </w:pPr>
      <w:r>
        <w:rPr>
          <w:sz w:val="14"/>
        </w:rPr>
        <w:t>Tender</w:t>
      </w:r>
      <w:r>
        <w:rPr>
          <w:spacing w:val="-4"/>
          <w:sz w:val="14"/>
        </w:rPr>
        <w:t xml:space="preserve"> </w:t>
      </w:r>
      <w:r>
        <w:rPr>
          <w:spacing w:val="-2"/>
          <w:sz w:val="14"/>
        </w:rPr>
        <w:t>security.</w:t>
      </w:r>
    </w:p>
    <w:p w14:paraId="48C67837" w14:textId="77777777" w:rsidR="00B66D18" w:rsidRDefault="00B66D18">
      <w:pPr>
        <w:rPr>
          <w:sz w:val="14"/>
        </w:rPr>
        <w:sectPr w:rsidR="00B66D18">
          <w:pgSz w:w="11900" w:h="16840"/>
          <w:pgMar w:top="2460" w:right="1680" w:bottom="280" w:left="1680" w:header="2178" w:footer="0" w:gutter="0"/>
          <w:cols w:num="2" w:space="720" w:equalWidth="0">
            <w:col w:w="6450" w:space="40"/>
            <w:col w:w="2050"/>
          </w:cols>
        </w:sectPr>
      </w:pPr>
    </w:p>
    <w:p w14:paraId="00FEB644" w14:textId="77777777" w:rsidR="00B66D18" w:rsidRDefault="00B66D18">
      <w:pPr>
        <w:pStyle w:val="BodyText"/>
        <w:spacing w:before="2"/>
        <w:rPr>
          <w:sz w:val="11"/>
        </w:rPr>
      </w:pPr>
    </w:p>
    <w:p w14:paraId="46A311D7" w14:textId="77777777" w:rsidR="00B66D18" w:rsidRDefault="00B66D18">
      <w:pPr>
        <w:rPr>
          <w:sz w:val="11"/>
        </w:rPr>
        <w:sectPr w:rsidR="00B66D18">
          <w:pgSz w:w="11900" w:h="16840"/>
          <w:pgMar w:top="2440" w:right="1680" w:bottom="280" w:left="1680" w:header="2206" w:footer="0" w:gutter="0"/>
          <w:cols w:space="720"/>
        </w:sectPr>
      </w:pPr>
    </w:p>
    <w:p w14:paraId="78F0355A" w14:textId="77777777" w:rsidR="00B66D18" w:rsidRDefault="00765D72">
      <w:pPr>
        <w:pStyle w:val="BodyText"/>
        <w:spacing w:before="65"/>
        <w:ind w:left="1527"/>
        <w:jc w:val="both"/>
      </w:pPr>
      <w:r>
        <w:t>Authority;</w:t>
      </w:r>
      <w:r>
        <w:rPr>
          <w:spacing w:val="39"/>
        </w:rPr>
        <w:t xml:space="preserve"> </w:t>
      </w:r>
      <w:r>
        <w:rPr>
          <w:spacing w:val="-5"/>
        </w:rPr>
        <w:t>or</w:t>
      </w:r>
    </w:p>
    <w:p w14:paraId="323BB79B" w14:textId="77777777" w:rsidR="00B66D18" w:rsidRDefault="00765D72">
      <w:pPr>
        <w:pStyle w:val="ListParagraph"/>
        <w:numPr>
          <w:ilvl w:val="2"/>
          <w:numId w:val="149"/>
        </w:numPr>
        <w:tabs>
          <w:tab w:val="left" w:pos="1527"/>
        </w:tabs>
        <w:spacing w:before="99" w:line="230" w:lineRule="auto"/>
        <w:jc w:val="both"/>
        <w:rPr>
          <w:sz w:val="20"/>
        </w:rPr>
      </w:pPr>
      <w:r>
        <w:rPr>
          <w:sz w:val="20"/>
        </w:rPr>
        <w:t>a guarantee issued by a financial institution approved and licensed by the Central Bank of Kenya.</w:t>
      </w:r>
    </w:p>
    <w:p w14:paraId="37FF7D2A" w14:textId="77777777" w:rsidR="00B66D18" w:rsidRDefault="00765D72">
      <w:pPr>
        <w:pStyle w:val="BodyText"/>
        <w:spacing w:before="96" w:line="230" w:lineRule="auto"/>
        <w:ind w:left="687" w:firstLine="480"/>
        <w:jc w:val="both"/>
      </w:pPr>
      <w:r>
        <w:t>(2)</w:t>
      </w:r>
      <w:r>
        <w:rPr>
          <w:spacing w:val="40"/>
        </w:rPr>
        <w:t xml:space="preserve"> </w:t>
      </w:r>
      <w:r>
        <w:t>A candidate or tenderer shall not issue a tender security to guarantee itself.</w:t>
      </w:r>
    </w:p>
    <w:p w14:paraId="5F719583" w14:textId="77777777" w:rsidR="00B66D18" w:rsidRDefault="00765D72">
      <w:pPr>
        <w:pStyle w:val="ListParagraph"/>
        <w:numPr>
          <w:ilvl w:val="1"/>
          <w:numId w:val="149"/>
        </w:numPr>
        <w:tabs>
          <w:tab w:val="left" w:pos="1526"/>
        </w:tabs>
        <w:spacing w:before="101" w:line="230" w:lineRule="auto"/>
        <w:ind w:firstLine="480"/>
        <w:jc w:val="both"/>
        <w:rPr>
          <w:sz w:val="20"/>
        </w:rPr>
      </w:pPr>
      <w:r>
        <w:rPr>
          <w:sz w:val="20"/>
        </w:rPr>
        <w:t>The Tender Securing Declaration Form for procurement reserved for small and micro-enterprises or enterprises owned by women, youth, persons with disabilities and other disadvantaged</w:t>
      </w:r>
      <w:r>
        <w:rPr>
          <w:spacing w:val="40"/>
          <w:sz w:val="20"/>
        </w:rPr>
        <w:t xml:space="preserve"> </w:t>
      </w:r>
      <w:r>
        <w:rPr>
          <w:sz w:val="20"/>
        </w:rPr>
        <w:t xml:space="preserve">groups participating in procurement proceedings in accordance with section 61(5) of the Act shall be in the format provided in the Fourth </w:t>
      </w:r>
      <w:r>
        <w:rPr>
          <w:spacing w:val="-2"/>
          <w:sz w:val="20"/>
        </w:rPr>
        <w:t>Schedule.</w:t>
      </w:r>
    </w:p>
    <w:p w14:paraId="2381B9F4" w14:textId="77777777" w:rsidR="00B66D18" w:rsidRDefault="00765D72">
      <w:pPr>
        <w:pStyle w:val="ListParagraph"/>
        <w:numPr>
          <w:ilvl w:val="1"/>
          <w:numId w:val="149"/>
        </w:numPr>
        <w:tabs>
          <w:tab w:val="left" w:pos="1526"/>
        </w:tabs>
        <w:spacing w:before="117" w:line="228" w:lineRule="auto"/>
        <w:ind w:firstLine="480"/>
        <w:jc w:val="both"/>
        <w:rPr>
          <w:sz w:val="20"/>
        </w:rPr>
      </w:pPr>
      <w:r>
        <w:rPr>
          <w:sz w:val="20"/>
        </w:rPr>
        <w:t>A declaration that a person submitting a tender, proposal or quotation is not debarred</w:t>
      </w:r>
      <w:r>
        <w:rPr>
          <w:spacing w:val="40"/>
          <w:sz w:val="20"/>
        </w:rPr>
        <w:t xml:space="preserve"> </w:t>
      </w:r>
      <w:r>
        <w:rPr>
          <w:sz w:val="20"/>
        </w:rPr>
        <w:t>or shall not engage in any corrupt or fraudulent</w:t>
      </w:r>
      <w:r>
        <w:rPr>
          <w:spacing w:val="40"/>
          <w:sz w:val="20"/>
        </w:rPr>
        <w:t xml:space="preserve"> </w:t>
      </w:r>
      <w:r>
        <w:rPr>
          <w:sz w:val="20"/>
        </w:rPr>
        <w:t>practice as required under section 62 of the Act shall be in the forms specified in the Fifth Schedule of these Regulations.</w:t>
      </w:r>
    </w:p>
    <w:p w14:paraId="42C786AE" w14:textId="77777777" w:rsidR="00B66D18" w:rsidRDefault="00765D72">
      <w:pPr>
        <w:pStyle w:val="ListParagraph"/>
        <w:numPr>
          <w:ilvl w:val="1"/>
          <w:numId w:val="149"/>
        </w:numPr>
        <w:tabs>
          <w:tab w:val="left" w:pos="1526"/>
        </w:tabs>
        <w:spacing w:before="123" w:line="230" w:lineRule="auto"/>
        <w:ind w:right="1" w:firstLine="480"/>
        <w:jc w:val="both"/>
        <w:rPr>
          <w:sz w:val="20"/>
        </w:rPr>
      </w:pPr>
      <w:r>
        <w:rPr>
          <w:sz w:val="20"/>
        </w:rPr>
        <w:t>(1) Prior to the cancellation or termination of a procurement and asset disposal proceedings under section 63 of the Act, an accounting officer may take into account the recommendations of the head of procurement function.</w:t>
      </w:r>
    </w:p>
    <w:p w14:paraId="7B868E29" w14:textId="77777777" w:rsidR="00B66D18" w:rsidRDefault="00765D72">
      <w:pPr>
        <w:pStyle w:val="BodyText"/>
        <w:spacing w:before="115" w:line="230" w:lineRule="auto"/>
        <w:ind w:left="687" w:firstLine="480"/>
        <w:jc w:val="both"/>
      </w:pPr>
      <w:r>
        <w:t>(2)</w:t>
      </w:r>
      <w:r>
        <w:rPr>
          <w:spacing w:val="40"/>
        </w:rPr>
        <w:t xml:space="preserve"> </w:t>
      </w:r>
      <w:r>
        <w:t>The report required under section 63(2) and (3) of the Act shall be made in accordance with the guidelines issued by the</w:t>
      </w:r>
      <w:r>
        <w:rPr>
          <w:spacing w:val="40"/>
        </w:rPr>
        <w:t xml:space="preserve"> </w:t>
      </w:r>
      <w:r>
        <w:rPr>
          <w:spacing w:val="-2"/>
        </w:rPr>
        <w:t>Authority.</w:t>
      </w:r>
    </w:p>
    <w:p w14:paraId="7408A9A3" w14:textId="77777777" w:rsidR="00B66D18" w:rsidRDefault="00765D72">
      <w:pPr>
        <w:pStyle w:val="ListParagraph"/>
        <w:numPr>
          <w:ilvl w:val="1"/>
          <w:numId w:val="149"/>
        </w:numPr>
        <w:tabs>
          <w:tab w:val="left" w:pos="1526"/>
        </w:tabs>
        <w:spacing w:before="122" w:line="228" w:lineRule="auto"/>
        <w:ind w:firstLine="480"/>
        <w:jc w:val="both"/>
        <w:rPr>
          <w:sz w:val="20"/>
        </w:rPr>
      </w:pPr>
      <w:r>
        <w:rPr>
          <w:sz w:val="20"/>
        </w:rPr>
        <w:t>(1)</w:t>
      </w:r>
      <w:r>
        <w:rPr>
          <w:spacing w:val="40"/>
          <w:sz w:val="20"/>
        </w:rPr>
        <w:t xml:space="preserve"> </w:t>
      </w:r>
      <w:r>
        <w:rPr>
          <w:sz w:val="20"/>
        </w:rPr>
        <w:t>The National Treasury when designing and managing an efficient procurement management system as envisaged under section 7(2)(c) and in accordance with section 64(2) of the Act, shall ensure that the system is interfaced with the State Portal in respect of—</w:t>
      </w:r>
    </w:p>
    <w:p w14:paraId="0B60BE0A" w14:textId="77777777" w:rsidR="00B66D18" w:rsidRDefault="00765D72">
      <w:pPr>
        <w:pStyle w:val="ListParagraph"/>
        <w:numPr>
          <w:ilvl w:val="2"/>
          <w:numId w:val="149"/>
        </w:numPr>
        <w:tabs>
          <w:tab w:val="left" w:pos="1525"/>
        </w:tabs>
        <w:spacing w:before="115"/>
        <w:ind w:left="1525" w:hanging="358"/>
        <w:rPr>
          <w:sz w:val="20"/>
        </w:rPr>
      </w:pPr>
      <w:r>
        <w:rPr>
          <w:sz w:val="20"/>
        </w:rPr>
        <w:t>procurement</w:t>
      </w:r>
      <w:r>
        <w:rPr>
          <w:spacing w:val="-12"/>
          <w:sz w:val="20"/>
        </w:rPr>
        <w:t xml:space="preserve"> </w:t>
      </w:r>
      <w:r>
        <w:rPr>
          <w:spacing w:val="-2"/>
          <w:sz w:val="20"/>
        </w:rPr>
        <w:t>planning;</w:t>
      </w:r>
    </w:p>
    <w:p w14:paraId="196747CC" w14:textId="77777777" w:rsidR="00B66D18" w:rsidRDefault="00765D72">
      <w:pPr>
        <w:pStyle w:val="ListParagraph"/>
        <w:numPr>
          <w:ilvl w:val="2"/>
          <w:numId w:val="149"/>
        </w:numPr>
        <w:tabs>
          <w:tab w:val="left" w:pos="1526"/>
        </w:tabs>
        <w:spacing w:before="111"/>
        <w:ind w:left="1526" w:hanging="359"/>
        <w:rPr>
          <w:sz w:val="20"/>
        </w:rPr>
      </w:pPr>
      <w:r>
        <w:rPr>
          <w:sz w:val="20"/>
        </w:rPr>
        <w:t>registration</w:t>
      </w:r>
      <w:r>
        <w:rPr>
          <w:spacing w:val="-7"/>
          <w:sz w:val="20"/>
        </w:rPr>
        <w:t xml:space="preserve"> </w:t>
      </w:r>
      <w:r>
        <w:rPr>
          <w:sz w:val="20"/>
        </w:rPr>
        <w:t>of</w:t>
      </w:r>
      <w:r>
        <w:rPr>
          <w:spacing w:val="-7"/>
          <w:sz w:val="20"/>
        </w:rPr>
        <w:t xml:space="preserve"> </w:t>
      </w:r>
      <w:r>
        <w:rPr>
          <w:spacing w:val="-2"/>
          <w:sz w:val="20"/>
        </w:rPr>
        <w:t>suppliers;</w:t>
      </w:r>
    </w:p>
    <w:p w14:paraId="2A3A1F7F" w14:textId="77777777" w:rsidR="00B66D18" w:rsidRDefault="00765D72">
      <w:pPr>
        <w:pStyle w:val="ListParagraph"/>
        <w:numPr>
          <w:ilvl w:val="2"/>
          <w:numId w:val="149"/>
        </w:numPr>
        <w:tabs>
          <w:tab w:val="left" w:pos="1525"/>
        </w:tabs>
        <w:spacing w:before="111"/>
        <w:ind w:left="1525" w:hanging="358"/>
        <w:rPr>
          <w:sz w:val="20"/>
        </w:rPr>
      </w:pPr>
      <w:r>
        <w:rPr>
          <w:sz w:val="20"/>
        </w:rPr>
        <w:t>publication</w:t>
      </w:r>
      <w:r>
        <w:rPr>
          <w:spacing w:val="-7"/>
          <w:sz w:val="20"/>
        </w:rPr>
        <w:t xml:space="preserve"> </w:t>
      </w:r>
      <w:r>
        <w:rPr>
          <w:sz w:val="20"/>
        </w:rPr>
        <w:t>of</w:t>
      </w:r>
      <w:r>
        <w:rPr>
          <w:spacing w:val="-6"/>
          <w:sz w:val="20"/>
        </w:rPr>
        <w:t xml:space="preserve"> </w:t>
      </w:r>
      <w:r>
        <w:rPr>
          <w:spacing w:val="-2"/>
          <w:sz w:val="20"/>
        </w:rPr>
        <w:t>notices;</w:t>
      </w:r>
    </w:p>
    <w:p w14:paraId="12D7226E" w14:textId="77777777" w:rsidR="00B66D18" w:rsidRDefault="00765D72">
      <w:pPr>
        <w:pStyle w:val="ListParagraph"/>
        <w:numPr>
          <w:ilvl w:val="2"/>
          <w:numId w:val="149"/>
        </w:numPr>
        <w:tabs>
          <w:tab w:val="left" w:pos="1526"/>
        </w:tabs>
        <w:spacing w:before="111"/>
        <w:ind w:left="1526" w:hanging="359"/>
        <w:rPr>
          <w:sz w:val="20"/>
        </w:rPr>
      </w:pPr>
      <w:r>
        <w:rPr>
          <w:sz w:val="20"/>
        </w:rPr>
        <w:t>submission</w:t>
      </w:r>
      <w:r>
        <w:rPr>
          <w:spacing w:val="-6"/>
          <w:sz w:val="20"/>
        </w:rPr>
        <w:t xml:space="preserve"> </w:t>
      </w:r>
      <w:r>
        <w:rPr>
          <w:sz w:val="20"/>
        </w:rPr>
        <w:t>and</w:t>
      </w:r>
      <w:r>
        <w:rPr>
          <w:spacing w:val="-6"/>
          <w:sz w:val="20"/>
        </w:rPr>
        <w:t xml:space="preserve"> </w:t>
      </w:r>
      <w:r>
        <w:rPr>
          <w:sz w:val="20"/>
        </w:rPr>
        <w:t>opening</w:t>
      </w:r>
      <w:r>
        <w:rPr>
          <w:spacing w:val="-6"/>
          <w:sz w:val="20"/>
        </w:rPr>
        <w:t xml:space="preserve"> </w:t>
      </w:r>
      <w:r>
        <w:rPr>
          <w:sz w:val="20"/>
        </w:rPr>
        <w:t>of</w:t>
      </w:r>
      <w:r>
        <w:rPr>
          <w:spacing w:val="-5"/>
          <w:sz w:val="20"/>
        </w:rPr>
        <w:t xml:space="preserve"> </w:t>
      </w:r>
      <w:r>
        <w:rPr>
          <w:spacing w:val="-2"/>
          <w:sz w:val="20"/>
        </w:rPr>
        <w:t>tenders;</w:t>
      </w:r>
    </w:p>
    <w:p w14:paraId="6250A0E3" w14:textId="77777777" w:rsidR="00B66D18" w:rsidRDefault="00765D72">
      <w:pPr>
        <w:pStyle w:val="ListParagraph"/>
        <w:numPr>
          <w:ilvl w:val="2"/>
          <w:numId w:val="149"/>
        </w:numPr>
        <w:tabs>
          <w:tab w:val="left" w:pos="1525"/>
        </w:tabs>
        <w:spacing w:before="110"/>
        <w:ind w:left="1525" w:hanging="358"/>
        <w:rPr>
          <w:sz w:val="20"/>
        </w:rPr>
      </w:pPr>
      <w:r>
        <w:rPr>
          <w:sz w:val="20"/>
        </w:rPr>
        <w:t>tender</w:t>
      </w:r>
      <w:r>
        <w:rPr>
          <w:spacing w:val="-6"/>
          <w:sz w:val="20"/>
        </w:rPr>
        <w:t xml:space="preserve"> </w:t>
      </w:r>
      <w:r>
        <w:rPr>
          <w:spacing w:val="-2"/>
          <w:sz w:val="20"/>
        </w:rPr>
        <w:t>evaluation;</w:t>
      </w:r>
    </w:p>
    <w:p w14:paraId="4A3916E1" w14:textId="77777777" w:rsidR="00B66D18" w:rsidRDefault="00765D72">
      <w:pPr>
        <w:pStyle w:val="ListParagraph"/>
        <w:numPr>
          <w:ilvl w:val="2"/>
          <w:numId w:val="149"/>
        </w:numPr>
        <w:tabs>
          <w:tab w:val="left" w:pos="1525"/>
        </w:tabs>
        <w:spacing w:before="106"/>
        <w:ind w:left="1525" w:hanging="358"/>
        <w:rPr>
          <w:sz w:val="20"/>
        </w:rPr>
      </w:pPr>
      <w:r>
        <w:rPr>
          <w:sz w:val="20"/>
        </w:rPr>
        <w:t>requesting</w:t>
      </w:r>
      <w:r>
        <w:rPr>
          <w:spacing w:val="-7"/>
          <w:sz w:val="20"/>
        </w:rPr>
        <w:t xml:space="preserve"> </w:t>
      </w:r>
      <w:r>
        <w:rPr>
          <w:sz w:val="20"/>
        </w:rPr>
        <w:t>for</w:t>
      </w:r>
      <w:r>
        <w:rPr>
          <w:spacing w:val="-6"/>
          <w:sz w:val="20"/>
        </w:rPr>
        <w:t xml:space="preserve"> </w:t>
      </w:r>
      <w:r>
        <w:rPr>
          <w:sz w:val="20"/>
        </w:rPr>
        <w:t>information</w:t>
      </w:r>
      <w:r>
        <w:rPr>
          <w:spacing w:val="-6"/>
          <w:sz w:val="20"/>
        </w:rPr>
        <w:t xml:space="preserve"> </w:t>
      </w:r>
      <w:r>
        <w:rPr>
          <w:sz w:val="20"/>
        </w:rPr>
        <w:t>on</w:t>
      </w:r>
      <w:r>
        <w:rPr>
          <w:spacing w:val="-6"/>
          <w:sz w:val="20"/>
        </w:rPr>
        <w:t xml:space="preserve"> </w:t>
      </w:r>
      <w:r>
        <w:rPr>
          <w:sz w:val="20"/>
        </w:rPr>
        <w:t>tender</w:t>
      </w:r>
      <w:r>
        <w:rPr>
          <w:spacing w:val="-6"/>
          <w:sz w:val="20"/>
        </w:rPr>
        <w:t xml:space="preserve"> </w:t>
      </w:r>
      <w:r>
        <w:rPr>
          <w:sz w:val="20"/>
        </w:rPr>
        <w:t>or</w:t>
      </w:r>
      <w:r>
        <w:rPr>
          <w:spacing w:val="-6"/>
          <w:sz w:val="20"/>
        </w:rPr>
        <w:t xml:space="preserve"> </w:t>
      </w:r>
      <w:r>
        <w:rPr>
          <w:sz w:val="20"/>
        </w:rPr>
        <w:t>disposal</w:t>
      </w:r>
      <w:r>
        <w:rPr>
          <w:spacing w:val="-6"/>
          <w:sz w:val="20"/>
        </w:rPr>
        <w:t xml:space="preserve"> </w:t>
      </w:r>
      <w:r>
        <w:rPr>
          <w:spacing w:val="-2"/>
          <w:sz w:val="20"/>
        </w:rPr>
        <w:t>process;</w:t>
      </w:r>
    </w:p>
    <w:p w14:paraId="0B2F9D98" w14:textId="77777777" w:rsidR="00B66D18" w:rsidRDefault="00765D72">
      <w:pPr>
        <w:pStyle w:val="ListParagraph"/>
        <w:numPr>
          <w:ilvl w:val="2"/>
          <w:numId w:val="149"/>
        </w:numPr>
        <w:tabs>
          <w:tab w:val="left" w:pos="1526"/>
        </w:tabs>
        <w:spacing w:before="111"/>
        <w:ind w:left="1526" w:hanging="359"/>
        <w:rPr>
          <w:sz w:val="20"/>
        </w:rPr>
      </w:pPr>
      <w:r>
        <w:rPr>
          <w:sz w:val="20"/>
        </w:rPr>
        <w:t>dissemination</w:t>
      </w:r>
      <w:r>
        <w:rPr>
          <w:spacing w:val="-8"/>
          <w:sz w:val="20"/>
        </w:rPr>
        <w:t xml:space="preserve"> </w:t>
      </w:r>
      <w:r>
        <w:rPr>
          <w:sz w:val="20"/>
        </w:rPr>
        <w:t>of</w:t>
      </w:r>
      <w:r>
        <w:rPr>
          <w:spacing w:val="-8"/>
          <w:sz w:val="20"/>
        </w:rPr>
        <w:t xml:space="preserve"> </w:t>
      </w:r>
      <w:r>
        <w:rPr>
          <w:sz w:val="20"/>
        </w:rPr>
        <w:t>laws,</w:t>
      </w:r>
      <w:r>
        <w:rPr>
          <w:spacing w:val="-8"/>
          <w:sz w:val="20"/>
        </w:rPr>
        <w:t xml:space="preserve"> </w:t>
      </w:r>
      <w:r>
        <w:rPr>
          <w:sz w:val="20"/>
        </w:rPr>
        <w:t>regulations,</w:t>
      </w:r>
      <w:r>
        <w:rPr>
          <w:spacing w:val="-8"/>
          <w:sz w:val="20"/>
        </w:rPr>
        <w:t xml:space="preserve"> </w:t>
      </w:r>
      <w:r>
        <w:rPr>
          <w:sz w:val="20"/>
        </w:rPr>
        <w:t>directives</w:t>
      </w:r>
      <w:r>
        <w:rPr>
          <w:spacing w:val="-8"/>
          <w:sz w:val="20"/>
        </w:rPr>
        <w:t xml:space="preserve"> </w:t>
      </w:r>
      <w:r>
        <w:rPr>
          <w:sz w:val="20"/>
        </w:rPr>
        <w:t>and</w:t>
      </w:r>
      <w:r>
        <w:rPr>
          <w:spacing w:val="-7"/>
          <w:sz w:val="20"/>
        </w:rPr>
        <w:t xml:space="preserve"> </w:t>
      </w:r>
      <w:r>
        <w:rPr>
          <w:spacing w:val="-2"/>
          <w:sz w:val="20"/>
        </w:rPr>
        <w:t>circulars;</w:t>
      </w:r>
    </w:p>
    <w:p w14:paraId="3CBD7A41" w14:textId="77777777" w:rsidR="00B66D18" w:rsidRDefault="00765D72">
      <w:pPr>
        <w:pStyle w:val="ListParagraph"/>
        <w:numPr>
          <w:ilvl w:val="2"/>
          <w:numId w:val="149"/>
        </w:numPr>
        <w:tabs>
          <w:tab w:val="left" w:pos="1526"/>
        </w:tabs>
        <w:spacing w:before="111"/>
        <w:ind w:left="1526" w:hanging="359"/>
        <w:rPr>
          <w:sz w:val="20"/>
        </w:rPr>
      </w:pPr>
      <w:r>
        <w:rPr>
          <w:sz w:val="20"/>
        </w:rPr>
        <w:t>digital</w:t>
      </w:r>
      <w:r>
        <w:rPr>
          <w:spacing w:val="-7"/>
          <w:sz w:val="20"/>
        </w:rPr>
        <w:t xml:space="preserve"> </w:t>
      </w:r>
      <w:r>
        <w:rPr>
          <w:spacing w:val="-2"/>
          <w:sz w:val="20"/>
        </w:rPr>
        <w:t>signatures;</w:t>
      </w:r>
    </w:p>
    <w:p w14:paraId="4C07E5A1" w14:textId="77777777" w:rsidR="00B66D18" w:rsidRDefault="00765D72">
      <w:pPr>
        <w:pStyle w:val="ListParagraph"/>
        <w:numPr>
          <w:ilvl w:val="2"/>
          <w:numId w:val="149"/>
        </w:numPr>
        <w:tabs>
          <w:tab w:val="left" w:pos="1525"/>
        </w:tabs>
        <w:spacing w:before="111"/>
        <w:ind w:left="1525" w:hanging="358"/>
        <w:rPr>
          <w:sz w:val="20"/>
        </w:rPr>
      </w:pPr>
      <w:r>
        <w:rPr>
          <w:sz w:val="20"/>
        </w:rPr>
        <w:t>publication</w:t>
      </w:r>
      <w:r>
        <w:rPr>
          <w:spacing w:val="-7"/>
          <w:sz w:val="20"/>
        </w:rPr>
        <w:t xml:space="preserve"> </w:t>
      </w:r>
      <w:r>
        <w:rPr>
          <w:sz w:val="20"/>
        </w:rPr>
        <w:t>of</w:t>
      </w:r>
      <w:r>
        <w:rPr>
          <w:spacing w:val="-6"/>
          <w:sz w:val="20"/>
        </w:rPr>
        <w:t xml:space="preserve"> </w:t>
      </w:r>
      <w:r>
        <w:rPr>
          <w:sz w:val="20"/>
        </w:rPr>
        <w:t>tender</w:t>
      </w:r>
      <w:r>
        <w:rPr>
          <w:spacing w:val="-6"/>
          <w:sz w:val="20"/>
        </w:rPr>
        <w:t xml:space="preserve"> </w:t>
      </w:r>
      <w:r>
        <w:rPr>
          <w:spacing w:val="-2"/>
          <w:sz w:val="20"/>
        </w:rPr>
        <w:t>awards;</w:t>
      </w:r>
    </w:p>
    <w:p w14:paraId="66013F68" w14:textId="77777777" w:rsidR="00B66D18" w:rsidRDefault="00765D72">
      <w:pPr>
        <w:pStyle w:val="ListParagraph"/>
        <w:numPr>
          <w:ilvl w:val="2"/>
          <w:numId w:val="149"/>
        </w:numPr>
        <w:tabs>
          <w:tab w:val="left" w:pos="1525"/>
        </w:tabs>
        <w:spacing w:before="111"/>
        <w:ind w:left="1525" w:hanging="358"/>
        <w:rPr>
          <w:sz w:val="20"/>
        </w:rPr>
      </w:pPr>
      <w:r>
        <w:rPr>
          <w:sz w:val="20"/>
        </w:rPr>
        <w:t>notification</w:t>
      </w:r>
      <w:r>
        <w:rPr>
          <w:spacing w:val="-7"/>
          <w:sz w:val="20"/>
        </w:rPr>
        <w:t xml:space="preserve"> </w:t>
      </w:r>
      <w:r>
        <w:rPr>
          <w:sz w:val="20"/>
        </w:rPr>
        <w:t>and</w:t>
      </w:r>
      <w:r>
        <w:rPr>
          <w:spacing w:val="-7"/>
          <w:sz w:val="20"/>
        </w:rPr>
        <w:t xml:space="preserve"> </w:t>
      </w:r>
      <w:r>
        <w:rPr>
          <w:sz w:val="20"/>
        </w:rPr>
        <w:t>acceptance</w:t>
      </w:r>
      <w:r>
        <w:rPr>
          <w:spacing w:val="-6"/>
          <w:sz w:val="20"/>
        </w:rPr>
        <w:t xml:space="preserve"> </w:t>
      </w:r>
      <w:r>
        <w:rPr>
          <w:sz w:val="20"/>
        </w:rPr>
        <w:t>of</w:t>
      </w:r>
      <w:r>
        <w:rPr>
          <w:spacing w:val="-7"/>
          <w:sz w:val="20"/>
        </w:rPr>
        <w:t xml:space="preserve"> </w:t>
      </w:r>
      <w:r>
        <w:rPr>
          <w:sz w:val="20"/>
        </w:rPr>
        <w:t>tender</w:t>
      </w:r>
      <w:r>
        <w:rPr>
          <w:spacing w:val="-6"/>
          <w:sz w:val="20"/>
        </w:rPr>
        <w:t xml:space="preserve"> </w:t>
      </w:r>
      <w:r>
        <w:rPr>
          <w:spacing w:val="-2"/>
          <w:sz w:val="20"/>
        </w:rPr>
        <w:t>awards;</w:t>
      </w:r>
    </w:p>
    <w:p w14:paraId="58EA6487" w14:textId="77777777" w:rsidR="00B66D18" w:rsidRDefault="00765D72">
      <w:pPr>
        <w:pStyle w:val="ListParagraph"/>
        <w:numPr>
          <w:ilvl w:val="2"/>
          <w:numId w:val="149"/>
        </w:numPr>
        <w:tabs>
          <w:tab w:val="left" w:pos="1526"/>
        </w:tabs>
        <w:spacing w:before="110"/>
        <w:ind w:left="1526" w:hanging="359"/>
        <w:rPr>
          <w:sz w:val="20"/>
        </w:rPr>
      </w:pPr>
      <w:r>
        <w:rPr>
          <w:sz w:val="20"/>
        </w:rPr>
        <w:t>administrative</w:t>
      </w:r>
      <w:r>
        <w:rPr>
          <w:spacing w:val="-8"/>
          <w:sz w:val="20"/>
        </w:rPr>
        <w:t xml:space="preserve"> </w:t>
      </w:r>
      <w:r>
        <w:rPr>
          <w:sz w:val="20"/>
        </w:rPr>
        <w:t>review</w:t>
      </w:r>
      <w:r>
        <w:rPr>
          <w:spacing w:val="-8"/>
          <w:sz w:val="20"/>
        </w:rPr>
        <w:t xml:space="preserve"> </w:t>
      </w:r>
      <w:r>
        <w:rPr>
          <w:sz w:val="20"/>
        </w:rPr>
        <w:t>of</w:t>
      </w:r>
      <w:r>
        <w:rPr>
          <w:spacing w:val="-7"/>
          <w:sz w:val="20"/>
        </w:rPr>
        <w:t xml:space="preserve"> </w:t>
      </w:r>
      <w:r>
        <w:rPr>
          <w:sz w:val="20"/>
        </w:rPr>
        <w:t>tender</w:t>
      </w:r>
      <w:r>
        <w:rPr>
          <w:spacing w:val="-7"/>
          <w:sz w:val="20"/>
        </w:rPr>
        <w:t xml:space="preserve"> </w:t>
      </w:r>
      <w:r>
        <w:rPr>
          <w:spacing w:val="-2"/>
          <w:sz w:val="20"/>
        </w:rPr>
        <w:t>disputes;</w:t>
      </w:r>
    </w:p>
    <w:p w14:paraId="331F7087" w14:textId="77777777" w:rsidR="00B66D18" w:rsidRDefault="00765D72">
      <w:pPr>
        <w:pStyle w:val="ListParagraph"/>
        <w:numPr>
          <w:ilvl w:val="2"/>
          <w:numId w:val="149"/>
        </w:numPr>
        <w:tabs>
          <w:tab w:val="left" w:pos="1525"/>
        </w:tabs>
        <w:spacing w:before="106"/>
        <w:ind w:left="1525" w:hanging="358"/>
        <w:rPr>
          <w:sz w:val="20"/>
        </w:rPr>
      </w:pPr>
      <w:r>
        <w:rPr>
          <w:sz w:val="20"/>
        </w:rPr>
        <w:t>publication</w:t>
      </w:r>
      <w:r>
        <w:rPr>
          <w:spacing w:val="-7"/>
          <w:sz w:val="20"/>
        </w:rPr>
        <w:t xml:space="preserve"> </w:t>
      </w:r>
      <w:r>
        <w:rPr>
          <w:sz w:val="20"/>
        </w:rPr>
        <w:t>of</w:t>
      </w:r>
      <w:r>
        <w:rPr>
          <w:spacing w:val="-7"/>
          <w:sz w:val="20"/>
        </w:rPr>
        <w:t xml:space="preserve"> </w:t>
      </w:r>
      <w:r>
        <w:rPr>
          <w:sz w:val="20"/>
        </w:rPr>
        <w:t>contract</w:t>
      </w:r>
      <w:r>
        <w:rPr>
          <w:spacing w:val="-7"/>
          <w:sz w:val="20"/>
        </w:rPr>
        <w:t xml:space="preserve"> </w:t>
      </w:r>
      <w:r>
        <w:rPr>
          <w:spacing w:val="-2"/>
          <w:sz w:val="20"/>
        </w:rPr>
        <w:t>awards;</w:t>
      </w:r>
    </w:p>
    <w:p w14:paraId="582CAA95" w14:textId="77777777" w:rsidR="00B66D18" w:rsidRDefault="00765D72">
      <w:pPr>
        <w:pStyle w:val="ListParagraph"/>
        <w:numPr>
          <w:ilvl w:val="2"/>
          <w:numId w:val="149"/>
        </w:numPr>
        <w:tabs>
          <w:tab w:val="left" w:pos="1525"/>
        </w:tabs>
        <w:spacing w:before="111"/>
        <w:ind w:left="1525" w:hanging="358"/>
        <w:rPr>
          <w:sz w:val="20"/>
        </w:rPr>
      </w:pPr>
      <w:r>
        <w:rPr>
          <w:spacing w:val="-2"/>
          <w:sz w:val="20"/>
        </w:rPr>
        <w:t>requisition;</w:t>
      </w:r>
    </w:p>
    <w:p w14:paraId="4498F12B" w14:textId="77777777" w:rsidR="00B66D18" w:rsidRDefault="00765D72">
      <w:pPr>
        <w:pStyle w:val="ListParagraph"/>
        <w:numPr>
          <w:ilvl w:val="2"/>
          <w:numId w:val="149"/>
        </w:numPr>
        <w:tabs>
          <w:tab w:val="left" w:pos="1526"/>
        </w:tabs>
        <w:spacing w:before="111"/>
        <w:ind w:left="1526" w:hanging="359"/>
        <w:rPr>
          <w:sz w:val="20"/>
        </w:rPr>
      </w:pPr>
      <w:r>
        <w:rPr>
          <w:spacing w:val="-2"/>
          <w:sz w:val="20"/>
        </w:rPr>
        <w:t>invoicing;</w:t>
      </w:r>
    </w:p>
    <w:p w14:paraId="3A68CCB2" w14:textId="77777777" w:rsidR="00B66D18" w:rsidRDefault="00765D72">
      <w:pPr>
        <w:rPr>
          <w:sz w:val="14"/>
        </w:rPr>
      </w:pPr>
      <w:r>
        <w:br w:type="column"/>
      </w:r>
    </w:p>
    <w:p w14:paraId="6181ACD7" w14:textId="77777777" w:rsidR="00B66D18" w:rsidRDefault="00B66D18">
      <w:pPr>
        <w:pStyle w:val="BodyText"/>
        <w:rPr>
          <w:sz w:val="14"/>
        </w:rPr>
      </w:pPr>
    </w:p>
    <w:p w14:paraId="46D0AEB0" w14:textId="77777777" w:rsidR="00B66D18" w:rsidRDefault="00B66D18">
      <w:pPr>
        <w:pStyle w:val="BodyText"/>
        <w:rPr>
          <w:sz w:val="14"/>
        </w:rPr>
      </w:pPr>
    </w:p>
    <w:p w14:paraId="4ECA7612" w14:textId="77777777" w:rsidR="00B66D18" w:rsidRDefault="00B66D18">
      <w:pPr>
        <w:pStyle w:val="BodyText"/>
        <w:rPr>
          <w:sz w:val="14"/>
        </w:rPr>
      </w:pPr>
    </w:p>
    <w:p w14:paraId="48206C1A" w14:textId="77777777" w:rsidR="00B66D18" w:rsidRDefault="00B66D18">
      <w:pPr>
        <w:pStyle w:val="BodyText"/>
        <w:rPr>
          <w:sz w:val="14"/>
        </w:rPr>
      </w:pPr>
    </w:p>
    <w:p w14:paraId="1EDFF9F0" w14:textId="77777777" w:rsidR="00B66D18" w:rsidRDefault="00B66D18">
      <w:pPr>
        <w:pStyle w:val="BodyText"/>
        <w:rPr>
          <w:sz w:val="14"/>
        </w:rPr>
      </w:pPr>
    </w:p>
    <w:p w14:paraId="11843386" w14:textId="77777777" w:rsidR="00B66D18" w:rsidRDefault="00B66D18">
      <w:pPr>
        <w:pStyle w:val="BodyText"/>
        <w:rPr>
          <w:sz w:val="14"/>
        </w:rPr>
      </w:pPr>
    </w:p>
    <w:p w14:paraId="17B94C29" w14:textId="77777777" w:rsidR="00B66D18" w:rsidRDefault="00B66D18">
      <w:pPr>
        <w:pStyle w:val="BodyText"/>
        <w:rPr>
          <w:sz w:val="14"/>
        </w:rPr>
      </w:pPr>
    </w:p>
    <w:p w14:paraId="3AAB8860" w14:textId="77777777" w:rsidR="00B66D18" w:rsidRDefault="00B66D18">
      <w:pPr>
        <w:pStyle w:val="BodyText"/>
        <w:spacing w:before="21"/>
        <w:rPr>
          <w:sz w:val="14"/>
        </w:rPr>
      </w:pPr>
    </w:p>
    <w:p w14:paraId="619BAFA7" w14:textId="77777777" w:rsidR="00B66D18" w:rsidRDefault="00765D72">
      <w:pPr>
        <w:spacing w:line="242" w:lineRule="auto"/>
        <w:ind w:left="197" w:right="815"/>
        <w:rPr>
          <w:sz w:val="14"/>
        </w:rPr>
      </w:pPr>
      <w:r>
        <w:rPr>
          <w:sz w:val="14"/>
        </w:rPr>
        <w:t>Tender</w:t>
      </w:r>
      <w:r>
        <w:rPr>
          <w:spacing w:val="-6"/>
          <w:sz w:val="14"/>
        </w:rPr>
        <w:t xml:space="preserve"> </w:t>
      </w:r>
      <w:r>
        <w:rPr>
          <w:sz w:val="14"/>
        </w:rPr>
        <w:t>Securing</w:t>
      </w:r>
      <w:r>
        <w:rPr>
          <w:spacing w:val="40"/>
          <w:sz w:val="14"/>
        </w:rPr>
        <w:t xml:space="preserve"> </w:t>
      </w:r>
      <w:r>
        <w:rPr>
          <w:sz w:val="14"/>
        </w:rPr>
        <w:t>Declaration</w:t>
      </w:r>
      <w:r>
        <w:rPr>
          <w:spacing w:val="-9"/>
          <w:sz w:val="14"/>
        </w:rPr>
        <w:t xml:space="preserve"> </w:t>
      </w:r>
      <w:r>
        <w:rPr>
          <w:sz w:val="14"/>
        </w:rPr>
        <w:t>Form.</w:t>
      </w:r>
    </w:p>
    <w:p w14:paraId="2CAE7F46" w14:textId="77777777" w:rsidR="00B66D18" w:rsidRDefault="00B66D18">
      <w:pPr>
        <w:pStyle w:val="BodyText"/>
        <w:rPr>
          <w:sz w:val="14"/>
        </w:rPr>
      </w:pPr>
    </w:p>
    <w:p w14:paraId="3D555F98" w14:textId="77777777" w:rsidR="00B66D18" w:rsidRDefault="00B66D18">
      <w:pPr>
        <w:pStyle w:val="BodyText"/>
        <w:rPr>
          <w:sz w:val="14"/>
        </w:rPr>
      </w:pPr>
    </w:p>
    <w:p w14:paraId="0F4128C8" w14:textId="77777777" w:rsidR="00B66D18" w:rsidRDefault="00B66D18">
      <w:pPr>
        <w:pStyle w:val="BodyText"/>
        <w:rPr>
          <w:sz w:val="14"/>
        </w:rPr>
      </w:pPr>
    </w:p>
    <w:p w14:paraId="51C63CF9" w14:textId="77777777" w:rsidR="00B66D18" w:rsidRDefault="00B66D18">
      <w:pPr>
        <w:pStyle w:val="BodyText"/>
        <w:rPr>
          <w:sz w:val="14"/>
        </w:rPr>
      </w:pPr>
    </w:p>
    <w:p w14:paraId="3D1DFEC3" w14:textId="77777777" w:rsidR="00B66D18" w:rsidRDefault="00B66D18">
      <w:pPr>
        <w:pStyle w:val="BodyText"/>
        <w:rPr>
          <w:sz w:val="14"/>
        </w:rPr>
      </w:pPr>
    </w:p>
    <w:p w14:paraId="42C364AB" w14:textId="77777777" w:rsidR="00B66D18" w:rsidRDefault="00B66D18">
      <w:pPr>
        <w:pStyle w:val="BodyText"/>
        <w:spacing w:before="149"/>
        <w:rPr>
          <w:sz w:val="14"/>
        </w:rPr>
      </w:pPr>
    </w:p>
    <w:p w14:paraId="5CF9C830" w14:textId="77777777" w:rsidR="00B66D18" w:rsidRDefault="00765D72">
      <w:pPr>
        <w:spacing w:line="242" w:lineRule="auto"/>
        <w:ind w:left="197" w:right="894"/>
        <w:rPr>
          <w:sz w:val="14"/>
        </w:rPr>
      </w:pPr>
      <w:r>
        <w:rPr>
          <w:spacing w:val="-2"/>
          <w:sz w:val="14"/>
        </w:rPr>
        <w:t>Self-declaration</w:t>
      </w:r>
      <w:r>
        <w:rPr>
          <w:spacing w:val="40"/>
          <w:sz w:val="14"/>
        </w:rPr>
        <w:t xml:space="preserve"> </w:t>
      </w:r>
      <w:r>
        <w:rPr>
          <w:spacing w:val="-2"/>
          <w:sz w:val="14"/>
        </w:rPr>
        <w:t>form.</w:t>
      </w:r>
    </w:p>
    <w:p w14:paraId="7581D1FF" w14:textId="77777777" w:rsidR="00B66D18" w:rsidRDefault="00B66D18">
      <w:pPr>
        <w:pStyle w:val="BodyText"/>
        <w:rPr>
          <w:sz w:val="14"/>
        </w:rPr>
      </w:pPr>
    </w:p>
    <w:p w14:paraId="10620772" w14:textId="77777777" w:rsidR="00B66D18" w:rsidRDefault="00B66D18">
      <w:pPr>
        <w:pStyle w:val="BodyText"/>
        <w:rPr>
          <w:sz w:val="14"/>
        </w:rPr>
      </w:pPr>
    </w:p>
    <w:p w14:paraId="1BC451CB" w14:textId="77777777" w:rsidR="00B66D18" w:rsidRDefault="00B66D18">
      <w:pPr>
        <w:pStyle w:val="BodyText"/>
        <w:rPr>
          <w:sz w:val="14"/>
        </w:rPr>
      </w:pPr>
    </w:p>
    <w:p w14:paraId="5582A71F" w14:textId="77777777" w:rsidR="00B66D18" w:rsidRDefault="00B66D18">
      <w:pPr>
        <w:pStyle w:val="BodyText"/>
        <w:spacing w:before="34"/>
        <w:rPr>
          <w:sz w:val="14"/>
        </w:rPr>
      </w:pPr>
    </w:p>
    <w:p w14:paraId="105229F4" w14:textId="77777777" w:rsidR="00B66D18" w:rsidRDefault="00765D72">
      <w:pPr>
        <w:ind w:left="197" w:right="897"/>
        <w:rPr>
          <w:sz w:val="14"/>
        </w:rPr>
      </w:pPr>
      <w:r>
        <w:rPr>
          <w:sz w:val="14"/>
        </w:rPr>
        <w:t>Termination</w:t>
      </w:r>
      <w:r>
        <w:rPr>
          <w:spacing w:val="-6"/>
          <w:sz w:val="14"/>
        </w:rPr>
        <w:t xml:space="preserve"> </w:t>
      </w:r>
      <w:r>
        <w:rPr>
          <w:sz w:val="14"/>
        </w:rPr>
        <w:t>or</w:t>
      </w:r>
      <w:r>
        <w:rPr>
          <w:spacing w:val="40"/>
          <w:sz w:val="14"/>
        </w:rPr>
        <w:t xml:space="preserve"> </w:t>
      </w:r>
      <w:r>
        <w:rPr>
          <w:sz w:val="14"/>
        </w:rPr>
        <w:t>cancellation</w:t>
      </w:r>
      <w:r>
        <w:rPr>
          <w:spacing w:val="-6"/>
          <w:sz w:val="14"/>
        </w:rPr>
        <w:t xml:space="preserve"> </w:t>
      </w:r>
      <w:r>
        <w:rPr>
          <w:sz w:val="14"/>
        </w:rPr>
        <w:t>of</w:t>
      </w:r>
      <w:r>
        <w:rPr>
          <w:spacing w:val="40"/>
          <w:sz w:val="14"/>
        </w:rPr>
        <w:t xml:space="preserve"> </w:t>
      </w:r>
      <w:r>
        <w:rPr>
          <w:sz w:val="14"/>
        </w:rPr>
        <w:t>procurement</w:t>
      </w:r>
      <w:r>
        <w:rPr>
          <w:spacing w:val="-9"/>
          <w:sz w:val="14"/>
        </w:rPr>
        <w:t xml:space="preserve"> </w:t>
      </w:r>
      <w:r>
        <w:rPr>
          <w:sz w:val="14"/>
        </w:rPr>
        <w:t>and</w:t>
      </w:r>
      <w:r>
        <w:rPr>
          <w:spacing w:val="40"/>
          <w:sz w:val="14"/>
        </w:rPr>
        <w:t xml:space="preserve"> </w:t>
      </w:r>
      <w:r>
        <w:rPr>
          <w:sz w:val="14"/>
        </w:rPr>
        <w:t>asset</w:t>
      </w:r>
      <w:r>
        <w:rPr>
          <w:spacing w:val="-6"/>
          <w:sz w:val="14"/>
        </w:rPr>
        <w:t xml:space="preserve"> </w:t>
      </w:r>
      <w:r>
        <w:rPr>
          <w:sz w:val="14"/>
        </w:rPr>
        <w:t>disposal</w:t>
      </w:r>
      <w:r>
        <w:rPr>
          <w:spacing w:val="40"/>
          <w:sz w:val="14"/>
        </w:rPr>
        <w:t xml:space="preserve"> </w:t>
      </w:r>
      <w:r>
        <w:rPr>
          <w:spacing w:val="-2"/>
          <w:sz w:val="14"/>
        </w:rPr>
        <w:t>proceedings.</w:t>
      </w:r>
    </w:p>
    <w:p w14:paraId="3B203960" w14:textId="77777777" w:rsidR="00B66D18" w:rsidRDefault="00B66D18">
      <w:pPr>
        <w:pStyle w:val="BodyText"/>
        <w:rPr>
          <w:sz w:val="14"/>
        </w:rPr>
      </w:pPr>
    </w:p>
    <w:p w14:paraId="5E45F981" w14:textId="77777777" w:rsidR="00B66D18" w:rsidRDefault="00B66D18">
      <w:pPr>
        <w:pStyle w:val="BodyText"/>
        <w:rPr>
          <w:sz w:val="14"/>
        </w:rPr>
      </w:pPr>
    </w:p>
    <w:p w14:paraId="3D81BDB4" w14:textId="77777777" w:rsidR="00B66D18" w:rsidRDefault="00B66D18">
      <w:pPr>
        <w:pStyle w:val="BodyText"/>
        <w:rPr>
          <w:sz w:val="14"/>
        </w:rPr>
      </w:pPr>
    </w:p>
    <w:p w14:paraId="35577530" w14:textId="77777777" w:rsidR="00B66D18" w:rsidRDefault="00B66D18">
      <w:pPr>
        <w:pStyle w:val="BodyText"/>
        <w:rPr>
          <w:sz w:val="14"/>
        </w:rPr>
      </w:pPr>
    </w:p>
    <w:p w14:paraId="77378142" w14:textId="77777777" w:rsidR="00B66D18" w:rsidRDefault="00B66D18">
      <w:pPr>
        <w:pStyle w:val="BodyText"/>
        <w:rPr>
          <w:sz w:val="14"/>
        </w:rPr>
      </w:pPr>
    </w:p>
    <w:p w14:paraId="2766C47A" w14:textId="77777777" w:rsidR="00B66D18" w:rsidRDefault="00B66D18">
      <w:pPr>
        <w:pStyle w:val="BodyText"/>
        <w:spacing w:before="10"/>
        <w:rPr>
          <w:sz w:val="14"/>
        </w:rPr>
      </w:pPr>
    </w:p>
    <w:p w14:paraId="2C8C4DC5" w14:textId="77777777" w:rsidR="00B66D18" w:rsidRDefault="00765D72">
      <w:pPr>
        <w:ind w:left="197" w:right="749"/>
        <w:rPr>
          <w:sz w:val="14"/>
        </w:rPr>
      </w:pPr>
      <w:r>
        <w:rPr>
          <w:sz w:val="14"/>
        </w:rPr>
        <w:t>Forms</w:t>
      </w:r>
      <w:r>
        <w:rPr>
          <w:spacing w:val="-6"/>
          <w:sz w:val="14"/>
        </w:rPr>
        <w:t xml:space="preserve"> </w:t>
      </w:r>
      <w:r>
        <w:rPr>
          <w:sz w:val="14"/>
        </w:rPr>
        <w:t>of</w:t>
      </w:r>
      <w:r>
        <w:rPr>
          <w:spacing w:val="40"/>
          <w:sz w:val="14"/>
        </w:rPr>
        <w:t xml:space="preserve"> </w:t>
      </w:r>
      <w:r>
        <w:rPr>
          <w:spacing w:val="-2"/>
          <w:sz w:val="14"/>
        </w:rPr>
        <w:t>communications,</w:t>
      </w:r>
      <w:r>
        <w:rPr>
          <w:spacing w:val="40"/>
          <w:sz w:val="14"/>
        </w:rPr>
        <w:t xml:space="preserve"> </w:t>
      </w:r>
      <w:r>
        <w:rPr>
          <w:spacing w:val="-2"/>
          <w:sz w:val="14"/>
        </w:rPr>
        <w:t>electronic</w:t>
      </w:r>
      <w:r>
        <w:rPr>
          <w:spacing w:val="40"/>
          <w:sz w:val="14"/>
        </w:rPr>
        <w:t xml:space="preserve"> </w:t>
      </w:r>
      <w:r>
        <w:rPr>
          <w:sz w:val="14"/>
        </w:rPr>
        <w:t>procurement</w:t>
      </w:r>
      <w:r>
        <w:rPr>
          <w:spacing w:val="-9"/>
          <w:sz w:val="14"/>
        </w:rPr>
        <w:t xml:space="preserve"> </w:t>
      </w:r>
      <w:r>
        <w:rPr>
          <w:sz w:val="14"/>
        </w:rPr>
        <w:t>and</w:t>
      </w:r>
      <w:r>
        <w:rPr>
          <w:spacing w:val="40"/>
          <w:sz w:val="14"/>
        </w:rPr>
        <w:t xml:space="preserve"> </w:t>
      </w:r>
      <w:r>
        <w:rPr>
          <w:sz w:val="14"/>
        </w:rPr>
        <w:t>asset</w:t>
      </w:r>
      <w:r>
        <w:rPr>
          <w:spacing w:val="-6"/>
          <w:sz w:val="14"/>
        </w:rPr>
        <w:t xml:space="preserve"> </w:t>
      </w:r>
      <w:r>
        <w:rPr>
          <w:sz w:val="14"/>
        </w:rPr>
        <w:t>disposal.</w:t>
      </w:r>
    </w:p>
    <w:p w14:paraId="1D90430E"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42692450" w14:textId="77777777" w:rsidR="00B66D18" w:rsidRDefault="00B66D18">
      <w:pPr>
        <w:pStyle w:val="BodyText"/>
        <w:spacing w:before="1"/>
        <w:rPr>
          <w:sz w:val="10"/>
        </w:rPr>
      </w:pPr>
    </w:p>
    <w:p w14:paraId="56A2DBB1" w14:textId="77777777" w:rsidR="00B66D18" w:rsidRDefault="00B66D18">
      <w:pPr>
        <w:rPr>
          <w:sz w:val="10"/>
        </w:rPr>
        <w:sectPr w:rsidR="00B66D18">
          <w:pgSz w:w="11900" w:h="16840"/>
          <w:pgMar w:top="2460" w:right="1680" w:bottom="280" w:left="1680" w:header="2178" w:footer="0" w:gutter="0"/>
          <w:cols w:space="720"/>
        </w:sectPr>
      </w:pPr>
    </w:p>
    <w:p w14:paraId="40D2EBD8" w14:textId="77777777" w:rsidR="00B66D18" w:rsidRDefault="00765D72">
      <w:pPr>
        <w:pStyle w:val="ListParagraph"/>
        <w:numPr>
          <w:ilvl w:val="2"/>
          <w:numId w:val="149"/>
        </w:numPr>
        <w:tabs>
          <w:tab w:val="left" w:pos="1526"/>
        </w:tabs>
        <w:spacing w:before="64"/>
        <w:ind w:left="1526" w:hanging="359"/>
        <w:rPr>
          <w:sz w:val="20"/>
        </w:rPr>
      </w:pPr>
      <w:r>
        <w:rPr>
          <w:sz w:val="20"/>
        </w:rPr>
        <w:t>generation</w:t>
      </w:r>
      <w:r>
        <w:rPr>
          <w:spacing w:val="-6"/>
          <w:sz w:val="20"/>
        </w:rPr>
        <w:t xml:space="preserve"> </w:t>
      </w:r>
      <w:r>
        <w:rPr>
          <w:sz w:val="20"/>
        </w:rPr>
        <w:t>of</w:t>
      </w:r>
      <w:r>
        <w:rPr>
          <w:spacing w:val="-6"/>
          <w:sz w:val="20"/>
        </w:rPr>
        <w:t xml:space="preserve"> </w:t>
      </w:r>
      <w:r>
        <w:rPr>
          <w:spacing w:val="-2"/>
          <w:sz w:val="20"/>
        </w:rPr>
        <w:t>orders;</w:t>
      </w:r>
    </w:p>
    <w:p w14:paraId="76AE8F70" w14:textId="77777777" w:rsidR="00B66D18" w:rsidRDefault="00765D72">
      <w:pPr>
        <w:pStyle w:val="ListParagraph"/>
        <w:numPr>
          <w:ilvl w:val="2"/>
          <w:numId w:val="149"/>
        </w:numPr>
        <w:tabs>
          <w:tab w:val="left" w:pos="1526"/>
        </w:tabs>
        <w:spacing w:before="111"/>
        <w:ind w:left="1526" w:hanging="359"/>
        <w:rPr>
          <w:sz w:val="20"/>
        </w:rPr>
      </w:pPr>
      <w:r>
        <w:rPr>
          <w:sz w:val="20"/>
        </w:rPr>
        <w:t>termination</w:t>
      </w:r>
      <w:r>
        <w:rPr>
          <w:spacing w:val="-9"/>
          <w:sz w:val="20"/>
        </w:rPr>
        <w:t xml:space="preserve"> </w:t>
      </w:r>
      <w:r>
        <w:rPr>
          <w:sz w:val="20"/>
        </w:rPr>
        <w:t>or</w:t>
      </w:r>
      <w:r>
        <w:rPr>
          <w:spacing w:val="-9"/>
          <w:sz w:val="20"/>
        </w:rPr>
        <w:t xml:space="preserve"> </w:t>
      </w:r>
      <w:r>
        <w:rPr>
          <w:sz w:val="20"/>
        </w:rPr>
        <w:t>cancellation</w:t>
      </w:r>
      <w:r>
        <w:rPr>
          <w:spacing w:val="-8"/>
          <w:sz w:val="20"/>
        </w:rPr>
        <w:t xml:space="preserve"> </w:t>
      </w:r>
      <w:r>
        <w:rPr>
          <w:sz w:val="20"/>
        </w:rPr>
        <w:t>of</w:t>
      </w:r>
      <w:r>
        <w:rPr>
          <w:spacing w:val="-9"/>
          <w:sz w:val="20"/>
        </w:rPr>
        <w:t xml:space="preserve"> </w:t>
      </w:r>
      <w:r>
        <w:rPr>
          <w:sz w:val="20"/>
        </w:rPr>
        <w:t>procurement</w:t>
      </w:r>
      <w:r>
        <w:rPr>
          <w:spacing w:val="-9"/>
          <w:sz w:val="20"/>
        </w:rPr>
        <w:t xml:space="preserve"> </w:t>
      </w:r>
      <w:r>
        <w:rPr>
          <w:sz w:val="20"/>
        </w:rPr>
        <w:t>proceedings;</w:t>
      </w:r>
      <w:r>
        <w:rPr>
          <w:spacing w:val="-8"/>
          <w:sz w:val="20"/>
        </w:rPr>
        <w:t xml:space="preserve"> </w:t>
      </w:r>
      <w:r>
        <w:rPr>
          <w:spacing w:val="-5"/>
          <w:sz w:val="20"/>
        </w:rPr>
        <w:t>and</w:t>
      </w:r>
    </w:p>
    <w:p w14:paraId="21C1B0F4" w14:textId="77777777" w:rsidR="00B66D18" w:rsidRDefault="00765D72">
      <w:pPr>
        <w:pStyle w:val="ListParagraph"/>
        <w:numPr>
          <w:ilvl w:val="2"/>
          <w:numId w:val="149"/>
        </w:numPr>
        <w:tabs>
          <w:tab w:val="left" w:pos="1526"/>
        </w:tabs>
        <w:spacing w:before="111"/>
        <w:ind w:left="1526" w:hanging="359"/>
        <w:rPr>
          <w:sz w:val="20"/>
        </w:rPr>
      </w:pPr>
      <w:r>
        <w:rPr>
          <w:sz w:val="20"/>
        </w:rPr>
        <w:t>any</w:t>
      </w:r>
      <w:r>
        <w:rPr>
          <w:spacing w:val="-5"/>
          <w:sz w:val="20"/>
        </w:rPr>
        <w:t xml:space="preserve"> </w:t>
      </w:r>
      <w:r>
        <w:rPr>
          <w:sz w:val="20"/>
        </w:rPr>
        <w:t>other</w:t>
      </w:r>
      <w:r>
        <w:rPr>
          <w:spacing w:val="-4"/>
          <w:sz w:val="20"/>
        </w:rPr>
        <w:t xml:space="preserve"> </w:t>
      </w:r>
      <w:r>
        <w:rPr>
          <w:sz w:val="20"/>
        </w:rPr>
        <w:t>as</w:t>
      </w:r>
      <w:r>
        <w:rPr>
          <w:spacing w:val="-4"/>
          <w:sz w:val="20"/>
        </w:rPr>
        <w:t xml:space="preserve"> </w:t>
      </w:r>
      <w:r>
        <w:rPr>
          <w:sz w:val="20"/>
        </w:rPr>
        <w:t>may</w:t>
      </w:r>
      <w:r>
        <w:rPr>
          <w:spacing w:val="-5"/>
          <w:sz w:val="20"/>
        </w:rPr>
        <w:t xml:space="preserve"> </w:t>
      </w:r>
      <w:r>
        <w:rPr>
          <w:sz w:val="20"/>
        </w:rPr>
        <w:t>be</w:t>
      </w:r>
      <w:r>
        <w:rPr>
          <w:spacing w:val="-4"/>
          <w:sz w:val="20"/>
        </w:rPr>
        <w:t xml:space="preserve"> </w:t>
      </w:r>
      <w:r>
        <w:rPr>
          <w:sz w:val="20"/>
        </w:rPr>
        <w:t>specified</w:t>
      </w:r>
      <w:r>
        <w:rPr>
          <w:spacing w:val="-4"/>
          <w:sz w:val="20"/>
        </w:rPr>
        <w:t xml:space="preserve"> </w:t>
      </w:r>
      <w:r>
        <w:rPr>
          <w:sz w:val="20"/>
        </w:rPr>
        <w:t>by</w:t>
      </w:r>
      <w:r>
        <w:rPr>
          <w:spacing w:val="-5"/>
          <w:sz w:val="20"/>
        </w:rPr>
        <w:t xml:space="preserve"> </w:t>
      </w:r>
      <w:r>
        <w:rPr>
          <w:sz w:val="20"/>
        </w:rPr>
        <w:t>the</w:t>
      </w:r>
      <w:r>
        <w:rPr>
          <w:spacing w:val="-4"/>
          <w:sz w:val="20"/>
        </w:rPr>
        <w:t xml:space="preserve"> </w:t>
      </w:r>
      <w:r>
        <w:rPr>
          <w:sz w:val="20"/>
        </w:rPr>
        <w:t>Cabinet</w:t>
      </w:r>
      <w:r>
        <w:rPr>
          <w:spacing w:val="-4"/>
          <w:sz w:val="20"/>
        </w:rPr>
        <w:t xml:space="preserve"> </w:t>
      </w:r>
      <w:r>
        <w:rPr>
          <w:spacing w:val="-2"/>
          <w:sz w:val="20"/>
        </w:rPr>
        <w:t>Secretary.</w:t>
      </w:r>
    </w:p>
    <w:p w14:paraId="1EAE3E75" w14:textId="77777777" w:rsidR="00B66D18" w:rsidRDefault="00765D72">
      <w:pPr>
        <w:pStyle w:val="ListParagraph"/>
        <w:numPr>
          <w:ilvl w:val="0"/>
          <w:numId w:val="126"/>
        </w:numPr>
        <w:tabs>
          <w:tab w:val="left" w:pos="1478"/>
        </w:tabs>
        <w:spacing w:before="114" w:line="230" w:lineRule="auto"/>
        <w:ind w:right="1" w:firstLine="480"/>
        <w:jc w:val="both"/>
        <w:rPr>
          <w:sz w:val="20"/>
        </w:rPr>
      </w:pPr>
      <w:r>
        <w:rPr>
          <w:sz w:val="20"/>
        </w:rPr>
        <w:t>The conduct of e-procurement procedures for the supply of goods, works and services shall be carried out by a procuring entity using an e-procurement system which is integrated to the State Portal.</w:t>
      </w:r>
    </w:p>
    <w:p w14:paraId="1D9EE2BA" w14:textId="77777777" w:rsidR="00B66D18" w:rsidRDefault="00765D72">
      <w:pPr>
        <w:pStyle w:val="ListParagraph"/>
        <w:numPr>
          <w:ilvl w:val="0"/>
          <w:numId w:val="126"/>
        </w:numPr>
        <w:tabs>
          <w:tab w:val="left" w:pos="1449"/>
        </w:tabs>
        <w:spacing w:before="112"/>
        <w:ind w:left="1449" w:hanging="282"/>
        <w:jc w:val="both"/>
        <w:rPr>
          <w:sz w:val="20"/>
        </w:rPr>
      </w:pPr>
      <w:r>
        <w:rPr>
          <w:sz w:val="20"/>
        </w:rPr>
        <w:t>The</w:t>
      </w:r>
      <w:r>
        <w:rPr>
          <w:spacing w:val="-9"/>
          <w:sz w:val="20"/>
        </w:rPr>
        <w:t xml:space="preserve"> </w:t>
      </w:r>
      <w:r>
        <w:rPr>
          <w:sz w:val="20"/>
        </w:rPr>
        <w:t>e-procurement</w:t>
      </w:r>
      <w:r>
        <w:rPr>
          <w:spacing w:val="-6"/>
          <w:sz w:val="20"/>
        </w:rPr>
        <w:t xml:space="preserve"> </w:t>
      </w:r>
      <w:r>
        <w:rPr>
          <w:sz w:val="20"/>
        </w:rPr>
        <w:t>system</w:t>
      </w:r>
      <w:r>
        <w:rPr>
          <w:spacing w:val="-6"/>
          <w:sz w:val="20"/>
        </w:rPr>
        <w:t xml:space="preserve"> </w:t>
      </w:r>
      <w:r>
        <w:rPr>
          <w:sz w:val="20"/>
        </w:rPr>
        <w:t>referred</w:t>
      </w:r>
      <w:r>
        <w:rPr>
          <w:spacing w:val="-6"/>
          <w:sz w:val="20"/>
        </w:rPr>
        <w:t xml:space="preserve"> </w:t>
      </w:r>
      <w:r>
        <w:rPr>
          <w:sz w:val="20"/>
        </w:rPr>
        <w:t>to</w:t>
      </w:r>
      <w:r>
        <w:rPr>
          <w:spacing w:val="-6"/>
          <w:sz w:val="20"/>
        </w:rPr>
        <w:t xml:space="preserve"> </w:t>
      </w:r>
      <w:r>
        <w:rPr>
          <w:sz w:val="20"/>
        </w:rPr>
        <w:t>in</w:t>
      </w:r>
      <w:r>
        <w:rPr>
          <w:spacing w:val="-6"/>
          <w:sz w:val="20"/>
        </w:rPr>
        <w:t xml:space="preserve"> </w:t>
      </w:r>
      <w:r>
        <w:rPr>
          <w:sz w:val="20"/>
        </w:rPr>
        <w:t>paragraph</w:t>
      </w:r>
      <w:r>
        <w:rPr>
          <w:spacing w:val="-6"/>
          <w:sz w:val="20"/>
        </w:rPr>
        <w:t xml:space="preserve"> </w:t>
      </w:r>
      <w:r>
        <w:rPr>
          <w:sz w:val="20"/>
        </w:rPr>
        <w:t>(2)</w:t>
      </w:r>
      <w:r>
        <w:rPr>
          <w:spacing w:val="-6"/>
          <w:sz w:val="20"/>
        </w:rPr>
        <w:t xml:space="preserve"> </w:t>
      </w:r>
      <w:r>
        <w:rPr>
          <w:spacing w:val="-2"/>
          <w:sz w:val="20"/>
        </w:rPr>
        <w:t>shall—</w:t>
      </w:r>
    </w:p>
    <w:p w14:paraId="736CB356" w14:textId="77777777" w:rsidR="00B66D18" w:rsidRDefault="00765D72">
      <w:pPr>
        <w:pStyle w:val="ListParagraph"/>
        <w:numPr>
          <w:ilvl w:val="1"/>
          <w:numId w:val="126"/>
        </w:numPr>
        <w:tabs>
          <w:tab w:val="left" w:pos="1525"/>
          <w:tab w:val="left" w:pos="1527"/>
        </w:tabs>
        <w:spacing w:before="171" w:line="230" w:lineRule="auto"/>
        <w:ind w:right="1"/>
        <w:rPr>
          <w:sz w:val="20"/>
        </w:rPr>
      </w:pPr>
      <w:r>
        <w:rPr>
          <w:sz w:val="20"/>
        </w:rPr>
        <w:t>allow</w:t>
      </w:r>
      <w:r>
        <w:rPr>
          <w:spacing w:val="-3"/>
          <w:sz w:val="20"/>
        </w:rPr>
        <w:t xml:space="preserve"> </w:t>
      </w:r>
      <w:r>
        <w:rPr>
          <w:sz w:val="20"/>
        </w:rPr>
        <w:t>electronic</w:t>
      </w:r>
      <w:r>
        <w:rPr>
          <w:spacing w:val="-3"/>
          <w:sz w:val="20"/>
        </w:rPr>
        <w:t xml:space="preserve"> </w:t>
      </w:r>
      <w:r>
        <w:rPr>
          <w:sz w:val="20"/>
        </w:rPr>
        <w:t>exchange</w:t>
      </w:r>
      <w:r>
        <w:rPr>
          <w:spacing w:val="-3"/>
          <w:sz w:val="20"/>
        </w:rPr>
        <w:t xml:space="preserve"> </w:t>
      </w:r>
      <w:r>
        <w:rPr>
          <w:sz w:val="20"/>
        </w:rPr>
        <w:t>of</w:t>
      </w:r>
      <w:r>
        <w:rPr>
          <w:spacing w:val="-3"/>
          <w:sz w:val="20"/>
        </w:rPr>
        <w:t xml:space="preserve"> </w:t>
      </w:r>
      <w:r>
        <w:rPr>
          <w:sz w:val="20"/>
        </w:rPr>
        <w:t>documents</w:t>
      </w:r>
      <w:r>
        <w:rPr>
          <w:spacing w:val="-3"/>
          <w:sz w:val="20"/>
        </w:rPr>
        <w:t xml:space="preserve"> </w:t>
      </w:r>
      <w:r>
        <w:rPr>
          <w:sz w:val="20"/>
        </w:rPr>
        <w:t>between</w:t>
      </w:r>
      <w:r>
        <w:rPr>
          <w:spacing w:val="-3"/>
          <w:sz w:val="20"/>
        </w:rPr>
        <w:t xml:space="preserve"> </w:t>
      </w:r>
      <w:r>
        <w:rPr>
          <w:sz w:val="20"/>
        </w:rPr>
        <w:t>a</w:t>
      </w:r>
      <w:r>
        <w:rPr>
          <w:spacing w:val="-3"/>
          <w:sz w:val="20"/>
        </w:rPr>
        <w:t xml:space="preserve"> </w:t>
      </w:r>
      <w:r>
        <w:rPr>
          <w:sz w:val="20"/>
        </w:rPr>
        <w:t>procuring entity and suppliers; and</w:t>
      </w:r>
    </w:p>
    <w:p w14:paraId="2C28EC2B" w14:textId="77777777" w:rsidR="00B66D18" w:rsidRDefault="00765D72">
      <w:pPr>
        <w:pStyle w:val="ListParagraph"/>
        <w:numPr>
          <w:ilvl w:val="1"/>
          <w:numId w:val="126"/>
        </w:numPr>
        <w:tabs>
          <w:tab w:val="left" w:pos="1527"/>
        </w:tabs>
        <w:spacing w:before="63" w:line="230" w:lineRule="auto"/>
        <w:ind w:right="1"/>
        <w:rPr>
          <w:sz w:val="20"/>
        </w:rPr>
      </w:pPr>
      <w:r>
        <w:rPr>
          <w:sz w:val="20"/>
        </w:rPr>
        <w:t>allow</w:t>
      </w:r>
      <w:r>
        <w:rPr>
          <w:spacing w:val="40"/>
          <w:sz w:val="20"/>
        </w:rPr>
        <w:t xml:space="preserve"> </w:t>
      </w:r>
      <w:r>
        <w:rPr>
          <w:sz w:val="20"/>
        </w:rPr>
        <w:t>the</w:t>
      </w:r>
      <w:r>
        <w:rPr>
          <w:spacing w:val="40"/>
          <w:sz w:val="20"/>
        </w:rPr>
        <w:t xml:space="preserve"> </w:t>
      </w:r>
      <w:r>
        <w:rPr>
          <w:sz w:val="20"/>
        </w:rPr>
        <w:t>management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qualification</w:t>
      </w:r>
      <w:r>
        <w:rPr>
          <w:spacing w:val="40"/>
          <w:sz w:val="20"/>
        </w:rPr>
        <w:t xml:space="preserve"> </w:t>
      </w:r>
      <w:r>
        <w:rPr>
          <w:sz w:val="20"/>
        </w:rPr>
        <w:t>process,</w:t>
      </w:r>
      <w:r>
        <w:rPr>
          <w:spacing w:val="40"/>
          <w:sz w:val="20"/>
        </w:rPr>
        <w:t xml:space="preserve"> </w:t>
      </w:r>
      <w:r>
        <w:rPr>
          <w:sz w:val="20"/>
        </w:rPr>
        <w:t>the</w:t>
      </w:r>
      <w:r>
        <w:rPr>
          <w:spacing w:val="40"/>
          <w:sz w:val="20"/>
        </w:rPr>
        <w:t xml:space="preserve"> </w:t>
      </w:r>
      <w:r>
        <w:rPr>
          <w:sz w:val="20"/>
        </w:rPr>
        <w:t>updating of supplier lists and the evaluation of suppliers.</w:t>
      </w:r>
    </w:p>
    <w:p w14:paraId="38F90643" w14:textId="77777777" w:rsidR="00B66D18" w:rsidRDefault="00765D72">
      <w:pPr>
        <w:pStyle w:val="ListParagraph"/>
        <w:numPr>
          <w:ilvl w:val="1"/>
          <w:numId w:val="149"/>
        </w:numPr>
        <w:tabs>
          <w:tab w:val="left" w:pos="1526"/>
        </w:tabs>
        <w:spacing w:line="230" w:lineRule="auto"/>
        <w:ind w:firstLine="480"/>
        <w:jc w:val="both"/>
        <w:rPr>
          <w:sz w:val="20"/>
        </w:rPr>
      </w:pPr>
      <w:r>
        <w:rPr>
          <w:sz w:val="20"/>
        </w:rPr>
        <w:t>(1)</w:t>
      </w:r>
      <w:r>
        <w:rPr>
          <w:spacing w:val="-1"/>
          <w:sz w:val="20"/>
        </w:rPr>
        <w:t xml:space="preserve"> </w:t>
      </w:r>
      <w:r>
        <w:rPr>
          <w:sz w:val="20"/>
        </w:rPr>
        <w:t>Where</w:t>
      </w:r>
      <w:r>
        <w:rPr>
          <w:spacing w:val="-1"/>
          <w:sz w:val="20"/>
        </w:rPr>
        <w:t xml:space="preserve"> </w:t>
      </w:r>
      <w:r>
        <w:rPr>
          <w:sz w:val="20"/>
        </w:rPr>
        <w:t>a</w:t>
      </w:r>
      <w:r>
        <w:rPr>
          <w:spacing w:val="-1"/>
          <w:sz w:val="20"/>
        </w:rPr>
        <w:t xml:space="preserve"> </w:t>
      </w:r>
      <w:r>
        <w:rPr>
          <w:sz w:val="20"/>
        </w:rPr>
        <w:t>procuring</w:t>
      </w:r>
      <w:r>
        <w:rPr>
          <w:spacing w:val="-1"/>
          <w:sz w:val="20"/>
        </w:rPr>
        <w:t xml:space="preserve"> </w:t>
      </w:r>
      <w:r>
        <w:rPr>
          <w:sz w:val="20"/>
        </w:rPr>
        <w:t>entity</w:t>
      </w:r>
      <w:r>
        <w:rPr>
          <w:spacing w:val="-1"/>
          <w:sz w:val="20"/>
        </w:rPr>
        <w:t xml:space="preserve"> </w:t>
      </w:r>
      <w:r>
        <w:rPr>
          <w:sz w:val="20"/>
        </w:rPr>
        <w:t>intends</w:t>
      </w:r>
      <w:r>
        <w:rPr>
          <w:spacing w:val="-1"/>
          <w:sz w:val="20"/>
        </w:rPr>
        <w:t xml:space="preserve"> </w:t>
      </w:r>
      <w:r>
        <w:rPr>
          <w:sz w:val="20"/>
        </w:rPr>
        <w:t>to</w:t>
      </w:r>
      <w:r>
        <w:rPr>
          <w:spacing w:val="-1"/>
          <w:sz w:val="20"/>
        </w:rPr>
        <w:t xml:space="preserve"> </w:t>
      </w:r>
      <w:r>
        <w:rPr>
          <w:sz w:val="20"/>
        </w:rPr>
        <w:t>use</w:t>
      </w:r>
      <w:r>
        <w:rPr>
          <w:spacing w:val="-1"/>
          <w:sz w:val="20"/>
        </w:rPr>
        <w:t xml:space="preserve"> </w:t>
      </w:r>
      <w:r>
        <w:rPr>
          <w:sz w:val="20"/>
        </w:rPr>
        <w:t>an</w:t>
      </w:r>
      <w:r>
        <w:rPr>
          <w:spacing w:val="-1"/>
          <w:sz w:val="20"/>
        </w:rPr>
        <w:t xml:space="preserve"> </w:t>
      </w:r>
      <w:r>
        <w:rPr>
          <w:sz w:val="20"/>
        </w:rPr>
        <w:t>e-procurement system, that procuring entity shall prepare its annual procurement plan through the system and upload it in the State Portal.</w:t>
      </w:r>
    </w:p>
    <w:p w14:paraId="44720D9C" w14:textId="77777777" w:rsidR="00B66D18" w:rsidRDefault="00765D72">
      <w:pPr>
        <w:pStyle w:val="BodyText"/>
        <w:spacing w:before="158" w:line="230" w:lineRule="auto"/>
        <w:ind w:left="687" w:right="1" w:firstLine="480"/>
        <w:jc w:val="both"/>
      </w:pPr>
      <w:r>
        <w:t>(2) Subject to paragraph (1), a procuring entity shall configure</w:t>
      </w:r>
      <w:r>
        <w:rPr>
          <w:spacing w:val="80"/>
        </w:rPr>
        <w:t xml:space="preserve"> </w:t>
      </w:r>
      <w:r>
        <w:t>the approval process for annual procurement plans into the e- procurement system to allow for the preparing and publishing of departments or consolidated procurement plans.</w:t>
      </w:r>
    </w:p>
    <w:p w14:paraId="6680E845" w14:textId="77777777" w:rsidR="00B66D18" w:rsidRDefault="00765D72">
      <w:pPr>
        <w:pStyle w:val="ListParagraph"/>
        <w:numPr>
          <w:ilvl w:val="1"/>
          <w:numId w:val="149"/>
        </w:numPr>
        <w:tabs>
          <w:tab w:val="left" w:pos="1526"/>
        </w:tabs>
        <w:spacing w:before="151" w:line="223" w:lineRule="exact"/>
        <w:ind w:left="1526" w:hanging="359"/>
        <w:jc w:val="both"/>
        <w:rPr>
          <w:sz w:val="20"/>
        </w:rPr>
      </w:pPr>
      <w:r>
        <w:rPr>
          <w:sz w:val="20"/>
        </w:rPr>
        <w:t>The</w:t>
      </w:r>
      <w:r>
        <w:rPr>
          <w:spacing w:val="3"/>
          <w:sz w:val="20"/>
        </w:rPr>
        <w:t xml:space="preserve"> </w:t>
      </w:r>
      <w:r>
        <w:rPr>
          <w:sz w:val="20"/>
        </w:rPr>
        <w:t>e-procurement</w:t>
      </w:r>
      <w:r>
        <w:rPr>
          <w:spacing w:val="7"/>
          <w:sz w:val="20"/>
        </w:rPr>
        <w:t xml:space="preserve"> </w:t>
      </w:r>
      <w:r>
        <w:rPr>
          <w:sz w:val="20"/>
        </w:rPr>
        <w:t>system</w:t>
      </w:r>
      <w:r>
        <w:rPr>
          <w:spacing w:val="6"/>
          <w:sz w:val="20"/>
        </w:rPr>
        <w:t xml:space="preserve"> </w:t>
      </w:r>
      <w:r>
        <w:rPr>
          <w:sz w:val="20"/>
        </w:rPr>
        <w:t>referred</w:t>
      </w:r>
      <w:r>
        <w:rPr>
          <w:spacing w:val="7"/>
          <w:sz w:val="20"/>
        </w:rPr>
        <w:t xml:space="preserve"> </w:t>
      </w:r>
      <w:r>
        <w:rPr>
          <w:sz w:val="20"/>
        </w:rPr>
        <w:t>to</w:t>
      </w:r>
      <w:r>
        <w:rPr>
          <w:spacing w:val="6"/>
          <w:sz w:val="20"/>
        </w:rPr>
        <w:t xml:space="preserve"> </w:t>
      </w:r>
      <w:r>
        <w:rPr>
          <w:sz w:val="20"/>
        </w:rPr>
        <w:t>in</w:t>
      </w:r>
      <w:r>
        <w:rPr>
          <w:spacing w:val="6"/>
          <w:sz w:val="20"/>
        </w:rPr>
        <w:t xml:space="preserve"> </w:t>
      </w:r>
      <w:r>
        <w:rPr>
          <w:sz w:val="20"/>
        </w:rPr>
        <w:t>Regulations</w:t>
      </w:r>
      <w:r>
        <w:rPr>
          <w:spacing w:val="6"/>
          <w:sz w:val="20"/>
        </w:rPr>
        <w:t xml:space="preserve"> </w:t>
      </w:r>
      <w:r>
        <w:rPr>
          <w:sz w:val="20"/>
        </w:rPr>
        <w:t>50</w:t>
      </w:r>
      <w:r>
        <w:rPr>
          <w:spacing w:val="6"/>
          <w:sz w:val="20"/>
        </w:rPr>
        <w:t xml:space="preserve"> </w:t>
      </w:r>
      <w:r>
        <w:rPr>
          <w:spacing w:val="-5"/>
          <w:sz w:val="20"/>
        </w:rPr>
        <w:t>and</w:t>
      </w:r>
    </w:p>
    <w:p w14:paraId="7A5B8DA8" w14:textId="77777777" w:rsidR="00B66D18" w:rsidRDefault="00765D72">
      <w:pPr>
        <w:pStyle w:val="BodyText"/>
        <w:spacing w:before="1" w:line="230" w:lineRule="auto"/>
        <w:ind w:left="687" w:right="1"/>
        <w:jc w:val="both"/>
      </w:pPr>
      <w:r>
        <w:t>52 shall be interactive and have the capability to enable bidders participating in a procurement proceeding to request or seek information or clarification.</w:t>
      </w:r>
    </w:p>
    <w:p w14:paraId="25566A22" w14:textId="77777777" w:rsidR="00B66D18" w:rsidRDefault="00765D72">
      <w:pPr>
        <w:pStyle w:val="ListParagraph"/>
        <w:numPr>
          <w:ilvl w:val="1"/>
          <w:numId w:val="149"/>
        </w:numPr>
        <w:tabs>
          <w:tab w:val="left" w:pos="1526"/>
        </w:tabs>
        <w:spacing w:before="158" w:line="230" w:lineRule="auto"/>
        <w:ind w:firstLine="480"/>
        <w:jc w:val="both"/>
        <w:rPr>
          <w:sz w:val="20"/>
        </w:rPr>
      </w:pPr>
      <w:r>
        <w:rPr>
          <w:sz w:val="20"/>
        </w:rPr>
        <w:t>Where the e-procurement system is in place, procuring entities shall requisition all the procurement and asset disposal requirements through the approved system in regulation 49 through the procurement function.</w:t>
      </w:r>
    </w:p>
    <w:p w14:paraId="7F3256D1" w14:textId="77777777" w:rsidR="00B66D18" w:rsidRDefault="00765D72">
      <w:pPr>
        <w:pStyle w:val="ListParagraph"/>
        <w:numPr>
          <w:ilvl w:val="1"/>
          <w:numId w:val="149"/>
        </w:numPr>
        <w:tabs>
          <w:tab w:val="left" w:pos="1526"/>
        </w:tabs>
        <w:spacing w:before="159" w:line="230" w:lineRule="auto"/>
        <w:ind w:right="1" w:firstLine="480"/>
        <w:jc w:val="both"/>
        <w:rPr>
          <w:sz w:val="20"/>
        </w:rPr>
      </w:pPr>
      <w:r>
        <w:rPr>
          <w:sz w:val="20"/>
        </w:rPr>
        <w:t>Tenderers, suppliers and consultants may register as a single entity, joint venture or association with sub-contractors or sub- consultants in compliance with the Act through an application form provided by the system for registration.</w:t>
      </w:r>
    </w:p>
    <w:p w14:paraId="4939802B" w14:textId="77777777" w:rsidR="00B66D18" w:rsidRDefault="00765D72">
      <w:pPr>
        <w:pStyle w:val="ListParagraph"/>
        <w:numPr>
          <w:ilvl w:val="1"/>
          <w:numId w:val="149"/>
        </w:numPr>
        <w:tabs>
          <w:tab w:val="left" w:pos="1526"/>
        </w:tabs>
        <w:spacing w:before="160" w:line="228" w:lineRule="auto"/>
        <w:ind w:firstLine="480"/>
        <w:jc w:val="both"/>
        <w:rPr>
          <w:sz w:val="20"/>
        </w:rPr>
      </w:pPr>
      <w:r>
        <w:rPr>
          <w:sz w:val="20"/>
        </w:rPr>
        <w:t>The</w:t>
      </w:r>
      <w:r>
        <w:rPr>
          <w:spacing w:val="-4"/>
          <w:sz w:val="20"/>
        </w:rPr>
        <w:t xml:space="preserve"> </w:t>
      </w:r>
      <w:r>
        <w:rPr>
          <w:sz w:val="20"/>
        </w:rPr>
        <w:t>National</w:t>
      </w:r>
      <w:r>
        <w:rPr>
          <w:spacing w:val="-3"/>
          <w:sz w:val="20"/>
        </w:rPr>
        <w:t xml:space="preserve"> </w:t>
      </w:r>
      <w:r>
        <w:rPr>
          <w:sz w:val="20"/>
        </w:rPr>
        <w:t>Treasury</w:t>
      </w:r>
      <w:r>
        <w:rPr>
          <w:spacing w:val="-4"/>
          <w:sz w:val="20"/>
        </w:rPr>
        <w:t xml:space="preserve"> </w:t>
      </w:r>
      <w:r>
        <w:rPr>
          <w:sz w:val="20"/>
        </w:rPr>
        <w:t>shall</w:t>
      </w:r>
      <w:r>
        <w:rPr>
          <w:spacing w:val="-3"/>
          <w:sz w:val="20"/>
        </w:rPr>
        <w:t xml:space="preserve"> </w:t>
      </w:r>
      <w:r>
        <w:rPr>
          <w:sz w:val="20"/>
        </w:rPr>
        <w:t>ensure</w:t>
      </w:r>
      <w:r>
        <w:rPr>
          <w:spacing w:val="-4"/>
          <w:sz w:val="20"/>
        </w:rPr>
        <w:t xml:space="preserve"> </w:t>
      </w:r>
      <w:r>
        <w:rPr>
          <w:sz w:val="20"/>
        </w:rPr>
        <w:t>that</w:t>
      </w:r>
      <w:r>
        <w:rPr>
          <w:spacing w:val="-3"/>
          <w:sz w:val="20"/>
        </w:rPr>
        <w:t xml:space="preserve"> </w:t>
      </w:r>
      <w:r>
        <w:rPr>
          <w:sz w:val="20"/>
        </w:rPr>
        <w:t>all</w:t>
      </w:r>
      <w:r>
        <w:rPr>
          <w:spacing w:val="40"/>
          <w:sz w:val="20"/>
        </w:rPr>
        <w:t xml:space="preserve"> </w:t>
      </w:r>
      <w:r>
        <w:rPr>
          <w:sz w:val="20"/>
        </w:rPr>
        <w:t>procuring</w:t>
      </w:r>
      <w:r>
        <w:rPr>
          <w:spacing w:val="-4"/>
          <w:sz w:val="20"/>
        </w:rPr>
        <w:t xml:space="preserve"> </w:t>
      </w:r>
      <w:r>
        <w:rPr>
          <w:sz w:val="20"/>
        </w:rPr>
        <w:t>entities are registered into the e-procurement system</w:t>
      </w:r>
      <w:r>
        <w:rPr>
          <w:spacing w:val="40"/>
          <w:sz w:val="20"/>
        </w:rPr>
        <w:t xml:space="preserve"> </w:t>
      </w:r>
      <w:r>
        <w:rPr>
          <w:sz w:val="20"/>
        </w:rPr>
        <w:t>and that they have their respective facilities to carry out different activities of initiating the procurement process, annual procurement plan preparation, procurement document preparation, evaluation, professional opinion, contract award, contract management, internal procurement process, workflow management, tracking payments, deliverables and other processes through the available features and modules</w:t>
      </w:r>
      <w:r>
        <w:rPr>
          <w:sz w:val="20"/>
        </w:rPr>
        <w:t xml:space="preserve"> of the e- procurement system.</w:t>
      </w:r>
    </w:p>
    <w:p w14:paraId="3DF6CF5B" w14:textId="77777777" w:rsidR="00B66D18" w:rsidRDefault="00765D72">
      <w:pPr>
        <w:pStyle w:val="ListParagraph"/>
        <w:numPr>
          <w:ilvl w:val="1"/>
          <w:numId w:val="149"/>
        </w:numPr>
        <w:tabs>
          <w:tab w:val="left" w:pos="1526"/>
        </w:tabs>
        <w:spacing w:before="168" w:line="230" w:lineRule="auto"/>
        <w:ind w:firstLine="480"/>
        <w:jc w:val="both"/>
        <w:rPr>
          <w:sz w:val="20"/>
        </w:rPr>
      </w:pPr>
      <w:r>
        <w:rPr>
          <w:sz w:val="20"/>
        </w:rPr>
        <w:t>(1) The candidates who are desirous of participating in e- procurement shall submit their bids in the standard formats issued by the Authority.</w:t>
      </w:r>
    </w:p>
    <w:p w14:paraId="407DB8D0" w14:textId="77777777" w:rsidR="00B66D18" w:rsidRDefault="00765D72">
      <w:pPr>
        <w:pStyle w:val="ListParagraph"/>
        <w:numPr>
          <w:ilvl w:val="0"/>
          <w:numId w:val="125"/>
        </w:numPr>
        <w:tabs>
          <w:tab w:val="left" w:pos="1545"/>
        </w:tabs>
        <w:spacing w:before="151"/>
        <w:ind w:left="1545" w:hanging="378"/>
        <w:jc w:val="both"/>
        <w:rPr>
          <w:sz w:val="20"/>
        </w:rPr>
      </w:pPr>
      <w:r>
        <w:rPr>
          <w:sz w:val="20"/>
        </w:rPr>
        <w:t>The</w:t>
      </w:r>
      <w:r>
        <w:rPr>
          <w:spacing w:val="66"/>
          <w:w w:val="150"/>
          <w:sz w:val="20"/>
        </w:rPr>
        <w:t xml:space="preserve"> </w:t>
      </w:r>
      <w:r>
        <w:rPr>
          <w:sz w:val="20"/>
        </w:rPr>
        <w:t>tenderers</w:t>
      </w:r>
      <w:r>
        <w:rPr>
          <w:spacing w:val="66"/>
          <w:w w:val="150"/>
          <w:sz w:val="20"/>
        </w:rPr>
        <w:t xml:space="preserve"> </w:t>
      </w:r>
      <w:r>
        <w:rPr>
          <w:sz w:val="20"/>
        </w:rPr>
        <w:t>shall</w:t>
      </w:r>
      <w:r>
        <w:rPr>
          <w:spacing w:val="67"/>
          <w:w w:val="150"/>
          <w:sz w:val="20"/>
        </w:rPr>
        <w:t xml:space="preserve"> </w:t>
      </w:r>
      <w:r>
        <w:rPr>
          <w:sz w:val="20"/>
        </w:rPr>
        <w:t>upload</w:t>
      </w:r>
      <w:r>
        <w:rPr>
          <w:spacing w:val="66"/>
          <w:w w:val="150"/>
          <w:sz w:val="20"/>
        </w:rPr>
        <w:t xml:space="preserve"> </w:t>
      </w:r>
      <w:r>
        <w:rPr>
          <w:sz w:val="20"/>
        </w:rPr>
        <w:t>copies</w:t>
      </w:r>
      <w:r>
        <w:rPr>
          <w:spacing w:val="66"/>
          <w:w w:val="150"/>
          <w:sz w:val="20"/>
        </w:rPr>
        <w:t xml:space="preserve"> </w:t>
      </w:r>
      <w:r>
        <w:rPr>
          <w:sz w:val="20"/>
        </w:rPr>
        <w:t>of</w:t>
      </w:r>
      <w:r>
        <w:rPr>
          <w:spacing w:val="67"/>
          <w:w w:val="150"/>
          <w:sz w:val="20"/>
        </w:rPr>
        <w:t xml:space="preserve"> </w:t>
      </w:r>
      <w:r>
        <w:rPr>
          <w:sz w:val="20"/>
        </w:rPr>
        <w:t>all</w:t>
      </w:r>
      <w:r>
        <w:rPr>
          <w:spacing w:val="66"/>
          <w:w w:val="150"/>
          <w:sz w:val="20"/>
        </w:rPr>
        <w:t xml:space="preserve"> </w:t>
      </w:r>
      <w:r>
        <w:rPr>
          <w:sz w:val="20"/>
        </w:rPr>
        <w:t>the</w:t>
      </w:r>
      <w:r>
        <w:rPr>
          <w:spacing w:val="67"/>
          <w:w w:val="150"/>
          <w:sz w:val="20"/>
        </w:rPr>
        <w:t xml:space="preserve"> </w:t>
      </w:r>
      <w:r>
        <w:rPr>
          <w:spacing w:val="-2"/>
          <w:sz w:val="20"/>
        </w:rPr>
        <w:t>relevant</w:t>
      </w:r>
    </w:p>
    <w:p w14:paraId="3227ECD7" w14:textId="77777777" w:rsidR="00B66D18" w:rsidRDefault="00765D72">
      <w:pPr>
        <w:rPr>
          <w:sz w:val="14"/>
        </w:rPr>
      </w:pPr>
      <w:r>
        <w:br w:type="column"/>
      </w:r>
    </w:p>
    <w:p w14:paraId="40B5AF73" w14:textId="77777777" w:rsidR="00B66D18" w:rsidRDefault="00B66D18">
      <w:pPr>
        <w:pStyle w:val="BodyText"/>
        <w:rPr>
          <w:sz w:val="14"/>
        </w:rPr>
      </w:pPr>
    </w:p>
    <w:p w14:paraId="1518A339" w14:textId="77777777" w:rsidR="00B66D18" w:rsidRDefault="00B66D18">
      <w:pPr>
        <w:pStyle w:val="BodyText"/>
        <w:rPr>
          <w:sz w:val="14"/>
        </w:rPr>
      </w:pPr>
    </w:p>
    <w:p w14:paraId="6D3A9061" w14:textId="77777777" w:rsidR="00B66D18" w:rsidRDefault="00B66D18">
      <w:pPr>
        <w:pStyle w:val="BodyText"/>
        <w:rPr>
          <w:sz w:val="14"/>
        </w:rPr>
      </w:pPr>
    </w:p>
    <w:p w14:paraId="7AC1CECC" w14:textId="77777777" w:rsidR="00B66D18" w:rsidRDefault="00B66D18">
      <w:pPr>
        <w:pStyle w:val="BodyText"/>
        <w:rPr>
          <w:sz w:val="14"/>
        </w:rPr>
      </w:pPr>
    </w:p>
    <w:p w14:paraId="78276829" w14:textId="77777777" w:rsidR="00B66D18" w:rsidRDefault="00B66D18">
      <w:pPr>
        <w:pStyle w:val="BodyText"/>
        <w:rPr>
          <w:sz w:val="14"/>
        </w:rPr>
      </w:pPr>
    </w:p>
    <w:p w14:paraId="1AD3D712" w14:textId="77777777" w:rsidR="00B66D18" w:rsidRDefault="00B66D18">
      <w:pPr>
        <w:pStyle w:val="BodyText"/>
        <w:rPr>
          <w:sz w:val="14"/>
        </w:rPr>
      </w:pPr>
    </w:p>
    <w:p w14:paraId="4BEE8FDA" w14:textId="77777777" w:rsidR="00B66D18" w:rsidRDefault="00B66D18">
      <w:pPr>
        <w:pStyle w:val="BodyText"/>
        <w:rPr>
          <w:sz w:val="14"/>
        </w:rPr>
      </w:pPr>
    </w:p>
    <w:p w14:paraId="1A116E85" w14:textId="77777777" w:rsidR="00B66D18" w:rsidRDefault="00B66D18">
      <w:pPr>
        <w:pStyle w:val="BodyText"/>
        <w:rPr>
          <w:sz w:val="14"/>
        </w:rPr>
      </w:pPr>
    </w:p>
    <w:p w14:paraId="29C9B35E" w14:textId="77777777" w:rsidR="00B66D18" w:rsidRDefault="00B66D18">
      <w:pPr>
        <w:pStyle w:val="BodyText"/>
        <w:rPr>
          <w:sz w:val="14"/>
        </w:rPr>
      </w:pPr>
    </w:p>
    <w:p w14:paraId="39F2E8D4" w14:textId="77777777" w:rsidR="00B66D18" w:rsidRDefault="00B66D18">
      <w:pPr>
        <w:pStyle w:val="BodyText"/>
        <w:rPr>
          <w:sz w:val="14"/>
        </w:rPr>
      </w:pPr>
    </w:p>
    <w:p w14:paraId="36DAD207" w14:textId="77777777" w:rsidR="00B66D18" w:rsidRDefault="00B66D18">
      <w:pPr>
        <w:pStyle w:val="BodyText"/>
        <w:rPr>
          <w:sz w:val="14"/>
        </w:rPr>
      </w:pPr>
    </w:p>
    <w:p w14:paraId="03B81530" w14:textId="77777777" w:rsidR="00B66D18" w:rsidRDefault="00B66D18">
      <w:pPr>
        <w:pStyle w:val="BodyText"/>
        <w:rPr>
          <w:sz w:val="14"/>
        </w:rPr>
      </w:pPr>
    </w:p>
    <w:p w14:paraId="48118038" w14:textId="77777777" w:rsidR="00B66D18" w:rsidRDefault="00B66D18">
      <w:pPr>
        <w:pStyle w:val="BodyText"/>
        <w:rPr>
          <w:sz w:val="14"/>
        </w:rPr>
      </w:pPr>
    </w:p>
    <w:p w14:paraId="6270BD82" w14:textId="77777777" w:rsidR="00B66D18" w:rsidRDefault="00B66D18">
      <w:pPr>
        <w:pStyle w:val="BodyText"/>
        <w:rPr>
          <w:sz w:val="14"/>
        </w:rPr>
      </w:pPr>
    </w:p>
    <w:p w14:paraId="1A2303EA" w14:textId="77777777" w:rsidR="00B66D18" w:rsidRDefault="00B66D18">
      <w:pPr>
        <w:pStyle w:val="BodyText"/>
        <w:rPr>
          <w:sz w:val="14"/>
        </w:rPr>
      </w:pPr>
    </w:p>
    <w:p w14:paraId="4C59D9C3" w14:textId="77777777" w:rsidR="00B66D18" w:rsidRDefault="00B66D18">
      <w:pPr>
        <w:pStyle w:val="BodyText"/>
        <w:rPr>
          <w:sz w:val="14"/>
        </w:rPr>
      </w:pPr>
    </w:p>
    <w:p w14:paraId="2E03D8B2" w14:textId="77777777" w:rsidR="00B66D18" w:rsidRDefault="00B66D18">
      <w:pPr>
        <w:pStyle w:val="BodyText"/>
        <w:rPr>
          <w:sz w:val="14"/>
        </w:rPr>
      </w:pPr>
    </w:p>
    <w:p w14:paraId="649CE9BF" w14:textId="77777777" w:rsidR="00B66D18" w:rsidRDefault="00B66D18">
      <w:pPr>
        <w:pStyle w:val="BodyText"/>
        <w:rPr>
          <w:sz w:val="14"/>
        </w:rPr>
      </w:pPr>
    </w:p>
    <w:p w14:paraId="72C0305B" w14:textId="77777777" w:rsidR="00B66D18" w:rsidRDefault="00B66D18">
      <w:pPr>
        <w:pStyle w:val="BodyText"/>
        <w:spacing w:before="112"/>
        <w:rPr>
          <w:sz w:val="14"/>
        </w:rPr>
      </w:pPr>
    </w:p>
    <w:p w14:paraId="520C0972" w14:textId="77777777" w:rsidR="00B66D18" w:rsidRDefault="00765D72">
      <w:pPr>
        <w:ind w:left="196" w:right="665"/>
        <w:jc w:val="both"/>
        <w:rPr>
          <w:sz w:val="14"/>
        </w:rPr>
      </w:pPr>
      <w:r>
        <w:rPr>
          <w:sz w:val="14"/>
        </w:rPr>
        <w:t>Annual</w:t>
      </w:r>
      <w:r>
        <w:rPr>
          <w:spacing w:val="-7"/>
          <w:sz w:val="14"/>
        </w:rPr>
        <w:t xml:space="preserve"> </w:t>
      </w:r>
      <w:r>
        <w:rPr>
          <w:sz w:val="14"/>
        </w:rPr>
        <w:t>procurement</w:t>
      </w:r>
      <w:r>
        <w:rPr>
          <w:spacing w:val="40"/>
          <w:sz w:val="14"/>
        </w:rPr>
        <w:t xml:space="preserve"> </w:t>
      </w:r>
      <w:r>
        <w:rPr>
          <w:sz w:val="14"/>
        </w:rPr>
        <w:t>plan,</w:t>
      </w:r>
      <w:r>
        <w:rPr>
          <w:spacing w:val="-9"/>
          <w:sz w:val="14"/>
        </w:rPr>
        <w:t xml:space="preserve"> </w:t>
      </w:r>
      <w:r>
        <w:rPr>
          <w:sz w:val="14"/>
        </w:rPr>
        <w:t>preparation</w:t>
      </w:r>
      <w:r>
        <w:rPr>
          <w:spacing w:val="-9"/>
          <w:sz w:val="14"/>
        </w:rPr>
        <w:t xml:space="preserve"> </w:t>
      </w:r>
      <w:r>
        <w:rPr>
          <w:sz w:val="14"/>
        </w:rPr>
        <w:t>and</w:t>
      </w:r>
      <w:r>
        <w:rPr>
          <w:spacing w:val="40"/>
          <w:sz w:val="14"/>
        </w:rPr>
        <w:t xml:space="preserve"> </w:t>
      </w:r>
      <w:r>
        <w:rPr>
          <w:spacing w:val="-2"/>
          <w:sz w:val="14"/>
        </w:rPr>
        <w:t>publication.</w:t>
      </w:r>
    </w:p>
    <w:p w14:paraId="32D333F4" w14:textId="77777777" w:rsidR="00B66D18" w:rsidRDefault="00B66D18">
      <w:pPr>
        <w:pStyle w:val="BodyText"/>
        <w:rPr>
          <w:sz w:val="14"/>
        </w:rPr>
      </w:pPr>
    </w:p>
    <w:p w14:paraId="6B7CF3CD" w14:textId="77777777" w:rsidR="00B66D18" w:rsidRDefault="00B66D18">
      <w:pPr>
        <w:pStyle w:val="BodyText"/>
        <w:rPr>
          <w:sz w:val="14"/>
        </w:rPr>
      </w:pPr>
    </w:p>
    <w:p w14:paraId="33A1E959" w14:textId="77777777" w:rsidR="00B66D18" w:rsidRDefault="00B66D18">
      <w:pPr>
        <w:pStyle w:val="BodyText"/>
        <w:rPr>
          <w:sz w:val="14"/>
        </w:rPr>
      </w:pPr>
    </w:p>
    <w:p w14:paraId="6581C822" w14:textId="77777777" w:rsidR="00B66D18" w:rsidRDefault="00B66D18">
      <w:pPr>
        <w:pStyle w:val="BodyText"/>
        <w:rPr>
          <w:sz w:val="14"/>
        </w:rPr>
      </w:pPr>
    </w:p>
    <w:p w14:paraId="3EE7A129" w14:textId="77777777" w:rsidR="00B66D18" w:rsidRDefault="00B66D18">
      <w:pPr>
        <w:pStyle w:val="BodyText"/>
        <w:rPr>
          <w:sz w:val="14"/>
        </w:rPr>
      </w:pPr>
    </w:p>
    <w:p w14:paraId="571E6F72" w14:textId="77777777" w:rsidR="00B66D18" w:rsidRDefault="00B66D18">
      <w:pPr>
        <w:pStyle w:val="BodyText"/>
        <w:rPr>
          <w:sz w:val="14"/>
        </w:rPr>
      </w:pPr>
    </w:p>
    <w:p w14:paraId="45A6422E" w14:textId="77777777" w:rsidR="00B66D18" w:rsidRDefault="00B66D18">
      <w:pPr>
        <w:pStyle w:val="BodyText"/>
        <w:rPr>
          <w:sz w:val="14"/>
        </w:rPr>
      </w:pPr>
    </w:p>
    <w:p w14:paraId="1645A96B" w14:textId="77777777" w:rsidR="00B66D18" w:rsidRDefault="00B66D18">
      <w:pPr>
        <w:pStyle w:val="BodyText"/>
        <w:spacing w:before="87"/>
        <w:rPr>
          <w:sz w:val="14"/>
        </w:rPr>
      </w:pPr>
    </w:p>
    <w:p w14:paraId="09812506" w14:textId="77777777" w:rsidR="00B66D18" w:rsidRDefault="00765D72">
      <w:pPr>
        <w:spacing w:line="242" w:lineRule="auto"/>
        <w:ind w:left="196" w:right="672"/>
        <w:rPr>
          <w:sz w:val="14"/>
        </w:rPr>
      </w:pPr>
      <w:r>
        <w:rPr>
          <w:spacing w:val="-2"/>
          <w:sz w:val="14"/>
        </w:rPr>
        <w:t>E-tender</w:t>
      </w:r>
      <w:r>
        <w:rPr>
          <w:spacing w:val="40"/>
          <w:sz w:val="14"/>
        </w:rPr>
        <w:t xml:space="preserve"> </w:t>
      </w:r>
      <w:r>
        <w:rPr>
          <w:spacing w:val="-2"/>
          <w:sz w:val="14"/>
        </w:rPr>
        <w:t>clarifications.</w:t>
      </w:r>
    </w:p>
    <w:p w14:paraId="3A75FEAB" w14:textId="77777777" w:rsidR="00B66D18" w:rsidRDefault="00B66D18">
      <w:pPr>
        <w:pStyle w:val="BodyText"/>
        <w:rPr>
          <w:sz w:val="14"/>
        </w:rPr>
      </w:pPr>
    </w:p>
    <w:p w14:paraId="5BB7B565" w14:textId="77777777" w:rsidR="00B66D18" w:rsidRDefault="00B66D18">
      <w:pPr>
        <w:pStyle w:val="BodyText"/>
        <w:rPr>
          <w:sz w:val="14"/>
        </w:rPr>
      </w:pPr>
    </w:p>
    <w:p w14:paraId="31B6C446" w14:textId="77777777" w:rsidR="00B66D18" w:rsidRDefault="00B66D18">
      <w:pPr>
        <w:pStyle w:val="BodyText"/>
        <w:rPr>
          <w:sz w:val="14"/>
        </w:rPr>
      </w:pPr>
    </w:p>
    <w:p w14:paraId="4B949070" w14:textId="77777777" w:rsidR="00B66D18" w:rsidRDefault="00B66D18">
      <w:pPr>
        <w:pStyle w:val="BodyText"/>
        <w:spacing w:before="72"/>
        <w:rPr>
          <w:sz w:val="14"/>
        </w:rPr>
      </w:pPr>
    </w:p>
    <w:p w14:paraId="1D75FED1" w14:textId="77777777" w:rsidR="00B66D18" w:rsidRDefault="00765D72">
      <w:pPr>
        <w:ind w:left="196"/>
        <w:rPr>
          <w:sz w:val="14"/>
        </w:rPr>
      </w:pPr>
      <w:r>
        <w:rPr>
          <w:spacing w:val="-2"/>
          <w:sz w:val="14"/>
        </w:rPr>
        <w:t>Requisition.</w:t>
      </w:r>
    </w:p>
    <w:p w14:paraId="52BD6181" w14:textId="77777777" w:rsidR="00B66D18" w:rsidRDefault="00B66D18">
      <w:pPr>
        <w:pStyle w:val="BodyText"/>
        <w:rPr>
          <w:sz w:val="14"/>
        </w:rPr>
      </w:pPr>
    </w:p>
    <w:p w14:paraId="465279F0" w14:textId="77777777" w:rsidR="00B66D18" w:rsidRDefault="00B66D18">
      <w:pPr>
        <w:pStyle w:val="BodyText"/>
        <w:rPr>
          <w:sz w:val="14"/>
        </w:rPr>
      </w:pPr>
    </w:p>
    <w:p w14:paraId="651CD17D" w14:textId="77777777" w:rsidR="00B66D18" w:rsidRDefault="00B66D18">
      <w:pPr>
        <w:pStyle w:val="BodyText"/>
        <w:rPr>
          <w:sz w:val="14"/>
        </w:rPr>
      </w:pPr>
    </w:p>
    <w:p w14:paraId="1D9D986E" w14:textId="77777777" w:rsidR="00B66D18" w:rsidRDefault="00B66D18">
      <w:pPr>
        <w:pStyle w:val="BodyText"/>
        <w:rPr>
          <w:sz w:val="14"/>
        </w:rPr>
      </w:pPr>
    </w:p>
    <w:p w14:paraId="41ED7CA4" w14:textId="77777777" w:rsidR="00B66D18" w:rsidRDefault="00B66D18">
      <w:pPr>
        <w:pStyle w:val="BodyText"/>
        <w:spacing w:before="78"/>
        <w:rPr>
          <w:sz w:val="14"/>
        </w:rPr>
      </w:pPr>
    </w:p>
    <w:p w14:paraId="4ED380C2" w14:textId="77777777" w:rsidR="00B66D18" w:rsidRDefault="00765D72">
      <w:pPr>
        <w:spacing w:line="235" w:lineRule="auto"/>
        <w:ind w:left="196" w:right="1122"/>
        <w:rPr>
          <w:sz w:val="14"/>
        </w:rPr>
      </w:pPr>
      <w:r>
        <w:rPr>
          <w:spacing w:val="-2"/>
          <w:sz w:val="14"/>
        </w:rPr>
        <w:t>Tenderer</w:t>
      </w:r>
      <w:r>
        <w:rPr>
          <w:spacing w:val="40"/>
          <w:sz w:val="14"/>
        </w:rPr>
        <w:t xml:space="preserve"> </w:t>
      </w:r>
      <w:r>
        <w:rPr>
          <w:spacing w:val="-2"/>
          <w:sz w:val="14"/>
        </w:rPr>
        <w:t>registration.</w:t>
      </w:r>
    </w:p>
    <w:p w14:paraId="22FF82DF" w14:textId="77777777" w:rsidR="00B66D18" w:rsidRDefault="00B66D18">
      <w:pPr>
        <w:pStyle w:val="BodyText"/>
        <w:rPr>
          <w:sz w:val="14"/>
        </w:rPr>
      </w:pPr>
    </w:p>
    <w:p w14:paraId="3F4C6A2C" w14:textId="77777777" w:rsidR="00B66D18" w:rsidRDefault="00B66D18">
      <w:pPr>
        <w:pStyle w:val="BodyText"/>
        <w:rPr>
          <w:sz w:val="14"/>
        </w:rPr>
      </w:pPr>
    </w:p>
    <w:p w14:paraId="7191E68F" w14:textId="77777777" w:rsidR="00B66D18" w:rsidRDefault="00B66D18">
      <w:pPr>
        <w:pStyle w:val="BodyText"/>
        <w:rPr>
          <w:sz w:val="14"/>
        </w:rPr>
      </w:pPr>
    </w:p>
    <w:p w14:paraId="0546EE38" w14:textId="77777777" w:rsidR="00B66D18" w:rsidRDefault="00B66D18">
      <w:pPr>
        <w:pStyle w:val="BodyText"/>
        <w:spacing w:before="75"/>
        <w:rPr>
          <w:sz w:val="14"/>
        </w:rPr>
      </w:pPr>
    </w:p>
    <w:p w14:paraId="0D2D8DF9" w14:textId="77777777" w:rsidR="00B66D18" w:rsidRDefault="00765D72">
      <w:pPr>
        <w:spacing w:line="242" w:lineRule="auto"/>
        <w:ind w:left="196" w:right="936"/>
        <w:rPr>
          <w:sz w:val="14"/>
        </w:rPr>
      </w:pPr>
      <w:r>
        <w:rPr>
          <w:sz w:val="14"/>
        </w:rPr>
        <w:t>Procuring</w:t>
      </w:r>
      <w:r>
        <w:rPr>
          <w:spacing w:val="-9"/>
          <w:sz w:val="14"/>
        </w:rPr>
        <w:t xml:space="preserve"> </w:t>
      </w:r>
      <w:r>
        <w:rPr>
          <w:sz w:val="14"/>
        </w:rPr>
        <w:t>entity</w:t>
      </w:r>
      <w:r>
        <w:rPr>
          <w:spacing w:val="40"/>
          <w:sz w:val="14"/>
        </w:rPr>
        <w:t xml:space="preserve"> </w:t>
      </w:r>
      <w:r>
        <w:rPr>
          <w:spacing w:val="-2"/>
          <w:sz w:val="14"/>
        </w:rPr>
        <w:t>registration.</w:t>
      </w:r>
    </w:p>
    <w:p w14:paraId="27AC42B4" w14:textId="77777777" w:rsidR="00B66D18" w:rsidRDefault="00B66D18">
      <w:pPr>
        <w:pStyle w:val="BodyText"/>
        <w:rPr>
          <w:sz w:val="14"/>
        </w:rPr>
      </w:pPr>
    </w:p>
    <w:p w14:paraId="1687C48A" w14:textId="77777777" w:rsidR="00B66D18" w:rsidRDefault="00B66D18">
      <w:pPr>
        <w:pStyle w:val="BodyText"/>
        <w:rPr>
          <w:sz w:val="14"/>
        </w:rPr>
      </w:pPr>
    </w:p>
    <w:p w14:paraId="718BB11B" w14:textId="77777777" w:rsidR="00B66D18" w:rsidRDefault="00B66D18">
      <w:pPr>
        <w:pStyle w:val="BodyText"/>
        <w:rPr>
          <w:sz w:val="14"/>
        </w:rPr>
      </w:pPr>
    </w:p>
    <w:p w14:paraId="171643E2" w14:textId="77777777" w:rsidR="00B66D18" w:rsidRDefault="00B66D18">
      <w:pPr>
        <w:pStyle w:val="BodyText"/>
        <w:rPr>
          <w:sz w:val="14"/>
        </w:rPr>
      </w:pPr>
    </w:p>
    <w:p w14:paraId="4C36FE4E" w14:textId="77777777" w:rsidR="00B66D18" w:rsidRDefault="00B66D18">
      <w:pPr>
        <w:pStyle w:val="BodyText"/>
        <w:rPr>
          <w:sz w:val="14"/>
        </w:rPr>
      </w:pPr>
    </w:p>
    <w:p w14:paraId="74C6E1EE" w14:textId="77777777" w:rsidR="00B66D18" w:rsidRDefault="00B66D18">
      <w:pPr>
        <w:pStyle w:val="BodyText"/>
        <w:rPr>
          <w:sz w:val="14"/>
        </w:rPr>
      </w:pPr>
    </w:p>
    <w:p w14:paraId="0CD6615F" w14:textId="77777777" w:rsidR="00B66D18" w:rsidRDefault="00B66D18">
      <w:pPr>
        <w:pStyle w:val="BodyText"/>
        <w:rPr>
          <w:sz w:val="14"/>
        </w:rPr>
      </w:pPr>
    </w:p>
    <w:p w14:paraId="1762415F" w14:textId="77777777" w:rsidR="00B66D18" w:rsidRDefault="00B66D18">
      <w:pPr>
        <w:pStyle w:val="BodyText"/>
        <w:rPr>
          <w:sz w:val="14"/>
        </w:rPr>
      </w:pPr>
    </w:p>
    <w:p w14:paraId="2F729468" w14:textId="77777777" w:rsidR="00B66D18" w:rsidRDefault="00B66D18">
      <w:pPr>
        <w:pStyle w:val="BodyText"/>
        <w:rPr>
          <w:sz w:val="14"/>
        </w:rPr>
      </w:pPr>
    </w:p>
    <w:p w14:paraId="59B42AC7" w14:textId="77777777" w:rsidR="00B66D18" w:rsidRDefault="00B66D18">
      <w:pPr>
        <w:pStyle w:val="BodyText"/>
        <w:rPr>
          <w:sz w:val="14"/>
        </w:rPr>
      </w:pPr>
    </w:p>
    <w:p w14:paraId="6FD9FBB1" w14:textId="77777777" w:rsidR="00B66D18" w:rsidRDefault="00B66D18">
      <w:pPr>
        <w:pStyle w:val="BodyText"/>
        <w:spacing w:before="45"/>
        <w:rPr>
          <w:sz w:val="14"/>
        </w:rPr>
      </w:pPr>
    </w:p>
    <w:p w14:paraId="1899A89E" w14:textId="77777777" w:rsidR="00B66D18" w:rsidRDefault="00765D72">
      <w:pPr>
        <w:spacing w:line="242" w:lineRule="auto"/>
        <w:ind w:left="196" w:right="672"/>
        <w:rPr>
          <w:sz w:val="14"/>
        </w:rPr>
      </w:pPr>
      <w:r>
        <w:rPr>
          <w:sz w:val="14"/>
        </w:rPr>
        <w:t>Submission</w:t>
      </w:r>
      <w:r>
        <w:rPr>
          <w:spacing w:val="-9"/>
          <w:sz w:val="14"/>
        </w:rPr>
        <w:t xml:space="preserve"> </w:t>
      </w:r>
      <w:r>
        <w:rPr>
          <w:sz w:val="14"/>
        </w:rPr>
        <w:t>of</w:t>
      </w:r>
      <w:r>
        <w:rPr>
          <w:spacing w:val="-9"/>
          <w:sz w:val="14"/>
        </w:rPr>
        <w:t xml:space="preserve"> </w:t>
      </w:r>
      <w:r>
        <w:rPr>
          <w:sz w:val="14"/>
        </w:rPr>
        <w:t>e-</w:t>
      </w:r>
      <w:r>
        <w:rPr>
          <w:spacing w:val="40"/>
          <w:sz w:val="14"/>
        </w:rPr>
        <w:t xml:space="preserve"> </w:t>
      </w:r>
      <w:r>
        <w:rPr>
          <w:spacing w:val="-2"/>
          <w:sz w:val="14"/>
        </w:rPr>
        <w:t>tenders.</w:t>
      </w:r>
    </w:p>
    <w:p w14:paraId="59E67DDA"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1" w:space="40"/>
            <w:col w:w="2049"/>
          </w:cols>
        </w:sectPr>
      </w:pPr>
    </w:p>
    <w:p w14:paraId="7A7706D5" w14:textId="77777777" w:rsidR="00B66D18" w:rsidRDefault="00B66D18">
      <w:pPr>
        <w:pStyle w:val="BodyText"/>
        <w:spacing w:before="2"/>
        <w:rPr>
          <w:sz w:val="11"/>
        </w:rPr>
      </w:pPr>
    </w:p>
    <w:p w14:paraId="434E1622" w14:textId="77777777" w:rsidR="00B66D18" w:rsidRDefault="00B66D18">
      <w:pPr>
        <w:rPr>
          <w:sz w:val="11"/>
        </w:rPr>
        <w:sectPr w:rsidR="00B66D18">
          <w:pgSz w:w="11900" w:h="16840"/>
          <w:pgMar w:top="2440" w:right="1680" w:bottom="280" w:left="1680" w:header="2206" w:footer="0" w:gutter="0"/>
          <w:cols w:space="720"/>
        </w:sectPr>
      </w:pPr>
    </w:p>
    <w:p w14:paraId="25B400D4" w14:textId="77777777" w:rsidR="00B66D18" w:rsidRDefault="00765D72">
      <w:pPr>
        <w:pStyle w:val="BodyText"/>
        <w:spacing w:before="72" w:line="230" w:lineRule="auto"/>
        <w:ind w:left="687"/>
      </w:pPr>
      <w:r>
        <w:t>certificates and documents on the e-procurement system in support of their bids.</w:t>
      </w:r>
    </w:p>
    <w:p w14:paraId="05907CC4" w14:textId="77777777" w:rsidR="00B66D18" w:rsidRDefault="00765D72">
      <w:pPr>
        <w:pStyle w:val="ListParagraph"/>
        <w:numPr>
          <w:ilvl w:val="0"/>
          <w:numId w:val="125"/>
        </w:numPr>
        <w:tabs>
          <w:tab w:val="left" w:pos="1529"/>
        </w:tabs>
        <w:spacing w:before="159" w:line="230" w:lineRule="auto"/>
        <w:ind w:left="687" w:firstLine="480"/>
        <w:jc w:val="both"/>
        <w:rPr>
          <w:sz w:val="20"/>
        </w:rPr>
      </w:pPr>
      <w:r>
        <w:rPr>
          <w:sz w:val="20"/>
        </w:rPr>
        <w:t xml:space="preserve">The tenderers shall sign all statements, documents and certificates uploaded to take responsibility for their correctness and </w:t>
      </w:r>
      <w:r>
        <w:rPr>
          <w:spacing w:val="-2"/>
          <w:sz w:val="20"/>
        </w:rPr>
        <w:t>authenticity.</w:t>
      </w:r>
    </w:p>
    <w:p w14:paraId="130F2414" w14:textId="77777777" w:rsidR="00B66D18" w:rsidRDefault="00765D72">
      <w:pPr>
        <w:pStyle w:val="ListParagraph"/>
        <w:numPr>
          <w:ilvl w:val="0"/>
          <w:numId w:val="125"/>
        </w:numPr>
        <w:tabs>
          <w:tab w:val="left" w:pos="1458"/>
        </w:tabs>
        <w:spacing w:before="158" w:line="230" w:lineRule="auto"/>
        <w:ind w:left="687" w:right="1" w:firstLine="480"/>
        <w:jc w:val="both"/>
        <w:rPr>
          <w:sz w:val="20"/>
        </w:rPr>
      </w:pPr>
      <w:r>
        <w:rPr>
          <w:sz w:val="20"/>
        </w:rPr>
        <w:t>Tenderers shall be allowed to submit modifications to bids or proposals or withdraw previously submitted bids or proposals electronically up to, but not after, the bid submission deadline.</w:t>
      </w:r>
    </w:p>
    <w:p w14:paraId="46E7C192" w14:textId="77777777" w:rsidR="00B66D18" w:rsidRDefault="00765D72">
      <w:pPr>
        <w:pStyle w:val="ListParagraph"/>
        <w:numPr>
          <w:ilvl w:val="0"/>
          <w:numId w:val="125"/>
        </w:numPr>
        <w:tabs>
          <w:tab w:val="left" w:pos="1609"/>
        </w:tabs>
        <w:spacing w:before="116" w:line="230" w:lineRule="auto"/>
        <w:ind w:left="687" w:firstLine="530"/>
        <w:jc w:val="both"/>
        <w:rPr>
          <w:sz w:val="20"/>
        </w:rPr>
      </w:pPr>
      <w:r>
        <w:rPr>
          <w:sz w:val="20"/>
        </w:rPr>
        <w:t>Receipt of modification or notice of withdrawal including the date and time shall be acknowledged electronically.</w:t>
      </w:r>
    </w:p>
    <w:p w14:paraId="43F9E19E" w14:textId="77777777" w:rsidR="00B66D18" w:rsidRDefault="00765D72">
      <w:pPr>
        <w:pStyle w:val="ListParagraph"/>
        <w:numPr>
          <w:ilvl w:val="0"/>
          <w:numId w:val="125"/>
        </w:numPr>
        <w:tabs>
          <w:tab w:val="left" w:pos="1550"/>
        </w:tabs>
        <w:spacing w:line="223" w:lineRule="auto"/>
        <w:ind w:left="687" w:right="1" w:firstLine="530"/>
        <w:jc w:val="both"/>
        <w:rPr>
          <w:sz w:val="20"/>
        </w:rPr>
      </w:pPr>
      <w:r>
        <w:rPr>
          <w:sz w:val="20"/>
        </w:rPr>
        <w:t>A bid or proposal submitted online shall be scanned for malware by the system administrator before being uploaded and accepted into the online bid box.</w:t>
      </w:r>
    </w:p>
    <w:p w14:paraId="64515399" w14:textId="77777777" w:rsidR="00B66D18" w:rsidRDefault="00765D72">
      <w:pPr>
        <w:pStyle w:val="ListParagraph"/>
        <w:numPr>
          <w:ilvl w:val="0"/>
          <w:numId w:val="125"/>
        </w:numPr>
        <w:tabs>
          <w:tab w:val="left" w:pos="1568"/>
        </w:tabs>
        <w:spacing w:before="115" w:line="225" w:lineRule="auto"/>
        <w:ind w:left="687" w:right="1" w:firstLine="530"/>
        <w:jc w:val="both"/>
        <w:rPr>
          <w:sz w:val="20"/>
        </w:rPr>
      </w:pPr>
      <w:r>
        <w:rPr>
          <w:sz w:val="20"/>
        </w:rPr>
        <w:t>Where a scan causes a bid to be rejected, the tenderers shall be notified immediately.</w:t>
      </w:r>
    </w:p>
    <w:p w14:paraId="1F00EF53" w14:textId="77777777" w:rsidR="00B66D18" w:rsidRDefault="00765D72">
      <w:pPr>
        <w:pStyle w:val="ListParagraph"/>
        <w:numPr>
          <w:ilvl w:val="0"/>
          <w:numId w:val="125"/>
        </w:numPr>
        <w:tabs>
          <w:tab w:val="left" w:pos="1572"/>
        </w:tabs>
        <w:spacing w:before="115" w:line="225" w:lineRule="auto"/>
        <w:ind w:left="687" w:right="1" w:firstLine="530"/>
        <w:jc w:val="both"/>
        <w:rPr>
          <w:sz w:val="20"/>
        </w:rPr>
      </w:pPr>
      <w:r>
        <w:rPr>
          <w:sz w:val="20"/>
        </w:rPr>
        <w:t>A procuring entity shall accept only those bids in electronic format received within the tender submission deadline.</w:t>
      </w:r>
    </w:p>
    <w:p w14:paraId="01E9F55C" w14:textId="77777777" w:rsidR="00B66D18" w:rsidRDefault="00765D72">
      <w:pPr>
        <w:pStyle w:val="ListParagraph"/>
        <w:numPr>
          <w:ilvl w:val="0"/>
          <w:numId w:val="125"/>
        </w:numPr>
        <w:tabs>
          <w:tab w:val="left" w:pos="1623"/>
        </w:tabs>
        <w:spacing w:line="225" w:lineRule="auto"/>
        <w:ind w:left="687" w:right="1" w:firstLine="530"/>
        <w:jc w:val="both"/>
        <w:rPr>
          <w:sz w:val="20"/>
        </w:rPr>
      </w:pPr>
      <w:r>
        <w:rPr>
          <w:sz w:val="20"/>
        </w:rPr>
        <w:t>Receipt of electronic submissions, including the date and time, shall be acknowledged electronically.</w:t>
      </w:r>
    </w:p>
    <w:p w14:paraId="0776725D" w14:textId="77777777" w:rsidR="00B66D18" w:rsidRDefault="00765D72">
      <w:pPr>
        <w:pStyle w:val="ListParagraph"/>
        <w:numPr>
          <w:ilvl w:val="0"/>
          <w:numId w:val="125"/>
        </w:numPr>
        <w:tabs>
          <w:tab w:val="left" w:pos="1656"/>
        </w:tabs>
        <w:spacing w:before="117" w:line="223" w:lineRule="auto"/>
        <w:ind w:left="687" w:firstLine="530"/>
        <w:jc w:val="both"/>
        <w:rPr>
          <w:sz w:val="20"/>
        </w:rPr>
      </w:pPr>
      <w:r>
        <w:rPr>
          <w:sz w:val="20"/>
        </w:rPr>
        <w:t>Proof of tender security as</w:t>
      </w:r>
      <w:r>
        <w:rPr>
          <w:spacing w:val="-1"/>
          <w:sz w:val="20"/>
        </w:rPr>
        <w:t xml:space="preserve"> </w:t>
      </w:r>
      <w:r>
        <w:rPr>
          <w:sz w:val="20"/>
        </w:rPr>
        <w:t>required by the procuring entity, where applicable, shall be scanned and uploaded along with the bid,</w:t>
      </w:r>
      <w:r>
        <w:rPr>
          <w:spacing w:val="40"/>
          <w:sz w:val="20"/>
        </w:rPr>
        <w:t xml:space="preserve"> </w:t>
      </w:r>
      <w:r>
        <w:rPr>
          <w:sz w:val="20"/>
        </w:rPr>
        <w:t>and</w:t>
      </w:r>
      <w:r>
        <w:rPr>
          <w:spacing w:val="-3"/>
          <w:sz w:val="20"/>
        </w:rPr>
        <w:t xml:space="preserve"> </w:t>
      </w:r>
      <w:r>
        <w:rPr>
          <w:sz w:val="20"/>
        </w:rPr>
        <w:t>the</w:t>
      </w:r>
      <w:r>
        <w:rPr>
          <w:spacing w:val="-3"/>
          <w:sz w:val="20"/>
        </w:rPr>
        <w:t xml:space="preserve"> </w:t>
      </w:r>
      <w:r>
        <w:rPr>
          <w:sz w:val="20"/>
        </w:rPr>
        <w:t>original</w:t>
      </w:r>
      <w:r>
        <w:rPr>
          <w:spacing w:val="-3"/>
          <w:sz w:val="20"/>
        </w:rPr>
        <w:t xml:space="preserve"> </w:t>
      </w:r>
      <w:r>
        <w:rPr>
          <w:sz w:val="20"/>
        </w:rPr>
        <w:t>physical</w:t>
      </w:r>
      <w:r>
        <w:rPr>
          <w:spacing w:val="-3"/>
          <w:sz w:val="20"/>
        </w:rPr>
        <w:t xml:space="preserve"> </w:t>
      </w:r>
      <w:r>
        <w:rPr>
          <w:sz w:val="20"/>
        </w:rPr>
        <w:t>copy</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submitted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procuring</w:t>
      </w:r>
      <w:r>
        <w:rPr>
          <w:spacing w:val="-3"/>
          <w:sz w:val="20"/>
        </w:rPr>
        <w:t xml:space="preserve"> </w:t>
      </w:r>
      <w:r>
        <w:rPr>
          <w:sz w:val="20"/>
        </w:rPr>
        <w:t>entity so as to reach before the date of closing of the bids.</w:t>
      </w:r>
    </w:p>
    <w:p w14:paraId="660E0625" w14:textId="77777777" w:rsidR="00B66D18" w:rsidRDefault="00765D72">
      <w:pPr>
        <w:pStyle w:val="ListParagraph"/>
        <w:numPr>
          <w:ilvl w:val="0"/>
          <w:numId w:val="125"/>
        </w:numPr>
        <w:tabs>
          <w:tab w:val="left" w:pos="1643"/>
        </w:tabs>
        <w:spacing w:before="117" w:line="225" w:lineRule="auto"/>
        <w:ind w:left="687" w:firstLine="530"/>
        <w:jc w:val="both"/>
        <w:rPr>
          <w:sz w:val="20"/>
        </w:rPr>
      </w:pPr>
      <w:r>
        <w:rPr>
          <w:sz w:val="20"/>
        </w:rPr>
        <w:t>Failure to submit the original physical copy of a tender security</w:t>
      </w:r>
      <w:r>
        <w:rPr>
          <w:spacing w:val="-3"/>
          <w:sz w:val="20"/>
        </w:rPr>
        <w:t xml:space="preserve"> </w:t>
      </w:r>
      <w:r>
        <w:rPr>
          <w:sz w:val="20"/>
        </w:rPr>
        <w:t>before</w:t>
      </w:r>
      <w:r>
        <w:rPr>
          <w:spacing w:val="-3"/>
          <w:sz w:val="20"/>
        </w:rPr>
        <w:t xml:space="preserve"> </w:t>
      </w:r>
      <w:r>
        <w:rPr>
          <w:sz w:val="20"/>
        </w:rPr>
        <w:t>the</w:t>
      </w:r>
      <w:r>
        <w:rPr>
          <w:spacing w:val="-3"/>
          <w:sz w:val="20"/>
        </w:rPr>
        <w:t xml:space="preserve"> </w:t>
      </w:r>
      <w:r>
        <w:rPr>
          <w:sz w:val="20"/>
        </w:rPr>
        <w:t>closing</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bid</w:t>
      </w:r>
      <w:r>
        <w:rPr>
          <w:spacing w:val="-3"/>
          <w:sz w:val="20"/>
        </w:rPr>
        <w:t xml:space="preserve"> </w:t>
      </w:r>
      <w:r>
        <w:rPr>
          <w:sz w:val="20"/>
        </w:rPr>
        <w:t>shall</w:t>
      </w:r>
      <w:r>
        <w:rPr>
          <w:spacing w:val="-2"/>
          <w:sz w:val="20"/>
        </w:rPr>
        <w:t xml:space="preserve"> </w:t>
      </w:r>
      <w:r>
        <w:rPr>
          <w:sz w:val="20"/>
        </w:rPr>
        <w:t>lead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disqualification</w:t>
      </w:r>
      <w:r>
        <w:rPr>
          <w:spacing w:val="-3"/>
          <w:sz w:val="20"/>
        </w:rPr>
        <w:t xml:space="preserve"> </w:t>
      </w:r>
      <w:r>
        <w:rPr>
          <w:sz w:val="20"/>
        </w:rPr>
        <w:t>of the bid.</w:t>
      </w:r>
    </w:p>
    <w:p w14:paraId="430E984B" w14:textId="77777777" w:rsidR="00B66D18" w:rsidRDefault="00765D72">
      <w:pPr>
        <w:pStyle w:val="ListParagraph"/>
        <w:numPr>
          <w:ilvl w:val="0"/>
          <w:numId w:val="125"/>
        </w:numPr>
        <w:tabs>
          <w:tab w:val="left" w:pos="1657"/>
        </w:tabs>
        <w:spacing w:before="114" w:line="225" w:lineRule="auto"/>
        <w:ind w:left="687" w:right="1" w:firstLine="530"/>
        <w:jc w:val="both"/>
        <w:rPr>
          <w:sz w:val="20"/>
        </w:rPr>
      </w:pPr>
      <w:r>
        <w:rPr>
          <w:sz w:val="20"/>
        </w:rPr>
        <w:t>A procuring entity shall not charge any fee for tender documents obtained electronically by candidates.</w:t>
      </w:r>
    </w:p>
    <w:p w14:paraId="21F53E27" w14:textId="77777777" w:rsidR="00B66D18" w:rsidRDefault="00765D72">
      <w:pPr>
        <w:pStyle w:val="ListParagraph"/>
        <w:numPr>
          <w:ilvl w:val="0"/>
          <w:numId w:val="125"/>
        </w:numPr>
        <w:tabs>
          <w:tab w:val="left" w:pos="1622"/>
        </w:tabs>
        <w:spacing w:before="115" w:line="225" w:lineRule="auto"/>
        <w:ind w:left="687" w:right="1" w:firstLine="530"/>
        <w:jc w:val="both"/>
        <w:rPr>
          <w:sz w:val="20"/>
        </w:rPr>
      </w:pPr>
      <w:r>
        <w:rPr>
          <w:sz w:val="20"/>
        </w:rPr>
        <w:t>In order to submit the bids electronically, candidates shall</w:t>
      </w:r>
      <w:r>
        <w:rPr>
          <w:spacing w:val="40"/>
          <w:sz w:val="20"/>
        </w:rPr>
        <w:t xml:space="preserve"> </w:t>
      </w:r>
      <w:r>
        <w:rPr>
          <w:sz w:val="20"/>
        </w:rPr>
        <w:t>be required to secure a digital signature certificate from a certifying agency licensed by the Communications Authority of Kenya.</w:t>
      </w:r>
    </w:p>
    <w:p w14:paraId="585E2DE4" w14:textId="77777777" w:rsidR="00B66D18" w:rsidRDefault="00765D72">
      <w:pPr>
        <w:pStyle w:val="ListParagraph"/>
        <w:numPr>
          <w:ilvl w:val="0"/>
          <w:numId w:val="125"/>
        </w:numPr>
        <w:tabs>
          <w:tab w:val="left" w:pos="1653"/>
        </w:tabs>
        <w:spacing w:before="117" w:line="223" w:lineRule="auto"/>
        <w:ind w:left="687" w:firstLine="530"/>
        <w:jc w:val="both"/>
        <w:rPr>
          <w:sz w:val="20"/>
        </w:rPr>
      </w:pPr>
      <w:r>
        <w:rPr>
          <w:sz w:val="20"/>
        </w:rPr>
        <w:t>The bids or proposals submitted online shall be signed electronically with a digital signature to establish the identity of the bidder submitting the bid or proposal online.</w:t>
      </w:r>
    </w:p>
    <w:p w14:paraId="301367DC" w14:textId="77777777" w:rsidR="00B66D18" w:rsidRDefault="00765D72">
      <w:pPr>
        <w:pStyle w:val="ListParagraph"/>
        <w:numPr>
          <w:ilvl w:val="1"/>
          <w:numId w:val="149"/>
        </w:numPr>
        <w:tabs>
          <w:tab w:val="left" w:pos="1526"/>
        </w:tabs>
        <w:spacing w:before="121" w:line="223" w:lineRule="auto"/>
        <w:ind w:right="1" w:firstLine="480"/>
        <w:jc w:val="both"/>
        <w:rPr>
          <w:sz w:val="20"/>
        </w:rPr>
      </w:pPr>
      <w:r>
        <w:rPr>
          <w:sz w:val="20"/>
        </w:rPr>
        <w:t xml:space="preserve">(1) Where a candidate or tenderer makes an inquiry relating to the amended tender documents under section 75(2) of the Act, the procuring entity shall promptly respond in writing in both manual and through electronic mail where possible, and such correspondence shall be sent through the official communication address of the procuring </w:t>
      </w:r>
      <w:r>
        <w:rPr>
          <w:spacing w:val="-2"/>
          <w:sz w:val="20"/>
        </w:rPr>
        <w:t>entity.</w:t>
      </w:r>
    </w:p>
    <w:p w14:paraId="73842934" w14:textId="77777777" w:rsidR="00B66D18" w:rsidRDefault="00765D72">
      <w:pPr>
        <w:rPr>
          <w:sz w:val="14"/>
        </w:rPr>
      </w:pPr>
      <w:r>
        <w:br w:type="column"/>
      </w:r>
    </w:p>
    <w:p w14:paraId="302D9844" w14:textId="77777777" w:rsidR="00B66D18" w:rsidRDefault="00B66D18">
      <w:pPr>
        <w:pStyle w:val="BodyText"/>
        <w:rPr>
          <w:sz w:val="14"/>
        </w:rPr>
      </w:pPr>
    </w:p>
    <w:p w14:paraId="60374397" w14:textId="77777777" w:rsidR="00B66D18" w:rsidRDefault="00B66D18">
      <w:pPr>
        <w:pStyle w:val="BodyText"/>
        <w:rPr>
          <w:sz w:val="14"/>
        </w:rPr>
      </w:pPr>
    </w:p>
    <w:p w14:paraId="4328DE5C" w14:textId="77777777" w:rsidR="00B66D18" w:rsidRDefault="00B66D18">
      <w:pPr>
        <w:pStyle w:val="BodyText"/>
        <w:rPr>
          <w:sz w:val="14"/>
        </w:rPr>
      </w:pPr>
    </w:p>
    <w:p w14:paraId="11E7357C" w14:textId="77777777" w:rsidR="00B66D18" w:rsidRDefault="00B66D18">
      <w:pPr>
        <w:pStyle w:val="BodyText"/>
        <w:rPr>
          <w:sz w:val="14"/>
        </w:rPr>
      </w:pPr>
    </w:p>
    <w:p w14:paraId="6DFB8327" w14:textId="77777777" w:rsidR="00B66D18" w:rsidRDefault="00B66D18">
      <w:pPr>
        <w:pStyle w:val="BodyText"/>
        <w:rPr>
          <w:sz w:val="14"/>
        </w:rPr>
      </w:pPr>
    </w:p>
    <w:p w14:paraId="64E35658" w14:textId="77777777" w:rsidR="00B66D18" w:rsidRDefault="00B66D18">
      <w:pPr>
        <w:pStyle w:val="BodyText"/>
        <w:rPr>
          <w:sz w:val="14"/>
        </w:rPr>
      </w:pPr>
    </w:p>
    <w:p w14:paraId="00744C75" w14:textId="77777777" w:rsidR="00B66D18" w:rsidRDefault="00B66D18">
      <w:pPr>
        <w:pStyle w:val="BodyText"/>
        <w:rPr>
          <w:sz w:val="14"/>
        </w:rPr>
      </w:pPr>
    </w:p>
    <w:p w14:paraId="08A5D9DB" w14:textId="77777777" w:rsidR="00B66D18" w:rsidRDefault="00B66D18">
      <w:pPr>
        <w:pStyle w:val="BodyText"/>
        <w:rPr>
          <w:sz w:val="14"/>
        </w:rPr>
      </w:pPr>
    </w:p>
    <w:p w14:paraId="5DA3669F" w14:textId="77777777" w:rsidR="00B66D18" w:rsidRDefault="00B66D18">
      <w:pPr>
        <w:pStyle w:val="BodyText"/>
        <w:rPr>
          <w:sz w:val="14"/>
        </w:rPr>
      </w:pPr>
    </w:p>
    <w:p w14:paraId="60A4D2B7" w14:textId="77777777" w:rsidR="00B66D18" w:rsidRDefault="00B66D18">
      <w:pPr>
        <w:pStyle w:val="BodyText"/>
        <w:rPr>
          <w:sz w:val="14"/>
        </w:rPr>
      </w:pPr>
    </w:p>
    <w:p w14:paraId="2E349CAF" w14:textId="77777777" w:rsidR="00B66D18" w:rsidRDefault="00B66D18">
      <w:pPr>
        <w:pStyle w:val="BodyText"/>
        <w:rPr>
          <w:sz w:val="14"/>
        </w:rPr>
      </w:pPr>
    </w:p>
    <w:p w14:paraId="336BB620" w14:textId="77777777" w:rsidR="00B66D18" w:rsidRDefault="00B66D18">
      <w:pPr>
        <w:pStyle w:val="BodyText"/>
        <w:rPr>
          <w:sz w:val="14"/>
        </w:rPr>
      </w:pPr>
    </w:p>
    <w:p w14:paraId="4636A737" w14:textId="77777777" w:rsidR="00B66D18" w:rsidRDefault="00B66D18">
      <w:pPr>
        <w:pStyle w:val="BodyText"/>
        <w:rPr>
          <w:sz w:val="14"/>
        </w:rPr>
      </w:pPr>
    </w:p>
    <w:p w14:paraId="39B9CEA9" w14:textId="77777777" w:rsidR="00B66D18" w:rsidRDefault="00B66D18">
      <w:pPr>
        <w:pStyle w:val="BodyText"/>
        <w:rPr>
          <w:sz w:val="14"/>
        </w:rPr>
      </w:pPr>
    </w:p>
    <w:p w14:paraId="2839EF87" w14:textId="77777777" w:rsidR="00B66D18" w:rsidRDefault="00B66D18">
      <w:pPr>
        <w:pStyle w:val="BodyText"/>
        <w:rPr>
          <w:sz w:val="14"/>
        </w:rPr>
      </w:pPr>
    </w:p>
    <w:p w14:paraId="51A6E87B" w14:textId="77777777" w:rsidR="00B66D18" w:rsidRDefault="00B66D18">
      <w:pPr>
        <w:pStyle w:val="BodyText"/>
        <w:rPr>
          <w:sz w:val="14"/>
        </w:rPr>
      </w:pPr>
    </w:p>
    <w:p w14:paraId="0B3199BE" w14:textId="77777777" w:rsidR="00B66D18" w:rsidRDefault="00B66D18">
      <w:pPr>
        <w:pStyle w:val="BodyText"/>
        <w:rPr>
          <w:sz w:val="14"/>
        </w:rPr>
      </w:pPr>
    </w:p>
    <w:p w14:paraId="08E3C673" w14:textId="77777777" w:rsidR="00B66D18" w:rsidRDefault="00B66D18">
      <w:pPr>
        <w:pStyle w:val="BodyText"/>
        <w:rPr>
          <w:sz w:val="14"/>
        </w:rPr>
      </w:pPr>
    </w:p>
    <w:p w14:paraId="2540D4A3" w14:textId="77777777" w:rsidR="00B66D18" w:rsidRDefault="00B66D18">
      <w:pPr>
        <w:pStyle w:val="BodyText"/>
        <w:rPr>
          <w:sz w:val="14"/>
        </w:rPr>
      </w:pPr>
    </w:p>
    <w:p w14:paraId="432A4728" w14:textId="77777777" w:rsidR="00B66D18" w:rsidRDefault="00B66D18">
      <w:pPr>
        <w:pStyle w:val="BodyText"/>
        <w:rPr>
          <w:sz w:val="14"/>
        </w:rPr>
      </w:pPr>
    </w:p>
    <w:p w14:paraId="47F8B07C" w14:textId="77777777" w:rsidR="00B66D18" w:rsidRDefault="00B66D18">
      <w:pPr>
        <w:pStyle w:val="BodyText"/>
        <w:rPr>
          <w:sz w:val="14"/>
        </w:rPr>
      </w:pPr>
    </w:p>
    <w:p w14:paraId="2A974E8E" w14:textId="77777777" w:rsidR="00B66D18" w:rsidRDefault="00B66D18">
      <w:pPr>
        <w:pStyle w:val="BodyText"/>
        <w:rPr>
          <w:sz w:val="14"/>
        </w:rPr>
      </w:pPr>
    </w:p>
    <w:p w14:paraId="09AD5855" w14:textId="77777777" w:rsidR="00B66D18" w:rsidRDefault="00B66D18">
      <w:pPr>
        <w:pStyle w:val="BodyText"/>
        <w:rPr>
          <w:sz w:val="14"/>
        </w:rPr>
      </w:pPr>
    </w:p>
    <w:p w14:paraId="5A2277F0" w14:textId="77777777" w:rsidR="00B66D18" w:rsidRDefault="00B66D18">
      <w:pPr>
        <w:pStyle w:val="BodyText"/>
        <w:rPr>
          <w:sz w:val="14"/>
        </w:rPr>
      </w:pPr>
    </w:p>
    <w:p w14:paraId="776021D4" w14:textId="77777777" w:rsidR="00B66D18" w:rsidRDefault="00B66D18">
      <w:pPr>
        <w:pStyle w:val="BodyText"/>
        <w:rPr>
          <w:sz w:val="14"/>
        </w:rPr>
      </w:pPr>
    </w:p>
    <w:p w14:paraId="3DFEB495" w14:textId="77777777" w:rsidR="00B66D18" w:rsidRDefault="00B66D18">
      <w:pPr>
        <w:pStyle w:val="BodyText"/>
        <w:rPr>
          <w:sz w:val="14"/>
        </w:rPr>
      </w:pPr>
    </w:p>
    <w:p w14:paraId="6F6287A0" w14:textId="77777777" w:rsidR="00B66D18" w:rsidRDefault="00B66D18">
      <w:pPr>
        <w:pStyle w:val="BodyText"/>
        <w:rPr>
          <w:sz w:val="14"/>
        </w:rPr>
      </w:pPr>
    </w:p>
    <w:p w14:paraId="31F9FA9D" w14:textId="77777777" w:rsidR="00B66D18" w:rsidRDefault="00B66D18">
      <w:pPr>
        <w:pStyle w:val="BodyText"/>
        <w:rPr>
          <w:sz w:val="14"/>
        </w:rPr>
      </w:pPr>
    </w:p>
    <w:p w14:paraId="5E102BAE" w14:textId="77777777" w:rsidR="00B66D18" w:rsidRDefault="00B66D18">
      <w:pPr>
        <w:pStyle w:val="BodyText"/>
        <w:rPr>
          <w:sz w:val="14"/>
        </w:rPr>
      </w:pPr>
    </w:p>
    <w:p w14:paraId="2D689977" w14:textId="77777777" w:rsidR="00B66D18" w:rsidRDefault="00B66D18">
      <w:pPr>
        <w:pStyle w:val="BodyText"/>
        <w:rPr>
          <w:sz w:val="14"/>
        </w:rPr>
      </w:pPr>
    </w:p>
    <w:p w14:paraId="20D4293F" w14:textId="77777777" w:rsidR="00B66D18" w:rsidRDefault="00B66D18">
      <w:pPr>
        <w:pStyle w:val="BodyText"/>
        <w:rPr>
          <w:sz w:val="14"/>
        </w:rPr>
      </w:pPr>
    </w:p>
    <w:p w14:paraId="063F2683" w14:textId="77777777" w:rsidR="00B66D18" w:rsidRDefault="00B66D18">
      <w:pPr>
        <w:pStyle w:val="BodyText"/>
        <w:rPr>
          <w:sz w:val="14"/>
        </w:rPr>
      </w:pPr>
    </w:p>
    <w:p w14:paraId="3FB53426" w14:textId="77777777" w:rsidR="00B66D18" w:rsidRDefault="00B66D18">
      <w:pPr>
        <w:pStyle w:val="BodyText"/>
        <w:rPr>
          <w:sz w:val="14"/>
        </w:rPr>
      </w:pPr>
    </w:p>
    <w:p w14:paraId="259E775D" w14:textId="77777777" w:rsidR="00B66D18" w:rsidRDefault="00B66D18">
      <w:pPr>
        <w:pStyle w:val="BodyText"/>
        <w:rPr>
          <w:sz w:val="14"/>
        </w:rPr>
      </w:pPr>
    </w:p>
    <w:p w14:paraId="4B55F14B" w14:textId="77777777" w:rsidR="00B66D18" w:rsidRDefault="00B66D18">
      <w:pPr>
        <w:pStyle w:val="BodyText"/>
        <w:rPr>
          <w:sz w:val="14"/>
        </w:rPr>
      </w:pPr>
    </w:p>
    <w:p w14:paraId="3B16A12A" w14:textId="77777777" w:rsidR="00B66D18" w:rsidRDefault="00B66D18">
      <w:pPr>
        <w:pStyle w:val="BodyText"/>
        <w:rPr>
          <w:sz w:val="14"/>
        </w:rPr>
      </w:pPr>
    </w:p>
    <w:p w14:paraId="6E3196B5" w14:textId="77777777" w:rsidR="00B66D18" w:rsidRDefault="00B66D18">
      <w:pPr>
        <w:pStyle w:val="BodyText"/>
        <w:rPr>
          <w:sz w:val="14"/>
        </w:rPr>
      </w:pPr>
    </w:p>
    <w:p w14:paraId="7F6F7E68" w14:textId="77777777" w:rsidR="00B66D18" w:rsidRDefault="00B66D18">
      <w:pPr>
        <w:pStyle w:val="BodyText"/>
        <w:rPr>
          <w:sz w:val="14"/>
        </w:rPr>
      </w:pPr>
    </w:p>
    <w:p w14:paraId="73516845" w14:textId="77777777" w:rsidR="00B66D18" w:rsidRDefault="00B66D18">
      <w:pPr>
        <w:pStyle w:val="BodyText"/>
        <w:rPr>
          <w:sz w:val="14"/>
        </w:rPr>
      </w:pPr>
    </w:p>
    <w:p w14:paraId="151A0F16" w14:textId="77777777" w:rsidR="00B66D18" w:rsidRDefault="00B66D18">
      <w:pPr>
        <w:pStyle w:val="BodyText"/>
        <w:rPr>
          <w:sz w:val="14"/>
        </w:rPr>
      </w:pPr>
    </w:p>
    <w:p w14:paraId="23C187C0" w14:textId="77777777" w:rsidR="00B66D18" w:rsidRDefault="00B66D18">
      <w:pPr>
        <w:pStyle w:val="BodyText"/>
        <w:rPr>
          <w:sz w:val="14"/>
        </w:rPr>
      </w:pPr>
    </w:p>
    <w:p w14:paraId="52819289" w14:textId="77777777" w:rsidR="00B66D18" w:rsidRDefault="00B66D18">
      <w:pPr>
        <w:pStyle w:val="BodyText"/>
        <w:rPr>
          <w:sz w:val="14"/>
        </w:rPr>
      </w:pPr>
    </w:p>
    <w:p w14:paraId="4FDF7E0A" w14:textId="77777777" w:rsidR="00B66D18" w:rsidRDefault="00B66D18">
      <w:pPr>
        <w:pStyle w:val="BodyText"/>
        <w:rPr>
          <w:sz w:val="14"/>
        </w:rPr>
      </w:pPr>
    </w:p>
    <w:p w14:paraId="4BF33187" w14:textId="77777777" w:rsidR="00B66D18" w:rsidRDefault="00B66D18">
      <w:pPr>
        <w:pStyle w:val="BodyText"/>
        <w:rPr>
          <w:sz w:val="14"/>
        </w:rPr>
      </w:pPr>
    </w:p>
    <w:p w14:paraId="4BBFF776" w14:textId="77777777" w:rsidR="00B66D18" w:rsidRDefault="00B66D18">
      <w:pPr>
        <w:pStyle w:val="BodyText"/>
        <w:rPr>
          <w:sz w:val="14"/>
        </w:rPr>
      </w:pPr>
    </w:p>
    <w:p w14:paraId="1E854788" w14:textId="77777777" w:rsidR="00B66D18" w:rsidRDefault="00B66D18">
      <w:pPr>
        <w:pStyle w:val="BodyText"/>
        <w:rPr>
          <w:sz w:val="14"/>
        </w:rPr>
      </w:pPr>
    </w:p>
    <w:p w14:paraId="7A15E1D4" w14:textId="77777777" w:rsidR="00B66D18" w:rsidRDefault="00B66D18">
      <w:pPr>
        <w:pStyle w:val="BodyText"/>
        <w:rPr>
          <w:sz w:val="14"/>
        </w:rPr>
      </w:pPr>
    </w:p>
    <w:p w14:paraId="34856F69" w14:textId="77777777" w:rsidR="00B66D18" w:rsidRDefault="00B66D18">
      <w:pPr>
        <w:pStyle w:val="BodyText"/>
        <w:rPr>
          <w:sz w:val="14"/>
        </w:rPr>
      </w:pPr>
    </w:p>
    <w:p w14:paraId="7E0FF079" w14:textId="77777777" w:rsidR="00B66D18" w:rsidRDefault="00B66D18">
      <w:pPr>
        <w:pStyle w:val="BodyText"/>
        <w:rPr>
          <w:sz w:val="14"/>
        </w:rPr>
      </w:pPr>
    </w:p>
    <w:p w14:paraId="44895049" w14:textId="77777777" w:rsidR="00B66D18" w:rsidRDefault="00B66D18">
      <w:pPr>
        <w:pStyle w:val="BodyText"/>
        <w:rPr>
          <w:sz w:val="14"/>
        </w:rPr>
      </w:pPr>
    </w:p>
    <w:p w14:paraId="62D9E3F3" w14:textId="77777777" w:rsidR="00B66D18" w:rsidRDefault="00B66D18">
      <w:pPr>
        <w:pStyle w:val="BodyText"/>
        <w:rPr>
          <w:sz w:val="14"/>
        </w:rPr>
      </w:pPr>
    </w:p>
    <w:p w14:paraId="5C0ABC8A" w14:textId="77777777" w:rsidR="00B66D18" w:rsidRDefault="00B66D18">
      <w:pPr>
        <w:pStyle w:val="BodyText"/>
        <w:rPr>
          <w:sz w:val="14"/>
        </w:rPr>
      </w:pPr>
    </w:p>
    <w:p w14:paraId="22EFDD1D" w14:textId="77777777" w:rsidR="00B66D18" w:rsidRDefault="00B66D18">
      <w:pPr>
        <w:pStyle w:val="BodyText"/>
        <w:rPr>
          <w:sz w:val="14"/>
        </w:rPr>
      </w:pPr>
    </w:p>
    <w:p w14:paraId="67027959" w14:textId="77777777" w:rsidR="00B66D18" w:rsidRDefault="00B66D18">
      <w:pPr>
        <w:pStyle w:val="BodyText"/>
        <w:rPr>
          <w:sz w:val="14"/>
        </w:rPr>
      </w:pPr>
    </w:p>
    <w:p w14:paraId="64F64709" w14:textId="77777777" w:rsidR="00B66D18" w:rsidRDefault="00B66D18">
      <w:pPr>
        <w:pStyle w:val="BodyText"/>
        <w:spacing w:before="36"/>
        <w:rPr>
          <w:sz w:val="14"/>
        </w:rPr>
      </w:pPr>
    </w:p>
    <w:p w14:paraId="57102033" w14:textId="77777777" w:rsidR="00B66D18" w:rsidRDefault="00765D72">
      <w:pPr>
        <w:spacing w:line="235" w:lineRule="auto"/>
        <w:ind w:left="197" w:right="745"/>
        <w:rPr>
          <w:sz w:val="14"/>
        </w:rPr>
      </w:pPr>
      <w:r>
        <w:rPr>
          <w:sz w:val="14"/>
        </w:rPr>
        <w:t>Inquiries</w:t>
      </w:r>
      <w:r>
        <w:rPr>
          <w:spacing w:val="-9"/>
          <w:sz w:val="14"/>
        </w:rPr>
        <w:t xml:space="preserve"> </w:t>
      </w:r>
      <w:r>
        <w:rPr>
          <w:sz w:val="14"/>
        </w:rPr>
        <w:t>relating</w:t>
      </w:r>
      <w:r>
        <w:rPr>
          <w:spacing w:val="-9"/>
          <w:sz w:val="14"/>
        </w:rPr>
        <w:t xml:space="preserve"> </w:t>
      </w:r>
      <w:r>
        <w:rPr>
          <w:sz w:val="14"/>
        </w:rPr>
        <w:t>to</w:t>
      </w:r>
      <w:r>
        <w:rPr>
          <w:spacing w:val="40"/>
          <w:sz w:val="14"/>
        </w:rPr>
        <w:t xml:space="preserve"> </w:t>
      </w:r>
      <w:r>
        <w:rPr>
          <w:sz w:val="14"/>
        </w:rPr>
        <w:t>tender</w:t>
      </w:r>
      <w:r>
        <w:rPr>
          <w:spacing w:val="-6"/>
          <w:sz w:val="14"/>
        </w:rPr>
        <w:t xml:space="preserve"> </w:t>
      </w:r>
      <w:r>
        <w:rPr>
          <w:sz w:val="14"/>
        </w:rPr>
        <w:t>document.</w:t>
      </w:r>
    </w:p>
    <w:p w14:paraId="20B02F01" w14:textId="77777777" w:rsidR="00B66D18" w:rsidRDefault="00B66D18">
      <w:pPr>
        <w:spacing w:line="235" w:lineRule="auto"/>
        <w:rPr>
          <w:sz w:val="14"/>
        </w:rPr>
        <w:sectPr w:rsidR="00B66D18">
          <w:type w:val="continuous"/>
          <w:pgSz w:w="11900" w:h="16840"/>
          <w:pgMar w:top="1940" w:right="1680" w:bottom="280" w:left="1680" w:header="2206" w:footer="0" w:gutter="0"/>
          <w:cols w:num="2" w:space="720" w:equalWidth="0">
            <w:col w:w="6451" w:space="40"/>
            <w:col w:w="2049"/>
          </w:cols>
        </w:sectPr>
      </w:pPr>
    </w:p>
    <w:p w14:paraId="2207F11D" w14:textId="77777777" w:rsidR="00B66D18" w:rsidRDefault="00765D72">
      <w:pPr>
        <w:pStyle w:val="ListParagraph"/>
        <w:numPr>
          <w:ilvl w:val="0"/>
          <w:numId w:val="124"/>
        </w:numPr>
        <w:tabs>
          <w:tab w:val="left" w:pos="1606"/>
        </w:tabs>
        <w:spacing w:before="118" w:line="223" w:lineRule="auto"/>
        <w:ind w:right="2089" w:firstLine="530"/>
        <w:jc w:val="both"/>
        <w:rPr>
          <w:sz w:val="20"/>
        </w:rPr>
      </w:pPr>
      <w:r>
        <w:rPr>
          <w:sz w:val="20"/>
        </w:rPr>
        <w:t>Where the response under paragraph (1) affects the requirements of the tender, the response shall be copied to all</w:t>
      </w:r>
      <w:r>
        <w:rPr>
          <w:spacing w:val="40"/>
          <w:sz w:val="20"/>
        </w:rPr>
        <w:t xml:space="preserve"> </w:t>
      </w:r>
      <w:r>
        <w:rPr>
          <w:sz w:val="20"/>
        </w:rPr>
        <w:t>candidates and shall include a description of the inquiry but without identifying the source.</w:t>
      </w:r>
    </w:p>
    <w:p w14:paraId="25B99E68" w14:textId="77777777" w:rsidR="00B66D18" w:rsidRDefault="00B66D18">
      <w:pPr>
        <w:spacing w:line="223" w:lineRule="auto"/>
        <w:jc w:val="both"/>
        <w:rPr>
          <w:sz w:val="20"/>
        </w:rPr>
        <w:sectPr w:rsidR="00B66D18">
          <w:type w:val="continuous"/>
          <w:pgSz w:w="11900" w:h="16840"/>
          <w:pgMar w:top="1940" w:right="1680" w:bottom="280" w:left="1680" w:header="2206" w:footer="0" w:gutter="0"/>
          <w:cols w:space="720"/>
        </w:sectPr>
      </w:pPr>
    </w:p>
    <w:p w14:paraId="5CFED073" w14:textId="77777777" w:rsidR="00B66D18" w:rsidRDefault="00B66D18">
      <w:pPr>
        <w:pStyle w:val="BodyText"/>
        <w:spacing w:before="8"/>
        <w:rPr>
          <w:sz w:val="9"/>
        </w:rPr>
      </w:pPr>
    </w:p>
    <w:p w14:paraId="368FAF5C" w14:textId="77777777" w:rsidR="00B66D18" w:rsidRDefault="00B66D18">
      <w:pPr>
        <w:rPr>
          <w:sz w:val="9"/>
        </w:rPr>
        <w:sectPr w:rsidR="00B66D18">
          <w:pgSz w:w="11900" w:h="16840"/>
          <w:pgMar w:top="2460" w:right="1680" w:bottom="280" w:left="1680" w:header="2178" w:footer="0" w:gutter="0"/>
          <w:cols w:space="720"/>
        </w:sectPr>
      </w:pPr>
    </w:p>
    <w:p w14:paraId="41471F42" w14:textId="77777777" w:rsidR="00B66D18" w:rsidRDefault="00765D72">
      <w:pPr>
        <w:pStyle w:val="ListParagraph"/>
        <w:numPr>
          <w:ilvl w:val="0"/>
          <w:numId w:val="124"/>
        </w:numPr>
        <w:tabs>
          <w:tab w:val="left" w:pos="1463"/>
        </w:tabs>
        <w:spacing w:before="77" w:line="223" w:lineRule="auto"/>
        <w:ind w:firstLine="480"/>
        <w:jc w:val="both"/>
        <w:rPr>
          <w:sz w:val="20"/>
        </w:rPr>
      </w:pPr>
      <w:r>
        <w:rPr>
          <w:sz w:val="20"/>
        </w:rPr>
        <w:t>A procuring entity shall not be bound to respond to inquiries received after the deadline for submitting inquiries stipulated in the tender document.</w:t>
      </w:r>
    </w:p>
    <w:p w14:paraId="608701B7" w14:textId="77777777" w:rsidR="00B66D18" w:rsidRDefault="00765D72">
      <w:pPr>
        <w:pStyle w:val="ListParagraph"/>
        <w:numPr>
          <w:ilvl w:val="1"/>
          <w:numId w:val="149"/>
        </w:numPr>
        <w:tabs>
          <w:tab w:val="left" w:pos="1526"/>
        </w:tabs>
        <w:spacing w:before="117" w:line="223" w:lineRule="auto"/>
        <w:ind w:firstLine="480"/>
        <w:jc w:val="both"/>
        <w:rPr>
          <w:sz w:val="20"/>
        </w:rPr>
      </w:pPr>
      <w:r>
        <w:rPr>
          <w:sz w:val="20"/>
        </w:rPr>
        <w:t>(1) Where submission of tenders are done online, such submissions shall be received into an electronic tender box and maintained to high standards of security</w:t>
      </w:r>
      <w:r>
        <w:rPr>
          <w:spacing w:val="40"/>
          <w:sz w:val="20"/>
        </w:rPr>
        <w:t xml:space="preserve"> </w:t>
      </w:r>
      <w:r>
        <w:rPr>
          <w:sz w:val="20"/>
        </w:rPr>
        <w:t>and the e-tender box shall remain closed until the time of tender opening.</w:t>
      </w:r>
    </w:p>
    <w:p w14:paraId="3659A20C" w14:textId="77777777" w:rsidR="00B66D18" w:rsidRDefault="00765D72">
      <w:pPr>
        <w:pStyle w:val="ListParagraph"/>
        <w:numPr>
          <w:ilvl w:val="0"/>
          <w:numId w:val="123"/>
        </w:numPr>
        <w:tabs>
          <w:tab w:val="left" w:pos="1496"/>
        </w:tabs>
        <w:spacing w:before="123" w:line="230" w:lineRule="auto"/>
        <w:ind w:firstLine="480"/>
        <w:jc w:val="both"/>
        <w:rPr>
          <w:sz w:val="20"/>
        </w:rPr>
      </w:pPr>
      <w:r>
        <w:rPr>
          <w:sz w:val="20"/>
        </w:rPr>
        <w:t>The electronic tender box referred to under paragraph (1) shall have three passwords that are simultaneously time-activated and each password shall be issued to different officers who are members of the tender opening committee.</w:t>
      </w:r>
    </w:p>
    <w:p w14:paraId="27AA74A9" w14:textId="77777777" w:rsidR="00B66D18" w:rsidRDefault="00765D72">
      <w:pPr>
        <w:pStyle w:val="ListParagraph"/>
        <w:numPr>
          <w:ilvl w:val="0"/>
          <w:numId w:val="123"/>
        </w:numPr>
        <w:tabs>
          <w:tab w:val="left" w:pos="1514"/>
        </w:tabs>
        <w:spacing w:before="113" w:line="220" w:lineRule="auto"/>
        <w:ind w:firstLine="480"/>
        <w:jc w:val="both"/>
        <w:rPr>
          <w:sz w:val="20"/>
        </w:rPr>
      </w:pPr>
      <w:r>
        <w:rPr>
          <w:sz w:val="20"/>
        </w:rPr>
        <w:t>Without limiting the generality of the foregoing, the tenderer submitting a bid or proposal may encrypt their bid as long as their respective passwords are availed at the tender opening.</w:t>
      </w:r>
    </w:p>
    <w:p w14:paraId="514A4A1D" w14:textId="77777777" w:rsidR="00B66D18" w:rsidRDefault="00765D72">
      <w:pPr>
        <w:pStyle w:val="ListParagraph"/>
        <w:numPr>
          <w:ilvl w:val="0"/>
          <w:numId w:val="123"/>
        </w:numPr>
        <w:tabs>
          <w:tab w:val="left" w:pos="1625"/>
        </w:tabs>
        <w:spacing w:before="114" w:line="220" w:lineRule="auto"/>
        <w:ind w:right="1" w:firstLine="530"/>
        <w:jc w:val="both"/>
        <w:rPr>
          <w:sz w:val="20"/>
        </w:rPr>
      </w:pPr>
      <w:r>
        <w:rPr>
          <w:sz w:val="20"/>
        </w:rPr>
        <w:t>A tenderer who submits an encrypted tender and fails to provide their respective password or other means of access to the document at the tender opening shall be deemed not to have submitted their bid.</w:t>
      </w:r>
    </w:p>
    <w:p w14:paraId="2A0A28C2" w14:textId="77777777" w:rsidR="00B66D18" w:rsidRDefault="00765D72">
      <w:pPr>
        <w:pStyle w:val="ListParagraph"/>
        <w:numPr>
          <w:ilvl w:val="0"/>
          <w:numId w:val="123"/>
        </w:numPr>
        <w:tabs>
          <w:tab w:val="left" w:pos="1579"/>
        </w:tabs>
        <w:spacing w:before="114" w:line="220" w:lineRule="auto"/>
        <w:ind w:right="1" w:firstLine="530"/>
        <w:jc w:val="both"/>
        <w:rPr>
          <w:sz w:val="20"/>
        </w:rPr>
      </w:pPr>
      <w:r>
        <w:rPr>
          <w:sz w:val="20"/>
        </w:rPr>
        <w:t>A record of the bid opening shall be kept in print copy and signed by the tender opening committee appointed in accordance with section 78(1) of the Act.</w:t>
      </w:r>
    </w:p>
    <w:p w14:paraId="62CA555E" w14:textId="77777777" w:rsidR="00B66D18" w:rsidRDefault="00765D72">
      <w:pPr>
        <w:pStyle w:val="ListParagraph"/>
        <w:numPr>
          <w:ilvl w:val="0"/>
          <w:numId w:val="123"/>
        </w:numPr>
        <w:tabs>
          <w:tab w:val="left" w:pos="1579"/>
        </w:tabs>
        <w:spacing w:line="218" w:lineRule="auto"/>
        <w:ind w:right="1" w:firstLine="530"/>
        <w:jc w:val="both"/>
        <w:rPr>
          <w:sz w:val="20"/>
        </w:rPr>
      </w:pPr>
      <w:r>
        <w:rPr>
          <w:sz w:val="20"/>
        </w:rPr>
        <w:t xml:space="preserve">A procuring entity shall ensure that the date and time of an automated closure of an electronic bid deadline is indicated in the invitation notice or tender document in accordance with the local time </w:t>
      </w:r>
      <w:r>
        <w:rPr>
          <w:spacing w:val="-2"/>
          <w:sz w:val="20"/>
        </w:rPr>
        <w:t>zones.</w:t>
      </w:r>
    </w:p>
    <w:p w14:paraId="0739EE83" w14:textId="77777777" w:rsidR="00B66D18" w:rsidRDefault="00765D72">
      <w:pPr>
        <w:rPr>
          <w:sz w:val="14"/>
        </w:rPr>
      </w:pPr>
      <w:r>
        <w:br w:type="column"/>
      </w:r>
    </w:p>
    <w:p w14:paraId="547FD8A0" w14:textId="77777777" w:rsidR="00B66D18" w:rsidRDefault="00B66D18">
      <w:pPr>
        <w:pStyle w:val="BodyText"/>
        <w:rPr>
          <w:sz w:val="14"/>
        </w:rPr>
      </w:pPr>
    </w:p>
    <w:p w14:paraId="47A66571" w14:textId="77777777" w:rsidR="00B66D18" w:rsidRDefault="00B66D18">
      <w:pPr>
        <w:pStyle w:val="BodyText"/>
        <w:rPr>
          <w:sz w:val="14"/>
        </w:rPr>
      </w:pPr>
    </w:p>
    <w:p w14:paraId="558E686E" w14:textId="77777777" w:rsidR="00B66D18" w:rsidRDefault="00B66D18">
      <w:pPr>
        <w:pStyle w:val="BodyText"/>
        <w:rPr>
          <w:sz w:val="14"/>
        </w:rPr>
      </w:pPr>
    </w:p>
    <w:p w14:paraId="53492FA2" w14:textId="77777777" w:rsidR="00B66D18" w:rsidRDefault="00B66D18">
      <w:pPr>
        <w:pStyle w:val="BodyText"/>
        <w:spacing w:before="30"/>
        <w:rPr>
          <w:sz w:val="14"/>
        </w:rPr>
      </w:pPr>
    </w:p>
    <w:p w14:paraId="39B5345E" w14:textId="77777777" w:rsidR="00B66D18" w:rsidRDefault="00765D72">
      <w:pPr>
        <w:spacing w:line="242" w:lineRule="auto"/>
        <w:ind w:left="197" w:right="1217"/>
        <w:rPr>
          <w:sz w:val="14"/>
        </w:rPr>
      </w:pPr>
      <w:r>
        <w:rPr>
          <w:spacing w:val="-2"/>
          <w:sz w:val="14"/>
        </w:rPr>
        <w:t>Opening</w:t>
      </w:r>
      <w:r>
        <w:rPr>
          <w:spacing w:val="-7"/>
          <w:sz w:val="14"/>
        </w:rPr>
        <w:t xml:space="preserve"> </w:t>
      </w:r>
      <w:r>
        <w:rPr>
          <w:spacing w:val="-2"/>
          <w:sz w:val="14"/>
        </w:rPr>
        <w:t>of</w:t>
      </w:r>
      <w:r>
        <w:rPr>
          <w:spacing w:val="40"/>
          <w:sz w:val="14"/>
        </w:rPr>
        <w:t xml:space="preserve"> </w:t>
      </w:r>
      <w:r>
        <w:rPr>
          <w:spacing w:val="-2"/>
          <w:sz w:val="14"/>
        </w:rPr>
        <w:t>e-tenders.</w:t>
      </w:r>
    </w:p>
    <w:p w14:paraId="77A6BDCE"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1" w:space="40"/>
            <w:col w:w="2049"/>
          </w:cols>
        </w:sectPr>
      </w:pPr>
    </w:p>
    <w:p w14:paraId="52CC88DD" w14:textId="77777777" w:rsidR="00B66D18" w:rsidRDefault="00765D72">
      <w:pPr>
        <w:pStyle w:val="ListParagraph"/>
        <w:numPr>
          <w:ilvl w:val="0"/>
          <w:numId w:val="123"/>
        </w:numPr>
        <w:tabs>
          <w:tab w:val="left" w:pos="1615"/>
        </w:tabs>
        <w:spacing w:before="121" w:line="220" w:lineRule="auto"/>
        <w:ind w:right="2089" w:firstLine="530"/>
        <w:jc w:val="both"/>
        <w:rPr>
          <w:sz w:val="20"/>
        </w:rPr>
      </w:pPr>
      <w:r>
        <w:rPr>
          <w:sz w:val="20"/>
        </w:rPr>
        <w:t>All tenders shall be opened in the presence of all invited bidders who choose to attend and sign a record of attendance.</w:t>
      </w:r>
    </w:p>
    <w:p w14:paraId="0BAB5809" w14:textId="77777777" w:rsidR="00B66D18" w:rsidRDefault="00765D72">
      <w:pPr>
        <w:pStyle w:val="ListParagraph"/>
        <w:numPr>
          <w:ilvl w:val="0"/>
          <w:numId w:val="123"/>
        </w:numPr>
        <w:tabs>
          <w:tab w:val="left" w:pos="1641"/>
        </w:tabs>
        <w:spacing w:before="115" w:line="220" w:lineRule="auto"/>
        <w:ind w:right="2091" w:firstLine="530"/>
        <w:jc w:val="both"/>
        <w:rPr>
          <w:sz w:val="20"/>
        </w:rPr>
      </w:pPr>
      <w:r>
        <w:rPr>
          <w:sz w:val="20"/>
        </w:rPr>
        <w:t>Despite paragraph (7), a procuring entity may allow for online viewing of tender opening proceedings by tenderers.</w:t>
      </w:r>
    </w:p>
    <w:p w14:paraId="475D0B44" w14:textId="77777777" w:rsidR="00B66D18" w:rsidRDefault="00765D72">
      <w:pPr>
        <w:pStyle w:val="ListParagraph"/>
        <w:numPr>
          <w:ilvl w:val="0"/>
          <w:numId w:val="123"/>
        </w:numPr>
        <w:tabs>
          <w:tab w:val="left" w:pos="1583"/>
        </w:tabs>
        <w:spacing w:before="119" w:line="220" w:lineRule="auto"/>
        <w:ind w:right="2090" w:firstLine="530"/>
        <w:jc w:val="both"/>
        <w:rPr>
          <w:sz w:val="20"/>
        </w:rPr>
      </w:pPr>
      <w:r>
        <w:rPr>
          <w:sz w:val="20"/>
        </w:rPr>
        <w:t>All e-tenders shall be readable through open standard interfaces and formats as specified in the tender documents.</w:t>
      </w:r>
    </w:p>
    <w:p w14:paraId="5785F9CE" w14:textId="77777777" w:rsidR="00B66D18" w:rsidRDefault="00765D72">
      <w:pPr>
        <w:pStyle w:val="ListParagraph"/>
        <w:numPr>
          <w:ilvl w:val="0"/>
          <w:numId w:val="123"/>
        </w:numPr>
        <w:tabs>
          <w:tab w:val="left" w:pos="1643"/>
        </w:tabs>
        <w:spacing w:before="115" w:line="220" w:lineRule="auto"/>
        <w:ind w:right="2088" w:firstLine="530"/>
        <w:jc w:val="both"/>
        <w:rPr>
          <w:sz w:val="20"/>
        </w:rPr>
      </w:pPr>
      <w:r>
        <w:rPr>
          <w:sz w:val="20"/>
        </w:rPr>
        <w:t>Information read at the bid opening shall include where applicable and practicable, the name of the tenderer, the absolute and final price, offered discount, tender security and any other pertinent information that may be deemed necessary.</w:t>
      </w:r>
    </w:p>
    <w:p w14:paraId="49CD4653" w14:textId="77777777" w:rsidR="00B66D18" w:rsidRDefault="00765D72">
      <w:pPr>
        <w:pStyle w:val="ListParagraph"/>
        <w:numPr>
          <w:ilvl w:val="0"/>
          <w:numId w:val="123"/>
        </w:numPr>
        <w:tabs>
          <w:tab w:val="left" w:pos="1611"/>
        </w:tabs>
        <w:spacing w:before="113" w:line="220" w:lineRule="auto"/>
        <w:ind w:right="2089" w:firstLine="530"/>
        <w:jc w:val="both"/>
        <w:rPr>
          <w:sz w:val="20"/>
        </w:rPr>
      </w:pPr>
      <w:r>
        <w:rPr>
          <w:sz w:val="20"/>
        </w:rPr>
        <w:t>The procuring entity shall on request provide a copy of the tender opening register to a tenderer.</w:t>
      </w:r>
    </w:p>
    <w:p w14:paraId="630FCCF8" w14:textId="77777777" w:rsidR="00B66D18" w:rsidRDefault="00765D72">
      <w:pPr>
        <w:pStyle w:val="ListParagraph"/>
        <w:numPr>
          <w:ilvl w:val="0"/>
          <w:numId w:val="123"/>
        </w:numPr>
        <w:tabs>
          <w:tab w:val="left" w:pos="1638"/>
        </w:tabs>
        <w:spacing w:before="121" w:line="218" w:lineRule="auto"/>
        <w:ind w:right="2090" w:firstLine="530"/>
        <w:jc w:val="both"/>
        <w:rPr>
          <w:sz w:val="20"/>
        </w:rPr>
      </w:pPr>
      <w:r>
        <w:rPr>
          <w:sz w:val="20"/>
        </w:rPr>
        <w:t>Bids or proposals in electronic format shall be protected against access by unauthorized persons until the publication of the contract award.</w:t>
      </w:r>
    </w:p>
    <w:p w14:paraId="703738BB" w14:textId="77777777" w:rsidR="00B66D18" w:rsidRDefault="00765D72">
      <w:pPr>
        <w:pStyle w:val="ListParagraph"/>
        <w:numPr>
          <w:ilvl w:val="0"/>
          <w:numId w:val="123"/>
        </w:numPr>
        <w:tabs>
          <w:tab w:val="left" w:pos="1602"/>
        </w:tabs>
        <w:spacing w:before="119" w:line="220" w:lineRule="auto"/>
        <w:ind w:right="2087" w:firstLine="530"/>
        <w:jc w:val="both"/>
        <w:rPr>
          <w:sz w:val="20"/>
        </w:rPr>
      </w:pPr>
      <w:r>
        <w:rPr>
          <w:sz w:val="20"/>
        </w:rPr>
        <w:t xml:space="preserve">A procuring entity shall open bids or proposals in electronic </w:t>
      </w:r>
      <w:r>
        <w:rPr>
          <w:spacing w:val="-2"/>
          <w:sz w:val="20"/>
        </w:rPr>
        <w:t>format.</w:t>
      </w:r>
    </w:p>
    <w:p w14:paraId="11885AB1" w14:textId="77777777" w:rsidR="00B66D18" w:rsidRDefault="00765D72">
      <w:pPr>
        <w:pStyle w:val="ListParagraph"/>
        <w:numPr>
          <w:ilvl w:val="0"/>
          <w:numId w:val="123"/>
        </w:numPr>
        <w:tabs>
          <w:tab w:val="left" w:pos="1625"/>
        </w:tabs>
        <w:spacing w:before="115" w:line="220" w:lineRule="auto"/>
        <w:ind w:right="2089" w:firstLine="530"/>
        <w:jc w:val="both"/>
        <w:rPr>
          <w:sz w:val="20"/>
        </w:rPr>
      </w:pPr>
      <w:r>
        <w:rPr>
          <w:sz w:val="20"/>
        </w:rPr>
        <w:t>A procuring entity shall ensure that financial proposals in electronic format shall only be accessed and opened after the technical evaluation of the proposals where so required in the e-tender</w:t>
      </w:r>
      <w:r>
        <w:rPr>
          <w:spacing w:val="40"/>
          <w:sz w:val="20"/>
        </w:rPr>
        <w:t xml:space="preserve"> </w:t>
      </w:r>
      <w:r>
        <w:rPr>
          <w:spacing w:val="-2"/>
          <w:sz w:val="20"/>
        </w:rPr>
        <w:t>documents.</w:t>
      </w:r>
    </w:p>
    <w:p w14:paraId="370BFC69" w14:textId="77777777" w:rsidR="00B66D18" w:rsidRDefault="00B66D18">
      <w:pPr>
        <w:spacing w:line="220" w:lineRule="auto"/>
        <w:jc w:val="both"/>
        <w:rPr>
          <w:sz w:val="20"/>
        </w:rPr>
        <w:sectPr w:rsidR="00B66D18">
          <w:type w:val="continuous"/>
          <w:pgSz w:w="11900" w:h="16840"/>
          <w:pgMar w:top="1940" w:right="1680" w:bottom="280" w:left="1680" w:header="2178" w:footer="0" w:gutter="0"/>
          <w:cols w:space="720"/>
        </w:sectPr>
      </w:pPr>
    </w:p>
    <w:p w14:paraId="61DF2641" w14:textId="77777777" w:rsidR="00B66D18" w:rsidRDefault="00B66D18">
      <w:pPr>
        <w:pStyle w:val="BodyText"/>
        <w:spacing w:before="4"/>
        <w:rPr>
          <w:sz w:val="10"/>
        </w:rPr>
      </w:pPr>
    </w:p>
    <w:p w14:paraId="48CB6AD9" w14:textId="77777777" w:rsidR="00B66D18" w:rsidRDefault="00B66D18">
      <w:pPr>
        <w:rPr>
          <w:sz w:val="10"/>
        </w:rPr>
        <w:sectPr w:rsidR="00B66D18">
          <w:pgSz w:w="11900" w:h="16840"/>
          <w:pgMar w:top="2440" w:right="1680" w:bottom="280" w:left="1680" w:header="2206" w:footer="0" w:gutter="0"/>
          <w:cols w:space="720"/>
        </w:sectPr>
      </w:pPr>
    </w:p>
    <w:p w14:paraId="3ECEDB80" w14:textId="77777777" w:rsidR="00B66D18" w:rsidRDefault="00765D72">
      <w:pPr>
        <w:pStyle w:val="ListParagraph"/>
        <w:numPr>
          <w:ilvl w:val="0"/>
          <w:numId w:val="123"/>
        </w:numPr>
        <w:tabs>
          <w:tab w:val="left" w:pos="1611"/>
        </w:tabs>
        <w:spacing w:before="80" w:line="220" w:lineRule="auto"/>
        <w:ind w:firstLine="530"/>
        <w:jc w:val="both"/>
        <w:rPr>
          <w:sz w:val="20"/>
        </w:rPr>
      </w:pPr>
      <w:r>
        <w:rPr>
          <w:sz w:val="20"/>
        </w:rPr>
        <w:t xml:space="preserve">Until the price bids are opened, the bid-offers shall be kept </w:t>
      </w:r>
      <w:r>
        <w:rPr>
          <w:spacing w:val="-2"/>
          <w:sz w:val="20"/>
        </w:rPr>
        <w:t>confidential.</w:t>
      </w:r>
    </w:p>
    <w:p w14:paraId="20C7A115" w14:textId="77777777" w:rsidR="00B66D18" w:rsidRDefault="00765D72">
      <w:pPr>
        <w:pStyle w:val="ListParagraph"/>
        <w:numPr>
          <w:ilvl w:val="0"/>
          <w:numId w:val="123"/>
        </w:numPr>
        <w:tabs>
          <w:tab w:val="left" w:pos="1598"/>
        </w:tabs>
        <w:spacing w:before="114" w:line="220" w:lineRule="auto"/>
        <w:ind w:right="1" w:firstLine="530"/>
        <w:jc w:val="both"/>
        <w:rPr>
          <w:sz w:val="20"/>
        </w:rPr>
      </w:pPr>
      <w:r>
        <w:rPr>
          <w:sz w:val="20"/>
        </w:rPr>
        <w:t>Financial</w:t>
      </w:r>
      <w:r>
        <w:rPr>
          <w:spacing w:val="-5"/>
          <w:sz w:val="20"/>
        </w:rPr>
        <w:t xml:space="preserve"> </w:t>
      </w:r>
      <w:r>
        <w:rPr>
          <w:sz w:val="20"/>
        </w:rPr>
        <w:t>bids</w:t>
      </w:r>
      <w:r>
        <w:rPr>
          <w:spacing w:val="-5"/>
          <w:sz w:val="20"/>
        </w:rPr>
        <w:t xml:space="preserve"> </w:t>
      </w:r>
      <w:r>
        <w:rPr>
          <w:sz w:val="20"/>
        </w:rPr>
        <w:t>for</w:t>
      </w:r>
      <w:r>
        <w:rPr>
          <w:spacing w:val="-5"/>
          <w:sz w:val="20"/>
        </w:rPr>
        <w:t xml:space="preserve"> </w:t>
      </w:r>
      <w:r>
        <w:rPr>
          <w:sz w:val="20"/>
        </w:rPr>
        <w:t>unsuccessful</w:t>
      </w:r>
      <w:r>
        <w:rPr>
          <w:spacing w:val="-5"/>
          <w:sz w:val="20"/>
        </w:rPr>
        <w:t xml:space="preserve"> </w:t>
      </w:r>
      <w:r>
        <w:rPr>
          <w:sz w:val="20"/>
        </w:rPr>
        <w:t>bidders</w:t>
      </w:r>
      <w:r>
        <w:rPr>
          <w:spacing w:val="-5"/>
          <w:sz w:val="20"/>
        </w:rPr>
        <w:t xml:space="preserve"> </w:t>
      </w:r>
      <w:r>
        <w:rPr>
          <w:sz w:val="20"/>
        </w:rPr>
        <w:t>at</w:t>
      </w:r>
      <w:r>
        <w:rPr>
          <w:spacing w:val="-5"/>
          <w:sz w:val="20"/>
        </w:rPr>
        <w:t xml:space="preserve"> </w:t>
      </w:r>
      <w:r>
        <w:rPr>
          <w:sz w:val="20"/>
        </w:rPr>
        <w:t>the</w:t>
      </w:r>
      <w:r>
        <w:rPr>
          <w:spacing w:val="-5"/>
          <w:sz w:val="20"/>
        </w:rPr>
        <w:t xml:space="preserve"> </w:t>
      </w:r>
      <w:r>
        <w:rPr>
          <w:sz w:val="20"/>
        </w:rPr>
        <w:t>technical</w:t>
      </w:r>
      <w:r>
        <w:rPr>
          <w:spacing w:val="-5"/>
          <w:sz w:val="20"/>
        </w:rPr>
        <w:t xml:space="preserve"> </w:t>
      </w:r>
      <w:r>
        <w:rPr>
          <w:sz w:val="20"/>
        </w:rPr>
        <w:t>stage shall not be opened.</w:t>
      </w:r>
    </w:p>
    <w:p w14:paraId="257B6578" w14:textId="77777777" w:rsidR="00B66D18" w:rsidRDefault="00765D72">
      <w:pPr>
        <w:pStyle w:val="ListParagraph"/>
        <w:numPr>
          <w:ilvl w:val="1"/>
          <w:numId w:val="149"/>
        </w:numPr>
        <w:tabs>
          <w:tab w:val="left" w:pos="1526"/>
        </w:tabs>
        <w:spacing w:before="122" w:line="230" w:lineRule="auto"/>
        <w:ind w:firstLine="480"/>
        <w:jc w:val="both"/>
        <w:rPr>
          <w:sz w:val="20"/>
        </w:rPr>
      </w:pPr>
      <w:r>
        <w:rPr>
          <w:sz w:val="20"/>
        </w:rPr>
        <w:t xml:space="preserve">(1) An accounting officer of a procuring entity shall, upon appointment of any </w:t>
      </w:r>
      <w:r>
        <w:rPr>
          <w:i/>
          <w:sz w:val="20"/>
        </w:rPr>
        <w:t xml:space="preserve">ad hoc </w:t>
      </w:r>
      <w:r>
        <w:rPr>
          <w:sz w:val="20"/>
        </w:rPr>
        <w:t>evaluation committee, register its members and give them access to the e-procurement system.</w:t>
      </w:r>
    </w:p>
    <w:p w14:paraId="09F060F9" w14:textId="77777777" w:rsidR="00B66D18" w:rsidRDefault="00765D72">
      <w:pPr>
        <w:pStyle w:val="ListParagraph"/>
        <w:numPr>
          <w:ilvl w:val="0"/>
          <w:numId w:val="122"/>
        </w:numPr>
        <w:tabs>
          <w:tab w:val="left" w:pos="1546"/>
        </w:tabs>
        <w:spacing w:before="115" w:line="230" w:lineRule="auto"/>
        <w:ind w:firstLine="530"/>
        <w:jc w:val="both"/>
        <w:rPr>
          <w:sz w:val="20"/>
        </w:rPr>
      </w:pPr>
      <w:r>
        <w:rPr>
          <w:sz w:val="20"/>
        </w:rPr>
        <w:t>An evaluation committee shall access the system only in specified and restricted time for specific procurement defined by a procuring entity for submitting the evaluation results and reports.</w:t>
      </w:r>
    </w:p>
    <w:p w14:paraId="65C4E2A8" w14:textId="77777777" w:rsidR="00B66D18" w:rsidRDefault="00765D72">
      <w:pPr>
        <w:pStyle w:val="ListParagraph"/>
        <w:numPr>
          <w:ilvl w:val="0"/>
          <w:numId w:val="122"/>
        </w:numPr>
        <w:tabs>
          <w:tab w:val="left" w:pos="1529"/>
        </w:tabs>
        <w:spacing w:line="230" w:lineRule="auto"/>
        <w:ind w:firstLine="530"/>
        <w:jc w:val="both"/>
        <w:rPr>
          <w:sz w:val="20"/>
        </w:rPr>
      </w:pPr>
      <w:r>
        <w:rPr>
          <w:sz w:val="20"/>
        </w:rPr>
        <w:t>The tender evaluation committee shall evaluate the tenders using the evaluation criteria contained in the e-tender document.</w:t>
      </w:r>
    </w:p>
    <w:p w14:paraId="4D383BB2" w14:textId="77777777" w:rsidR="00B66D18" w:rsidRDefault="00765D72">
      <w:pPr>
        <w:pStyle w:val="ListParagraph"/>
        <w:numPr>
          <w:ilvl w:val="0"/>
          <w:numId w:val="122"/>
        </w:numPr>
        <w:tabs>
          <w:tab w:val="left" w:pos="1566"/>
        </w:tabs>
        <w:spacing w:before="106" w:line="230" w:lineRule="auto"/>
        <w:ind w:firstLine="530"/>
        <w:jc w:val="both"/>
        <w:rPr>
          <w:sz w:val="20"/>
        </w:rPr>
      </w:pPr>
      <w:r>
        <w:rPr>
          <w:sz w:val="20"/>
        </w:rPr>
        <w:t>The clarifications, particulars, if any, required from the tenderers to assist in evaluation pursuant to section 81 of the Act, shall be obtained electronically.</w:t>
      </w:r>
    </w:p>
    <w:p w14:paraId="0156EE64" w14:textId="77777777" w:rsidR="00B66D18" w:rsidRDefault="00765D72">
      <w:pPr>
        <w:pStyle w:val="ListParagraph"/>
        <w:numPr>
          <w:ilvl w:val="0"/>
          <w:numId w:val="122"/>
        </w:numPr>
        <w:tabs>
          <w:tab w:val="left" w:pos="1508"/>
        </w:tabs>
        <w:spacing w:before="110" w:line="230" w:lineRule="auto"/>
        <w:ind w:firstLine="530"/>
        <w:jc w:val="both"/>
        <w:rPr>
          <w:sz w:val="20"/>
        </w:rPr>
      </w:pPr>
      <w:r>
        <w:rPr>
          <w:sz w:val="20"/>
        </w:rPr>
        <w:t xml:space="preserve">The tender evaluation report shall be submitted and accessed electronically by the head of the procurement function for professional </w:t>
      </w:r>
      <w:r>
        <w:rPr>
          <w:spacing w:val="-2"/>
          <w:sz w:val="20"/>
        </w:rPr>
        <w:t>opinion.</w:t>
      </w:r>
    </w:p>
    <w:p w14:paraId="7F0413D1" w14:textId="77777777" w:rsidR="00B66D18" w:rsidRDefault="00765D72">
      <w:pPr>
        <w:pStyle w:val="ListParagraph"/>
        <w:numPr>
          <w:ilvl w:val="0"/>
          <w:numId w:val="122"/>
        </w:numPr>
        <w:tabs>
          <w:tab w:val="left" w:pos="1603"/>
        </w:tabs>
        <w:spacing w:before="106" w:line="230" w:lineRule="auto"/>
        <w:ind w:right="1" w:firstLine="530"/>
        <w:jc w:val="both"/>
        <w:rPr>
          <w:sz w:val="20"/>
        </w:rPr>
      </w:pPr>
      <w:r>
        <w:rPr>
          <w:sz w:val="20"/>
        </w:rPr>
        <w:t>A procuring entity shall use pre-approved automated evaluation process so long as the evaluation aligns with the criteria established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bidding</w:t>
      </w:r>
      <w:r>
        <w:rPr>
          <w:spacing w:val="-4"/>
          <w:sz w:val="20"/>
        </w:rPr>
        <w:t xml:space="preserve"> </w:t>
      </w:r>
      <w:r>
        <w:rPr>
          <w:sz w:val="20"/>
        </w:rPr>
        <w:t>documents</w:t>
      </w:r>
      <w:r>
        <w:rPr>
          <w:spacing w:val="-4"/>
          <w:sz w:val="20"/>
        </w:rPr>
        <w:t xml:space="preserve"> </w:t>
      </w:r>
      <w:r>
        <w:rPr>
          <w:sz w:val="20"/>
        </w:rPr>
        <w:t>is</w:t>
      </w:r>
      <w:r>
        <w:rPr>
          <w:spacing w:val="-4"/>
          <w:sz w:val="20"/>
        </w:rPr>
        <w:t xml:space="preserve"> </w:t>
      </w:r>
      <w:r>
        <w:rPr>
          <w:sz w:val="20"/>
        </w:rPr>
        <w:t>consistent</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principles</w:t>
      </w:r>
      <w:r>
        <w:rPr>
          <w:spacing w:val="-4"/>
          <w:sz w:val="20"/>
        </w:rPr>
        <w:t xml:space="preserve"> </w:t>
      </w:r>
      <w:r>
        <w:rPr>
          <w:sz w:val="20"/>
        </w:rPr>
        <w:t>of economy, effectiveness, efficiency, equal opportunity, and</w:t>
      </w:r>
      <w:r>
        <w:rPr>
          <w:spacing w:val="40"/>
          <w:sz w:val="20"/>
        </w:rPr>
        <w:t xml:space="preserve"> </w:t>
      </w:r>
      <w:r>
        <w:rPr>
          <w:spacing w:val="-2"/>
          <w:sz w:val="20"/>
        </w:rPr>
        <w:t>transparency.</w:t>
      </w:r>
    </w:p>
    <w:p w14:paraId="5A79408C" w14:textId="77777777" w:rsidR="00B66D18" w:rsidRDefault="00765D72">
      <w:pPr>
        <w:pStyle w:val="ListParagraph"/>
        <w:numPr>
          <w:ilvl w:val="1"/>
          <w:numId w:val="149"/>
        </w:numPr>
        <w:tabs>
          <w:tab w:val="left" w:pos="1526"/>
        </w:tabs>
        <w:spacing w:before="105" w:line="230" w:lineRule="auto"/>
        <w:ind w:right="1" w:firstLine="480"/>
        <w:jc w:val="both"/>
        <w:rPr>
          <w:sz w:val="20"/>
        </w:rPr>
      </w:pPr>
      <w:r>
        <w:rPr>
          <w:sz w:val="20"/>
        </w:rPr>
        <w:t>(1) A digital signature certificate required by a procuring entity shall be obtained from a certifying agency licensed by the Communications Authority of Kenya for accounting officer, head of procurement function, tender opening and evaluation committee, as the case may be.</w:t>
      </w:r>
    </w:p>
    <w:p w14:paraId="78AE1765" w14:textId="77777777" w:rsidR="00B66D18" w:rsidRDefault="00765D72">
      <w:pPr>
        <w:pStyle w:val="ListParagraph"/>
        <w:numPr>
          <w:ilvl w:val="0"/>
          <w:numId w:val="121"/>
        </w:numPr>
        <w:tabs>
          <w:tab w:val="left" w:pos="1582"/>
        </w:tabs>
        <w:spacing w:before="106" w:line="230" w:lineRule="auto"/>
        <w:ind w:right="1" w:firstLine="530"/>
        <w:jc w:val="both"/>
        <w:rPr>
          <w:sz w:val="20"/>
        </w:rPr>
      </w:pPr>
      <w:r>
        <w:rPr>
          <w:sz w:val="20"/>
        </w:rPr>
        <w:t>When an officer with a digital signature ceases to work for the procuring entity, the digital signature shall be surrendered to the issuing authority immediately.</w:t>
      </w:r>
    </w:p>
    <w:p w14:paraId="49C4640B" w14:textId="77777777" w:rsidR="00B66D18" w:rsidRDefault="00765D72">
      <w:pPr>
        <w:pStyle w:val="ListParagraph"/>
        <w:numPr>
          <w:ilvl w:val="0"/>
          <w:numId w:val="121"/>
        </w:numPr>
        <w:tabs>
          <w:tab w:val="left" w:pos="1614"/>
        </w:tabs>
        <w:spacing w:before="111" w:line="230" w:lineRule="auto"/>
        <w:ind w:firstLine="530"/>
        <w:jc w:val="both"/>
        <w:rPr>
          <w:sz w:val="20"/>
        </w:rPr>
      </w:pPr>
      <w:r>
        <w:rPr>
          <w:sz w:val="20"/>
        </w:rPr>
        <w:t>A bid for a particular tender can be submitted during the online bid submission stage only using the digital certificate that is</w:t>
      </w:r>
      <w:r>
        <w:rPr>
          <w:spacing w:val="80"/>
          <w:sz w:val="20"/>
        </w:rPr>
        <w:t xml:space="preserve"> </w:t>
      </w:r>
      <w:r>
        <w:rPr>
          <w:sz w:val="20"/>
        </w:rPr>
        <w:t>used to encrypt the data.</w:t>
      </w:r>
    </w:p>
    <w:p w14:paraId="0E3ED8A2" w14:textId="77777777" w:rsidR="00B66D18" w:rsidRDefault="00765D72">
      <w:pPr>
        <w:pStyle w:val="ListParagraph"/>
        <w:numPr>
          <w:ilvl w:val="0"/>
          <w:numId w:val="121"/>
        </w:numPr>
        <w:tabs>
          <w:tab w:val="left" w:pos="1555"/>
        </w:tabs>
        <w:spacing w:before="105" w:line="230" w:lineRule="auto"/>
        <w:ind w:firstLine="530"/>
        <w:jc w:val="both"/>
        <w:rPr>
          <w:sz w:val="20"/>
        </w:rPr>
      </w:pPr>
      <w:r>
        <w:rPr>
          <w:sz w:val="20"/>
        </w:rPr>
        <w:t>In the event of a loss of the digital signature certificate by an officer of a procuring entity, for any reason whatsoever including a misplacement, hardware or software malfunctions, operating systems problems</w:t>
      </w:r>
      <w:r>
        <w:rPr>
          <w:spacing w:val="-2"/>
          <w:sz w:val="20"/>
        </w:rPr>
        <w:t xml:space="preserve"> </w:t>
      </w:r>
      <w:r>
        <w:rPr>
          <w:sz w:val="20"/>
        </w:rPr>
        <w:t>and</w:t>
      </w:r>
      <w:r>
        <w:rPr>
          <w:spacing w:val="-2"/>
          <w:sz w:val="20"/>
        </w:rPr>
        <w:t xml:space="preserve"> </w:t>
      </w:r>
      <w:r>
        <w:rPr>
          <w:sz w:val="20"/>
        </w:rPr>
        <w:t>malware,</w:t>
      </w:r>
      <w:r>
        <w:rPr>
          <w:spacing w:val="-2"/>
          <w:sz w:val="20"/>
        </w:rPr>
        <w:t xml:space="preserve"> </w:t>
      </w:r>
      <w:r>
        <w:rPr>
          <w:sz w:val="20"/>
        </w:rPr>
        <w:t>the</w:t>
      </w:r>
      <w:r>
        <w:rPr>
          <w:spacing w:val="-2"/>
          <w:sz w:val="20"/>
        </w:rPr>
        <w:t xml:space="preserve"> </w:t>
      </w:r>
      <w:r>
        <w:rPr>
          <w:sz w:val="20"/>
        </w:rPr>
        <w:t>officer</w:t>
      </w:r>
      <w:r>
        <w:rPr>
          <w:spacing w:val="-2"/>
          <w:sz w:val="20"/>
        </w:rPr>
        <w:t xml:space="preserve"> </w:t>
      </w:r>
      <w:r>
        <w:rPr>
          <w:sz w:val="20"/>
        </w:rPr>
        <w:t>shall</w:t>
      </w:r>
      <w:r>
        <w:rPr>
          <w:spacing w:val="-2"/>
          <w:sz w:val="20"/>
        </w:rPr>
        <w:t xml:space="preserve"> </w:t>
      </w:r>
      <w:r>
        <w:rPr>
          <w:sz w:val="20"/>
        </w:rPr>
        <w:t>immediately</w:t>
      </w:r>
      <w:r>
        <w:rPr>
          <w:spacing w:val="-2"/>
          <w:sz w:val="20"/>
        </w:rPr>
        <w:t xml:space="preserve"> </w:t>
      </w:r>
      <w:r>
        <w:rPr>
          <w:sz w:val="20"/>
        </w:rPr>
        <w:t>report</w:t>
      </w:r>
      <w:r>
        <w:rPr>
          <w:spacing w:val="-2"/>
          <w:sz w:val="20"/>
        </w:rPr>
        <w:t xml:space="preserve"> </w:t>
      </w:r>
      <w:r>
        <w:rPr>
          <w:sz w:val="20"/>
        </w:rPr>
        <w:t>such</w:t>
      </w:r>
      <w:r>
        <w:rPr>
          <w:spacing w:val="-2"/>
          <w:sz w:val="20"/>
        </w:rPr>
        <w:t xml:space="preserve"> </w:t>
      </w:r>
      <w:r>
        <w:rPr>
          <w:sz w:val="20"/>
        </w:rPr>
        <w:t>loss</w:t>
      </w:r>
      <w:r>
        <w:rPr>
          <w:spacing w:val="-2"/>
          <w:sz w:val="20"/>
        </w:rPr>
        <w:t xml:space="preserve"> </w:t>
      </w:r>
      <w:r>
        <w:rPr>
          <w:sz w:val="20"/>
        </w:rPr>
        <w:t>to the accounting officer and the certifying agency simultaneously.</w:t>
      </w:r>
    </w:p>
    <w:p w14:paraId="1C098224" w14:textId="77777777" w:rsidR="00B66D18" w:rsidRDefault="00765D72">
      <w:pPr>
        <w:pStyle w:val="ListParagraph"/>
        <w:numPr>
          <w:ilvl w:val="1"/>
          <w:numId w:val="149"/>
        </w:numPr>
        <w:tabs>
          <w:tab w:val="left" w:pos="1526"/>
        </w:tabs>
        <w:spacing w:before="106" w:line="230" w:lineRule="auto"/>
        <w:ind w:right="1" w:firstLine="480"/>
        <w:jc w:val="both"/>
        <w:rPr>
          <w:sz w:val="20"/>
        </w:rPr>
      </w:pPr>
      <w:r>
        <w:rPr>
          <w:sz w:val="20"/>
        </w:rPr>
        <w:t>All contract awards shall be reported by the procuring entity through the e-procurement system to the Authority and the Authority shall upload the information in the State portal accordingly.</w:t>
      </w:r>
    </w:p>
    <w:p w14:paraId="33D256E7" w14:textId="77777777" w:rsidR="00B66D18" w:rsidRDefault="00765D72">
      <w:pPr>
        <w:pStyle w:val="ListParagraph"/>
        <w:numPr>
          <w:ilvl w:val="1"/>
          <w:numId w:val="149"/>
        </w:numPr>
        <w:tabs>
          <w:tab w:val="left" w:pos="1526"/>
        </w:tabs>
        <w:spacing w:before="110" w:line="230" w:lineRule="auto"/>
        <w:ind w:right="1" w:firstLine="480"/>
        <w:jc w:val="both"/>
        <w:rPr>
          <w:sz w:val="20"/>
        </w:rPr>
      </w:pPr>
      <w:r>
        <w:rPr>
          <w:sz w:val="20"/>
        </w:rPr>
        <w:t xml:space="preserve">(1) A procuring entity shall notify all bidders participating in the e-tendering process of the outcome of the award electronically and </w:t>
      </w:r>
      <w:r>
        <w:rPr>
          <w:spacing w:val="-2"/>
          <w:sz w:val="20"/>
        </w:rPr>
        <w:t>simultaneously.</w:t>
      </w:r>
    </w:p>
    <w:p w14:paraId="275C9BC2" w14:textId="77777777" w:rsidR="00B66D18" w:rsidRDefault="00765D72">
      <w:pPr>
        <w:rPr>
          <w:sz w:val="14"/>
        </w:rPr>
      </w:pPr>
      <w:r>
        <w:br w:type="column"/>
      </w:r>
    </w:p>
    <w:p w14:paraId="26D03207" w14:textId="77777777" w:rsidR="00B66D18" w:rsidRDefault="00B66D18">
      <w:pPr>
        <w:pStyle w:val="BodyText"/>
        <w:rPr>
          <w:sz w:val="14"/>
        </w:rPr>
      </w:pPr>
    </w:p>
    <w:p w14:paraId="1C1BF423" w14:textId="77777777" w:rsidR="00B66D18" w:rsidRDefault="00B66D18">
      <w:pPr>
        <w:pStyle w:val="BodyText"/>
        <w:rPr>
          <w:sz w:val="14"/>
        </w:rPr>
      </w:pPr>
    </w:p>
    <w:p w14:paraId="7771A207" w14:textId="77777777" w:rsidR="00B66D18" w:rsidRDefault="00B66D18">
      <w:pPr>
        <w:pStyle w:val="BodyText"/>
        <w:rPr>
          <w:sz w:val="14"/>
        </w:rPr>
      </w:pPr>
    </w:p>
    <w:p w14:paraId="5D61D30A" w14:textId="77777777" w:rsidR="00B66D18" w:rsidRDefault="00B66D18">
      <w:pPr>
        <w:pStyle w:val="BodyText"/>
        <w:rPr>
          <w:sz w:val="14"/>
        </w:rPr>
      </w:pPr>
    </w:p>
    <w:p w14:paraId="0CEA0113" w14:textId="77777777" w:rsidR="00B66D18" w:rsidRDefault="00B66D18">
      <w:pPr>
        <w:pStyle w:val="BodyText"/>
        <w:rPr>
          <w:sz w:val="14"/>
        </w:rPr>
      </w:pPr>
    </w:p>
    <w:p w14:paraId="0837F299" w14:textId="77777777" w:rsidR="00B66D18" w:rsidRDefault="00B66D18">
      <w:pPr>
        <w:pStyle w:val="BodyText"/>
        <w:spacing w:before="38"/>
        <w:rPr>
          <w:sz w:val="14"/>
        </w:rPr>
      </w:pPr>
    </w:p>
    <w:p w14:paraId="65629000" w14:textId="77777777" w:rsidR="00B66D18" w:rsidRDefault="00765D72">
      <w:pPr>
        <w:spacing w:line="235" w:lineRule="auto"/>
        <w:ind w:left="197" w:right="675"/>
        <w:rPr>
          <w:sz w:val="14"/>
        </w:rPr>
      </w:pPr>
      <w:r>
        <w:rPr>
          <w:sz w:val="14"/>
        </w:rPr>
        <w:t>Access to e-</w:t>
      </w:r>
      <w:r>
        <w:rPr>
          <w:spacing w:val="40"/>
          <w:sz w:val="14"/>
        </w:rPr>
        <w:t xml:space="preserve"> </w:t>
      </w:r>
      <w:r>
        <w:rPr>
          <w:sz w:val="14"/>
        </w:rPr>
        <w:t>procurement</w:t>
      </w:r>
      <w:r>
        <w:rPr>
          <w:spacing w:val="-9"/>
          <w:sz w:val="14"/>
        </w:rPr>
        <w:t xml:space="preserve"> </w:t>
      </w:r>
      <w:r>
        <w:rPr>
          <w:sz w:val="14"/>
        </w:rPr>
        <w:t>system.</w:t>
      </w:r>
    </w:p>
    <w:p w14:paraId="113B4797" w14:textId="77777777" w:rsidR="00B66D18" w:rsidRDefault="00B66D18">
      <w:pPr>
        <w:pStyle w:val="BodyText"/>
        <w:rPr>
          <w:sz w:val="14"/>
        </w:rPr>
      </w:pPr>
    </w:p>
    <w:p w14:paraId="2A361B70" w14:textId="77777777" w:rsidR="00B66D18" w:rsidRDefault="00B66D18">
      <w:pPr>
        <w:pStyle w:val="BodyText"/>
        <w:rPr>
          <w:sz w:val="14"/>
        </w:rPr>
      </w:pPr>
    </w:p>
    <w:p w14:paraId="78C75846" w14:textId="77777777" w:rsidR="00B66D18" w:rsidRDefault="00B66D18">
      <w:pPr>
        <w:pStyle w:val="BodyText"/>
        <w:rPr>
          <w:sz w:val="14"/>
        </w:rPr>
      </w:pPr>
    </w:p>
    <w:p w14:paraId="1292654D" w14:textId="77777777" w:rsidR="00B66D18" w:rsidRDefault="00B66D18">
      <w:pPr>
        <w:pStyle w:val="BodyText"/>
        <w:rPr>
          <w:sz w:val="14"/>
        </w:rPr>
      </w:pPr>
    </w:p>
    <w:p w14:paraId="1544F5CB" w14:textId="77777777" w:rsidR="00B66D18" w:rsidRDefault="00B66D18">
      <w:pPr>
        <w:pStyle w:val="BodyText"/>
        <w:rPr>
          <w:sz w:val="14"/>
        </w:rPr>
      </w:pPr>
    </w:p>
    <w:p w14:paraId="119636C7" w14:textId="77777777" w:rsidR="00B66D18" w:rsidRDefault="00B66D18">
      <w:pPr>
        <w:pStyle w:val="BodyText"/>
        <w:rPr>
          <w:sz w:val="14"/>
        </w:rPr>
      </w:pPr>
    </w:p>
    <w:p w14:paraId="4AC03574" w14:textId="77777777" w:rsidR="00B66D18" w:rsidRDefault="00B66D18">
      <w:pPr>
        <w:pStyle w:val="BodyText"/>
        <w:rPr>
          <w:sz w:val="14"/>
        </w:rPr>
      </w:pPr>
    </w:p>
    <w:p w14:paraId="4ACF6FB8" w14:textId="77777777" w:rsidR="00B66D18" w:rsidRDefault="00B66D18">
      <w:pPr>
        <w:pStyle w:val="BodyText"/>
        <w:rPr>
          <w:sz w:val="14"/>
        </w:rPr>
      </w:pPr>
    </w:p>
    <w:p w14:paraId="12FDB1C0" w14:textId="77777777" w:rsidR="00B66D18" w:rsidRDefault="00B66D18">
      <w:pPr>
        <w:pStyle w:val="BodyText"/>
        <w:rPr>
          <w:sz w:val="14"/>
        </w:rPr>
      </w:pPr>
    </w:p>
    <w:p w14:paraId="2998C64D" w14:textId="77777777" w:rsidR="00B66D18" w:rsidRDefault="00B66D18">
      <w:pPr>
        <w:pStyle w:val="BodyText"/>
        <w:rPr>
          <w:sz w:val="14"/>
        </w:rPr>
      </w:pPr>
    </w:p>
    <w:p w14:paraId="64FC509C" w14:textId="77777777" w:rsidR="00B66D18" w:rsidRDefault="00B66D18">
      <w:pPr>
        <w:pStyle w:val="BodyText"/>
        <w:rPr>
          <w:sz w:val="14"/>
        </w:rPr>
      </w:pPr>
    </w:p>
    <w:p w14:paraId="3EAD6C4E" w14:textId="77777777" w:rsidR="00B66D18" w:rsidRDefault="00B66D18">
      <w:pPr>
        <w:pStyle w:val="BodyText"/>
        <w:rPr>
          <w:sz w:val="14"/>
        </w:rPr>
      </w:pPr>
    </w:p>
    <w:p w14:paraId="1E20BAF0" w14:textId="77777777" w:rsidR="00B66D18" w:rsidRDefault="00B66D18">
      <w:pPr>
        <w:pStyle w:val="BodyText"/>
        <w:rPr>
          <w:sz w:val="14"/>
        </w:rPr>
      </w:pPr>
    </w:p>
    <w:p w14:paraId="68B0516B" w14:textId="77777777" w:rsidR="00B66D18" w:rsidRDefault="00B66D18">
      <w:pPr>
        <w:pStyle w:val="BodyText"/>
        <w:rPr>
          <w:sz w:val="14"/>
        </w:rPr>
      </w:pPr>
    </w:p>
    <w:p w14:paraId="4F30539B" w14:textId="77777777" w:rsidR="00B66D18" w:rsidRDefault="00B66D18">
      <w:pPr>
        <w:pStyle w:val="BodyText"/>
        <w:rPr>
          <w:sz w:val="14"/>
        </w:rPr>
      </w:pPr>
    </w:p>
    <w:p w14:paraId="0C044411" w14:textId="77777777" w:rsidR="00B66D18" w:rsidRDefault="00B66D18">
      <w:pPr>
        <w:pStyle w:val="BodyText"/>
        <w:rPr>
          <w:sz w:val="14"/>
        </w:rPr>
      </w:pPr>
    </w:p>
    <w:p w14:paraId="1AB40317" w14:textId="77777777" w:rsidR="00B66D18" w:rsidRDefault="00B66D18">
      <w:pPr>
        <w:pStyle w:val="BodyText"/>
        <w:rPr>
          <w:sz w:val="14"/>
        </w:rPr>
      </w:pPr>
    </w:p>
    <w:p w14:paraId="06E744B4" w14:textId="77777777" w:rsidR="00B66D18" w:rsidRDefault="00B66D18">
      <w:pPr>
        <w:pStyle w:val="BodyText"/>
        <w:rPr>
          <w:sz w:val="14"/>
        </w:rPr>
      </w:pPr>
    </w:p>
    <w:p w14:paraId="71435B78" w14:textId="77777777" w:rsidR="00B66D18" w:rsidRDefault="00B66D18">
      <w:pPr>
        <w:pStyle w:val="BodyText"/>
        <w:rPr>
          <w:sz w:val="14"/>
        </w:rPr>
      </w:pPr>
    </w:p>
    <w:p w14:paraId="4018FFA2" w14:textId="77777777" w:rsidR="00B66D18" w:rsidRDefault="00B66D18">
      <w:pPr>
        <w:pStyle w:val="BodyText"/>
        <w:rPr>
          <w:sz w:val="14"/>
        </w:rPr>
      </w:pPr>
    </w:p>
    <w:p w14:paraId="1A13B934" w14:textId="77777777" w:rsidR="00B66D18" w:rsidRDefault="00B66D18">
      <w:pPr>
        <w:pStyle w:val="BodyText"/>
        <w:rPr>
          <w:sz w:val="14"/>
        </w:rPr>
      </w:pPr>
    </w:p>
    <w:p w14:paraId="01B4C115" w14:textId="77777777" w:rsidR="00B66D18" w:rsidRDefault="00B66D18">
      <w:pPr>
        <w:pStyle w:val="BodyText"/>
        <w:rPr>
          <w:sz w:val="14"/>
        </w:rPr>
      </w:pPr>
    </w:p>
    <w:p w14:paraId="0E5FF728" w14:textId="77777777" w:rsidR="00B66D18" w:rsidRDefault="00B66D18">
      <w:pPr>
        <w:pStyle w:val="BodyText"/>
        <w:rPr>
          <w:sz w:val="14"/>
        </w:rPr>
      </w:pPr>
    </w:p>
    <w:p w14:paraId="129979AD" w14:textId="77777777" w:rsidR="00B66D18" w:rsidRDefault="00B66D18">
      <w:pPr>
        <w:pStyle w:val="BodyText"/>
        <w:rPr>
          <w:sz w:val="14"/>
        </w:rPr>
      </w:pPr>
    </w:p>
    <w:p w14:paraId="24DD988C" w14:textId="77777777" w:rsidR="00B66D18" w:rsidRDefault="00B66D18">
      <w:pPr>
        <w:pStyle w:val="BodyText"/>
        <w:rPr>
          <w:sz w:val="14"/>
        </w:rPr>
      </w:pPr>
    </w:p>
    <w:p w14:paraId="6431FD43" w14:textId="77777777" w:rsidR="00B66D18" w:rsidRDefault="00B66D18">
      <w:pPr>
        <w:pStyle w:val="BodyText"/>
        <w:rPr>
          <w:sz w:val="14"/>
        </w:rPr>
      </w:pPr>
    </w:p>
    <w:p w14:paraId="6CCDDB57" w14:textId="77777777" w:rsidR="00B66D18" w:rsidRDefault="00B66D18">
      <w:pPr>
        <w:pStyle w:val="BodyText"/>
        <w:rPr>
          <w:sz w:val="14"/>
        </w:rPr>
      </w:pPr>
    </w:p>
    <w:p w14:paraId="306476F1" w14:textId="77777777" w:rsidR="00B66D18" w:rsidRDefault="00B66D18">
      <w:pPr>
        <w:pStyle w:val="BodyText"/>
        <w:spacing w:before="32"/>
        <w:rPr>
          <w:sz w:val="14"/>
        </w:rPr>
      </w:pPr>
    </w:p>
    <w:p w14:paraId="1933C967" w14:textId="77777777" w:rsidR="00B66D18" w:rsidRDefault="00765D72">
      <w:pPr>
        <w:ind w:left="197"/>
        <w:rPr>
          <w:sz w:val="14"/>
        </w:rPr>
      </w:pPr>
      <w:r>
        <w:rPr>
          <w:sz w:val="14"/>
        </w:rPr>
        <w:t>Digital</w:t>
      </w:r>
      <w:r>
        <w:rPr>
          <w:spacing w:val="-4"/>
          <w:sz w:val="14"/>
        </w:rPr>
        <w:t xml:space="preserve"> </w:t>
      </w:r>
      <w:r>
        <w:rPr>
          <w:spacing w:val="-2"/>
          <w:sz w:val="14"/>
        </w:rPr>
        <w:t>signature.</w:t>
      </w:r>
    </w:p>
    <w:p w14:paraId="72C243B0" w14:textId="77777777" w:rsidR="00B66D18" w:rsidRDefault="00B66D18">
      <w:pPr>
        <w:pStyle w:val="BodyText"/>
        <w:rPr>
          <w:sz w:val="14"/>
        </w:rPr>
      </w:pPr>
    </w:p>
    <w:p w14:paraId="21ABBDE3" w14:textId="77777777" w:rsidR="00B66D18" w:rsidRDefault="00B66D18">
      <w:pPr>
        <w:pStyle w:val="BodyText"/>
        <w:rPr>
          <w:sz w:val="14"/>
        </w:rPr>
      </w:pPr>
    </w:p>
    <w:p w14:paraId="54A0662F" w14:textId="77777777" w:rsidR="00B66D18" w:rsidRDefault="00B66D18">
      <w:pPr>
        <w:pStyle w:val="BodyText"/>
        <w:rPr>
          <w:sz w:val="14"/>
        </w:rPr>
      </w:pPr>
    </w:p>
    <w:p w14:paraId="287D062C" w14:textId="77777777" w:rsidR="00B66D18" w:rsidRDefault="00B66D18">
      <w:pPr>
        <w:pStyle w:val="BodyText"/>
        <w:rPr>
          <w:sz w:val="14"/>
        </w:rPr>
      </w:pPr>
    </w:p>
    <w:p w14:paraId="5F628B71" w14:textId="77777777" w:rsidR="00B66D18" w:rsidRDefault="00B66D18">
      <w:pPr>
        <w:pStyle w:val="BodyText"/>
        <w:rPr>
          <w:sz w:val="14"/>
        </w:rPr>
      </w:pPr>
    </w:p>
    <w:p w14:paraId="628C5680" w14:textId="77777777" w:rsidR="00B66D18" w:rsidRDefault="00B66D18">
      <w:pPr>
        <w:pStyle w:val="BodyText"/>
        <w:rPr>
          <w:sz w:val="14"/>
        </w:rPr>
      </w:pPr>
    </w:p>
    <w:p w14:paraId="3CDF4E48" w14:textId="77777777" w:rsidR="00B66D18" w:rsidRDefault="00B66D18">
      <w:pPr>
        <w:pStyle w:val="BodyText"/>
        <w:rPr>
          <w:sz w:val="14"/>
        </w:rPr>
      </w:pPr>
    </w:p>
    <w:p w14:paraId="5DCAFB91" w14:textId="77777777" w:rsidR="00B66D18" w:rsidRDefault="00B66D18">
      <w:pPr>
        <w:pStyle w:val="BodyText"/>
        <w:rPr>
          <w:sz w:val="14"/>
        </w:rPr>
      </w:pPr>
    </w:p>
    <w:p w14:paraId="4F21DA98" w14:textId="77777777" w:rsidR="00B66D18" w:rsidRDefault="00B66D18">
      <w:pPr>
        <w:pStyle w:val="BodyText"/>
        <w:rPr>
          <w:sz w:val="14"/>
        </w:rPr>
      </w:pPr>
    </w:p>
    <w:p w14:paraId="60CBC8CA" w14:textId="77777777" w:rsidR="00B66D18" w:rsidRDefault="00B66D18">
      <w:pPr>
        <w:pStyle w:val="BodyText"/>
        <w:rPr>
          <w:sz w:val="14"/>
        </w:rPr>
      </w:pPr>
    </w:p>
    <w:p w14:paraId="04E2E9D8" w14:textId="77777777" w:rsidR="00B66D18" w:rsidRDefault="00B66D18">
      <w:pPr>
        <w:pStyle w:val="BodyText"/>
        <w:rPr>
          <w:sz w:val="14"/>
        </w:rPr>
      </w:pPr>
    </w:p>
    <w:p w14:paraId="1031ABA2" w14:textId="77777777" w:rsidR="00B66D18" w:rsidRDefault="00B66D18">
      <w:pPr>
        <w:pStyle w:val="BodyText"/>
        <w:rPr>
          <w:sz w:val="14"/>
        </w:rPr>
      </w:pPr>
    </w:p>
    <w:p w14:paraId="5C92271D" w14:textId="77777777" w:rsidR="00B66D18" w:rsidRDefault="00B66D18">
      <w:pPr>
        <w:pStyle w:val="BodyText"/>
        <w:rPr>
          <w:sz w:val="14"/>
        </w:rPr>
      </w:pPr>
    </w:p>
    <w:p w14:paraId="6DF36564" w14:textId="77777777" w:rsidR="00B66D18" w:rsidRDefault="00B66D18">
      <w:pPr>
        <w:pStyle w:val="BodyText"/>
        <w:rPr>
          <w:sz w:val="14"/>
        </w:rPr>
      </w:pPr>
    </w:p>
    <w:p w14:paraId="2D858FB6" w14:textId="77777777" w:rsidR="00B66D18" w:rsidRDefault="00B66D18">
      <w:pPr>
        <w:pStyle w:val="BodyText"/>
        <w:rPr>
          <w:sz w:val="14"/>
        </w:rPr>
      </w:pPr>
    </w:p>
    <w:p w14:paraId="77E6FF9F" w14:textId="77777777" w:rsidR="00B66D18" w:rsidRDefault="00B66D18">
      <w:pPr>
        <w:pStyle w:val="BodyText"/>
        <w:rPr>
          <w:sz w:val="14"/>
        </w:rPr>
      </w:pPr>
    </w:p>
    <w:p w14:paraId="73E9740A" w14:textId="77777777" w:rsidR="00B66D18" w:rsidRDefault="00B66D18">
      <w:pPr>
        <w:pStyle w:val="BodyText"/>
        <w:rPr>
          <w:sz w:val="14"/>
        </w:rPr>
      </w:pPr>
    </w:p>
    <w:p w14:paraId="5E159872" w14:textId="77777777" w:rsidR="00B66D18" w:rsidRDefault="00B66D18">
      <w:pPr>
        <w:pStyle w:val="BodyText"/>
        <w:rPr>
          <w:sz w:val="14"/>
        </w:rPr>
      </w:pPr>
    </w:p>
    <w:p w14:paraId="7D862E25" w14:textId="77777777" w:rsidR="00B66D18" w:rsidRDefault="00B66D18">
      <w:pPr>
        <w:pStyle w:val="BodyText"/>
        <w:rPr>
          <w:sz w:val="14"/>
        </w:rPr>
      </w:pPr>
    </w:p>
    <w:p w14:paraId="1FA52E64" w14:textId="77777777" w:rsidR="00B66D18" w:rsidRDefault="00B66D18">
      <w:pPr>
        <w:pStyle w:val="BodyText"/>
        <w:rPr>
          <w:sz w:val="14"/>
        </w:rPr>
      </w:pPr>
    </w:p>
    <w:p w14:paraId="1EF16A01" w14:textId="77777777" w:rsidR="00B66D18" w:rsidRDefault="00B66D18">
      <w:pPr>
        <w:pStyle w:val="BodyText"/>
        <w:rPr>
          <w:sz w:val="14"/>
        </w:rPr>
      </w:pPr>
    </w:p>
    <w:p w14:paraId="2E7C5A44" w14:textId="77777777" w:rsidR="00B66D18" w:rsidRDefault="00B66D18">
      <w:pPr>
        <w:pStyle w:val="BodyText"/>
        <w:rPr>
          <w:sz w:val="14"/>
        </w:rPr>
      </w:pPr>
    </w:p>
    <w:p w14:paraId="739FBB7E" w14:textId="77777777" w:rsidR="00B66D18" w:rsidRDefault="00B66D18">
      <w:pPr>
        <w:pStyle w:val="BodyText"/>
        <w:spacing w:before="96"/>
        <w:rPr>
          <w:sz w:val="14"/>
        </w:rPr>
      </w:pPr>
    </w:p>
    <w:p w14:paraId="51E8B3FA" w14:textId="77777777" w:rsidR="00B66D18" w:rsidRDefault="00765D72">
      <w:pPr>
        <w:spacing w:line="242" w:lineRule="auto"/>
        <w:ind w:left="197" w:right="629"/>
        <w:rPr>
          <w:sz w:val="14"/>
        </w:rPr>
      </w:pPr>
      <w:r>
        <w:rPr>
          <w:sz w:val="14"/>
        </w:rPr>
        <w:t>Publication of e-</w:t>
      </w:r>
      <w:r>
        <w:rPr>
          <w:spacing w:val="40"/>
          <w:sz w:val="14"/>
        </w:rPr>
        <w:t xml:space="preserve"> </w:t>
      </w:r>
      <w:r>
        <w:rPr>
          <w:sz w:val="14"/>
        </w:rPr>
        <w:t>tender</w:t>
      </w:r>
      <w:r>
        <w:rPr>
          <w:spacing w:val="-9"/>
          <w:sz w:val="14"/>
        </w:rPr>
        <w:t xml:space="preserve"> </w:t>
      </w:r>
      <w:r>
        <w:rPr>
          <w:sz w:val="14"/>
        </w:rPr>
        <w:t>and</w:t>
      </w:r>
      <w:r>
        <w:rPr>
          <w:spacing w:val="-9"/>
          <w:sz w:val="14"/>
        </w:rPr>
        <w:t xml:space="preserve"> </w:t>
      </w:r>
      <w:r>
        <w:rPr>
          <w:sz w:val="14"/>
        </w:rPr>
        <w:t>contract</w:t>
      </w:r>
      <w:r>
        <w:rPr>
          <w:spacing w:val="40"/>
          <w:sz w:val="14"/>
        </w:rPr>
        <w:t xml:space="preserve"> </w:t>
      </w:r>
      <w:r>
        <w:rPr>
          <w:spacing w:val="-2"/>
          <w:sz w:val="14"/>
        </w:rPr>
        <w:t>awards.</w:t>
      </w:r>
    </w:p>
    <w:p w14:paraId="674D6A8A" w14:textId="77777777" w:rsidR="00B66D18" w:rsidRDefault="00B66D18">
      <w:pPr>
        <w:pStyle w:val="BodyText"/>
        <w:spacing w:before="124"/>
        <w:rPr>
          <w:sz w:val="14"/>
        </w:rPr>
      </w:pPr>
    </w:p>
    <w:p w14:paraId="1FFD1F7B" w14:textId="77777777" w:rsidR="00B66D18" w:rsidRDefault="00765D72">
      <w:pPr>
        <w:ind w:left="197" w:right="827"/>
        <w:rPr>
          <w:sz w:val="14"/>
        </w:rPr>
      </w:pPr>
      <w:r>
        <w:rPr>
          <w:sz w:val="14"/>
        </w:rPr>
        <w:t>E-notification</w:t>
      </w:r>
      <w:r>
        <w:rPr>
          <w:spacing w:val="-9"/>
          <w:sz w:val="14"/>
        </w:rPr>
        <w:t xml:space="preserve"> </w:t>
      </w:r>
      <w:r>
        <w:rPr>
          <w:sz w:val="14"/>
        </w:rPr>
        <w:t>and</w:t>
      </w:r>
      <w:r>
        <w:rPr>
          <w:spacing w:val="40"/>
          <w:sz w:val="14"/>
        </w:rPr>
        <w:t xml:space="preserve"> </w:t>
      </w:r>
      <w:r>
        <w:rPr>
          <w:sz w:val="14"/>
        </w:rPr>
        <w:t>acceptance of e-</w:t>
      </w:r>
      <w:r>
        <w:rPr>
          <w:spacing w:val="40"/>
          <w:sz w:val="14"/>
        </w:rPr>
        <w:t xml:space="preserve"> </w:t>
      </w:r>
      <w:r>
        <w:rPr>
          <w:sz w:val="14"/>
        </w:rPr>
        <w:t>tender</w:t>
      </w:r>
      <w:r>
        <w:rPr>
          <w:spacing w:val="-6"/>
          <w:sz w:val="14"/>
        </w:rPr>
        <w:t xml:space="preserve"> </w:t>
      </w:r>
      <w:r>
        <w:rPr>
          <w:sz w:val="14"/>
        </w:rPr>
        <w:t>awards.</w:t>
      </w:r>
    </w:p>
    <w:p w14:paraId="4CAD6203"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3295ED00" w14:textId="77777777" w:rsidR="00B66D18" w:rsidRDefault="00B66D18">
      <w:pPr>
        <w:pStyle w:val="BodyText"/>
        <w:spacing w:before="1"/>
        <w:rPr>
          <w:sz w:val="10"/>
        </w:rPr>
      </w:pPr>
    </w:p>
    <w:p w14:paraId="3CB1DFA8" w14:textId="77777777" w:rsidR="00B66D18" w:rsidRDefault="00B66D18">
      <w:pPr>
        <w:rPr>
          <w:sz w:val="10"/>
        </w:rPr>
        <w:sectPr w:rsidR="00B66D18">
          <w:pgSz w:w="11900" w:h="16840"/>
          <w:pgMar w:top="2460" w:right="1680" w:bottom="280" w:left="1680" w:header="2178" w:footer="0" w:gutter="0"/>
          <w:cols w:space="720"/>
        </w:sectPr>
      </w:pPr>
    </w:p>
    <w:p w14:paraId="0EDE14E3" w14:textId="77777777" w:rsidR="00B66D18" w:rsidRDefault="00765D72">
      <w:pPr>
        <w:pStyle w:val="ListParagraph"/>
        <w:numPr>
          <w:ilvl w:val="0"/>
          <w:numId w:val="120"/>
        </w:numPr>
        <w:tabs>
          <w:tab w:val="left" w:pos="1558"/>
        </w:tabs>
        <w:spacing w:before="72" w:line="230" w:lineRule="auto"/>
        <w:ind w:right="1" w:firstLine="530"/>
        <w:jc w:val="both"/>
        <w:rPr>
          <w:sz w:val="20"/>
        </w:rPr>
      </w:pPr>
      <w:r>
        <w:rPr>
          <w:sz w:val="20"/>
        </w:rPr>
        <w:t xml:space="preserve">The system approved in section 64 of the Act shall be interactive and have the capability to enable bidders participating in a procurement procedure to be notified and accept tender awards </w:t>
      </w:r>
      <w:r>
        <w:rPr>
          <w:spacing w:val="-2"/>
          <w:sz w:val="20"/>
        </w:rPr>
        <w:t>electronically.</w:t>
      </w:r>
    </w:p>
    <w:p w14:paraId="78D40EAB" w14:textId="77777777" w:rsidR="00B66D18" w:rsidRDefault="00765D72">
      <w:pPr>
        <w:pStyle w:val="ListParagraph"/>
        <w:numPr>
          <w:ilvl w:val="0"/>
          <w:numId w:val="120"/>
        </w:numPr>
        <w:tabs>
          <w:tab w:val="left" w:pos="1538"/>
        </w:tabs>
        <w:spacing w:before="106" w:line="230" w:lineRule="auto"/>
        <w:ind w:firstLine="480"/>
        <w:jc w:val="both"/>
        <w:rPr>
          <w:sz w:val="20"/>
        </w:rPr>
      </w:pPr>
      <w:r>
        <w:rPr>
          <w:sz w:val="20"/>
        </w:rPr>
        <w:t>The accounting officer or head of the procurement function shall, in accordance with section 87 of the Act,</w:t>
      </w:r>
      <w:r>
        <w:rPr>
          <w:spacing w:val="40"/>
          <w:sz w:val="20"/>
        </w:rPr>
        <w:t xml:space="preserve"> </w:t>
      </w:r>
      <w:r>
        <w:rPr>
          <w:sz w:val="20"/>
        </w:rPr>
        <w:t>sign and send a notification to—</w:t>
      </w:r>
    </w:p>
    <w:p w14:paraId="7A43BDE3" w14:textId="77777777" w:rsidR="00B66D18" w:rsidRDefault="00765D72">
      <w:pPr>
        <w:pStyle w:val="ListParagraph"/>
        <w:numPr>
          <w:ilvl w:val="1"/>
          <w:numId w:val="120"/>
        </w:numPr>
        <w:tabs>
          <w:tab w:val="left" w:pos="1525"/>
        </w:tabs>
        <w:spacing w:before="103"/>
        <w:ind w:left="1525" w:hanging="358"/>
        <w:jc w:val="both"/>
        <w:rPr>
          <w:sz w:val="20"/>
        </w:rPr>
      </w:pPr>
      <w:r>
        <w:rPr>
          <w:sz w:val="20"/>
        </w:rPr>
        <w:t>the</w:t>
      </w:r>
      <w:r>
        <w:rPr>
          <w:spacing w:val="-6"/>
          <w:sz w:val="20"/>
        </w:rPr>
        <w:t xml:space="preserve"> </w:t>
      </w:r>
      <w:r>
        <w:rPr>
          <w:sz w:val="20"/>
        </w:rPr>
        <w:t>successful</w:t>
      </w:r>
      <w:r>
        <w:rPr>
          <w:spacing w:val="-6"/>
          <w:sz w:val="20"/>
        </w:rPr>
        <w:t xml:space="preserve"> </w:t>
      </w:r>
      <w:r>
        <w:rPr>
          <w:sz w:val="20"/>
        </w:rPr>
        <w:t>tenderer</w:t>
      </w:r>
      <w:r>
        <w:rPr>
          <w:spacing w:val="-6"/>
          <w:sz w:val="20"/>
        </w:rPr>
        <w:t xml:space="preserve"> </w:t>
      </w:r>
      <w:r>
        <w:rPr>
          <w:sz w:val="20"/>
        </w:rPr>
        <w:t>that</w:t>
      </w:r>
      <w:r>
        <w:rPr>
          <w:spacing w:val="-6"/>
          <w:sz w:val="20"/>
        </w:rPr>
        <w:t xml:space="preserve"> </w:t>
      </w:r>
      <w:r>
        <w:rPr>
          <w:sz w:val="20"/>
        </w:rPr>
        <w:t>their</w:t>
      </w:r>
      <w:r>
        <w:rPr>
          <w:spacing w:val="-6"/>
          <w:sz w:val="20"/>
        </w:rPr>
        <w:t xml:space="preserve"> </w:t>
      </w:r>
      <w:r>
        <w:rPr>
          <w:sz w:val="20"/>
        </w:rPr>
        <w:t>bid</w:t>
      </w:r>
      <w:r>
        <w:rPr>
          <w:spacing w:val="-6"/>
          <w:sz w:val="20"/>
        </w:rPr>
        <w:t xml:space="preserve"> </w:t>
      </w:r>
      <w:r>
        <w:rPr>
          <w:sz w:val="20"/>
        </w:rPr>
        <w:t>was</w:t>
      </w:r>
      <w:r>
        <w:rPr>
          <w:spacing w:val="-6"/>
          <w:sz w:val="20"/>
        </w:rPr>
        <w:t xml:space="preserve"> </w:t>
      </w:r>
      <w:r>
        <w:rPr>
          <w:sz w:val="20"/>
        </w:rPr>
        <w:t>successful;</w:t>
      </w:r>
      <w:r>
        <w:rPr>
          <w:spacing w:val="-6"/>
          <w:sz w:val="20"/>
        </w:rPr>
        <w:t xml:space="preserve"> </w:t>
      </w:r>
      <w:r>
        <w:rPr>
          <w:spacing w:val="-5"/>
          <w:sz w:val="20"/>
        </w:rPr>
        <w:t>and</w:t>
      </w:r>
    </w:p>
    <w:p w14:paraId="13D8B2C4" w14:textId="77777777" w:rsidR="00B66D18" w:rsidRDefault="00765D72">
      <w:pPr>
        <w:pStyle w:val="ListParagraph"/>
        <w:numPr>
          <w:ilvl w:val="1"/>
          <w:numId w:val="120"/>
        </w:numPr>
        <w:tabs>
          <w:tab w:val="left" w:pos="1527"/>
        </w:tabs>
        <w:spacing w:before="104" w:line="230" w:lineRule="auto"/>
        <w:jc w:val="both"/>
        <w:rPr>
          <w:sz w:val="20"/>
        </w:rPr>
      </w:pPr>
      <w:r>
        <w:rPr>
          <w:sz w:val="20"/>
        </w:rPr>
        <w:t>to unsuccessful tenderers that their bids were unsuccessful, giving reasons thereof.</w:t>
      </w:r>
    </w:p>
    <w:p w14:paraId="7B4EC212" w14:textId="77777777" w:rsidR="00B66D18" w:rsidRDefault="00765D72">
      <w:pPr>
        <w:pStyle w:val="ListParagraph"/>
        <w:numPr>
          <w:ilvl w:val="1"/>
          <w:numId w:val="149"/>
        </w:numPr>
        <w:tabs>
          <w:tab w:val="left" w:pos="1526"/>
        </w:tabs>
        <w:spacing w:line="230" w:lineRule="auto"/>
        <w:ind w:right="1" w:firstLine="480"/>
        <w:jc w:val="both"/>
        <w:rPr>
          <w:sz w:val="20"/>
        </w:rPr>
      </w:pPr>
      <w:r>
        <w:rPr>
          <w:sz w:val="20"/>
        </w:rPr>
        <w:t>(1) The e-procurement system shall recognize the management of administrative review of all tendering disputes lodged before the Review Board and suspend all affected procurement proceedings until the request for review is heard and determined.</w:t>
      </w:r>
    </w:p>
    <w:p w14:paraId="17782793" w14:textId="77777777" w:rsidR="00B66D18" w:rsidRDefault="00765D72">
      <w:pPr>
        <w:pStyle w:val="BodyText"/>
        <w:spacing w:before="115" w:line="230" w:lineRule="auto"/>
        <w:ind w:left="687" w:firstLine="480"/>
      </w:pPr>
      <w:r>
        <w:t>(2)</w:t>
      </w:r>
      <w:r>
        <w:rPr>
          <w:spacing w:val="-5"/>
        </w:rPr>
        <w:t xml:space="preserve"> </w:t>
      </w:r>
      <w:r>
        <w:t>Candidates</w:t>
      </w:r>
      <w:r>
        <w:rPr>
          <w:spacing w:val="-5"/>
        </w:rPr>
        <w:t xml:space="preserve"> </w:t>
      </w:r>
      <w:r>
        <w:t>and</w:t>
      </w:r>
      <w:r>
        <w:rPr>
          <w:spacing w:val="-5"/>
        </w:rPr>
        <w:t xml:space="preserve"> </w:t>
      </w:r>
      <w:r>
        <w:t>tenderers</w:t>
      </w:r>
      <w:r>
        <w:rPr>
          <w:spacing w:val="-5"/>
        </w:rPr>
        <w:t xml:space="preserve"> </w:t>
      </w:r>
      <w:r>
        <w:t>shall</w:t>
      </w:r>
      <w:r>
        <w:rPr>
          <w:spacing w:val="-5"/>
        </w:rPr>
        <w:t xml:space="preserve"> </w:t>
      </w:r>
      <w:r>
        <w:t>lodge</w:t>
      </w:r>
      <w:r>
        <w:rPr>
          <w:spacing w:val="-5"/>
        </w:rPr>
        <w:t xml:space="preserve"> </w:t>
      </w:r>
      <w:r>
        <w:t>appeals</w:t>
      </w:r>
      <w:r>
        <w:rPr>
          <w:spacing w:val="-5"/>
        </w:rPr>
        <w:t xml:space="preserve"> </w:t>
      </w:r>
      <w:r>
        <w:t>and</w:t>
      </w:r>
      <w:r>
        <w:rPr>
          <w:spacing w:val="-5"/>
        </w:rPr>
        <w:t xml:space="preserve"> </w:t>
      </w:r>
      <w:r>
        <w:t>receive responses electronically.</w:t>
      </w:r>
    </w:p>
    <w:p w14:paraId="7792EFC4" w14:textId="77777777" w:rsidR="00B66D18" w:rsidRDefault="00765D72">
      <w:pPr>
        <w:pStyle w:val="ListParagraph"/>
        <w:numPr>
          <w:ilvl w:val="1"/>
          <w:numId w:val="149"/>
        </w:numPr>
        <w:tabs>
          <w:tab w:val="left" w:pos="1526"/>
        </w:tabs>
        <w:spacing w:line="230" w:lineRule="auto"/>
        <w:ind w:firstLine="480"/>
        <w:rPr>
          <w:sz w:val="20"/>
        </w:rPr>
      </w:pPr>
      <w:r>
        <w:rPr>
          <w:sz w:val="20"/>
        </w:rPr>
        <w:t>After the award of the contract, the contract agreement shall be prepared and entered into in accordance with Part XI of the Act.</w:t>
      </w:r>
    </w:p>
    <w:p w14:paraId="5B052956" w14:textId="77777777" w:rsidR="00B66D18" w:rsidRDefault="00765D72">
      <w:pPr>
        <w:rPr>
          <w:sz w:val="14"/>
        </w:rPr>
      </w:pPr>
      <w:r>
        <w:br w:type="column"/>
      </w:r>
    </w:p>
    <w:p w14:paraId="700FC140" w14:textId="77777777" w:rsidR="00B66D18" w:rsidRDefault="00B66D18">
      <w:pPr>
        <w:pStyle w:val="BodyText"/>
        <w:rPr>
          <w:sz w:val="14"/>
        </w:rPr>
      </w:pPr>
    </w:p>
    <w:p w14:paraId="27759B81" w14:textId="77777777" w:rsidR="00B66D18" w:rsidRDefault="00B66D18">
      <w:pPr>
        <w:pStyle w:val="BodyText"/>
        <w:rPr>
          <w:sz w:val="14"/>
        </w:rPr>
      </w:pPr>
    </w:p>
    <w:p w14:paraId="65DB6307" w14:textId="77777777" w:rsidR="00B66D18" w:rsidRDefault="00B66D18">
      <w:pPr>
        <w:pStyle w:val="BodyText"/>
        <w:rPr>
          <w:sz w:val="14"/>
        </w:rPr>
      </w:pPr>
    </w:p>
    <w:p w14:paraId="2C72E21B" w14:textId="77777777" w:rsidR="00B66D18" w:rsidRDefault="00B66D18">
      <w:pPr>
        <w:pStyle w:val="BodyText"/>
        <w:rPr>
          <w:sz w:val="14"/>
        </w:rPr>
      </w:pPr>
    </w:p>
    <w:p w14:paraId="4E58E220" w14:textId="77777777" w:rsidR="00B66D18" w:rsidRDefault="00B66D18">
      <w:pPr>
        <w:pStyle w:val="BodyText"/>
        <w:rPr>
          <w:sz w:val="14"/>
        </w:rPr>
      </w:pPr>
    </w:p>
    <w:p w14:paraId="42E7C7EE" w14:textId="77777777" w:rsidR="00B66D18" w:rsidRDefault="00B66D18">
      <w:pPr>
        <w:pStyle w:val="BodyText"/>
        <w:rPr>
          <w:sz w:val="14"/>
        </w:rPr>
      </w:pPr>
    </w:p>
    <w:p w14:paraId="50EDDB4A" w14:textId="77777777" w:rsidR="00B66D18" w:rsidRDefault="00B66D18">
      <w:pPr>
        <w:pStyle w:val="BodyText"/>
        <w:rPr>
          <w:sz w:val="14"/>
        </w:rPr>
      </w:pPr>
    </w:p>
    <w:p w14:paraId="500279F4" w14:textId="77777777" w:rsidR="00B66D18" w:rsidRDefault="00B66D18">
      <w:pPr>
        <w:pStyle w:val="BodyText"/>
        <w:rPr>
          <w:sz w:val="14"/>
        </w:rPr>
      </w:pPr>
    </w:p>
    <w:p w14:paraId="0A0D57D7" w14:textId="77777777" w:rsidR="00B66D18" w:rsidRDefault="00B66D18">
      <w:pPr>
        <w:pStyle w:val="BodyText"/>
        <w:rPr>
          <w:sz w:val="14"/>
        </w:rPr>
      </w:pPr>
    </w:p>
    <w:p w14:paraId="3CEF908C" w14:textId="77777777" w:rsidR="00B66D18" w:rsidRDefault="00B66D18">
      <w:pPr>
        <w:pStyle w:val="BodyText"/>
        <w:rPr>
          <w:sz w:val="14"/>
        </w:rPr>
      </w:pPr>
    </w:p>
    <w:p w14:paraId="4D89229A" w14:textId="77777777" w:rsidR="00B66D18" w:rsidRDefault="00B66D18">
      <w:pPr>
        <w:pStyle w:val="BodyText"/>
        <w:rPr>
          <w:sz w:val="14"/>
        </w:rPr>
      </w:pPr>
    </w:p>
    <w:p w14:paraId="21013C53" w14:textId="77777777" w:rsidR="00B66D18" w:rsidRDefault="00B66D18">
      <w:pPr>
        <w:pStyle w:val="BodyText"/>
        <w:rPr>
          <w:sz w:val="14"/>
        </w:rPr>
      </w:pPr>
    </w:p>
    <w:p w14:paraId="4773EF7A" w14:textId="77777777" w:rsidR="00B66D18" w:rsidRDefault="00B66D18">
      <w:pPr>
        <w:pStyle w:val="BodyText"/>
        <w:rPr>
          <w:sz w:val="14"/>
        </w:rPr>
      </w:pPr>
    </w:p>
    <w:p w14:paraId="45B7056B" w14:textId="77777777" w:rsidR="00B66D18" w:rsidRDefault="00B66D18">
      <w:pPr>
        <w:pStyle w:val="BodyText"/>
        <w:rPr>
          <w:sz w:val="14"/>
        </w:rPr>
      </w:pPr>
    </w:p>
    <w:p w14:paraId="1957BB81" w14:textId="77777777" w:rsidR="00B66D18" w:rsidRDefault="00B66D18">
      <w:pPr>
        <w:pStyle w:val="BodyText"/>
        <w:spacing w:before="146"/>
        <w:rPr>
          <w:sz w:val="14"/>
        </w:rPr>
      </w:pPr>
    </w:p>
    <w:p w14:paraId="55C11157" w14:textId="77777777" w:rsidR="00B66D18" w:rsidRDefault="00765D72">
      <w:pPr>
        <w:ind w:left="196" w:right="873"/>
        <w:rPr>
          <w:sz w:val="14"/>
        </w:rPr>
      </w:pPr>
      <w:r>
        <w:rPr>
          <w:sz w:val="14"/>
        </w:rPr>
        <w:t>E-</w:t>
      </w:r>
      <w:r>
        <w:rPr>
          <w:spacing w:val="-9"/>
          <w:sz w:val="14"/>
        </w:rPr>
        <w:t xml:space="preserve"> </w:t>
      </w:r>
      <w:r>
        <w:rPr>
          <w:sz w:val="14"/>
        </w:rPr>
        <w:t>administrative</w:t>
      </w:r>
      <w:r>
        <w:rPr>
          <w:spacing w:val="40"/>
          <w:sz w:val="14"/>
        </w:rPr>
        <w:t xml:space="preserve"> </w:t>
      </w:r>
      <w:r>
        <w:rPr>
          <w:sz w:val="14"/>
        </w:rPr>
        <w:t>review of tender</w:t>
      </w:r>
      <w:r>
        <w:rPr>
          <w:spacing w:val="40"/>
          <w:sz w:val="14"/>
        </w:rPr>
        <w:t xml:space="preserve"> </w:t>
      </w:r>
      <w:r>
        <w:rPr>
          <w:spacing w:val="-2"/>
          <w:sz w:val="14"/>
        </w:rPr>
        <w:t>disputes.</w:t>
      </w:r>
    </w:p>
    <w:p w14:paraId="6AC30966" w14:textId="77777777" w:rsidR="00B66D18" w:rsidRDefault="00B66D18">
      <w:pPr>
        <w:pStyle w:val="BodyText"/>
        <w:rPr>
          <w:sz w:val="14"/>
        </w:rPr>
      </w:pPr>
    </w:p>
    <w:p w14:paraId="574C833E" w14:textId="77777777" w:rsidR="00B66D18" w:rsidRDefault="00B66D18">
      <w:pPr>
        <w:pStyle w:val="BodyText"/>
        <w:rPr>
          <w:sz w:val="14"/>
        </w:rPr>
      </w:pPr>
    </w:p>
    <w:p w14:paraId="2D53BEA9" w14:textId="77777777" w:rsidR="00B66D18" w:rsidRDefault="00B66D18">
      <w:pPr>
        <w:pStyle w:val="BodyText"/>
        <w:rPr>
          <w:sz w:val="14"/>
        </w:rPr>
      </w:pPr>
    </w:p>
    <w:p w14:paraId="00C62AC5" w14:textId="77777777" w:rsidR="00B66D18" w:rsidRDefault="00B66D18">
      <w:pPr>
        <w:pStyle w:val="BodyText"/>
        <w:rPr>
          <w:sz w:val="14"/>
        </w:rPr>
      </w:pPr>
    </w:p>
    <w:p w14:paraId="4D638515" w14:textId="77777777" w:rsidR="00B66D18" w:rsidRDefault="00B66D18">
      <w:pPr>
        <w:pStyle w:val="BodyText"/>
        <w:rPr>
          <w:sz w:val="14"/>
        </w:rPr>
      </w:pPr>
    </w:p>
    <w:p w14:paraId="7DF55556" w14:textId="77777777" w:rsidR="00B66D18" w:rsidRDefault="00B66D18">
      <w:pPr>
        <w:pStyle w:val="BodyText"/>
        <w:spacing w:before="111"/>
        <w:rPr>
          <w:sz w:val="14"/>
        </w:rPr>
      </w:pPr>
    </w:p>
    <w:p w14:paraId="47D7C053" w14:textId="77777777" w:rsidR="00B66D18" w:rsidRDefault="00765D72">
      <w:pPr>
        <w:ind w:left="196"/>
        <w:rPr>
          <w:sz w:val="14"/>
        </w:rPr>
      </w:pPr>
      <w:r>
        <w:rPr>
          <w:sz w:val="14"/>
        </w:rPr>
        <w:t>Award</w:t>
      </w:r>
      <w:r>
        <w:rPr>
          <w:spacing w:val="-4"/>
          <w:sz w:val="14"/>
        </w:rPr>
        <w:t xml:space="preserve"> </w:t>
      </w:r>
      <w:r>
        <w:rPr>
          <w:sz w:val="14"/>
        </w:rPr>
        <w:t>of</w:t>
      </w:r>
      <w:r>
        <w:rPr>
          <w:spacing w:val="-3"/>
          <w:sz w:val="14"/>
        </w:rPr>
        <w:t xml:space="preserve"> </w:t>
      </w:r>
      <w:r>
        <w:rPr>
          <w:sz w:val="14"/>
        </w:rPr>
        <w:t>e-</w:t>
      </w:r>
      <w:r>
        <w:rPr>
          <w:spacing w:val="-2"/>
          <w:sz w:val="14"/>
        </w:rPr>
        <w:t>tender.</w:t>
      </w:r>
    </w:p>
    <w:p w14:paraId="3AFA0233" w14:textId="77777777" w:rsidR="00B66D18" w:rsidRDefault="00B66D18">
      <w:pPr>
        <w:rPr>
          <w:sz w:val="14"/>
        </w:rPr>
        <w:sectPr w:rsidR="00B66D18">
          <w:type w:val="continuous"/>
          <w:pgSz w:w="11900" w:h="16840"/>
          <w:pgMar w:top="1940" w:right="1680" w:bottom="280" w:left="1680" w:header="2178" w:footer="0" w:gutter="0"/>
          <w:cols w:num="2" w:space="720" w:equalWidth="0">
            <w:col w:w="6451" w:space="40"/>
            <w:col w:w="2049"/>
          </w:cols>
        </w:sectPr>
      </w:pPr>
    </w:p>
    <w:p w14:paraId="24333466" w14:textId="77777777" w:rsidR="00B66D18" w:rsidRDefault="00765D72">
      <w:pPr>
        <w:pStyle w:val="ListParagraph"/>
        <w:numPr>
          <w:ilvl w:val="1"/>
          <w:numId w:val="149"/>
        </w:numPr>
        <w:tabs>
          <w:tab w:val="left" w:pos="1526"/>
          <w:tab w:val="left" w:pos="6687"/>
        </w:tabs>
        <w:spacing w:before="112" w:line="198" w:lineRule="exact"/>
        <w:ind w:left="1526" w:hanging="359"/>
        <w:rPr>
          <w:sz w:val="14"/>
        </w:rPr>
      </w:pPr>
      <w:r>
        <w:rPr>
          <w:sz w:val="20"/>
        </w:rPr>
        <w:t>The</w:t>
      </w:r>
      <w:r>
        <w:rPr>
          <w:spacing w:val="-7"/>
          <w:sz w:val="20"/>
        </w:rPr>
        <w:t xml:space="preserve"> </w:t>
      </w:r>
      <w:r>
        <w:rPr>
          <w:sz w:val="20"/>
        </w:rPr>
        <w:t>system</w:t>
      </w:r>
      <w:r>
        <w:rPr>
          <w:spacing w:val="-5"/>
          <w:sz w:val="20"/>
        </w:rPr>
        <w:t xml:space="preserve"> </w:t>
      </w:r>
      <w:r>
        <w:rPr>
          <w:sz w:val="20"/>
        </w:rPr>
        <w:t>envisaged</w:t>
      </w:r>
      <w:r>
        <w:rPr>
          <w:spacing w:val="-4"/>
          <w:sz w:val="20"/>
        </w:rPr>
        <w:t xml:space="preserve"> </w:t>
      </w:r>
      <w:r>
        <w:rPr>
          <w:sz w:val="20"/>
        </w:rPr>
        <w:t>in</w:t>
      </w:r>
      <w:r>
        <w:rPr>
          <w:spacing w:val="-4"/>
          <w:sz w:val="20"/>
        </w:rPr>
        <w:t xml:space="preserve"> </w:t>
      </w:r>
      <w:r>
        <w:rPr>
          <w:sz w:val="20"/>
        </w:rPr>
        <w:t>section</w:t>
      </w:r>
      <w:r>
        <w:rPr>
          <w:spacing w:val="-5"/>
          <w:sz w:val="20"/>
        </w:rPr>
        <w:t xml:space="preserve"> </w:t>
      </w:r>
      <w:r>
        <w:rPr>
          <w:sz w:val="20"/>
        </w:rPr>
        <w:t>64</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Act</w:t>
      </w:r>
      <w:r>
        <w:rPr>
          <w:spacing w:val="-4"/>
          <w:sz w:val="20"/>
        </w:rPr>
        <w:t xml:space="preserve"> </w:t>
      </w:r>
      <w:r>
        <w:rPr>
          <w:spacing w:val="-2"/>
          <w:sz w:val="20"/>
        </w:rPr>
        <w:t>shall—</w:t>
      </w:r>
      <w:r>
        <w:rPr>
          <w:sz w:val="20"/>
        </w:rPr>
        <w:tab/>
      </w:r>
      <w:r>
        <w:rPr>
          <w:position w:val="5"/>
          <w:sz w:val="14"/>
        </w:rPr>
        <w:t>E-invoicing</w:t>
      </w:r>
      <w:r>
        <w:rPr>
          <w:spacing w:val="-5"/>
          <w:position w:val="5"/>
          <w:sz w:val="14"/>
        </w:rPr>
        <w:t xml:space="preserve"> </w:t>
      </w:r>
      <w:r>
        <w:rPr>
          <w:position w:val="5"/>
          <w:sz w:val="14"/>
        </w:rPr>
        <w:t>and</w:t>
      </w:r>
      <w:r>
        <w:rPr>
          <w:spacing w:val="-4"/>
          <w:position w:val="5"/>
          <w:sz w:val="14"/>
        </w:rPr>
        <w:t xml:space="preserve"> </w:t>
      </w:r>
      <w:r>
        <w:rPr>
          <w:spacing w:val="-5"/>
          <w:position w:val="5"/>
          <w:sz w:val="14"/>
        </w:rPr>
        <w:t>e-</w:t>
      </w:r>
    </w:p>
    <w:p w14:paraId="5B6DE6AC" w14:textId="77777777" w:rsidR="00B66D18" w:rsidRDefault="00765D72">
      <w:pPr>
        <w:spacing w:line="129" w:lineRule="exact"/>
        <w:ind w:right="983"/>
        <w:jc w:val="right"/>
        <w:rPr>
          <w:sz w:val="14"/>
        </w:rPr>
      </w:pPr>
      <w:r>
        <w:rPr>
          <w:spacing w:val="-2"/>
          <w:sz w:val="14"/>
        </w:rPr>
        <w:t>documentation.</w:t>
      </w:r>
    </w:p>
    <w:p w14:paraId="2237487A" w14:textId="77777777" w:rsidR="00B66D18" w:rsidRDefault="00B66D18">
      <w:pPr>
        <w:spacing w:line="129" w:lineRule="exact"/>
        <w:jc w:val="right"/>
        <w:rPr>
          <w:sz w:val="14"/>
        </w:rPr>
        <w:sectPr w:rsidR="00B66D18">
          <w:type w:val="continuous"/>
          <w:pgSz w:w="11900" w:h="16840"/>
          <w:pgMar w:top="1940" w:right="1680" w:bottom="280" w:left="1680" w:header="2178" w:footer="0" w:gutter="0"/>
          <w:cols w:space="720"/>
        </w:sectPr>
      </w:pPr>
    </w:p>
    <w:p w14:paraId="3DE42AB1" w14:textId="77777777" w:rsidR="00B66D18" w:rsidRDefault="00765D72">
      <w:pPr>
        <w:pStyle w:val="BodyText"/>
        <w:spacing w:before="16" w:line="230" w:lineRule="auto"/>
        <w:ind w:left="687"/>
      </w:pPr>
      <w:r>
        <w:t>be</w:t>
      </w:r>
      <w:r>
        <w:rPr>
          <w:spacing w:val="-4"/>
        </w:rPr>
        <w:t xml:space="preserve"> </w:t>
      </w:r>
      <w:r>
        <w:t>interactive</w:t>
      </w:r>
      <w:r>
        <w:rPr>
          <w:spacing w:val="-4"/>
        </w:rPr>
        <w:t xml:space="preserve"> </w:t>
      </w:r>
      <w:r>
        <w:t>and</w:t>
      </w:r>
      <w:r>
        <w:rPr>
          <w:spacing w:val="-4"/>
        </w:rPr>
        <w:t xml:space="preserve"> </w:t>
      </w:r>
      <w:r>
        <w:t>have</w:t>
      </w:r>
      <w:r>
        <w:rPr>
          <w:spacing w:val="-4"/>
        </w:rPr>
        <w:t xml:space="preserve"> </w:t>
      </w:r>
      <w:r>
        <w:t>the</w:t>
      </w:r>
      <w:r>
        <w:rPr>
          <w:spacing w:val="-4"/>
        </w:rPr>
        <w:t xml:space="preserve"> </w:t>
      </w:r>
      <w:r>
        <w:t>capability</w:t>
      </w:r>
      <w:r>
        <w:rPr>
          <w:spacing w:val="-4"/>
        </w:rPr>
        <w:t xml:space="preserve"> </w:t>
      </w:r>
      <w:r>
        <w:t>to</w:t>
      </w:r>
      <w:r>
        <w:rPr>
          <w:spacing w:val="-4"/>
        </w:rPr>
        <w:t xml:space="preserve"> </w:t>
      </w:r>
      <w:r>
        <w:t>generate</w:t>
      </w:r>
      <w:r>
        <w:rPr>
          <w:spacing w:val="-4"/>
        </w:rPr>
        <w:t xml:space="preserve"> </w:t>
      </w:r>
      <w:r>
        <w:t>purchase</w:t>
      </w:r>
      <w:r>
        <w:rPr>
          <w:spacing w:val="-4"/>
        </w:rPr>
        <w:t xml:space="preserve"> </w:t>
      </w:r>
      <w:r>
        <w:t>orders</w:t>
      </w:r>
      <w:r>
        <w:rPr>
          <w:spacing w:val="-4"/>
        </w:rPr>
        <w:t xml:space="preserve"> </w:t>
      </w:r>
      <w:r>
        <w:t>and receive invoices from suppliers; and</w:t>
      </w:r>
    </w:p>
    <w:p w14:paraId="75468EE1" w14:textId="77777777" w:rsidR="00B66D18" w:rsidRDefault="00765D72">
      <w:pPr>
        <w:pStyle w:val="ListParagraph"/>
        <w:numPr>
          <w:ilvl w:val="2"/>
          <w:numId w:val="149"/>
        </w:numPr>
        <w:tabs>
          <w:tab w:val="left" w:pos="1525"/>
        </w:tabs>
        <w:spacing w:before="166"/>
        <w:ind w:left="1525" w:hanging="358"/>
        <w:jc w:val="both"/>
        <w:rPr>
          <w:sz w:val="20"/>
        </w:rPr>
      </w:pPr>
      <w:r>
        <w:rPr>
          <w:sz w:val="20"/>
        </w:rPr>
        <w:t>have</w:t>
      </w:r>
      <w:r>
        <w:rPr>
          <w:spacing w:val="-7"/>
          <w:sz w:val="20"/>
        </w:rPr>
        <w:t xml:space="preserve"> </w:t>
      </w:r>
      <w:r>
        <w:rPr>
          <w:sz w:val="20"/>
        </w:rPr>
        <w:t>a</w:t>
      </w:r>
      <w:r>
        <w:rPr>
          <w:spacing w:val="-6"/>
          <w:sz w:val="20"/>
        </w:rPr>
        <w:t xml:space="preserve"> </w:t>
      </w:r>
      <w:r>
        <w:rPr>
          <w:sz w:val="20"/>
        </w:rPr>
        <w:t>secure</w:t>
      </w:r>
      <w:r>
        <w:rPr>
          <w:spacing w:val="-7"/>
          <w:sz w:val="20"/>
        </w:rPr>
        <w:t xml:space="preserve"> </w:t>
      </w:r>
      <w:r>
        <w:rPr>
          <w:sz w:val="20"/>
        </w:rPr>
        <w:t>document</w:t>
      </w:r>
      <w:r>
        <w:rPr>
          <w:spacing w:val="-6"/>
          <w:sz w:val="20"/>
        </w:rPr>
        <w:t xml:space="preserve"> </w:t>
      </w:r>
      <w:r>
        <w:rPr>
          <w:sz w:val="20"/>
        </w:rPr>
        <w:t>management</w:t>
      </w:r>
      <w:r>
        <w:rPr>
          <w:spacing w:val="-6"/>
          <w:sz w:val="20"/>
        </w:rPr>
        <w:t xml:space="preserve"> </w:t>
      </w:r>
      <w:r>
        <w:rPr>
          <w:spacing w:val="-2"/>
          <w:sz w:val="20"/>
        </w:rPr>
        <w:t>system.</w:t>
      </w:r>
    </w:p>
    <w:p w14:paraId="2EE451FD" w14:textId="77777777" w:rsidR="00B66D18" w:rsidRDefault="00765D72">
      <w:pPr>
        <w:pStyle w:val="ListParagraph"/>
        <w:numPr>
          <w:ilvl w:val="1"/>
          <w:numId w:val="149"/>
        </w:numPr>
        <w:tabs>
          <w:tab w:val="left" w:pos="1526"/>
        </w:tabs>
        <w:spacing w:before="67" w:line="228" w:lineRule="auto"/>
        <w:ind w:firstLine="480"/>
        <w:jc w:val="both"/>
        <w:rPr>
          <w:sz w:val="20"/>
        </w:rPr>
      </w:pPr>
      <w:r>
        <w:rPr>
          <w:sz w:val="20"/>
        </w:rPr>
        <w:t xml:space="preserve">The confidentiality declaration form to be signed by an employee, agent or member of a board, commission or committee of a procuring entity during or after the procurement proceedings under section 67 of the Act shall be in the form provided for under the Sixth </w:t>
      </w:r>
      <w:r>
        <w:rPr>
          <w:spacing w:val="-2"/>
          <w:sz w:val="20"/>
        </w:rPr>
        <w:t>Schedule.</w:t>
      </w:r>
    </w:p>
    <w:p w14:paraId="082A2151" w14:textId="77777777" w:rsidR="00B66D18" w:rsidRDefault="00765D72">
      <w:pPr>
        <w:pStyle w:val="ListParagraph"/>
        <w:numPr>
          <w:ilvl w:val="1"/>
          <w:numId w:val="149"/>
        </w:numPr>
        <w:tabs>
          <w:tab w:val="left" w:pos="1526"/>
        </w:tabs>
        <w:spacing w:before="125" w:line="230" w:lineRule="auto"/>
        <w:ind w:firstLine="480"/>
        <w:jc w:val="both"/>
        <w:rPr>
          <w:sz w:val="20"/>
        </w:rPr>
      </w:pPr>
      <w:r>
        <w:rPr>
          <w:sz w:val="20"/>
        </w:rPr>
        <w:t xml:space="preserve">(1)The records for procurement submitted as a summary of the proceedings of opening of tenders, evaluation and comparison of tenders, proposals or quotations including evaluation criteria envisaged in section 68 of the Act, shall be in the form specified in the Seventh </w:t>
      </w:r>
      <w:r>
        <w:rPr>
          <w:spacing w:val="-2"/>
          <w:sz w:val="20"/>
        </w:rPr>
        <w:t>Schedule.</w:t>
      </w:r>
    </w:p>
    <w:p w14:paraId="534CE210" w14:textId="77777777" w:rsidR="00B66D18" w:rsidRDefault="00765D72">
      <w:pPr>
        <w:pStyle w:val="BodyText"/>
        <w:spacing w:before="115" w:line="230" w:lineRule="auto"/>
        <w:ind w:left="687" w:firstLine="480"/>
        <w:jc w:val="both"/>
      </w:pPr>
      <w:r>
        <w:t xml:space="preserve">(2) In addition to procurement records specified in section 68(2) of the Act, the following documents shall form part of the procurement </w:t>
      </w:r>
      <w:r>
        <w:rPr>
          <w:spacing w:val="-2"/>
        </w:rPr>
        <w:t>records—</w:t>
      </w:r>
    </w:p>
    <w:p w14:paraId="47895E26" w14:textId="77777777" w:rsidR="00B66D18" w:rsidRDefault="00765D72">
      <w:pPr>
        <w:pStyle w:val="ListParagraph"/>
        <w:numPr>
          <w:ilvl w:val="0"/>
          <w:numId w:val="119"/>
        </w:numPr>
        <w:tabs>
          <w:tab w:val="left" w:pos="1525"/>
          <w:tab w:val="left" w:pos="1527"/>
        </w:tabs>
        <w:spacing w:before="122" w:line="228" w:lineRule="auto"/>
        <w:jc w:val="both"/>
        <w:rPr>
          <w:sz w:val="20"/>
        </w:rPr>
      </w:pPr>
      <w:r>
        <w:rPr>
          <w:sz w:val="20"/>
        </w:rPr>
        <w:t>where the procurement or the disposal requirement involves feasibility studies and surveys directly carried out or</w:t>
      </w:r>
      <w:r>
        <w:rPr>
          <w:spacing w:val="40"/>
          <w:sz w:val="20"/>
        </w:rPr>
        <w:t xml:space="preserve"> </w:t>
      </w:r>
      <w:r>
        <w:rPr>
          <w:sz w:val="20"/>
        </w:rPr>
        <w:t>accepted by a procuring entity in order to prepare the tender document, the reports and other documents resulting from these studies and surveys;</w:t>
      </w:r>
    </w:p>
    <w:p w14:paraId="7BEDA594" w14:textId="77777777" w:rsidR="00B66D18" w:rsidRDefault="00765D72">
      <w:pPr>
        <w:pStyle w:val="ListParagraph"/>
        <w:numPr>
          <w:ilvl w:val="0"/>
          <w:numId w:val="119"/>
        </w:numPr>
        <w:tabs>
          <w:tab w:val="left" w:pos="1527"/>
        </w:tabs>
        <w:spacing w:before="125" w:line="230" w:lineRule="auto"/>
        <w:ind w:right="1"/>
        <w:jc w:val="both"/>
        <w:rPr>
          <w:sz w:val="20"/>
        </w:rPr>
      </w:pPr>
      <w:r>
        <w:rPr>
          <w:sz w:val="20"/>
        </w:rPr>
        <w:t xml:space="preserve">all receipts for the sale of tender document, request for clarifications and any responses issued by a procuring entity; </w:t>
      </w:r>
      <w:r>
        <w:rPr>
          <w:spacing w:val="-4"/>
          <w:sz w:val="20"/>
        </w:rPr>
        <w:t>and</w:t>
      </w:r>
    </w:p>
    <w:p w14:paraId="66F60D6F" w14:textId="77777777" w:rsidR="00B66D18" w:rsidRDefault="00765D72">
      <w:pPr>
        <w:pStyle w:val="ListParagraph"/>
        <w:numPr>
          <w:ilvl w:val="0"/>
          <w:numId w:val="119"/>
        </w:numPr>
        <w:tabs>
          <w:tab w:val="left" w:pos="1525"/>
        </w:tabs>
        <w:spacing w:before="108"/>
        <w:ind w:left="1525" w:hanging="358"/>
        <w:jc w:val="both"/>
        <w:rPr>
          <w:sz w:val="20"/>
        </w:rPr>
      </w:pPr>
      <w:r>
        <w:rPr>
          <w:sz w:val="20"/>
        </w:rPr>
        <w:t>records of any negotiations</w:t>
      </w:r>
      <w:r>
        <w:rPr>
          <w:spacing w:val="1"/>
          <w:sz w:val="20"/>
        </w:rPr>
        <w:t xml:space="preserve"> </w:t>
      </w:r>
      <w:r>
        <w:rPr>
          <w:sz w:val="20"/>
        </w:rPr>
        <w:t>including appointments, terms</w:t>
      </w:r>
      <w:r>
        <w:rPr>
          <w:spacing w:val="1"/>
          <w:sz w:val="20"/>
        </w:rPr>
        <w:t xml:space="preserve"> </w:t>
      </w:r>
      <w:r>
        <w:rPr>
          <w:spacing w:val="-5"/>
          <w:sz w:val="20"/>
        </w:rPr>
        <w:t>of</w:t>
      </w:r>
    </w:p>
    <w:p w14:paraId="086E401B" w14:textId="77777777" w:rsidR="00B66D18" w:rsidRDefault="00765D72">
      <w:pPr>
        <w:rPr>
          <w:sz w:val="14"/>
        </w:rPr>
      </w:pPr>
      <w:r>
        <w:br w:type="column"/>
      </w:r>
    </w:p>
    <w:p w14:paraId="089E0B0D" w14:textId="77777777" w:rsidR="00B66D18" w:rsidRDefault="00B66D18">
      <w:pPr>
        <w:pStyle w:val="BodyText"/>
        <w:rPr>
          <w:sz w:val="14"/>
        </w:rPr>
      </w:pPr>
    </w:p>
    <w:p w14:paraId="321AB0E3" w14:textId="77777777" w:rsidR="00B66D18" w:rsidRDefault="00B66D18">
      <w:pPr>
        <w:pStyle w:val="BodyText"/>
        <w:rPr>
          <w:sz w:val="14"/>
        </w:rPr>
      </w:pPr>
    </w:p>
    <w:p w14:paraId="4500D306" w14:textId="77777777" w:rsidR="00B66D18" w:rsidRDefault="00B66D18">
      <w:pPr>
        <w:pStyle w:val="BodyText"/>
        <w:rPr>
          <w:sz w:val="14"/>
        </w:rPr>
      </w:pPr>
    </w:p>
    <w:p w14:paraId="4BAC6FDC" w14:textId="77777777" w:rsidR="00B66D18" w:rsidRDefault="00B66D18">
      <w:pPr>
        <w:pStyle w:val="BodyText"/>
        <w:spacing w:before="117"/>
        <w:rPr>
          <w:sz w:val="14"/>
        </w:rPr>
      </w:pPr>
    </w:p>
    <w:p w14:paraId="314C2D3B" w14:textId="77777777" w:rsidR="00B66D18" w:rsidRDefault="00765D72">
      <w:pPr>
        <w:spacing w:line="235" w:lineRule="auto"/>
        <w:ind w:left="197" w:right="878"/>
        <w:rPr>
          <w:sz w:val="14"/>
        </w:rPr>
      </w:pPr>
      <w:r>
        <w:rPr>
          <w:spacing w:val="-2"/>
          <w:sz w:val="14"/>
        </w:rPr>
        <w:t>Confidentiality</w:t>
      </w:r>
      <w:r>
        <w:rPr>
          <w:spacing w:val="40"/>
          <w:sz w:val="14"/>
        </w:rPr>
        <w:t xml:space="preserve"> </w:t>
      </w:r>
      <w:r>
        <w:rPr>
          <w:sz w:val="14"/>
        </w:rPr>
        <w:t>declaration</w:t>
      </w:r>
      <w:r>
        <w:rPr>
          <w:spacing w:val="-9"/>
          <w:sz w:val="14"/>
        </w:rPr>
        <w:t xml:space="preserve"> </w:t>
      </w:r>
      <w:r>
        <w:rPr>
          <w:sz w:val="14"/>
        </w:rPr>
        <w:t>form.</w:t>
      </w:r>
    </w:p>
    <w:p w14:paraId="526FEFE6" w14:textId="77777777" w:rsidR="00B66D18" w:rsidRDefault="00B66D18">
      <w:pPr>
        <w:pStyle w:val="BodyText"/>
        <w:rPr>
          <w:sz w:val="14"/>
        </w:rPr>
      </w:pPr>
    </w:p>
    <w:p w14:paraId="2B531EA0" w14:textId="77777777" w:rsidR="00B66D18" w:rsidRDefault="00B66D18">
      <w:pPr>
        <w:pStyle w:val="BodyText"/>
        <w:rPr>
          <w:sz w:val="14"/>
        </w:rPr>
      </w:pPr>
    </w:p>
    <w:p w14:paraId="2ECAB253" w14:textId="77777777" w:rsidR="00B66D18" w:rsidRDefault="00B66D18">
      <w:pPr>
        <w:pStyle w:val="BodyText"/>
        <w:rPr>
          <w:sz w:val="14"/>
        </w:rPr>
      </w:pPr>
    </w:p>
    <w:p w14:paraId="3127D798" w14:textId="77777777" w:rsidR="00B66D18" w:rsidRDefault="00B66D18">
      <w:pPr>
        <w:pStyle w:val="BodyText"/>
        <w:rPr>
          <w:sz w:val="14"/>
        </w:rPr>
      </w:pPr>
    </w:p>
    <w:p w14:paraId="6086B9F5" w14:textId="77777777" w:rsidR="00B66D18" w:rsidRDefault="00B66D18">
      <w:pPr>
        <w:pStyle w:val="BodyText"/>
        <w:spacing w:before="96"/>
        <w:rPr>
          <w:sz w:val="14"/>
        </w:rPr>
      </w:pPr>
    </w:p>
    <w:p w14:paraId="2B98E0BE" w14:textId="77777777" w:rsidR="00B66D18" w:rsidRDefault="00765D72">
      <w:pPr>
        <w:spacing w:line="242" w:lineRule="auto"/>
        <w:ind w:left="197" w:right="679"/>
        <w:rPr>
          <w:sz w:val="14"/>
        </w:rPr>
      </w:pPr>
      <w:r>
        <w:rPr>
          <w:sz w:val="14"/>
        </w:rPr>
        <w:t>Procurement</w:t>
      </w:r>
      <w:r>
        <w:rPr>
          <w:spacing w:val="-9"/>
          <w:sz w:val="14"/>
        </w:rPr>
        <w:t xml:space="preserve"> </w:t>
      </w:r>
      <w:r>
        <w:rPr>
          <w:sz w:val="14"/>
        </w:rPr>
        <w:t>records</w:t>
      </w:r>
      <w:r>
        <w:rPr>
          <w:spacing w:val="40"/>
          <w:sz w:val="14"/>
        </w:rPr>
        <w:t xml:space="preserve"> </w:t>
      </w:r>
      <w:r>
        <w:rPr>
          <w:spacing w:val="-2"/>
          <w:sz w:val="14"/>
        </w:rPr>
        <w:t>form.</w:t>
      </w:r>
    </w:p>
    <w:p w14:paraId="22F2B2B7"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0" w:space="40"/>
            <w:col w:w="2050"/>
          </w:cols>
        </w:sectPr>
      </w:pPr>
    </w:p>
    <w:p w14:paraId="53BEDA37" w14:textId="77777777" w:rsidR="00B66D18" w:rsidRDefault="00B66D18">
      <w:pPr>
        <w:pStyle w:val="BodyText"/>
        <w:spacing w:before="2"/>
        <w:rPr>
          <w:sz w:val="11"/>
        </w:rPr>
      </w:pPr>
    </w:p>
    <w:p w14:paraId="5BC6519C" w14:textId="77777777" w:rsidR="00B66D18" w:rsidRDefault="00B66D18">
      <w:pPr>
        <w:rPr>
          <w:sz w:val="11"/>
        </w:rPr>
        <w:sectPr w:rsidR="00B66D18">
          <w:pgSz w:w="11900" w:h="16840"/>
          <w:pgMar w:top="2440" w:right="1680" w:bottom="280" w:left="1680" w:header="2206" w:footer="0" w:gutter="0"/>
          <w:cols w:space="720"/>
        </w:sectPr>
      </w:pPr>
    </w:p>
    <w:p w14:paraId="6235C182" w14:textId="77777777" w:rsidR="00B66D18" w:rsidRDefault="00765D72">
      <w:pPr>
        <w:pStyle w:val="BodyText"/>
        <w:spacing w:before="65"/>
        <w:ind w:left="1527"/>
      </w:pPr>
      <w:r>
        <w:t>negotiations</w:t>
      </w:r>
      <w:r>
        <w:rPr>
          <w:spacing w:val="-8"/>
        </w:rPr>
        <w:t xml:space="preserve"> </w:t>
      </w:r>
      <w:r>
        <w:t>and</w:t>
      </w:r>
      <w:r>
        <w:rPr>
          <w:spacing w:val="-7"/>
        </w:rPr>
        <w:t xml:space="preserve"> </w:t>
      </w:r>
      <w:r>
        <w:t>duly</w:t>
      </w:r>
      <w:r>
        <w:rPr>
          <w:spacing w:val="-7"/>
        </w:rPr>
        <w:t xml:space="preserve"> </w:t>
      </w:r>
      <w:r>
        <w:t>signed</w:t>
      </w:r>
      <w:r>
        <w:rPr>
          <w:spacing w:val="-7"/>
        </w:rPr>
        <w:t xml:space="preserve"> </w:t>
      </w:r>
      <w:r>
        <w:t>negotiation</w:t>
      </w:r>
      <w:r>
        <w:rPr>
          <w:spacing w:val="-7"/>
        </w:rPr>
        <w:t xml:space="preserve"> </w:t>
      </w:r>
      <w:r>
        <w:rPr>
          <w:spacing w:val="-2"/>
        </w:rPr>
        <w:t>report.</w:t>
      </w:r>
    </w:p>
    <w:p w14:paraId="434D9163" w14:textId="77777777" w:rsidR="00B66D18" w:rsidRDefault="00765D72">
      <w:pPr>
        <w:pStyle w:val="ListParagraph"/>
        <w:numPr>
          <w:ilvl w:val="1"/>
          <w:numId w:val="149"/>
        </w:numPr>
        <w:tabs>
          <w:tab w:val="left" w:pos="1526"/>
        </w:tabs>
        <w:spacing w:line="228" w:lineRule="auto"/>
        <w:ind w:right="1" w:firstLine="480"/>
        <w:jc w:val="both"/>
        <w:rPr>
          <w:sz w:val="20"/>
        </w:rPr>
      </w:pPr>
      <w:r>
        <w:rPr>
          <w:sz w:val="20"/>
        </w:rPr>
        <w:t>The Authority shall disseminate and ensure accessibility of all public procurement and asset disposal laws, directive, manuals, guidelines, circulars, market price indices, standard tender and asset disposal documents, public procurement and asset disposal formats in the State portal envisaged under section 9(1)(k) of the Act.</w:t>
      </w:r>
    </w:p>
    <w:p w14:paraId="11CF51CB" w14:textId="77777777" w:rsidR="00B66D18" w:rsidRDefault="00765D72">
      <w:pPr>
        <w:pStyle w:val="BodyText"/>
        <w:spacing w:before="170"/>
        <w:ind w:left="1857"/>
      </w:pPr>
      <w:r>
        <w:t>PART</w:t>
      </w:r>
      <w:r>
        <w:rPr>
          <w:spacing w:val="-11"/>
        </w:rPr>
        <w:t xml:space="preserve"> </w:t>
      </w:r>
      <w:r>
        <w:t>VII—</w:t>
      </w:r>
      <w:r>
        <w:rPr>
          <w:spacing w:val="-10"/>
        </w:rPr>
        <w:t xml:space="preserve"> </w:t>
      </w:r>
      <w:r>
        <w:t>BASIC</w:t>
      </w:r>
      <w:r>
        <w:rPr>
          <w:spacing w:val="-11"/>
        </w:rPr>
        <w:t xml:space="preserve"> </w:t>
      </w:r>
      <w:r>
        <w:t>PROCUREMENT</w:t>
      </w:r>
      <w:r>
        <w:rPr>
          <w:spacing w:val="-10"/>
        </w:rPr>
        <w:t xml:space="preserve"> </w:t>
      </w:r>
      <w:r>
        <w:rPr>
          <w:spacing w:val="-2"/>
        </w:rPr>
        <w:t>RULES</w:t>
      </w:r>
    </w:p>
    <w:p w14:paraId="59818F84" w14:textId="77777777" w:rsidR="00B66D18" w:rsidRDefault="00765D72">
      <w:pPr>
        <w:pStyle w:val="ListParagraph"/>
        <w:numPr>
          <w:ilvl w:val="1"/>
          <w:numId w:val="149"/>
        </w:numPr>
        <w:tabs>
          <w:tab w:val="left" w:pos="1526"/>
        </w:tabs>
        <w:spacing w:before="66" w:line="230" w:lineRule="auto"/>
        <w:ind w:firstLine="480"/>
        <w:jc w:val="both"/>
        <w:rPr>
          <w:sz w:val="20"/>
        </w:rPr>
      </w:pPr>
      <w:r>
        <w:rPr>
          <w:sz w:val="20"/>
        </w:rPr>
        <w:t>(1) Standard tender documents envisaged under sections 9(1)(f) and 70(1) of the Act, shall be developed by the Authority for</w:t>
      </w:r>
      <w:r>
        <w:rPr>
          <w:spacing w:val="40"/>
          <w:sz w:val="20"/>
        </w:rPr>
        <w:t xml:space="preserve"> </w:t>
      </w:r>
      <w:r>
        <w:rPr>
          <w:sz w:val="20"/>
        </w:rPr>
        <w:t>use by all procuring entities as set out in the Eighth</w:t>
      </w:r>
      <w:r>
        <w:rPr>
          <w:spacing w:val="40"/>
          <w:sz w:val="20"/>
        </w:rPr>
        <w:t xml:space="preserve"> </w:t>
      </w:r>
      <w:r>
        <w:rPr>
          <w:sz w:val="20"/>
        </w:rPr>
        <w:t>Schedule.</w:t>
      </w:r>
    </w:p>
    <w:p w14:paraId="5A6BB2B0" w14:textId="77777777" w:rsidR="00B66D18" w:rsidRDefault="00765D72">
      <w:pPr>
        <w:pStyle w:val="ListParagraph"/>
        <w:numPr>
          <w:ilvl w:val="0"/>
          <w:numId w:val="118"/>
        </w:numPr>
        <w:tabs>
          <w:tab w:val="left" w:pos="1399"/>
        </w:tabs>
        <w:spacing w:before="115" w:line="230" w:lineRule="auto"/>
        <w:ind w:firstLine="480"/>
        <w:jc w:val="both"/>
        <w:rPr>
          <w:sz w:val="20"/>
        </w:rPr>
      </w:pPr>
      <w:r>
        <w:rPr>
          <w:sz w:val="20"/>
        </w:rPr>
        <w:t>The Authority shall issue and publicize the format of procurement</w:t>
      </w:r>
      <w:r>
        <w:rPr>
          <w:spacing w:val="-3"/>
          <w:sz w:val="20"/>
        </w:rPr>
        <w:t xml:space="preserve"> </w:t>
      </w:r>
      <w:r>
        <w:rPr>
          <w:sz w:val="20"/>
        </w:rPr>
        <w:t>documents</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used</w:t>
      </w:r>
      <w:r>
        <w:rPr>
          <w:spacing w:val="-3"/>
          <w:sz w:val="20"/>
        </w:rPr>
        <w:t xml:space="preserve"> </w:t>
      </w:r>
      <w:r>
        <w:rPr>
          <w:sz w:val="20"/>
        </w:rPr>
        <w:t>and</w:t>
      </w:r>
      <w:r>
        <w:rPr>
          <w:spacing w:val="-3"/>
          <w:sz w:val="20"/>
        </w:rPr>
        <w:t xml:space="preserve"> </w:t>
      </w:r>
      <w:r>
        <w:rPr>
          <w:sz w:val="20"/>
        </w:rPr>
        <w:t>issue</w:t>
      </w:r>
      <w:r>
        <w:rPr>
          <w:spacing w:val="-3"/>
          <w:sz w:val="20"/>
        </w:rPr>
        <w:t xml:space="preserve"> </w:t>
      </w:r>
      <w:r>
        <w:rPr>
          <w:sz w:val="20"/>
        </w:rPr>
        <w:t>standard</w:t>
      </w:r>
      <w:r>
        <w:rPr>
          <w:spacing w:val="-3"/>
          <w:sz w:val="20"/>
        </w:rPr>
        <w:t xml:space="preserve"> </w:t>
      </w:r>
      <w:r>
        <w:rPr>
          <w:sz w:val="20"/>
        </w:rPr>
        <w:t>forms</w:t>
      </w:r>
      <w:r>
        <w:rPr>
          <w:spacing w:val="-3"/>
          <w:sz w:val="20"/>
        </w:rPr>
        <w:t xml:space="preserve"> </w:t>
      </w:r>
      <w:r>
        <w:rPr>
          <w:sz w:val="20"/>
        </w:rPr>
        <w:t>by</w:t>
      </w:r>
      <w:r>
        <w:rPr>
          <w:spacing w:val="-3"/>
          <w:sz w:val="20"/>
        </w:rPr>
        <w:t xml:space="preserve"> </w:t>
      </w:r>
      <w:r>
        <w:rPr>
          <w:sz w:val="20"/>
        </w:rPr>
        <w:t>which</w:t>
      </w:r>
      <w:r>
        <w:rPr>
          <w:spacing w:val="-3"/>
          <w:sz w:val="20"/>
        </w:rPr>
        <w:t xml:space="preserve"> </w:t>
      </w:r>
      <w:r>
        <w:rPr>
          <w:sz w:val="20"/>
        </w:rPr>
        <w:t>a procuring entity shall carry out specific procurement procedures.</w:t>
      </w:r>
    </w:p>
    <w:p w14:paraId="70B2EDD0" w14:textId="77777777" w:rsidR="00B66D18" w:rsidRDefault="00765D72">
      <w:pPr>
        <w:pStyle w:val="ListParagraph"/>
        <w:numPr>
          <w:ilvl w:val="0"/>
          <w:numId w:val="118"/>
        </w:numPr>
        <w:tabs>
          <w:tab w:val="left" w:pos="1522"/>
        </w:tabs>
        <w:spacing w:line="230" w:lineRule="auto"/>
        <w:ind w:right="1" w:firstLine="480"/>
        <w:jc w:val="both"/>
        <w:rPr>
          <w:sz w:val="20"/>
        </w:rPr>
      </w:pPr>
      <w:r>
        <w:rPr>
          <w:sz w:val="20"/>
        </w:rPr>
        <w:t>The documents used by a procuring entity shall be clear and bear</w:t>
      </w:r>
      <w:r>
        <w:rPr>
          <w:spacing w:val="-1"/>
          <w:sz w:val="20"/>
        </w:rPr>
        <w:t xml:space="preserve"> </w:t>
      </w:r>
      <w:r>
        <w:rPr>
          <w:sz w:val="20"/>
        </w:rPr>
        <w:t>references</w:t>
      </w:r>
      <w:r>
        <w:rPr>
          <w:spacing w:val="-2"/>
          <w:sz w:val="20"/>
        </w:rPr>
        <w:t xml:space="preserve"> </w:t>
      </w:r>
      <w:r>
        <w:rPr>
          <w:sz w:val="20"/>
        </w:rPr>
        <w:t>to</w:t>
      </w:r>
      <w:r>
        <w:rPr>
          <w:spacing w:val="-1"/>
          <w:sz w:val="20"/>
        </w:rPr>
        <w:t xml:space="preserve"> </w:t>
      </w:r>
      <w:r>
        <w:rPr>
          <w:sz w:val="20"/>
        </w:rPr>
        <w:t>the</w:t>
      </w:r>
      <w:r>
        <w:rPr>
          <w:spacing w:val="-2"/>
          <w:sz w:val="20"/>
        </w:rPr>
        <w:t xml:space="preserve"> </w:t>
      </w:r>
      <w:r>
        <w:rPr>
          <w:sz w:val="20"/>
        </w:rPr>
        <w:t>procurement</w:t>
      </w:r>
      <w:r>
        <w:rPr>
          <w:spacing w:val="-1"/>
          <w:sz w:val="20"/>
        </w:rPr>
        <w:t xml:space="preserve"> </w:t>
      </w:r>
      <w:r>
        <w:rPr>
          <w:sz w:val="20"/>
        </w:rPr>
        <w:t>requirement,</w:t>
      </w:r>
      <w:r>
        <w:rPr>
          <w:spacing w:val="-2"/>
          <w:sz w:val="20"/>
        </w:rPr>
        <w:t xml:space="preserve"> </w:t>
      </w:r>
      <w:r>
        <w:rPr>
          <w:sz w:val="20"/>
        </w:rPr>
        <w:t>provision</w:t>
      </w:r>
      <w:r>
        <w:rPr>
          <w:spacing w:val="-1"/>
          <w:sz w:val="20"/>
        </w:rPr>
        <w:t xml:space="preserve"> </w:t>
      </w:r>
      <w:r>
        <w:rPr>
          <w:sz w:val="20"/>
        </w:rPr>
        <w:t>for</w:t>
      </w:r>
      <w:r>
        <w:rPr>
          <w:spacing w:val="-2"/>
          <w:sz w:val="20"/>
        </w:rPr>
        <w:t xml:space="preserve"> </w:t>
      </w:r>
      <w:r>
        <w:rPr>
          <w:sz w:val="20"/>
        </w:rPr>
        <w:t>dates</w:t>
      </w:r>
      <w:r>
        <w:rPr>
          <w:spacing w:val="-1"/>
          <w:sz w:val="20"/>
        </w:rPr>
        <w:t xml:space="preserve"> </w:t>
      </w:r>
      <w:r>
        <w:rPr>
          <w:sz w:val="20"/>
        </w:rPr>
        <w:t>and signatures of authorizing officers.</w:t>
      </w:r>
    </w:p>
    <w:p w14:paraId="1B5A49A3" w14:textId="77777777" w:rsidR="00B66D18" w:rsidRDefault="00765D72">
      <w:pPr>
        <w:pStyle w:val="ListParagraph"/>
        <w:numPr>
          <w:ilvl w:val="0"/>
          <w:numId w:val="118"/>
        </w:numPr>
        <w:tabs>
          <w:tab w:val="left" w:pos="1502"/>
        </w:tabs>
        <w:spacing w:before="115" w:line="230" w:lineRule="auto"/>
        <w:ind w:right="1" w:firstLine="480"/>
        <w:jc w:val="both"/>
        <w:rPr>
          <w:sz w:val="20"/>
        </w:rPr>
      </w:pPr>
      <w:r>
        <w:rPr>
          <w:sz w:val="20"/>
        </w:rPr>
        <w:t>Pursuant</w:t>
      </w:r>
      <w:r>
        <w:rPr>
          <w:spacing w:val="-2"/>
          <w:sz w:val="20"/>
        </w:rPr>
        <w:t xml:space="preserve"> </w:t>
      </w:r>
      <w:r>
        <w:rPr>
          <w:sz w:val="20"/>
        </w:rPr>
        <w:t>to</w:t>
      </w:r>
      <w:r>
        <w:rPr>
          <w:spacing w:val="-3"/>
          <w:sz w:val="20"/>
        </w:rPr>
        <w:t xml:space="preserve"> </w:t>
      </w:r>
      <w:r>
        <w:rPr>
          <w:sz w:val="20"/>
        </w:rPr>
        <w:t>section</w:t>
      </w:r>
      <w:r>
        <w:rPr>
          <w:spacing w:val="-3"/>
          <w:sz w:val="20"/>
        </w:rPr>
        <w:t xml:space="preserve"> </w:t>
      </w:r>
      <w:r>
        <w:rPr>
          <w:sz w:val="20"/>
        </w:rPr>
        <w:t>70(4)</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Act,</w:t>
      </w:r>
      <w:r>
        <w:rPr>
          <w:spacing w:val="-2"/>
          <w:sz w:val="20"/>
        </w:rPr>
        <w:t xml:space="preserve"> </w:t>
      </w:r>
      <w:r>
        <w:rPr>
          <w:sz w:val="20"/>
        </w:rPr>
        <w:t>the</w:t>
      </w:r>
      <w:r>
        <w:rPr>
          <w:spacing w:val="-2"/>
          <w:sz w:val="20"/>
        </w:rPr>
        <w:t xml:space="preserve"> </w:t>
      </w:r>
      <w:r>
        <w:rPr>
          <w:sz w:val="20"/>
        </w:rPr>
        <w:t>accounting</w:t>
      </w:r>
      <w:r>
        <w:rPr>
          <w:spacing w:val="-3"/>
          <w:sz w:val="20"/>
        </w:rPr>
        <w:t xml:space="preserve"> </w:t>
      </w:r>
      <w:r>
        <w:rPr>
          <w:sz w:val="20"/>
        </w:rPr>
        <w:t>officer</w:t>
      </w:r>
      <w:r>
        <w:rPr>
          <w:spacing w:val="-2"/>
          <w:sz w:val="20"/>
        </w:rPr>
        <w:t xml:space="preserve"> </w:t>
      </w:r>
      <w:r>
        <w:rPr>
          <w:sz w:val="20"/>
        </w:rPr>
        <w:t>of a procuring entity shall prepare the tender document clearly indicating the technical and financial evaluation criteria to be applied which shall be quantifiable, measurable and objective in line with the provisions of section 80(3) of the Act in consultation with the user department and other relevant departments.</w:t>
      </w:r>
    </w:p>
    <w:p w14:paraId="71C7BC77" w14:textId="77777777" w:rsidR="00B66D18" w:rsidRDefault="00765D72">
      <w:pPr>
        <w:pStyle w:val="ListParagraph"/>
        <w:numPr>
          <w:ilvl w:val="0"/>
          <w:numId w:val="118"/>
        </w:numPr>
        <w:tabs>
          <w:tab w:val="left" w:pos="1559"/>
        </w:tabs>
        <w:spacing w:before="116" w:line="230" w:lineRule="auto"/>
        <w:ind w:firstLine="480"/>
        <w:jc w:val="both"/>
        <w:rPr>
          <w:sz w:val="20"/>
        </w:rPr>
      </w:pPr>
      <w:r>
        <w:rPr>
          <w:sz w:val="20"/>
        </w:rPr>
        <w:t xml:space="preserve">The Authority may, from time to time, issue circulars and guidelines only on the content of procurement and disposal </w:t>
      </w:r>
      <w:r>
        <w:rPr>
          <w:spacing w:val="-2"/>
          <w:sz w:val="20"/>
        </w:rPr>
        <w:t>documentation.</w:t>
      </w:r>
    </w:p>
    <w:p w14:paraId="169621A9" w14:textId="77777777" w:rsidR="00B66D18" w:rsidRDefault="00765D72">
      <w:pPr>
        <w:pStyle w:val="ListParagraph"/>
        <w:numPr>
          <w:ilvl w:val="0"/>
          <w:numId w:val="118"/>
        </w:numPr>
        <w:tabs>
          <w:tab w:val="left" w:pos="1506"/>
        </w:tabs>
        <w:spacing w:before="122" w:line="228" w:lineRule="auto"/>
        <w:ind w:firstLine="480"/>
        <w:jc w:val="both"/>
        <w:rPr>
          <w:sz w:val="20"/>
        </w:rPr>
      </w:pPr>
      <w:r>
        <w:rPr>
          <w:sz w:val="20"/>
        </w:rPr>
        <w:t>A procuring entity may, under section 70(5) of the Act, charge a fee not exceeding one thousand shillings for hard copies of a tender</w:t>
      </w:r>
      <w:r>
        <w:rPr>
          <w:spacing w:val="-2"/>
          <w:sz w:val="20"/>
        </w:rPr>
        <w:t xml:space="preserve"> </w:t>
      </w:r>
      <w:r>
        <w:rPr>
          <w:sz w:val="20"/>
        </w:rPr>
        <w:t>document</w:t>
      </w:r>
      <w:r>
        <w:rPr>
          <w:spacing w:val="-2"/>
          <w:sz w:val="20"/>
        </w:rPr>
        <w:t xml:space="preserve"> </w:t>
      </w:r>
      <w:r>
        <w:rPr>
          <w:sz w:val="20"/>
        </w:rPr>
        <w:t>or</w:t>
      </w:r>
      <w:r>
        <w:rPr>
          <w:spacing w:val="-2"/>
          <w:sz w:val="20"/>
        </w:rPr>
        <w:t xml:space="preserve"> </w:t>
      </w:r>
      <w:r>
        <w:rPr>
          <w:sz w:val="20"/>
        </w:rPr>
        <w:t>as</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set</w:t>
      </w:r>
      <w:r>
        <w:rPr>
          <w:spacing w:val="-2"/>
          <w:sz w:val="20"/>
        </w:rPr>
        <w:t xml:space="preserve"> </w:t>
      </w:r>
      <w:r>
        <w:rPr>
          <w:sz w:val="20"/>
        </w:rPr>
        <w:t>by</w:t>
      </w:r>
      <w:r>
        <w:rPr>
          <w:spacing w:val="-2"/>
          <w:sz w:val="20"/>
        </w:rPr>
        <w:t xml:space="preserve"> </w:t>
      </w:r>
      <w:r>
        <w:rPr>
          <w:sz w:val="20"/>
        </w:rPr>
        <w:t>the</w:t>
      </w:r>
      <w:r>
        <w:rPr>
          <w:spacing w:val="-2"/>
          <w:sz w:val="20"/>
        </w:rPr>
        <w:t xml:space="preserve"> </w:t>
      </w:r>
      <w:r>
        <w:rPr>
          <w:sz w:val="20"/>
        </w:rPr>
        <w:t>Cabinet</w:t>
      </w:r>
      <w:r>
        <w:rPr>
          <w:spacing w:val="-2"/>
          <w:sz w:val="20"/>
        </w:rPr>
        <w:t xml:space="preserve"> </w:t>
      </w:r>
      <w:r>
        <w:rPr>
          <w:sz w:val="20"/>
        </w:rPr>
        <w:t>Secretary</w:t>
      </w:r>
      <w:r>
        <w:rPr>
          <w:spacing w:val="-2"/>
          <w:sz w:val="20"/>
        </w:rPr>
        <w:t xml:space="preserve"> </w:t>
      </w:r>
      <w:r>
        <w:rPr>
          <w:sz w:val="20"/>
        </w:rPr>
        <w:t>from</w:t>
      </w:r>
      <w:r>
        <w:rPr>
          <w:spacing w:val="-3"/>
          <w:sz w:val="20"/>
        </w:rPr>
        <w:t xml:space="preserve"> </w:t>
      </w:r>
      <w:r>
        <w:rPr>
          <w:sz w:val="20"/>
        </w:rPr>
        <w:t>time</w:t>
      </w:r>
      <w:r>
        <w:rPr>
          <w:spacing w:val="-2"/>
          <w:sz w:val="20"/>
        </w:rPr>
        <w:t xml:space="preserve"> </w:t>
      </w:r>
      <w:r>
        <w:rPr>
          <w:sz w:val="20"/>
        </w:rPr>
        <w:t xml:space="preserve">to </w:t>
      </w:r>
      <w:r>
        <w:rPr>
          <w:spacing w:val="-2"/>
          <w:sz w:val="20"/>
        </w:rPr>
        <w:t>time.</w:t>
      </w:r>
    </w:p>
    <w:p w14:paraId="189610C3" w14:textId="77777777" w:rsidR="00B66D18" w:rsidRDefault="00765D72">
      <w:pPr>
        <w:rPr>
          <w:sz w:val="14"/>
        </w:rPr>
      </w:pPr>
      <w:r>
        <w:br w:type="column"/>
      </w:r>
    </w:p>
    <w:p w14:paraId="500DBD70" w14:textId="77777777" w:rsidR="00B66D18" w:rsidRDefault="00B66D18">
      <w:pPr>
        <w:pStyle w:val="BodyText"/>
        <w:spacing w:before="92"/>
        <w:rPr>
          <w:sz w:val="14"/>
        </w:rPr>
      </w:pPr>
    </w:p>
    <w:p w14:paraId="3A295F29" w14:textId="77777777" w:rsidR="00B66D18" w:rsidRDefault="00765D72">
      <w:pPr>
        <w:ind w:left="197" w:right="858"/>
        <w:rPr>
          <w:sz w:val="14"/>
        </w:rPr>
      </w:pPr>
      <w:r>
        <w:rPr>
          <w:sz w:val="14"/>
        </w:rPr>
        <w:t>Dissemination</w:t>
      </w:r>
      <w:r>
        <w:rPr>
          <w:spacing w:val="-9"/>
          <w:sz w:val="14"/>
        </w:rPr>
        <w:t xml:space="preserve"> </w:t>
      </w:r>
      <w:r>
        <w:rPr>
          <w:sz w:val="14"/>
        </w:rPr>
        <w:t>of</w:t>
      </w:r>
      <w:r>
        <w:rPr>
          <w:spacing w:val="40"/>
          <w:sz w:val="14"/>
        </w:rPr>
        <w:t xml:space="preserve"> </w:t>
      </w:r>
      <w:r>
        <w:rPr>
          <w:sz w:val="14"/>
        </w:rPr>
        <w:t>laws,</w:t>
      </w:r>
      <w:r>
        <w:rPr>
          <w:spacing w:val="-9"/>
          <w:sz w:val="14"/>
        </w:rPr>
        <w:t xml:space="preserve"> </w:t>
      </w:r>
      <w:r>
        <w:rPr>
          <w:sz w:val="14"/>
        </w:rPr>
        <w:t>regulations,</w:t>
      </w:r>
      <w:r>
        <w:rPr>
          <w:spacing w:val="40"/>
          <w:sz w:val="14"/>
        </w:rPr>
        <w:t xml:space="preserve"> </w:t>
      </w:r>
      <w:r>
        <w:rPr>
          <w:sz w:val="14"/>
        </w:rPr>
        <w:t>directives</w:t>
      </w:r>
      <w:r>
        <w:rPr>
          <w:spacing w:val="-6"/>
          <w:sz w:val="14"/>
        </w:rPr>
        <w:t xml:space="preserve"> </w:t>
      </w:r>
      <w:r>
        <w:rPr>
          <w:sz w:val="14"/>
        </w:rPr>
        <w:t>and</w:t>
      </w:r>
      <w:r>
        <w:rPr>
          <w:spacing w:val="40"/>
          <w:sz w:val="14"/>
        </w:rPr>
        <w:t xml:space="preserve"> </w:t>
      </w:r>
      <w:r>
        <w:rPr>
          <w:spacing w:val="-2"/>
          <w:sz w:val="14"/>
        </w:rPr>
        <w:t>circulars.</w:t>
      </w:r>
    </w:p>
    <w:p w14:paraId="603469D4" w14:textId="77777777" w:rsidR="00B66D18" w:rsidRDefault="00B66D18">
      <w:pPr>
        <w:pStyle w:val="BodyText"/>
        <w:rPr>
          <w:sz w:val="14"/>
        </w:rPr>
      </w:pPr>
    </w:p>
    <w:p w14:paraId="55CCE439" w14:textId="77777777" w:rsidR="00B66D18" w:rsidRDefault="00B66D18">
      <w:pPr>
        <w:pStyle w:val="BodyText"/>
        <w:rPr>
          <w:sz w:val="14"/>
        </w:rPr>
      </w:pPr>
    </w:p>
    <w:p w14:paraId="305C425D" w14:textId="77777777" w:rsidR="00B66D18" w:rsidRDefault="00B66D18">
      <w:pPr>
        <w:pStyle w:val="BodyText"/>
        <w:rPr>
          <w:sz w:val="14"/>
        </w:rPr>
      </w:pPr>
    </w:p>
    <w:p w14:paraId="5E6AB397" w14:textId="77777777" w:rsidR="00B66D18" w:rsidRDefault="00B66D18">
      <w:pPr>
        <w:pStyle w:val="BodyText"/>
        <w:rPr>
          <w:sz w:val="14"/>
        </w:rPr>
      </w:pPr>
    </w:p>
    <w:p w14:paraId="3E787E79" w14:textId="77777777" w:rsidR="00B66D18" w:rsidRDefault="00B66D18">
      <w:pPr>
        <w:pStyle w:val="BodyText"/>
        <w:spacing w:before="111"/>
        <w:rPr>
          <w:sz w:val="14"/>
        </w:rPr>
      </w:pPr>
    </w:p>
    <w:p w14:paraId="2F98C0E6" w14:textId="77777777" w:rsidR="00B66D18" w:rsidRDefault="00765D72">
      <w:pPr>
        <w:ind w:left="197" w:right="968"/>
        <w:jc w:val="both"/>
        <w:rPr>
          <w:sz w:val="14"/>
        </w:rPr>
      </w:pPr>
      <w:r>
        <w:rPr>
          <w:sz w:val="14"/>
        </w:rPr>
        <w:t>Standard</w:t>
      </w:r>
      <w:r>
        <w:rPr>
          <w:spacing w:val="-9"/>
          <w:sz w:val="14"/>
        </w:rPr>
        <w:t xml:space="preserve"> </w:t>
      </w:r>
      <w:r>
        <w:rPr>
          <w:sz w:val="14"/>
        </w:rPr>
        <w:t>tender</w:t>
      </w:r>
      <w:r>
        <w:rPr>
          <w:spacing w:val="40"/>
          <w:sz w:val="14"/>
        </w:rPr>
        <w:t xml:space="preserve"> </w:t>
      </w:r>
      <w:r>
        <w:rPr>
          <w:sz w:val="14"/>
        </w:rPr>
        <w:t>documents</w:t>
      </w:r>
      <w:r>
        <w:rPr>
          <w:spacing w:val="-6"/>
          <w:sz w:val="14"/>
        </w:rPr>
        <w:t xml:space="preserve"> </w:t>
      </w:r>
      <w:r>
        <w:rPr>
          <w:sz w:val="14"/>
        </w:rPr>
        <w:t>and</w:t>
      </w:r>
      <w:r>
        <w:rPr>
          <w:spacing w:val="40"/>
          <w:sz w:val="14"/>
        </w:rPr>
        <w:t xml:space="preserve"> </w:t>
      </w:r>
      <w:r>
        <w:rPr>
          <w:spacing w:val="-2"/>
          <w:sz w:val="14"/>
        </w:rPr>
        <w:t>formats.</w:t>
      </w:r>
    </w:p>
    <w:p w14:paraId="122D0256" w14:textId="77777777" w:rsidR="00B66D18" w:rsidRDefault="00B66D18">
      <w:pPr>
        <w:jc w:val="both"/>
        <w:rPr>
          <w:sz w:val="14"/>
        </w:rPr>
        <w:sectPr w:rsidR="00B66D18">
          <w:type w:val="continuous"/>
          <w:pgSz w:w="11900" w:h="16840"/>
          <w:pgMar w:top="1940" w:right="1680" w:bottom="280" w:left="1680" w:header="2206" w:footer="0" w:gutter="0"/>
          <w:cols w:num="2" w:space="720" w:equalWidth="0">
            <w:col w:w="6450" w:space="40"/>
            <w:col w:w="2050"/>
          </w:cols>
        </w:sectPr>
      </w:pPr>
    </w:p>
    <w:p w14:paraId="63BF5B5B" w14:textId="77777777" w:rsidR="00B66D18" w:rsidRDefault="00765D72">
      <w:pPr>
        <w:pStyle w:val="ListParagraph"/>
        <w:numPr>
          <w:ilvl w:val="0"/>
          <w:numId w:val="118"/>
        </w:numPr>
        <w:tabs>
          <w:tab w:val="left" w:pos="1526"/>
        </w:tabs>
        <w:spacing w:before="122" w:line="230" w:lineRule="auto"/>
        <w:ind w:firstLine="480"/>
        <w:jc w:val="both"/>
        <w:rPr>
          <w:sz w:val="20"/>
        </w:rPr>
      </w:pPr>
      <w:r>
        <w:rPr>
          <w:sz w:val="20"/>
        </w:rPr>
        <w:t>In determining the fee payable under paragraph (6) above, a procuring entity shall only have regard to the costs related to printing, copying, and distributing.</w:t>
      </w:r>
    </w:p>
    <w:p w14:paraId="3F20A227" w14:textId="77777777" w:rsidR="00B66D18" w:rsidRDefault="00765D72">
      <w:pPr>
        <w:pStyle w:val="ListParagraph"/>
        <w:numPr>
          <w:ilvl w:val="0"/>
          <w:numId w:val="118"/>
        </w:numPr>
        <w:tabs>
          <w:tab w:val="left" w:pos="1513"/>
        </w:tabs>
        <w:spacing w:line="230" w:lineRule="auto"/>
        <w:ind w:firstLine="480"/>
        <w:rPr>
          <w:sz w:val="20"/>
        </w:rPr>
      </w:pPr>
      <w:r>
        <w:rPr>
          <w:sz w:val="20"/>
        </w:rPr>
        <w:t>A procuring entity shall not charge a fee under paragraph (6) above, where the tender document</w:t>
      </w:r>
      <w:r>
        <w:rPr>
          <w:spacing w:val="40"/>
          <w:sz w:val="20"/>
        </w:rPr>
        <w:t xml:space="preserve"> </w:t>
      </w:r>
      <w:r>
        <w:rPr>
          <w:sz w:val="20"/>
        </w:rPr>
        <w:t>is—</w:t>
      </w:r>
    </w:p>
    <w:p w14:paraId="61F981D1" w14:textId="77777777" w:rsidR="00B66D18" w:rsidRDefault="00765D72">
      <w:pPr>
        <w:pStyle w:val="ListParagraph"/>
        <w:numPr>
          <w:ilvl w:val="1"/>
          <w:numId w:val="118"/>
        </w:numPr>
        <w:tabs>
          <w:tab w:val="left" w:pos="1525"/>
        </w:tabs>
        <w:spacing w:before="108"/>
        <w:ind w:left="1525" w:hanging="358"/>
        <w:rPr>
          <w:sz w:val="20"/>
        </w:rPr>
      </w:pPr>
      <w:r>
        <w:rPr>
          <w:sz w:val="20"/>
        </w:rPr>
        <w:t>obtained</w:t>
      </w:r>
      <w:r>
        <w:rPr>
          <w:spacing w:val="-8"/>
          <w:sz w:val="20"/>
        </w:rPr>
        <w:t xml:space="preserve"> </w:t>
      </w:r>
      <w:r>
        <w:rPr>
          <w:spacing w:val="-2"/>
          <w:sz w:val="20"/>
        </w:rPr>
        <w:t>electronically;</w:t>
      </w:r>
    </w:p>
    <w:p w14:paraId="3BF60BFD" w14:textId="77777777" w:rsidR="00B66D18" w:rsidRDefault="00765D72">
      <w:pPr>
        <w:pStyle w:val="ListParagraph"/>
        <w:numPr>
          <w:ilvl w:val="1"/>
          <w:numId w:val="118"/>
        </w:numPr>
        <w:tabs>
          <w:tab w:val="left" w:pos="1526"/>
        </w:tabs>
        <w:spacing w:before="111"/>
        <w:ind w:left="1526" w:hanging="359"/>
        <w:rPr>
          <w:sz w:val="20"/>
        </w:rPr>
      </w:pPr>
      <w:r>
        <w:rPr>
          <w:sz w:val="20"/>
        </w:rPr>
        <w:t>an</w:t>
      </w:r>
      <w:r>
        <w:rPr>
          <w:spacing w:val="-6"/>
          <w:sz w:val="20"/>
        </w:rPr>
        <w:t xml:space="preserve"> </w:t>
      </w:r>
      <w:r>
        <w:rPr>
          <w:sz w:val="20"/>
        </w:rPr>
        <w:t>invitation</w:t>
      </w:r>
      <w:r>
        <w:rPr>
          <w:spacing w:val="-5"/>
          <w:sz w:val="20"/>
        </w:rPr>
        <w:t xml:space="preserve"> </w:t>
      </w:r>
      <w:r>
        <w:rPr>
          <w:sz w:val="20"/>
        </w:rPr>
        <w:t>for</w:t>
      </w:r>
      <w:r>
        <w:rPr>
          <w:spacing w:val="-6"/>
          <w:sz w:val="20"/>
        </w:rPr>
        <w:t xml:space="preserve"> </w:t>
      </w:r>
      <w:r>
        <w:rPr>
          <w:sz w:val="20"/>
        </w:rPr>
        <w:t>expression</w:t>
      </w:r>
      <w:r>
        <w:rPr>
          <w:spacing w:val="-5"/>
          <w:sz w:val="20"/>
        </w:rPr>
        <w:t xml:space="preserve"> </w:t>
      </w:r>
      <w:r>
        <w:rPr>
          <w:sz w:val="20"/>
        </w:rPr>
        <w:t>of</w:t>
      </w:r>
      <w:r>
        <w:rPr>
          <w:spacing w:val="-5"/>
          <w:sz w:val="20"/>
        </w:rPr>
        <w:t xml:space="preserve"> </w:t>
      </w:r>
      <w:r>
        <w:rPr>
          <w:spacing w:val="-2"/>
          <w:sz w:val="20"/>
        </w:rPr>
        <w:t>interest;</w:t>
      </w:r>
    </w:p>
    <w:p w14:paraId="6936B350" w14:textId="77777777" w:rsidR="00B66D18" w:rsidRDefault="00765D72">
      <w:pPr>
        <w:pStyle w:val="ListParagraph"/>
        <w:numPr>
          <w:ilvl w:val="1"/>
          <w:numId w:val="118"/>
        </w:numPr>
        <w:tabs>
          <w:tab w:val="left" w:pos="1525"/>
        </w:tabs>
        <w:spacing w:before="111"/>
        <w:ind w:left="1525" w:hanging="358"/>
        <w:rPr>
          <w:sz w:val="20"/>
        </w:rPr>
      </w:pPr>
      <w:r>
        <w:rPr>
          <w:sz w:val="20"/>
        </w:rPr>
        <w:t>a</w:t>
      </w:r>
      <w:r>
        <w:rPr>
          <w:spacing w:val="-7"/>
          <w:sz w:val="20"/>
        </w:rPr>
        <w:t xml:space="preserve"> </w:t>
      </w:r>
      <w:r>
        <w:rPr>
          <w:sz w:val="20"/>
        </w:rPr>
        <w:t>registration</w:t>
      </w:r>
      <w:r>
        <w:rPr>
          <w:spacing w:val="-6"/>
          <w:sz w:val="20"/>
        </w:rPr>
        <w:t xml:space="preserve"> </w:t>
      </w:r>
      <w:r>
        <w:rPr>
          <w:sz w:val="20"/>
        </w:rPr>
        <w:t>of</w:t>
      </w:r>
      <w:r>
        <w:rPr>
          <w:spacing w:val="-6"/>
          <w:sz w:val="20"/>
        </w:rPr>
        <w:t xml:space="preserve"> </w:t>
      </w:r>
      <w:r>
        <w:rPr>
          <w:sz w:val="20"/>
        </w:rPr>
        <w:t>suppliers;</w:t>
      </w:r>
      <w:r>
        <w:rPr>
          <w:spacing w:val="-6"/>
          <w:sz w:val="20"/>
        </w:rPr>
        <w:t xml:space="preserve"> </w:t>
      </w:r>
      <w:r>
        <w:rPr>
          <w:spacing w:val="-5"/>
          <w:sz w:val="20"/>
        </w:rPr>
        <w:t>or</w:t>
      </w:r>
    </w:p>
    <w:p w14:paraId="7289EC0F" w14:textId="77777777" w:rsidR="00B66D18" w:rsidRDefault="00765D72">
      <w:pPr>
        <w:pStyle w:val="ListParagraph"/>
        <w:numPr>
          <w:ilvl w:val="1"/>
          <w:numId w:val="118"/>
        </w:numPr>
        <w:tabs>
          <w:tab w:val="left" w:pos="1526"/>
        </w:tabs>
        <w:spacing w:before="163"/>
        <w:ind w:left="1526" w:hanging="359"/>
        <w:jc w:val="both"/>
        <w:rPr>
          <w:sz w:val="20"/>
        </w:rPr>
      </w:pPr>
      <w:r>
        <w:rPr>
          <w:sz w:val="20"/>
        </w:rPr>
        <w:t>a</w:t>
      </w:r>
      <w:r>
        <w:rPr>
          <w:spacing w:val="-9"/>
          <w:sz w:val="20"/>
        </w:rPr>
        <w:t xml:space="preserve"> </w:t>
      </w:r>
      <w:r>
        <w:rPr>
          <w:sz w:val="20"/>
        </w:rPr>
        <w:t>pre-qualification</w:t>
      </w:r>
      <w:r>
        <w:rPr>
          <w:spacing w:val="-9"/>
          <w:sz w:val="20"/>
        </w:rPr>
        <w:t xml:space="preserve"> </w:t>
      </w:r>
      <w:r>
        <w:rPr>
          <w:spacing w:val="-2"/>
          <w:sz w:val="20"/>
        </w:rPr>
        <w:t>document.</w:t>
      </w:r>
    </w:p>
    <w:p w14:paraId="30320026" w14:textId="77777777" w:rsidR="00B66D18" w:rsidRDefault="00765D72">
      <w:pPr>
        <w:pStyle w:val="ListParagraph"/>
        <w:numPr>
          <w:ilvl w:val="0"/>
          <w:numId w:val="118"/>
        </w:numPr>
        <w:tabs>
          <w:tab w:val="left" w:pos="1658"/>
        </w:tabs>
        <w:spacing w:before="68" w:line="228" w:lineRule="auto"/>
        <w:ind w:right="1" w:firstLine="480"/>
        <w:jc w:val="both"/>
        <w:rPr>
          <w:sz w:val="20"/>
        </w:rPr>
      </w:pPr>
      <w:r>
        <w:rPr>
          <w:sz w:val="20"/>
        </w:rPr>
        <w:t>Where a procuring entity charges a fee for a tender document, the procuring entity shall permit potential tenderers to inspect the document, prior to paying the fee for the document.</w:t>
      </w:r>
    </w:p>
    <w:p w14:paraId="093C7FA9" w14:textId="77777777" w:rsidR="00B66D18" w:rsidRDefault="00765D72">
      <w:pPr>
        <w:pStyle w:val="ListParagraph"/>
        <w:numPr>
          <w:ilvl w:val="1"/>
          <w:numId w:val="149"/>
        </w:numPr>
        <w:tabs>
          <w:tab w:val="left" w:pos="1526"/>
        </w:tabs>
        <w:spacing w:line="230" w:lineRule="auto"/>
        <w:ind w:right="1" w:firstLine="480"/>
        <w:rPr>
          <w:sz w:val="20"/>
        </w:rPr>
      </w:pPr>
      <w:r>
        <w:rPr>
          <w:sz w:val="20"/>
        </w:rPr>
        <w:t>(1) A procuring entity may generate a list of suppliers under section 71 of the Act by way of invitation of registration of suppliers.</w:t>
      </w:r>
    </w:p>
    <w:p w14:paraId="70FA1F4D" w14:textId="77777777" w:rsidR="00B66D18" w:rsidRDefault="00765D72">
      <w:pPr>
        <w:rPr>
          <w:sz w:val="14"/>
        </w:rPr>
      </w:pPr>
      <w:r>
        <w:br w:type="column"/>
      </w:r>
    </w:p>
    <w:p w14:paraId="468FD3EB" w14:textId="77777777" w:rsidR="00B66D18" w:rsidRDefault="00B66D18">
      <w:pPr>
        <w:pStyle w:val="BodyText"/>
        <w:rPr>
          <w:sz w:val="14"/>
        </w:rPr>
      </w:pPr>
    </w:p>
    <w:p w14:paraId="16C1BD75" w14:textId="77777777" w:rsidR="00B66D18" w:rsidRDefault="00B66D18">
      <w:pPr>
        <w:pStyle w:val="BodyText"/>
        <w:rPr>
          <w:sz w:val="14"/>
        </w:rPr>
      </w:pPr>
    </w:p>
    <w:p w14:paraId="218DF83D" w14:textId="77777777" w:rsidR="00B66D18" w:rsidRDefault="00B66D18">
      <w:pPr>
        <w:pStyle w:val="BodyText"/>
        <w:rPr>
          <w:sz w:val="14"/>
        </w:rPr>
      </w:pPr>
    </w:p>
    <w:p w14:paraId="5E79019E" w14:textId="77777777" w:rsidR="00B66D18" w:rsidRDefault="00B66D18">
      <w:pPr>
        <w:pStyle w:val="BodyText"/>
        <w:rPr>
          <w:sz w:val="14"/>
        </w:rPr>
      </w:pPr>
    </w:p>
    <w:p w14:paraId="633FF2D9" w14:textId="77777777" w:rsidR="00B66D18" w:rsidRDefault="00B66D18">
      <w:pPr>
        <w:pStyle w:val="BodyText"/>
        <w:rPr>
          <w:sz w:val="14"/>
        </w:rPr>
      </w:pPr>
    </w:p>
    <w:p w14:paraId="2754509E" w14:textId="77777777" w:rsidR="00B66D18" w:rsidRDefault="00B66D18">
      <w:pPr>
        <w:pStyle w:val="BodyText"/>
        <w:rPr>
          <w:sz w:val="14"/>
        </w:rPr>
      </w:pPr>
    </w:p>
    <w:p w14:paraId="68A57272" w14:textId="77777777" w:rsidR="00B66D18" w:rsidRDefault="00B66D18">
      <w:pPr>
        <w:pStyle w:val="BodyText"/>
        <w:rPr>
          <w:sz w:val="14"/>
        </w:rPr>
      </w:pPr>
    </w:p>
    <w:p w14:paraId="2E247055" w14:textId="77777777" w:rsidR="00B66D18" w:rsidRDefault="00B66D18">
      <w:pPr>
        <w:pStyle w:val="BodyText"/>
        <w:rPr>
          <w:sz w:val="14"/>
        </w:rPr>
      </w:pPr>
    </w:p>
    <w:p w14:paraId="46F63C74" w14:textId="77777777" w:rsidR="00B66D18" w:rsidRDefault="00B66D18">
      <w:pPr>
        <w:pStyle w:val="BodyText"/>
        <w:rPr>
          <w:sz w:val="14"/>
        </w:rPr>
      </w:pPr>
    </w:p>
    <w:p w14:paraId="6F7A043B" w14:textId="77777777" w:rsidR="00B66D18" w:rsidRDefault="00B66D18">
      <w:pPr>
        <w:pStyle w:val="BodyText"/>
        <w:rPr>
          <w:sz w:val="14"/>
        </w:rPr>
      </w:pPr>
    </w:p>
    <w:p w14:paraId="37014053" w14:textId="77777777" w:rsidR="00B66D18" w:rsidRDefault="00B66D18">
      <w:pPr>
        <w:pStyle w:val="BodyText"/>
        <w:rPr>
          <w:sz w:val="14"/>
        </w:rPr>
      </w:pPr>
    </w:p>
    <w:p w14:paraId="460D716A" w14:textId="77777777" w:rsidR="00B66D18" w:rsidRDefault="00B66D18">
      <w:pPr>
        <w:pStyle w:val="BodyText"/>
        <w:rPr>
          <w:sz w:val="14"/>
        </w:rPr>
      </w:pPr>
    </w:p>
    <w:p w14:paraId="0CC4D15E" w14:textId="77777777" w:rsidR="00B66D18" w:rsidRDefault="00B66D18">
      <w:pPr>
        <w:pStyle w:val="BodyText"/>
        <w:rPr>
          <w:sz w:val="14"/>
        </w:rPr>
      </w:pPr>
    </w:p>
    <w:p w14:paraId="75A0BF2A" w14:textId="77777777" w:rsidR="00B66D18" w:rsidRDefault="00B66D18">
      <w:pPr>
        <w:pStyle w:val="BodyText"/>
        <w:rPr>
          <w:sz w:val="14"/>
        </w:rPr>
      </w:pPr>
    </w:p>
    <w:p w14:paraId="32D29B0E" w14:textId="77777777" w:rsidR="00B66D18" w:rsidRDefault="00B66D18">
      <w:pPr>
        <w:pStyle w:val="BodyText"/>
        <w:rPr>
          <w:sz w:val="14"/>
        </w:rPr>
      </w:pPr>
    </w:p>
    <w:p w14:paraId="54933809" w14:textId="77777777" w:rsidR="00B66D18" w:rsidRDefault="00B66D18">
      <w:pPr>
        <w:pStyle w:val="BodyText"/>
        <w:rPr>
          <w:sz w:val="14"/>
        </w:rPr>
      </w:pPr>
    </w:p>
    <w:p w14:paraId="2ED983D8" w14:textId="77777777" w:rsidR="00B66D18" w:rsidRDefault="00B66D18">
      <w:pPr>
        <w:pStyle w:val="BodyText"/>
        <w:rPr>
          <w:sz w:val="14"/>
        </w:rPr>
      </w:pPr>
    </w:p>
    <w:p w14:paraId="69A3AF63" w14:textId="77777777" w:rsidR="00B66D18" w:rsidRDefault="00B66D18">
      <w:pPr>
        <w:pStyle w:val="BodyText"/>
        <w:rPr>
          <w:sz w:val="14"/>
        </w:rPr>
      </w:pPr>
    </w:p>
    <w:p w14:paraId="478C5277" w14:textId="77777777" w:rsidR="00B66D18" w:rsidRDefault="00B66D18">
      <w:pPr>
        <w:pStyle w:val="BodyText"/>
        <w:rPr>
          <w:sz w:val="14"/>
        </w:rPr>
      </w:pPr>
    </w:p>
    <w:p w14:paraId="6D446F7A" w14:textId="77777777" w:rsidR="00B66D18" w:rsidRDefault="00B66D18">
      <w:pPr>
        <w:pStyle w:val="BodyText"/>
        <w:rPr>
          <w:sz w:val="14"/>
        </w:rPr>
      </w:pPr>
    </w:p>
    <w:p w14:paraId="757589C3" w14:textId="77777777" w:rsidR="00B66D18" w:rsidRDefault="00B66D18">
      <w:pPr>
        <w:pStyle w:val="BodyText"/>
        <w:spacing w:before="61"/>
        <w:rPr>
          <w:sz w:val="14"/>
        </w:rPr>
      </w:pPr>
    </w:p>
    <w:p w14:paraId="3932F427" w14:textId="77777777" w:rsidR="00B66D18" w:rsidRDefault="00765D72">
      <w:pPr>
        <w:spacing w:line="242" w:lineRule="auto"/>
        <w:ind w:left="197" w:right="1006"/>
        <w:rPr>
          <w:sz w:val="14"/>
        </w:rPr>
      </w:pPr>
      <w:r>
        <w:rPr>
          <w:sz w:val="14"/>
        </w:rPr>
        <w:t>Registration</w:t>
      </w:r>
      <w:r>
        <w:rPr>
          <w:spacing w:val="-9"/>
          <w:sz w:val="14"/>
        </w:rPr>
        <w:t xml:space="preserve"> </w:t>
      </w:r>
      <w:r>
        <w:rPr>
          <w:sz w:val="14"/>
        </w:rPr>
        <w:t>of</w:t>
      </w:r>
      <w:r>
        <w:rPr>
          <w:spacing w:val="40"/>
          <w:sz w:val="14"/>
        </w:rPr>
        <w:t xml:space="preserve"> </w:t>
      </w:r>
      <w:r>
        <w:rPr>
          <w:spacing w:val="-2"/>
          <w:sz w:val="14"/>
        </w:rPr>
        <w:t>suppliers.</w:t>
      </w:r>
    </w:p>
    <w:p w14:paraId="72CD4ED0"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495568D0" w14:textId="77777777" w:rsidR="00B66D18" w:rsidRDefault="00B66D18">
      <w:pPr>
        <w:pStyle w:val="BodyText"/>
        <w:spacing w:before="1"/>
        <w:rPr>
          <w:sz w:val="10"/>
        </w:rPr>
      </w:pPr>
    </w:p>
    <w:p w14:paraId="6CA2D917" w14:textId="77777777" w:rsidR="00B66D18" w:rsidRDefault="00B66D18">
      <w:pPr>
        <w:rPr>
          <w:sz w:val="10"/>
        </w:rPr>
        <w:sectPr w:rsidR="00B66D18">
          <w:pgSz w:w="11900" w:h="16840"/>
          <w:pgMar w:top="2460" w:right="1680" w:bottom="280" w:left="1680" w:header="2178" w:footer="0" w:gutter="0"/>
          <w:cols w:space="720"/>
        </w:sectPr>
      </w:pPr>
    </w:p>
    <w:p w14:paraId="3E6F25EA" w14:textId="77777777" w:rsidR="00B66D18" w:rsidRDefault="00765D72">
      <w:pPr>
        <w:pStyle w:val="ListParagraph"/>
        <w:numPr>
          <w:ilvl w:val="0"/>
          <w:numId w:val="117"/>
        </w:numPr>
        <w:tabs>
          <w:tab w:val="left" w:pos="1462"/>
        </w:tabs>
        <w:spacing w:before="72" w:line="230" w:lineRule="auto"/>
        <w:ind w:firstLine="480"/>
        <w:jc w:val="both"/>
        <w:rPr>
          <w:sz w:val="20"/>
        </w:rPr>
      </w:pPr>
      <w:r>
        <w:rPr>
          <w:sz w:val="20"/>
        </w:rPr>
        <w:t>The registration of suppliers by a procuring entity shall be in accordance with regulation 44.</w:t>
      </w:r>
    </w:p>
    <w:p w14:paraId="490E64D7" w14:textId="77777777" w:rsidR="00B66D18" w:rsidRDefault="00765D72">
      <w:pPr>
        <w:pStyle w:val="ListParagraph"/>
        <w:numPr>
          <w:ilvl w:val="0"/>
          <w:numId w:val="117"/>
        </w:numPr>
        <w:tabs>
          <w:tab w:val="left" w:pos="1484"/>
        </w:tabs>
        <w:spacing w:before="122" w:line="228" w:lineRule="auto"/>
        <w:ind w:firstLine="480"/>
        <w:jc w:val="both"/>
        <w:rPr>
          <w:sz w:val="20"/>
        </w:rPr>
      </w:pPr>
      <w:r>
        <w:rPr>
          <w:sz w:val="20"/>
        </w:rPr>
        <w:t>Where a procuring entity conducts a registration procedure pursuant to the Act, it shall publish an invitation to candidates to</w:t>
      </w:r>
      <w:r>
        <w:rPr>
          <w:spacing w:val="80"/>
          <w:sz w:val="20"/>
        </w:rPr>
        <w:t xml:space="preserve"> </w:t>
      </w:r>
      <w:r>
        <w:rPr>
          <w:sz w:val="20"/>
        </w:rPr>
        <w:t>submit applications to be registered.</w:t>
      </w:r>
    </w:p>
    <w:p w14:paraId="483F55FC" w14:textId="77777777" w:rsidR="00B66D18" w:rsidRDefault="00765D72">
      <w:pPr>
        <w:pStyle w:val="ListParagraph"/>
        <w:numPr>
          <w:ilvl w:val="0"/>
          <w:numId w:val="117"/>
        </w:numPr>
        <w:tabs>
          <w:tab w:val="left" w:pos="1499"/>
        </w:tabs>
        <w:spacing w:before="113"/>
        <w:ind w:left="1499" w:hanging="332"/>
        <w:jc w:val="both"/>
        <w:rPr>
          <w:sz w:val="20"/>
        </w:rPr>
      </w:pPr>
      <w:r>
        <w:rPr>
          <w:sz w:val="20"/>
        </w:rPr>
        <w:t>The</w:t>
      </w:r>
      <w:r>
        <w:rPr>
          <w:spacing w:val="-6"/>
          <w:sz w:val="20"/>
        </w:rPr>
        <w:t xml:space="preserve"> </w:t>
      </w:r>
      <w:r>
        <w:rPr>
          <w:sz w:val="20"/>
        </w:rPr>
        <w:t>invitation</w:t>
      </w:r>
      <w:r>
        <w:rPr>
          <w:spacing w:val="-5"/>
          <w:sz w:val="20"/>
        </w:rPr>
        <w:t xml:space="preserve"> </w:t>
      </w:r>
      <w:r>
        <w:rPr>
          <w:sz w:val="20"/>
        </w:rPr>
        <w:t>referred</w:t>
      </w:r>
      <w:r>
        <w:rPr>
          <w:spacing w:val="-6"/>
          <w:sz w:val="20"/>
        </w:rPr>
        <w:t xml:space="preserve"> </w:t>
      </w:r>
      <w:r>
        <w:rPr>
          <w:sz w:val="20"/>
        </w:rPr>
        <w:t>to</w:t>
      </w:r>
      <w:r>
        <w:rPr>
          <w:spacing w:val="-5"/>
          <w:sz w:val="20"/>
        </w:rPr>
        <w:t xml:space="preserve"> </w:t>
      </w:r>
      <w:r>
        <w:rPr>
          <w:sz w:val="20"/>
        </w:rPr>
        <w:t>in</w:t>
      </w:r>
      <w:r>
        <w:rPr>
          <w:spacing w:val="-5"/>
          <w:sz w:val="20"/>
        </w:rPr>
        <w:t xml:space="preserve"> </w:t>
      </w:r>
      <w:r>
        <w:rPr>
          <w:sz w:val="20"/>
        </w:rPr>
        <w:t>paragraph</w:t>
      </w:r>
      <w:r>
        <w:rPr>
          <w:spacing w:val="-6"/>
          <w:sz w:val="20"/>
        </w:rPr>
        <w:t xml:space="preserve"> </w:t>
      </w:r>
      <w:r>
        <w:rPr>
          <w:sz w:val="20"/>
        </w:rPr>
        <w:t>(1),</w:t>
      </w:r>
      <w:r>
        <w:rPr>
          <w:spacing w:val="-5"/>
          <w:sz w:val="20"/>
        </w:rPr>
        <w:t xml:space="preserve"> </w:t>
      </w:r>
      <w:r>
        <w:rPr>
          <w:sz w:val="20"/>
        </w:rPr>
        <w:t>shall</w:t>
      </w:r>
      <w:r>
        <w:rPr>
          <w:spacing w:val="-5"/>
          <w:sz w:val="20"/>
        </w:rPr>
        <w:t xml:space="preserve"> </w:t>
      </w:r>
      <w:r>
        <w:rPr>
          <w:spacing w:val="-2"/>
          <w:sz w:val="20"/>
        </w:rPr>
        <w:t>include—</w:t>
      </w:r>
    </w:p>
    <w:p w14:paraId="40D28222" w14:textId="77777777" w:rsidR="00B66D18" w:rsidRDefault="00765D72">
      <w:pPr>
        <w:pStyle w:val="ListParagraph"/>
        <w:numPr>
          <w:ilvl w:val="1"/>
          <w:numId w:val="117"/>
        </w:numPr>
        <w:tabs>
          <w:tab w:val="left" w:pos="1525"/>
          <w:tab w:val="left" w:pos="1527"/>
        </w:tabs>
        <w:spacing w:before="118" w:line="230" w:lineRule="auto"/>
        <w:ind w:right="1"/>
        <w:rPr>
          <w:sz w:val="20"/>
        </w:rPr>
      </w:pPr>
      <w:r>
        <w:rPr>
          <w:sz w:val="20"/>
        </w:rPr>
        <w:t>the</w:t>
      </w:r>
      <w:r>
        <w:rPr>
          <w:spacing w:val="40"/>
          <w:sz w:val="20"/>
        </w:rPr>
        <w:t xml:space="preserve"> </w:t>
      </w:r>
      <w:r>
        <w:rPr>
          <w:sz w:val="20"/>
        </w:rPr>
        <w:t>name,</w:t>
      </w:r>
      <w:r>
        <w:rPr>
          <w:spacing w:val="40"/>
          <w:sz w:val="20"/>
        </w:rPr>
        <w:t xml:space="preserve"> </w:t>
      </w:r>
      <w:r>
        <w:rPr>
          <w:sz w:val="20"/>
        </w:rPr>
        <w:t>address</w:t>
      </w:r>
      <w:r>
        <w:rPr>
          <w:spacing w:val="40"/>
          <w:sz w:val="20"/>
        </w:rPr>
        <w:t xml:space="preserve"> </w:t>
      </w:r>
      <w:r>
        <w:rPr>
          <w:sz w:val="20"/>
        </w:rPr>
        <w:t>and</w:t>
      </w:r>
      <w:r>
        <w:rPr>
          <w:spacing w:val="40"/>
          <w:sz w:val="20"/>
        </w:rPr>
        <w:t xml:space="preserve"> </w:t>
      </w:r>
      <w:r>
        <w:rPr>
          <w:sz w:val="20"/>
        </w:rPr>
        <w:t>contact</w:t>
      </w:r>
      <w:r>
        <w:rPr>
          <w:spacing w:val="40"/>
          <w:sz w:val="20"/>
        </w:rPr>
        <w:t xml:space="preserve"> </w:t>
      </w:r>
      <w:r>
        <w:rPr>
          <w:sz w:val="20"/>
        </w:rPr>
        <w:t>details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procuring</w:t>
      </w:r>
      <w:r>
        <w:rPr>
          <w:spacing w:val="80"/>
          <w:sz w:val="20"/>
        </w:rPr>
        <w:t xml:space="preserve"> </w:t>
      </w:r>
      <w:r>
        <w:rPr>
          <w:spacing w:val="-2"/>
          <w:sz w:val="20"/>
        </w:rPr>
        <w:t>entity;</w:t>
      </w:r>
    </w:p>
    <w:p w14:paraId="66D7272B" w14:textId="77777777" w:rsidR="00B66D18" w:rsidRDefault="00765D72">
      <w:pPr>
        <w:pStyle w:val="ListParagraph"/>
        <w:numPr>
          <w:ilvl w:val="1"/>
          <w:numId w:val="117"/>
        </w:numPr>
        <w:tabs>
          <w:tab w:val="left" w:pos="1526"/>
        </w:tabs>
        <w:spacing w:before="113"/>
        <w:ind w:left="1526" w:hanging="359"/>
        <w:rPr>
          <w:sz w:val="20"/>
        </w:rPr>
      </w:pPr>
      <w:r>
        <w:rPr>
          <w:sz w:val="20"/>
        </w:rPr>
        <w:t>instructions</w:t>
      </w:r>
      <w:r>
        <w:rPr>
          <w:spacing w:val="-8"/>
          <w:sz w:val="20"/>
        </w:rPr>
        <w:t xml:space="preserve"> </w:t>
      </w:r>
      <w:r>
        <w:rPr>
          <w:sz w:val="20"/>
        </w:rPr>
        <w:t>on</w:t>
      </w:r>
      <w:r>
        <w:rPr>
          <w:spacing w:val="-8"/>
          <w:sz w:val="20"/>
        </w:rPr>
        <w:t xml:space="preserve"> </w:t>
      </w:r>
      <w:r>
        <w:rPr>
          <w:sz w:val="20"/>
        </w:rPr>
        <w:t>obtaining</w:t>
      </w:r>
      <w:r>
        <w:rPr>
          <w:spacing w:val="-8"/>
          <w:sz w:val="20"/>
        </w:rPr>
        <w:t xml:space="preserve"> </w:t>
      </w:r>
      <w:r>
        <w:rPr>
          <w:sz w:val="20"/>
        </w:rPr>
        <w:t>the</w:t>
      </w:r>
      <w:r>
        <w:rPr>
          <w:spacing w:val="-8"/>
          <w:sz w:val="20"/>
        </w:rPr>
        <w:t xml:space="preserve"> </w:t>
      </w:r>
      <w:r>
        <w:rPr>
          <w:sz w:val="20"/>
        </w:rPr>
        <w:t>registration</w:t>
      </w:r>
      <w:r>
        <w:rPr>
          <w:spacing w:val="-8"/>
          <w:sz w:val="20"/>
        </w:rPr>
        <w:t xml:space="preserve"> </w:t>
      </w:r>
      <w:r>
        <w:rPr>
          <w:sz w:val="20"/>
        </w:rPr>
        <w:t>documents;</w:t>
      </w:r>
      <w:r>
        <w:rPr>
          <w:spacing w:val="-7"/>
          <w:sz w:val="20"/>
        </w:rPr>
        <w:t xml:space="preserve"> </w:t>
      </w:r>
      <w:r>
        <w:rPr>
          <w:spacing w:val="-5"/>
          <w:sz w:val="20"/>
        </w:rPr>
        <w:t>and</w:t>
      </w:r>
    </w:p>
    <w:p w14:paraId="67068E23" w14:textId="77777777" w:rsidR="00B66D18" w:rsidRDefault="00765D72">
      <w:pPr>
        <w:pStyle w:val="ListParagraph"/>
        <w:numPr>
          <w:ilvl w:val="1"/>
          <w:numId w:val="117"/>
        </w:numPr>
        <w:tabs>
          <w:tab w:val="left" w:pos="1525"/>
          <w:tab w:val="left" w:pos="1527"/>
        </w:tabs>
        <w:spacing w:before="113" w:line="230" w:lineRule="auto"/>
        <w:ind w:right="2"/>
        <w:rPr>
          <w:sz w:val="20"/>
        </w:rPr>
      </w:pPr>
      <w:r>
        <w:rPr>
          <w:sz w:val="20"/>
        </w:rPr>
        <w:t>instructions</w:t>
      </w:r>
      <w:r>
        <w:rPr>
          <w:spacing w:val="40"/>
          <w:sz w:val="20"/>
        </w:rPr>
        <w:t xml:space="preserve"> </w:t>
      </w:r>
      <w:r>
        <w:rPr>
          <w:sz w:val="20"/>
        </w:rPr>
        <w:t>on</w:t>
      </w:r>
      <w:r>
        <w:rPr>
          <w:spacing w:val="40"/>
          <w:sz w:val="20"/>
        </w:rPr>
        <w:t xml:space="preserve"> </w:t>
      </w:r>
      <w:r>
        <w:rPr>
          <w:sz w:val="20"/>
        </w:rPr>
        <w:t>location</w:t>
      </w:r>
      <w:r>
        <w:rPr>
          <w:spacing w:val="40"/>
          <w:sz w:val="20"/>
        </w:rPr>
        <w:t xml:space="preserve"> </w:t>
      </w:r>
      <w:r>
        <w:rPr>
          <w:sz w:val="20"/>
        </w:rPr>
        <w:t>and</w:t>
      </w:r>
      <w:r>
        <w:rPr>
          <w:spacing w:val="40"/>
          <w:sz w:val="20"/>
        </w:rPr>
        <w:t xml:space="preserve"> </w:t>
      </w:r>
      <w:r>
        <w:rPr>
          <w:sz w:val="20"/>
        </w:rPr>
        <w:t>deadline</w:t>
      </w:r>
      <w:r>
        <w:rPr>
          <w:spacing w:val="40"/>
          <w:sz w:val="20"/>
        </w:rPr>
        <w:t xml:space="preserve"> </w:t>
      </w:r>
      <w:r>
        <w:rPr>
          <w:sz w:val="20"/>
        </w:rPr>
        <w:t>for</w:t>
      </w:r>
      <w:r>
        <w:rPr>
          <w:spacing w:val="40"/>
          <w:sz w:val="20"/>
        </w:rPr>
        <w:t xml:space="preserve"> </w:t>
      </w:r>
      <w:r>
        <w:rPr>
          <w:sz w:val="20"/>
        </w:rPr>
        <w:t>submission</w:t>
      </w:r>
      <w:r>
        <w:rPr>
          <w:spacing w:val="40"/>
          <w:sz w:val="20"/>
        </w:rPr>
        <w:t xml:space="preserve"> </w:t>
      </w:r>
      <w:r>
        <w:rPr>
          <w:sz w:val="20"/>
        </w:rPr>
        <w:t>of</w:t>
      </w:r>
      <w:r>
        <w:rPr>
          <w:spacing w:val="40"/>
          <w:sz w:val="20"/>
        </w:rPr>
        <w:t xml:space="preserve"> </w:t>
      </w:r>
      <w:r>
        <w:rPr>
          <w:sz w:val="20"/>
        </w:rPr>
        <w:t>applications for registration.</w:t>
      </w:r>
    </w:p>
    <w:p w14:paraId="0187B5AD" w14:textId="77777777" w:rsidR="00B66D18" w:rsidRDefault="00765D72">
      <w:pPr>
        <w:pStyle w:val="ListParagraph"/>
        <w:numPr>
          <w:ilvl w:val="0"/>
          <w:numId w:val="117"/>
        </w:numPr>
        <w:tabs>
          <w:tab w:val="left" w:pos="1477"/>
        </w:tabs>
        <w:spacing w:line="230" w:lineRule="auto"/>
        <w:ind w:firstLine="480"/>
        <w:jc w:val="both"/>
        <w:rPr>
          <w:sz w:val="20"/>
        </w:rPr>
      </w:pPr>
      <w:r>
        <w:rPr>
          <w:sz w:val="20"/>
        </w:rPr>
        <w:t>For greater certainty, the notice for registration of suppliers shall not apply to the youth, women and persons with disabilities registered by the National Treasury.</w:t>
      </w:r>
    </w:p>
    <w:p w14:paraId="4E5162F9" w14:textId="77777777" w:rsidR="00B66D18" w:rsidRDefault="00765D72">
      <w:pPr>
        <w:pStyle w:val="ListParagraph"/>
        <w:numPr>
          <w:ilvl w:val="1"/>
          <w:numId w:val="149"/>
        </w:numPr>
        <w:tabs>
          <w:tab w:val="left" w:pos="1526"/>
        </w:tabs>
        <w:spacing w:before="122" w:line="228" w:lineRule="auto"/>
        <w:ind w:firstLine="480"/>
        <w:jc w:val="both"/>
        <w:rPr>
          <w:sz w:val="20"/>
        </w:rPr>
      </w:pPr>
      <w:r>
        <w:rPr>
          <w:sz w:val="20"/>
        </w:rPr>
        <w:t>(1) A procuring entity shall promptly issue registration documents to all candidates who request them and shall maintain a record of all candidates to whom documents are issued.</w:t>
      </w:r>
    </w:p>
    <w:p w14:paraId="234EBBFB" w14:textId="77777777" w:rsidR="00B66D18" w:rsidRDefault="00765D72">
      <w:pPr>
        <w:pStyle w:val="ListParagraph"/>
        <w:numPr>
          <w:ilvl w:val="0"/>
          <w:numId w:val="116"/>
        </w:numPr>
        <w:tabs>
          <w:tab w:val="left" w:pos="1631"/>
        </w:tabs>
        <w:spacing w:line="230" w:lineRule="auto"/>
        <w:ind w:firstLine="480"/>
        <w:jc w:val="both"/>
        <w:rPr>
          <w:sz w:val="20"/>
        </w:rPr>
      </w:pPr>
      <w:r>
        <w:rPr>
          <w:sz w:val="20"/>
        </w:rPr>
        <w:t>The registration document shall contain all information necessary for the potential candidates to prepare and submit applications to be registered.</w:t>
      </w:r>
    </w:p>
    <w:p w14:paraId="1E8E631A" w14:textId="77777777" w:rsidR="00B66D18" w:rsidRDefault="00765D72">
      <w:pPr>
        <w:pStyle w:val="ListParagraph"/>
        <w:numPr>
          <w:ilvl w:val="0"/>
          <w:numId w:val="116"/>
        </w:numPr>
        <w:tabs>
          <w:tab w:val="left" w:pos="1543"/>
        </w:tabs>
        <w:spacing w:line="230" w:lineRule="auto"/>
        <w:ind w:right="1" w:firstLine="480"/>
        <w:jc w:val="both"/>
        <w:rPr>
          <w:sz w:val="20"/>
        </w:rPr>
      </w:pPr>
      <w:r>
        <w:rPr>
          <w:sz w:val="20"/>
        </w:rPr>
        <w:t>Without prejudice to the generality of paragraph (2) above, such information shall include —</w:t>
      </w:r>
    </w:p>
    <w:p w14:paraId="577CAAE5" w14:textId="77777777" w:rsidR="00B66D18" w:rsidRDefault="00765D72">
      <w:pPr>
        <w:pStyle w:val="ListParagraph"/>
        <w:numPr>
          <w:ilvl w:val="1"/>
          <w:numId w:val="116"/>
        </w:numPr>
        <w:tabs>
          <w:tab w:val="left" w:pos="1525"/>
        </w:tabs>
        <w:spacing w:before="108"/>
        <w:ind w:left="1525" w:hanging="358"/>
        <w:rPr>
          <w:sz w:val="20"/>
        </w:rPr>
      </w:pPr>
      <w:r>
        <w:rPr>
          <w:sz w:val="20"/>
        </w:rPr>
        <w:t>the</w:t>
      </w:r>
      <w:r>
        <w:rPr>
          <w:spacing w:val="-8"/>
          <w:sz w:val="20"/>
        </w:rPr>
        <w:t xml:space="preserve"> </w:t>
      </w:r>
      <w:r>
        <w:rPr>
          <w:sz w:val="20"/>
        </w:rPr>
        <w:t>name,</w:t>
      </w:r>
      <w:r>
        <w:rPr>
          <w:spacing w:val="-5"/>
          <w:sz w:val="20"/>
        </w:rPr>
        <w:t xml:space="preserve"> </w:t>
      </w:r>
      <w:r>
        <w:rPr>
          <w:sz w:val="20"/>
        </w:rPr>
        <w:t>address</w:t>
      </w:r>
      <w:r>
        <w:rPr>
          <w:spacing w:val="-5"/>
          <w:sz w:val="20"/>
        </w:rPr>
        <w:t xml:space="preserve"> </w:t>
      </w:r>
      <w:r>
        <w:rPr>
          <w:sz w:val="20"/>
        </w:rPr>
        <w:t>and</w:t>
      </w:r>
      <w:r>
        <w:rPr>
          <w:spacing w:val="-5"/>
          <w:sz w:val="20"/>
        </w:rPr>
        <w:t xml:space="preserve"> </w:t>
      </w:r>
      <w:r>
        <w:rPr>
          <w:sz w:val="20"/>
        </w:rPr>
        <w:t>contact</w:t>
      </w:r>
      <w:r>
        <w:rPr>
          <w:spacing w:val="-6"/>
          <w:sz w:val="20"/>
        </w:rPr>
        <w:t xml:space="preserve"> </w:t>
      </w:r>
      <w:r>
        <w:rPr>
          <w:sz w:val="20"/>
        </w:rPr>
        <w:t>details</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procuring</w:t>
      </w:r>
      <w:r>
        <w:rPr>
          <w:spacing w:val="-5"/>
          <w:sz w:val="20"/>
        </w:rPr>
        <w:t xml:space="preserve"> </w:t>
      </w:r>
      <w:r>
        <w:rPr>
          <w:spacing w:val="-2"/>
          <w:sz w:val="20"/>
        </w:rPr>
        <w:t>entity;</w:t>
      </w:r>
    </w:p>
    <w:p w14:paraId="64B4F3D9" w14:textId="77777777" w:rsidR="00B66D18" w:rsidRDefault="00765D72">
      <w:pPr>
        <w:pStyle w:val="ListParagraph"/>
        <w:numPr>
          <w:ilvl w:val="1"/>
          <w:numId w:val="116"/>
        </w:numPr>
        <w:tabs>
          <w:tab w:val="left" w:pos="1527"/>
        </w:tabs>
        <w:spacing w:before="118" w:line="230" w:lineRule="auto"/>
        <w:jc w:val="both"/>
        <w:rPr>
          <w:sz w:val="20"/>
        </w:rPr>
      </w:pPr>
      <w:r>
        <w:rPr>
          <w:sz w:val="20"/>
        </w:rPr>
        <w:t xml:space="preserve">instructions on the preparation of applications to register, including any standard forms to be submitted and the documentary evidence and information required from </w:t>
      </w:r>
      <w:r>
        <w:rPr>
          <w:spacing w:val="-2"/>
          <w:sz w:val="20"/>
        </w:rPr>
        <w:t>candidates;</w:t>
      </w:r>
    </w:p>
    <w:p w14:paraId="0CFBB1D0" w14:textId="77777777" w:rsidR="00B66D18" w:rsidRDefault="00765D72">
      <w:pPr>
        <w:pStyle w:val="ListParagraph"/>
        <w:numPr>
          <w:ilvl w:val="1"/>
          <w:numId w:val="116"/>
        </w:numPr>
        <w:tabs>
          <w:tab w:val="left" w:pos="1525"/>
          <w:tab w:val="left" w:pos="1527"/>
        </w:tabs>
        <w:spacing w:before="116" w:line="230" w:lineRule="auto"/>
        <w:jc w:val="both"/>
        <w:rPr>
          <w:sz w:val="20"/>
        </w:rPr>
      </w:pPr>
      <w:r>
        <w:rPr>
          <w:sz w:val="20"/>
        </w:rPr>
        <w:t>instructions on the sealing, labeling and submission of applications to register, including the location and deadline for submission; and</w:t>
      </w:r>
    </w:p>
    <w:p w14:paraId="2EE13435" w14:textId="77777777" w:rsidR="00B66D18" w:rsidRDefault="00765D72">
      <w:pPr>
        <w:pStyle w:val="ListParagraph"/>
        <w:numPr>
          <w:ilvl w:val="1"/>
          <w:numId w:val="116"/>
        </w:numPr>
        <w:tabs>
          <w:tab w:val="left" w:pos="1527"/>
        </w:tabs>
        <w:spacing w:line="230" w:lineRule="auto"/>
        <w:ind w:right="1"/>
        <w:jc w:val="both"/>
        <w:rPr>
          <w:sz w:val="20"/>
        </w:rPr>
      </w:pPr>
      <w:r>
        <w:rPr>
          <w:sz w:val="20"/>
        </w:rPr>
        <w:t>statement of the key requirements, information and criteria for registration.</w:t>
      </w:r>
    </w:p>
    <w:p w14:paraId="109C9F36" w14:textId="77777777" w:rsidR="00B66D18" w:rsidRDefault="00765D72">
      <w:pPr>
        <w:pStyle w:val="ListParagraph"/>
        <w:numPr>
          <w:ilvl w:val="0"/>
          <w:numId w:val="116"/>
        </w:numPr>
        <w:tabs>
          <w:tab w:val="left" w:pos="1615"/>
        </w:tabs>
        <w:spacing w:line="230" w:lineRule="auto"/>
        <w:ind w:right="1" w:firstLine="480"/>
        <w:jc w:val="both"/>
        <w:rPr>
          <w:sz w:val="20"/>
        </w:rPr>
      </w:pPr>
      <w:r>
        <w:rPr>
          <w:sz w:val="20"/>
        </w:rPr>
        <w:t>The procuring entity shall allow the candidates at least fourteen days to prepare and submit their applications to be registered.</w:t>
      </w:r>
    </w:p>
    <w:p w14:paraId="639498CE" w14:textId="77777777" w:rsidR="00B66D18" w:rsidRDefault="00765D72">
      <w:pPr>
        <w:pStyle w:val="ListParagraph"/>
        <w:numPr>
          <w:ilvl w:val="0"/>
          <w:numId w:val="116"/>
        </w:numPr>
        <w:tabs>
          <w:tab w:val="left" w:pos="1549"/>
        </w:tabs>
        <w:spacing w:before="115" w:line="230" w:lineRule="auto"/>
        <w:ind w:firstLine="480"/>
        <w:jc w:val="both"/>
        <w:rPr>
          <w:sz w:val="20"/>
        </w:rPr>
      </w:pPr>
      <w:r>
        <w:rPr>
          <w:sz w:val="20"/>
        </w:rPr>
        <w:t>The procuring entity shall promptly respond to all requests for any clarification relating to the registration document where such requests are received before the deadline for submission.</w:t>
      </w:r>
    </w:p>
    <w:p w14:paraId="56B70DE5" w14:textId="77777777" w:rsidR="00B66D18" w:rsidRDefault="00765D72">
      <w:pPr>
        <w:pStyle w:val="ListParagraph"/>
        <w:numPr>
          <w:ilvl w:val="0"/>
          <w:numId w:val="116"/>
        </w:numPr>
        <w:tabs>
          <w:tab w:val="left" w:pos="1509"/>
        </w:tabs>
        <w:spacing w:before="173" w:line="230" w:lineRule="auto"/>
        <w:ind w:right="1" w:firstLine="480"/>
        <w:jc w:val="both"/>
        <w:rPr>
          <w:sz w:val="20"/>
        </w:rPr>
      </w:pPr>
      <w:r>
        <w:rPr>
          <w:sz w:val="20"/>
        </w:rPr>
        <w:t>The procuring entity shall, in writing, record the results of its evaluation of applications for registration using the evaluation criteria stipulated in the registration documents.</w:t>
      </w:r>
    </w:p>
    <w:p w14:paraId="479CFC15" w14:textId="77777777" w:rsidR="00B66D18" w:rsidRDefault="00765D72">
      <w:pPr>
        <w:pStyle w:val="ListParagraph"/>
        <w:numPr>
          <w:ilvl w:val="1"/>
          <w:numId w:val="149"/>
        </w:numPr>
        <w:tabs>
          <w:tab w:val="left" w:pos="1576"/>
        </w:tabs>
        <w:spacing w:before="62" w:line="230" w:lineRule="auto"/>
        <w:ind w:right="1" w:firstLine="480"/>
        <w:jc w:val="both"/>
        <w:rPr>
          <w:sz w:val="20"/>
        </w:rPr>
      </w:pPr>
      <w:r>
        <w:rPr>
          <w:sz w:val="20"/>
        </w:rPr>
        <w:t>(1) Pursuant to section 73 of the Act, the head of the user department shall initiate the procurement process through a requisition</w:t>
      </w:r>
    </w:p>
    <w:p w14:paraId="6C7F8F10" w14:textId="77777777" w:rsidR="00B66D18" w:rsidRDefault="00765D72">
      <w:pPr>
        <w:rPr>
          <w:sz w:val="14"/>
        </w:rPr>
      </w:pPr>
      <w:r>
        <w:br w:type="column"/>
      </w:r>
    </w:p>
    <w:p w14:paraId="74A0460E" w14:textId="77777777" w:rsidR="00B66D18" w:rsidRDefault="00B66D18">
      <w:pPr>
        <w:pStyle w:val="BodyText"/>
        <w:rPr>
          <w:sz w:val="14"/>
        </w:rPr>
      </w:pPr>
    </w:p>
    <w:p w14:paraId="43AC80FF" w14:textId="77777777" w:rsidR="00B66D18" w:rsidRDefault="00B66D18">
      <w:pPr>
        <w:pStyle w:val="BodyText"/>
        <w:rPr>
          <w:sz w:val="14"/>
        </w:rPr>
      </w:pPr>
    </w:p>
    <w:p w14:paraId="4BDD7E7E" w14:textId="77777777" w:rsidR="00B66D18" w:rsidRDefault="00B66D18">
      <w:pPr>
        <w:pStyle w:val="BodyText"/>
        <w:rPr>
          <w:sz w:val="14"/>
        </w:rPr>
      </w:pPr>
    </w:p>
    <w:p w14:paraId="0B4A8909" w14:textId="77777777" w:rsidR="00B66D18" w:rsidRDefault="00B66D18">
      <w:pPr>
        <w:pStyle w:val="BodyText"/>
        <w:rPr>
          <w:sz w:val="14"/>
        </w:rPr>
      </w:pPr>
    </w:p>
    <w:p w14:paraId="4577C8E7" w14:textId="77777777" w:rsidR="00B66D18" w:rsidRDefault="00B66D18">
      <w:pPr>
        <w:pStyle w:val="BodyText"/>
        <w:rPr>
          <w:sz w:val="14"/>
        </w:rPr>
      </w:pPr>
    </w:p>
    <w:p w14:paraId="1F632D52" w14:textId="77777777" w:rsidR="00B66D18" w:rsidRDefault="00B66D18">
      <w:pPr>
        <w:pStyle w:val="BodyText"/>
        <w:rPr>
          <w:sz w:val="14"/>
        </w:rPr>
      </w:pPr>
    </w:p>
    <w:p w14:paraId="3ACE6FBE" w14:textId="77777777" w:rsidR="00B66D18" w:rsidRDefault="00B66D18">
      <w:pPr>
        <w:pStyle w:val="BodyText"/>
        <w:rPr>
          <w:sz w:val="14"/>
        </w:rPr>
      </w:pPr>
    </w:p>
    <w:p w14:paraId="1CA19468" w14:textId="77777777" w:rsidR="00B66D18" w:rsidRDefault="00B66D18">
      <w:pPr>
        <w:pStyle w:val="BodyText"/>
        <w:rPr>
          <w:sz w:val="14"/>
        </w:rPr>
      </w:pPr>
    </w:p>
    <w:p w14:paraId="7DC71F16" w14:textId="77777777" w:rsidR="00B66D18" w:rsidRDefault="00B66D18">
      <w:pPr>
        <w:pStyle w:val="BodyText"/>
        <w:rPr>
          <w:sz w:val="14"/>
        </w:rPr>
      </w:pPr>
    </w:p>
    <w:p w14:paraId="5B008FDE" w14:textId="77777777" w:rsidR="00B66D18" w:rsidRDefault="00B66D18">
      <w:pPr>
        <w:pStyle w:val="BodyText"/>
        <w:rPr>
          <w:sz w:val="14"/>
        </w:rPr>
      </w:pPr>
    </w:p>
    <w:p w14:paraId="3F9C21AC" w14:textId="77777777" w:rsidR="00B66D18" w:rsidRDefault="00B66D18">
      <w:pPr>
        <w:pStyle w:val="BodyText"/>
        <w:rPr>
          <w:sz w:val="14"/>
        </w:rPr>
      </w:pPr>
    </w:p>
    <w:p w14:paraId="63C49E25" w14:textId="77777777" w:rsidR="00B66D18" w:rsidRDefault="00B66D18">
      <w:pPr>
        <w:pStyle w:val="BodyText"/>
        <w:rPr>
          <w:sz w:val="14"/>
        </w:rPr>
      </w:pPr>
    </w:p>
    <w:p w14:paraId="08F3E968" w14:textId="77777777" w:rsidR="00B66D18" w:rsidRDefault="00B66D18">
      <w:pPr>
        <w:pStyle w:val="BodyText"/>
        <w:rPr>
          <w:sz w:val="14"/>
        </w:rPr>
      </w:pPr>
    </w:p>
    <w:p w14:paraId="104DE6D8" w14:textId="77777777" w:rsidR="00B66D18" w:rsidRDefault="00B66D18">
      <w:pPr>
        <w:pStyle w:val="BodyText"/>
        <w:rPr>
          <w:sz w:val="14"/>
        </w:rPr>
      </w:pPr>
    </w:p>
    <w:p w14:paraId="179D9874" w14:textId="77777777" w:rsidR="00B66D18" w:rsidRDefault="00B66D18">
      <w:pPr>
        <w:pStyle w:val="BodyText"/>
        <w:rPr>
          <w:sz w:val="14"/>
        </w:rPr>
      </w:pPr>
    </w:p>
    <w:p w14:paraId="13EE6586" w14:textId="77777777" w:rsidR="00B66D18" w:rsidRDefault="00B66D18">
      <w:pPr>
        <w:pStyle w:val="BodyText"/>
        <w:rPr>
          <w:sz w:val="14"/>
        </w:rPr>
      </w:pPr>
    </w:p>
    <w:p w14:paraId="3BB96ED1" w14:textId="77777777" w:rsidR="00B66D18" w:rsidRDefault="00B66D18">
      <w:pPr>
        <w:pStyle w:val="BodyText"/>
        <w:rPr>
          <w:sz w:val="14"/>
        </w:rPr>
      </w:pPr>
    </w:p>
    <w:p w14:paraId="53DD170D" w14:textId="77777777" w:rsidR="00B66D18" w:rsidRDefault="00B66D18">
      <w:pPr>
        <w:pStyle w:val="BodyText"/>
        <w:rPr>
          <w:sz w:val="14"/>
        </w:rPr>
      </w:pPr>
    </w:p>
    <w:p w14:paraId="63CA205E" w14:textId="77777777" w:rsidR="00B66D18" w:rsidRDefault="00B66D18">
      <w:pPr>
        <w:pStyle w:val="BodyText"/>
        <w:rPr>
          <w:sz w:val="14"/>
        </w:rPr>
      </w:pPr>
    </w:p>
    <w:p w14:paraId="5C489D66" w14:textId="77777777" w:rsidR="00B66D18" w:rsidRDefault="00B66D18">
      <w:pPr>
        <w:pStyle w:val="BodyText"/>
        <w:rPr>
          <w:sz w:val="14"/>
        </w:rPr>
      </w:pPr>
    </w:p>
    <w:p w14:paraId="68CB376E" w14:textId="77777777" w:rsidR="00B66D18" w:rsidRDefault="00B66D18">
      <w:pPr>
        <w:pStyle w:val="BodyText"/>
        <w:rPr>
          <w:sz w:val="14"/>
        </w:rPr>
      </w:pPr>
    </w:p>
    <w:p w14:paraId="571A6DF2" w14:textId="77777777" w:rsidR="00B66D18" w:rsidRDefault="00B66D18">
      <w:pPr>
        <w:pStyle w:val="BodyText"/>
        <w:rPr>
          <w:sz w:val="14"/>
        </w:rPr>
      </w:pPr>
    </w:p>
    <w:p w14:paraId="2BF8C7D7" w14:textId="77777777" w:rsidR="00B66D18" w:rsidRDefault="00B66D18">
      <w:pPr>
        <w:pStyle w:val="BodyText"/>
        <w:spacing w:before="125"/>
        <w:rPr>
          <w:sz w:val="14"/>
        </w:rPr>
      </w:pPr>
    </w:p>
    <w:p w14:paraId="02173E4E" w14:textId="77777777" w:rsidR="00B66D18" w:rsidRDefault="00765D72">
      <w:pPr>
        <w:spacing w:before="1" w:line="242" w:lineRule="auto"/>
        <w:ind w:left="197" w:right="894"/>
        <w:rPr>
          <w:sz w:val="14"/>
        </w:rPr>
      </w:pPr>
      <w:r>
        <w:rPr>
          <w:spacing w:val="-2"/>
          <w:sz w:val="14"/>
        </w:rPr>
        <w:t>Registration</w:t>
      </w:r>
      <w:r>
        <w:rPr>
          <w:spacing w:val="40"/>
          <w:sz w:val="14"/>
        </w:rPr>
        <w:t xml:space="preserve"> </w:t>
      </w:r>
      <w:r>
        <w:rPr>
          <w:spacing w:val="-2"/>
          <w:sz w:val="14"/>
        </w:rPr>
        <w:t>procedure.</w:t>
      </w:r>
    </w:p>
    <w:p w14:paraId="50BDD67B" w14:textId="77777777" w:rsidR="00B66D18" w:rsidRDefault="00B66D18">
      <w:pPr>
        <w:pStyle w:val="BodyText"/>
        <w:rPr>
          <w:sz w:val="14"/>
        </w:rPr>
      </w:pPr>
    </w:p>
    <w:p w14:paraId="1DDA039B" w14:textId="77777777" w:rsidR="00B66D18" w:rsidRDefault="00B66D18">
      <w:pPr>
        <w:pStyle w:val="BodyText"/>
        <w:rPr>
          <w:sz w:val="14"/>
        </w:rPr>
      </w:pPr>
    </w:p>
    <w:p w14:paraId="4FC91066" w14:textId="77777777" w:rsidR="00B66D18" w:rsidRDefault="00B66D18">
      <w:pPr>
        <w:pStyle w:val="BodyText"/>
        <w:rPr>
          <w:sz w:val="14"/>
        </w:rPr>
      </w:pPr>
    </w:p>
    <w:p w14:paraId="6F86F0A5" w14:textId="77777777" w:rsidR="00B66D18" w:rsidRDefault="00B66D18">
      <w:pPr>
        <w:pStyle w:val="BodyText"/>
        <w:rPr>
          <w:sz w:val="14"/>
        </w:rPr>
      </w:pPr>
    </w:p>
    <w:p w14:paraId="26CAD0BF" w14:textId="77777777" w:rsidR="00B66D18" w:rsidRDefault="00B66D18">
      <w:pPr>
        <w:pStyle w:val="BodyText"/>
        <w:rPr>
          <w:sz w:val="14"/>
        </w:rPr>
      </w:pPr>
    </w:p>
    <w:p w14:paraId="4DB6EAF4" w14:textId="77777777" w:rsidR="00B66D18" w:rsidRDefault="00B66D18">
      <w:pPr>
        <w:pStyle w:val="BodyText"/>
        <w:rPr>
          <w:sz w:val="14"/>
        </w:rPr>
      </w:pPr>
    </w:p>
    <w:p w14:paraId="7D607BFD" w14:textId="77777777" w:rsidR="00B66D18" w:rsidRDefault="00B66D18">
      <w:pPr>
        <w:pStyle w:val="BodyText"/>
        <w:rPr>
          <w:sz w:val="14"/>
        </w:rPr>
      </w:pPr>
    </w:p>
    <w:p w14:paraId="79818195" w14:textId="77777777" w:rsidR="00B66D18" w:rsidRDefault="00B66D18">
      <w:pPr>
        <w:pStyle w:val="BodyText"/>
        <w:rPr>
          <w:sz w:val="14"/>
        </w:rPr>
      </w:pPr>
    </w:p>
    <w:p w14:paraId="785527E3" w14:textId="77777777" w:rsidR="00B66D18" w:rsidRDefault="00B66D18">
      <w:pPr>
        <w:pStyle w:val="BodyText"/>
        <w:rPr>
          <w:sz w:val="14"/>
        </w:rPr>
      </w:pPr>
    </w:p>
    <w:p w14:paraId="75E82BEB" w14:textId="77777777" w:rsidR="00B66D18" w:rsidRDefault="00B66D18">
      <w:pPr>
        <w:pStyle w:val="BodyText"/>
        <w:rPr>
          <w:sz w:val="14"/>
        </w:rPr>
      </w:pPr>
    </w:p>
    <w:p w14:paraId="66E9CB55" w14:textId="77777777" w:rsidR="00B66D18" w:rsidRDefault="00B66D18">
      <w:pPr>
        <w:pStyle w:val="BodyText"/>
        <w:rPr>
          <w:sz w:val="14"/>
        </w:rPr>
      </w:pPr>
    </w:p>
    <w:p w14:paraId="322A6A8D" w14:textId="77777777" w:rsidR="00B66D18" w:rsidRDefault="00B66D18">
      <w:pPr>
        <w:pStyle w:val="BodyText"/>
        <w:rPr>
          <w:sz w:val="14"/>
        </w:rPr>
      </w:pPr>
    </w:p>
    <w:p w14:paraId="20466191" w14:textId="77777777" w:rsidR="00B66D18" w:rsidRDefault="00B66D18">
      <w:pPr>
        <w:pStyle w:val="BodyText"/>
        <w:rPr>
          <w:sz w:val="14"/>
        </w:rPr>
      </w:pPr>
    </w:p>
    <w:p w14:paraId="4719AFF2" w14:textId="77777777" w:rsidR="00B66D18" w:rsidRDefault="00B66D18">
      <w:pPr>
        <w:pStyle w:val="BodyText"/>
        <w:rPr>
          <w:sz w:val="14"/>
        </w:rPr>
      </w:pPr>
    </w:p>
    <w:p w14:paraId="3F7FC090" w14:textId="77777777" w:rsidR="00B66D18" w:rsidRDefault="00B66D18">
      <w:pPr>
        <w:pStyle w:val="BodyText"/>
        <w:rPr>
          <w:sz w:val="14"/>
        </w:rPr>
      </w:pPr>
    </w:p>
    <w:p w14:paraId="230B3280" w14:textId="77777777" w:rsidR="00B66D18" w:rsidRDefault="00B66D18">
      <w:pPr>
        <w:pStyle w:val="BodyText"/>
        <w:rPr>
          <w:sz w:val="14"/>
        </w:rPr>
      </w:pPr>
    </w:p>
    <w:p w14:paraId="7F9D1856" w14:textId="77777777" w:rsidR="00B66D18" w:rsidRDefault="00B66D18">
      <w:pPr>
        <w:pStyle w:val="BodyText"/>
        <w:rPr>
          <w:sz w:val="14"/>
        </w:rPr>
      </w:pPr>
    </w:p>
    <w:p w14:paraId="48BB9227" w14:textId="77777777" w:rsidR="00B66D18" w:rsidRDefault="00B66D18">
      <w:pPr>
        <w:pStyle w:val="BodyText"/>
        <w:rPr>
          <w:sz w:val="14"/>
        </w:rPr>
      </w:pPr>
    </w:p>
    <w:p w14:paraId="5EE2C632" w14:textId="77777777" w:rsidR="00B66D18" w:rsidRDefault="00B66D18">
      <w:pPr>
        <w:pStyle w:val="BodyText"/>
        <w:rPr>
          <w:sz w:val="14"/>
        </w:rPr>
      </w:pPr>
    </w:p>
    <w:p w14:paraId="3CDA58D0" w14:textId="77777777" w:rsidR="00B66D18" w:rsidRDefault="00B66D18">
      <w:pPr>
        <w:pStyle w:val="BodyText"/>
        <w:rPr>
          <w:sz w:val="14"/>
        </w:rPr>
      </w:pPr>
    </w:p>
    <w:p w14:paraId="1F8DE594" w14:textId="77777777" w:rsidR="00B66D18" w:rsidRDefault="00B66D18">
      <w:pPr>
        <w:pStyle w:val="BodyText"/>
        <w:rPr>
          <w:sz w:val="14"/>
        </w:rPr>
      </w:pPr>
    </w:p>
    <w:p w14:paraId="21AD1338" w14:textId="77777777" w:rsidR="00B66D18" w:rsidRDefault="00B66D18">
      <w:pPr>
        <w:pStyle w:val="BodyText"/>
        <w:rPr>
          <w:sz w:val="14"/>
        </w:rPr>
      </w:pPr>
    </w:p>
    <w:p w14:paraId="07C70485" w14:textId="77777777" w:rsidR="00B66D18" w:rsidRDefault="00B66D18">
      <w:pPr>
        <w:pStyle w:val="BodyText"/>
        <w:rPr>
          <w:sz w:val="14"/>
        </w:rPr>
      </w:pPr>
    </w:p>
    <w:p w14:paraId="79050621" w14:textId="77777777" w:rsidR="00B66D18" w:rsidRDefault="00B66D18">
      <w:pPr>
        <w:pStyle w:val="BodyText"/>
        <w:rPr>
          <w:sz w:val="14"/>
        </w:rPr>
      </w:pPr>
    </w:p>
    <w:p w14:paraId="50C91972" w14:textId="77777777" w:rsidR="00B66D18" w:rsidRDefault="00B66D18">
      <w:pPr>
        <w:pStyle w:val="BodyText"/>
        <w:rPr>
          <w:sz w:val="14"/>
        </w:rPr>
      </w:pPr>
    </w:p>
    <w:p w14:paraId="4DE21530" w14:textId="77777777" w:rsidR="00B66D18" w:rsidRDefault="00B66D18">
      <w:pPr>
        <w:pStyle w:val="BodyText"/>
        <w:rPr>
          <w:sz w:val="14"/>
        </w:rPr>
      </w:pPr>
    </w:p>
    <w:p w14:paraId="7553A60E" w14:textId="77777777" w:rsidR="00B66D18" w:rsidRDefault="00B66D18">
      <w:pPr>
        <w:pStyle w:val="BodyText"/>
        <w:rPr>
          <w:sz w:val="14"/>
        </w:rPr>
      </w:pPr>
    </w:p>
    <w:p w14:paraId="25165C33" w14:textId="77777777" w:rsidR="00B66D18" w:rsidRDefault="00B66D18">
      <w:pPr>
        <w:pStyle w:val="BodyText"/>
        <w:rPr>
          <w:sz w:val="14"/>
        </w:rPr>
      </w:pPr>
    </w:p>
    <w:p w14:paraId="65DBE6C5" w14:textId="77777777" w:rsidR="00B66D18" w:rsidRDefault="00B66D18">
      <w:pPr>
        <w:pStyle w:val="BodyText"/>
        <w:rPr>
          <w:sz w:val="14"/>
        </w:rPr>
      </w:pPr>
    </w:p>
    <w:p w14:paraId="4030F007" w14:textId="77777777" w:rsidR="00B66D18" w:rsidRDefault="00B66D18">
      <w:pPr>
        <w:pStyle w:val="BodyText"/>
        <w:rPr>
          <w:sz w:val="14"/>
        </w:rPr>
      </w:pPr>
    </w:p>
    <w:p w14:paraId="30751BEE" w14:textId="77777777" w:rsidR="00B66D18" w:rsidRDefault="00B66D18">
      <w:pPr>
        <w:pStyle w:val="BodyText"/>
        <w:rPr>
          <w:sz w:val="14"/>
        </w:rPr>
      </w:pPr>
    </w:p>
    <w:p w14:paraId="17BD35B5" w14:textId="77777777" w:rsidR="00B66D18" w:rsidRDefault="00B66D18">
      <w:pPr>
        <w:pStyle w:val="BodyText"/>
        <w:rPr>
          <w:sz w:val="14"/>
        </w:rPr>
      </w:pPr>
    </w:p>
    <w:p w14:paraId="50C215BA" w14:textId="77777777" w:rsidR="00B66D18" w:rsidRDefault="00B66D18">
      <w:pPr>
        <w:pStyle w:val="BodyText"/>
        <w:rPr>
          <w:sz w:val="14"/>
        </w:rPr>
      </w:pPr>
    </w:p>
    <w:p w14:paraId="40C86A85" w14:textId="77777777" w:rsidR="00B66D18" w:rsidRDefault="00B66D18">
      <w:pPr>
        <w:pStyle w:val="BodyText"/>
        <w:rPr>
          <w:sz w:val="14"/>
        </w:rPr>
      </w:pPr>
    </w:p>
    <w:p w14:paraId="63AB4402" w14:textId="77777777" w:rsidR="00B66D18" w:rsidRDefault="00B66D18">
      <w:pPr>
        <w:pStyle w:val="BodyText"/>
        <w:rPr>
          <w:sz w:val="14"/>
        </w:rPr>
      </w:pPr>
    </w:p>
    <w:p w14:paraId="3C5CFCCF" w14:textId="77777777" w:rsidR="00B66D18" w:rsidRDefault="00B66D18">
      <w:pPr>
        <w:pStyle w:val="BodyText"/>
        <w:rPr>
          <w:sz w:val="14"/>
        </w:rPr>
      </w:pPr>
    </w:p>
    <w:p w14:paraId="565B633F" w14:textId="77777777" w:rsidR="00B66D18" w:rsidRDefault="00B66D18">
      <w:pPr>
        <w:pStyle w:val="BodyText"/>
        <w:rPr>
          <w:sz w:val="14"/>
        </w:rPr>
      </w:pPr>
    </w:p>
    <w:p w14:paraId="0AFB3DC2" w14:textId="77777777" w:rsidR="00B66D18" w:rsidRDefault="00B66D18">
      <w:pPr>
        <w:pStyle w:val="BodyText"/>
        <w:rPr>
          <w:sz w:val="14"/>
        </w:rPr>
      </w:pPr>
    </w:p>
    <w:p w14:paraId="637CF518" w14:textId="77777777" w:rsidR="00B66D18" w:rsidRDefault="00B66D18">
      <w:pPr>
        <w:pStyle w:val="BodyText"/>
        <w:rPr>
          <w:sz w:val="14"/>
        </w:rPr>
      </w:pPr>
    </w:p>
    <w:p w14:paraId="4BD38DB5" w14:textId="77777777" w:rsidR="00B66D18" w:rsidRDefault="00B66D18">
      <w:pPr>
        <w:pStyle w:val="BodyText"/>
        <w:spacing w:before="156"/>
        <w:rPr>
          <w:sz w:val="14"/>
        </w:rPr>
      </w:pPr>
    </w:p>
    <w:p w14:paraId="0DF0397D" w14:textId="77777777" w:rsidR="00B66D18" w:rsidRDefault="00765D72">
      <w:pPr>
        <w:spacing w:before="1" w:line="242" w:lineRule="auto"/>
        <w:ind w:left="197" w:right="749"/>
        <w:rPr>
          <w:sz w:val="14"/>
        </w:rPr>
      </w:pPr>
      <w:r>
        <w:rPr>
          <w:sz w:val="14"/>
        </w:rPr>
        <w:t>Initiation</w:t>
      </w:r>
      <w:r>
        <w:rPr>
          <w:spacing w:val="-6"/>
          <w:sz w:val="14"/>
        </w:rPr>
        <w:t xml:space="preserve"> </w:t>
      </w:r>
      <w:r>
        <w:rPr>
          <w:sz w:val="14"/>
        </w:rPr>
        <w:t>of</w:t>
      </w:r>
      <w:r>
        <w:rPr>
          <w:spacing w:val="40"/>
          <w:sz w:val="14"/>
        </w:rPr>
        <w:t xml:space="preserve"> </w:t>
      </w:r>
      <w:r>
        <w:rPr>
          <w:spacing w:val="-2"/>
          <w:sz w:val="14"/>
        </w:rPr>
        <w:t>procurement.</w:t>
      </w:r>
    </w:p>
    <w:p w14:paraId="53DA36FE"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0" w:space="40"/>
            <w:col w:w="2050"/>
          </w:cols>
        </w:sectPr>
      </w:pPr>
    </w:p>
    <w:p w14:paraId="757C8C28" w14:textId="77777777" w:rsidR="00B66D18" w:rsidRDefault="00B66D18">
      <w:pPr>
        <w:pStyle w:val="BodyText"/>
        <w:spacing w:before="2"/>
        <w:rPr>
          <w:sz w:val="11"/>
        </w:rPr>
      </w:pPr>
    </w:p>
    <w:p w14:paraId="4619CB39" w14:textId="77777777" w:rsidR="00B66D18" w:rsidRDefault="00B66D18">
      <w:pPr>
        <w:rPr>
          <w:sz w:val="11"/>
        </w:rPr>
        <w:sectPr w:rsidR="00B66D18">
          <w:pgSz w:w="11900" w:h="16840"/>
          <w:pgMar w:top="2440" w:right="1680" w:bottom="280" w:left="1680" w:header="2206" w:footer="0" w:gutter="0"/>
          <w:cols w:space="720"/>
        </w:sectPr>
      </w:pPr>
    </w:p>
    <w:p w14:paraId="66962ABD" w14:textId="77777777" w:rsidR="00B66D18" w:rsidRDefault="00765D72">
      <w:pPr>
        <w:pStyle w:val="BodyText"/>
        <w:spacing w:before="65"/>
        <w:ind w:left="687"/>
      </w:pPr>
      <w:r>
        <w:t>as</w:t>
      </w:r>
      <w:r>
        <w:rPr>
          <w:spacing w:val="-8"/>
        </w:rPr>
        <w:t xml:space="preserve"> </w:t>
      </w:r>
      <w:r>
        <w:t>per</w:t>
      </w:r>
      <w:r>
        <w:rPr>
          <w:spacing w:val="-6"/>
        </w:rPr>
        <w:t xml:space="preserve"> </w:t>
      </w:r>
      <w:r>
        <w:t>the</w:t>
      </w:r>
      <w:r>
        <w:rPr>
          <w:spacing w:val="-5"/>
        </w:rPr>
        <w:t xml:space="preserve"> </w:t>
      </w:r>
      <w:r>
        <w:t>approved</w:t>
      </w:r>
      <w:r>
        <w:rPr>
          <w:spacing w:val="-6"/>
        </w:rPr>
        <w:t xml:space="preserve"> </w:t>
      </w:r>
      <w:r>
        <w:t>procurement</w:t>
      </w:r>
      <w:r>
        <w:rPr>
          <w:spacing w:val="-5"/>
        </w:rPr>
        <w:t xml:space="preserve"> </w:t>
      </w:r>
      <w:r>
        <w:rPr>
          <w:spacing w:val="-2"/>
        </w:rPr>
        <w:t>plan.</w:t>
      </w:r>
    </w:p>
    <w:p w14:paraId="29F2771E" w14:textId="77777777" w:rsidR="00B66D18" w:rsidRDefault="00765D72">
      <w:pPr>
        <w:pStyle w:val="ListParagraph"/>
        <w:numPr>
          <w:ilvl w:val="0"/>
          <w:numId w:val="115"/>
        </w:numPr>
        <w:tabs>
          <w:tab w:val="left" w:pos="1627"/>
        </w:tabs>
        <w:spacing w:before="118" w:line="230" w:lineRule="auto"/>
        <w:ind w:firstLine="480"/>
        <w:jc w:val="both"/>
        <w:rPr>
          <w:sz w:val="20"/>
        </w:rPr>
      </w:pPr>
      <w:r>
        <w:rPr>
          <w:sz w:val="20"/>
        </w:rPr>
        <w:t>The user department shall submit the requisition under paragraph (1) to the head of the procurement function for processing which shall be accompanied by the following, as applicable—</w:t>
      </w:r>
    </w:p>
    <w:p w14:paraId="55D0874C" w14:textId="77777777" w:rsidR="00B66D18" w:rsidRDefault="00765D72">
      <w:pPr>
        <w:pStyle w:val="ListParagraph"/>
        <w:numPr>
          <w:ilvl w:val="1"/>
          <w:numId w:val="115"/>
        </w:numPr>
        <w:tabs>
          <w:tab w:val="left" w:pos="1525"/>
        </w:tabs>
        <w:spacing w:before="108"/>
        <w:ind w:left="1525" w:hanging="358"/>
        <w:jc w:val="both"/>
        <w:rPr>
          <w:sz w:val="20"/>
        </w:rPr>
      </w:pPr>
      <w:r>
        <w:rPr>
          <w:sz w:val="20"/>
        </w:rPr>
        <w:t>feasibility</w:t>
      </w:r>
      <w:r>
        <w:rPr>
          <w:spacing w:val="-6"/>
          <w:sz w:val="20"/>
        </w:rPr>
        <w:t xml:space="preserve"> </w:t>
      </w:r>
      <w:r>
        <w:rPr>
          <w:sz w:val="20"/>
        </w:rPr>
        <w:t>studies</w:t>
      </w:r>
      <w:r>
        <w:rPr>
          <w:spacing w:val="-5"/>
          <w:sz w:val="20"/>
        </w:rPr>
        <w:t xml:space="preserve"> </w:t>
      </w:r>
      <w:r>
        <w:rPr>
          <w:sz w:val="20"/>
        </w:rPr>
        <w:t>or</w:t>
      </w:r>
      <w:r>
        <w:rPr>
          <w:spacing w:val="-5"/>
          <w:sz w:val="20"/>
        </w:rPr>
        <w:t xml:space="preserve"> </w:t>
      </w:r>
      <w:r>
        <w:rPr>
          <w:sz w:val="20"/>
        </w:rPr>
        <w:t>surveys</w:t>
      </w:r>
      <w:r>
        <w:rPr>
          <w:spacing w:val="41"/>
          <w:sz w:val="20"/>
        </w:rPr>
        <w:t xml:space="preserve"> </w:t>
      </w:r>
      <w:r>
        <w:rPr>
          <w:sz w:val="20"/>
        </w:rPr>
        <w:t>and</w:t>
      </w:r>
      <w:r>
        <w:rPr>
          <w:spacing w:val="-5"/>
          <w:sz w:val="20"/>
        </w:rPr>
        <w:t xml:space="preserve"> </w:t>
      </w:r>
      <w:r>
        <w:rPr>
          <w:spacing w:val="-2"/>
          <w:sz w:val="20"/>
        </w:rPr>
        <w:t>reports;</w:t>
      </w:r>
    </w:p>
    <w:p w14:paraId="3BE360CD" w14:textId="77777777" w:rsidR="00B66D18" w:rsidRDefault="00765D72">
      <w:pPr>
        <w:pStyle w:val="ListParagraph"/>
        <w:numPr>
          <w:ilvl w:val="1"/>
          <w:numId w:val="115"/>
        </w:numPr>
        <w:tabs>
          <w:tab w:val="left" w:pos="1527"/>
        </w:tabs>
        <w:spacing w:before="118" w:line="230" w:lineRule="auto"/>
        <w:ind w:right="1"/>
        <w:rPr>
          <w:sz w:val="20"/>
        </w:rPr>
      </w:pPr>
      <w:r>
        <w:rPr>
          <w:sz w:val="20"/>
        </w:rPr>
        <w:t>specifications,</w:t>
      </w:r>
      <w:r>
        <w:rPr>
          <w:spacing w:val="40"/>
          <w:sz w:val="20"/>
        </w:rPr>
        <w:t xml:space="preserve"> </w:t>
      </w:r>
      <w:r>
        <w:rPr>
          <w:sz w:val="20"/>
        </w:rPr>
        <w:t>bills</w:t>
      </w:r>
      <w:r>
        <w:rPr>
          <w:spacing w:val="40"/>
          <w:sz w:val="20"/>
        </w:rPr>
        <w:t xml:space="preserve"> </w:t>
      </w:r>
      <w:r>
        <w:rPr>
          <w:sz w:val="20"/>
        </w:rPr>
        <w:t>of</w:t>
      </w:r>
      <w:r>
        <w:rPr>
          <w:spacing w:val="40"/>
          <w:sz w:val="20"/>
        </w:rPr>
        <w:t xml:space="preserve"> </w:t>
      </w:r>
      <w:r>
        <w:rPr>
          <w:sz w:val="20"/>
        </w:rPr>
        <w:t>quantities,</w:t>
      </w:r>
      <w:r>
        <w:rPr>
          <w:spacing w:val="40"/>
          <w:sz w:val="20"/>
        </w:rPr>
        <w:t xml:space="preserve"> </w:t>
      </w:r>
      <w:r>
        <w:rPr>
          <w:sz w:val="20"/>
        </w:rPr>
        <w:t>technical</w:t>
      </w:r>
      <w:r>
        <w:rPr>
          <w:spacing w:val="40"/>
          <w:sz w:val="20"/>
        </w:rPr>
        <w:t xml:space="preserve"> </w:t>
      </w:r>
      <w:r>
        <w:rPr>
          <w:sz w:val="20"/>
        </w:rPr>
        <w:t>drawings,</w:t>
      </w:r>
      <w:r>
        <w:rPr>
          <w:spacing w:val="40"/>
          <w:sz w:val="20"/>
        </w:rPr>
        <w:t xml:space="preserve"> </w:t>
      </w:r>
      <w:r>
        <w:rPr>
          <w:sz w:val="20"/>
        </w:rPr>
        <w:t>or terms of reference;</w:t>
      </w:r>
    </w:p>
    <w:p w14:paraId="1D056B6C" w14:textId="77777777" w:rsidR="00B66D18" w:rsidRDefault="00765D72">
      <w:pPr>
        <w:pStyle w:val="ListParagraph"/>
        <w:numPr>
          <w:ilvl w:val="1"/>
          <w:numId w:val="115"/>
        </w:numPr>
        <w:tabs>
          <w:tab w:val="left" w:pos="1525"/>
        </w:tabs>
        <w:spacing w:before="113"/>
        <w:ind w:left="1525" w:hanging="358"/>
        <w:rPr>
          <w:sz w:val="20"/>
        </w:rPr>
      </w:pPr>
      <w:r>
        <w:rPr>
          <w:sz w:val="20"/>
        </w:rPr>
        <w:t>environmental</w:t>
      </w:r>
      <w:r>
        <w:rPr>
          <w:spacing w:val="-9"/>
          <w:sz w:val="20"/>
        </w:rPr>
        <w:t xml:space="preserve"> </w:t>
      </w:r>
      <w:r>
        <w:rPr>
          <w:sz w:val="20"/>
        </w:rPr>
        <w:t>and</w:t>
      </w:r>
      <w:r>
        <w:rPr>
          <w:spacing w:val="-8"/>
          <w:sz w:val="20"/>
        </w:rPr>
        <w:t xml:space="preserve"> </w:t>
      </w:r>
      <w:r>
        <w:rPr>
          <w:sz w:val="20"/>
        </w:rPr>
        <w:t>social</w:t>
      </w:r>
      <w:r>
        <w:rPr>
          <w:spacing w:val="-8"/>
          <w:sz w:val="20"/>
        </w:rPr>
        <w:t xml:space="preserve"> </w:t>
      </w:r>
      <w:r>
        <w:rPr>
          <w:sz w:val="20"/>
        </w:rPr>
        <w:t>impact</w:t>
      </w:r>
      <w:r>
        <w:rPr>
          <w:spacing w:val="-8"/>
          <w:sz w:val="20"/>
        </w:rPr>
        <w:t xml:space="preserve"> </w:t>
      </w:r>
      <w:r>
        <w:rPr>
          <w:sz w:val="20"/>
        </w:rPr>
        <w:t>assessment</w:t>
      </w:r>
      <w:r>
        <w:rPr>
          <w:spacing w:val="-8"/>
          <w:sz w:val="20"/>
        </w:rPr>
        <w:t xml:space="preserve"> </w:t>
      </w:r>
      <w:r>
        <w:rPr>
          <w:spacing w:val="-2"/>
          <w:sz w:val="20"/>
        </w:rPr>
        <w:t>reports;</w:t>
      </w:r>
    </w:p>
    <w:p w14:paraId="73F6C4A1" w14:textId="77777777" w:rsidR="00B66D18" w:rsidRDefault="00765D72">
      <w:pPr>
        <w:pStyle w:val="ListParagraph"/>
        <w:numPr>
          <w:ilvl w:val="1"/>
          <w:numId w:val="115"/>
        </w:numPr>
        <w:tabs>
          <w:tab w:val="left" w:pos="1526"/>
        </w:tabs>
        <w:spacing w:before="111"/>
        <w:ind w:left="1526" w:hanging="359"/>
        <w:rPr>
          <w:sz w:val="20"/>
        </w:rPr>
      </w:pPr>
      <w:r>
        <w:rPr>
          <w:sz w:val="20"/>
        </w:rPr>
        <w:t>reasonable</w:t>
      </w:r>
      <w:r>
        <w:rPr>
          <w:spacing w:val="-7"/>
          <w:sz w:val="20"/>
        </w:rPr>
        <w:t xml:space="preserve"> </w:t>
      </w:r>
      <w:r>
        <w:rPr>
          <w:sz w:val="20"/>
        </w:rPr>
        <w:t>expected</w:t>
      </w:r>
      <w:r>
        <w:rPr>
          <w:spacing w:val="-7"/>
          <w:sz w:val="20"/>
        </w:rPr>
        <w:t xml:space="preserve"> </w:t>
      </w:r>
      <w:r>
        <w:rPr>
          <w:sz w:val="20"/>
        </w:rPr>
        <w:t>date</w:t>
      </w:r>
      <w:r>
        <w:rPr>
          <w:spacing w:val="-7"/>
          <w:sz w:val="20"/>
        </w:rPr>
        <w:t xml:space="preserve"> </w:t>
      </w:r>
      <w:r>
        <w:rPr>
          <w:sz w:val="20"/>
        </w:rPr>
        <w:t>of</w:t>
      </w:r>
      <w:r>
        <w:rPr>
          <w:spacing w:val="-7"/>
          <w:sz w:val="20"/>
        </w:rPr>
        <w:t xml:space="preserve"> </w:t>
      </w:r>
      <w:r>
        <w:rPr>
          <w:sz w:val="20"/>
        </w:rPr>
        <w:t>delivery;</w:t>
      </w:r>
      <w:r>
        <w:rPr>
          <w:spacing w:val="-6"/>
          <w:sz w:val="20"/>
        </w:rPr>
        <w:t xml:space="preserve"> </w:t>
      </w:r>
      <w:r>
        <w:rPr>
          <w:spacing w:val="-5"/>
          <w:sz w:val="20"/>
        </w:rPr>
        <w:t>and</w:t>
      </w:r>
    </w:p>
    <w:p w14:paraId="5CE24FBE" w14:textId="77777777" w:rsidR="00B66D18" w:rsidRDefault="00765D72">
      <w:pPr>
        <w:pStyle w:val="ListParagraph"/>
        <w:numPr>
          <w:ilvl w:val="1"/>
          <w:numId w:val="115"/>
        </w:numPr>
        <w:tabs>
          <w:tab w:val="left" w:pos="1525"/>
          <w:tab w:val="left" w:pos="1527"/>
          <w:tab w:val="left" w:pos="2030"/>
          <w:tab w:val="left" w:pos="2656"/>
          <w:tab w:val="left" w:pos="3648"/>
          <w:tab w:val="left" w:pos="4807"/>
          <w:tab w:val="left" w:pos="5832"/>
          <w:tab w:val="left" w:pos="6203"/>
        </w:tabs>
        <w:spacing w:before="113" w:line="230" w:lineRule="auto"/>
        <w:rPr>
          <w:sz w:val="20"/>
        </w:rPr>
      </w:pPr>
      <w:r>
        <w:rPr>
          <w:spacing w:val="-4"/>
          <w:sz w:val="20"/>
        </w:rPr>
        <w:t>any</w:t>
      </w:r>
      <w:r>
        <w:rPr>
          <w:sz w:val="20"/>
        </w:rPr>
        <w:tab/>
      </w:r>
      <w:r>
        <w:rPr>
          <w:spacing w:val="-2"/>
          <w:sz w:val="20"/>
        </w:rPr>
        <w:t>other</w:t>
      </w:r>
      <w:r>
        <w:rPr>
          <w:sz w:val="20"/>
        </w:rPr>
        <w:tab/>
      </w:r>
      <w:r>
        <w:rPr>
          <w:spacing w:val="-2"/>
          <w:sz w:val="20"/>
        </w:rPr>
        <w:t>necessary</w:t>
      </w:r>
      <w:r>
        <w:rPr>
          <w:sz w:val="20"/>
        </w:rPr>
        <w:tab/>
      </w:r>
      <w:r>
        <w:rPr>
          <w:spacing w:val="-2"/>
          <w:sz w:val="20"/>
        </w:rPr>
        <w:t>information</w:t>
      </w:r>
      <w:r>
        <w:rPr>
          <w:sz w:val="20"/>
        </w:rPr>
        <w:tab/>
      </w:r>
      <w:r>
        <w:rPr>
          <w:spacing w:val="-2"/>
          <w:sz w:val="20"/>
        </w:rPr>
        <w:t>pertaining</w:t>
      </w:r>
      <w:r>
        <w:rPr>
          <w:sz w:val="20"/>
        </w:rPr>
        <w:tab/>
      </w:r>
      <w:r>
        <w:rPr>
          <w:spacing w:val="-6"/>
          <w:sz w:val="20"/>
        </w:rPr>
        <w:t>to</w:t>
      </w:r>
      <w:r>
        <w:rPr>
          <w:sz w:val="20"/>
        </w:rPr>
        <w:tab/>
      </w:r>
      <w:r>
        <w:rPr>
          <w:spacing w:val="-4"/>
          <w:sz w:val="20"/>
        </w:rPr>
        <w:t xml:space="preserve">the </w:t>
      </w:r>
      <w:r>
        <w:rPr>
          <w:spacing w:val="-2"/>
          <w:sz w:val="20"/>
        </w:rPr>
        <w:t>procurement.</w:t>
      </w:r>
    </w:p>
    <w:p w14:paraId="711A2495" w14:textId="77777777" w:rsidR="00B66D18" w:rsidRDefault="00765D72">
      <w:pPr>
        <w:pStyle w:val="ListParagraph"/>
        <w:numPr>
          <w:ilvl w:val="0"/>
          <w:numId w:val="115"/>
        </w:numPr>
        <w:tabs>
          <w:tab w:val="left" w:pos="1539"/>
        </w:tabs>
        <w:spacing w:before="173" w:line="230" w:lineRule="auto"/>
        <w:ind w:right="1" w:firstLine="480"/>
        <w:jc w:val="both"/>
        <w:rPr>
          <w:sz w:val="20"/>
        </w:rPr>
      </w:pPr>
      <w:r>
        <w:rPr>
          <w:sz w:val="20"/>
        </w:rPr>
        <w:t>When estimating the value of the goods, works or services, the accounting officer shall ensure that the estimate is realistic and based on up-to-date information on economic and market conditions.</w:t>
      </w:r>
    </w:p>
    <w:p w14:paraId="12FA4BF0" w14:textId="77777777" w:rsidR="00B66D18" w:rsidRDefault="00765D72">
      <w:pPr>
        <w:pStyle w:val="ListParagraph"/>
        <w:numPr>
          <w:ilvl w:val="1"/>
          <w:numId w:val="149"/>
        </w:numPr>
        <w:tabs>
          <w:tab w:val="left" w:pos="1526"/>
        </w:tabs>
        <w:spacing w:before="43" w:line="230" w:lineRule="auto"/>
        <w:ind w:firstLine="480"/>
        <w:jc w:val="both"/>
        <w:rPr>
          <w:sz w:val="20"/>
        </w:rPr>
      </w:pPr>
      <w:r>
        <w:rPr>
          <w:sz w:val="20"/>
        </w:rPr>
        <w:t>The tender advertisement invitation under section 74 of the Act shall indicate the mode of submission of tenders by specifying whether the submission shall be done electronically or manually.</w:t>
      </w:r>
    </w:p>
    <w:p w14:paraId="273FE791" w14:textId="77777777" w:rsidR="00B66D18" w:rsidRDefault="00765D72">
      <w:pPr>
        <w:pStyle w:val="ListParagraph"/>
        <w:numPr>
          <w:ilvl w:val="1"/>
          <w:numId w:val="149"/>
        </w:numPr>
        <w:tabs>
          <w:tab w:val="left" w:pos="1526"/>
        </w:tabs>
        <w:spacing w:before="101" w:line="230" w:lineRule="auto"/>
        <w:ind w:firstLine="480"/>
        <w:jc w:val="both"/>
        <w:rPr>
          <w:sz w:val="20"/>
        </w:rPr>
      </w:pPr>
      <w:r>
        <w:rPr>
          <w:sz w:val="20"/>
        </w:rPr>
        <w:t>(1)</w:t>
      </w:r>
      <w:r>
        <w:rPr>
          <w:spacing w:val="-3"/>
          <w:sz w:val="20"/>
        </w:rPr>
        <w:t xml:space="preserve"> </w:t>
      </w:r>
      <w:r>
        <w:rPr>
          <w:sz w:val="20"/>
        </w:rPr>
        <w:t>Despite</w:t>
      </w:r>
      <w:r>
        <w:rPr>
          <w:spacing w:val="-3"/>
          <w:sz w:val="20"/>
        </w:rPr>
        <w:t xml:space="preserve"> </w:t>
      </w:r>
      <w:r>
        <w:rPr>
          <w:sz w:val="20"/>
        </w:rPr>
        <w:t>the</w:t>
      </w:r>
      <w:r>
        <w:rPr>
          <w:spacing w:val="-3"/>
          <w:sz w:val="20"/>
        </w:rPr>
        <w:t xml:space="preserve"> </w:t>
      </w:r>
      <w:r>
        <w:rPr>
          <w:sz w:val="20"/>
        </w:rPr>
        <w:t>provisions</w:t>
      </w:r>
      <w:r>
        <w:rPr>
          <w:spacing w:val="-3"/>
          <w:sz w:val="20"/>
        </w:rPr>
        <w:t xml:space="preserve"> </w:t>
      </w:r>
      <w:r>
        <w:rPr>
          <w:sz w:val="20"/>
        </w:rPr>
        <w:t>of</w:t>
      </w:r>
      <w:r>
        <w:rPr>
          <w:spacing w:val="40"/>
          <w:sz w:val="20"/>
        </w:rPr>
        <w:t xml:space="preserve"> </w:t>
      </w:r>
      <w:r>
        <w:rPr>
          <w:sz w:val="20"/>
        </w:rPr>
        <w:t>section</w:t>
      </w:r>
      <w:r>
        <w:rPr>
          <w:spacing w:val="-3"/>
          <w:sz w:val="20"/>
        </w:rPr>
        <w:t xml:space="preserve"> </w:t>
      </w:r>
      <w:r>
        <w:rPr>
          <w:sz w:val="20"/>
        </w:rPr>
        <w:t>78</w:t>
      </w:r>
      <w:r>
        <w:rPr>
          <w:spacing w:val="-3"/>
          <w:sz w:val="20"/>
        </w:rPr>
        <w:t xml:space="preserve"> </w:t>
      </w:r>
      <w:r>
        <w:rPr>
          <w:sz w:val="20"/>
        </w:rPr>
        <w:t>(6)(b)</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Act,</w:t>
      </w:r>
      <w:r>
        <w:rPr>
          <w:spacing w:val="-2"/>
          <w:sz w:val="20"/>
        </w:rPr>
        <w:t xml:space="preserve"> </w:t>
      </w:r>
      <w:r>
        <w:rPr>
          <w:sz w:val="20"/>
        </w:rPr>
        <w:t>the total price of the tender—</w:t>
      </w:r>
    </w:p>
    <w:p w14:paraId="59A3740D" w14:textId="77777777" w:rsidR="00B66D18" w:rsidRDefault="00765D72">
      <w:pPr>
        <w:pStyle w:val="ListParagraph"/>
        <w:numPr>
          <w:ilvl w:val="2"/>
          <w:numId w:val="149"/>
        </w:numPr>
        <w:tabs>
          <w:tab w:val="left" w:pos="1525"/>
        </w:tabs>
        <w:spacing w:before="96" w:line="230" w:lineRule="auto"/>
        <w:ind w:left="687" w:right="1" w:firstLine="480"/>
        <w:jc w:val="both"/>
        <w:rPr>
          <w:sz w:val="20"/>
        </w:rPr>
      </w:pPr>
      <w:r>
        <w:rPr>
          <w:sz w:val="20"/>
        </w:rPr>
        <w:t>may not be read out where a tender consists of numerous items that are quoted for separately; or</w:t>
      </w:r>
    </w:p>
    <w:p w14:paraId="6EA7F069" w14:textId="77777777" w:rsidR="00B66D18" w:rsidRDefault="00765D72">
      <w:pPr>
        <w:pStyle w:val="ListParagraph"/>
        <w:numPr>
          <w:ilvl w:val="2"/>
          <w:numId w:val="149"/>
        </w:numPr>
        <w:tabs>
          <w:tab w:val="left" w:pos="1526"/>
        </w:tabs>
        <w:spacing w:before="101" w:line="230" w:lineRule="auto"/>
        <w:ind w:left="687" w:right="1" w:firstLine="480"/>
        <w:jc w:val="both"/>
        <w:rPr>
          <w:sz w:val="20"/>
        </w:rPr>
      </w:pPr>
      <w:r>
        <w:rPr>
          <w:sz w:val="20"/>
        </w:rPr>
        <w:t>shall not be read out where a tender is preceded by a technical evaluation and such tender is not technically responsive.</w:t>
      </w:r>
    </w:p>
    <w:p w14:paraId="3BBED63E" w14:textId="77777777" w:rsidR="00B66D18" w:rsidRDefault="00765D72">
      <w:pPr>
        <w:pStyle w:val="BodyText"/>
        <w:spacing w:before="149" w:line="230" w:lineRule="auto"/>
        <w:ind w:left="687" w:firstLine="480"/>
        <w:jc w:val="both"/>
      </w:pPr>
      <w:r>
        <w:t>(2)</w:t>
      </w:r>
      <w:r>
        <w:rPr>
          <w:spacing w:val="40"/>
        </w:rPr>
        <w:t xml:space="preserve"> </w:t>
      </w:r>
      <w:r>
        <w:t>For avoidance</w:t>
      </w:r>
      <w:r>
        <w:rPr>
          <w:spacing w:val="-1"/>
        </w:rPr>
        <w:t xml:space="preserve"> </w:t>
      </w:r>
      <w:r>
        <w:t>of doubt, the</w:t>
      </w:r>
      <w:r>
        <w:rPr>
          <w:spacing w:val="-1"/>
        </w:rPr>
        <w:t xml:space="preserve"> </w:t>
      </w:r>
      <w:r>
        <w:t>total price</w:t>
      </w:r>
      <w:r>
        <w:rPr>
          <w:spacing w:val="-1"/>
        </w:rPr>
        <w:t xml:space="preserve"> </w:t>
      </w:r>
      <w:r>
        <w:t>shall take</w:t>
      </w:r>
      <w:r>
        <w:rPr>
          <w:spacing w:val="-1"/>
        </w:rPr>
        <w:t xml:space="preserve"> </w:t>
      </w:r>
      <w:r>
        <w:t>into</w:t>
      </w:r>
      <w:r>
        <w:rPr>
          <w:spacing w:val="-1"/>
        </w:rPr>
        <w:t xml:space="preserve"> </w:t>
      </w:r>
      <w:r>
        <w:t>account any discount referred to in section 78 (6)(b) of the Act.</w:t>
      </w:r>
    </w:p>
    <w:p w14:paraId="232DEA28" w14:textId="77777777" w:rsidR="00B66D18" w:rsidRDefault="00765D72">
      <w:pPr>
        <w:pStyle w:val="ListParagraph"/>
        <w:numPr>
          <w:ilvl w:val="1"/>
          <w:numId w:val="149"/>
        </w:numPr>
        <w:tabs>
          <w:tab w:val="left" w:pos="1526"/>
        </w:tabs>
        <w:spacing w:before="48" w:line="230" w:lineRule="auto"/>
        <w:ind w:firstLine="480"/>
        <w:jc w:val="both"/>
        <w:rPr>
          <w:sz w:val="20"/>
        </w:rPr>
      </w:pPr>
      <w:r>
        <w:rPr>
          <w:sz w:val="20"/>
        </w:rPr>
        <w:t>(1) Pursuant to</w:t>
      </w:r>
      <w:r>
        <w:rPr>
          <w:spacing w:val="40"/>
          <w:sz w:val="20"/>
        </w:rPr>
        <w:t xml:space="preserve"> </w:t>
      </w:r>
      <w:r>
        <w:rPr>
          <w:sz w:val="20"/>
        </w:rPr>
        <w:t>section 80 of the Act and upon opening of tenders, the evaluation committee shall first conduct a preliminary evaluation to determine whether —</w:t>
      </w:r>
    </w:p>
    <w:p w14:paraId="337CCE02" w14:textId="77777777" w:rsidR="00B66D18" w:rsidRDefault="00765D72">
      <w:pPr>
        <w:pStyle w:val="ListParagraph"/>
        <w:numPr>
          <w:ilvl w:val="2"/>
          <w:numId w:val="149"/>
        </w:numPr>
        <w:tabs>
          <w:tab w:val="left" w:pos="1525"/>
          <w:tab w:val="left" w:pos="1527"/>
        </w:tabs>
        <w:spacing w:before="96" w:line="230" w:lineRule="auto"/>
        <w:rPr>
          <w:sz w:val="20"/>
        </w:rPr>
      </w:pPr>
      <w:r>
        <w:rPr>
          <w:sz w:val="20"/>
        </w:rPr>
        <w:t>a</w:t>
      </w:r>
      <w:r>
        <w:rPr>
          <w:spacing w:val="40"/>
          <w:sz w:val="20"/>
        </w:rPr>
        <w:t xml:space="preserve"> </w:t>
      </w:r>
      <w:r>
        <w:rPr>
          <w:sz w:val="20"/>
        </w:rPr>
        <w:t>tenderer</w:t>
      </w:r>
      <w:r>
        <w:rPr>
          <w:spacing w:val="40"/>
          <w:sz w:val="20"/>
        </w:rPr>
        <w:t xml:space="preserve"> </w:t>
      </w:r>
      <w:r>
        <w:rPr>
          <w:sz w:val="20"/>
        </w:rPr>
        <w:t>complies</w:t>
      </w:r>
      <w:r>
        <w:rPr>
          <w:spacing w:val="40"/>
          <w:sz w:val="20"/>
        </w:rPr>
        <w:t xml:space="preserve"> </w:t>
      </w:r>
      <w:r>
        <w:rPr>
          <w:sz w:val="20"/>
        </w:rPr>
        <w:t>with</w:t>
      </w:r>
      <w:r>
        <w:rPr>
          <w:spacing w:val="40"/>
          <w:sz w:val="20"/>
        </w:rPr>
        <w:t xml:space="preserve"> </w:t>
      </w:r>
      <w:r>
        <w:rPr>
          <w:sz w:val="20"/>
        </w:rPr>
        <w:t>all</w:t>
      </w:r>
      <w:r>
        <w:rPr>
          <w:spacing w:val="40"/>
          <w:sz w:val="20"/>
        </w:rPr>
        <w:t xml:space="preserve"> </w:t>
      </w:r>
      <w:r>
        <w:rPr>
          <w:sz w:val="20"/>
        </w:rPr>
        <w:t>the</w:t>
      </w:r>
      <w:r>
        <w:rPr>
          <w:spacing w:val="40"/>
          <w:sz w:val="20"/>
        </w:rPr>
        <w:t xml:space="preserve"> </w:t>
      </w:r>
      <w:r>
        <w:rPr>
          <w:sz w:val="20"/>
        </w:rPr>
        <w:t>eligibility</w:t>
      </w:r>
      <w:r>
        <w:rPr>
          <w:spacing w:val="40"/>
          <w:sz w:val="20"/>
        </w:rPr>
        <w:t xml:space="preserve"> </w:t>
      </w:r>
      <w:r>
        <w:rPr>
          <w:sz w:val="20"/>
        </w:rPr>
        <w:t>requirements provided for under section 55 of the Act;</w:t>
      </w:r>
    </w:p>
    <w:p w14:paraId="55F7F585" w14:textId="77777777" w:rsidR="00B66D18" w:rsidRDefault="00765D72">
      <w:pPr>
        <w:pStyle w:val="ListParagraph"/>
        <w:numPr>
          <w:ilvl w:val="2"/>
          <w:numId w:val="149"/>
        </w:numPr>
        <w:tabs>
          <w:tab w:val="left" w:pos="1527"/>
        </w:tabs>
        <w:spacing w:before="101" w:line="230" w:lineRule="auto"/>
        <w:ind w:right="1"/>
        <w:rPr>
          <w:sz w:val="20"/>
        </w:rPr>
      </w:pPr>
      <w:r>
        <w:rPr>
          <w:sz w:val="20"/>
        </w:rPr>
        <w:t>the</w:t>
      </w:r>
      <w:r>
        <w:rPr>
          <w:spacing w:val="40"/>
          <w:sz w:val="20"/>
        </w:rPr>
        <w:t xml:space="preserve"> </w:t>
      </w:r>
      <w:r>
        <w:rPr>
          <w:sz w:val="20"/>
        </w:rPr>
        <w:t>tender</w:t>
      </w:r>
      <w:r>
        <w:rPr>
          <w:spacing w:val="40"/>
          <w:sz w:val="20"/>
        </w:rPr>
        <w:t xml:space="preserve"> </w:t>
      </w:r>
      <w:r>
        <w:rPr>
          <w:sz w:val="20"/>
        </w:rPr>
        <w:t>has</w:t>
      </w:r>
      <w:r>
        <w:rPr>
          <w:spacing w:val="40"/>
          <w:sz w:val="20"/>
        </w:rPr>
        <w:t xml:space="preserve"> </w:t>
      </w:r>
      <w:r>
        <w:rPr>
          <w:sz w:val="20"/>
        </w:rPr>
        <w:t>been</w:t>
      </w:r>
      <w:r>
        <w:rPr>
          <w:spacing w:val="40"/>
          <w:sz w:val="20"/>
        </w:rPr>
        <w:t xml:space="preserve"> </w:t>
      </w:r>
      <w:r>
        <w:rPr>
          <w:sz w:val="20"/>
        </w:rPr>
        <w:t>submitted</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required</w:t>
      </w:r>
      <w:r>
        <w:rPr>
          <w:spacing w:val="40"/>
          <w:sz w:val="20"/>
        </w:rPr>
        <w:t xml:space="preserve"> </w:t>
      </w:r>
      <w:r>
        <w:rPr>
          <w:sz w:val="20"/>
        </w:rPr>
        <w:t>format</w:t>
      </w:r>
      <w:r>
        <w:rPr>
          <w:spacing w:val="40"/>
          <w:sz w:val="20"/>
        </w:rPr>
        <w:t xml:space="preserve"> </w:t>
      </w:r>
      <w:r>
        <w:rPr>
          <w:sz w:val="20"/>
        </w:rPr>
        <w:t>and serialized in accordance with section 74(1)(i) of the Act;</w:t>
      </w:r>
    </w:p>
    <w:p w14:paraId="2492E482" w14:textId="77777777" w:rsidR="00B66D18" w:rsidRDefault="00765D72">
      <w:pPr>
        <w:pStyle w:val="ListParagraph"/>
        <w:numPr>
          <w:ilvl w:val="2"/>
          <w:numId w:val="149"/>
        </w:numPr>
        <w:tabs>
          <w:tab w:val="left" w:pos="1525"/>
          <w:tab w:val="left" w:pos="1527"/>
          <w:tab w:val="left" w:pos="4332"/>
        </w:tabs>
        <w:spacing w:before="96" w:line="230" w:lineRule="auto"/>
        <w:rPr>
          <w:sz w:val="20"/>
        </w:rPr>
      </w:pPr>
      <w:r>
        <w:rPr>
          <w:sz w:val="20"/>
        </w:rPr>
        <w:t>any</w:t>
      </w:r>
      <w:r>
        <w:rPr>
          <w:spacing w:val="40"/>
          <w:sz w:val="20"/>
        </w:rPr>
        <w:t xml:space="preserve"> </w:t>
      </w:r>
      <w:r>
        <w:rPr>
          <w:sz w:val="20"/>
        </w:rPr>
        <w:t>tender</w:t>
      </w:r>
      <w:r>
        <w:rPr>
          <w:spacing w:val="40"/>
          <w:sz w:val="20"/>
        </w:rPr>
        <w:t xml:space="preserve"> </w:t>
      </w:r>
      <w:r>
        <w:rPr>
          <w:sz w:val="20"/>
        </w:rPr>
        <w:t>security</w:t>
      </w:r>
      <w:r>
        <w:rPr>
          <w:spacing w:val="40"/>
          <w:sz w:val="20"/>
        </w:rPr>
        <w:t xml:space="preserve"> </w:t>
      </w:r>
      <w:r>
        <w:rPr>
          <w:sz w:val="20"/>
        </w:rPr>
        <w:t>submitted</w:t>
      </w:r>
      <w:r>
        <w:rPr>
          <w:sz w:val="20"/>
        </w:rPr>
        <w:tab/>
        <w:t>is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required</w:t>
      </w:r>
      <w:r>
        <w:rPr>
          <w:spacing w:val="40"/>
          <w:sz w:val="20"/>
        </w:rPr>
        <w:t xml:space="preserve"> </w:t>
      </w:r>
      <w:r>
        <w:rPr>
          <w:sz w:val="20"/>
        </w:rPr>
        <w:t>form, amount and validity period, where applicable;</w:t>
      </w:r>
    </w:p>
    <w:p w14:paraId="32550600" w14:textId="77777777" w:rsidR="00B66D18" w:rsidRDefault="00765D72">
      <w:pPr>
        <w:pStyle w:val="ListParagraph"/>
        <w:numPr>
          <w:ilvl w:val="2"/>
          <w:numId w:val="149"/>
        </w:numPr>
        <w:tabs>
          <w:tab w:val="left" w:pos="1527"/>
        </w:tabs>
        <w:spacing w:before="101" w:line="230" w:lineRule="auto"/>
        <w:ind w:right="1"/>
        <w:rPr>
          <w:sz w:val="20"/>
        </w:rPr>
      </w:pPr>
      <w:r>
        <w:rPr>
          <w:sz w:val="20"/>
        </w:rPr>
        <w:t>the</w:t>
      </w:r>
      <w:r>
        <w:rPr>
          <w:spacing w:val="40"/>
          <w:sz w:val="20"/>
        </w:rPr>
        <w:t xml:space="preserve"> </w:t>
      </w:r>
      <w:r>
        <w:rPr>
          <w:sz w:val="20"/>
        </w:rPr>
        <w:t>tender</w:t>
      </w:r>
      <w:r>
        <w:rPr>
          <w:spacing w:val="40"/>
          <w:sz w:val="20"/>
        </w:rPr>
        <w:t xml:space="preserve"> </w:t>
      </w:r>
      <w:r>
        <w:rPr>
          <w:sz w:val="20"/>
        </w:rPr>
        <w:t>has</w:t>
      </w:r>
      <w:r>
        <w:rPr>
          <w:spacing w:val="40"/>
          <w:sz w:val="20"/>
        </w:rPr>
        <w:t xml:space="preserve"> </w:t>
      </w:r>
      <w:r>
        <w:rPr>
          <w:sz w:val="20"/>
        </w:rPr>
        <w:t>been</w:t>
      </w:r>
      <w:r>
        <w:rPr>
          <w:spacing w:val="40"/>
          <w:sz w:val="20"/>
        </w:rPr>
        <w:t xml:space="preserve"> </w:t>
      </w:r>
      <w:r>
        <w:rPr>
          <w:sz w:val="20"/>
        </w:rPr>
        <w:t>duly</w:t>
      </w:r>
      <w:r>
        <w:rPr>
          <w:spacing w:val="40"/>
          <w:sz w:val="20"/>
        </w:rPr>
        <w:t xml:space="preserve"> </w:t>
      </w:r>
      <w:r>
        <w:rPr>
          <w:sz w:val="20"/>
        </w:rPr>
        <w:t>signed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person</w:t>
      </w:r>
      <w:r>
        <w:rPr>
          <w:spacing w:val="40"/>
          <w:sz w:val="20"/>
        </w:rPr>
        <w:t xml:space="preserve"> </w:t>
      </w:r>
      <w:r>
        <w:rPr>
          <w:sz w:val="20"/>
        </w:rPr>
        <w:t>lawfully authorised to do so through the power of attorney;</w:t>
      </w:r>
    </w:p>
    <w:p w14:paraId="02D3FF60" w14:textId="77777777" w:rsidR="00B66D18" w:rsidRDefault="00765D72">
      <w:pPr>
        <w:pStyle w:val="ListParagraph"/>
        <w:numPr>
          <w:ilvl w:val="2"/>
          <w:numId w:val="149"/>
        </w:numPr>
        <w:tabs>
          <w:tab w:val="left" w:pos="1525"/>
          <w:tab w:val="left" w:pos="1527"/>
        </w:tabs>
        <w:spacing w:before="96" w:line="230" w:lineRule="auto"/>
        <w:rPr>
          <w:sz w:val="20"/>
        </w:rPr>
      </w:pPr>
      <w:r>
        <w:rPr>
          <w:sz w:val="20"/>
        </w:rPr>
        <w:t>the</w:t>
      </w:r>
      <w:r>
        <w:rPr>
          <w:spacing w:val="40"/>
          <w:sz w:val="20"/>
        </w:rPr>
        <w:t xml:space="preserve"> </w:t>
      </w:r>
      <w:r>
        <w:rPr>
          <w:sz w:val="20"/>
        </w:rPr>
        <w:t>required</w:t>
      </w:r>
      <w:r>
        <w:rPr>
          <w:spacing w:val="40"/>
          <w:sz w:val="20"/>
        </w:rPr>
        <w:t xml:space="preserve"> </w:t>
      </w:r>
      <w:r>
        <w:rPr>
          <w:sz w:val="20"/>
        </w:rPr>
        <w:t>number</w:t>
      </w:r>
      <w:r>
        <w:rPr>
          <w:spacing w:val="40"/>
          <w:sz w:val="20"/>
        </w:rPr>
        <w:t xml:space="preserve"> </w:t>
      </w:r>
      <w:r>
        <w:rPr>
          <w:sz w:val="20"/>
        </w:rPr>
        <w:t>of</w:t>
      </w:r>
      <w:r>
        <w:rPr>
          <w:spacing w:val="40"/>
          <w:sz w:val="20"/>
        </w:rPr>
        <w:t xml:space="preserve"> </w:t>
      </w:r>
      <w:r>
        <w:rPr>
          <w:sz w:val="20"/>
        </w:rPr>
        <w:t>copies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tender</w:t>
      </w:r>
      <w:r>
        <w:rPr>
          <w:spacing w:val="40"/>
          <w:sz w:val="20"/>
        </w:rPr>
        <w:t xml:space="preserve"> </w:t>
      </w:r>
      <w:r>
        <w:rPr>
          <w:sz w:val="20"/>
        </w:rPr>
        <w:t>have</w:t>
      </w:r>
      <w:r>
        <w:rPr>
          <w:spacing w:val="40"/>
          <w:sz w:val="20"/>
        </w:rPr>
        <w:t xml:space="preserve"> </w:t>
      </w:r>
      <w:r>
        <w:rPr>
          <w:sz w:val="20"/>
        </w:rPr>
        <w:t>been</w:t>
      </w:r>
      <w:r>
        <w:rPr>
          <w:spacing w:val="40"/>
          <w:sz w:val="20"/>
        </w:rPr>
        <w:t xml:space="preserve"> </w:t>
      </w:r>
      <w:r>
        <w:rPr>
          <w:spacing w:val="-2"/>
          <w:sz w:val="20"/>
        </w:rPr>
        <w:t>submitted;</w:t>
      </w:r>
    </w:p>
    <w:p w14:paraId="19F8C365" w14:textId="77777777" w:rsidR="00B66D18" w:rsidRDefault="00765D72">
      <w:pPr>
        <w:pStyle w:val="ListParagraph"/>
        <w:numPr>
          <w:ilvl w:val="2"/>
          <w:numId w:val="149"/>
        </w:numPr>
        <w:tabs>
          <w:tab w:val="left" w:pos="1525"/>
        </w:tabs>
        <w:spacing w:before="93"/>
        <w:ind w:left="1525" w:hanging="358"/>
        <w:rPr>
          <w:sz w:val="20"/>
        </w:rPr>
      </w:pPr>
      <w:r>
        <w:rPr>
          <w:sz w:val="20"/>
        </w:rPr>
        <w:t>the</w:t>
      </w:r>
      <w:r>
        <w:rPr>
          <w:spacing w:val="-4"/>
          <w:sz w:val="20"/>
        </w:rPr>
        <w:t xml:space="preserve"> </w:t>
      </w:r>
      <w:r>
        <w:rPr>
          <w:sz w:val="20"/>
        </w:rPr>
        <w:t>tender</w:t>
      </w:r>
      <w:r>
        <w:rPr>
          <w:spacing w:val="-4"/>
          <w:sz w:val="20"/>
        </w:rPr>
        <w:t xml:space="preserve"> </w:t>
      </w:r>
      <w:r>
        <w:rPr>
          <w:sz w:val="20"/>
        </w:rPr>
        <w:t>is</w:t>
      </w:r>
      <w:r>
        <w:rPr>
          <w:spacing w:val="-4"/>
          <w:sz w:val="20"/>
        </w:rPr>
        <w:t xml:space="preserve"> </w:t>
      </w:r>
      <w:r>
        <w:rPr>
          <w:sz w:val="20"/>
        </w:rPr>
        <w:t>valid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period</w:t>
      </w:r>
      <w:r>
        <w:rPr>
          <w:spacing w:val="-4"/>
          <w:sz w:val="20"/>
        </w:rPr>
        <w:t xml:space="preserve"> </w:t>
      </w:r>
      <w:r>
        <w:rPr>
          <w:spacing w:val="-2"/>
          <w:sz w:val="20"/>
        </w:rPr>
        <w:t>required;</w:t>
      </w:r>
    </w:p>
    <w:p w14:paraId="776CB209" w14:textId="77777777" w:rsidR="00B66D18" w:rsidRDefault="00765D72">
      <w:pPr>
        <w:pStyle w:val="ListParagraph"/>
        <w:numPr>
          <w:ilvl w:val="2"/>
          <w:numId w:val="149"/>
        </w:numPr>
        <w:tabs>
          <w:tab w:val="left" w:pos="1526"/>
        </w:tabs>
        <w:spacing w:before="87"/>
        <w:ind w:left="1526" w:hanging="359"/>
        <w:rPr>
          <w:sz w:val="20"/>
        </w:rPr>
      </w:pPr>
      <w:r>
        <w:rPr>
          <w:sz w:val="20"/>
        </w:rPr>
        <w:t>any</w:t>
      </w:r>
      <w:r>
        <w:rPr>
          <w:spacing w:val="-7"/>
          <w:sz w:val="20"/>
        </w:rPr>
        <w:t xml:space="preserve"> </w:t>
      </w:r>
      <w:r>
        <w:rPr>
          <w:sz w:val="20"/>
        </w:rPr>
        <w:t>required</w:t>
      </w:r>
      <w:r>
        <w:rPr>
          <w:spacing w:val="-6"/>
          <w:sz w:val="20"/>
        </w:rPr>
        <w:t xml:space="preserve"> </w:t>
      </w:r>
      <w:r>
        <w:rPr>
          <w:sz w:val="20"/>
        </w:rPr>
        <w:t>samples</w:t>
      </w:r>
      <w:r>
        <w:rPr>
          <w:spacing w:val="-6"/>
          <w:sz w:val="20"/>
        </w:rPr>
        <w:t xml:space="preserve"> </w:t>
      </w:r>
      <w:r>
        <w:rPr>
          <w:sz w:val="20"/>
        </w:rPr>
        <w:t>have</w:t>
      </w:r>
      <w:r>
        <w:rPr>
          <w:spacing w:val="-7"/>
          <w:sz w:val="20"/>
        </w:rPr>
        <w:t xml:space="preserve"> </w:t>
      </w:r>
      <w:r>
        <w:rPr>
          <w:sz w:val="20"/>
        </w:rPr>
        <w:t>been</w:t>
      </w:r>
      <w:r>
        <w:rPr>
          <w:spacing w:val="-6"/>
          <w:sz w:val="20"/>
        </w:rPr>
        <w:t xml:space="preserve"> </w:t>
      </w:r>
      <w:r>
        <w:rPr>
          <w:sz w:val="20"/>
        </w:rPr>
        <w:t>submitted;</w:t>
      </w:r>
      <w:r>
        <w:rPr>
          <w:spacing w:val="-6"/>
          <w:sz w:val="20"/>
        </w:rPr>
        <w:t xml:space="preserve"> </w:t>
      </w:r>
      <w:r>
        <w:rPr>
          <w:spacing w:val="-5"/>
          <w:sz w:val="20"/>
        </w:rPr>
        <w:t>and</w:t>
      </w:r>
    </w:p>
    <w:p w14:paraId="1FF70AE4" w14:textId="77777777" w:rsidR="00B66D18" w:rsidRDefault="00765D72">
      <w:pPr>
        <w:pStyle w:val="ListParagraph"/>
        <w:numPr>
          <w:ilvl w:val="2"/>
          <w:numId w:val="149"/>
        </w:numPr>
        <w:tabs>
          <w:tab w:val="left" w:pos="1526"/>
        </w:tabs>
        <w:spacing w:before="92"/>
        <w:ind w:left="1526" w:hanging="359"/>
        <w:rPr>
          <w:sz w:val="20"/>
        </w:rPr>
      </w:pPr>
      <w:r>
        <w:rPr>
          <w:sz w:val="20"/>
        </w:rPr>
        <w:t>all</w:t>
      </w:r>
      <w:r>
        <w:rPr>
          <w:spacing w:val="-7"/>
          <w:sz w:val="20"/>
        </w:rPr>
        <w:t xml:space="preserve"> </w:t>
      </w:r>
      <w:r>
        <w:rPr>
          <w:sz w:val="20"/>
        </w:rPr>
        <w:t>required</w:t>
      </w:r>
      <w:r>
        <w:rPr>
          <w:spacing w:val="-6"/>
          <w:sz w:val="20"/>
        </w:rPr>
        <w:t xml:space="preserve"> </w:t>
      </w:r>
      <w:r>
        <w:rPr>
          <w:sz w:val="20"/>
        </w:rPr>
        <w:t>documents</w:t>
      </w:r>
      <w:r>
        <w:rPr>
          <w:spacing w:val="-6"/>
          <w:sz w:val="20"/>
        </w:rPr>
        <w:t xml:space="preserve"> </w:t>
      </w:r>
      <w:r>
        <w:rPr>
          <w:sz w:val="20"/>
        </w:rPr>
        <w:t>and</w:t>
      </w:r>
      <w:r>
        <w:rPr>
          <w:spacing w:val="-7"/>
          <w:sz w:val="20"/>
        </w:rPr>
        <w:t xml:space="preserve"> </w:t>
      </w:r>
      <w:r>
        <w:rPr>
          <w:sz w:val="20"/>
        </w:rPr>
        <w:t>information</w:t>
      </w:r>
      <w:r>
        <w:rPr>
          <w:spacing w:val="-6"/>
          <w:sz w:val="20"/>
        </w:rPr>
        <w:t xml:space="preserve"> </w:t>
      </w:r>
      <w:r>
        <w:rPr>
          <w:sz w:val="20"/>
        </w:rPr>
        <w:t>have</w:t>
      </w:r>
      <w:r>
        <w:rPr>
          <w:spacing w:val="-6"/>
          <w:sz w:val="20"/>
        </w:rPr>
        <w:t xml:space="preserve"> </w:t>
      </w:r>
      <w:r>
        <w:rPr>
          <w:sz w:val="20"/>
        </w:rPr>
        <w:t>been</w:t>
      </w:r>
      <w:r>
        <w:rPr>
          <w:spacing w:val="-6"/>
          <w:sz w:val="20"/>
        </w:rPr>
        <w:t xml:space="preserve"> </w:t>
      </w:r>
      <w:r>
        <w:rPr>
          <w:spacing w:val="-2"/>
          <w:sz w:val="20"/>
        </w:rPr>
        <w:t>submitted.</w:t>
      </w:r>
    </w:p>
    <w:p w14:paraId="63699DF9" w14:textId="77777777" w:rsidR="00B66D18" w:rsidRDefault="00765D72">
      <w:pPr>
        <w:rPr>
          <w:sz w:val="14"/>
        </w:rPr>
      </w:pPr>
      <w:r>
        <w:br w:type="column"/>
      </w:r>
    </w:p>
    <w:p w14:paraId="65DE4ECB" w14:textId="77777777" w:rsidR="00B66D18" w:rsidRDefault="00B66D18">
      <w:pPr>
        <w:pStyle w:val="BodyText"/>
        <w:rPr>
          <w:sz w:val="14"/>
        </w:rPr>
      </w:pPr>
    </w:p>
    <w:p w14:paraId="1C81ACD2" w14:textId="77777777" w:rsidR="00B66D18" w:rsidRDefault="00B66D18">
      <w:pPr>
        <w:pStyle w:val="BodyText"/>
        <w:rPr>
          <w:sz w:val="14"/>
        </w:rPr>
      </w:pPr>
    </w:p>
    <w:p w14:paraId="35CFBD6C" w14:textId="77777777" w:rsidR="00B66D18" w:rsidRDefault="00B66D18">
      <w:pPr>
        <w:pStyle w:val="BodyText"/>
        <w:rPr>
          <w:sz w:val="14"/>
        </w:rPr>
      </w:pPr>
    </w:p>
    <w:p w14:paraId="7DA2967F" w14:textId="77777777" w:rsidR="00B66D18" w:rsidRDefault="00B66D18">
      <w:pPr>
        <w:pStyle w:val="BodyText"/>
        <w:rPr>
          <w:sz w:val="14"/>
        </w:rPr>
      </w:pPr>
    </w:p>
    <w:p w14:paraId="6174842A" w14:textId="77777777" w:rsidR="00B66D18" w:rsidRDefault="00B66D18">
      <w:pPr>
        <w:pStyle w:val="BodyText"/>
        <w:rPr>
          <w:sz w:val="14"/>
        </w:rPr>
      </w:pPr>
    </w:p>
    <w:p w14:paraId="4DFF2D2D" w14:textId="77777777" w:rsidR="00B66D18" w:rsidRDefault="00B66D18">
      <w:pPr>
        <w:pStyle w:val="BodyText"/>
        <w:rPr>
          <w:sz w:val="14"/>
        </w:rPr>
      </w:pPr>
    </w:p>
    <w:p w14:paraId="51750318" w14:textId="77777777" w:rsidR="00B66D18" w:rsidRDefault="00B66D18">
      <w:pPr>
        <w:pStyle w:val="BodyText"/>
        <w:rPr>
          <w:sz w:val="14"/>
        </w:rPr>
      </w:pPr>
    </w:p>
    <w:p w14:paraId="11049134" w14:textId="77777777" w:rsidR="00B66D18" w:rsidRDefault="00B66D18">
      <w:pPr>
        <w:pStyle w:val="BodyText"/>
        <w:rPr>
          <w:sz w:val="14"/>
        </w:rPr>
      </w:pPr>
    </w:p>
    <w:p w14:paraId="7743376D" w14:textId="77777777" w:rsidR="00B66D18" w:rsidRDefault="00B66D18">
      <w:pPr>
        <w:pStyle w:val="BodyText"/>
        <w:rPr>
          <w:sz w:val="14"/>
        </w:rPr>
      </w:pPr>
    </w:p>
    <w:p w14:paraId="68B251FF" w14:textId="77777777" w:rsidR="00B66D18" w:rsidRDefault="00B66D18">
      <w:pPr>
        <w:pStyle w:val="BodyText"/>
        <w:rPr>
          <w:sz w:val="14"/>
        </w:rPr>
      </w:pPr>
    </w:p>
    <w:p w14:paraId="1C009827" w14:textId="77777777" w:rsidR="00B66D18" w:rsidRDefault="00B66D18">
      <w:pPr>
        <w:pStyle w:val="BodyText"/>
        <w:rPr>
          <w:sz w:val="14"/>
        </w:rPr>
      </w:pPr>
    </w:p>
    <w:p w14:paraId="5DD9D4F3" w14:textId="77777777" w:rsidR="00B66D18" w:rsidRDefault="00B66D18">
      <w:pPr>
        <w:pStyle w:val="BodyText"/>
        <w:rPr>
          <w:sz w:val="14"/>
        </w:rPr>
      </w:pPr>
    </w:p>
    <w:p w14:paraId="08CB64BE" w14:textId="77777777" w:rsidR="00B66D18" w:rsidRDefault="00B66D18">
      <w:pPr>
        <w:pStyle w:val="BodyText"/>
        <w:rPr>
          <w:sz w:val="14"/>
        </w:rPr>
      </w:pPr>
    </w:p>
    <w:p w14:paraId="7DE4872A" w14:textId="77777777" w:rsidR="00B66D18" w:rsidRDefault="00B66D18">
      <w:pPr>
        <w:pStyle w:val="BodyText"/>
        <w:rPr>
          <w:sz w:val="14"/>
        </w:rPr>
      </w:pPr>
    </w:p>
    <w:p w14:paraId="432254A9" w14:textId="77777777" w:rsidR="00B66D18" w:rsidRDefault="00B66D18">
      <w:pPr>
        <w:pStyle w:val="BodyText"/>
        <w:rPr>
          <w:sz w:val="14"/>
        </w:rPr>
      </w:pPr>
    </w:p>
    <w:p w14:paraId="1716C1B8" w14:textId="77777777" w:rsidR="00B66D18" w:rsidRDefault="00B66D18">
      <w:pPr>
        <w:pStyle w:val="BodyText"/>
        <w:rPr>
          <w:sz w:val="14"/>
        </w:rPr>
      </w:pPr>
    </w:p>
    <w:p w14:paraId="5F128004" w14:textId="77777777" w:rsidR="00B66D18" w:rsidRDefault="00B66D18">
      <w:pPr>
        <w:pStyle w:val="BodyText"/>
        <w:rPr>
          <w:sz w:val="14"/>
        </w:rPr>
      </w:pPr>
    </w:p>
    <w:p w14:paraId="63C600ED" w14:textId="77777777" w:rsidR="00B66D18" w:rsidRDefault="00B66D18">
      <w:pPr>
        <w:pStyle w:val="BodyText"/>
        <w:rPr>
          <w:sz w:val="14"/>
        </w:rPr>
      </w:pPr>
    </w:p>
    <w:p w14:paraId="3E1E7E62" w14:textId="77777777" w:rsidR="00B66D18" w:rsidRDefault="00B66D18">
      <w:pPr>
        <w:pStyle w:val="BodyText"/>
        <w:rPr>
          <w:sz w:val="14"/>
        </w:rPr>
      </w:pPr>
    </w:p>
    <w:p w14:paraId="32E339DD" w14:textId="77777777" w:rsidR="00B66D18" w:rsidRDefault="00B66D18">
      <w:pPr>
        <w:pStyle w:val="BodyText"/>
        <w:rPr>
          <w:sz w:val="14"/>
        </w:rPr>
      </w:pPr>
    </w:p>
    <w:p w14:paraId="522F98F8" w14:textId="77777777" w:rsidR="00B66D18" w:rsidRDefault="00B66D18">
      <w:pPr>
        <w:pStyle w:val="BodyText"/>
        <w:rPr>
          <w:sz w:val="14"/>
        </w:rPr>
      </w:pPr>
    </w:p>
    <w:p w14:paraId="070C3917" w14:textId="77777777" w:rsidR="00B66D18" w:rsidRDefault="00B66D18">
      <w:pPr>
        <w:pStyle w:val="BodyText"/>
        <w:rPr>
          <w:sz w:val="14"/>
        </w:rPr>
      </w:pPr>
    </w:p>
    <w:p w14:paraId="7AF6D668" w14:textId="77777777" w:rsidR="00B66D18" w:rsidRDefault="00B66D18">
      <w:pPr>
        <w:pStyle w:val="BodyText"/>
        <w:rPr>
          <w:sz w:val="14"/>
        </w:rPr>
      </w:pPr>
    </w:p>
    <w:p w14:paraId="6A8C56AE" w14:textId="77777777" w:rsidR="00B66D18" w:rsidRDefault="00B66D18">
      <w:pPr>
        <w:pStyle w:val="BodyText"/>
        <w:spacing w:before="66"/>
        <w:rPr>
          <w:sz w:val="14"/>
        </w:rPr>
      </w:pPr>
    </w:p>
    <w:p w14:paraId="24E637A4" w14:textId="77777777" w:rsidR="00B66D18" w:rsidRDefault="00765D72">
      <w:pPr>
        <w:ind w:left="197"/>
        <w:rPr>
          <w:sz w:val="14"/>
        </w:rPr>
      </w:pPr>
      <w:r>
        <w:rPr>
          <w:sz w:val="14"/>
        </w:rPr>
        <w:t>Invitation</w:t>
      </w:r>
      <w:r>
        <w:rPr>
          <w:spacing w:val="-4"/>
          <w:sz w:val="14"/>
        </w:rPr>
        <w:t xml:space="preserve"> </w:t>
      </w:r>
      <w:r>
        <w:rPr>
          <w:sz w:val="14"/>
        </w:rPr>
        <w:t>to</w:t>
      </w:r>
      <w:r>
        <w:rPr>
          <w:spacing w:val="-3"/>
          <w:sz w:val="14"/>
        </w:rPr>
        <w:t xml:space="preserve"> </w:t>
      </w:r>
      <w:r>
        <w:rPr>
          <w:spacing w:val="-2"/>
          <w:sz w:val="14"/>
        </w:rPr>
        <w:t>tender.</w:t>
      </w:r>
    </w:p>
    <w:p w14:paraId="2EF14DAB" w14:textId="77777777" w:rsidR="00B66D18" w:rsidRDefault="00B66D18">
      <w:pPr>
        <w:pStyle w:val="BodyText"/>
        <w:rPr>
          <w:sz w:val="14"/>
        </w:rPr>
      </w:pPr>
    </w:p>
    <w:p w14:paraId="7A3D70B6" w14:textId="77777777" w:rsidR="00B66D18" w:rsidRDefault="00B66D18">
      <w:pPr>
        <w:pStyle w:val="BodyText"/>
        <w:rPr>
          <w:sz w:val="14"/>
        </w:rPr>
      </w:pPr>
    </w:p>
    <w:p w14:paraId="2219DCEC" w14:textId="77777777" w:rsidR="00B66D18" w:rsidRDefault="00B66D18">
      <w:pPr>
        <w:pStyle w:val="BodyText"/>
        <w:spacing w:before="119"/>
        <w:rPr>
          <w:sz w:val="14"/>
        </w:rPr>
      </w:pPr>
    </w:p>
    <w:p w14:paraId="553D054D" w14:textId="77777777" w:rsidR="00B66D18" w:rsidRDefault="00765D72">
      <w:pPr>
        <w:ind w:left="197"/>
        <w:rPr>
          <w:sz w:val="14"/>
        </w:rPr>
      </w:pPr>
      <w:r>
        <w:rPr>
          <w:sz w:val="14"/>
        </w:rPr>
        <w:t>Opening</w:t>
      </w:r>
      <w:r>
        <w:rPr>
          <w:spacing w:val="-3"/>
          <w:sz w:val="14"/>
        </w:rPr>
        <w:t xml:space="preserve"> </w:t>
      </w:r>
      <w:r>
        <w:rPr>
          <w:sz w:val="14"/>
        </w:rPr>
        <w:t>of</w:t>
      </w:r>
      <w:r>
        <w:rPr>
          <w:spacing w:val="-3"/>
          <w:sz w:val="14"/>
        </w:rPr>
        <w:t xml:space="preserve"> </w:t>
      </w:r>
      <w:r>
        <w:rPr>
          <w:spacing w:val="-2"/>
          <w:sz w:val="14"/>
        </w:rPr>
        <w:t>tenders.</w:t>
      </w:r>
    </w:p>
    <w:p w14:paraId="21014453" w14:textId="77777777" w:rsidR="00B66D18" w:rsidRDefault="00B66D18">
      <w:pPr>
        <w:pStyle w:val="BodyText"/>
        <w:rPr>
          <w:sz w:val="14"/>
        </w:rPr>
      </w:pPr>
    </w:p>
    <w:p w14:paraId="48A6E677" w14:textId="77777777" w:rsidR="00B66D18" w:rsidRDefault="00B66D18">
      <w:pPr>
        <w:pStyle w:val="BodyText"/>
        <w:rPr>
          <w:sz w:val="14"/>
        </w:rPr>
      </w:pPr>
    </w:p>
    <w:p w14:paraId="45E4338E" w14:textId="77777777" w:rsidR="00B66D18" w:rsidRDefault="00B66D18">
      <w:pPr>
        <w:pStyle w:val="BodyText"/>
        <w:rPr>
          <w:sz w:val="14"/>
        </w:rPr>
      </w:pPr>
    </w:p>
    <w:p w14:paraId="5E9A9DA2" w14:textId="77777777" w:rsidR="00B66D18" w:rsidRDefault="00B66D18">
      <w:pPr>
        <w:pStyle w:val="BodyText"/>
        <w:rPr>
          <w:sz w:val="14"/>
        </w:rPr>
      </w:pPr>
    </w:p>
    <w:p w14:paraId="6C9E41E4" w14:textId="77777777" w:rsidR="00B66D18" w:rsidRDefault="00B66D18">
      <w:pPr>
        <w:pStyle w:val="BodyText"/>
        <w:rPr>
          <w:sz w:val="14"/>
        </w:rPr>
      </w:pPr>
    </w:p>
    <w:p w14:paraId="0E52B334" w14:textId="77777777" w:rsidR="00B66D18" w:rsidRDefault="00B66D18">
      <w:pPr>
        <w:pStyle w:val="BodyText"/>
        <w:rPr>
          <w:sz w:val="14"/>
        </w:rPr>
      </w:pPr>
    </w:p>
    <w:p w14:paraId="15B1909C" w14:textId="77777777" w:rsidR="00B66D18" w:rsidRDefault="00B66D18">
      <w:pPr>
        <w:pStyle w:val="BodyText"/>
        <w:rPr>
          <w:sz w:val="14"/>
        </w:rPr>
      </w:pPr>
    </w:p>
    <w:p w14:paraId="5805656C" w14:textId="77777777" w:rsidR="00B66D18" w:rsidRDefault="00B66D18">
      <w:pPr>
        <w:pStyle w:val="BodyText"/>
        <w:rPr>
          <w:sz w:val="14"/>
        </w:rPr>
      </w:pPr>
    </w:p>
    <w:p w14:paraId="6210B547" w14:textId="77777777" w:rsidR="00B66D18" w:rsidRDefault="00B66D18">
      <w:pPr>
        <w:pStyle w:val="BodyText"/>
        <w:rPr>
          <w:sz w:val="14"/>
        </w:rPr>
      </w:pPr>
    </w:p>
    <w:p w14:paraId="360744DA" w14:textId="77777777" w:rsidR="00B66D18" w:rsidRDefault="00B66D18">
      <w:pPr>
        <w:pStyle w:val="BodyText"/>
        <w:rPr>
          <w:sz w:val="14"/>
        </w:rPr>
      </w:pPr>
    </w:p>
    <w:p w14:paraId="4FE933CA" w14:textId="77777777" w:rsidR="00B66D18" w:rsidRDefault="00B66D18">
      <w:pPr>
        <w:pStyle w:val="BodyText"/>
        <w:rPr>
          <w:sz w:val="14"/>
        </w:rPr>
      </w:pPr>
    </w:p>
    <w:p w14:paraId="4074A8FF" w14:textId="77777777" w:rsidR="00B66D18" w:rsidRDefault="00B66D18">
      <w:pPr>
        <w:pStyle w:val="BodyText"/>
        <w:spacing w:before="67"/>
        <w:rPr>
          <w:sz w:val="14"/>
        </w:rPr>
      </w:pPr>
    </w:p>
    <w:p w14:paraId="56840598" w14:textId="77777777" w:rsidR="00B66D18" w:rsidRDefault="00765D72">
      <w:pPr>
        <w:ind w:left="197" w:right="749"/>
        <w:rPr>
          <w:sz w:val="14"/>
        </w:rPr>
      </w:pPr>
      <w:r>
        <w:rPr>
          <w:spacing w:val="-2"/>
          <w:sz w:val="14"/>
        </w:rPr>
        <w:t>Preliminary</w:t>
      </w:r>
      <w:r>
        <w:rPr>
          <w:spacing w:val="40"/>
          <w:sz w:val="14"/>
        </w:rPr>
        <w:t xml:space="preserve"> </w:t>
      </w:r>
      <w:r>
        <w:rPr>
          <w:sz w:val="14"/>
        </w:rPr>
        <w:t>evaluation</w:t>
      </w:r>
      <w:r>
        <w:rPr>
          <w:spacing w:val="-9"/>
          <w:sz w:val="14"/>
        </w:rPr>
        <w:t xml:space="preserve"> </w:t>
      </w:r>
      <w:r>
        <w:rPr>
          <w:sz w:val="14"/>
        </w:rPr>
        <w:t>of</w:t>
      </w:r>
      <w:r>
        <w:rPr>
          <w:spacing w:val="-9"/>
          <w:sz w:val="14"/>
        </w:rPr>
        <w:t xml:space="preserve"> </w:t>
      </w:r>
      <w:r>
        <w:rPr>
          <w:sz w:val="14"/>
        </w:rPr>
        <w:t>open</w:t>
      </w:r>
      <w:r>
        <w:rPr>
          <w:spacing w:val="40"/>
          <w:sz w:val="14"/>
        </w:rPr>
        <w:t xml:space="preserve"> </w:t>
      </w:r>
      <w:r>
        <w:rPr>
          <w:spacing w:val="-2"/>
          <w:sz w:val="14"/>
        </w:rPr>
        <w:t>tender.</w:t>
      </w:r>
    </w:p>
    <w:p w14:paraId="21D77296"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61539A37" w14:textId="77777777" w:rsidR="00B66D18" w:rsidRDefault="00B66D18">
      <w:pPr>
        <w:pStyle w:val="BodyText"/>
        <w:spacing w:before="1"/>
        <w:rPr>
          <w:sz w:val="10"/>
        </w:rPr>
      </w:pPr>
    </w:p>
    <w:p w14:paraId="5F5012E2" w14:textId="77777777" w:rsidR="00B66D18" w:rsidRDefault="00B66D18">
      <w:pPr>
        <w:rPr>
          <w:sz w:val="10"/>
        </w:rPr>
        <w:sectPr w:rsidR="00B66D18">
          <w:pgSz w:w="11900" w:h="16840"/>
          <w:pgMar w:top="2460" w:right="1680" w:bottom="280" w:left="1680" w:header="2178" w:footer="0" w:gutter="0"/>
          <w:cols w:space="720"/>
        </w:sectPr>
      </w:pPr>
    </w:p>
    <w:p w14:paraId="1DF15F51" w14:textId="77777777" w:rsidR="00B66D18" w:rsidRDefault="00765D72">
      <w:pPr>
        <w:pStyle w:val="BodyText"/>
        <w:spacing w:before="74" w:line="228" w:lineRule="auto"/>
        <w:ind w:left="687" w:firstLine="480"/>
        <w:jc w:val="both"/>
      </w:pPr>
      <w:r>
        <w:t>(2)</w:t>
      </w:r>
      <w:r>
        <w:rPr>
          <w:spacing w:val="40"/>
        </w:rPr>
        <w:t xml:space="preserve"> </w:t>
      </w:r>
      <w:r>
        <w:t>Subject to section 79(2)(b) of the Act, any errors in the submitted tender arising from a miscalculation of unit price, quantity, subtotal and</w:t>
      </w:r>
      <w:r>
        <w:rPr>
          <w:spacing w:val="-1"/>
        </w:rPr>
        <w:t xml:space="preserve"> </w:t>
      </w:r>
      <w:r>
        <w:t>total bid</w:t>
      </w:r>
      <w:r>
        <w:rPr>
          <w:spacing w:val="-1"/>
        </w:rPr>
        <w:t xml:space="preserve"> </w:t>
      </w:r>
      <w:r>
        <w:t>price</w:t>
      </w:r>
      <w:r>
        <w:rPr>
          <w:spacing w:val="-1"/>
        </w:rPr>
        <w:t xml:space="preserve"> </w:t>
      </w:r>
      <w:r>
        <w:t>shall be</w:t>
      </w:r>
      <w:r>
        <w:rPr>
          <w:spacing w:val="-1"/>
        </w:rPr>
        <w:t xml:space="preserve"> </w:t>
      </w:r>
      <w:r>
        <w:t>considered</w:t>
      </w:r>
      <w:r>
        <w:rPr>
          <w:spacing w:val="-1"/>
        </w:rPr>
        <w:t xml:space="preserve"> </w:t>
      </w:r>
      <w:r>
        <w:t>as</w:t>
      </w:r>
      <w:r>
        <w:rPr>
          <w:spacing w:val="-1"/>
        </w:rPr>
        <w:t xml:space="preserve"> </w:t>
      </w:r>
      <w:r>
        <w:t>a</w:t>
      </w:r>
      <w:r>
        <w:rPr>
          <w:spacing w:val="-1"/>
        </w:rPr>
        <w:t xml:space="preserve"> </w:t>
      </w:r>
      <w:r>
        <w:t>major</w:t>
      </w:r>
      <w:r>
        <w:rPr>
          <w:spacing w:val="-1"/>
        </w:rPr>
        <w:t xml:space="preserve"> </w:t>
      </w:r>
      <w:r>
        <w:t>deviation</w:t>
      </w:r>
      <w:r>
        <w:rPr>
          <w:spacing w:val="-1"/>
        </w:rPr>
        <w:t xml:space="preserve"> </w:t>
      </w:r>
      <w:r>
        <w:t>that affects the substance of the tender and shall lead to disqualification of the tender as non-responsive.</w:t>
      </w:r>
    </w:p>
    <w:p w14:paraId="4FE25987" w14:textId="77777777" w:rsidR="00B66D18" w:rsidRDefault="00765D72">
      <w:pPr>
        <w:pStyle w:val="ListParagraph"/>
        <w:numPr>
          <w:ilvl w:val="1"/>
          <w:numId w:val="149"/>
        </w:numPr>
        <w:tabs>
          <w:tab w:val="left" w:pos="1526"/>
        </w:tabs>
        <w:spacing w:before="106" w:line="230" w:lineRule="auto"/>
        <w:ind w:right="1" w:firstLine="480"/>
        <w:jc w:val="both"/>
        <w:rPr>
          <w:sz w:val="20"/>
        </w:rPr>
      </w:pPr>
      <w:r>
        <w:rPr>
          <w:sz w:val="20"/>
        </w:rPr>
        <w:t>(1) A procuring entity shall reject all tenders, which are not</w:t>
      </w:r>
      <w:r>
        <w:rPr>
          <w:spacing w:val="40"/>
          <w:sz w:val="20"/>
        </w:rPr>
        <w:t xml:space="preserve"> </w:t>
      </w:r>
      <w:r>
        <w:rPr>
          <w:sz w:val="20"/>
        </w:rPr>
        <w:t>in conformity to the requirements of section 79 of the Act and regulation 74of these Regulations.</w:t>
      </w:r>
    </w:p>
    <w:p w14:paraId="3991653D" w14:textId="77777777" w:rsidR="00B66D18" w:rsidRDefault="00765D72">
      <w:pPr>
        <w:pStyle w:val="BodyText"/>
        <w:spacing w:before="148" w:line="230" w:lineRule="auto"/>
        <w:ind w:left="687" w:right="1" w:firstLine="480"/>
        <w:jc w:val="both"/>
      </w:pPr>
      <w:r>
        <w:t>(2) The classification of a deviation from the requirements as minor under section 79(2)(a) of the Act shall be applied uniformly and consistently to all tenders received by a procuring entity.</w:t>
      </w:r>
    </w:p>
    <w:p w14:paraId="19E59CCB" w14:textId="77777777" w:rsidR="00B66D18" w:rsidRDefault="00765D72">
      <w:pPr>
        <w:pStyle w:val="ListParagraph"/>
        <w:numPr>
          <w:ilvl w:val="1"/>
          <w:numId w:val="149"/>
        </w:numPr>
        <w:tabs>
          <w:tab w:val="left" w:pos="1526"/>
        </w:tabs>
        <w:spacing w:before="70" w:line="228" w:lineRule="auto"/>
        <w:ind w:firstLine="480"/>
        <w:jc w:val="both"/>
        <w:rPr>
          <w:sz w:val="20"/>
        </w:rPr>
      </w:pPr>
      <w:r>
        <w:rPr>
          <w:sz w:val="20"/>
        </w:rPr>
        <w:t>(1) Upon completion of the preliminary evaluation under regulation 74, the evaluation committee shall conduct a technical evaluation by comparing each tender to the technical requirements of the goods, works or services in the tender document.</w:t>
      </w:r>
    </w:p>
    <w:p w14:paraId="18BCE41A" w14:textId="77777777" w:rsidR="00B66D18" w:rsidRDefault="00765D72">
      <w:pPr>
        <w:pStyle w:val="BodyText"/>
        <w:spacing w:before="175" w:line="230" w:lineRule="auto"/>
        <w:ind w:left="687" w:right="1" w:firstLine="480"/>
        <w:jc w:val="both"/>
      </w:pPr>
      <w:r>
        <w:t>(2)</w:t>
      </w:r>
      <w:r>
        <w:rPr>
          <w:spacing w:val="40"/>
        </w:rPr>
        <w:t xml:space="preserve"> </w:t>
      </w:r>
      <w:r>
        <w:t>The evaluation committee shall reject tenders which do not satisfy the technical requirements under paragraph (1).</w:t>
      </w:r>
    </w:p>
    <w:p w14:paraId="21877072" w14:textId="77777777" w:rsidR="00B66D18" w:rsidRDefault="00765D72">
      <w:pPr>
        <w:pStyle w:val="ListParagraph"/>
        <w:numPr>
          <w:ilvl w:val="1"/>
          <w:numId w:val="149"/>
        </w:numPr>
        <w:tabs>
          <w:tab w:val="left" w:pos="1526"/>
        </w:tabs>
        <w:spacing w:before="50" w:line="228" w:lineRule="auto"/>
        <w:ind w:firstLine="480"/>
        <w:jc w:val="both"/>
        <w:rPr>
          <w:sz w:val="20"/>
        </w:rPr>
      </w:pPr>
      <w:r>
        <w:rPr>
          <w:sz w:val="20"/>
        </w:rPr>
        <w:t>(1) Upon completion of the technical evaluation under regulation 76 of these Regulations, the evaluation committee shall conduct a financial evaluation and comparison to determine the evaluated price of each tender.</w:t>
      </w:r>
    </w:p>
    <w:p w14:paraId="63F18553" w14:textId="77777777" w:rsidR="00B66D18" w:rsidRDefault="00765D72">
      <w:pPr>
        <w:pStyle w:val="ListParagraph"/>
        <w:numPr>
          <w:ilvl w:val="0"/>
          <w:numId w:val="114"/>
        </w:numPr>
        <w:tabs>
          <w:tab w:val="left" w:pos="1449"/>
        </w:tabs>
        <w:spacing w:before="96"/>
        <w:ind w:left="1449" w:hanging="282"/>
        <w:jc w:val="both"/>
        <w:rPr>
          <w:sz w:val="20"/>
        </w:rPr>
      </w:pPr>
      <w:r>
        <w:rPr>
          <w:sz w:val="20"/>
        </w:rPr>
        <w:t>The</w:t>
      </w:r>
      <w:r>
        <w:rPr>
          <w:spacing w:val="-5"/>
          <w:sz w:val="20"/>
        </w:rPr>
        <w:t xml:space="preserve"> </w:t>
      </w:r>
      <w:r>
        <w:rPr>
          <w:sz w:val="20"/>
        </w:rPr>
        <w:t>evaluated</w:t>
      </w:r>
      <w:r>
        <w:rPr>
          <w:spacing w:val="-5"/>
          <w:sz w:val="20"/>
        </w:rPr>
        <w:t xml:space="preserve"> </w:t>
      </w:r>
      <w:r>
        <w:rPr>
          <w:sz w:val="20"/>
        </w:rPr>
        <w:t>price</w:t>
      </w:r>
      <w:r>
        <w:rPr>
          <w:spacing w:val="-5"/>
          <w:sz w:val="20"/>
        </w:rPr>
        <w:t xml:space="preserve"> </w:t>
      </w:r>
      <w:r>
        <w:rPr>
          <w:sz w:val="20"/>
        </w:rPr>
        <w:t>for</w:t>
      </w:r>
      <w:r>
        <w:rPr>
          <w:spacing w:val="-5"/>
          <w:sz w:val="20"/>
        </w:rPr>
        <w:t xml:space="preserve"> </w:t>
      </w:r>
      <w:r>
        <w:rPr>
          <w:sz w:val="20"/>
        </w:rPr>
        <w:t>each</w:t>
      </w:r>
      <w:r>
        <w:rPr>
          <w:spacing w:val="-5"/>
          <w:sz w:val="20"/>
        </w:rPr>
        <w:t xml:space="preserve"> </w:t>
      </w:r>
      <w:r>
        <w:rPr>
          <w:sz w:val="20"/>
        </w:rPr>
        <w:t>bid</w:t>
      </w:r>
      <w:r>
        <w:rPr>
          <w:spacing w:val="-5"/>
          <w:sz w:val="20"/>
        </w:rPr>
        <w:t xml:space="preserve"> </w:t>
      </w:r>
      <w:r>
        <w:rPr>
          <w:sz w:val="20"/>
        </w:rPr>
        <w:t>shall</w:t>
      </w:r>
      <w:r>
        <w:rPr>
          <w:spacing w:val="-5"/>
          <w:sz w:val="20"/>
        </w:rPr>
        <w:t xml:space="preserve"> </w:t>
      </w:r>
      <w:r>
        <w:rPr>
          <w:sz w:val="20"/>
        </w:rPr>
        <w:t>be</w:t>
      </w:r>
      <w:r>
        <w:rPr>
          <w:spacing w:val="-5"/>
          <w:sz w:val="20"/>
        </w:rPr>
        <w:t xml:space="preserve"> </w:t>
      </w:r>
      <w:r>
        <w:rPr>
          <w:sz w:val="20"/>
        </w:rPr>
        <w:t>determined</w:t>
      </w:r>
      <w:r>
        <w:rPr>
          <w:spacing w:val="-5"/>
          <w:sz w:val="20"/>
        </w:rPr>
        <w:t xml:space="preserve"> by—</w:t>
      </w:r>
    </w:p>
    <w:p w14:paraId="4394BF08" w14:textId="77777777" w:rsidR="00B66D18" w:rsidRDefault="00765D72">
      <w:pPr>
        <w:pStyle w:val="ListParagraph"/>
        <w:numPr>
          <w:ilvl w:val="1"/>
          <w:numId w:val="114"/>
        </w:numPr>
        <w:tabs>
          <w:tab w:val="left" w:pos="1525"/>
        </w:tabs>
        <w:spacing w:before="91"/>
        <w:ind w:left="1525" w:hanging="358"/>
        <w:jc w:val="both"/>
        <w:rPr>
          <w:sz w:val="20"/>
        </w:rPr>
      </w:pPr>
      <w:r>
        <w:rPr>
          <w:sz w:val="20"/>
        </w:rPr>
        <w:t>taking</w:t>
      </w:r>
      <w:r>
        <w:rPr>
          <w:spacing w:val="-4"/>
          <w:sz w:val="20"/>
        </w:rPr>
        <w:t xml:space="preserve"> </w:t>
      </w:r>
      <w:r>
        <w:rPr>
          <w:sz w:val="20"/>
        </w:rPr>
        <w:t>the</w:t>
      </w:r>
      <w:r>
        <w:rPr>
          <w:spacing w:val="-4"/>
          <w:sz w:val="20"/>
        </w:rPr>
        <w:t xml:space="preserve"> </w:t>
      </w:r>
      <w:r>
        <w:rPr>
          <w:sz w:val="20"/>
        </w:rPr>
        <w:t>bid</w:t>
      </w:r>
      <w:r>
        <w:rPr>
          <w:spacing w:val="-4"/>
          <w:sz w:val="20"/>
        </w:rPr>
        <w:t xml:space="preserve"> </w:t>
      </w:r>
      <w:r>
        <w:rPr>
          <w:sz w:val="20"/>
        </w:rPr>
        <w:t>price</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tender</w:t>
      </w:r>
      <w:r>
        <w:rPr>
          <w:spacing w:val="-4"/>
          <w:sz w:val="20"/>
        </w:rPr>
        <w:t xml:space="preserve"> </w:t>
      </w:r>
      <w:r>
        <w:rPr>
          <w:spacing w:val="-2"/>
          <w:sz w:val="20"/>
        </w:rPr>
        <w:t>form;</w:t>
      </w:r>
    </w:p>
    <w:p w14:paraId="3C7175BD" w14:textId="77777777" w:rsidR="00B66D18" w:rsidRDefault="00765D72">
      <w:pPr>
        <w:pStyle w:val="ListParagraph"/>
        <w:numPr>
          <w:ilvl w:val="1"/>
          <w:numId w:val="114"/>
        </w:numPr>
        <w:tabs>
          <w:tab w:val="left" w:pos="1527"/>
        </w:tabs>
        <w:spacing w:before="95" w:line="230" w:lineRule="auto"/>
        <w:ind w:right="1"/>
        <w:jc w:val="both"/>
        <w:rPr>
          <w:sz w:val="20"/>
        </w:rPr>
      </w:pPr>
      <w:r>
        <w:rPr>
          <w:sz w:val="20"/>
        </w:rPr>
        <w:t>taking into account any minor deviation from the requirements accepted by a procuring entity under section 79(2) (a) of the Act;</w:t>
      </w:r>
    </w:p>
    <w:p w14:paraId="67BEB9B6" w14:textId="77777777" w:rsidR="00B66D18" w:rsidRDefault="00765D72">
      <w:pPr>
        <w:pStyle w:val="ListParagraph"/>
        <w:numPr>
          <w:ilvl w:val="1"/>
          <w:numId w:val="114"/>
        </w:numPr>
        <w:tabs>
          <w:tab w:val="left" w:pos="1525"/>
          <w:tab w:val="left" w:pos="1527"/>
        </w:tabs>
        <w:spacing w:before="96" w:line="230" w:lineRule="auto"/>
        <w:jc w:val="both"/>
        <w:rPr>
          <w:sz w:val="20"/>
        </w:rPr>
      </w:pPr>
      <w:r>
        <w:rPr>
          <w:sz w:val="20"/>
        </w:rPr>
        <w:t>where applicable, converting all tenders to the same</w:t>
      </w:r>
      <w:r>
        <w:rPr>
          <w:spacing w:val="40"/>
          <w:sz w:val="20"/>
        </w:rPr>
        <w:t xml:space="preserve"> </w:t>
      </w:r>
      <w:r>
        <w:rPr>
          <w:sz w:val="20"/>
        </w:rPr>
        <w:t>currency, using</w:t>
      </w:r>
      <w:r>
        <w:rPr>
          <w:spacing w:val="40"/>
          <w:sz w:val="20"/>
        </w:rPr>
        <w:t xml:space="preserve"> </w:t>
      </w:r>
      <w:r>
        <w:rPr>
          <w:sz w:val="20"/>
        </w:rPr>
        <w:t>the Central Bank of Kenya</w:t>
      </w:r>
      <w:r>
        <w:rPr>
          <w:spacing w:val="40"/>
          <w:sz w:val="20"/>
        </w:rPr>
        <w:t xml:space="preserve"> </w:t>
      </w:r>
      <w:r>
        <w:rPr>
          <w:sz w:val="20"/>
        </w:rPr>
        <w:t>exchange rate prevailing at the tender</w:t>
      </w:r>
      <w:r>
        <w:rPr>
          <w:spacing w:val="40"/>
          <w:sz w:val="20"/>
        </w:rPr>
        <w:t xml:space="preserve"> </w:t>
      </w:r>
      <w:r>
        <w:rPr>
          <w:sz w:val="20"/>
        </w:rPr>
        <w:t>opening date;</w:t>
      </w:r>
    </w:p>
    <w:p w14:paraId="1AE76418" w14:textId="77777777" w:rsidR="00B66D18" w:rsidRDefault="00765D72">
      <w:pPr>
        <w:pStyle w:val="ListParagraph"/>
        <w:numPr>
          <w:ilvl w:val="1"/>
          <w:numId w:val="114"/>
        </w:numPr>
        <w:tabs>
          <w:tab w:val="left" w:pos="1527"/>
        </w:tabs>
        <w:spacing w:before="101" w:line="230" w:lineRule="auto"/>
        <w:ind w:right="1"/>
        <w:jc w:val="both"/>
        <w:rPr>
          <w:sz w:val="20"/>
        </w:rPr>
      </w:pPr>
      <w:r>
        <w:rPr>
          <w:sz w:val="20"/>
        </w:rPr>
        <w:t xml:space="preserve">applying any margin of preference indicated in the tender </w:t>
      </w:r>
      <w:r>
        <w:rPr>
          <w:spacing w:val="-2"/>
          <w:sz w:val="20"/>
        </w:rPr>
        <w:t>document.</w:t>
      </w:r>
    </w:p>
    <w:p w14:paraId="39F7B28D" w14:textId="77777777" w:rsidR="00B66D18" w:rsidRDefault="00765D72">
      <w:pPr>
        <w:pStyle w:val="ListParagraph"/>
        <w:numPr>
          <w:ilvl w:val="0"/>
          <w:numId w:val="114"/>
        </w:numPr>
        <w:tabs>
          <w:tab w:val="left" w:pos="1562"/>
        </w:tabs>
        <w:spacing w:before="148" w:line="230" w:lineRule="auto"/>
        <w:ind w:left="687" w:right="1" w:firstLine="480"/>
        <w:jc w:val="both"/>
        <w:rPr>
          <w:sz w:val="20"/>
        </w:rPr>
      </w:pPr>
      <w:r>
        <w:rPr>
          <w:sz w:val="20"/>
        </w:rPr>
        <w:t>Tenders shall be ranked according to their evaluated price and the successful tender shall be in accordance with the provisions of section 86 of the Act.</w:t>
      </w:r>
    </w:p>
    <w:p w14:paraId="6E89B026" w14:textId="77777777" w:rsidR="00B66D18" w:rsidRDefault="00765D72">
      <w:pPr>
        <w:pStyle w:val="ListParagraph"/>
        <w:numPr>
          <w:ilvl w:val="1"/>
          <w:numId w:val="149"/>
        </w:numPr>
        <w:tabs>
          <w:tab w:val="left" w:pos="1526"/>
        </w:tabs>
        <w:spacing w:before="48" w:line="230" w:lineRule="auto"/>
        <w:ind w:firstLine="480"/>
        <w:jc w:val="both"/>
        <w:rPr>
          <w:sz w:val="20"/>
        </w:rPr>
      </w:pPr>
      <w:r>
        <w:rPr>
          <w:sz w:val="20"/>
        </w:rPr>
        <w:t>(1) An evaluation report prepared under section 80(4) of the Act shall include—</w:t>
      </w:r>
    </w:p>
    <w:p w14:paraId="33379558" w14:textId="77777777" w:rsidR="00B66D18" w:rsidRDefault="00765D72">
      <w:pPr>
        <w:pStyle w:val="ListParagraph"/>
        <w:numPr>
          <w:ilvl w:val="2"/>
          <w:numId w:val="149"/>
        </w:numPr>
        <w:tabs>
          <w:tab w:val="left" w:pos="1525"/>
          <w:tab w:val="left" w:pos="1527"/>
        </w:tabs>
        <w:spacing w:before="97" w:line="230" w:lineRule="auto"/>
        <w:ind w:right="1"/>
        <w:rPr>
          <w:sz w:val="20"/>
        </w:rPr>
      </w:pPr>
      <w:r>
        <w:rPr>
          <w:sz w:val="20"/>
        </w:rPr>
        <w:t>a summary of all the tenders received from the head of the</w:t>
      </w:r>
      <w:r>
        <w:rPr>
          <w:spacing w:val="40"/>
          <w:sz w:val="20"/>
        </w:rPr>
        <w:t xml:space="preserve"> </w:t>
      </w:r>
      <w:r>
        <w:rPr>
          <w:sz w:val="20"/>
        </w:rPr>
        <w:t>procurement function;</w:t>
      </w:r>
    </w:p>
    <w:p w14:paraId="76692E67" w14:textId="77777777" w:rsidR="00B66D18" w:rsidRDefault="00765D72">
      <w:pPr>
        <w:pStyle w:val="ListParagraph"/>
        <w:numPr>
          <w:ilvl w:val="2"/>
          <w:numId w:val="149"/>
        </w:numPr>
        <w:tabs>
          <w:tab w:val="left" w:pos="1526"/>
        </w:tabs>
        <w:spacing w:before="93"/>
        <w:ind w:left="1526" w:hanging="359"/>
        <w:rPr>
          <w:sz w:val="20"/>
        </w:rPr>
      </w:pPr>
      <w:r>
        <w:rPr>
          <w:sz w:val="20"/>
        </w:rPr>
        <w:t>the</w:t>
      </w:r>
      <w:r>
        <w:rPr>
          <w:spacing w:val="-6"/>
          <w:sz w:val="20"/>
        </w:rPr>
        <w:t xml:space="preserve"> </w:t>
      </w:r>
      <w:r>
        <w:rPr>
          <w:sz w:val="20"/>
        </w:rPr>
        <w:t>results</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preliminary</w:t>
      </w:r>
      <w:r>
        <w:rPr>
          <w:spacing w:val="-5"/>
          <w:sz w:val="20"/>
        </w:rPr>
        <w:t xml:space="preserve"> </w:t>
      </w:r>
      <w:r>
        <w:rPr>
          <w:spacing w:val="-2"/>
          <w:sz w:val="20"/>
        </w:rPr>
        <w:t>evaluation;</w:t>
      </w:r>
    </w:p>
    <w:p w14:paraId="3C2612AA" w14:textId="77777777" w:rsidR="00B66D18" w:rsidRDefault="00765D72">
      <w:pPr>
        <w:pStyle w:val="ListParagraph"/>
        <w:numPr>
          <w:ilvl w:val="2"/>
          <w:numId w:val="149"/>
        </w:numPr>
        <w:tabs>
          <w:tab w:val="left" w:pos="1525"/>
        </w:tabs>
        <w:spacing w:before="87"/>
        <w:ind w:left="1525" w:hanging="358"/>
        <w:rPr>
          <w:sz w:val="20"/>
        </w:rPr>
      </w:pPr>
      <w:r>
        <w:rPr>
          <w:sz w:val="20"/>
        </w:rPr>
        <w:t>the</w:t>
      </w:r>
      <w:r>
        <w:rPr>
          <w:spacing w:val="-5"/>
          <w:sz w:val="20"/>
        </w:rPr>
        <w:t xml:space="preserve"> </w:t>
      </w:r>
      <w:r>
        <w:rPr>
          <w:sz w:val="20"/>
        </w:rPr>
        <w:t>results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technical</w:t>
      </w:r>
      <w:r>
        <w:rPr>
          <w:spacing w:val="-4"/>
          <w:sz w:val="20"/>
        </w:rPr>
        <w:t xml:space="preserve"> </w:t>
      </w:r>
      <w:r>
        <w:rPr>
          <w:spacing w:val="-2"/>
          <w:sz w:val="20"/>
        </w:rPr>
        <w:t>evaluation;</w:t>
      </w:r>
    </w:p>
    <w:p w14:paraId="1BA6D74E" w14:textId="77777777" w:rsidR="00B66D18" w:rsidRDefault="00765D72">
      <w:pPr>
        <w:pStyle w:val="ListParagraph"/>
        <w:numPr>
          <w:ilvl w:val="2"/>
          <w:numId w:val="149"/>
        </w:numPr>
        <w:tabs>
          <w:tab w:val="left" w:pos="1526"/>
        </w:tabs>
        <w:spacing w:before="91"/>
        <w:ind w:left="1526" w:hanging="359"/>
        <w:rPr>
          <w:sz w:val="20"/>
        </w:rPr>
      </w:pPr>
      <w:r>
        <w:rPr>
          <w:sz w:val="20"/>
        </w:rPr>
        <w:t>reasons</w:t>
      </w:r>
      <w:r>
        <w:rPr>
          <w:spacing w:val="-6"/>
          <w:sz w:val="20"/>
        </w:rPr>
        <w:t xml:space="preserve"> </w:t>
      </w:r>
      <w:r>
        <w:rPr>
          <w:sz w:val="20"/>
        </w:rPr>
        <w:t>why</w:t>
      </w:r>
      <w:r>
        <w:rPr>
          <w:spacing w:val="-5"/>
          <w:sz w:val="20"/>
        </w:rPr>
        <w:t xml:space="preserve"> </w:t>
      </w:r>
      <w:r>
        <w:rPr>
          <w:sz w:val="20"/>
        </w:rPr>
        <w:t>any</w:t>
      </w:r>
      <w:r>
        <w:rPr>
          <w:spacing w:val="-5"/>
          <w:sz w:val="20"/>
        </w:rPr>
        <w:t xml:space="preserve"> </w:t>
      </w:r>
      <w:r>
        <w:rPr>
          <w:sz w:val="20"/>
        </w:rPr>
        <w:t>tenders</w:t>
      </w:r>
      <w:r>
        <w:rPr>
          <w:spacing w:val="-5"/>
          <w:sz w:val="20"/>
        </w:rPr>
        <w:t xml:space="preserve"> </w:t>
      </w:r>
      <w:r>
        <w:rPr>
          <w:sz w:val="20"/>
        </w:rPr>
        <w:t>were</w:t>
      </w:r>
      <w:r>
        <w:rPr>
          <w:spacing w:val="-5"/>
          <w:sz w:val="20"/>
        </w:rPr>
        <w:t xml:space="preserve"> </w:t>
      </w:r>
      <w:r>
        <w:rPr>
          <w:spacing w:val="-2"/>
          <w:sz w:val="20"/>
        </w:rPr>
        <w:t>rejected;</w:t>
      </w:r>
    </w:p>
    <w:p w14:paraId="6A9E931D" w14:textId="77777777" w:rsidR="00B66D18" w:rsidRDefault="00765D72">
      <w:pPr>
        <w:pStyle w:val="ListParagraph"/>
        <w:numPr>
          <w:ilvl w:val="2"/>
          <w:numId w:val="149"/>
        </w:numPr>
        <w:tabs>
          <w:tab w:val="left" w:pos="1525"/>
          <w:tab w:val="left" w:pos="1527"/>
        </w:tabs>
        <w:spacing w:before="101" w:line="228" w:lineRule="auto"/>
        <w:ind w:right="1"/>
        <w:jc w:val="both"/>
        <w:rPr>
          <w:sz w:val="20"/>
        </w:rPr>
      </w:pPr>
      <w:r>
        <w:rPr>
          <w:sz w:val="20"/>
        </w:rPr>
        <w:t>details of any minor deviations accepted under section 79(2)(a) of the Act and the way in which such deviations were quantified and taken into account in the evaluation and</w:t>
      </w:r>
    </w:p>
    <w:p w14:paraId="607EC02F" w14:textId="77777777" w:rsidR="00B66D18" w:rsidRDefault="00765D72">
      <w:pPr>
        <w:rPr>
          <w:sz w:val="14"/>
        </w:rPr>
      </w:pPr>
      <w:r>
        <w:br w:type="column"/>
      </w:r>
    </w:p>
    <w:p w14:paraId="799FC68E" w14:textId="77777777" w:rsidR="00B66D18" w:rsidRDefault="00B66D18">
      <w:pPr>
        <w:pStyle w:val="BodyText"/>
        <w:rPr>
          <w:sz w:val="14"/>
        </w:rPr>
      </w:pPr>
    </w:p>
    <w:p w14:paraId="01911C9E" w14:textId="77777777" w:rsidR="00B66D18" w:rsidRDefault="00B66D18">
      <w:pPr>
        <w:pStyle w:val="BodyText"/>
        <w:rPr>
          <w:sz w:val="14"/>
        </w:rPr>
      </w:pPr>
    </w:p>
    <w:p w14:paraId="37038395" w14:textId="77777777" w:rsidR="00B66D18" w:rsidRDefault="00B66D18">
      <w:pPr>
        <w:pStyle w:val="BodyText"/>
        <w:rPr>
          <w:sz w:val="14"/>
        </w:rPr>
      </w:pPr>
    </w:p>
    <w:p w14:paraId="1CDBCF16" w14:textId="77777777" w:rsidR="00B66D18" w:rsidRDefault="00B66D18">
      <w:pPr>
        <w:pStyle w:val="BodyText"/>
        <w:rPr>
          <w:sz w:val="14"/>
        </w:rPr>
      </w:pPr>
    </w:p>
    <w:p w14:paraId="37A449C5" w14:textId="77777777" w:rsidR="00B66D18" w:rsidRDefault="00B66D18">
      <w:pPr>
        <w:pStyle w:val="BodyText"/>
        <w:rPr>
          <w:sz w:val="14"/>
        </w:rPr>
      </w:pPr>
    </w:p>
    <w:p w14:paraId="34AEEF0C" w14:textId="77777777" w:rsidR="00B66D18" w:rsidRDefault="00B66D18">
      <w:pPr>
        <w:pStyle w:val="BodyText"/>
        <w:spacing w:before="148"/>
        <w:rPr>
          <w:sz w:val="14"/>
        </w:rPr>
      </w:pPr>
    </w:p>
    <w:p w14:paraId="36156917" w14:textId="77777777" w:rsidR="00B66D18" w:rsidRDefault="00765D72">
      <w:pPr>
        <w:spacing w:line="235" w:lineRule="auto"/>
        <w:ind w:left="197" w:right="672"/>
        <w:rPr>
          <w:sz w:val="14"/>
        </w:rPr>
      </w:pPr>
      <w:r>
        <w:rPr>
          <w:spacing w:val="-2"/>
          <w:sz w:val="14"/>
        </w:rPr>
        <w:t>Non-responsiveness</w:t>
      </w:r>
      <w:r>
        <w:rPr>
          <w:spacing w:val="40"/>
          <w:sz w:val="14"/>
        </w:rPr>
        <w:t xml:space="preserve"> </w:t>
      </w:r>
      <w:r>
        <w:rPr>
          <w:sz w:val="14"/>
        </w:rPr>
        <w:t>to</w:t>
      </w:r>
      <w:r>
        <w:rPr>
          <w:spacing w:val="-6"/>
          <w:sz w:val="14"/>
        </w:rPr>
        <w:t xml:space="preserve"> </w:t>
      </w:r>
      <w:r>
        <w:rPr>
          <w:sz w:val="14"/>
        </w:rPr>
        <w:t>tender.</w:t>
      </w:r>
    </w:p>
    <w:p w14:paraId="6E6D6700" w14:textId="77777777" w:rsidR="00B66D18" w:rsidRDefault="00B66D18">
      <w:pPr>
        <w:pStyle w:val="BodyText"/>
        <w:rPr>
          <w:sz w:val="14"/>
        </w:rPr>
      </w:pPr>
    </w:p>
    <w:p w14:paraId="76156E6C" w14:textId="77777777" w:rsidR="00B66D18" w:rsidRDefault="00B66D18">
      <w:pPr>
        <w:pStyle w:val="BodyText"/>
        <w:rPr>
          <w:sz w:val="14"/>
        </w:rPr>
      </w:pPr>
    </w:p>
    <w:p w14:paraId="2F3A1627" w14:textId="77777777" w:rsidR="00B66D18" w:rsidRDefault="00B66D18">
      <w:pPr>
        <w:pStyle w:val="BodyText"/>
        <w:rPr>
          <w:sz w:val="14"/>
        </w:rPr>
      </w:pPr>
    </w:p>
    <w:p w14:paraId="6270A5D1" w14:textId="77777777" w:rsidR="00B66D18" w:rsidRDefault="00B66D18">
      <w:pPr>
        <w:pStyle w:val="BodyText"/>
        <w:rPr>
          <w:sz w:val="14"/>
        </w:rPr>
      </w:pPr>
    </w:p>
    <w:p w14:paraId="16961FFD" w14:textId="77777777" w:rsidR="00B66D18" w:rsidRDefault="00B66D18">
      <w:pPr>
        <w:pStyle w:val="BodyText"/>
        <w:rPr>
          <w:sz w:val="14"/>
        </w:rPr>
      </w:pPr>
    </w:p>
    <w:p w14:paraId="1855F751" w14:textId="77777777" w:rsidR="00B66D18" w:rsidRDefault="00B66D18">
      <w:pPr>
        <w:pStyle w:val="BodyText"/>
        <w:rPr>
          <w:sz w:val="14"/>
        </w:rPr>
      </w:pPr>
    </w:p>
    <w:p w14:paraId="34FDA010" w14:textId="77777777" w:rsidR="00B66D18" w:rsidRDefault="00B66D18">
      <w:pPr>
        <w:pStyle w:val="BodyText"/>
        <w:spacing w:before="98"/>
        <w:rPr>
          <w:sz w:val="14"/>
        </w:rPr>
      </w:pPr>
    </w:p>
    <w:p w14:paraId="00F26427" w14:textId="77777777" w:rsidR="00B66D18" w:rsidRDefault="00765D72">
      <w:pPr>
        <w:spacing w:before="1" w:line="235" w:lineRule="auto"/>
        <w:ind w:left="197" w:right="1122"/>
        <w:rPr>
          <w:sz w:val="14"/>
        </w:rPr>
      </w:pPr>
      <w:r>
        <w:rPr>
          <w:spacing w:val="-2"/>
          <w:sz w:val="14"/>
        </w:rPr>
        <w:t>Technical</w:t>
      </w:r>
      <w:r>
        <w:rPr>
          <w:spacing w:val="40"/>
          <w:sz w:val="14"/>
        </w:rPr>
        <w:t xml:space="preserve"> </w:t>
      </w:r>
      <w:r>
        <w:rPr>
          <w:spacing w:val="-2"/>
          <w:sz w:val="14"/>
        </w:rPr>
        <w:t>evaluation.</w:t>
      </w:r>
    </w:p>
    <w:p w14:paraId="6DF8D394" w14:textId="77777777" w:rsidR="00B66D18" w:rsidRDefault="00B66D18">
      <w:pPr>
        <w:pStyle w:val="BodyText"/>
        <w:rPr>
          <w:sz w:val="14"/>
        </w:rPr>
      </w:pPr>
    </w:p>
    <w:p w14:paraId="7DD9C36F" w14:textId="77777777" w:rsidR="00B66D18" w:rsidRDefault="00B66D18">
      <w:pPr>
        <w:pStyle w:val="BodyText"/>
        <w:rPr>
          <w:sz w:val="14"/>
        </w:rPr>
      </w:pPr>
    </w:p>
    <w:p w14:paraId="262B69A5" w14:textId="77777777" w:rsidR="00B66D18" w:rsidRDefault="00B66D18">
      <w:pPr>
        <w:pStyle w:val="BodyText"/>
        <w:rPr>
          <w:sz w:val="14"/>
        </w:rPr>
      </w:pPr>
    </w:p>
    <w:p w14:paraId="6A809D34" w14:textId="77777777" w:rsidR="00B66D18" w:rsidRDefault="00B66D18">
      <w:pPr>
        <w:pStyle w:val="BodyText"/>
        <w:rPr>
          <w:sz w:val="14"/>
        </w:rPr>
      </w:pPr>
    </w:p>
    <w:p w14:paraId="631BD1EB" w14:textId="77777777" w:rsidR="00B66D18" w:rsidRDefault="00B66D18">
      <w:pPr>
        <w:pStyle w:val="BodyText"/>
        <w:rPr>
          <w:sz w:val="14"/>
        </w:rPr>
      </w:pPr>
    </w:p>
    <w:p w14:paraId="3D511224" w14:textId="77777777" w:rsidR="00B66D18" w:rsidRDefault="00B66D18">
      <w:pPr>
        <w:pStyle w:val="BodyText"/>
        <w:rPr>
          <w:sz w:val="14"/>
        </w:rPr>
      </w:pPr>
    </w:p>
    <w:p w14:paraId="6A31CCE3" w14:textId="77777777" w:rsidR="00B66D18" w:rsidRDefault="00B66D18">
      <w:pPr>
        <w:pStyle w:val="BodyText"/>
        <w:spacing w:before="90"/>
        <w:rPr>
          <w:sz w:val="14"/>
        </w:rPr>
      </w:pPr>
    </w:p>
    <w:p w14:paraId="138E0A31" w14:textId="77777777" w:rsidR="00B66D18" w:rsidRDefault="00765D72">
      <w:pPr>
        <w:spacing w:before="1"/>
        <w:ind w:left="197"/>
        <w:rPr>
          <w:sz w:val="14"/>
        </w:rPr>
      </w:pPr>
      <w:r>
        <w:rPr>
          <w:sz w:val="14"/>
        </w:rPr>
        <w:t>Financial</w:t>
      </w:r>
      <w:r>
        <w:rPr>
          <w:spacing w:val="-6"/>
          <w:sz w:val="14"/>
        </w:rPr>
        <w:t xml:space="preserve"> </w:t>
      </w:r>
      <w:r>
        <w:rPr>
          <w:spacing w:val="-2"/>
          <w:sz w:val="14"/>
        </w:rPr>
        <w:t>evaluation.</w:t>
      </w:r>
    </w:p>
    <w:p w14:paraId="4B29B897" w14:textId="77777777" w:rsidR="00B66D18" w:rsidRDefault="00B66D18">
      <w:pPr>
        <w:pStyle w:val="BodyText"/>
        <w:rPr>
          <w:sz w:val="14"/>
        </w:rPr>
      </w:pPr>
    </w:p>
    <w:p w14:paraId="1A9B5AF0" w14:textId="77777777" w:rsidR="00B66D18" w:rsidRDefault="00B66D18">
      <w:pPr>
        <w:pStyle w:val="BodyText"/>
        <w:rPr>
          <w:sz w:val="14"/>
        </w:rPr>
      </w:pPr>
    </w:p>
    <w:p w14:paraId="54FC7A1C" w14:textId="77777777" w:rsidR="00B66D18" w:rsidRDefault="00B66D18">
      <w:pPr>
        <w:pStyle w:val="BodyText"/>
        <w:rPr>
          <w:sz w:val="14"/>
        </w:rPr>
      </w:pPr>
    </w:p>
    <w:p w14:paraId="74E5649A" w14:textId="77777777" w:rsidR="00B66D18" w:rsidRDefault="00B66D18">
      <w:pPr>
        <w:pStyle w:val="BodyText"/>
        <w:rPr>
          <w:sz w:val="14"/>
        </w:rPr>
      </w:pPr>
    </w:p>
    <w:p w14:paraId="1F515F62" w14:textId="77777777" w:rsidR="00B66D18" w:rsidRDefault="00B66D18">
      <w:pPr>
        <w:pStyle w:val="BodyText"/>
        <w:rPr>
          <w:sz w:val="14"/>
        </w:rPr>
      </w:pPr>
    </w:p>
    <w:p w14:paraId="0FC4FAC3" w14:textId="77777777" w:rsidR="00B66D18" w:rsidRDefault="00B66D18">
      <w:pPr>
        <w:pStyle w:val="BodyText"/>
        <w:rPr>
          <w:sz w:val="14"/>
        </w:rPr>
      </w:pPr>
    </w:p>
    <w:p w14:paraId="12D4BB3F" w14:textId="77777777" w:rsidR="00B66D18" w:rsidRDefault="00B66D18">
      <w:pPr>
        <w:pStyle w:val="BodyText"/>
        <w:rPr>
          <w:sz w:val="14"/>
        </w:rPr>
      </w:pPr>
    </w:p>
    <w:p w14:paraId="06202067" w14:textId="77777777" w:rsidR="00B66D18" w:rsidRDefault="00B66D18">
      <w:pPr>
        <w:pStyle w:val="BodyText"/>
        <w:rPr>
          <w:sz w:val="14"/>
        </w:rPr>
      </w:pPr>
    </w:p>
    <w:p w14:paraId="1987D1F5" w14:textId="77777777" w:rsidR="00B66D18" w:rsidRDefault="00B66D18">
      <w:pPr>
        <w:pStyle w:val="BodyText"/>
        <w:rPr>
          <w:sz w:val="14"/>
        </w:rPr>
      </w:pPr>
    </w:p>
    <w:p w14:paraId="0A8E62DF" w14:textId="77777777" w:rsidR="00B66D18" w:rsidRDefault="00B66D18">
      <w:pPr>
        <w:pStyle w:val="BodyText"/>
        <w:rPr>
          <w:sz w:val="14"/>
        </w:rPr>
      </w:pPr>
    </w:p>
    <w:p w14:paraId="1373C7B3" w14:textId="77777777" w:rsidR="00B66D18" w:rsidRDefault="00B66D18">
      <w:pPr>
        <w:pStyle w:val="BodyText"/>
        <w:rPr>
          <w:sz w:val="14"/>
        </w:rPr>
      </w:pPr>
    </w:p>
    <w:p w14:paraId="5BC0EAD4" w14:textId="77777777" w:rsidR="00B66D18" w:rsidRDefault="00B66D18">
      <w:pPr>
        <w:pStyle w:val="BodyText"/>
        <w:rPr>
          <w:sz w:val="14"/>
        </w:rPr>
      </w:pPr>
    </w:p>
    <w:p w14:paraId="12FDA7D3" w14:textId="77777777" w:rsidR="00B66D18" w:rsidRDefault="00B66D18">
      <w:pPr>
        <w:pStyle w:val="BodyText"/>
        <w:rPr>
          <w:sz w:val="14"/>
        </w:rPr>
      </w:pPr>
    </w:p>
    <w:p w14:paraId="281C1734" w14:textId="77777777" w:rsidR="00B66D18" w:rsidRDefault="00B66D18">
      <w:pPr>
        <w:pStyle w:val="BodyText"/>
        <w:rPr>
          <w:sz w:val="14"/>
        </w:rPr>
      </w:pPr>
    </w:p>
    <w:p w14:paraId="58B2FFA7" w14:textId="77777777" w:rsidR="00B66D18" w:rsidRDefault="00B66D18">
      <w:pPr>
        <w:pStyle w:val="BodyText"/>
        <w:rPr>
          <w:sz w:val="14"/>
        </w:rPr>
      </w:pPr>
    </w:p>
    <w:p w14:paraId="66069ABC" w14:textId="77777777" w:rsidR="00B66D18" w:rsidRDefault="00B66D18">
      <w:pPr>
        <w:pStyle w:val="BodyText"/>
        <w:rPr>
          <w:sz w:val="14"/>
        </w:rPr>
      </w:pPr>
    </w:p>
    <w:p w14:paraId="266AFBCF" w14:textId="77777777" w:rsidR="00B66D18" w:rsidRDefault="00B66D18">
      <w:pPr>
        <w:pStyle w:val="BodyText"/>
        <w:rPr>
          <w:sz w:val="14"/>
        </w:rPr>
      </w:pPr>
    </w:p>
    <w:p w14:paraId="714B020C" w14:textId="77777777" w:rsidR="00B66D18" w:rsidRDefault="00B66D18">
      <w:pPr>
        <w:pStyle w:val="BodyText"/>
        <w:rPr>
          <w:sz w:val="14"/>
        </w:rPr>
      </w:pPr>
    </w:p>
    <w:p w14:paraId="659A7BFF" w14:textId="77777777" w:rsidR="00B66D18" w:rsidRDefault="00B66D18">
      <w:pPr>
        <w:pStyle w:val="BodyText"/>
        <w:rPr>
          <w:sz w:val="14"/>
        </w:rPr>
      </w:pPr>
    </w:p>
    <w:p w14:paraId="7293C65E" w14:textId="77777777" w:rsidR="00B66D18" w:rsidRDefault="00B66D18">
      <w:pPr>
        <w:pStyle w:val="BodyText"/>
        <w:rPr>
          <w:sz w:val="14"/>
        </w:rPr>
      </w:pPr>
    </w:p>
    <w:p w14:paraId="2A2DF119" w14:textId="77777777" w:rsidR="00B66D18" w:rsidRDefault="00B66D18">
      <w:pPr>
        <w:pStyle w:val="BodyText"/>
        <w:rPr>
          <w:sz w:val="14"/>
        </w:rPr>
      </w:pPr>
    </w:p>
    <w:p w14:paraId="3F8703C1" w14:textId="77777777" w:rsidR="00B66D18" w:rsidRDefault="00B66D18">
      <w:pPr>
        <w:pStyle w:val="BodyText"/>
        <w:rPr>
          <w:sz w:val="14"/>
        </w:rPr>
      </w:pPr>
    </w:p>
    <w:p w14:paraId="39A7DB61" w14:textId="77777777" w:rsidR="00B66D18" w:rsidRDefault="00B66D18">
      <w:pPr>
        <w:pStyle w:val="BodyText"/>
        <w:rPr>
          <w:sz w:val="14"/>
        </w:rPr>
      </w:pPr>
    </w:p>
    <w:p w14:paraId="7797F106" w14:textId="77777777" w:rsidR="00B66D18" w:rsidRDefault="00B66D18">
      <w:pPr>
        <w:pStyle w:val="BodyText"/>
        <w:rPr>
          <w:sz w:val="14"/>
        </w:rPr>
      </w:pPr>
    </w:p>
    <w:p w14:paraId="1B067CC0" w14:textId="77777777" w:rsidR="00B66D18" w:rsidRDefault="00B66D18">
      <w:pPr>
        <w:pStyle w:val="BodyText"/>
        <w:rPr>
          <w:sz w:val="14"/>
        </w:rPr>
      </w:pPr>
    </w:p>
    <w:p w14:paraId="62EC981B" w14:textId="77777777" w:rsidR="00B66D18" w:rsidRDefault="00B66D18">
      <w:pPr>
        <w:pStyle w:val="BodyText"/>
        <w:spacing w:before="93"/>
        <w:rPr>
          <w:sz w:val="14"/>
        </w:rPr>
      </w:pPr>
    </w:p>
    <w:p w14:paraId="29943327" w14:textId="77777777" w:rsidR="00B66D18" w:rsidRDefault="00765D72">
      <w:pPr>
        <w:spacing w:line="242" w:lineRule="auto"/>
        <w:ind w:left="197" w:right="795"/>
        <w:rPr>
          <w:sz w:val="14"/>
        </w:rPr>
      </w:pPr>
      <w:r>
        <w:rPr>
          <w:spacing w:val="-2"/>
          <w:sz w:val="14"/>
        </w:rPr>
        <w:t>Evaluation</w:t>
      </w:r>
      <w:r>
        <w:rPr>
          <w:spacing w:val="-7"/>
          <w:sz w:val="14"/>
        </w:rPr>
        <w:t xml:space="preserve"> </w:t>
      </w:r>
      <w:r>
        <w:rPr>
          <w:spacing w:val="-2"/>
          <w:sz w:val="14"/>
        </w:rPr>
        <w:t>report</w:t>
      </w:r>
      <w:r>
        <w:rPr>
          <w:spacing w:val="40"/>
          <w:sz w:val="14"/>
        </w:rPr>
        <w:t xml:space="preserve"> </w:t>
      </w:r>
      <w:r>
        <w:rPr>
          <w:sz w:val="14"/>
        </w:rPr>
        <w:t>and</w:t>
      </w:r>
      <w:r>
        <w:rPr>
          <w:spacing w:val="-6"/>
          <w:sz w:val="14"/>
        </w:rPr>
        <w:t xml:space="preserve"> </w:t>
      </w:r>
      <w:r>
        <w:rPr>
          <w:sz w:val="14"/>
        </w:rPr>
        <w:t>professional</w:t>
      </w:r>
      <w:r>
        <w:rPr>
          <w:spacing w:val="40"/>
          <w:sz w:val="14"/>
        </w:rPr>
        <w:t xml:space="preserve"> </w:t>
      </w:r>
      <w:r>
        <w:rPr>
          <w:spacing w:val="-2"/>
          <w:sz w:val="14"/>
        </w:rPr>
        <w:t>opinion.</w:t>
      </w:r>
    </w:p>
    <w:p w14:paraId="357B35DC"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1" w:space="40"/>
            <w:col w:w="2049"/>
          </w:cols>
        </w:sectPr>
      </w:pPr>
    </w:p>
    <w:p w14:paraId="52CE18D4" w14:textId="77777777" w:rsidR="00B66D18" w:rsidRDefault="00765D72">
      <w:pPr>
        <w:pStyle w:val="BodyText"/>
        <w:spacing w:before="193"/>
        <w:ind w:left="1527"/>
        <w:jc w:val="both"/>
      </w:pPr>
      <w:r>
        <w:lastRenderedPageBreak/>
        <w:t>comparison</w:t>
      </w:r>
      <w:r>
        <w:rPr>
          <w:spacing w:val="-6"/>
        </w:rPr>
        <w:t xml:space="preserve"> </w:t>
      </w:r>
      <w:r>
        <w:t>of</w:t>
      </w:r>
      <w:r>
        <w:rPr>
          <w:spacing w:val="-5"/>
        </w:rPr>
        <w:t xml:space="preserve"> </w:t>
      </w:r>
      <w:r>
        <w:t>the</w:t>
      </w:r>
      <w:r>
        <w:rPr>
          <w:spacing w:val="-5"/>
        </w:rPr>
        <w:t xml:space="preserve"> </w:t>
      </w:r>
      <w:r>
        <w:rPr>
          <w:spacing w:val="-2"/>
        </w:rPr>
        <w:t>tenders;</w:t>
      </w:r>
    </w:p>
    <w:p w14:paraId="479B6A09" w14:textId="77777777" w:rsidR="00B66D18" w:rsidRDefault="00765D72">
      <w:pPr>
        <w:pStyle w:val="ListParagraph"/>
        <w:numPr>
          <w:ilvl w:val="2"/>
          <w:numId w:val="149"/>
        </w:numPr>
        <w:tabs>
          <w:tab w:val="left" w:pos="1525"/>
          <w:tab w:val="left" w:pos="1527"/>
        </w:tabs>
        <w:spacing w:before="100" w:line="230" w:lineRule="auto"/>
        <w:ind w:right="2090"/>
        <w:jc w:val="both"/>
        <w:rPr>
          <w:sz w:val="20"/>
        </w:rPr>
      </w:pPr>
      <w:r>
        <w:rPr>
          <w:sz w:val="20"/>
        </w:rPr>
        <w:t>the evaluated price of each tender showing the price and any conversion to a common currency, if any;</w:t>
      </w:r>
    </w:p>
    <w:p w14:paraId="303FC020" w14:textId="77777777" w:rsidR="00B66D18" w:rsidRDefault="00765D72">
      <w:pPr>
        <w:pStyle w:val="ListParagraph"/>
        <w:numPr>
          <w:ilvl w:val="2"/>
          <w:numId w:val="149"/>
        </w:numPr>
        <w:tabs>
          <w:tab w:val="left" w:pos="1527"/>
        </w:tabs>
        <w:spacing w:before="96" w:line="230" w:lineRule="auto"/>
        <w:ind w:right="2090"/>
        <w:jc w:val="both"/>
        <w:rPr>
          <w:sz w:val="20"/>
        </w:rPr>
      </w:pPr>
      <w:r>
        <w:rPr>
          <w:sz w:val="20"/>
        </w:rPr>
        <w:t>the ranking of the tenders each according to its total evaluated price;</w:t>
      </w:r>
    </w:p>
    <w:p w14:paraId="18BA51D6" w14:textId="77777777" w:rsidR="00B66D18" w:rsidRDefault="00765D72">
      <w:pPr>
        <w:pStyle w:val="ListParagraph"/>
        <w:numPr>
          <w:ilvl w:val="2"/>
          <w:numId w:val="149"/>
        </w:numPr>
        <w:tabs>
          <w:tab w:val="left" w:pos="1527"/>
        </w:tabs>
        <w:spacing w:before="100" w:line="230" w:lineRule="auto"/>
        <w:ind w:right="2090"/>
        <w:jc w:val="both"/>
        <w:rPr>
          <w:sz w:val="20"/>
        </w:rPr>
      </w:pPr>
      <w:r>
        <w:rPr>
          <w:sz w:val="20"/>
        </w:rPr>
        <w:t>a recommendation to award the contract to the</w:t>
      </w:r>
      <w:r>
        <w:rPr>
          <w:spacing w:val="40"/>
          <w:sz w:val="20"/>
        </w:rPr>
        <w:t xml:space="preserve"> </w:t>
      </w:r>
      <w:r>
        <w:rPr>
          <w:sz w:val="20"/>
        </w:rPr>
        <w:t>successful tenderer in accordance with section 86 of the Act; and</w:t>
      </w:r>
    </w:p>
    <w:p w14:paraId="3EE239C9" w14:textId="77777777" w:rsidR="00B66D18" w:rsidRDefault="00765D72">
      <w:pPr>
        <w:pStyle w:val="ListParagraph"/>
        <w:numPr>
          <w:ilvl w:val="2"/>
          <w:numId w:val="149"/>
        </w:numPr>
        <w:tabs>
          <w:tab w:val="left" w:pos="1525"/>
          <w:tab w:val="left" w:pos="1527"/>
        </w:tabs>
        <w:spacing w:before="96" w:line="230" w:lineRule="auto"/>
        <w:ind w:right="2090"/>
        <w:jc w:val="both"/>
        <w:rPr>
          <w:sz w:val="20"/>
        </w:rPr>
      </w:pPr>
      <w:r>
        <w:rPr>
          <w:sz w:val="20"/>
        </w:rPr>
        <w:t>any dissenting opinion and the reasons thereof and such</w:t>
      </w:r>
      <w:r>
        <w:rPr>
          <w:spacing w:val="40"/>
          <w:sz w:val="20"/>
        </w:rPr>
        <w:t xml:space="preserve"> </w:t>
      </w:r>
      <w:r>
        <w:rPr>
          <w:sz w:val="20"/>
        </w:rPr>
        <w:t>other recommendation as may be deemed necessary by the evaluation committee.</w:t>
      </w:r>
    </w:p>
    <w:p w14:paraId="07CFB2F5" w14:textId="77777777" w:rsidR="00B66D18" w:rsidRDefault="00765D72">
      <w:pPr>
        <w:pStyle w:val="ListParagraph"/>
        <w:numPr>
          <w:ilvl w:val="0"/>
          <w:numId w:val="113"/>
        </w:numPr>
        <w:tabs>
          <w:tab w:val="left" w:pos="1464"/>
        </w:tabs>
        <w:spacing w:before="97" w:line="230" w:lineRule="auto"/>
        <w:ind w:right="2087" w:firstLine="480"/>
        <w:jc w:val="both"/>
        <w:rPr>
          <w:sz w:val="20"/>
        </w:rPr>
      </w:pPr>
      <w:r>
        <w:rPr>
          <w:sz w:val="20"/>
        </w:rPr>
        <w:t>The evaluation report under paragraph (1), shall be reviewed by the head of the procurement function and forwarded to the accounting officer together with the professional opinion referred to in section 84 of the Act within a day upon receipt of the evaluation report.</w:t>
      </w:r>
    </w:p>
    <w:p w14:paraId="461119CD" w14:textId="77777777" w:rsidR="00B66D18" w:rsidRDefault="00765D72">
      <w:pPr>
        <w:pStyle w:val="ListParagraph"/>
        <w:numPr>
          <w:ilvl w:val="0"/>
          <w:numId w:val="113"/>
        </w:numPr>
        <w:tabs>
          <w:tab w:val="left" w:pos="1666"/>
        </w:tabs>
        <w:spacing w:line="230" w:lineRule="auto"/>
        <w:ind w:right="2088" w:firstLine="480"/>
        <w:jc w:val="both"/>
        <w:rPr>
          <w:sz w:val="20"/>
        </w:rPr>
      </w:pPr>
      <w:r>
        <w:rPr>
          <w:sz w:val="20"/>
        </w:rPr>
        <w:t>The head of the procurement function may seek for clarification from the evaluation committee before making a professional opinion.</w:t>
      </w:r>
    </w:p>
    <w:p w14:paraId="19179B2D" w14:textId="77777777" w:rsidR="00B66D18" w:rsidRDefault="00765D72">
      <w:pPr>
        <w:pStyle w:val="ListParagraph"/>
        <w:numPr>
          <w:ilvl w:val="0"/>
          <w:numId w:val="113"/>
        </w:numPr>
        <w:tabs>
          <w:tab w:val="left" w:pos="1454"/>
        </w:tabs>
        <w:spacing w:before="115" w:line="230" w:lineRule="auto"/>
        <w:ind w:right="2091" w:firstLine="480"/>
        <w:jc w:val="both"/>
        <w:rPr>
          <w:sz w:val="20"/>
        </w:rPr>
      </w:pPr>
      <w:r>
        <w:rPr>
          <w:sz w:val="20"/>
        </w:rPr>
        <w:t>The professional opinion referred to under paragraph (3) shall be in the format set out in the Ninth Schedule of these Regulations and shall include the following information—</w:t>
      </w:r>
    </w:p>
    <w:p w14:paraId="39A8CEB0" w14:textId="77777777" w:rsidR="00B66D18" w:rsidRDefault="00765D72">
      <w:pPr>
        <w:pStyle w:val="ListParagraph"/>
        <w:numPr>
          <w:ilvl w:val="1"/>
          <w:numId w:val="113"/>
        </w:numPr>
        <w:tabs>
          <w:tab w:val="left" w:pos="1525"/>
        </w:tabs>
        <w:spacing w:before="112"/>
        <w:ind w:left="1525" w:hanging="358"/>
        <w:jc w:val="both"/>
        <w:rPr>
          <w:sz w:val="20"/>
        </w:rPr>
      </w:pPr>
      <w:r>
        <w:rPr>
          <w:sz w:val="20"/>
        </w:rPr>
        <w:t>a</w:t>
      </w:r>
      <w:r>
        <w:rPr>
          <w:spacing w:val="-5"/>
          <w:sz w:val="20"/>
        </w:rPr>
        <w:t xml:space="preserve"> </w:t>
      </w:r>
      <w:r>
        <w:rPr>
          <w:sz w:val="20"/>
        </w:rPr>
        <w:t>review</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procurement</w:t>
      </w:r>
      <w:r>
        <w:rPr>
          <w:spacing w:val="-5"/>
          <w:sz w:val="20"/>
        </w:rPr>
        <w:t xml:space="preserve"> </w:t>
      </w:r>
      <w:r>
        <w:rPr>
          <w:sz w:val="20"/>
        </w:rPr>
        <w:t>or</w:t>
      </w:r>
      <w:r>
        <w:rPr>
          <w:spacing w:val="-5"/>
          <w:sz w:val="20"/>
        </w:rPr>
        <w:t xml:space="preserve"> </w:t>
      </w:r>
      <w:r>
        <w:rPr>
          <w:sz w:val="20"/>
        </w:rPr>
        <w:t>asset</w:t>
      </w:r>
      <w:r>
        <w:rPr>
          <w:spacing w:val="-5"/>
          <w:sz w:val="20"/>
        </w:rPr>
        <w:t xml:space="preserve"> </w:t>
      </w:r>
      <w:r>
        <w:rPr>
          <w:sz w:val="20"/>
        </w:rPr>
        <w:t>disposal</w:t>
      </w:r>
      <w:r>
        <w:rPr>
          <w:spacing w:val="-4"/>
          <w:sz w:val="20"/>
        </w:rPr>
        <w:t xml:space="preserve"> </w:t>
      </w:r>
      <w:r>
        <w:rPr>
          <w:spacing w:val="-2"/>
          <w:sz w:val="20"/>
        </w:rPr>
        <w:t>proceedings;</w:t>
      </w:r>
    </w:p>
    <w:p w14:paraId="1C0DF867" w14:textId="77777777" w:rsidR="00B66D18" w:rsidRDefault="00765D72">
      <w:pPr>
        <w:pStyle w:val="ListParagraph"/>
        <w:numPr>
          <w:ilvl w:val="1"/>
          <w:numId w:val="113"/>
        </w:numPr>
        <w:tabs>
          <w:tab w:val="left" w:pos="1527"/>
        </w:tabs>
        <w:spacing w:before="119" w:line="230" w:lineRule="auto"/>
        <w:ind w:right="2090"/>
        <w:jc w:val="both"/>
        <w:rPr>
          <w:sz w:val="20"/>
        </w:rPr>
      </w:pPr>
      <w:r>
        <w:rPr>
          <w:sz w:val="20"/>
        </w:rPr>
        <w:t xml:space="preserve">adherence to evaluation criteria stipulated in the bid </w:t>
      </w:r>
      <w:r>
        <w:rPr>
          <w:spacing w:val="-2"/>
          <w:sz w:val="20"/>
        </w:rPr>
        <w:t>documents;</w:t>
      </w:r>
    </w:p>
    <w:p w14:paraId="5EFF3F50" w14:textId="77777777" w:rsidR="00B66D18" w:rsidRDefault="00765D72">
      <w:pPr>
        <w:pStyle w:val="ListParagraph"/>
        <w:numPr>
          <w:ilvl w:val="1"/>
          <w:numId w:val="113"/>
        </w:numPr>
        <w:tabs>
          <w:tab w:val="left" w:pos="1525"/>
        </w:tabs>
        <w:spacing w:before="108"/>
        <w:ind w:left="1525" w:hanging="358"/>
        <w:jc w:val="both"/>
        <w:rPr>
          <w:sz w:val="20"/>
        </w:rPr>
      </w:pPr>
      <w:r>
        <w:rPr>
          <w:sz w:val="20"/>
        </w:rPr>
        <w:t>legality</w:t>
      </w:r>
      <w:r>
        <w:rPr>
          <w:spacing w:val="-6"/>
          <w:sz w:val="20"/>
        </w:rPr>
        <w:t xml:space="preserve"> </w:t>
      </w:r>
      <w:r>
        <w:rPr>
          <w:sz w:val="20"/>
        </w:rPr>
        <w:t>of</w:t>
      </w:r>
      <w:r>
        <w:rPr>
          <w:spacing w:val="-5"/>
          <w:sz w:val="20"/>
        </w:rPr>
        <w:t xml:space="preserve"> </w:t>
      </w:r>
      <w:r>
        <w:rPr>
          <w:sz w:val="20"/>
        </w:rPr>
        <w:t>tender</w:t>
      </w:r>
      <w:r>
        <w:rPr>
          <w:spacing w:val="-6"/>
          <w:sz w:val="20"/>
        </w:rPr>
        <w:t xml:space="preserve"> </w:t>
      </w:r>
      <w:r>
        <w:rPr>
          <w:sz w:val="20"/>
        </w:rPr>
        <w:t>award</w:t>
      </w:r>
      <w:r>
        <w:rPr>
          <w:spacing w:val="-5"/>
          <w:sz w:val="20"/>
        </w:rPr>
        <w:t xml:space="preserve"> </w:t>
      </w:r>
      <w:r>
        <w:rPr>
          <w:spacing w:val="-2"/>
          <w:sz w:val="20"/>
        </w:rPr>
        <w:t>recommendations;</w:t>
      </w:r>
    </w:p>
    <w:p w14:paraId="012CCD3D" w14:textId="77777777" w:rsidR="00B66D18" w:rsidRDefault="00765D72">
      <w:pPr>
        <w:pStyle w:val="ListParagraph"/>
        <w:numPr>
          <w:ilvl w:val="1"/>
          <w:numId w:val="113"/>
        </w:numPr>
        <w:tabs>
          <w:tab w:val="left" w:pos="1527"/>
        </w:tabs>
        <w:spacing w:before="118" w:line="230" w:lineRule="auto"/>
        <w:ind w:right="2088"/>
        <w:jc w:val="both"/>
        <w:rPr>
          <w:sz w:val="20"/>
        </w:rPr>
      </w:pPr>
      <w:r>
        <w:rPr>
          <w:sz w:val="20"/>
        </w:rPr>
        <w:t>whether the recommended price for standard goods, services and works are within the indicative market prices;</w:t>
      </w:r>
    </w:p>
    <w:p w14:paraId="2ECA433A" w14:textId="77777777" w:rsidR="00B66D18" w:rsidRDefault="00765D72">
      <w:pPr>
        <w:pStyle w:val="ListParagraph"/>
        <w:numPr>
          <w:ilvl w:val="1"/>
          <w:numId w:val="113"/>
        </w:numPr>
        <w:tabs>
          <w:tab w:val="left" w:pos="1525"/>
        </w:tabs>
        <w:spacing w:before="112"/>
        <w:ind w:left="1525" w:hanging="358"/>
        <w:jc w:val="both"/>
        <w:rPr>
          <w:sz w:val="20"/>
        </w:rPr>
      </w:pPr>
      <w:r>
        <w:rPr>
          <w:sz w:val="20"/>
        </w:rPr>
        <w:t>availability</w:t>
      </w:r>
      <w:r>
        <w:rPr>
          <w:spacing w:val="-7"/>
          <w:sz w:val="20"/>
        </w:rPr>
        <w:t xml:space="preserve"> </w:t>
      </w:r>
      <w:r>
        <w:rPr>
          <w:sz w:val="20"/>
        </w:rPr>
        <w:t>of</w:t>
      </w:r>
      <w:r>
        <w:rPr>
          <w:spacing w:val="-7"/>
          <w:sz w:val="20"/>
        </w:rPr>
        <w:t xml:space="preserve"> </w:t>
      </w:r>
      <w:r>
        <w:rPr>
          <w:sz w:val="20"/>
        </w:rPr>
        <w:t>funds;</w:t>
      </w:r>
      <w:r>
        <w:rPr>
          <w:spacing w:val="-6"/>
          <w:sz w:val="20"/>
        </w:rPr>
        <w:t xml:space="preserve"> </w:t>
      </w:r>
      <w:r>
        <w:rPr>
          <w:spacing w:val="-5"/>
          <w:sz w:val="20"/>
        </w:rPr>
        <w:t>and</w:t>
      </w:r>
    </w:p>
    <w:p w14:paraId="2081C60A" w14:textId="77777777" w:rsidR="00B66D18" w:rsidRDefault="00765D72">
      <w:pPr>
        <w:pStyle w:val="ListParagraph"/>
        <w:numPr>
          <w:ilvl w:val="1"/>
          <w:numId w:val="113"/>
        </w:numPr>
        <w:tabs>
          <w:tab w:val="left" w:pos="1525"/>
          <w:tab w:val="left" w:pos="1527"/>
        </w:tabs>
        <w:spacing w:before="121" w:line="228" w:lineRule="auto"/>
        <w:ind w:right="2090"/>
        <w:jc w:val="both"/>
        <w:rPr>
          <w:sz w:val="20"/>
        </w:rPr>
      </w:pPr>
      <w:r>
        <w:rPr>
          <w:sz w:val="20"/>
        </w:rPr>
        <w:t>a recommendation for change of scope, where the bid document</w:t>
      </w:r>
      <w:r>
        <w:rPr>
          <w:spacing w:val="-1"/>
          <w:sz w:val="20"/>
        </w:rPr>
        <w:t xml:space="preserve"> </w:t>
      </w:r>
      <w:r>
        <w:rPr>
          <w:sz w:val="20"/>
        </w:rPr>
        <w:t>had</w:t>
      </w:r>
      <w:r>
        <w:rPr>
          <w:spacing w:val="-2"/>
          <w:sz w:val="20"/>
        </w:rPr>
        <w:t xml:space="preserve"> </w:t>
      </w:r>
      <w:r>
        <w:rPr>
          <w:sz w:val="20"/>
        </w:rPr>
        <w:t>provided</w:t>
      </w:r>
      <w:r>
        <w:rPr>
          <w:spacing w:val="-2"/>
          <w:sz w:val="20"/>
        </w:rPr>
        <w:t xml:space="preserve"> </w:t>
      </w:r>
      <w:r>
        <w:rPr>
          <w:sz w:val="20"/>
        </w:rPr>
        <w:t>for</w:t>
      </w:r>
      <w:r>
        <w:rPr>
          <w:spacing w:val="-2"/>
          <w:sz w:val="20"/>
        </w:rPr>
        <w:t xml:space="preserve"> </w:t>
      </w:r>
      <w:r>
        <w:rPr>
          <w:sz w:val="20"/>
        </w:rPr>
        <w:t>change</w:t>
      </w:r>
      <w:r>
        <w:rPr>
          <w:spacing w:val="-2"/>
          <w:sz w:val="20"/>
        </w:rPr>
        <w:t xml:space="preserve"> </w:t>
      </w:r>
      <w:r>
        <w:rPr>
          <w:sz w:val="20"/>
        </w:rPr>
        <w:t>of</w:t>
      </w:r>
      <w:r>
        <w:rPr>
          <w:spacing w:val="-2"/>
          <w:sz w:val="20"/>
        </w:rPr>
        <w:t xml:space="preserve"> </w:t>
      </w:r>
      <w:r>
        <w:rPr>
          <w:sz w:val="20"/>
        </w:rPr>
        <w:t>scope,</w:t>
      </w:r>
      <w:r>
        <w:rPr>
          <w:spacing w:val="-1"/>
          <w:sz w:val="20"/>
        </w:rPr>
        <w:t xml:space="preserve"> </w:t>
      </w:r>
      <w:r>
        <w:rPr>
          <w:sz w:val="20"/>
        </w:rPr>
        <w:t>if</w:t>
      </w:r>
      <w:r>
        <w:rPr>
          <w:spacing w:val="-2"/>
          <w:sz w:val="20"/>
        </w:rPr>
        <w:t xml:space="preserve"> </w:t>
      </w:r>
      <w:r>
        <w:rPr>
          <w:sz w:val="20"/>
        </w:rPr>
        <w:t>the</w:t>
      </w:r>
      <w:r>
        <w:rPr>
          <w:spacing w:val="-2"/>
          <w:sz w:val="20"/>
        </w:rPr>
        <w:t xml:space="preserve"> </w:t>
      </w:r>
      <w:r>
        <w:rPr>
          <w:sz w:val="20"/>
        </w:rPr>
        <w:t>successful bid is above the budget available of the procuring entity, taking into account the effect of the scope of change to the entire evaluation of the tender.</w:t>
      </w:r>
    </w:p>
    <w:p w14:paraId="2D9734EE" w14:textId="77777777" w:rsidR="00B66D18" w:rsidRDefault="00765D72">
      <w:pPr>
        <w:pStyle w:val="ListParagraph"/>
        <w:numPr>
          <w:ilvl w:val="0"/>
          <w:numId w:val="113"/>
        </w:numPr>
        <w:tabs>
          <w:tab w:val="left" w:pos="1628"/>
        </w:tabs>
        <w:spacing w:before="124" w:line="230" w:lineRule="auto"/>
        <w:ind w:right="2087" w:firstLine="480"/>
        <w:jc w:val="both"/>
        <w:rPr>
          <w:sz w:val="20"/>
        </w:rPr>
      </w:pPr>
      <w:r>
        <w:rPr>
          <w:sz w:val="20"/>
        </w:rPr>
        <w:t>Where the accounting officer has approved the recommendation of the head of procurement function under paragraph (4)(f), the head of procurement function shall—</w:t>
      </w:r>
    </w:p>
    <w:p w14:paraId="1CD64EA4" w14:textId="77777777" w:rsidR="00B66D18" w:rsidRDefault="00765D72">
      <w:pPr>
        <w:pStyle w:val="ListParagraph"/>
        <w:numPr>
          <w:ilvl w:val="1"/>
          <w:numId w:val="113"/>
        </w:numPr>
        <w:tabs>
          <w:tab w:val="left" w:pos="1525"/>
        </w:tabs>
        <w:spacing w:before="108"/>
        <w:ind w:left="1525" w:hanging="358"/>
        <w:jc w:val="both"/>
        <w:rPr>
          <w:sz w:val="20"/>
        </w:rPr>
      </w:pPr>
      <w:r>
        <w:rPr>
          <w:sz w:val="20"/>
        </w:rPr>
        <w:t>inform</w:t>
      </w:r>
      <w:r>
        <w:rPr>
          <w:spacing w:val="-7"/>
          <w:sz w:val="20"/>
        </w:rPr>
        <w:t xml:space="preserve"> </w:t>
      </w:r>
      <w:r>
        <w:rPr>
          <w:sz w:val="20"/>
        </w:rPr>
        <w:t>the</w:t>
      </w:r>
      <w:r>
        <w:rPr>
          <w:spacing w:val="-5"/>
          <w:sz w:val="20"/>
        </w:rPr>
        <w:t xml:space="preserve"> </w:t>
      </w:r>
      <w:r>
        <w:rPr>
          <w:sz w:val="20"/>
        </w:rPr>
        <w:t>user</w:t>
      </w:r>
      <w:r>
        <w:rPr>
          <w:spacing w:val="-6"/>
          <w:sz w:val="20"/>
        </w:rPr>
        <w:t xml:space="preserve"> </w:t>
      </w:r>
      <w:r>
        <w:rPr>
          <w:sz w:val="20"/>
        </w:rPr>
        <w:t>department</w:t>
      </w:r>
      <w:r>
        <w:rPr>
          <w:spacing w:val="-5"/>
          <w:sz w:val="20"/>
        </w:rPr>
        <w:t xml:space="preserve"> </w:t>
      </w:r>
      <w:r>
        <w:rPr>
          <w:sz w:val="20"/>
        </w:rPr>
        <w:t>for</w:t>
      </w:r>
      <w:r>
        <w:rPr>
          <w:spacing w:val="-5"/>
          <w:sz w:val="20"/>
        </w:rPr>
        <w:t xml:space="preserve"> </w:t>
      </w:r>
      <w:r>
        <w:rPr>
          <w:spacing w:val="-2"/>
          <w:sz w:val="20"/>
        </w:rPr>
        <w:t>concurrence;</w:t>
      </w:r>
    </w:p>
    <w:p w14:paraId="64939FF0" w14:textId="77777777" w:rsidR="00B66D18" w:rsidRDefault="00765D72">
      <w:pPr>
        <w:pStyle w:val="ListParagraph"/>
        <w:numPr>
          <w:ilvl w:val="1"/>
          <w:numId w:val="113"/>
        </w:numPr>
        <w:tabs>
          <w:tab w:val="left" w:pos="1527"/>
        </w:tabs>
        <w:spacing w:before="119" w:line="230" w:lineRule="auto"/>
        <w:ind w:right="2088"/>
        <w:jc w:val="both"/>
        <w:rPr>
          <w:sz w:val="20"/>
        </w:rPr>
      </w:pPr>
      <w:r>
        <w:rPr>
          <w:sz w:val="20"/>
        </w:rPr>
        <w:t>refer the matter back to the evaluation committee for review and recommendation to the accounting officer;</w:t>
      </w:r>
    </w:p>
    <w:p w14:paraId="0E6B9EC8" w14:textId="77777777" w:rsidR="00B66D18" w:rsidRDefault="00765D72">
      <w:pPr>
        <w:pStyle w:val="ListParagraph"/>
        <w:numPr>
          <w:ilvl w:val="1"/>
          <w:numId w:val="113"/>
        </w:numPr>
        <w:tabs>
          <w:tab w:val="left" w:pos="1525"/>
        </w:tabs>
        <w:spacing w:before="112"/>
        <w:ind w:left="1525" w:hanging="358"/>
        <w:jc w:val="both"/>
        <w:rPr>
          <w:sz w:val="20"/>
        </w:rPr>
      </w:pPr>
      <w:r>
        <w:rPr>
          <w:sz w:val="20"/>
        </w:rPr>
        <w:t>inform</w:t>
      </w:r>
      <w:r>
        <w:rPr>
          <w:spacing w:val="-8"/>
          <w:sz w:val="20"/>
        </w:rPr>
        <w:t xml:space="preserve"> </w:t>
      </w:r>
      <w:r>
        <w:rPr>
          <w:sz w:val="20"/>
        </w:rPr>
        <w:t>the</w:t>
      </w:r>
      <w:r>
        <w:rPr>
          <w:spacing w:val="-7"/>
          <w:sz w:val="20"/>
        </w:rPr>
        <w:t xml:space="preserve"> </w:t>
      </w:r>
      <w:r>
        <w:rPr>
          <w:sz w:val="20"/>
        </w:rPr>
        <w:t>successful</w:t>
      </w:r>
      <w:r>
        <w:rPr>
          <w:spacing w:val="-6"/>
          <w:sz w:val="20"/>
        </w:rPr>
        <w:t xml:space="preserve"> </w:t>
      </w:r>
      <w:r>
        <w:rPr>
          <w:sz w:val="20"/>
        </w:rPr>
        <w:t>bidder</w:t>
      </w:r>
      <w:r>
        <w:rPr>
          <w:spacing w:val="-7"/>
          <w:sz w:val="20"/>
        </w:rPr>
        <w:t xml:space="preserve"> </w:t>
      </w:r>
      <w:r>
        <w:rPr>
          <w:sz w:val="20"/>
        </w:rPr>
        <w:t>for</w:t>
      </w:r>
      <w:r>
        <w:rPr>
          <w:spacing w:val="-7"/>
          <w:sz w:val="20"/>
        </w:rPr>
        <w:t xml:space="preserve"> </w:t>
      </w:r>
      <w:r>
        <w:rPr>
          <w:sz w:val="20"/>
        </w:rPr>
        <w:t>concurrence;</w:t>
      </w:r>
      <w:r>
        <w:rPr>
          <w:spacing w:val="-6"/>
          <w:sz w:val="20"/>
        </w:rPr>
        <w:t xml:space="preserve"> </w:t>
      </w:r>
      <w:r>
        <w:rPr>
          <w:spacing w:val="-5"/>
          <w:sz w:val="20"/>
        </w:rPr>
        <w:t>and</w:t>
      </w:r>
    </w:p>
    <w:p w14:paraId="51B71FB1" w14:textId="77777777" w:rsidR="00B66D18" w:rsidRDefault="00765D72">
      <w:pPr>
        <w:pStyle w:val="ListParagraph"/>
        <w:numPr>
          <w:ilvl w:val="1"/>
          <w:numId w:val="113"/>
        </w:numPr>
        <w:tabs>
          <w:tab w:val="left" w:pos="1527"/>
        </w:tabs>
        <w:spacing w:line="228" w:lineRule="auto"/>
        <w:ind w:right="2089"/>
        <w:jc w:val="both"/>
        <w:rPr>
          <w:sz w:val="20"/>
        </w:rPr>
      </w:pPr>
      <w:r>
        <w:rPr>
          <w:sz w:val="20"/>
        </w:rPr>
        <w:t>make appropriate recommendation to the accounting officer, taking into account the views of the user department, the evaluation committee and the successful bidder.</w:t>
      </w:r>
    </w:p>
    <w:p w14:paraId="7947BC9D" w14:textId="77777777" w:rsidR="00B66D18" w:rsidRDefault="00B66D18">
      <w:pPr>
        <w:spacing w:line="228" w:lineRule="auto"/>
        <w:jc w:val="both"/>
        <w:rPr>
          <w:sz w:val="20"/>
        </w:rPr>
        <w:sectPr w:rsidR="00B66D18">
          <w:pgSz w:w="11900" w:h="16840"/>
          <w:pgMar w:top="2440" w:right="1680" w:bottom="280" w:left="1680" w:header="2206" w:footer="0" w:gutter="0"/>
          <w:cols w:space="720"/>
        </w:sectPr>
      </w:pPr>
    </w:p>
    <w:p w14:paraId="501BC1C7" w14:textId="77777777" w:rsidR="00B66D18" w:rsidRDefault="00B66D18">
      <w:pPr>
        <w:pStyle w:val="BodyText"/>
        <w:rPr>
          <w:sz w:val="10"/>
        </w:rPr>
      </w:pPr>
    </w:p>
    <w:p w14:paraId="53E5DB1D" w14:textId="77777777" w:rsidR="00B66D18" w:rsidRDefault="00B66D18">
      <w:pPr>
        <w:rPr>
          <w:sz w:val="10"/>
        </w:rPr>
        <w:sectPr w:rsidR="00B66D18">
          <w:pgSz w:w="11900" w:h="16840"/>
          <w:pgMar w:top="2460" w:right="1680" w:bottom="280" w:left="1680" w:header="2178" w:footer="0" w:gutter="0"/>
          <w:cols w:space="720"/>
        </w:sectPr>
      </w:pPr>
    </w:p>
    <w:p w14:paraId="3413CFFC" w14:textId="77777777" w:rsidR="00B66D18" w:rsidRDefault="00765D72">
      <w:pPr>
        <w:pStyle w:val="ListParagraph"/>
        <w:numPr>
          <w:ilvl w:val="1"/>
          <w:numId w:val="149"/>
        </w:numPr>
        <w:tabs>
          <w:tab w:val="left" w:pos="1526"/>
        </w:tabs>
        <w:spacing w:before="73" w:line="230" w:lineRule="auto"/>
        <w:ind w:right="1" w:firstLine="480"/>
        <w:jc w:val="both"/>
        <w:rPr>
          <w:sz w:val="20"/>
        </w:rPr>
      </w:pPr>
      <w:r>
        <w:rPr>
          <w:sz w:val="20"/>
        </w:rPr>
        <w:t>(1) Upon receipt of the evaluation report and professional opinion, the accounting officer shall take into account the contents of the professional opinion and shall within a day, in writing—</w:t>
      </w:r>
    </w:p>
    <w:p w14:paraId="771ED853" w14:textId="77777777" w:rsidR="00B66D18" w:rsidRDefault="00765D72">
      <w:pPr>
        <w:pStyle w:val="ListParagraph"/>
        <w:numPr>
          <w:ilvl w:val="2"/>
          <w:numId w:val="149"/>
        </w:numPr>
        <w:tabs>
          <w:tab w:val="left" w:pos="1525"/>
        </w:tabs>
        <w:spacing w:before="113"/>
        <w:ind w:left="1525" w:hanging="358"/>
        <w:jc w:val="both"/>
        <w:rPr>
          <w:sz w:val="20"/>
        </w:rPr>
      </w:pPr>
      <w:r>
        <w:rPr>
          <w:sz w:val="20"/>
        </w:rPr>
        <w:t>approve</w:t>
      </w:r>
      <w:r>
        <w:rPr>
          <w:spacing w:val="-6"/>
          <w:sz w:val="20"/>
        </w:rPr>
        <w:t xml:space="preserve"> </w:t>
      </w:r>
      <w:r>
        <w:rPr>
          <w:sz w:val="20"/>
        </w:rPr>
        <w:t>award</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successful</w:t>
      </w:r>
      <w:r>
        <w:rPr>
          <w:spacing w:val="-5"/>
          <w:sz w:val="20"/>
        </w:rPr>
        <w:t xml:space="preserve"> </w:t>
      </w:r>
      <w:r>
        <w:rPr>
          <w:spacing w:val="-2"/>
          <w:sz w:val="20"/>
        </w:rPr>
        <w:t>tenderer;</w:t>
      </w:r>
    </w:p>
    <w:p w14:paraId="755DE9ED" w14:textId="77777777" w:rsidR="00B66D18" w:rsidRDefault="00765D72">
      <w:pPr>
        <w:pStyle w:val="ListParagraph"/>
        <w:numPr>
          <w:ilvl w:val="2"/>
          <w:numId w:val="149"/>
        </w:numPr>
        <w:tabs>
          <w:tab w:val="left" w:pos="1527"/>
        </w:tabs>
        <w:spacing w:before="113" w:line="230" w:lineRule="auto"/>
        <w:ind w:right="1"/>
        <w:jc w:val="both"/>
        <w:rPr>
          <w:sz w:val="20"/>
        </w:rPr>
      </w:pPr>
      <w:r>
        <w:rPr>
          <w:sz w:val="20"/>
        </w:rPr>
        <w:t>seek clarification from the head of the procurement function or the evaluation committee prior to approving or rejecting the award; or</w:t>
      </w:r>
    </w:p>
    <w:p w14:paraId="2EE41A04" w14:textId="77777777" w:rsidR="00B66D18" w:rsidRDefault="00765D72">
      <w:pPr>
        <w:pStyle w:val="ListParagraph"/>
        <w:numPr>
          <w:ilvl w:val="2"/>
          <w:numId w:val="149"/>
        </w:numPr>
        <w:tabs>
          <w:tab w:val="left" w:pos="1525"/>
        </w:tabs>
        <w:spacing w:before="113"/>
        <w:ind w:left="1525" w:hanging="358"/>
        <w:jc w:val="both"/>
        <w:rPr>
          <w:sz w:val="20"/>
        </w:rPr>
      </w:pPr>
      <w:r>
        <w:rPr>
          <w:sz w:val="20"/>
        </w:rPr>
        <w:t>reject</w:t>
      </w:r>
      <w:r>
        <w:rPr>
          <w:spacing w:val="-5"/>
          <w:sz w:val="20"/>
        </w:rPr>
        <w:t xml:space="preserve"> </w:t>
      </w:r>
      <w:r>
        <w:rPr>
          <w:sz w:val="20"/>
        </w:rPr>
        <w:t>the</w:t>
      </w:r>
      <w:r>
        <w:rPr>
          <w:spacing w:val="-4"/>
          <w:sz w:val="20"/>
        </w:rPr>
        <w:t xml:space="preserve"> </w:t>
      </w:r>
      <w:r>
        <w:rPr>
          <w:spacing w:val="-2"/>
          <w:sz w:val="20"/>
        </w:rPr>
        <w:t>recommendations.</w:t>
      </w:r>
    </w:p>
    <w:p w14:paraId="7FC6DB19" w14:textId="77777777" w:rsidR="00B66D18" w:rsidRDefault="00765D72">
      <w:pPr>
        <w:pStyle w:val="ListParagraph"/>
        <w:numPr>
          <w:ilvl w:val="0"/>
          <w:numId w:val="112"/>
        </w:numPr>
        <w:tabs>
          <w:tab w:val="left" w:pos="1495"/>
        </w:tabs>
        <w:spacing w:line="228" w:lineRule="auto"/>
        <w:ind w:right="1" w:firstLine="480"/>
        <w:jc w:val="both"/>
        <w:rPr>
          <w:sz w:val="20"/>
        </w:rPr>
      </w:pPr>
      <w:r>
        <w:rPr>
          <w:sz w:val="20"/>
        </w:rPr>
        <w:t xml:space="preserve">Where the accounting officer rejects the recommendations under paragraph (1)(c), the accounting officer shall give reasons and provide further directions to the head of the procurement function, in </w:t>
      </w:r>
      <w:r>
        <w:rPr>
          <w:spacing w:val="-2"/>
          <w:sz w:val="20"/>
        </w:rPr>
        <w:t>writing.</w:t>
      </w:r>
    </w:p>
    <w:p w14:paraId="0AD05183" w14:textId="77777777" w:rsidR="00B66D18" w:rsidRDefault="00765D72">
      <w:pPr>
        <w:pStyle w:val="ListParagraph"/>
        <w:numPr>
          <w:ilvl w:val="0"/>
          <w:numId w:val="112"/>
        </w:numPr>
        <w:tabs>
          <w:tab w:val="left" w:pos="1674"/>
        </w:tabs>
        <w:spacing w:before="123" w:line="235" w:lineRule="auto"/>
        <w:ind w:right="1" w:firstLine="480"/>
        <w:jc w:val="both"/>
        <w:rPr>
          <w:sz w:val="20"/>
        </w:rPr>
      </w:pPr>
      <w:r>
        <w:rPr>
          <w:sz w:val="20"/>
        </w:rPr>
        <w:t>Pursuant to section 68(2)(g) of the Act, any further directions, approvalor rejection by the accounting officer shall form</w:t>
      </w:r>
      <w:r>
        <w:rPr>
          <w:spacing w:val="40"/>
          <w:sz w:val="20"/>
        </w:rPr>
        <w:t xml:space="preserve"> </w:t>
      </w:r>
      <w:r>
        <w:rPr>
          <w:sz w:val="20"/>
        </w:rPr>
        <w:t>part of the procurement records.</w:t>
      </w:r>
    </w:p>
    <w:p w14:paraId="74D3B2C7" w14:textId="77777777" w:rsidR="00B66D18" w:rsidRDefault="00765D72">
      <w:pPr>
        <w:pStyle w:val="ListParagraph"/>
        <w:numPr>
          <w:ilvl w:val="1"/>
          <w:numId w:val="149"/>
        </w:numPr>
        <w:tabs>
          <w:tab w:val="left" w:pos="1526"/>
        </w:tabs>
        <w:spacing w:before="119" w:line="237" w:lineRule="auto"/>
        <w:ind w:firstLine="480"/>
        <w:jc w:val="both"/>
        <w:rPr>
          <w:sz w:val="20"/>
        </w:rPr>
      </w:pPr>
      <w:r>
        <w:rPr>
          <w:sz w:val="20"/>
        </w:rPr>
        <w:t>(1) Pursuant to section 83 of the Act, a procuring entity may, prior to the award of the tender, confirm the qualifications of the tenderer who submitted the bid recommended by the evaluation committee, in order to determine whether the tenderer is qualified to be awarded the contract in accordance with sections 55 and 86 of the Act.</w:t>
      </w:r>
    </w:p>
    <w:p w14:paraId="787E723A" w14:textId="77777777" w:rsidR="00B66D18" w:rsidRDefault="00765D72">
      <w:pPr>
        <w:pStyle w:val="ListParagraph"/>
        <w:numPr>
          <w:ilvl w:val="0"/>
          <w:numId w:val="111"/>
        </w:numPr>
        <w:tabs>
          <w:tab w:val="left" w:pos="1521"/>
        </w:tabs>
        <w:spacing w:before="117" w:line="235" w:lineRule="auto"/>
        <w:ind w:firstLine="480"/>
        <w:jc w:val="both"/>
        <w:rPr>
          <w:sz w:val="20"/>
        </w:rPr>
      </w:pPr>
      <w:r>
        <w:rPr>
          <w:sz w:val="20"/>
        </w:rPr>
        <w:t xml:space="preserve">If the bidder determined under paragraph (1) is not qualified after due diligence in accordance with the Act, the tender shall be rejected and a similar confirmation of qualifications conducted on the </w:t>
      </w:r>
      <w:r>
        <w:rPr>
          <w:spacing w:val="-2"/>
          <w:sz w:val="20"/>
        </w:rPr>
        <w:t>tenderer—</w:t>
      </w:r>
    </w:p>
    <w:p w14:paraId="25F117AE" w14:textId="77777777" w:rsidR="00B66D18" w:rsidRDefault="00765D72">
      <w:pPr>
        <w:pStyle w:val="ListParagraph"/>
        <w:numPr>
          <w:ilvl w:val="1"/>
          <w:numId w:val="111"/>
        </w:numPr>
        <w:tabs>
          <w:tab w:val="left" w:pos="1525"/>
          <w:tab w:val="left" w:pos="1527"/>
        </w:tabs>
        <w:spacing w:line="235" w:lineRule="auto"/>
        <w:jc w:val="both"/>
        <w:rPr>
          <w:sz w:val="20"/>
        </w:rPr>
      </w:pPr>
      <w:r>
        <w:rPr>
          <w:sz w:val="20"/>
        </w:rPr>
        <w:t>who submitted the next responsive bid for goods, works or services as recommended by the evaluation committee;</w:t>
      </w:r>
      <w:r>
        <w:rPr>
          <w:spacing w:val="40"/>
          <w:sz w:val="20"/>
        </w:rPr>
        <w:t xml:space="preserve"> </w:t>
      </w:r>
      <w:r>
        <w:rPr>
          <w:sz w:val="20"/>
        </w:rPr>
        <w:t>or</w:t>
      </w:r>
    </w:p>
    <w:p w14:paraId="2D262463" w14:textId="77777777" w:rsidR="00B66D18" w:rsidRDefault="00765D72">
      <w:pPr>
        <w:pStyle w:val="ListParagraph"/>
        <w:numPr>
          <w:ilvl w:val="1"/>
          <w:numId w:val="111"/>
        </w:numPr>
        <w:tabs>
          <w:tab w:val="left" w:pos="1527"/>
        </w:tabs>
        <w:spacing w:before="121" w:line="235" w:lineRule="auto"/>
        <w:ind w:right="1"/>
        <w:jc w:val="both"/>
        <w:rPr>
          <w:sz w:val="20"/>
        </w:rPr>
      </w:pPr>
      <w:r>
        <w:rPr>
          <w:sz w:val="20"/>
        </w:rPr>
        <w:t>who emerges as the lowest evaluated bidder after re- computing financial and combined score</w:t>
      </w:r>
      <w:r>
        <w:rPr>
          <w:spacing w:val="40"/>
          <w:sz w:val="20"/>
        </w:rPr>
        <w:t xml:space="preserve"> </w:t>
      </w:r>
      <w:r>
        <w:rPr>
          <w:sz w:val="20"/>
        </w:rPr>
        <w:t>for consultancy services</w:t>
      </w:r>
      <w:r>
        <w:rPr>
          <w:spacing w:val="40"/>
          <w:sz w:val="20"/>
        </w:rPr>
        <w:t xml:space="preserve"> </w:t>
      </w:r>
      <w:r>
        <w:rPr>
          <w:sz w:val="20"/>
        </w:rPr>
        <w:t>under the Quality Cost Based Selection method.</w:t>
      </w:r>
    </w:p>
    <w:p w14:paraId="2B4EA9F5" w14:textId="77777777" w:rsidR="00B66D18" w:rsidRDefault="00765D72">
      <w:pPr>
        <w:pStyle w:val="ListParagraph"/>
        <w:numPr>
          <w:ilvl w:val="1"/>
          <w:numId w:val="149"/>
        </w:numPr>
        <w:tabs>
          <w:tab w:val="left" w:pos="1526"/>
        </w:tabs>
        <w:spacing w:before="119" w:line="237" w:lineRule="auto"/>
        <w:ind w:firstLine="480"/>
        <w:jc w:val="both"/>
        <w:rPr>
          <w:sz w:val="20"/>
        </w:rPr>
      </w:pPr>
      <w:r>
        <w:rPr>
          <w:sz w:val="20"/>
        </w:rPr>
        <w:t>The professional fees and rates chargeable under section 80(2) of the Act shall be guided by the rates approved by the respective professional bodies.</w:t>
      </w:r>
    </w:p>
    <w:p w14:paraId="03DAD421" w14:textId="77777777" w:rsidR="00B66D18" w:rsidRDefault="00765D72">
      <w:pPr>
        <w:pStyle w:val="BodyText"/>
        <w:spacing w:before="173" w:line="235" w:lineRule="auto"/>
        <w:ind w:left="687" w:firstLine="480"/>
        <w:jc w:val="both"/>
      </w:pPr>
      <w:r>
        <w:t>(2)</w:t>
      </w:r>
      <w:r>
        <w:rPr>
          <w:spacing w:val="40"/>
        </w:rPr>
        <w:t xml:space="preserve"> </w:t>
      </w:r>
      <w:r>
        <w:t>For non-regulated professional services, the fee shall be</w:t>
      </w:r>
      <w:r>
        <w:rPr>
          <w:spacing w:val="40"/>
        </w:rPr>
        <w:t xml:space="preserve"> </w:t>
      </w:r>
      <w:r>
        <w:t>based on time, scope and quality of services to be rendered.</w:t>
      </w:r>
    </w:p>
    <w:p w14:paraId="7D08AB55" w14:textId="77777777" w:rsidR="00B66D18" w:rsidRDefault="00765D72">
      <w:pPr>
        <w:pStyle w:val="ListParagraph"/>
        <w:numPr>
          <w:ilvl w:val="1"/>
          <w:numId w:val="149"/>
        </w:numPr>
        <w:tabs>
          <w:tab w:val="left" w:pos="1526"/>
        </w:tabs>
        <w:spacing w:before="67" w:line="235" w:lineRule="auto"/>
        <w:ind w:firstLine="480"/>
        <w:jc w:val="both"/>
        <w:rPr>
          <w:sz w:val="20"/>
        </w:rPr>
      </w:pPr>
      <w:r>
        <w:rPr>
          <w:sz w:val="20"/>
        </w:rPr>
        <w:t>(1) The notification to the unsuccessful bidder under section 87(3) of the Act, shall be in writing and shall be made at the same time the successful bidder is notified.</w:t>
      </w:r>
    </w:p>
    <w:p w14:paraId="50A1E8AB" w14:textId="77777777" w:rsidR="00B66D18" w:rsidRDefault="00765D72">
      <w:pPr>
        <w:pStyle w:val="ListParagraph"/>
        <w:numPr>
          <w:ilvl w:val="0"/>
          <w:numId w:val="110"/>
        </w:numPr>
        <w:tabs>
          <w:tab w:val="left" w:pos="1520"/>
        </w:tabs>
        <w:spacing w:before="121" w:line="235" w:lineRule="auto"/>
        <w:ind w:firstLine="480"/>
        <w:jc w:val="both"/>
        <w:rPr>
          <w:sz w:val="20"/>
        </w:rPr>
      </w:pPr>
      <w:r>
        <w:rPr>
          <w:sz w:val="20"/>
        </w:rPr>
        <w:t>For greater certainty, the reason to be disclosed to the unsuccessful bidder shall only relate to their respective bids.</w:t>
      </w:r>
    </w:p>
    <w:p w14:paraId="6E67CDA5" w14:textId="77777777" w:rsidR="00B66D18" w:rsidRDefault="00765D72">
      <w:pPr>
        <w:pStyle w:val="ListParagraph"/>
        <w:numPr>
          <w:ilvl w:val="0"/>
          <w:numId w:val="110"/>
        </w:numPr>
        <w:tabs>
          <w:tab w:val="left" w:pos="1474"/>
        </w:tabs>
        <w:spacing w:before="121" w:line="235" w:lineRule="auto"/>
        <w:ind w:firstLine="480"/>
        <w:jc w:val="both"/>
        <w:rPr>
          <w:sz w:val="20"/>
        </w:rPr>
      </w:pPr>
      <w:r>
        <w:rPr>
          <w:sz w:val="20"/>
        </w:rPr>
        <w:t>The notification in this regulation shall include the name of the successful bidder, the tender price and the reason why the bid was successful in accordance with section 86(1) of the Act.</w:t>
      </w:r>
    </w:p>
    <w:p w14:paraId="1F4937DE" w14:textId="77777777" w:rsidR="00B66D18" w:rsidRDefault="00765D72">
      <w:pPr>
        <w:spacing w:before="76" w:line="235" w:lineRule="auto"/>
        <w:ind w:left="197" w:right="672"/>
        <w:rPr>
          <w:sz w:val="14"/>
        </w:rPr>
      </w:pPr>
      <w:r>
        <w:br w:type="column"/>
      </w:r>
      <w:r>
        <w:rPr>
          <w:sz w:val="14"/>
        </w:rPr>
        <w:t>Approval of the</w:t>
      </w:r>
      <w:r>
        <w:rPr>
          <w:spacing w:val="40"/>
          <w:sz w:val="14"/>
        </w:rPr>
        <w:t xml:space="preserve"> </w:t>
      </w:r>
      <w:r>
        <w:rPr>
          <w:sz w:val="14"/>
        </w:rPr>
        <w:t>accounting</w:t>
      </w:r>
      <w:r>
        <w:rPr>
          <w:spacing w:val="-7"/>
          <w:sz w:val="14"/>
        </w:rPr>
        <w:t xml:space="preserve"> </w:t>
      </w:r>
      <w:r>
        <w:rPr>
          <w:spacing w:val="-2"/>
          <w:sz w:val="14"/>
        </w:rPr>
        <w:t>officer.</w:t>
      </w:r>
    </w:p>
    <w:p w14:paraId="56F0FC1D" w14:textId="77777777" w:rsidR="00B66D18" w:rsidRDefault="00B66D18">
      <w:pPr>
        <w:pStyle w:val="BodyText"/>
        <w:rPr>
          <w:sz w:val="14"/>
        </w:rPr>
      </w:pPr>
    </w:p>
    <w:p w14:paraId="7604D4C6" w14:textId="77777777" w:rsidR="00B66D18" w:rsidRDefault="00B66D18">
      <w:pPr>
        <w:pStyle w:val="BodyText"/>
        <w:rPr>
          <w:sz w:val="14"/>
        </w:rPr>
      </w:pPr>
    </w:p>
    <w:p w14:paraId="3263B3E1" w14:textId="77777777" w:rsidR="00B66D18" w:rsidRDefault="00B66D18">
      <w:pPr>
        <w:pStyle w:val="BodyText"/>
        <w:rPr>
          <w:sz w:val="14"/>
        </w:rPr>
      </w:pPr>
    </w:p>
    <w:p w14:paraId="35F893A2" w14:textId="77777777" w:rsidR="00B66D18" w:rsidRDefault="00B66D18">
      <w:pPr>
        <w:pStyle w:val="BodyText"/>
        <w:rPr>
          <w:sz w:val="14"/>
        </w:rPr>
      </w:pPr>
    </w:p>
    <w:p w14:paraId="1C447FFA" w14:textId="77777777" w:rsidR="00B66D18" w:rsidRDefault="00B66D18">
      <w:pPr>
        <w:pStyle w:val="BodyText"/>
        <w:rPr>
          <w:sz w:val="14"/>
        </w:rPr>
      </w:pPr>
    </w:p>
    <w:p w14:paraId="0AEE504C" w14:textId="77777777" w:rsidR="00B66D18" w:rsidRDefault="00B66D18">
      <w:pPr>
        <w:pStyle w:val="BodyText"/>
        <w:rPr>
          <w:sz w:val="14"/>
        </w:rPr>
      </w:pPr>
    </w:p>
    <w:p w14:paraId="738B291B" w14:textId="77777777" w:rsidR="00B66D18" w:rsidRDefault="00B66D18">
      <w:pPr>
        <w:pStyle w:val="BodyText"/>
        <w:rPr>
          <w:sz w:val="14"/>
        </w:rPr>
      </w:pPr>
    </w:p>
    <w:p w14:paraId="3CB4E52C" w14:textId="77777777" w:rsidR="00B66D18" w:rsidRDefault="00B66D18">
      <w:pPr>
        <w:pStyle w:val="BodyText"/>
        <w:rPr>
          <w:sz w:val="14"/>
        </w:rPr>
      </w:pPr>
    </w:p>
    <w:p w14:paraId="02C8A646" w14:textId="77777777" w:rsidR="00B66D18" w:rsidRDefault="00B66D18">
      <w:pPr>
        <w:pStyle w:val="BodyText"/>
        <w:rPr>
          <w:sz w:val="14"/>
        </w:rPr>
      </w:pPr>
    </w:p>
    <w:p w14:paraId="669F8460" w14:textId="77777777" w:rsidR="00B66D18" w:rsidRDefault="00B66D18">
      <w:pPr>
        <w:pStyle w:val="BodyText"/>
        <w:rPr>
          <w:sz w:val="14"/>
        </w:rPr>
      </w:pPr>
    </w:p>
    <w:p w14:paraId="10A63285" w14:textId="77777777" w:rsidR="00B66D18" w:rsidRDefault="00B66D18">
      <w:pPr>
        <w:pStyle w:val="BodyText"/>
        <w:rPr>
          <w:sz w:val="14"/>
        </w:rPr>
      </w:pPr>
    </w:p>
    <w:p w14:paraId="52ECC20D" w14:textId="77777777" w:rsidR="00B66D18" w:rsidRDefault="00B66D18">
      <w:pPr>
        <w:pStyle w:val="BodyText"/>
        <w:rPr>
          <w:sz w:val="14"/>
        </w:rPr>
      </w:pPr>
    </w:p>
    <w:p w14:paraId="5FDD4D3B" w14:textId="77777777" w:rsidR="00B66D18" w:rsidRDefault="00B66D18">
      <w:pPr>
        <w:pStyle w:val="BodyText"/>
        <w:rPr>
          <w:sz w:val="14"/>
        </w:rPr>
      </w:pPr>
    </w:p>
    <w:p w14:paraId="47E8A879" w14:textId="77777777" w:rsidR="00B66D18" w:rsidRDefault="00B66D18">
      <w:pPr>
        <w:pStyle w:val="BodyText"/>
        <w:rPr>
          <w:sz w:val="14"/>
        </w:rPr>
      </w:pPr>
    </w:p>
    <w:p w14:paraId="43941435" w14:textId="77777777" w:rsidR="00B66D18" w:rsidRDefault="00B66D18">
      <w:pPr>
        <w:pStyle w:val="BodyText"/>
        <w:rPr>
          <w:sz w:val="14"/>
        </w:rPr>
      </w:pPr>
    </w:p>
    <w:p w14:paraId="22D7FE76" w14:textId="77777777" w:rsidR="00B66D18" w:rsidRDefault="00B66D18">
      <w:pPr>
        <w:pStyle w:val="BodyText"/>
        <w:rPr>
          <w:sz w:val="14"/>
        </w:rPr>
      </w:pPr>
    </w:p>
    <w:p w14:paraId="5349BA1A" w14:textId="77777777" w:rsidR="00B66D18" w:rsidRDefault="00B66D18">
      <w:pPr>
        <w:pStyle w:val="BodyText"/>
        <w:rPr>
          <w:sz w:val="14"/>
        </w:rPr>
      </w:pPr>
    </w:p>
    <w:p w14:paraId="4E754AFD" w14:textId="77777777" w:rsidR="00B66D18" w:rsidRDefault="00B66D18">
      <w:pPr>
        <w:pStyle w:val="BodyText"/>
        <w:rPr>
          <w:sz w:val="14"/>
        </w:rPr>
      </w:pPr>
    </w:p>
    <w:p w14:paraId="04CABA0F" w14:textId="77777777" w:rsidR="00B66D18" w:rsidRDefault="00B66D18">
      <w:pPr>
        <w:pStyle w:val="BodyText"/>
        <w:rPr>
          <w:sz w:val="14"/>
        </w:rPr>
      </w:pPr>
    </w:p>
    <w:p w14:paraId="7050855F" w14:textId="77777777" w:rsidR="00B66D18" w:rsidRDefault="00B66D18">
      <w:pPr>
        <w:pStyle w:val="BodyText"/>
        <w:rPr>
          <w:sz w:val="14"/>
        </w:rPr>
      </w:pPr>
    </w:p>
    <w:p w14:paraId="5C1988FE" w14:textId="77777777" w:rsidR="00B66D18" w:rsidRDefault="00B66D18">
      <w:pPr>
        <w:pStyle w:val="BodyText"/>
        <w:rPr>
          <w:sz w:val="14"/>
        </w:rPr>
      </w:pPr>
    </w:p>
    <w:p w14:paraId="5AA95F4C" w14:textId="77777777" w:rsidR="00B66D18" w:rsidRDefault="00B66D18">
      <w:pPr>
        <w:pStyle w:val="BodyText"/>
        <w:rPr>
          <w:sz w:val="14"/>
        </w:rPr>
      </w:pPr>
    </w:p>
    <w:p w14:paraId="2EB9DD72" w14:textId="77777777" w:rsidR="00B66D18" w:rsidRDefault="00B66D18">
      <w:pPr>
        <w:pStyle w:val="BodyText"/>
        <w:spacing w:before="16"/>
        <w:rPr>
          <w:sz w:val="14"/>
        </w:rPr>
      </w:pPr>
    </w:p>
    <w:p w14:paraId="2B713B67" w14:textId="77777777" w:rsidR="00B66D18" w:rsidRDefault="00765D72">
      <w:pPr>
        <w:ind w:left="197"/>
        <w:rPr>
          <w:sz w:val="14"/>
        </w:rPr>
      </w:pPr>
      <w:r>
        <w:rPr>
          <w:spacing w:val="-2"/>
          <w:sz w:val="14"/>
        </w:rPr>
        <w:t>Post-qualification.</w:t>
      </w:r>
    </w:p>
    <w:p w14:paraId="3200A1DB" w14:textId="77777777" w:rsidR="00B66D18" w:rsidRDefault="00B66D18">
      <w:pPr>
        <w:pStyle w:val="BodyText"/>
        <w:rPr>
          <w:sz w:val="14"/>
        </w:rPr>
      </w:pPr>
    </w:p>
    <w:p w14:paraId="5D4E1451" w14:textId="77777777" w:rsidR="00B66D18" w:rsidRDefault="00B66D18">
      <w:pPr>
        <w:pStyle w:val="BodyText"/>
        <w:rPr>
          <w:sz w:val="14"/>
        </w:rPr>
      </w:pPr>
    </w:p>
    <w:p w14:paraId="176E4563" w14:textId="77777777" w:rsidR="00B66D18" w:rsidRDefault="00B66D18">
      <w:pPr>
        <w:pStyle w:val="BodyText"/>
        <w:rPr>
          <w:sz w:val="14"/>
        </w:rPr>
      </w:pPr>
    </w:p>
    <w:p w14:paraId="7C68B842" w14:textId="77777777" w:rsidR="00B66D18" w:rsidRDefault="00B66D18">
      <w:pPr>
        <w:pStyle w:val="BodyText"/>
        <w:rPr>
          <w:sz w:val="14"/>
        </w:rPr>
      </w:pPr>
    </w:p>
    <w:p w14:paraId="5871BF40" w14:textId="77777777" w:rsidR="00B66D18" w:rsidRDefault="00B66D18">
      <w:pPr>
        <w:pStyle w:val="BodyText"/>
        <w:rPr>
          <w:sz w:val="14"/>
        </w:rPr>
      </w:pPr>
    </w:p>
    <w:p w14:paraId="1EC2DD15" w14:textId="77777777" w:rsidR="00B66D18" w:rsidRDefault="00B66D18">
      <w:pPr>
        <w:pStyle w:val="BodyText"/>
        <w:rPr>
          <w:sz w:val="14"/>
        </w:rPr>
      </w:pPr>
    </w:p>
    <w:p w14:paraId="34A83882" w14:textId="77777777" w:rsidR="00B66D18" w:rsidRDefault="00B66D18">
      <w:pPr>
        <w:pStyle w:val="BodyText"/>
        <w:rPr>
          <w:sz w:val="14"/>
        </w:rPr>
      </w:pPr>
    </w:p>
    <w:p w14:paraId="348CB0D0" w14:textId="77777777" w:rsidR="00B66D18" w:rsidRDefault="00B66D18">
      <w:pPr>
        <w:pStyle w:val="BodyText"/>
        <w:rPr>
          <w:sz w:val="14"/>
        </w:rPr>
      </w:pPr>
    </w:p>
    <w:p w14:paraId="1467F062" w14:textId="77777777" w:rsidR="00B66D18" w:rsidRDefault="00B66D18">
      <w:pPr>
        <w:pStyle w:val="BodyText"/>
        <w:rPr>
          <w:sz w:val="14"/>
        </w:rPr>
      </w:pPr>
    </w:p>
    <w:p w14:paraId="727DAAC0" w14:textId="77777777" w:rsidR="00B66D18" w:rsidRDefault="00B66D18">
      <w:pPr>
        <w:pStyle w:val="BodyText"/>
        <w:rPr>
          <w:sz w:val="14"/>
        </w:rPr>
      </w:pPr>
    </w:p>
    <w:p w14:paraId="5A0C8F12" w14:textId="77777777" w:rsidR="00B66D18" w:rsidRDefault="00B66D18">
      <w:pPr>
        <w:pStyle w:val="BodyText"/>
        <w:rPr>
          <w:sz w:val="14"/>
        </w:rPr>
      </w:pPr>
    </w:p>
    <w:p w14:paraId="2ED9812E" w14:textId="77777777" w:rsidR="00B66D18" w:rsidRDefault="00B66D18">
      <w:pPr>
        <w:pStyle w:val="BodyText"/>
        <w:rPr>
          <w:sz w:val="14"/>
        </w:rPr>
      </w:pPr>
    </w:p>
    <w:p w14:paraId="693D7ACE" w14:textId="77777777" w:rsidR="00B66D18" w:rsidRDefault="00B66D18">
      <w:pPr>
        <w:pStyle w:val="BodyText"/>
        <w:rPr>
          <w:sz w:val="14"/>
        </w:rPr>
      </w:pPr>
    </w:p>
    <w:p w14:paraId="769D1A68" w14:textId="77777777" w:rsidR="00B66D18" w:rsidRDefault="00B66D18">
      <w:pPr>
        <w:pStyle w:val="BodyText"/>
        <w:rPr>
          <w:sz w:val="14"/>
        </w:rPr>
      </w:pPr>
    </w:p>
    <w:p w14:paraId="040B055D" w14:textId="77777777" w:rsidR="00B66D18" w:rsidRDefault="00B66D18">
      <w:pPr>
        <w:pStyle w:val="BodyText"/>
        <w:rPr>
          <w:sz w:val="14"/>
        </w:rPr>
      </w:pPr>
    </w:p>
    <w:p w14:paraId="35D984BF" w14:textId="77777777" w:rsidR="00B66D18" w:rsidRDefault="00B66D18">
      <w:pPr>
        <w:pStyle w:val="BodyText"/>
        <w:rPr>
          <w:sz w:val="14"/>
        </w:rPr>
      </w:pPr>
    </w:p>
    <w:p w14:paraId="74C6638F" w14:textId="77777777" w:rsidR="00B66D18" w:rsidRDefault="00B66D18">
      <w:pPr>
        <w:pStyle w:val="BodyText"/>
        <w:rPr>
          <w:sz w:val="14"/>
        </w:rPr>
      </w:pPr>
    </w:p>
    <w:p w14:paraId="79E64C6C" w14:textId="77777777" w:rsidR="00B66D18" w:rsidRDefault="00B66D18">
      <w:pPr>
        <w:pStyle w:val="BodyText"/>
        <w:rPr>
          <w:sz w:val="14"/>
        </w:rPr>
      </w:pPr>
    </w:p>
    <w:p w14:paraId="130EC598" w14:textId="77777777" w:rsidR="00B66D18" w:rsidRDefault="00B66D18">
      <w:pPr>
        <w:pStyle w:val="BodyText"/>
        <w:rPr>
          <w:sz w:val="14"/>
        </w:rPr>
      </w:pPr>
    </w:p>
    <w:p w14:paraId="38BF2386" w14:textId="77777777" w:rsidR="00B66D18" w:rsidRDefault="00B66D18">
      <w:pPr>
        <w:pStyle w:val="BodyText"/>
        <w:rPr>
          <w:sz w:val="14"/>
        </w:rPr>
      </w:pPr>
    </w:p>
    <w:p w14:paraId="17C29437" w14:textId="77777777" w:rsidR="00B66D18" w:rsidRDefault="00B66D18">
      <w:pPr>
        <w:pStyle w:val="BodyText"/>
        <w:spacing w:before="101"/>
        <w:rPr>
          <w:sz w:val="14"/>
        </w:rPr>
      </w:pPr>
    </w:p>
    <w:p w14:paraId="1EBCAEDD" w14:textId="77777777" w:rsidR="00B66D18" w:rsidRDefault="00765D72">
      <w:pPr>
        <w:spacing w:before="1"/>
        <w:ind w:left="197"/>
        <w:rPr>
          <w:sz w:val="14"/>
        </w:rPr>
      </w:pPr>
      <w:r>
        <w:rPr>
          <w:sz w:val="14"/>
        </w:rPr>
        <w:t>Professional</w:t>
      </w:r>
      <w:r>
        <w:rPr>
          <w:spacing w:val="-7"/>
          <w:sz w:val="14"/>
        </w:rPr>
        <w:t xml:space="preserve"> </w:t>
      </w:r>
      <w:r>
        <w:rPr>
          <w:spacing w:val="-2"/>
          <w:sz w:val="14"/>
        </w:rPr>
        <w:t>fees.</w:t>
      </w:r>
    </w:p>
    <w:p w14:paraId="478D268E" w14:textId="77777777" w:rsidR="00B66D18" w:rsidRDefault="00B66D18">
      <w:pPr>
        <w:pStyle w:val="BodyText"/>
        <w:rPr>
          <w:sz w:val="14"/>
        </w:rPr>
      </w:pPr>
    </w:p>
    <w:p w14:paraId="0D0D005D" w14:textId="77777777" w:rsidR="00B66D18" w:rsidRDefault="00B66D18">
      <w:pPr>
        <w:pStyle w:val="BodyText"/>
        <w:rPr>
          <w:sz w:val="14"/>
        </w:rPr>
      </w:pPr>
    </w:p>
    <w:p w14:paraId="46D39D0B" w14:textId="77777777" w:rsidR="00B66D18" w:rsidRDefault="00B66D18">
      <w:pPr>
        <w:pStyle w:val="BodyText"/>
        <w:rPr>
          <w:sz w:val="14"/>
        </w:rPr>
      </w:pPr>
    </w:p>
    <w:p w14:paraId="3F3C7DBF" w14:textId="77777777" w:rsidR="00B66D18" w:rsidRDefault="00B66D18">
      <w:pPr>
        <w:pStyle w:val="BodyText"/>
        <w:rPr>
          <w:sz w:val="14"/>
        </w:rPr>
      </w:pPr>
    </w:p>
    <w:p w14:paraId="0EB0DE8F" w14:textId="77777777" w:rsidR="00B66D18" w:rsidRDefault="00B66D18">
      <w:pPr>
        <w:pStyle w:val="BodyText"/>
        <w:rPr>
          <w:sz w:val="14"/>
        </w:rPr>
      </w:pPr>
    </w:p>
    <w:p w14:paraId="3256C315" w14:textId="77777777" w:rsidR="00B66D18" w:rsidRDefault="00B66D18">
      <w:pPr>
        <w:pStyle w:val="BodyText"/>
        <w:rPr>
          <w:sz w:val="14"/>
        </w:rPr>
      </w:pPr>
    </w:p>
    <w:p w14:paraId="4586B9C5" w14:textId="77777777" w:rsidR="00B66D18" w:rsidRDefault="00B66D18">
      <w:pPr>
        <w:pStyle w:val="BodyText"/>
        <w:spacing w:before="84"/>
        <w:rPr>
          <w:sz w:val="14"/>
        </w:rPr>
      </w:pPr>
    </w:p>
    <w:p w14:paraId="5C919CCC" w14:textId="77777777" w:rsidR="00B66D18" w:rsidRDefault="00765D72">
      <w:pPr>
        <w:ind w:left="197" w:right="893"/>
        <w:rPr>
          <w:sz w:val="14"/>
        </w:rPr>
      </w:pPr>
      <w:r>
        <w:rPr>
          <w:sz w:val="14"/>
        </w:rPr>
        <w:t>Notification</w:t>
      </w:r>
      <w:r>
        <w:rPr>
          <w:spacing w:val="-6"/>
          <w:sz w:val="14"/>
        </w:rPr>
        <w:t xml:space="preserve"> </w:t>
      </w:r>
      <w:r>
        <w:rPr>
          <w:sz w:val="14"/>
        </w:rPr>
        <w:t>of</w:t>
      </w:r>
      <w:r>
        <w:rPr>
          <w:spacing w:val="40"/>
          <w:sz w:val="14"/>
        </w:rPr>
        <w:t xml:space="preserve"> </w:t>
      </w:r>
      <w:r>
        <w:rPr>
          <w:sz w:val="14"/>
        </w:rPr>
        <w:t>intention</w:t>
      </w:r>
      <w:r>
        <w:rPr>
          <w:spacing w:val="-9"/>
          <w:sz w:val="14"/>
        </w:rPr>
        <w:t xml:space="preserve"> </w:t>
      </w:r>
      <w:r>
        <w:rPr>
          <w:sz w:val="14"/>
        </w:rPr>
        <w:t>to</w:t>
      </w:r>
      <w:r>
        <w:rPr>
          <w:spacing w:val="-9"/>
          <w:sz w:val="14"/>
        </w:rPr>
        <w:t xml:space="preserve"> </w:t>
      </w:r>
      <w:r>
        <w:rPr>
          <w:sz w:val="14"/>
        </w:rPr>
        <w:t>enter</w:t>
      </w:r>
      <w:r>
        <w:rPr>
          <w:spacing w:val="40"/>
          <w:sz w:val="14"/>
        </w:rPr>
        <w:t xml:space="preserve"> </w:t>
      </w:r>
      <w:r>
        <w:rPr>
          <w:sz w:val="14"/>
        </w:rPr>
        <w:t>into a contract.</w:t>
      </w:r>
    </w:p>
    <w:p w14:paraId="59391CF8" w14:textId="77777777" w:rsidR="00B66D18" w:rsidRDefault="00B66D18">
      <w:pPr>
        <w:rPr>
          <w:sz w:val="14"/>
        </w:rPr>
        <w:sectPr w:rsidR="00B66D18">
          <w:type w:val="continuous"/>
          <w:pgSz w:w="11900" w:h="16840"/>
          <w:pgMar w:top="1940" w:right="1680" w:bottom="280" w:left="1680" w:header="2178" w:footer="0" w:gutter="0"/>
          <w:cols w:num="2" w:space="720" w:equalWidth="0">
            <w:col w:w="6451" w:space="40"/>
            <w:col w:w="2049"/>
          </w:cols>
        </w:sectPr>
      </w:pPr>
    </w:p>
    <w:p w14:paraId="7F192E48" w14:textId="77777777" w:rsidR="00B66D18" w:rsidRDefault="00765D72">
      <w:pPr>
        <w:pStyle w:val="ListParagraph"/>
        <w:numPr>
          <w:ilvl w:val="1"/>
          <w:numId w:val="149"/>
        </w:numPr>
        <w:tabs>
          <w:tab w:val="left" w:pos="1526"/>
          <w:tab w:val="left" w:pos="6687"/>
        </w:tabs>
        <w:spacing w:before="117" w:line="200" w:lineRule="exact"/>
        <w:ind w:left="1526" w:hanging="359"/>
        <w:rPr>
          <w:sz w:val="14"/>
        </w:rPr>
      </w:pPr>
      <w:r>
        <w:rPr>
          <w:sz w:val="20"/>
        </w:rPr>
        <w:t>Where</w:t>
      </w:r>
      <w:r>
        <w:rPr>
          <w:spacing w:val="8"/>
          <w:sz w:val="20"/>
        </w:rPr>
        <w:t xml:space="preserve"> </w:t>
      </w:r>
      <w:r>
        <w:rPr>
          <w:sz w:val="20"/>
        </w:rPr>
        <w:t>the</w:t>
      </w:r>
      <w:r>
        <w:rPr>
          <w:spacing w:val="10"/>
          <w:sz w:val="20"/>
        </w:rPr>
        <w:t xml:space="preserve"> </w:t>
      </w:r>
      <w:r>
        <w:rPr>
          <w:sz w:val="20"/>
        </w:rPr>
        <w:t>provisions</w:t>
      </w:r>
      <w:r>
        <w:rPr>
          <w:spacing w:val="10"/>
          <w:sz w:val="20"/>
        </w:rPr>
        <w:t xml:space="preserve"> </w:t>
      </w:r>
      <w:r>
        <w:rPr>
          <w:sz w:val="20"/>
        </w:rPr>
        <w:t>of</w:t>
      </w:r>
      <w:r>
        <w:rPr>
          <w:spacing w:val="11"/>
          <w:sz w:val="20"/>
        </w:rPr>
        <w:t xml:space="preserve"> </w:t>
      </w:r>
      <w:r>
        <w:rPr>
          <w:sz w:val="20"/>
        </w:rPr>
        <w:t>section</w:t>
      </w:r>
      <w:r>
        <w:rPr>
          <w:spacing w:val="10"/>
          <w:sz w:val="20"/>
        </w:rPr>
        <w:t xml:space="preserve"> </w:t>
      </w:r>
      <w:r>
        <w:rPr>
          <w:sz w:val="20"/>
        </w:rPr>
        <w:t>89(c)</w:t>
      </w:r>
      <w:r>
        <w:rPr>
          <w:spacing w:val="10"/>
          <w:sz w:val="20"/>
        </w:rPr>
        <w:t xml:space="preserve"> </w:t>
      </w:r>
      <w:r>
        <w:rPr>
          <w:sz w:val="20"/>
        </w:rPr>
        <w:t>of</w:t>
      </w:r>
      <w:r>
        <w:rPr>
          <w:spacing w:val="11"/>
          <w:sz w:val="20"/>
        </w:rPr>
        <w:t xml:space="preserve"> </w:t>
      </w:r>
      <w:r>
        <w:rPr>
          <w:sz w:val="20"/>
        </w:rPr>
        <w:t>the</w:t>
      </w:r>
      <w:r>
        <w:rPr>
          <w:spacing w:val="10"/>
          <w:sz w:val="20"/>
        </w:rPr>
        <w:t xml:space="preserve"> </w:t>
      </w:r>
      <w:r>
        <w:rPr>
          <w:sz w:val="20"/>
        </w:rPr>
        <w:t>Act</w:t>
      </w:r>
      <w:r>
        <w:rPr>
          <w:spacing w:val="10"/>
          <w:sz w:val="20"/>
        </w:rPr>
        <w:t xml:space="preserve"> </w:t>
      </w:r>
      <w:r>
        <w:rPr>
          <w:sz w:val="20"/>
        </w:rPr>
        <w:t>apply</w:t>
      </w:r>
      <w:r>
        <w:rPr>
          <w:spacing w:val="11"/>
          <w:sz w:val="20"/>
        </w:rPr>
        <w:t xml:space="preserve"> </w:t>
      </w:r>
      <w:r>
        <w:rPr>
          <w:spacing w:val="-4"/>
          <w:sz w:val="20"/>
        </w:rPr>
        <w:t>with</w:t>
      </w:r>
      <w:r>
        <w:rPr>
          <w:sz w:val="20"/>
        </w:rPr>
        <w:tab/>
      </w:r>
      <w:r>
        <w:rPr>
          <w:spacing w:val="-2"/>
          <w:position w:val="6"/>
          <w:sz w:val="14"/>
        </w:rPr>
        <w:t>International</w:t>
      </w:r>
    </w:p>
    <w:p w14:paraId="04117858" w14:textId="77777777" w:rsidR="00B66D18" w:rsidRDefault="00765D72">
      <w:pPr>
        <w:spacing w:line="127" w:lineRule="exact"/>
        <w:ind w:right="1084"/>
        <w:jc w:val="right"/>
        <w:rPr>
          <w:sz w:val="14"/>
        </w:rPr>
      </w:pPr>
      <w:r>
        <w:rPr>
          <w:sz w:val="14"/>
        </w:rPr>
        <w:t>tendering</w:t>
      </w:r>
      <w:r>
        <w:rPr>
          <w:spacing w:val="-6"/>
          <w:sz w:val="14"/>
        </w:rPr>
        <w:t xml:space="preserve"> </w:t>
      </w:r>
      <w:r>
        <w:rPr>
          <w:spacing w:val="-5"/>
          <w:sz w:val="14"/>
        </w:rPr>
        <w:t>and</w:t>
      </w:r>
    </w:p>
    <w:p w14:paraId="2D4288EF" w14:textId="77777777" w:rsidR="00B66D18" w:rsidRDefault="00B66D18">
      <w:pPr>
        <w:spacing w:line="127" w:lineRule="exact"/>
        <w:jc w:val="right"/>
        <w:rPr>
          <w:sz w:val="14"/>
        </w:rPr>
        <w:sectPr w:rsidR="00B66D18">
          <w:type w:val="continuous"/>
          <w:pgSz w:w="11900" w:h="16840"/>
          <w:pgMar w:top="1940" w:right="1680" w:bottom="280" w:left="1680" w:header="2178" w:footer="0" w:gutter="0"/>
          <w:cols w:space="720"/>
        </w:sectPr>
      </w:pPr>
    </w:p>
    <w:p w14:paraId="6C8BFECE" w14:textId="77777777" w:rsidR="00B66D18" w:rsidRDefault="00B66D18">
      <w:pPr>
        <w:pStyle w:val="BodyText"/>
        <w:spacing w:before="1"/>
        <w:rPr>
          <w:sz w:val="11"/>
        </w:rPr>
      </w:pPr>
    </w:p>
    <w:p w14:paraId="51BB17B3" w14:textId="77777777" w:rsidR="00B66D18" w:rsidRDefault="00B66D18">
      <w:pPr>
        <w:rPr>
          <w:sz w:val="11"/>
        </w:rPr>
        <w:sectPr w:rsidR="00B66D18">
          <w:pgSz w:w="11900" w:h="16840"/>
          <w:pgMar w:top="2440" w:right="1680" w:bottom="280" w:left="1680" w:header="2206" w:footer="0" w:gutter="0"/>
          <w:cols w:space="720"/>
        </w:sectPr>
      </w:pPr>
    </w:p>
    <w:p w14:paraId="11891967" w14:textId="77777777" w:rsidR="00B66D18" w:rsidRDefault="00765D72">
      <w:pPr>
        <w:pStyle w:val="BodyText"/>
        <w:spacing w:before="75" w:line="235" w:lineRule="auto"/>
        <w:ind w:left="687"/>
        <w:jc w:val="both"/>
      </w:pPr>
      <w:r>
        <w:t>respect to foreign tenders, the minimum period of time between the advertisement</w:t>
      </w:r>
      <w:r>
        <w:rPr>
          <w:spacing w:val="-4"/>
        </w:rPr>
        <w:t xml:space="preserve"> </w:t>
      </w:r>
      <w:r>
        <w:t>and</w:t>
      </w:r>
      <w:r>
        <w:rPr>
          <w:spacing w:val="-5"/>
        </w:rPr>
        <w:t xml:space="preserve"> </w:t>
      </w:r>
      <w:r>
        <w:t>deadline</w:t>
      </w:r>
      <w:r>
        <w:rPr>
          <w:spacing w:val="-5"/>
        </w:rPr>
        <w:t xml:space="preserve"> </w:t>
      </w:r>
      <w:r>
        <w:t>for</w:t>
      </w:r>
      <w:r>
        <w:rPr>
          <w:spacing w:val="-4"/>
        </w:rPr>
        <w:t xml:space="preserve"> </w:t>
      </w:r>
      <w:r>
        <w:t>submission</w:t>
      </w:r>
      <w:r>
        <w:rPr>
          <w:spacing w:val="-5"/>
        </w:rPr>
        <w:t xml:space="preserve"> </w:t>
      </w:r>
      <w:r>
        <w:t>of</w:t>
      </w:r>
      <w:r>
        <w:rPr>
          <w:spacing w:val="-4"/>
        </w:rPr>
        <w:t xml:space="preserve"> </w:t>
      </w:r>
      <w:r>
        <w:t>international</w:t>
      </w:r>
      <w:r>
        <w:rPr>
          <w:spacing w:val="-4"/>
        </w:rPr>
        <w:t xml:space="preserve"> </w:t>
      </w:r>
      <w:r>
        <w:t>tenders</w:t>
      </w:r>
      <w:r>
        <w:rPr>
          <w:spacing w:val="-4"/>
        </w:rPr>
        <w:t xml:space="preserve"> </w:t>
      </w:r>
      <w:r>
        <w:t>shall be seven days.</w:t>
      </w:r>
    </w:p>
    <w:p w14:paraId="53A0430F" w14:textId="77777777" w:rsidR="00B66D18" w:rsidRDefault="00765D72">
      <w:pPr>
        <w:pStyle w:val="BodyText"/>
        <w:spacing w:before="116" w:line="228" w:lineRule="exact"/>
        <w:ind w:left="1168"/>
      </w:pPr>
      <w:r>
        <w:rPr>
          <w:spacing w:val="-2"/>
        </w:rPr>
        <w:t>PART</w:t>
      </w:r>
      <w:r>
        <w:rPr>
          <w:spacing w:val="2"/>
        </w:rPr>
        <w:t xml:space="preserve"> </w:t>
      </w:r>
      <w:r>
        <w:rPr>
          <w:spacing w:val="-2"/>
        </w:rPr>
        <w:t>VIII—CLASSIFIED</w:t>
      </w:r>
      <w:r>
        <w:rPr>
          <w:spacing w:val="2"/>
        </w:rPr>
        <w:t xml:space="preserve"> </w:t>
      </w:r>
      <w:r>
        <w:rPr>
          <w:spacing w:val="-2"/>
        </w:rPr>
        <w:t>PROCUREMENT</w:t>
      </w:r>
      <w:r>
        <w:rPr>
          <w:spacing w:val="3"/>
        </w:rPr>
        <w:t xml:space="preserve"> </w:t>
      </w:r>
      <w:r>
        <w:rPr>
          <w:spacing w:val="-2"/>
        </w:rPr>
        <w:t>METHODS</w:t>
      </w:r>
      <w:r>
        <w:rPr>
          <w:spacing w:val="4"/>
        </w:rPr>
        <w:t xml:space="preserve"> </w:t>
      </w:r>
      <w:r>
        <w:rPr>
          <w:spacing w:val="-5"/>
        </w:rPr>
        <w:t>AND</w:t>
      </w:r>
    </w:p>
    <w:p w14:paraId="46396A98" w14:textId="77777777" w:rsidR="00B66D18" w:rsidRDefault="00765D72">
      <w:pPr>
        <w:pStyle w:val="BodyText"/>
        <w:spacing w:line="228" w:lineRule="exact"/>
        <w:ind w:left="685"/>
        <w:jc w:val="center"/>
      </w:pPr>
      <w:r>
        <w:rPr>
          <w:spacing w:val="-2"/>
        </w:rPr>
        <w:t>PROCEDURES</w:t>
      </w:r>
    </w:p>
    <w:p w14:paraId="23BB2263" w14:textId="77777777" w:rsidR="00B66D18" w:rsidRDefault="00765D72">
      <w:pPr>
        <w:pStyle w:val="ListParagraph"/>
        <w:numPr>
          <w:ilvl w:val="1"/>
          <w:numId w:val="149"/>
        </w:numPr>
        <w:tabs>
          <w:tab w:val="left" w:pos="1526"/>
        </w:tabs>
        <w:spacing w:before="119" w:line="230" w:lineRule="auto"/>
        <w:ind w:right="1" w:firstLine="480"/>
        <w:jc w:val="both"/>
        <w:rPr>
          <w:sz w:val="20"/>
        </w:rPr>
      </w:pPr>
      <w:r>
        <w:rPr>
          <w:sz w:val="20"/>
        </w:rPr>
        <w:t>(1) Where an accounting officer of a procuring entity is dealing</w:t>
      </w:r>
      <w:r>
        <w:rPr>
          <w:spacing w:val="-4"/>
          <w:sz w:val="20"/>
        </w:rPr>
        <w:t xml:space="preserve"> </w:t>
      </w:r>
      <w:r>
        <w:rPr>
          <w:sz w:val="20"/>
        </w:rPr>
        <w:t>with</w:t>
      </w:r>
      <w:r>
        <w:rPr>
          <w:spacing w:val="-4"/>
          <w:sz w:val="20"/>
        </w:rPr>
        <w:t xml:space="preserve"> </w:t>
      </w:r>
      <w:r>
        <w:rPr>
          <w:sz w:val="20"/>
        </w:rPr>
        <w:t>classified</w:t>
      </w:r>
      <w:r>
        <w:rPr>
          <w:spacing w:val="-4"/>
          <w:sz w:val="20"/>
        </w:rPr>
        <w:t xml:space="preserve"> </w:t>
      </w:r>
      <w:r>
        <w:rPr>
          <w:sz w:val="20"/>
        </w:rPr>
        <w:t>items</w:t>
      </w:r>
      <w:r>
        <w:rPr>
          <w:spacing w:val="-4"/>
          <w:sz w:val="20"/>
        </w:rPr>
        <w:t xml:space="preserve"> </w:t>
      </w:r>
      <w:r>
        <w:rPr>
          <w:sz w:val="20"/>
        </w:rPr>
        <w:t>under</w:t>
      </w:r>
      <w:r>
        <w:rPr>
          <w:spacing w:val="-4"/>
          <w:sz w:val="20"/>
        </w:rPr>
        <w:t xml:space="preserve"> </w:t>
      </w:r>
      <w:r>
        <w:rPr>
          <w:sz w:val="20"/>
        </w:rPr>
        <w:t>section</w:t>
      </w:r>
      <w:r>
        <w:rPr>
          <w:spacing w:val="-4"/>
          <w:sz w:val="20"/>
        </w:rPr>
        <w:t xml:space="preserve"> </w:t>
      </w:r>
      <w:r>
        <w:rPr>
          <w:sz w:val="20"/>
        </w:rPr>
        <w:t>90(2)</w:t>
      </w:r>
      <w:r>
        <w:rPr>
          <w:spacing w:val="-4"/>
          <w:sz w:val="20"/>
        </w:rPr>
        <w:t xml:space="preserve"> </w:t>
      </w:r>
      <w:r>
        <w:rPr>
          <w:sz w:val="20"/>
        </w:rPr>
        <w:t>and</w:t>
      </w:r>
      <w:r>
        <w:rPr>
          <w:spacing w:val="-4"/>
          <w:sz w:val="20"/>
        </w:rPr>
        <w:t xml:space="preserve"> </w:t>
      </w:r>
      <w:r>
        <w:rPr>
          <w:sz w:val="20"/>
        </w:rPr>
        <w:t>(5)</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Act,</w:t>
      </w:r>
      <w:r>
        <w:rPr>
          <w:spacing w:val="-4"/>
          <w:sz w:val="20"/>
        </w:rPr>
        <w:t xml:space="preserve"> </w:t>
      </w:r>
      <w:r>
        <w:rPr>
          <w:sz w:val="20"/>
        </w:rPr>
        <w:t>that accounting officer shall submit a list of the classified items to the Cabinet Secretary by the 30</w:t>
      </w:r>
      <w:r>
        <w:rPr>
          <w:sz w:val="20"/>
          <w:vertAlign w:val="superscript"/>
        </w:rPr>
        <w:t>th</w:t>
      </w:r>
      <w:r>
        <w:rPr>
          <w:sz w:val="20"/>
        </w:rPr>
        <w:t xml:space="preserve"> July of each financial year which shall </w:t>
      </w:r>
      <w:r>
        <w:rPr>
          <w:spacing w:val="-2"/>
          <w:sz w:val="20"/>
        </w:rPr>
        <w:t>include—</w:t>
      </w:r>
    </w:p>
    <w:p w14:paraId="5D22E949" w14:textId="77777777" w:rsidR="00B66D18" w:rsidRDefault="00765D72">
      <w:pPr>
        <w:pStyle w:val="ListParagraph"/>
        <w:numPr>
          <w:ilvl w:val="2"/>
          <w:numId w:val="149"/>
        </w:numPr>
        <w:tabs>
          <w:tab w:val="left" w:pos="1525"/>
          <w:tab w:val="left" w:pos="1527"/>
        </w:tabs>
        <w:spacing w:before="115" w:line="230" w:lineRule="auto"/>
        <w:rPr>
          <w:sz w:val="20"/>
        </w:rPr>
      </w:pPr>
      <w:r>
        <w:rPr>
          <w:sz w:val="20"/>
        </w:rPr>
        <w:t>the justification for use of classified procurement and asset disposal for each category;</w:t>
      </w:r>
    </w:p>
    <w:p w14:paraId="1F5C6DA3" w14:textId="77777777" w:rsidR="00B66D18" w:rsidRDefault="00765D72">
      <w:pPr>
        <w:pStyle w:val="ListParagraph"/>
        <w:numPr>
          <w:ilvl w:val="2"/>
          <w:numId w:val="149"/>
        </w:numPr>
        <w:tabs>
          <w:tab w:val="left" w:pos="1526"/>
        </w:tabs>
        <w:spacing w:before="113"/>
        <w:ind w:left="1526" w:hanging="359"/>
        <w:rPr>
          <w:sz w:val="20"/>
        </w:rPr>
      </w:pPr>
      <w:r>
        <w:rPr>
          <w:sz w:val="20"/>
        </w:rPr>
        <w:t>the</w:t>
      </w:r>
      <w:r>
        <w:rPr>
          <w:spacing w:val="-6"/>
          <w:sz w:val="20"/>
        </w:rPr>
        <w:t xml:space="preserve"> </w:t>
      </w:r>
      <w:r>
        <w:rPr>
          <w:sz w:val="20"/>
        </w:rPr>
        <w:t>description</w:t>
      </w:r>
      <w:r>
        <w:rPr>
          <w:spacing w:val="-5"/>
          <w:sz w:val="20"/>
        </w:rPr>
        <w:t xml:space="preserve"> </w:t>
      </w:r>
      <w:r>
        <w:rPr>
          <w:sz w:val="20"/>
        </w:rPr>
        <w:t>and</w:t>
      </w:r>
      <w:r>
        <w:rPr>
          <w:spacing w:val="-5"/>
          <w:sz w:val="20"/>
        </w:rPr>
        <w:t xml:space="preserve"> </w:t>
      </w:r>
      <w:r>
        <w:rPr>
          <w:sz w:val="20"/>
        </w:rPr>
        <w:t>quantity</w:t>
      </w:r>
      <w:r>
        <w:rPr>
          <w:spacing w:val="-5"/>
          <w:sz w:val="20"/>
        </w:rPr>
        <w:t xml:space="preserve"> </w:t>
      </w:r>
      <w:r>
        <w:rPr>
          <w:sz w:val="20"/>
        </w:rPr>
        <w:t>of</w:t>
      </w:r>
      <w:r>
        <w:rPr>
          <w:spacing w:val="-5"/>
          <w:sz w:val="20"/>
        </w:rPr>
        <w:t xml:space="preserve"> </w:t>
      </w:r>
      <w:r>
        <w:rPr>
          <w:sz w:val="20"/>
        </w:rPr>
        <w:t>each</w:t>
      </w:r>
      <w:r>
        <w:rPr>
          <w:spacing w:val="-5"/>
          <w:sz w:val="20"/>
        </w:rPr>
        <w:t xml:space="preserve"> </w:t>
      </w:r>
      <w:r>
        <w:rPr>
          <w:sz w:val="20"/>
        </w:rPr>
        <w:t>item</w:t>
      </w:r>
      <w:r>
        <w:rPr>
          <w:spacing w:val="-5"/>
          <w:sz w:val="20"/>
        </w:rPr>
        <w:t xml:space="preserve"> </w:t>
      </w:r>
      <w:r>
        <w:rPr>
          <w:spacing w:val="-2"/>
          <w:sz w:val="20"/>
        </w:rPr>
        <w:t>required;</w:t>
      </w:r>
    </w:p>
    <w:p w14:paraId="37E6D112" w14:textId="77777777" w:rsidR="00B66D18" w:rsidRDefault="00765D72">
      <w:pPr>
        <w:pStyle w:val="ListParagraph"/>
        <w:numPr>
          <w:ilvl w:val="2"/>
          <w:numId w:val="149"/>
        </w:numPr>
        <w:tabs>
          <w:tab w:val="left" w:pos="1387"/>
        </w:tabs>
        <w:spacing w:before="110"/>
        <w:ind w:left="1387" w:hanging="220"/>
        <w:rPr>
          <w:sz w:val="20"/>
        </w:rPr>
      </w:pPr>
      <w:r>
        <w:rPr>
          <w:sz w:val="20"/>
        </w:rPr>
        <w:t>the</w:t>
      </w:r>
      <w:r>
        <w:rPr>
          <w:spacing w:val="-5"/>
          <w:sz w:val="20"/>
        </w:rPr>
        <w:t xml:space="preserve"> </w:t>
      </w:r>
      <w:r>
        <w:rPr>
          <w:sz w:val="20"/>
        </w:rPr>
        <w:t>estimated</w:t>
      </w:r>
      <w:r>
        <w:rPr>
          <w:spacing w:val="-5"/>
          <w:sz w:val="20"/>
        </w:rPr>
        <w:t xml:space="preserve"> </w:t>
      </w:r>
      <w:r>
        <w:rPr>
          <w:sz w:val="20"/>
        </w:rPr>
        <w:t>cost</w:t>
      </w:r>
      <w:r>
        <w:rPr>
          <w:spacing w:val="-4"/>
          <w:sz w:val="20"/>
        </w:rPr>
        <w:t xml:space="preserve"> </w:t>
      </w:r>
      <w:r>
        <w:rPr>
          <w:sz w:val="20"/>
        </w:rPr>
        <w:t>of</w:t>
      </w:r>
      <w:r>
        <w:rPr>
          <w:spacing w:val="-5"/>
          <w:sz w:val="20"/>
        </w:rPr>
        <w:t xml:space="preserve"> </w:t>
      </w:r>
      <w:r>
        <w:rPr>
          <w:sz w:val="20"/>
        </w:rPr>
        <w:t>each</w:t>
      </w:r>
      <w:r>
        <w:rPr>
          <w:spacing w:val="-4"/>
          <w:sz w:val="20"/>
        </w:rPr>
        <w:t xml:space="preserve"> item;</w:t>
      </w:r>
    </w:p>
    <w:p w14:paraId="2CEF64A0" w14:textId="77777777" w:rsidR="00B66D18" w:rsidRDefault="00765D72">
      <w:pPr>
        <w:pStyle w:val="ListParagraph"/>
        <w:numPr>
          <w:ilvl w:val="2"/>
          <w:numId w:val="149"/>
        </w:numPr>
        <w:tabs>
          <w:tab w:val="left" w:pos="1526"/>
        </w:tabs>
        <w:spacing w:before="111"/>
        <w:ind w:left="1526" w:hanging="359"/>
        <w:rPr>
          <w:sz w:val="20"/>
        </w:rPr>
      </w:pPr>
      <w:r>
        <w:rPr>
          <w:sz w:val="20"/>
        </w:rPr>
        <w:t>the</w:t>
      </w:r>
      <w:r>
        <w:rPr>
          <w:spacing w:val="-8"/>
          <w:sz w:val="20"/>
        </w:rPr>
        <w:t xml:space="preserve"> </w:t>
      </w:r>
      <w:r>
        <w:rPr>
          <w:sz w:val="20"/>
        </w:rPr>
        <w:t>budgetary</w:t>
      </w:r>
      <w:r>
        <w:rPr>
          <w:spacing w:val="-7"/>
          <w:sz w:val="20"/>
        </w:rPr>
        <w:t xml:space="preserve"> </w:t>
      </w:r>
      <w:r>
        <w:rPr>
          <w:sz w:val="20"/>
        </w:rPr>
        <w:t>provision;</w:t>
      </w:r>
      <w:r>
        <w:rPr>
          <w:spacing w:val="-7"/>
          <w:sz w:val="20"/>
        </w:rPr>
        <w:t xml:space="preserve"> </w:t>
      </w:r>
      <w:r>
        <w:rPr>
          <w:spacing w:val="-5"/>
          <w:sz w:val="20"/>
        </w:rPr>
        <w:t>and</w:t>
      </w:r>
    </w:p>
    <w:p w14:paraId="76F413BB" w14:textId="77777777" w:rsidR="00B66D18" w:rsidRDefault="00765D72">
      <w:pPr>
        <w:pStyle w:val="ListParagraph"/>
        <w:numPr>
          <w:ilvl w:val="2"/>
          <w:numId w:val="149"/>
        </w:numPr>
        <w:tabs>
          <w:tab w:val="left" w:pos="1525"/>
          <w:tab w:val="left" w:pos="1527"/>
        </w:tabs>
        <w:spacing w:before="119" w:line="230" w:lineRule="auto"/>
        <w:rPr>
          <w:sz w:val="20"/>
        </w:rPr>
      </w:pPr>
      <w:r>
        <w:rPr>
          <w:sz w:val="20"/>
        </w:rPr>
        <w:t>the</w:t>
      </w:r>
      <w:r>
        <w:rPr>
          <w:spacing w:val="40"/>
          <w:sz w:val="20"/>
        </w:rPr>
        <w:t xml:space="preserve"> </w:t>
      </w:r>
      <w:r>
        <w:rPr>
          <w:sz w:val="20"/>
        </w:rPr>
        <w:t>proposed</w:t>
      </w:r>
      <w:r>
        <w:rPr>
          <w:spacing w:val="40"/>
          <w:sz w:val="20"/>
        </w:rPr>
        <w:t xml:space="preserve"> </w:t>
      </w:r>
      <w:r>
        <w:rPr>
          <w:sz w:val="20"/>
        </w:rPr>
        <w:t>procurement</w:t>
      </w:r>
      <w:r>
        <w:rPr>
          <w:spacing w:val="40"/>
          <w:sz w:val="20"/>
        </w:rPr>
        <w:t xml:space="preserve"> </w:t>
      </w:r>
      <w:r>
        <w:rPr>
          <w:sz w:val="20"/>
        </w:rPr>
        <w:t>and</w:t>
      </w:r>
      <w:r>
        <w:rPr>
          <w:spacing w:val="40"/>
          <w:sz w:val="20"/>
        </w:rPr>
        <w:t xml:space="preserve"> </w:t>
      </w:r>
      <w:r>
        <w:rPr>
          <w:sz w:val="20"/>
        </w:rPr>
        <w:t>asset</w:t>
      </w:r>
      <w:r>
        <w:rPr>
          <w:spacing w:val="40"/>
          <w:sz w:val="20"/>
        </w:rPr>
        <w:t xml:space="preserve"> </w:t>
      </w:r>
      <w:r>
        <w:rPr>
          <w:sz w:val="20"/>
        </w:rPr>
        <w:t>disposal</w:t>
      </w:r>
      <w:r>
        <w:rPr>
          <w:spacing w:val="40"/>
          <w:sz w:val="20"/>
        </w:rPr>
        <w:t xml:space="preserve"> </w:t>
      </w:r>
      <w:r>
        <w:rPr>
          <w:sz w:val="20"/>
        </w:rPr>
        <w:t>methods</w:t>
      </w:r>
      <w:r>
        <w:rPr>
          <w:spacing w:val="40"/>
          <w:sz w:val="20"/>
        </w:rPr>
        <w:t xml:space="preserve"> </w:t>
      </w:r>
      <w:r>
        <w:rPr>
          <w:sz w:val="20"/>
        </w:rPr>
        <w:t>for each item and the justification for use of the method.</w:t>
      </w:r>
    </w:p>
    <w:p w14:paraId="0CA5E353" w14:textId="77777777" w:rsidR="00B66D18" w:rsidRDefault="00765D72">
      <w:pPr>
        <w:pStyle w:val="ListParagraph"/>
        <w:numPr>
          <w:ilvl w:val="0"/>
          <w:numId w:val="109"/>
        </w:numPr>
        <w:tabs>
          <w:tab w:val="left" w:pos="1529"/>
        </w:tabs>
        <w:spacing w:before="115" w:line="230" w:lineRule="auto"/>
        <w:ind w:firstLine="480"/>
        <w:jc w:val="both"/>
        <w:rPr>
          <w:sz w:val="20"/>
        </w:rPr>
      </w:pPr>
      <w:r>
        <w:rPr>
          <w:sz w:val="20"/>
        </w:rPr>
        <w:t>The format of the list referred to in paragraph(1) shall be in the form prescribed under the Tenth Schedule of these Regulations.</w:t>
      </w:r>
    </w:p>
    <w:p w14:paraId="530E9A54" w14:textId="77777777" w:rsidR="00B66D18" w:rsidRDefault="00765D72">
      <w:pPr>
        <w:pStyle w:val="ListParagraph"/>
        <w:numPr>
          <w:ilvl w:val="0"/>
          <w:numId w:val="109"/>
        </w:numPr>
        <w:tabs>
          <w:tab w:val="left" w:pos="1509"/>
        </w:tabs>
        <w:spacing w:before="101" w:line="230" w:lineRule="auto"/>
        <w:ind w:firstLine="530"/>
        <w:jc w:val="both"/>
        <w:rPr>
          <w:sz w:val="20"/>
        </w:rPr>
      </w:pPr>
      <w:r>
        <w:rPr>
          <w:sz w:val="20"/>
        </w:rPr>
        <w:t>The list submitted under paragraph (1) shall be accompanied by a report detailing the selection criteria for suppliers.</w:t>
      </w:r>
    </w:p>
    <w:p w14:paraId="724364AD" w14:textId="77777777" w:rsidR="00B66D18" w:rsidRDefault="00765D72">
      <w:pPr>
        <w:pStyle w:val="ListParagraph"/>
        <w:numPr>
          <w:ilvl w:val="0"/>
          <w:numId w:val="109"/>
        </w:numPr>
        <w:tabs>
          <w:tab w:val="left" w:pos="1624"/>
        </w:tabs>
        <w:spacing w:before="96" w:line="230" w:lineRule="auto"/>
        <w:ind w:right="1" w:firstLine="530"/>
        <w:jc w:val="both"/>
        <w:rPr>
          <w:sz w:val="20"/>
        </w:rPr>
      </w:pPr>
      <w:r>
        <w:rPr>
          <w:sz w:val="20"/>
        </w:rPr>
        <w:t>National security organs and other procuring entities that deal with the procurement of classified items shall agree with the Cabinet Secretary on the category of classified items and the method of procurement or disposal to be applied by that procuring entity.</w:t>
      </w:r>
    </w:p>
    <w:p w14:paraId="1E7A2AB9" w14:textId="77777777" w:rsidR="00B66D18" w:rsidRDefault="00765D72">
      <w:pPr>
        <w:pStyle w:val="ListParagraph"/>
        <w:numPr>
          <w:ilvl w:val="0"/>
          <w:numId w:val="109"/>
        </w:numPr>
        <w:tabs>
          <w:tab w:val="left" w:pos="1589"/>
        </w:tabs>
        <w:spacing w:before="96" w:line="230" w:lineRule="auto"/>
        <w:ind w:right="1" w:firstLine="530"/>
        <w:jc w:val="both"/>
        <w:rPr>
          <w:sz w:val="20"/>
        </w:rPr>
      </w:pPr>
      <w:r>
        <w:rPr>
          <w:sz w:val="20"/>
        </w:rPr>
        <w:t>Pursuant to section 90(6) of the Act, the Cabinet Secretary shall submit the classified list of each national security organ and other procuring entities that deal with the procurement of classified items to the Cabinet for approval every financial year.</w:t>
      </w:r>
    </w:p>
    <w:p w14:paraId="4FC5C802" w14:textId="77777777" w:rsidR="00B66D18" w:rsidRDefault="00765D72">
      <w:pPr>
        <w:pStyle w:val="ListParagraph"/>
        <w:numPr>
          <w:ilvl w:val="0"/>
          <w:numId w:val="109"/>
        </w:numPr>
        <w:tabs>
          <w:tab w:val="left" w:pos="1611"/>
        </w:tabs>
        <w:spacing w:before="102" w:line="228" w:lineRule="auto"/>
        <w:ind w:right="1" w:firstLine="530"/>
        <w:jc w:val="both"/>
        <w:rPr>
          <w:sz w:val="20"/>
        </w:rPr>
      </w:pPr>
      <w:r>
        <w:rPr>
          <w:sz w:val="20"/>
        </w:rPr>
        <w:t>Any national security organ or procuring entity that deals with classified items which fails to submit its list shall be deemed to be conducting all its procurements and disposal on the basis of open list and shall be subject to the procurement and disposal procedures under the Act and these Regulations.</w:t>
      </w:r>
    </w:p>
    <w:p w14:paraId="7196D588" w14:textId="77777777" w:rsidR="00B66D18" w:rsidRDefault="00765D72">
      <w:pPr>
        <w:pStyle w:val="ListParagraph"/>
        <w:numPr>
          <w:ilvl w:val="0"/>
          <w:numId w:val="109"/>
        </w:numPr>
        <w:tabs>
          <w:tab w:val="left" w:pos="1687"/>
        </w:tabs>
        <w:spacing w:before="108" w:line="228" w:lineRule="auto"/>
        <w:ind w:firstLine="530"/>
        <w:jc w:val="both"/>
        <w:rPr>
          <w:sz w:val="20"/>
        </w:rPr>
      </w:pPr>
      <w:r>
        <w:rPr>
          <w:sz w:val="20"/>
        </w:rPr>
        <w:t xml:space="preserve">An accounting officer of a national security organ or procuring entity that deals with classified items shall appoint special committee to handle the procurement and disposal of its classified </w:t>
      </w:r>
      <w:r>
        <w:rPr>
          <w:spacing w:val="-2"/>
          <w:sz w:val="20"/>
        </w:rPr>
        <w:t>items.</w:t>
      </w:r>
    </w:p>
    <w:p w14:paraId="428AB652" w14:textId="77777777" w:rsidR="00B66D18" w:rsidRDefault="00765D72">
      <w:pPr>
        <w:spacing w:before="74"/>
        <w:ind w:left="197"/>
        <w:rPr>
          <w:sz w:val="14"/>
        </w:rPr>
      </w:pPr>
      <w:r>
        <w:br w:type="column"/>
      </w:r>
      <w:r>
        <w:rPr>
          <w:spacing w:val="-2"/>
          <w:sz w:val="14"/>
        </w:rPr>
        <w:t>competition.</w:t>
      </w:r>
    </w:p>
    <w:p w14:paraId="5E8141A0" w14:textId="77777777" w:rsidR="00B66D18" w:rsidRDefault="00B66D18">
      <w:pPr>
        <w:pStyle w:val="BodyText"/>
        <w:rPr>
          <w:sz w:val="14"/>
        </w:rPr>
      </w:pPr>
    </w:p>
    <w:p w14:paraId="1FBF8F2A" w14:textId="77777777" w:rsidR="00B66D18" w:rsidRDefault="00B66D18">
      <w:pPr>
        <w:pStyle w:val="BodyText"/>
        <w:rPr>
          <w:sz w:val="14"/>
        </w:rPr>
      </w:pPr>
    </w:p>
    <w:p w14:paraId="12E3F149" w14:textId="77777777" w:rsidR="00B66D18" w:rsidRDefault="00B66D18">
      <w:pPr>
        <w:pStyle w:val="BodyText"/>
        <w:rPr>
          <w:sz w:val="14"/>
        </w:rPr>
      </w:pPr>
    </w:p>
    <w:p w14:paraId="4DAC4BBF" w14:textId="77777777" w:rsidR="00B66D18" w:rsidRDefault="00B66D18">
      <w:pPr>
        <w:pStyle w:val="BodyText"/>
        <w:rPr>
          <w:sz w:val="14"/>
        </w:rPr>
      </w:pPr>
    </w:p>
    <w:p w14:paraId="65E2AA23" w14:textId="77777777" w:rsidR="00B66D18" w:rsidRDefault="00B66D18">
      <w:pPr>
        <w:pStyle w:val="BodyText"/>
        <w:rPr>
          <w:sz w:val="14"/>
        </w:rPr>
      </w:pPr>
    </w:p>
    <w:p w14:paraId="43A5F30E" w14:textId="77777777" w:rsidR="00B66D18" w:rsidRDefault="00B66D18">
      <w:pPr>
        <w:pStyle w:val="BodyText"/>
        <w:rPr>
          <w:sz w:val="14"/>
        </w:rPr>
      </w:pPr>
    </w:p>
    <w:p w14:paraId="506A40F8" w14:textId="77777777" w:rsidR="00B66D18" w:rsidRDefault="00B66D18">
      <w:pPr>
        <w:pStyle w:val="BodyText"/>
        <w:spacing w:before="80"/>
        <w:rPr>
          <w:sz w:val="14"/>
        </w:rPr>
      </w:pPr>
    </w:p>
    <w:p w14:paraId="174B3E9E" w14:textId="77777777" w:rsidR="00B66D18" w:rsidRDefault="00765D72">
      <w:pPr>
        <w:ind w:left="197" w:right="1130"/>
        <w:rPr>
          <w:sz w:val="14"/>
        </w:rPr>
      </w:pPr>
      <w:r>
        <w:rPr>
          <w:spacing w:val="-2"/>
          <w:sz w:val="14"/>
        </w:rPr>
        <w:t>Classified</w:t>
      </w:r>
      <w:r>
        <w:rPr>
          <w:spacing w:val="40"/>
          <w:sz w:val="14"/>
        </w:rPr>
        <w:t xml:space="preserve"> </w:t>
      </w:r>
      <w:r>
        <w:rPr>
          <w:spacing w:val="-2"/>
          <w:sz w:val="14"/>
        </w:rPr>
        <w:t>procurement</w:t>
      </w:r>
      <w:r>
        <w:rPr>
          <w:spacing w:val="40"/>
          <w:sz w:val="14"/>
        </w:rPr>
        <w:t xml:space="preserve"> </w:t>
      </w:r>
      <w:r>
        <w:rPr>
          <w:sz w:val="14"/>
        </w:rPr>
        <w:t>methods</w:t>
      </w:r>
      <w:r>
        <w:rPr>
          <w:spacing w:val="-9"/>
          <w:sz w:val="14"/>
        </w:rPr>
        <w:t xml:space="preserve"> </w:t>
      </w:r>
      <w:r>
        <w:rPr>
          <w:sz w:val="14"/>
        </w:rPr>
        <w:t>and</w:t>
      </w:r>
      <w:r>
        <w:rPr>
          <w:spacing w:val="40"/>
          <w:sz w:val="14"/>
        </w:rPr>
        <w:t xml:space="preserve"> </w:t>
      </w:r>
      <w:r>
        <w:rPr>
          <w:spacing w:val="-2"/>
          <w:sz w:val="14"/>
        </w:rPr>
        <w:t>procedures.</w:t>
      </w:r>
    </w:p>
    <w:p w14:paraId="3CADE2AE"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75DDF849" w14:textId="77777777" w:rsidR="00B66D18" w:rsidRDefault="00765D72">
      <w:pPr>
        <w:pStyle w:val="ListParagraph"/>
        <w:numPr>
          <w:ilvl w:val="0"/>
          <w:numId w:val="109"/>
        </w:numPr>
        <w:tabs>
          <w:tab w:val="left" w:pos="1599"/>
        </w:tabs>
        <w:spacing w:before="105" w:line="228" w:lineRule="auto"/>
        <w:ind w:right="2088" w:firstLine="530"/>
        <w:jc w:val="both"/>
        <w:rPr>
          <w:sz w:val="20"/>
        </w:rPr>
      </w:pPr>
      <w:r>
        <w:rPr>
          <w:sz w:val="20"/>
        </w:rPr>
        <w:t>In establishing the special committee in paragraph (7), the accounting</w:t>
      </w:r>
      <w:r>
        <w:rPr>
          <w:spacing w:val="-3"/>
          <w:sz w:val="20"/>
        </w:rPr>
        <w:t xml:space="preserve"> </w:t>
      </w:r>
      <w:r>
        <w:rPr>
          <w:sz w:val="20"/>
        </w:rPr>
        <w:t>officer</w:t>
      </w:r>
      <w:r>
        <w:rPr>
          <w:spacing w:val="-2"/>
          <w:sz w:val="20"/>
        </w:rPr>
        <w:t xml:space="preserve"> </w:t>
      </w:r>
      <w:r>
        <w:rPr>
          <w:sz w:val="20"/>
        </w:rPr>
        <w:t>shall</w:t>
      </w:r>
      <w:r>
        <w:rPr>
          <w:spacing w:val="-2"/>
          <w:sz w:val="20"/>
        </w:rPr>
        <w:t xml:space="preserve"> </w:t>
      </w:r>
      <w:r>
        <w:rPr>
          <w:sz w:val="20"/>
        </w:rPr>
        <w:t>submit</w:t>
      </w:r>
      <w:r>
        <w:rPr>
          <w:spacing w:val="-2"/>
          <w:sz w:val="20"/>
        </w:rPr>
        <w:t xml:space="preserve"> </w:t>
      </w:r>
      <w:r>
        <w:rPr>
          <w:sz w:val="20"/>
        </w:rPr>
        <w:t>the</w:t>
      </w:r>
      <w:r>
        <w:rPr>
          <w:spacing w:val="-2"/>
          <w:sz w:val="20"/>
        </w:rPr>
        <w:t xml:space="preserve"> </w:t>
      </w:r>
      <w:r>
        <w:rPr>
          <w:sz w:val="20"/>
        </w:rPr>
        <w:t>names</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nominated</w:t>
      </w:r>
      <w:r>
        <w:rPr>
          <w:spacing w:val="-3"/>
          <w:sz w:val="20"/>
        </w:rPr>
        <w:t xml:space="preserve"> </w:t>
      </w:r>
      <w:r>
        <w:rPr>
          <w:sz w:val="20"/>
        </w:rPr>
        <w:t>members</w:t>
      </w:r>
      <w:r>
        <w:rPr>
          <w:spacing w:val="-2"/>
          <w:sz w:val="20"/>
        </w:rPr>
        <w:t xml:space="preserve"> </w:t>
      </w:r>
      <w:r>
        <w:rPr>
          <w:sz w:val="20"/>
        </w:rPr>
        <w:t>of the special committee to the respective Cabinet Secretary, county executive committee member or governing body of that procuring</w:t>
      </w:r>
      <w:r>
        <w:rPr>
          <w:spacing w:val="40"/>
          <w:sz w:val="20"/>
        </w:rPr>
        <w:t xml:space="preserve"> </w:t>
      </w:r>
      <w:r>
        <w:rPr>
          <w:sz w:val="20"/>
        </w:rPr>
        <w:t>entity for approval.</w:t>
      </w:r>
    </w:p>
    <w:p w14:paraId="5F8B08DF" w14:textId="77777777" w:rsidR="00B66D18" w:rsidRDefault="00765D72">
      <w:pPr>
        <w:pStyle w:val="ListParagraph"/>
        <w:numPr>
          <w:ilvl w:val="0"/>
          <w:numId w:val="109"/>
        </w:numPr>
        <w:tabs>
          <w:tab w:val="left" w:pos="1574"/>
        </w:tabs>
        <w:spacing w:before="99"/>
        <w:ind w:left="1574" w:hanging="357"/>
        <w:jc w:val="both"/>
        <w:rPr>
          <w:sz w:val="20"/>
        </w:rPr>
      </w:pPr>
      <w:r>
        <w:rPr>
          <w:sz w:val="20"/>
        </w:rPr>
        <w:t>The</w:t>
      </w:r>
      <w:r>
        <w:rPr>
          <w:spacing w:val="7"/>
          <w:sz w:val="20"/>
        </w:rPr>
        <w:t xml:space="preserve"> </w:t>
      </w:r>
      <w:r>
        <w:rPr>
          <w:sz w:val="20"/>
        </w:rPr>
        <w:t>head</w:t>
      </w:r>
      <w:r>
        <w:rPr>
          <w:spacing w:val="7"/>
          <w:sz w:val="20"/>
        </w:rPr>
        <w:t xml:space="preserve"> </w:t>
      </w:r>
      <w:r>
        <w:rPr>
          <w:sz w:val="20"/>
        </w:rPr>
        <w:t>of</w:t>
      </w:r>
      <w:r>
        <w:rPr>
          <w:spacing w:val="8"/>
          <w:sz w:val="20"/>
        </w:rPr>
        <w:t xml:space="preserve"> </w:t>
      </w:r>
      <w:r>
        <w:rPr>
          <w:sz w:val="20"/>
        </w:rPr>
        <w:t>the</w:t>
      </w:r>
      <w:r>
        <w:rPr>
          <w:spacing w:val="8"/>
          <w:sz w:val="20"/>
        </w:rPr>
        <w:t xml:space="preserve"> </w:t>
      </w:r>
      <w:r>
        <w:rPr>
          <w:sz w:val="20"/>
        </w:rPr>
        <w:t>procurement</w:t>
      </w:r>
      <w:r>
        <w:rPr>
          <w:spacing w:val="8"/>
          <w:sz w:val="20"/>
        </w:rPr>
        <w:t xml:space="preserve"> </w:t>
      </w:r>
      <w:r>
        <w:rPr>
          <w:sz w:val="20"/>
        </w:rPr>
        <w:t>function</w:t>
      </w:r>
      <w:r>
        <w:rPr>
          <w:spacing w:val="7"/>
          <w:sz w:val="20"/>
        </w:rPr>
        <w:t xml:space="preserve"> </w:t>
      </w:r>
      <w:r>
        <w:rPr>
          <w:sz w:val="20"/>
        </w:rPr>
        <w:t>shall</w:t>
      </w:r>
      <w:r>
        <w:rPr>
          <w:spacing w:val="9"/>
          <w:sz w:val="20"/>
        </w:rPr>
        <w:t xml:space="preserve"> </w:t>
      </w:r>
      <w:r>
        <w:rPr>
          <w:sz w:val="20"/>
        </w:rPr>
        <w:t>be</w:t>
      </w:r>
      <w:r>
        <w:rPr>
          <w:spacing w:val="6"/>
          <w:sz w:val="20"/>
        </w:rPr>
        <w:t xml:space="preserve"> </w:t>
      </w:r>
      <w:r>
        <w:rPr>
          <w:sz w:val="20"/>
        </w:rPr>
        <w:t>the</w:t>
      </w:r>
      <w:r>
        <w:rPr>
          <w:spacing w:val="8"/>
          <w:sz w:val="20"/>
        </w:rPr>
        <w:t xml:space="preserve"> </w:t>
      </w:r>
      <w:r>
        <w:rPr>
          <w:spacing w:val="-2"/>
          <w:sz w:val="20"/>
        </w:rPr>
        <w:t>secretary</w:t>
      </w:r>
    </w:p>
    <w:p w14:paraId="73E032B1" w14:textId="77777777" w:rsidR="00B66D18" w:rsidRDefault="00B66D18">
      <w:pPr>
        <w:jc w:val="both"/>
        <w:rPr>
          <w:sz w:val="20"/>
        </w:rPr>
        <w:sectPr w:rsidR="00B66D18">
          <w:type w:val="continuous"/>
          <w:pgSz w:w="11900" w:h="16840"/>
          <w:pgMar w:top="1940" w:right="1680" w:bottom="280" w:left="1680" w:header="2206" w:footer="0" w:gutter="0"/>
          <w:cols w:space="720"/>
        </w:sectPr>
      </w:pPr>
    </w:p>
    <w:p w14:paraId="7B05AEC7" w14:textId="77777777" w:rsidR="00B66D18" w:rsidRDefault="00765D72">
      <w:pPr>
        <w:pStyle w:val="BodyText"/>
        <w:spacing w:before="180"/>
        <w:ind w:left="687"/>
      </w:pPr>
      <w:r>
        <w:lastRenderedPageBreak/>
        <w:t>to</w:t>
      </w:r>
      <w:r>
        <w:rPr>
          <w:spacing w:val="-4"/>
        </w:rPr>
        <w:t xml:space="preserve"> </w:t>
      </w:r>
      <w:r>
        <w:t>the</w:t>
      </w:r>
      <w:r>
        <w:rPr>
          <w:spacing w:val="-4"/>
        </w:rPr>
        <w:t xml:space="preserve"> </w:t>
      </w:r>
      <w:r>
        <w:t>special</w:t>
      </w:r>
      <w:r>
        <w:rPr>
          <w:spacing w:val="-4"/>
        </w:rPr>
        <w:t xml:space="preserve"> </w:t>
      </w:r>
      <w:r>
        <w:rPr>
          <w:spacing w:val="-2"/>
        </w:rPr>
        <w:t>committee.</w:t>
      </w:r>
    </w:p>
    <w:p w14:paraId="240EF983" w14:textId="77777777" w:rsidR="00B66D18" w:rsidRDefault="00765D72">
      <w:pPr>
        <w:pStyle w:val="ListParagraph"/>
        <w:numPr>
          <w:ilvl w:val="0"/>
          <w:numId w:val="109"/>
        </w:numPr>
        <w:tabs>
          <w:tab w:val="left" w:pos="1548"/>
        </w:tabs>
        <w:spacing w:before="92"/>
        <w:ind w:left="1548" w:hanging="381"/>
        <w:rPr>
          <w:sz w:val="20"/>
        </w:rPr>
      </w:pPr>
      <w:r>
        <w:rPr>
          <w:sz w:val="20"/>
        </w:rPr>
        <w:t>The</w:t>
      </w:r>
      <w:r>
        <w:rPr>
          <w:spacing w:val="-7"/>
          <w:sz w:val="20"/>
        </w:rPr>
        <w:t xml:space="preserve"> </w:t>
      </w:r>
      <w:r>
        <w:rPr>
          <w:sz w:val="20"/>
        </w:rPr>
        <w:t>special</w:t>
      </w:r>
      <w:r>
        <w:rPr>
          <w:spacing w:val="-6"/>
          <w:sz w:val="20"/>
        </w:rPr>
        <w:t xml:space="preserve"> </w:t>
      </w:r>
      <w:r>
        <w:rPr>
          <w:sz w:val="20"/>
        </w:rPr>
        <w:t>committee</w:t>
      </w:r>
      <w:r>
        <w:rPr>
          <w:spacing w:val="-7"/>
          <w:sz w:val="20"/>
        </w:rPr>
        <w:t xml:space="preserve"> </w:t>
      </w:r>
      <w:r>
        <w:rPr>
          <w:sz w:val="20"/>
        </w:rPr>
        <w:t>shall</w:t>
      </w:r>
      <w:r>
        <w:rPr>
          <w:spacing w:val="-6"/>
          <w:sz w:val="20"/>
        </w:rPr>
        <w:t xml:space="preserve"> </w:t>
      </w:r>
      <w:r>
        <w:rPr>
          <w:sz w:val="20"/>
        </w:rPr>
        <w:t>be</w:t>
      </w:r>
      <w:r>
        <w:rPr>
          <w:spacing w:val="-7"/>
          <w:sz w:val="20"/>
        </w:rPr>
        <w:t xml:space="preserve"> </w:t>
      </w:r>
      <w:r>
        <w:rPr>
          <w:sz w:val="20"/>
        </w:rPr>
        <w:t>responsible</w:t>
      </w:r>
      <w:r>
        <w:rPr>
          <w:spacing w:val="-6"/>
          <w:sz w:val="20"/>
        </w:rPr>
        <w:t xml:space="preserve"> </w:t>
      </w:r>
      <w:r>
        <w:rPr>
          <w:spacing w:val="-4"/>
          <w:sz w:val="20"/>
        </w:rPr>
        <w:t>for—</w:t>
      </w:r>
    </w:p>
    <w:p w14:paraId="6D86DBBF" w14:textId="77777777" w:rsidR="00B66D18" w:rsidRDefault="00765D72">
      <w:pPr>
        <w:pStyle w:val="ListParagraph"/>
        <w:numPr>
          <w:ilvl w:val="1"/>
          <w:numId w:val="109"/>
        </w:numPr>
        <w:tabs>
          <w:tab w:val="left" w:pos="1525"/>
        </w:tabs>
        <w:spacing w:before="87"/>
        <w:ind w:left="1525" w:hanging="358"/>
        <w:rPr>
          <w:sz w:val="20"/>
        </w:rPr>
      </w:pPr>
      <w:r>
        <w:rPr>
          <w:sz w:val="20"/>
        </w:rPr>
        <w:t>developing</w:t>
      </w:r>
      <w:r>
        <w:rPr>
          <w:spacing w:val="-8"/>
          <w:sz w:val="20"/>
        </w:rPr>
        <w:t xml:space="preserve"> </w:t>
      </w:r>
      <w:r>
        <w:rPr>
          <w:sz w:val="20"/>
        </w:rPr>
        <w:t>the</w:t>
      </w:r>
      <w:r>
        <w:rPr>
          <w:spacing w:val="-8"/>
          <w:sz w:val="20"/>
        </w:rPr>
        <w:t xml:space="preserve"> </w:t>
      </w:r>
      <w:r>
        <w:rPr>
          <w:sz w:val="20"/>
        </w:rPr>
        <w:t>specifications</w:t>
      </w:r>
      <w:r>
        <w:rPr>
          <w:spacing w:val="-8"/>
          <w:sz w:val="20"/>
        </w:rPr>
        <w:t xml:space="preserve"> </w:t>
      </w:r>
      <w:r>
        <w:rPr>
          <w:sz w:val="20"/>
        </w:rPr>
        <w:t>of</w:t>
      </w:r>
      <w:r>
        <w:rPr>
          <w:spacing w:val="-8"/>
          <w:sz w:val="20"/>
        </w:rPr>
        <w:t xml:space="preserve"> </w:t>
      </w:r>
      <w:r>
        <w:rPr>
          <w:sz w:val="20"/>
        </w:rPr>
        <w:t>classified</w:t>
      </w:r>
      <w:r>
        <w:rPr>
          <w:spacing w:val="-7"/>
          <w:sz w:val="20"/>
        </w:rPr>
        <w:t xml:space="preserve"> </w:t>
      </w:r>
      <w:r>
        <w:rPr>
          <w:spacing w:val="-2"/>
          <w:sz w:val="20"/>
        </w:rPr>
        <w:t>items;</w:t>
      </w:r>
    </w:p>
    <w:p w14:paraId="69A92153" w14:textId="77777777" w:rsidR="00B66D18" w:rsidRDefault="00765D72">
      <w:pPr>
        <w:pStyle w:val="ListParagraph"/>
        <w:numPr>
          <w:ilvl w:val="1"/>
          <w:numId w:val="109"/>
        </w:numPr>
        <w:tabs>
          <w:tab w:val="left" w:pos="1527"/>
        </w:tabs>
        <w:spacing w:before="99" w:line="230" w:lineRule="auto"/>
        <w:ind w:right="2090"/>
        <w:rPr>
          <w:sz w:val="20"/>
        </w:rPr>
      </w:pPr>
      <w:r>
        <w:rPr>
          <w:sz w:val="20"/>
        </w:rPr>
        <w:t>coordinating</w:t>
      </w:r>
      <w:r>
        <w:rPr>
          <w:spacing w:val="40"/>
          <w:sz w:val="20"/>
        </w:rPr>
        <w:t xml:space="preserve"> </w:t>
      </w:r>
      <w:r>
        <w:rPr>
          <w:sz w:val="20"/>
        </w:rPr>
        <w:t>the</w:t>
      </w:r>
      <w:r>
        <w:rPr>
          <w:spacing w:val="40"/>
          <w:sz w:val="20"/>
        </w:rPr>
        <w:t xml:space="preserve"> </w:t>
      </w:r>
      <w:r>
        <w:rPr>
          <w:sz w:val="20"/>
        </w:rPr>
        <w:t>process</w:t>
      </w:r>
      <w:r>
        <w:rPr>
          <w:spacing w:val="40"/>
          <w:sz w:val="20"/>
        </w:rPr>
        <w:t xml:space="preserve"> </w:t>
      </w:r>
      <w:r>
        <w:rPr>
          <w:sz w:val="20"/>
        </w:rPr>
        <w:t>of</w:t>
      </w:r>
      <w:r>
        <w:rPr>
          <w:spacing w:val="40"/>
          <w:sz w:val="20"/>
        </w:rPr>
        <w:t xml:space="preserve"> </w:t>
      </w:r>
      <w:r>
        <w:rPr>
          <w:sz w:val="20"/>
        </w:rPr>
        <w:t>sourcing</w:t>
      </w:r>
      <w:r>
        <w:rPr>
          <w:spacing w:val="40"/>
          <w:sz w:val="20"/>
        </w:rPr>
        <w:t xml:space="preserve"> </w:t>
      </w:r>
      <w:r>
        <w:rPr>
          <w:sz w:val="20"/>
        </w:rPr>
        <w:t>and</w:t>
      </w:r>
      <w:r>
        <w:rPr>
          <w:spacing w:val="40"/>
          <w:sz w:val="20"/>
        </w:rPr>
        <w:t xml:space="preserve"> </w:t>
      </w:r>
      <w:r>
        <w:rPr>
          <w:sz w:val="20"/>
        </w:rPr>
        <w:t>identification</w:t>
      </w:r>
      <w:r>
        <w:rPr>
          <w:spacing w:val="40"/>
          <w:sz w:val="20"/>
        </w:rPr>
        <w:t xml:space="preserve"> </w:t>
      </w:r>
      <w:r>
        <w:rPr>
          <w:sz w:val="20"/>
        </w:rPr>
        <w:t xml:space="preserve">of </w:t>
      </w:r>
      <w:r>
        <w:rPr>
          <w:spacing w:val="-2"/>
          <w:sz w:val="20"/>
        </w:rPr>
        <w:t>suppliers;</w:t>
      </w:r>
    </w:p>
    <w:p w14:paraId="18705F92" w14:textId="77777777" w:rsidR="00B66D18" w:rsidRDefault="00765D72">
      <w:pPr>
        <w:pStyle w:val="ListParagraph"/>
        <w:numPr>
          <w:ilvl w:val="1"/>
          <w:numId w:val="109"/>
        </w:numPr>
        <w:tabs>
          <w:tab w:val="left" w:pos="1525"/>
          <w:tab w:val="left" w:pos="1527"/>
        </w:tabs>
        <w:spacing w:before="96" w:line="230" w:lineRule="auto"/>
        <w:ind w:right="2089"/>
        <w:rPr>
          <w:sz w:val="20"/>
        </w:rPr>
      </w:pPr>
      <w:r>
        <w:rPr>
          <w:sz w:val="20"/>
        </w:rPr>
        <w:t>establishing</w:t>
      </w:r>
      <w:r>
        <w:rPr>
          <w:spacing w:val="-1"/>
          <w:sz w:val="20"/>
        </w:rPr>
        <w:t xml:space="preserve"> </w:t>
      </w:r>
      <w:r>
        <w:rPr>
          <w:sz w:val="20"/>
        </w:rPr>
        <w:t>and</w:t>
      </w:r>
      <w:r>
        <w:rPr>
          <w:spacing w:val="-1"/>
          <w:sz w:val="20"/>
        </w:rPr>
        <w:t xml:space="preserve"> </w:t>
      </w:r>
      <w:r>
        <w:rPr>
          <w:sz w:val="20"/>
        </w:rPr>
        <w:t>updating</w:t>
      </w:r>
      <w:r>
        <w:rPr>
          <w:spacing w:val="-1"/>
          <w:sz w:val="20"/>
        </w:rPr>
        <w:t xml:space="preserve"> </w:t>
      </w:r>
      <w:r>
        <w:rPr>
          <w:sz w:val="20"/>
        </w:rPr>
        <w:t>a</w:t>
      </w:r>
      <w:r>
        <w:rPr>
          <w:spacing w:val="-1"/>
          <w:sz w:val="20"/>
        </w:rPr>
        <w:t xml:space="preserve"> </w:t>
      </w:r>
      <w:r>
        <w:rPr>
          <w:sz w:val="20"/>
        </w:rPr>
        <w:t>list</w:t>
      </w:r>
      <w:r>
        <w:rPr>
          <w:spacing w:val="-1"/>
          <w:sz w:val="20"/>
        </w:rPr>
        <w:t xml:space="preserve"> </w:t>
      </w:r>
      <w:r>
        <w:rPr>
          <w:sz w:val="20"/>
        </w:rPr>
        <w:t>of</w:t>
      </w:r>
      <w:r>
        <w:rPr>
          <w:spacing w:val="-1"/>
          <w:sz w:val="20"/>
        </w:rPr>
        <w:t xml:space="preserve"> </w:t>
      </w:r>
      <w:r>
        <w:rPr>
          <w:sz w:val="20"/>
        </w:rPr>
        <w:t>registered</w:t>
      </w:r>
      <w:r>
        <w:rPr>
          <w:spacing w:val="-1"/>
          <w:sz w:val="20"/>
        </w:rPr>
        <w:t xml:space="preserve"> </w:t>
      </w:r>
      <w:r>
        <w:rPr>
          <w:sz w:val="20"/>
        </w:rPr>
        <w:t>and</w:t>
      </w:r>
      <w:r>
        <w:rPr>
          <w:spacing w:val="-1"/>
          <w:sz w:val="20"/>
        </w:rPr>
        <w:t xml:space="preserve"> </w:t>
      </w:r>
      <w:r>
        <w:rPr>
          <w:sz w:val="20"/>
        </w:rPr>
        <w:t>prequalified suppliers for the supply of classified items;</w:t>
      </w:r>
    </w:p>
    <w:p w14:paraId="2A0F2587" w14:textId="77777777" w:rsidR="00B66D18" w:rsidRDefault="00765D72">
      <w:pPr>
        <w:pStyle w:val="ListParagraph"/>
        <w:numPr>
          <w:ilvl w:val="1"/>
          <w:numId w:val="109"/>
        </w:numPr>
        <w:tabs>
          <w:tab w:val="left" w:pos="1527"/>
        </w:tabs>
        <w:spacing w:before="101" w:line="230" w:lineRule="auto"/>
        <w:ind w:right="2090"/>
        <w:rPr>
          <w:sz w:val="20"/>
        </w:rPr>
      </w:pPr>
      <w:r>
        <w:rPr>
          <w:sz w:val="20"/>
        </w:rPr>
        <w:t>conducting</w:t>
      </w:r>
      <w:r>
        <w:rPr>
          <w:spacing w:val="40"/>
          <w:sz w:val="20"/>
        </w:rPr>
        <w:t xml:space="preserve"> </w:t>
      </w:r>
      <w:r>
        <w:rPr>
          <w:sz w:val="20"/>
        </w:rPr>
        <w:t>market</w:t>
      </w:r>
      <w:r>
        <w:rPr>
          <w:spacing w:val="40"/>
          <w:sz w:val="20"/>
        </w:rPr>
        <w:t xml:space="preserve"> </w:t>
      </w:r>
      <w:r>
        <w:rPr>
          <w:sz w:val="20"/>
        </w:rPr>
        <w:t>surveys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classified</w:t>
      </w:r>
      <w:r>
        <w:rPr>
          <w:spacing w:val="40"/>
          <w:sz w:val="20"/>
        </w:rPr>
        <w:t xml:space="preserve"> </w:t>
      </w:r>
      <w:r>
        <w:rPr>
          <w:sz w:val="20"/>
        </w:rPr>
        <w:t>items</w:t>
      </w:r>
      <w:r>
        <w:rPr>
          <w:spacing w:val="40"/>
          <w:sz w:val="20"/>
        </w:rPr>
        <w:t xml:space="preserve"> </w:t>
      </w:r>
      <w:r>
        <w:rPr>
          <w:sz w:val="20"/>
        </w:rPr>
        <w:t>to</w:t>
      </w:r>
      <w:r>
        <w:rPr>
          <w:spacing w:val="40"/>
          <w:sz w:val="20"/>
        </w:rPr>
        <w:t xml:space="preserve"> </w:t>
      </w:r>
      <w:r>
        <w:rPr>
          <w:sz w:val="20"/>
        </w:rPr>
        <w:t xml:space="preserve">be </w:t>
      </w:r>
      <w:r>
        <w:rPr>
          <w:spacing w:val="-2"/>
          <w:sz w:val="20"/>
        </w:rPr>
        <w:t>procured;</w:t>
      </w:r>
    </w:p>
    <w:p w14:paraId="221F7C71" w14:textId="77777777" w:rsidR="00B66D18" w:rsidRDefault="00765D72">
      <w:pPr>
        <w:pStyle w:val="ListParagraph"/>
        <w:numPr>
          <w:ilvl w:val="1"/>
          <w:numId w:val="109"/>
        </w:numPr>
        <w:tabs>
          <w:tab w:val="left" w:pos="1525"/>
          <w:tab w:val="left" w:pos="1527"/>
        </w:tabs>
        <w:spacing w:line="230" w:lineRule="auto"/>
        <w:ind w:right="2090"/>
        <w:rPr>
          <w:sz w:val="20"/>
        </w:rPr>
      </w:pPr>
      <w:r>
        <w:rPr>
          <w:sz w:val="20"/>
        </w:rPr>
        <w:t>conducting</w:t>
      </w:r>
      <w:r>
        <w:rPr>
          <w:spacing w:val="80"/>
          <w:sz w:val="20"/>
        </w:rPr>
        <w:t xml:space="preserve"> </w:t>
      </w:r>
      <w:r>
        <w:rPr>
          <w:sz w:val="20"/>
        </w:rPr>
        <w:t>the</w:t>
      </w:r>
      <w:r>
        <w:rPr>
          <w:spacing w:val="80"/>
          <w:sz w:val="20"/>
        </w:rPr>
        <w:t xml:space="preserve"> </w:t>
      </w:r>
      <w:r>
        <w:rPr>
          <w:sz w:val="20"/>
        </w:rPr>
        <w:t>evaluation,</w:t>
      </w:r>
      <w:r>
        <w:rPr>
          <w:spacing w:val="80"/>
          <w:sz w:val="20"/>
        </w:rPr>
        <w:t xml:space="preserve"> </w:t>
      </w:r>
      <w:r>
        <w:rPr>
          <w:sz w:val="20"/>
        </w:rPr>
        <w:t>inspection,</w:t>
      </w:r>
      <w:r>
        <w:rPr>
          <w:spacing w:val="80"/>
          <w:sz w:val="20"/>
        </w:rPr>
        <w:t xml:space="preserve"> </w:t>
      </w:r>
      <w:r>
        <w:rPr>
          <w:sz w:val="20"/>
        </w:rPr>
        <w:t>acceptance</w:t>
      </w:r>
      <w:r>
        <w:rPr>
          <w:spacing w:val="80"/>
          <w:sz w:val="20"/>
        </w:rPr>
        <w:t xml:space="preserve"> </w:t>
      </w:r>
      <w:r>
        <w:rPr>
          <w:sz w:val="20"/>
        </w:rPr>
        <w:t xml:space="preserve">and </w:t>
      </w:r>
      <w:r>
        <w:rPr>
          <w:spacing w:val="-2"/>
          <w:sz w:val="20"/>
        </w:rPr>
        <w:t>negotiations;</w:t>
      </w:r>
    </w:p>
    <w:p w14:paraId="2CF5D112" w14:textId="77777777" w:rsidR="00B66D18" w:rsidRDefault="00765D72">
      <w:pPr>
        <w:pStyle w:val="ListParagraph"/>
        <w:numPr>
          <w:ilvl w:val="1"/>
          <w:numId w:val="109"/>
        </w:numPr>
        <w:tabs>
          <w:tab w:val="left" w:pos="1525"/>
          <w:tab w:val="left" w:pos="1527"/>
        </w:tabs>
        <w:spacing w:before="115" w:line="230" w:lineRule="auto"/>
        <w:ind w:right="2089"/>
        <w:rPr>
          <w:sz w:val="20"/>
        </w:rPr>
      </w:pPr>
      <w:r>
        <w:rPr>
          <w:sz w:val="20"/>
        </w:rPr>
        <w:t>managing</w:t>
      </w:r>
      <w:r>
        <w:rPr>
          <w:spacing w:val="40"/>
          <w:sz w:val="20"/>
        </w:rPr>
        <w:t xml:space="preserve"> </w:t>
      </w:r>
      <w:r>
        <w:rPr>
          <w:sz w:val="20"/>
        </w:rPr>
        <w:t>and</w:t>
      </w:r>
      <w:r>
        <w:rPr>
          <w:spacing w:val="40"/>
          <w:sz w:val="20"/>
        </w:rPr>
        <w:t xml:space="preserve"> </w:t>
      </w:r>
      <w:r>
        <w:rPr>
          <w:sz w:val="20"/>
        </w:rPr>
        <w:t>implementing</w:t>
      </w:r>
      <w:r>
        <w:rPr>
          <w:spacing w:val="40"/>
          <w:sz w:val="20"/>
        </w:rPr>
        <w:t xml:space="preserve"> </w:t>
      </w:r>
      <w:r>
        <w:rPr>
          <w:sz w:val="20"/>
        </w:rPr>
        <w:t>all</w:t>
      </w:r>
      <w:r>
        <w:rPr>
          <w:spacing w:val="40"/>
          <w:sz w:val="20"/>
        </w:rPr>
        <w:t xml:space="preserve"> </w:t>
      </w:r>
      <w:r>
        <w:rPr>
          <w:sz w:val="20"/>
        </w:rPr>
        <w:t>contracts</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 xml:space="preserve">classified </w:t>
      </w:r>
      <w:r>
        <w:rPr>
          <w:spacing w:val="-2"/>
          <w:sz w:val="20"/>
        </w:rPr>
        <w:t>nature;</w:t>
      </w:r>
    </w:p>
    <w:p w14:paraId="6D626718" w14:textId="77777777" w:rsidR="00B66D18" w:rsidRDefault="00765D72">
      <w:pPr>
        <w:pStyle w:val="ListParagraph"/>
        <w:numPr>
          <w:ilvl w:val="1"/>
          <w:numId w:val="109"/>
        </w:numPr>
        <w:tabs>
          <w:tab w:val="left" w:pos="1527"/>
        </w:tabs>
        <w:spacing w:line="230" w:lineRule="auto"/>
        <w:ind w:right="2092"/>
        <w:rPr>
          <w:sz w:val="20"/>
        </w:rPr>
      </w:pPr>
      <w:r>
        <w:rPr>
          <w:sz w:val="20"/>
        </w:rPr>
        <w:t>preparing reports and recommendations for the procurement and disposal activities; and</w:t>
      </w:r>
    </w:p>
    <w:p w14:paraId="7319EF76" w14:textId="77777777" w:rsidR="00B66D18" w:rsidRDefault="00765D72">
      <w:pPr>
        <w:pStyle w:val="ListParagraph"/>
        <w:numPr>
          <w:ilvl w:val="1"/>
          <w:numId w:val="109"/>
        </w:numPr>
        <w:tabs>
          <w:tab w:val="left" w:pos="1527"/>
        </w:tabs>
        <w:spacing w:line="230" w:lineRule="auto"/>
        <w:ind w:right="2089"/>
        <w:rPr>
          <w:sz w:val="20"/>
        </w:rPr>
      </w:pPr>
      <w:r>
        <w:rPr>
          <w:sz w:val="20"/>
        </w:rPr>
        <w:t>maintaining</w:t>
      </w:r>
      <w:r>
        <w:rPr>
          <w:spacing w:val="80"/>
          <w:w w:val="150"/>
          <w:sz w:val="20"/>
        </w:rPr>
        <w:t xml:space="preserve"> </w:t>
      </w:r>
      <w:r>
        <w:rPr>
          <w:sz w:val="20"/>
        </w:rPr>
        <w:t>and</w:t>
      </w:r>
      <w:r>
        <w:rPr>
          <w:spacing w:val="80"/>
          <w:w w:val="150"/>
          <w:sz w:val="20"/>
        </w:rPr>
        <w:t xml:space="preserve"> </w:t>
      </w:r>
      <w:r>
        <w:rPr>
          <w:sz w:val="20"/>
        </w:rPr>
        <w:t>archiving</w:t>
      </w:r>
      <w:r>
        <w:rPr>
          <w:spacing w:val="80"/>
          <w:w w:val="150"/>
          <w:sz w:val="20"/>
        </w:rPr>
        <w:t xml:space="preserve"> </w:t>
      </w:r>
      <w:r>
        <w:rPr>
          <w:sz w:val="20"/>
        </w:rPr>
        <w:t>all</w:t>
      </w:r>
      <w:r>
        <w:rPr>
          <w:spacing w:val="80"/>
          <w:w w:val="150"/>
          <w:sz w:val="20"/>
        </w:rPr>
        <w:t xml:space="preserve"> </w:t>
      </w:r>
      <w:r>
        <w:rPr>
          <w:sz w:val="20"/>
        </w:rPr>
        <w:t>records</w:t>
      </w:r>
      <w:r>
        <w:rPr>
          <w:spacing w:val="80"/>
          <w:w w:val="150"/>
          <w:sz w:val="20"/>
        </w:rPr>
        <w:t xml:space="preserve"> </w:t>
      </w:r>
      <w:r>
        <w:rPr>
          <w:sz w:val="20"/>
        </w:rPr>
        <w:t>and</w:t>
      </w:r>
      <w:r>
        <w:rPr>
          <w:spacing w:val="80"/>
          <w:w w:val="150"/>
          <w:sz w:val="20"/>
        </w:rPr>
        <w:t xml:space="preserve"> </w:t>
      </w:r>
      <w:r>
        <w:rPr>
          <w:sz w:val="20"/>
        </w:rPr>
        <w:t>relevant</w:t>
      </w:r>
      <w:r>
        <w:rPr>
          <w:spacing w:val="80"/>
          <w:sz w:val="20"/>
        </w:rPr>
        <w:t xml:space="preserve"> </w:t>
      </w:r>
      <w:r>
        <w:rPr>
          <w:spacing w:val="-2"/>
          <w:sz w:val="20"/>
        </w:rPr>
        <w:t>documentation.</w:t>
      </w:r>
    </w:p>
    <w:p w14:paraId="450489DD" w14:textId="77777777" w:rsidR="00B66D18" w:rsidRDefault="00765D72">
      <w:pPr>
        <w:pStyle w:val="ListParagraph"/>
        <w:numPr>
          <w:ilvl w:val="0"/>
          <w:numId w:val="109"/>
        </w:numPr>
        <w:tabs>
          <w:tab w:val="left" w:pos="1600"/>
        </w:tabs>
        <w:spacing w:before="115" w:line="230" w:lineRule="auto"/>
        <w:ind w:right="2088" w:firstLine="480"/>
        <w:jc w:val="both"/>
        <w:rPr>
          <w:sz w:val="20"/>
        </w:rPr>
      </w:pPr>
      <w:r>
        <w:rPr>
          <w:sz w:val="20"/>
        </w:rPr>
        <w:t>The accounting officer of the national security organ or procuring entity that deals with classified items shall submit quarterly reports on the procurement and disposal activities of that procuring entity to the Cabinet Secretary and the Authority.</w:t>
      </w:r>
    </w:p>
    <w:p w14:paraId="5A29B0D6" w14:textId="77777777" w:rsidR="00B66D18" w:rsidRDefault="00765D72">
      <w:pPr>
        <w:pStyle w:val="ListParagraph"/>
        <w:numPr>
          <w:ilvl w:val="0"/>
          <w:numId w:val="109"/>
        </w:numPr>
        <w:tabs>
          <w:tab w:val="left" w:pos="1558"/>
        </w:tabs>
        <w:spacing w:before="122" w:line="228" w:lineRule="auto"/>
        <w:ind w:right="2088" w:firstLine="480"/>
        <w:jc w:val="both"/>
        <w:rPr>
          <w:sz w:val="20"/>
        </w:rPr>
      </w:pPr>
      <w:r>
        <w:rPr>
          <w:sz w:val="20"/>
        </w:rPr>
        <w:t>Where a procurement or disposal need arises which was not included in the approved list, the accounting officer of the national security organ or procuring entity that deals with classified items shall submit a supplementary classified list to the Cabinet Secretary.</w:t>
      </w:r>
    </w:p>
    <w:p w14:paraId="0C71DB82" w14:textId="77777777" w:rsidR="00B66D18" w:rsidRDefault="00765D72">
      <w:pPr>
        <w:pStyle w:val="ListParagraph"/>
        <w:numPr>
          <w:ilvl w:val="0"/>
          <w:numId w:val="109"/>
        </w:numPr>
        <w:tabs>
          <w:tab w:val="left" w:pos="1625"/>
        </w:tabs>
        <w:spacing w:before="123" w:line="230" w:lineRule="auto"/>
        <w:ind w:right="2088" w:firstLine="480"/>
        <w:jc w:val="both"/>
        <w:rPr>
          <w:sz w:val="20"/>
        </w:rPr>
      </w:pPr>
      <w:r>
        <w:rPr>
          <w:sz w:val="20"/>
        </w:rPr>
        <w:t>All classified procurements shall be monitored by the Authority in accordance with section 9(1)(d) of the Act.</w:t>
      </w:r>
    </w:p>
    <w:p w14:paraId="06FED4EF" w14:textId="77777777" w:rsidR="00B66D18" w:rsidRDefault="00765D72">
      <w:pPr>
        <w:pStyle w:val="ListParagraph"/>
        <w:numPr>
          <w:ilvl w:val="0"/>
          <w:numId w:val="109"/>
        </w:numPr>
        <w:tabs>
          <w:tab w:val="left" w:pos="1654"/>
        </w:tabs>
        <w:spacing w:before="175" w:line="228" w:lineRule="auto"/>
        <w:ind w:right="2089" w:firstLine="480"/>
        <w:jc w:val="both"/>
        <w:rPr>
          <w:sz w:val="20"/>
        </w:rPr>
      </w:pPr>
      <w:r>
        <w:rPr>
          <w:sz w:val="20"/>
        </w:rPr>
        <w:t>In monitoring the classified procurement information pursuant to paragraph(13), the Director-General shall liaise with the Cabinet Secretary to access the list of the classified procurement.</w:t>
      </w:r>
    </w:p>
    <w:p w14:paraId="793B8BF8" w14:textId="77777777" w:rsidR="00B66D18" w:rsidRDefault="00765D72">
      <w:pPr>
        <w:pStyle w:val="BodyText"/>
        <w:spacing w:before="67" w:line="230" w:lineRule="auto"/>
        <w:ind w:left="2467" w:right="2089" w:hanging="1125"/>
      </w:pPr>
      <w:r>
        <w:t>PART</w:t>
      </w:r>
      <w:r>
        <w:rPr>
          <w:spacing w:val="-7"/>
        </w:rPr>
        <w:t xml:space="preserve"> </w:t>
      </w:r>
      <w:r>
        <w:t>IX—</w:t>
      </w:r>
      <w:r>
        <w:rPr>
          <w:spacing w:val="-7"/>
        </w:rPr>
        <w:t xml:space="preserve"> </w:t>
      </w:r>
      <w:r>
        <w:t>METHODS</w:t>
      </w:r>
      <w:r>
        <w:rPr>
          <w:spacing w:val="-6"/>
        </w:rPr>
        <w:t xml:space="preserve"> </w:t>
      </w:r>
      <w:r>
        <w:t>OF</w:t>
      </w:r>
      <w:r>
        <w:rPr>
          <w:spacing w:val="-6"/>
        </w:rPr>
        <w:t xml:space="preserve"> </w:t>
      </w:r>
      <w:r>
        <w:t>PROCUREMENT</w:t>
      </w:r>
      <w:r>
        <w:rPr>
          <w:spacing w:val="-6"/>
        </w:rPr>
        <w:t xml:space="preserve"> </w:t>
      </w:r>
      <w:r>
        <w:t>OF</w:t>
      </w:r>
      <w:r>
        <w:rPr>
          <w:spacing w:val="-6"/>
        </w:rPr>
        <w:t xml:space="preserve"> </w:t>
      </w:r>
      <w:r>
        <w:t>GOODS, WORKS AND SERVICES</w:t>
      </w:r>
    </w:p>
    <w:p w14:paraId="7C759D4E" w14:textId="77777777" w:rsidR="00B66D18" w:rsidRDefault="00B66D18">
      <w:pPr>
        <w:pStyle w:val="BodyText"/>
        <w:spacing w:before="9"/>
        <w:rPr>
          <w:sz w:val="8"/>
        </w:rPr>
      </w:pPr>
    </w:p>
    <w:p w14:paraId="4720AF0C" w14:textId="77777777" w:rsidR="00B66D18" w:rsidRDefault="00B66D18">
      <w:pPr>
        <w:rPr>
          <w:sz w:val="8"/>
        </w:rPr>
        <w:sectPr w:rsidR="00B66D18">
          <w:pgSz w:w="11900" w:h="16840"/>
          <w:pgMar w:top="2460" w:right="1680" w:bottom="280" w:left="1680" w:header="2178" w:footer="0" w:gutter="0"/>
          <w:cols w:space="720"/>
        </w:sectPr>
      </w:pPr>
    </w:p>
    <w:p w14:paraId="4BE846FC" w14:textId="77777777" w:rsidR="00B66D18" w:rsidRDefault="00765D72">
      <w:pPr>
        <w:pStyle w:val="ListParagraph"/>
        <w:numPr>
          <w:ilvl w:val="0"/>
          <w:numId w:val="108"/>
        </w:numPr>
        <w:tabs>
          <w:tab w:val="left" w:pos="1409"/>
        </w:tabs>
        <w:spacing w:before="65"/>
        <w:ind w:left="1409" w:hanging="242"/>
        <w:jc w:val="both"/>
        <w:rPr>
          <w:sz w:val="20"/>
        </w:rPr>
      </w:pPr>
      <w:r>
        <w:rPr>
          <w:sz w:val="20"/>
        </w:rPr>
        <w:t>Open</w:t>
      </w:r>
      <w:r>
        <w:rPr>
          <w:spacing w:val="-5"/>
          <w:sz w:val="20"/>
        </w:rPr>
        <w:t xml:space="preserve"> </w:t>
      </w:r>
      <w:r>
        <w:rPr>
          <w:spacing w:val="-2"/>
          <w:sz w:val="20"/>
        </w:rPr>
        <w:t>Tender</w:t>
      </w:r>
    </w:p>
    <w:p w14:paraId="28F81368" w14:textId="77777777" w:rsidR="00B66D18" w:rsidRDefault="00765D72">
      <w:pPr>
        <w:pStyle w:val="ListParagraph"/>
        <w:numPr>
          <w:ilvl w:val="1"/>
          <w:numId w:val="149"/>
        </w:numPr>
        <w:tabs>
          <w:tab w:val="left" w:pos="1526"/>
        </w:tabs>
        <w:spacing w:before="67" w:line="228" w:lineRule="auto"/>
        <w:ind w:firstLine="480"/>
        <w:jc w:val="both"/>
        <w:rPr>
          <w:sz w:val="20"/>
        </w:rPr>
      </w:pPr>
      <w:r>
        <w:rPr>
          <w:sz w:val="20"/>
        </w:rPr>
        <w:t>(1)</w:t>
      </w:r>
      <w:r>
        <w:rPr>
          <w:spacing w:val="40"/>
          <w:sz w:val="20"/>
        </w:rPr>
        <w:t xml:space="preserve"> </w:t>
      </w:r>
      <w:r>
        <w:rPr>
          <w:sz w:val="20"/>
        </w:rPr>
        <w:t>The threshold for national advertising envisaged under section</w:t>
      </w:r>
      <w:r>
        <w:rPr>
          <w:spacing w:val="-2"/>
          <w:sz w:val="20"/>
        </w:rPr>
        <w:t xml:space="preserve"> </w:t>
      </w:r>
      <w:r>
        <w:rPr>
          <w:sz w:val="20"/>
        </w:rPr>
        <w:t>96(2)</w:t>
      </w:r>
      <w:r>
        <w:rPr>
          <w:spacing w:val="-2"/>
          <w:sz w:val="20"/>
        </w:rPr>
        <w:t xml:space="preserve"> </w:t>
      </w:r>
      <w:r>
        <w:rPr>
          <w:sz w:val="20"/>
        </w:rPr>
        <w:t>and</w:t>
      </w:r>
      <w:r>
        <w:rPr>
          <w:spacing w:val="-2"/>
          <w:sz w:val="20"/>
        </w:rPr>
        <w:t xml:space="preserve"> </w:t>
      </w:r>
      <w:r>
        <w:rPr>
          <w:sz w:val="20"/>
        </w:rPr>
        <w:t>(5)</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Act</w:t>
      </w:r>
      <w:r>
        <w:rPr>
          <w:spacing w:val="-2"/>
          <w:sz w:val="20"/>
        </w:rPr>
        <w:t xml:space="preserve"> </w:t>
      </w:r>
      <w:r>
        <w:rPr>
          <w:sz w:val="20"/>
        </w:rPr>
        <w:t>shall</w:t>
      </w:r>
      <w:r>
        <w:rPr>
          <w:spacing w:val="-2"/>
          <w:sz w:val="20"/>
        </w:rPr>
        <w:t xml:space="preserve"> </w:t>
      </w:r>
      <w:r>
        <w:rPr>
          <w:sz w:val="20"/>
        </w:rPr>
        <w:t>be</w:t>
      </w:r>
      <w:r>
        <w:rPr>
          <w:spacing w:val="-2"/>
          <w:sz w:val="20"/>
        </w:rPr>
        <w:t xml:space="preserve"> </w:t>
      </w:r>
      <w:r>
        <w:rPr>
          <w:sz w:val="20"/>
        </w:rPr>
        <w:t>as</w:t>
      </w:r>
      <w:r>
        <w:rPr>
          <w:spacing w:val="-2"/>
          <w:sz w:val="20"/>
        </w:rPr>
        <w:t xml:space="preserve"> </w:t>
      </w:r>
      <w:r>
        <w:rPr>
          <w:sz w:val="20"/>
        </w:rPr>
        <w:t>specified</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matrix</w:t>
      </w:r>
      <w:r>
        <w:rPr>
          <w:spacing w:val="-2"/>
          <w:sz w:val="20"/>
        </w:rPr>
        <w:t xml:space="preserve"> </w:t>
      </w:r>
      <w:r>
        <w:rPr>
          <w:sz w:val="20"/>
        </w:rPr>
        <w:t>in</w:t>
      </w:r>
      <w:r>
        <w:rPr>
          <w:spacing w:val="-2"/>
          <w:sz w:val="20"/>
        </w:rPr>
        <w:t xml:space="preserve"> </w:t>
      </w:r>
      <w:r>
        <w:rPr>
          <w:sz w:val="20"/>
        </w:rPr>
        <w:t>the Second Schedule to these Regulations.</w:t>
      </w:r>
    </w:p>
    <w:p w14:paraId="500D38CC" w14:textId="77777777" w:rsidR="00B66D18" w:rsidRDefault="00765D72">
      <w:pPr>
        <w:pStyle w:val="ListParagraph"/>
        <w:numPr>
          <w:ilvl w:val="0"/>
          <w:numId w:val="107"/>
        </w:numPr>
        <w:tabs>
          <w:tab w:val="left" w:pos="1462"/>
        </w:tabs>
        <w:spacing w:before="173" w:line="230" w:lineRule="auto"/>
        <w:ind w:right="1" w:firstLine="480"/>
        <w:jc w:val="both"/>
        <w:rPr>
          <w:sz w:val="20"/>
        </w:rPr>
      </w:pPr>
      <w:r>
        <w:rPr>
          <w:sz w:val="20"/>
        </w:rPr>
        <w:t>Without limiting the generality of section 96(3)(a) of the Act in respect of tender advertisement, a procuring entity shall advertise tenders in the State portal.</w:t>
      </w:r>
    </w:p>
    <w:p w14:paraId="2648D6E8" w14:textId="77777777" w:rsidR="00B66D18" w:rsidRDefault="00765D72">
      <w:pPr>
        <w:pStyle w:val="ListParagraph"/>
        <w:numPr>
          <w:ilvl w:val="0"/>
          <w:numId w:val="107"/>
        </w:numPr>
        <w:tabs>
          <w:tab w:val="left" w:pos="1458"/>
        </w:tabs>
        <w:spacing w:line="230" w:lineRule="auto"/>
        <w:ind w:firstLine="480"/>
        <w:jc w:val="both"/>
        <w:rPr>
          <w:sz w:val="20"/>
        </w:rPr>
      </w:pPr>
      <w:r>
        <w:rPr>
          <w:sz w:val="20"/>
        </w:rPr>
        <w:t>The procedure for open tender method shall be in accordance with sections 96, 97 and 98 of the Act.</w:t>
      </w:r>
    </w:p>
    <w:p w14:paraId="5369523B" w14:textId="77777777" w:rsidR="00B66D18" w:rsidRDefault="00765D72">
      <w:pPr>
        <w:rPr>
          <w:sz w:val="14"/>
        </w:rPr>
      </w:pPr>
      <w:r>
        <w:br w:type="column"/>
      </w:r>
    </w:p>
    <w:p w14:paraId="0A847402" w14:textId="77777777" w:rsidR="00B66D18" w:rsidRDefault="00B66D18">
      <w:pPr>
        <w:pStyle w:val="BodyText"/>
        <w:spacing w:before="34"/>
        <w:rPr>
          <w:sz w:val="14"/>
        </w:rPr>
      </w:pPr>
    </w:p>
    <w:p w14:paraId="16632AA6" w14:textId="77777777" w:rsidR="00B66D18" w:rsidRDefault="00765D72">
      <w:pPr>
        <w:spacing w:line="242" w:lineRule="auto"/>
        <w:ind w:left="197" w:right="629"/>
        <w:rPr>
          <w:sz w:val="14"/>
        </w:rPr>
      </w:pPr>
      <w:r>
        <w:rPr>
          <w:sz w:val="14"/>
        </w:rPr>
        <w:t>Threshold</w:t>
      </w:r>
      <w:r>
        <w:rPr>
          <w:spacing w:val="-6"/>
          <w:sz w:val="14"/>
        </w:rPr>
        <w:t xml:space="preserve"> </w:t>
      </w:r>
      <w:r>
        <w:rPr>
          <w:sz w:val="14"/>
        </w:rPr>
        <w:t>for</w:t>
      </w:r>
      <w:r>
        <w:rPr>
          <w:spacing w:val="40"/>
          <w:sz w:val="14"/>
        </w:rPr>
        <w:t xml:space="preserve"> </w:t>
      </w:r>
      <w:r>
        <w:rPr>
          <w:sz w:val="14"/>
        </w:rPr>
        <w:t>advertising</w:t>
      </w:r>
      <w:r>
        <w:rPr>
          <w:spacing w:val="-9"/>
          <w:sz w:val="14"/>
        </w:rPr>
        <w:t xml:space="preserve"> </w:t>
      </w:r>
      <w:r>
        <w:rPr>
          <w:sz w:val="14"/>
        </w:rPr>
        <w:t>of</w:t>
      </w:r>
      <w:r>
        <w:rPr>
          <w:spacing w:val="-9"/>
          <w:sz w:val="14"/>
        </w:rPr>
        <w:t xml:space="preserve"> </w:t>
      </w:r>
      <w:r>
        <w:rPr>
          <w:sz w:val="14"/>
        </w:rPr>
        <w:t>open</w:t>
      </w:r>
      <w:r>
        <w:rPr>
          <w:spacing w:val="40"/>
          <w:sz w:val="14"/>
        </w:rPr>
        <w:t xml:space="preserve"> </w:t>
      </w:r>
      <w:r>
        <w:rPr>
          <w:spacing w:val="-2"/>
          <w:sz w:val="14"/>
        </w:rPr>
        <w:t>tender.</w:t>
      </w:r>
    </w:p>
    <w:p w14:paraId="7567E570"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0" w:space="40"/>
            <w:col w:w="2050"/>
          </w:cols>
        </w:sectPr>
      </w:pPr>
    </w:p>
    <w:p w14:paraId="2DD9F04D" w14:textId="77777777" w:rsidR="00B66D18" w:rsidRDefault="00765D72">
      <w:pPr>
        <w:pStyle w:val="ListParagraph"/>
        <w:numPr>
          <w:ilvl w:val="1"/>
          <w:numId w:val="149"/>
        </w:numPr>
        <w:tabs>
          <w:tab w:val="left" w:pos="1526"/>
          <w:tab w:val="left" w:pos="6687"/>
        </w:tabs>
        <w:spacing w:before="55" w:line="201" w:lineRule="exact"/>
        <w:ind w:left="1526" w:hanging="359"/>
        <w:rPr>
          <w:sz w:val="14"/>
        </w:rPr>
      </w:pPr>
      <w:r>
        <w:rPr>
          <w:sz w:val="20"/>
        </w:rPr>
        <w:t>The</w:t>
      </w:r>
      <w:r>
        <w:rPr>
          <w:spacing w:val="-5"/>
          <w:sz w:val="20"/>
        </w:rPr>
        <w:t xml:space="preserve"> </w:t>
      </w:r>
      <w:r>
        <w:rPr>
          <w:sz w:val="20"/>
        </w:rPr>
        <w:t>minimum</w:t>
      </w:r>
      <w:r>
        <w:rPr>
          <w:spacing w:val="-4"/>
          <w:sz w:val="20"/>
        </w:rPr>
        <w:t xml:space="preserve"> </w:t>
      </w:r>
      <w:r>
        <w:rPr>
          <w:sz w:val="20"/>
        </w:rPr>
        <w:t>time</w:t>
      </w:r>
      <w:r>
        <w:rPr>
          <w:spacing w:val="-2"/>
          <w:sz w:val="20"/>
        </w:rPr>
        <w:t xml:space="preserve"> </w:t>
      </w:r>
      <w:r>
        <w:rPr>
          <w:sz w:val="20"/>
        </w:rPr>
        <w:t>for</w:t>
      </w:r>
      <w:r>
        <w:rPr>
          <w:spacing w:val="-3"/>
          <w:sz w:val="20"/>
        </w:rPr>
        <w:t xml:space="preserve"> </w:t>
      </w:r>
      <w:r>
        <w:rPr>
          <w:sz w:val="20"/>
        </w:rPr>
        <w:t>preparation</w:t>
      </w:r>
      <w:r>
        <w:rPr>
          <w:spacing w:val="-3"/>
          <w:sz w:val="20"/>
        </w:rPr>
        <w:t xml:space="preserve"> </w:t>
      </w:r>
      <w:r>
        <w:rPr>
          <w:sz w:val="20"/>
        </w:rPr>
        <w:t>of</w:t>
      </w:r>
      <w:r>
        <w:rPr>
          <w:spacing w:val="-2"/>
          <w:sz w:val="20"/>
        </w:rPr>
        <w:t xml:space="preserve"> </w:t>
      </w:r>
      <w:r>
        <w:rPr>
          <w:sz w:val="20"/>
        </w:rPr>
        <w:t>tenders</w:t>
      </w:r>
      <w:r>
        <w:rPr>
          <w:spacing w:val="-3"/>
          <w:sz w:val="20"/>
        </w:rPr>
        <w:t xml:space="preserve"> </w:t>
      </w:r>
      <w:r>
        <w:rPr>
          <w:sz w:val="20"/>
        </w:rPr>
        <w:t>for</w:t>
      </w:r>
      <w:r>
        <w:rPr>
          <w:spacing w:val="-3"/>
          <w:sz w:val="20"/>
        </w:rPr>
        <w:t xml:space="preserve"> </w:t>
      </w:r>
      <w:r>
        <w:rPr>
          <w:sz w:val="20"/>
        </w:rPr>
        <w:t>purposes</w:t>
      </w:r>
      <w:r>
        <w:rPr>
          <w:spacing w:val="-2"/>
          <w:sz w:val="20"/>
        </w:rPr>
        <w:t xml:space="preserve"> </w:t>
      </w:r>
      <w:r>
        <w:rPr>
          <w:spacing w:val="-5"/>
          <w:sz w:val="20"/>
        </w:rPr>
        <w:t>of</w:t>
      </w:r>
      <w:r>
        <w:rPr>
          <w:sz w:val="20"/>
        </w:rPr>
        <w:tab/>
      </w:r>
      <w:r>
        <w:rPr>
          <w:position w:val="5"/>
          <w:sz w:val="14"/>
        </w:rPr>
        <w:t>Time</w:t>
      </w:r>
      <w:r>
        <w:rPr>
          <w:spacing w:val="-3"/>
          <w:position w:val="5"/>
          <w:sz w:val="14"/>
        </w:rPr>
        <w:t xml:space="preserve"> </w:t>
      </w:r>
      <w:r>
        <w:rPr>
          <w:position w:val="5"/>
          <w:sz w:val="14"/>
        </w:rPr>
        <w:t>for</w:t>
      </w:r>
      <w:r>
        <w:rPr>
          <w:spacing w:val="-2"/>
          <w:position w:val="5"/>
          <w:sz w:val="14"/>
        </w:rPr>
        <w:t xml:space="preserve"> preparation</w:t>
      </w:r>
    </w:p>
    <w:p w14:paraId="1CE48222" w14:textId="77777777" w:rsidR="00B66D18" w:rsidRDefault="00765D72">
      <w:pPr>
        <w:spacing w:line="132" w:lineRule="exact"/>
        <w:ind w:right="953"/>
        <w:jc w:val="right"/>
        <w:rPr>
          <w:sz w:val="14"/>
        </w:rPr>
      </w:pPr>
      <w:r>
        <w:rPr>
          <w:sz w:val="14"/>
        </w:rPr>
        <w:t>of</w:t>
      </w:r>
      <w:r>
        <w:rPr>
          <w:spacing w:val="-2"/>
          <w:sz w:val="14"/>
        </w:rPr>
        <w:t xml:space="preserve"> </w:t>
      </w:r>
      <w:r>
        <w:rPr>
          <w:sz w:val="14"/>
        </w:rPr>
        <w:t>open</w:t>
      </w:r>
      <w:r>
        <w:rPr>
          <w:spacing w:val="-2"/>
          <w:sz w:val="14"/>
        </w:rPr>
        <w:t xml:space="preserve"> tenders.</w:t>
      </w:r>
    </w:p>
    <w:p w14:paraId="056102C2" w14:textId="77777777" w:rsidR="00B66D18" w:rsidRDefault="00B66D18">
      <w:pPr>
        <w:spacing w:line="132" w:lineRule="exact"/>
        <w:jc w:val="right"/>
        <w:rPr>
          <w:sz w:val="14"/>
        </w:rPr>
        <w:sectPr w:rsidR="00B66D18">
          <w:type w:val="continuous"/>
          <w:pgSz w:w="11900" w:h="16840"/>
          <w:pgMar w:top="1940" w:right="1680" w:bottom="280" w:left="1680" w:header="2178" w:footer="0" w:gutter="0"/>
          <w:cols w:space="720"/>
        </w:sectPr>
      </w:pPr>
    </w:p>
    <w:p w14:paraId="75B38CFD" w14:textId="77777777" w:rsidR="00B66D18" w:rsidRDefault="00B66D18">
      <w:pPr>
        <w:pStyle w:val="BodyText"/>
        <w:spacing w:before="2"/>
        <w:rPr>
          <w:sz w:val="11"/>
        </w:rPr>
      </w:pPr>
    </w:p>
    <w:p w14:paraId="0434AED0" w14:textId="77777777" w:rsidR="00B66D18" w:rsidRDefault="00B66D18">
      <w:pPr>
        <w:rPr>
          <w:sz w:val="11"/>
        </w:rPr>
        <w:sectPr w:rsidR="00B66D18">
          <w:pgSz w:w="11900" w:h="16840"/>
          <w:pgMar w:top="2440" w:right="1680" w:bottom="280" w:left="1680" w:header="2206" w:footer="0" w:gutter="0"/>
          <w:cols w:space="720"/>
        </w:sectPr>
      </w:pPr>
    </w:p>
    <w:p w14:paraId="7423206D" w14:textId="77777777" w:rsidR="00B66D18" w:rsidRDefault="00765D72">
      <w:pPr>
        <w:pStyle w:val="BodyText"/>
        <w:spacing w:before="72" w:line="230" w:lineRule="auto"/>
        <w:ind w:left="687"/>
      </w:pPr>
      <w:r>
        <w:t>section 97(1) of the Act shall be a period of seven days for national and county specific tenders.</w:t>
      </w:r>
    </w:p>
    <w:p w14:paraId="029FDEA7" w14:textId="77777777" w:rsidR="00B66D18" w:rsidRDefault="00765D72">
      <w:pPr>
        <w:pStyle w:val="ListParagraph"/>
        <w:numPr>
          <w:ilvl w:val="0"/>
          <w:numId w:val="108"/>
        </w:numPr>
        <w:tabs>
          <w:tab w:val="left" w:pos="1398"/>
        </w:tabs>
        <w:spacing w:before="166"/>
        <w:ind w:left="1398" w:hanging="231"/>
        <w:jc w:val="both"/>
        <w:rPr>
          <w:sz w:val="20"/>
        </w:rPr>
      </w:pPr>
      <w:r>
        <w:rPr>
          <w:sz w:val="20"/>
        </w:rPr>
        <w:t>Two</w:t>
      </w:r>
      <w:r>
        <w:rPr>
          <w:spacing w:val="-5"/>
          <w:sz w:val="20"/>
        </w:rPr>
        <w:t xml:space="preserve"> </w:t>
      </w:r>
      <w:r>
        <w:rPr>
          <w:sz w:val="20"/>
        </w:rPr>
        <w:t>Stage</w:t>
      </w:r>
      <w:r>
        <w:rPr>
          <w:spacing w:val="-4"/>
          <w:sz w:val="20"/>
        </w:rPr>
        <w:t xml:space="preserve"> </w:t>
      </w:r>
      <w:r>
        <w:rPr>
          <w:spacing w:val="-2"/>
          <w:sz w:val="20"/>
        </w:rPr>
        <w:t>Tendering</w:t>
      </w:r>
    </w:p>
    <w:p w14:paraId="4A2D5341" w14:textId="77777777" w:rsidR="00B66D18" w:rsidRDefault="00765D72">
      <w:pPr>
        <w:pStyle w:val="ListParagraph"/>
        <w:numPr>
          <w:ilvl w:val="1"/>
          <w:numId w:val="149"/>
        </w:numPr>
        <w:tabs>
          <w:tab w:val="left" w:pos="1526"/>
        </w:tabs>
        <w:spacing w:before="61" w:line="230" w:lineRule="auto"/>
        <w:ind w:firstLine="480"/>
        <w:jc w:val="both"/>
        <w:rPr>
          <w:sz w:val="20"/>
        </w:rPr>
      </w:pPr>
      <w:r>
        <w:rPr>
          <w:sz w:val="20"/>
        </w:rPr>
        <w:t>Two</w:t>
      </w:r>
      <w:r>
        <w:rPr>
          <w:spacing w:val="-4"/>
          <w:sz w:val="20"/>
        </w:rPr>
        <w:t xml:space="preserve"> </w:t>
      </w:r>
      <w:r>
        <w:rPr>
          <w:sz w:val="20"/>
        </w:rPr>
        <w:t>stage</w:t>
      </w:r>
      <w:r>
        <w:rPr>
          <w:spacing w:val="-4"/>
          <w:sz w:val="20"/>
        </w:rPr>
        <w:t xml:space="preserve"> </w:t>
      </w:r>
      <w:r>
        <w:rPr>
          <w:sz w:val="20"/>
        </w:rPr>
        <w:t>tendering</w:t>
      </w:r>
      <w:r>
        <w:rPr>
          <w:spacing w:val="-4"/>
          <w:sz w:val="20"/>
        </w:rPr>
        <w:t xml:space="preserve"> </w:t>
      </w:r>
      <w:r>
        <w:rPr>
          <w:sz w:val="20"/>
        </w:rPr>
        <w:t>shall</w:t>
      </w:r>
      <w:r>
        <w:rPr>
          <w:spacing w:val="-3"/>
          <w:sz w:val="20"/>
        </w:rPr>
        <w:t xml:space="preserve"> </w:t>
      </w:r>
      <w:r>
        <w:rPr>
          <w:sz w:val="20"/>
        </w:rPr>
        <w:t>be</w:t>
      </w:r>
      <w:r>
        <w:rPr>
          <w:spacing w:val="-4"/>
          <w:sz w:val="20"/>
        </w:rPr>
        <w:t xml:space="preserve"> </w:t>
      </w:r>
      <w:r>
        <w:rPr>
          <w:sz w:val="20"/>
        </w:rPr>
        <w:t>done</w:t>
      </w:r>
      <w:r>
        <w:rPr>
          <w:spacing w:val="-4"/>
          <w:sz w:val="20"/>
        </w:rPr>
        <w:t xml:space="preserve"> </w:t>
      </w:r>
      <w:r>
        <w:rPr>
          <w:sz w:val="20"/>
        </w:rPr>
        <w:t>in</w:t>
      </w:r>
      <w:r>
        <w:rPr>
          <w:spacing w:val="-4"/>
          <w:sz w:val="20"/>
        </w:rPr>
        <w:t xml:space="preserve"> </w:t>
      </w:r>
      <w:r>
        <w:rPr>
          <w:sz w:val="20"/>
        </w:rPr>
        <w:t>accordance</w:t>
      </w:r>
      <w:r>
        <w:rPr>
          <w:spacing w:val="-4"/>
          <w:sz w:val="20"/>
        </w:rPr>
        <w:t xml:space="preserve"> </w:t>
      </w:r>
      <w:r>
        <w:rPr>
          <w:sz w:val="20"/>
        </w:rPr>
        <w:t>with</w:t>
      </w:r>
      <w:r>
        <w:rPr>
          <w:spacing w:val="-4"/>
          <w:sz w:val="20"/>
        </w:rPr>
        <w:t xml:space="preserve"> </w:t>
      </w:r>
      <w:r>
        <w:rPr>
          <w:sz w:val="20"/>
        </w:rPr>
        <w:t>section 99 of the Act and the minimum time for preparation of tenders shall be a period of seven days at every stage of tendering.</w:t>
      </w:r>
    </w:p>
    <w:p w14:paraId="47DFD35C" w14:textId="77777777" w:rsidR="00B66D18" w:rsidRDefault="00765D72">
      <w:pPr>
        <w:pStyle w:val="ListParagraph"/>
        <w:numPr>
          <w:ilvl w:val="0"/>
          <w:numId w:val="108"/>
        </w:numPr>
        <w:tabs>
          <w:tab w:val="left" w:pos="1398"/>
        </w:tabs>
        <w:spacing w:before="165"/>
        <w:ind w:left="1398" w:hanging="231"/>
        <w:rPr>
          <w:sz w:val="20"/>
        </w:rPr>
      </w:pPr>
      <w:r>
        <w:rPr>
          <w:sz w:val="20"/>
        </w:rPr>
        <w:t>Design</w:t>
      </w:r>
      <w:r>
        <w:rPr>
          <w:spacing w:val="-7"/>
          <w:sz w:val="20"/>
        </w:rPr>
        <w:t xml:space="preserve"> </w:t>
      </w:r>
      <w:r>
        <w:rPr>
          <w:spacing w:val="-2"/>
          <w:sz w:val="20"/>
        </w:rPr>
        <w:t>Competition</w:t>
      </w:r>
    </w:p>
    <w:p w14:paraId="70BC4CBB" w14:textId="77777777" w:rsidR="00B66D18" w:rsidRDefault="00765D72">
      <w:pPr>
        <w:pStyle w:val="ListParagraph"/>
        <w:numPr>
          <w:ilvl w:val="1"/>
          <w:numId w:val="149"/>
        </w:numPr>
        <w:tabs>
          <w:tab w:val="left" w:pos="1526"/>
        </w:tabs>
        <w:spacing w:before="65" w:line="230" w:lineRule="auto"/>
        <w:ind w:firstLine="480"/>
        <w:rPr>
          <w:sz w:val="20"/>
        </w:rPr>
      </w:pPr>
      <w:r>
        <w:rPr>
          <w:sz w:val="20"/>
        </w:rPr>
        <w:t>(1) Pursuant to section 101(3) of the Act, the following shall be the procedure for the design competition process—</w:t>
      </w:r>
    </w:p>
    <w:p w14:paraId="02D899BF" w14:textId="77777777" w:rsidR="00B66D18" w:rsidRDefault="00765D72">
      <w:pPr>
        <w:pStyle w:val="ListParagraph"/>
        <w:numPr>
          <w:ilvl w:val="2"/>
          <w:numId w:val="149"/>
        </w:numPr>
        <w:tabs>
          <w:tab w:val="left" w:pos="1525"/>
        </w:tabs>
        <w:spacing w:before="113"/>
        <w:ind w:left="1525" w:hanging="358"/>
        <w:rPr>
          <w:sz w:val="20"/>
        </w:rPr>
      </w:pPr>
      <w:r>
        <w:rPr>
          <w:sz w:val="20"/>
        </w:rPr>
        <w:t>preparation</w:t>
      </w:r>
      <w:r>
        <w:rPr>
          <w:spacing w:val="-7"/>
          <w:sz w:val="20"/>
        </w:rPr>
        <w:t xml:space="preserve"> </w:t>
      </w:r>
      <w:r>
        <w:rPr>
          <w:sz w:val="20"/>
        </w:rPr>
        <w:t>of</w:t>
      </w:r>
      <w:r>
        <w:rPr>
          <w:spacing w:val="-6"/>
          <w:sz w:val="20"/>
        </w:rPr>
        <w:t xml:space="preserve"> </w:t>
      </w:r>
      <w:r>
        <w:rPr>
          <w:sz w:val="20"/>
        </w:rPr>
        <w:t>tender</w:t>
      </w:r>
      <w:r>
        <w:rPr>
          <w:spacing w:val="-6"/>
          <w:sz w:val="20"/>
        </w:rPr>
        <w:t xml:space="preserve"> </w:t>
      </w:r>
      <w:r>
        <w:rPr>
          <w:spacing w:val="-2"/>
          <w:sz w:val="20"/>
        </w:rPr>
        <w:t>documents;</w:t>
      </w:r>
    </w:p>
    <w:p w14:paraId="4A8EF8F2" w14:textId="77777777" w:rsidR="00B66D18" w:rsidRDefault="00765D72">
      <w:pPr>
        <w:pStyle w:val="ListParagraph"/>
        <w:numPr>
          <w:ilvl w:val="2"/>
          <w:numId w:val="149"/>
        </w:numPr>
        <w:tabs>
          <w:tab w:val="left" w:pos="1527"/>
        </w:tabs>
        <w:spacing w:before="123" w:line="230" w:lineRule="auto"/>
        <w:jc w:val="both"/>
        <w:rPr>
          <w:sz w:val="20"/>
        </w:rPr>
      </w:pPr>
      <w:r>
        <w:rPr>
          <w:sz w:val="20"/>
        </w:rPr>
        <w:t>appointment of independent assessors in accordance with section 101(4) of the Act;</w:t>
      </w:r>
    </w:p>
    <w:p w14:paraId="69F13D79" w14:textId="77777777" w:rsidR="00B66D18" w:rsidRDefault="00765D72">
      <w:pPr>
        <w:pStyle w:val="ListParagraph"/>
        <w:numPr>
          <w:ilvl w:val="2"/>
          <w:numId w:val="149"/>
        </w:numPr>
        <w:tabs>
          <w:tab w:val="left" w:pos="1525"/>
          <w:tab w:val="left" w:pos="1527"/>
        </w:tabs>
        <w:spacing w:before="130" w:line="230" w:lineRule="auto"/>
        <w:ind w:right="1"/>
        <w:jc w:val="both"/>
        <w:rPr>
          <w:sz w:val="20"/>
        </w:rPr>
      </w:pPr>
      <w:r>
        <w:rPr>
          <w:sz w:val="20"/>
        </w:rPr>
        <w:t>issuance of the notice of invitation to participate in the</w:t>
      </w:r>
      <w:r>
        <w:rPr>
          <w:spacing w:val="40"/>
          <w:sz w:val="20"/>
        </w:rPr>
        <w:t xml:space="preserve"> </w:t>
      </w:r>
      <w:r>
        <w:rPr>
          <w:sz w:val="20"/>
        </w:rPr>
        <w:t>design competition;</w:t>
      </w:r>
    </w:p>
    <w:p w14:paraId="66D02877" w14:textId="77777777" w:rsidR="00B66D18" w:rsidRDefault="00765D72">
      <w:pPr>
        <w:pStyle w:val="ListParagraph"/>
        <w:numPr>
          <w:ilvl w:val="2"/>
          <w:numId w:val="149"/>
        </w:numPr>
        <w:tabs>
          <w:tab w:val="left" w:pos="1526"/>
        </w:tabs>
        <w:spacing w:before="122"/>
        <w:ind w:left="1526" w:hanging="359"/>
        <w:rPr>
          <w:sz w:val="20"/>
        </w:rPr>
      </w:pPr>
      <w:r>
        <w:rPr>
          <w:sz w:val="20"/>
        </w:rPr>
        <w:t>submission</w:t>
      </w:r>
      <w:r>
        <w:rPr>
          <w:spacing w:val="-6"/>
          <w:sz w:val="20"/>
        </w:rPr>
        <w:t xml:space="preserve"> </w:t>
      </w:r>
      <w:r>
        <w:rPr>
          <w:sz w:val="20"/>
        </w:rPr>
        <w:t>of</w:t>
      </w:r>
      <w:r>
        <w:rPr>
          <w:spacing w:val="-5"/>
          <w:sz w:val="20"/>
        </w:rPr>
        <w:t xml:space="preserve"> </w:t>
      </w:r>
      <w:r>
        <w:rPr>
          <w:sz w:val="20"/>
        </w:rPr>
        <w:t>design</w:t>
      </w:r>
      <w:r>
        <w:rPr>
          <w:spacing w:val="-6"/>
          <w:sz w:val="20"/>
        </w:rPr>
        <w:t xml:space="preserve"> </w:t>
      </w:r>
      <w:r>
        <w:rPr>
          <w:sz w:val="20"/>
        </w:rPr>
        <w:t>proposals</w:t>
      </w:r>
      <w:r>
        <w:rPr>
          <w:spacing w:val="-5"/>
          <w:sz w:val="20"/>
        </w:rPr>
        <w:t xml:space="preserve"> </w:t>
      </w:r>
      <w:r>
        <w:rPr>
          <w:sz w:val="20"/>
        </w:rPr>
        <w:t>by</w:t>
      </w:r>
      <w:r>
        <w:rPr>
          <w:spacing w:val="-6"/>
          <w:sz w:val="20"/>
        </w:rPr>
        <w:t xml:space="preserve"> </w:t>
      </w:r>
      <w:r>
        <w:rPr>
          <w:sz w:val="20"/>
        </w:rPr>
        <w:t>the</w:t>
      </w:r>
      <w:r>
        <w:rPr>
          <w:spacing w:val="-5"/>
          <w:sz w:val="20"/>
        </w:rPr>
        <w:t xml:space="preserve"> </w:t>
      </w:r>
      <w:r>
        <w:rPr>
          <w:spacing w:val="-2"/>
          <w:sz w:val="20"/>
        </w:rPr>
        <w:t>tenderers;</w:t>
      </w:r>
    </w:p>
    <w:p w14:paraId="5AAD5171" w14:textId="77777777" w:rsidR="00B66D18" w:rsidRDefault="00765D72">
      <w:pPr>
        <w:pStyle w:val="ListParagraph"/>
        <w:numPr>
          <w:ilvl w:val="2"/>
          <w:numId w:val="149"/>
        </w:numPr>
        <w:tabs>
          <w:tab w:val="left" w:pos="1525"/>
        </w:tabs>
        <w:ind w:left="1525" w:hanging="358"/>
        <w:rPr>
          <w:sz w:val="20"/>
        </w:rPr>
      </w:pPr>
      <w:r>
        <w:rPr>
          <w:sz w:val="20"/>
        </w:rPr>
        <w:t>opening</w:t>
      </w:r>
      <w:r>
        <w:rPr>
          <w:spacing w:val="-5"/>
          <w:sz w:val="20"/>
        </w:rPr>
        <w:t xml:space="preserve"> </w:t>
      </w:r>
      <w:r>
        <w:rPr>
          <w:sz w:val="20"/>
        </w:rPr>
        <w:t>of</w:t>
      </w:r>
      <w:r>
        <w:rPr>
          <w:spacing w:val="-4"/>
          <w:sz w:val="20"/>
        </w:rPr>
        <w:t xml:space="preserve"> </w:t>
      </w:r>
      <w:r>
        <w:rPr>
          <w:spacing w:val="-2"/>
          <w:sz w:val="20"/>
        </w:rPr>
        <w:t>bids;</w:t>
      </w:r>
    </w:p>
    <w:p w14:paraId="461A51B0" w14:textId="77777777" w:rsidR="00B66D18" w:rsidRDefault="00765D72">
      <w:pPr>
        <w:pStyle w:val="ListParagraph"/>
        <w:numPr>
          <w:ilvl w:val="2"/>
          <w:numId w:val="149"/>
        </w:numPr>
        <w:tabs>
          <w:tab w:val="left" w:pos="1525"/>
          <w:tab w:val="left" w:pos="1527"/>
        </w:tabs>
        <w:spacing w:before="128" w:line="230" w:lineRule="auto"/>
        <w:ind w:right="1"/>
        <w:jc w:val="both"/>
        <w:rPr>
          <w:sz w:val="20"/>
        </w:rPr>
      </w:pPr>
      <w:r>
        <w:rPr>
          <w:sz w:val="20"/>
        </w:rPr>
        <w:t xml:space="preserve">appointment of an </w:t>
      </w:r>
      <w:r>
        <w:rPr>
          <w:i/>
          <w:sz w:val="20"/>
        </w:rPr>
        <w:t xml:space="preserve">ad hoc </w:t>
      </w:r>
      <w:r>
        <w:rPr>
          <w:sz w:val="20"/>
        </w:rPr>
        <w:t>evaluation committee in accordance with section 101 (4) of the Act;</w:t>
      </w:r>
    </w:p>
    <w:p w14:paraId="7ABCAD84" w14:textId="77777777" w:rsidR="00B66D18" w:rsidRDefault="00765D72">
      <w:pPr>
        <w:pStyle w:val="ListParagraph"/>
        <w:numPr>
          <w:ilvl w:val="2"/>
          <w:numId w:val="149"/>
        </w:numPr>
        <w:tabs>
          <w:tab w:val="left" w:pos="1527"/>
        </w:tabs>
        <w:spacing w:before="125" w:line="230" w:lineRule="auto"/>
        <w:ind w:right="1"/>
        <w:jc w:val="both"/>
        <w:rPr>
          <w:sz w:val="20"/>
        </w:rPr>
      </w:pPr>
      <w:r>
        <w:rPr>
          <w:sz w:val="20"/>
        </w:rPr>
        <w:t>evaluation of the design proposals in accordance with the criteria set out in the bid documents;</w:t>
      </w:r>
    </w:p>
    <w:p w14:paraId="3359A654" w14:textId="77777777" w:rsidR="00B66D18" w:rsidRDefault="00765D72">
      <w:pPr>
        <w:pStyle w:val="ListParagraph"/>
        <w:numPr>
          <w:ilvl w:val="2"/>
          <w:numId w:val="149"/>
        </w:numPr>
        <w:tabs>
          <w:tab w:val="left" w:pos="1527"/>
        </w:tabs>
        <w:spacing w:before="130" w:line="230" w:lineRule="auto"/>
        <w:jc w:val="both"/>
        <w:rPr>
          <w:sz w:val="20"/>
        </w:rPr>
      </w:pPr>
      <w:r>
        <w:rPr>
          <w:sz w:val="20"/>
        </w:rPr>
        <w:t>submission of design competition report to the head of procurement function for review;</w:t>
      </w:r>
    </w:p>
    <w:p w14:paraId="114EA448" w14:textId="77777777" w:rsidR="00B66D18" w:rsidRDefault="00765D72">
      <w:pPr>
        <w:pStyle w:val="ListParagraph"/>
        <w:numPr>
          <w:ilvl w:val="2"/>
          <w:numId w:val="149"/>
        </w:numPr>
        <w:tabs>
          <w:tab w:val="left" w:pos="1525"/>
          <w:tab w:val="left" w:pos="1527"/>
        </w:tabs>
        <w:spacing w:before="129" w:line="230" w:lineRule="auto"/>
        <w:jc w:val="both"/>
        <w:rPr>
          <w:sz w:val="20"/>
        </w:rPr>
      </w:pPr>
      <w:r>
        <w:rPr>
          <w:sz w:val="20"/>
        </w:rPr>
        <w:t>preparation of a professional opinion by the head of the procurement function who shall submit it to the accounting officer for approval;</w:t>
      </w:r>
    </w:p>
    <w:p w14:paraId="110127BD" w14:textId="77777777" w:rsidR="00B66D18" w:rsidRDefault="00765D72">
      <w:pPr>
        <w:pStyle w:val="ListParagraph"/>
        <w:numPr>
          <w:ilvl w:val="2"/>
          <w:numId w:val="149"/>
        </w:numPr>
        <w:tabs>
          <w:tab w:val="left" w:pos="1525"/>
          <w:tab w:val="left" w:pos="1527"/>
        </w:tabs>
        <w:spacing w:before="125" w:line="230" w:lineRule="auto"/>
        <w:ind w:right="1"/>
        <w:jc w:val="both"/>
        <w:rPr>
          <w:sz w:val="20"/>
        </w:rPr>
      </w:pPr>
      <w:r>
        <w:rPr>
          <w:sz w:val="20"/>
        </w:rPr>
        <w:t>notification of results to all bidders and declaration of the best three design schemes; and</w:t>
      </w:r>
    </w:p>
    <w:p w14:paraId="745E3F5F" w14:textId="77777777" w:rsidR="00B66D18" w:rsidRDefault="00765D72">
      <w:pPr>
        <w:pStyle w:val="ListParagraph"/>
        <w:numPr>
          <w:ilvl w:val="2"/>
          <w:numId w:val="149"/>
        </w:numPr>
        <w:tabs>
          <w:tab w:val="left" w:pos="1527"/>
        </w:tabs>
        <w:spacing w:before="130" w:line="230" w:lineRule="auto"/>
        <w:ind w:right="1"/>
        <w:jc w:val="both"/>
        <w:rPr>
          <w:sz w:val="20"/>
        </w:rPr>
      </w:pPr>
      <w:r>
        <w:rPr>
          <w:sz w:val="20"/>
        </w:rPr>
        <w:t>payment of honorarium as provided in the bid document inviting the design competition.</w:t>
      </w:r>
    </w:p>
    <w:p w14:paraId="5EB204D0" w14:textId="77777777" w:rsidR="00B66D18" w:rsidRDefault="00765D72">
      <w:pPr>
        <w:pStyle w:val="BodyText"/>
        <w:spacing w:before="182" w:line="230" w:lineRule="auto"/>
        <w:ind w:left="687" w:firstLine="480"/>
        <w:jc w:val="both"/>
      </w:pPr>
      <w:r>
        <w:t>(2)</w:t>
      </w:r>
      <w:r>
        <w:rPr>
          <w:spacing w:val="40"/>
        </w:rPr>
        <w:t xml:space="preserve"> </w:t>
      </w:r>
      <w:r>
        <w:t>For greater certainty, the provisions of section 101(7) of the Act, shall only apply to the best three assessed design schemes envisaged under section 101(5) of the Act.</w:t>
      </w:r>
    </w:p>
    <w:p w14:paraId="6E6F8F94" w14:textId="77777777" w:rsidR="00B66D18" w:rsidRDefault="00765D72">
      <w:pPr>
        <w:pStyle w:val="ListParagraph"/>
        <w:numPr>
          <w:ilvl w:val="0"/>
          <w:numId w:val="108"/>
        </w:numPr>
        <w:tabs>
          <w:tab w:val="left" w:pos="1409"/>
        </w:tabs>
        <w:spacing w:before="122"/>
        <w:ind w:left="1409" w:hanging="242"/>
        <w:rPr>
          <w:sz w:val="20"/>
        </w:rPr>
      </w:pPr>
      <w:r>
        <w:rPr>
          <w:sz w:val="20"/>
        </w:rPr>
        <w:t>Restricted</w:t>
      </w:r>
      <w:r>
        <w:rPr>
          <w:spacing w:val="-11"/>
          <w:sz w:val="20"/>
        </w:rPr>
        <w:t xml:space="preserve"> </w:t>
      </w:r>
      <w:r>
        <w:rPr>
          <w:spacing w:val="-2"/>
          <w:sz w:val="20"/>
        </w:rPr>
        <w:t>Tendering</w:t>
      </w:r>
    </w:p>
    <w:p w14:paraId="48E40FCF" w14:textId="77777777" w:rsidR="00B66D18" w:rsidRDefault="00765D72">
      <w:pPr>
        <w:pStyle w:val="ListParagraph"/>
        <w:numPr>
          <w:ilvl w:val="1"/>
          <w:numId w:val="149"/>
        </w:numPr>
        <w:tabs>
          <w:tab w:val="left" w:pos="1526"/>
        </w:tabs>
        <w:spacing w:before="71" w:line="230" w:lineRule="auto"/>
        <w:ind w:right="1" w:firstLine="480"/>
        <w:rPr>
          <w:sz w:val="20"/>
        </w:rPr>
      </w:pPr>
      <w:r>
        <w:rPr>
          <w:sz w:val="20"/>
        </w:rPr>
        <w:t>(1)</w:t>
      </w:r>
      <w:r>
        <w:rPr>
          <w:spacing w:val="40"/>
          <w:sz w:val="20"/>
        </w:rPr>
        <w:t xml:space="preserve"> </w:t>
      </w:r>
      <w:r>
        <w:rPr>
          <w:sz w:val="20"/>
        </w:rPr>
        <w:t>An accounting officer may use restricted tendering, only if</w:t>
      </w:r>
      <w:r>
        <w:rPr>
          <w:spacing w:val="-2"/>
          <w:sz w:val="20"/>
        </w:rPr>
        <w:t xml:space="preserve"> </w:t>
      </w:r>
      <w:r>
        <w:rPr>
          <w:sz w:val="20"/>
        </w:rPr>
        <w:t>any</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conditions</w:t>
      </w:r>
      <w:r>
        <w:rPr>
          <w:spacing w:val="-2"/>
          <w:sz w:val="20"/>
        </w:rPr>
        <w:t xml:space="preserve"> </w:t>
      </w:r>
      <w:r>
        <w:rPr>
          <w:sz w:val="20"/>
        </w:rPr>
        <w:t>set</w:t>
      </w:r>
      <w:r>
        <w:rPr>
          <w:spacing w:val="-2"/>
          <w:sz w:val="20"/>
        </w:rPr>
        <w:t xml:space="preserve"> </w:t>
      </w:r>
      <w:r>
        <w:rPr>
          <w:sz w:val="20"/>
        </w:rPr>
        <w:t>out</w:t>
      </w:r>
      <w:r>
        <w:rPr>
          <w:spacing w:val="-2"/>
          <w:sz w:val="20"/>
        </w:rPr>
        <w:t xml:space="preserve"> </w:t>
      </w:r>
      <w:r>
        <w:rPr>
          <w:sz w:val="20"/>
        </w:rPr>
        <w:t>in</w:t>
      </w:r>
      <w:r>
        <w:rPr>
          <w:spacing w:val="-2"/>
          <w:sz w:val="20"/>
        </w:rPr>
        <w:t xml:space="preserve"> </w:t>
      </w:r>
      <w:r>
        <w:rPr>
          <w:sz w:val="20"/>
        </w:rPr>
        <w:t>section</w:t>
      </w:r>
      <w:r>
        <w:rPr>
          <w:spacing w:val="-2"/>
          <w:sz w:val="20"/>
        </w:rPr>
        <w:t xml:space="preserve"> </w:t>
      </w:r>
      <w:r>
        <w:rPr>
          <w:sz w:val="20"/>
        </w:rPr>
        <w:t>102(1)</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Act</w:t>
      </w:r>
      <w:r>
        <w:rPr>
          <w:spacing w:val="-2"/>
          <w:sz w:val="20"/>
        </w:rPr>
        <w:t xml:space="preserve"> </w:t>
      </w:r>
      <w:r>
        <w:rPr>
          <w:sz w:val="20"/>
        </w:rPr>
        <w:t>are</w:t>
      </w:r>
      <w:r>
        <w:rPr>
          <w:spacing w:val="-2"/>
          <w:sz w:val="20"/>
        </w:rPr>
        <w:t xml:space="preserve"> </w:t>
      </w:r>
      <w:r>
        <w:rPr>
          <w:sz w:val="20"/>
        </w:rPr>
        <w:t>satisfied.</w:t>
      </w:r>
    </w:p>
    <w:p w14:paraId="703F5987" w14:textId="77777777" w:rsidR="00B66D18" w:rsidRDefault="00765D72">
      <w:pPr>
        <w:pStyle w:val="ListParagraph"/>
        <w:numPr>
          <w:ilvl w:val="0"/>
          <w:numId w:val="106"/>
        </w:numPr>
        <w:tabs>
          <w:tab w:val="left" w:pos="1614"/>
        </w:tabs>
        <w:spacing w:before="129" w:line="230" w:lineRule="auto"/>
        <w:ind w:right="1" w:firstLine="480"/>
        <w:jc w:val="both"/>
        <w:rPr>
          <w:sz w:val="20"/>
        </w:rPr>
      </w:pPr>
      <w:r>
        <w:rPr>
          <w:sz w:val="20"/>
        </w:rPr>
        <w:t>A procuring entity that conducts procurement using the restricted tendering method shall be subject to the procurement thresholds set out in the Second Schedule to these Regulations.</w:t>
      </w:r>
    </w:p>
    <w:p w14:paraId="495A8E5F" w14:textId="77777777" w:rsidR="00B66D18" w:rsidRDefault="00765D72">
      <w:pPr>
        <w:pStyle w:val="ListParagraph"/>
        <w:numPr>
          <w:ilvl w:val="0"/>
          <w:numId w:val="106"/>
        </w:numPr>
        <w:tabs>
          <w:tab w:val="left" w:pos="1547"/>
        </w:tabs>
        <w:spacing w:before="130" w:line="230" w:lineRule="auto"/>
        <w:ind w:firstLine="480"/>
        <w:rPr>
          <w:sz w:val="20"/>
        </w:rPr>
      </w:pPr>
      <w:r>
        <w:rPr>
          <w:sz w:val="20"/>
        </w:rPr>
        <w:t>Unless otherwise provided in this regulation, the procedure for open tendering set out in the Act and these Regulations shall apply</w:t>
      </w:r>
    </w:p>
    <w:p w14:paraId="3214B5F1" w14:textId="77777777" w:rsidR="00B66D18" w:rsidRDefault="00765D72">
      <w:pPr>
        <w:rPr>
          <w:sz w:val="14"/>
        </w:rPr>
      </w:pPr>
      <w:r>
        <w:br w:type="column"/>
      </w:r>
    </w:p>
    <w:p w14:paraId="5F94B9D0" w14:textId="77777777" w:rsidR="00B66D18" w:rsidRDefault="00B66D18">
      <w:pPr>
        <w:pStyle w:val="BodyText"/>
        <w:rPr>
          <w:sz w:val="14"/>
        </w:rPr>
      </w:pPr>
    </w:p>
    <w:p w14:paraId="67A9438A" w14:textId="77777777" w:rsidR="00B66D18" w:rsidRDefault="00B66D18">
      <w:pPr>
        <w:pStyle w:val="BodyText"/>
        <w:rPr>
          <w:sz w:val="14"/>
        </w:rPr>
      </w:pPr>
    </w:p>
    <w:p w14:paraId="6391034F" w14:textId="77777777" w:rsidR="00B66D18" w:rsidRDefault="00B66D18">
      <w:pPr>
        <w:pStyle w:val="BodyText"/>
        <w:rPr>
          <w:sz w:val="14"/>
        </w:rPr>
      </w:pPr>
    </w:p>
    <w:p w14:paraId="4D38E968" w14:textId="77777777" w:rsidR="00B66D18" w:rsidRDefault="00B66D18">
      <w:pPr>
        <w:pStyle w:val="BodyText"/>
        <w:rPr>
          <w:sz w:val="14"/>
        </w:rPr>
      </w:pPr>
    </w:p>
    <w:p w14:paraId="1B5F105A" w14:textId="77777777" w:rsidR="00B66D18" w:rsidRDefault="00B66D18">
      <w:pPr>
        <w:pStyle w:val="BodyText"/>
        <w:spacing w:before="4"/>
        <w:rPr>
          <w:sz w:val="14"/>
        </w:rPr>
      </w:pPr>
    </w:p>
    <w:p w14:paraId="290310CF" w14:textId="77777777" w:rsidR="00B66D18" w:rsidRDefault="00765D72">
      <w:pPr>
        <w:spacing w:before="1"/>
        <w:ind w:left="197"/>
        <w:rPr>
          <w:sz w:val="14"/>
        </w:rPr>
      </w:pPr>
      <w:r>
        <w:rPr>
          <w:sz w:val="14"/>
        </w:rPr>
        <w:t>Two</w:t>
      </w:r>
      <w:r>
        <w:rPr>
          <w:spacing w:val="-3"/>
          <w:sz w:val="14"/>
        </w:rPr>
        <w:t xml:space="preserve"> </w:t>
      </w:r>
      <w:r>
        <w:rPr>
          <w:sz w:val="14"/>
        </w:rPr>
        <w:t>stage</w:t>
      </w:r>
      <w:r>
        <w:rPr>
          <w:spacing w:val="-3"/>
          <w:sz w:val="14"/>
        </w:rPr>
        <w:t xml:space="preserve"> </w:t>
      </w:r>
      <w:r>
        <w:rPr>
          <w:spacing w:val="-2"/>
          <w:sz w:val="14"/>
        </w:rPr>
        <w:t>tendering.</w:t>
      </w:r>
    </w:p>
    <w:p w14:paraId="75A88CF1" w14:textId="77777777" w:rsidR="00B66D18" w:rsidRDefault="00B66D18">
      <w:pPr>
        <w:pStyle w:val="BodyText"/>
        <w:rPr>
          <w:sz w:val="14"/>
        </w:rPr>
      </w:pPr>
    </w:p>
    <w:p w14:paraId="5E33FF25" w14:textId="77777777" w:rsidR="00B66D18" w:rsidRDefault="00B66D18">
      <w:pPr>
        <w:pStyle w:val="BodyText"/>
        <w:rPr>
          <w:sz w:val="14"/>
        </w:rPr>
      </w:pPr>
    </w:p>
    <w:p w14:paraId="0BD0298D" w14:textId="77777777" w:rsidR="00B66D18" w:rsidRDefault="00B66D18">
      <w:pPr>
        <w:pStyle w:val="BodyText"/>
        <w:rPr>
          <w:sz w:val="14"/>
        </w:rPr>
      </w:pPr>
    </w:p>
    <w:p w14:paraId="4BD6CA68" w14:textId="77777777" w:rsidR="00B66D18" w:rsidRDefault="00B66D18">
      <w:pPr>
        <w:pStyle w:val="BodyText"/>
        <w:rPr>
          <w:sz w:val="14"/>
        </w:rPr>
      </w:pPr>
    </w:p>
    <w:p w14:paraId="0A1FDCDD" w14:textId="77777777" w:rsidR="00B66D18" w:rsidRDefault="00B66D18">
      <w:pPr>
        <w:pStyle w:val="BodyText"/>
        <w:spacing w:before="157"/>
        <w:rPr>
          <w:sz w:val="14"/>
        </w:rPr>
      </w:pPr>
    </w:p>
    <w:p w14:paraId="0368BF0A" w14:textId="77777777" w:rsidR="00B66D18" w:rsidRDefault="00765D72">
      <w:pPr>
        <w:ind w:left="197"/>
        <w:rPr>
          <w:sz w:val="14"/>
        </w:rPr>
      </w:pPr>
      <w:r>
        <w:rPr>
          <w:sz w:val="14"/>
        </w:rPr>
        <w:t>Design</w:t>
      </w:r>
      <w:r>
        <w:rPr>
          <w:spacing w:val="-4"/>
          <w:sz w:val="14"/>
        </w:rPr>
        <w:t xml:space="preserve"> </w:t>
      </w:r>
      <w:r>
        <w:rPr>
          <w:spacing w:val="-2"/>
          <w:sz w:val="14"/>
        </w:rPr>
        <w:t>competition.</w:t>
      </w:r>
    </w:p>
    <w:p w14:paraId="64759150" w14:textId="77777777" w:rsidR="00B66D18" w:rsidRDefault="00B66D18">
      <w:pPr>
        <w:pStyle w:val="BodyText"/>
        <w:rPr>
          <w:sz w:val="14"/>
        </w:rPr>
      </w:pPr>
    </w:p>
    <w:p w14:paraId="0D548A20" w14:textId="77777777" w:rsidR="00B66D18" w:rsidRDefault="00B66D18">
      <w:pPr>
        <w:pStyle w:val="BodyText"/>
        <w:rPr>
          <w:sz w:val="14"/>
        </w:rPr>
      </w:pPr>
    </w:p>
    <w:p w14:paraId="7F439BDA" w14:textId="77777777" w:rsidR="00B66D18" w:rsidRDefault="00B66D18">
      <w:pPr>
        <w:pStyle w:val="BodyText"/>
        <w:rPr>
          <w:sz w:val="14"/>
        </w:rPr>
      </w:pPr>
    </w:p>
    <w:p w14:paraId="5FBEFD2B" w14:textId="77777777" w:rsidR="00B66D18" w:rsidRDefault="00B66D18">
      <w:pPr>
        <w:pStyle w:val="BodyText"/>
        <w:rPr>
          <w:sz w:val="14"/>
        </w:rPr>
      </w:pPr>
    </w:p>
    <w:p w14:paraId="3D0347F1" w14:textId="77777777" w:rsidR="00B66D18" w:rsidRDefault="00B66D18">
      <w:pPr>
        <w:pStyle w:val="BodyText"/>
        <w:rPr>
          <w:sz w:val="14"/>
        </w:rPr>
      </w:pPr>
    </w:p>
    <w:p w14:paraId="41EBC2EA" w14:textId="77777777" w:rsidR="00B66D18" w:rsidRDefault="00B66D18">
      <w:pPr>
        <w:pStyle w:val="BodyText"/>
        <w:rPr>
          <w:sz w:val="14"/>
        </w:rPr>
      </w:pPr>
    </w:p>
    <w:p w14:paraId="0CA16719" w14:textId="77777777" w:rsidR="00B66D18" w:rsidRDefault="00B66D18">
      <w:pPr>
        <w:pStyle w:val="BodyText"/>
        <w:rPr>
          <w:sz w:val="14"/>
        </w:rPr>
      </w:pPr>
    </w:p>
    <w:p w14:paraId="26FCE6A0" w14:textId="77777777" w:rsidR="00B66D18" w:rsidRDefault="00B66D18">
      <w:pPr>
        <w:pStyle w:val="BodyText"/>
        <w:rPr>
          <w:sz w:val="14"/>
        </w:rPr>
      </w:pPr>
    </w:p>
    <w:p w14:paraId="4F2858F9" w14:textId="77777777" w:rsidR="00B66D18" w:rsidRDefault="00B66D18">
      <w:pPr>
        <w:pStyle w:val="BodyText"/>
        <w:rPr>
          <w:sz w:val="14"/>
        </w:rPr>
      </w:pPr>
    </w:p>
    <w:p w14:paraId="59EA21EC" w14:textId="77777777" w:rsidR="00B66D18" w:rsidRDefault="00B66D18">
      <w:pPr>
        <w:pStyle w:val="BodyText"/>
        <w:rPr>
          <w:sz w:val="14"/>
        </w:rPr>
      </w:pPr>
    </w:p>
    <w:p w14:paraId="06242FEF" w14:textId="77777777" w:rsidR="00B66D18" w:rsidRDefault="00B66D18">
      <w:pPr>
        <w:pStyle w:val="BodyText"/>
        <w:rPr>
          <w:sz w:val="14"/>
        </w:rPr>
      </w:pPr>
    </w:p>
    <w:p w14:paraId="354F8518" w14:textId="77777777" w:rsidR="00B66D18" w:rsidRDefault="00B66D18">
      <w:pPr>
        <w:pStyle w:val="BodyText"/>
        <w:rPr>
          <w:sz w:val="14"/>
        </w:rPr>
      </w:pPr>
    </w:p>
    <w:p w14:paraId="46B1B612" w14:textId="77777777" w:rsidR="00B66D18" w:rsidRDefault="00B66D18">
      <w:pPr>
        <w:pStyle w:val="BodyText"/>
        <w:rPr>
          <w:sz w:val="14"/>
        </w:rPr>
      </w:pPr>
    </w:p>
    <w:p w14:paraId="2AA2ADE7" w14:textId="77777777" w:rsidR="00B66D18" w:rsidRDefault="00B66D18">
      <w:pPr>
        <w:pStyle w:val="BodyText"/>
        <w:rPr>
          <w:sz w:val="14"/>
        </w:rPr>
      </w:pPr>
    </w:p>
    <w:p w14:paraId="3DF636D5" w14:textId="77777777" w:rsidR="00B66D18" w:rsidRDefault="00B66D18">
      <w:pPr>
        <w:pStyle w:val="BodyText"/>
        <w:rPr>
          <w:sz w:val="14"/>
        </w:rPr>
      </w:pPr>
    </w:p>
    <w:p w14:paraId="29A260E6" w14:textId="77777777" w:rsidR="00B66D18" w:rsidRDefault="00B66D18">
      <w:pPr>
        <w:pStyle w:val="BodyText"/>
        <w:rPr>
          <w:sz w:val="14"/>
        </w:rPr>
      </w:pPr>
    </w:p>
    <w:p w14:paraId="556C1106" w14:textId="77777777" w:rsidR="00B66D18" w:rsidRDefault="00B66D18">
      <w:pPr>
        <w:pStyle w:val="BodyText"/>
        <w:rPr>
          <w:sz w:val="14"/>
        </w:rPr>
      </w:pPr>
    </w:p>
    <w:p w14:paraId="2DD5F93C" w14:textId="77777777" w:rsidR="00B66D18" w:rsidRDefault="00B66D18">
      <w:pPr>
        <w:pStyle w:val="BodyText"/>
        <w:rPr>
          <w:sz w:val="14"/>
        </w:rPr>
      </w:pPr>
    </w:p>
    <w:p w14:paraId="04C73569" w14:textId="77777777" w:rsidR="00B66D18" w:rsidRDefault="00B66D18">
      <w:pPr>
        <w:pStyle w:val="BodyText"/>
        <w:rPr>
          <w:sz w:val="14"/>
        </w:rPr>
      </w:pPr>
    </w:p>
    <w:p w14:paraId="6958C2FA" w14:textId="77777777" w:rsidR="00B66D18" w:rsidRDefault="00B66D18">
      <w:pPr>
        <w:pStyle w:val="BodyText"/>
        <w:rPr>
          <w:sz w:val="14"/>
        </w:rPr>
      </w:pPr>
    </w:p>
    <w:p w14:paraId="0D3CD5C1" w14:textId="77777777" w:rsidR="00B66D18" w:rsidRDefault="00B66D18">
      <w:pPr>
        <w:pStyle w:val="BodyText"/>
        <w:rPr>
          <w:sz w:val="14"/>
        </w:rPr>
      </w:pPr>
    </w:p>
    <w:p w14:paraId="71E0F3EC" w14:textId="77777777" w:rsidR="00B66D18" w:rsidRDefault="00B66D18">
      <w:pPr>
        <w:pStyle w:val="BodyText"/>
        <w:rPr>
          <w:sz w:val="14"/>
        </w:rPr>
      </w:pPr>
    </w:p>
    <w:p w14:paraId="5DFAA862" w14:textId="77777777" w:rsidR="00B66D18" w:rsidRDefault="00B66D18">
      <w:pPr>
        <w:pStyle w:val="BodyText"/>
        <w:rPr>
          <w:sz w:val="14"/>
        </w:rPr>
      </w:pPr>
    </w:p>
    <w:p w14:paraId="741A96FC" w14:textId="77777777" w:rsidR="00B66D18" w:rsidRDefault="00B66D18">
      <w:pPr>
        <w:pStyle w:val="BodyText"/>
        <w:rPr>
          <w:sz w:val="14"/>
        </w:rPr>
      </w:pPr>
    </w:p>
    <w:p w14:paraId="3B1F2427" w14:textId="77777777" w:rsidR="00B66D18" w:rsidRDefault="00B66D18">
      <w:pPr>
        <w:pStyle w:val="BodyText"/>
        <w:rPr>
          <w:sz w:val="14"/>
        </w:rPr>
      </w:pPr>
    </w:p>
    <w:p w14:paraId="34BAC782" w14:textId="77777777" w:rsidR="00B66D18" w:rsidRDefault="00B66D18">
      <w:pPr>
        <w:pStyle w:val="BodyText"/>
        <w:rPr>
          <w:sz w:val="14"/>
        </w:rPr>
      </w:pPr>
    </w:p>
    <w:p w14:paraId="7C8489CF" w14:textId="77777777" w:rsidR="00B66D18" w:rsidRDefault="00B66D18">
      <w:pPr>
        <w:pStyle w:val="BodyText"/>
        <w:rPr>
          <w:sz w:val="14"/>
        </w:rPr>
      </w:pPr>
    </w:p>
    <w:p w14:paraId="03A7C443" w14:textId="77777777" w:rsidR="00B66D18" w:rsidRDefault="00B66D18">
      <w:pPr>
        <w:pStyle w:val="BodyText"/>
        <w:rPr>
          <w:sz w:val="14"/>
        </w:rPr>
      </w:pPr>
    </w:p>
    <w:p w14:paraId="5620EDC5" w14:textId="77777777" w:rsidR="00B66D18" w:rsidRDefault="00B66D18">
      <w:pPr>
        <w:pStyle w:val="BodyText"/>
        <w:rPr>
          <w:sz w:val="14"/>
        </w:rPr>
      </w:pPr>
    </w:p>
    <w:p w14:paraId="484E7795" w14:textId="77777777" w:rsidR="00B66D18" w:rsidRDefault="00B66D18">
      <w:pPr>
        <w:pStyle w:val="BodyText"/>
        <w:rPr>
          <w:sz w:val="14"/>
        </w:rPr>
      </w:pPr>
    </w:p>
    <w:p w14:paraId="054E60E1" w14:textId="77777777" w:rsidR="00B66D18" w:rsidRDefault="00B66D18">
      <w:pPr>
        <w:pStyle w:val="BodyText"/>
        <w:rPr>
          <w:sz w:val="14"/>
        </w:rPr>
      </w:pPr>
    </w:p>
    <w:p w14:paraId="2AE751BC" w14:textId="77777777" w:rsidR="00B66D18" w:rsidRDefault="00B66D18">
      <w:pPr>
        <w:pStyle w:val="BodyText"/>
        <w:rPr>
          <w:sz w:val="14"/>
        </w:rPr>
      </w:pPr>
    </w:p>
    <w:p w14:paraId="07376368" w14:textId="77777777" w:rsidR="00B66D18" w:rsidRDefault="00B66D18">
      <w:pPr>
        <w:pStyle w:val="BodyText"/>
        <w:rPr>
          <w:sz w:val="14"/>
        </w:rPr>
      </w:pPr>
    </w:p>
    <w:p w14:paraId="72ED328B" w14:textId="77777777" w:rsidR="00B66D18" w:rsidRDefault="00B66D18">
      <w:pPr>
        <w:pStyle w:val="BodyText"/>
        <w:rPr>
          <w:sz w:val="14"/>
        </w:rPr>
      </w:pPr>
    </w:p>
    <w:p w14:paraId="10B8ED51" w14:textId="77777777" w:rsidR="00B66D18" w:rsidRDefault="00B66D18">
      <w:pPr>
        <w:pStyle w:val="BodyText"/>
        <w:rPr>
          <w:sz w:val="14"/>
        </w:rPr>
      </w:pPr>
    </w:p>
    <w:p w14:paraId="217508C8" w14:textId="77777777" w:rsidR="00B66D18" w:rsidRDefault="00B66D18">
      <w:pPr>
        <w:pStyle w:val="BodyText"/>
        <w:rPr>
          <w:sz w:val="14"/>
        </w:rPr>
      </w:pPr>
    </w:p>
    <w:p w14:paraId="21DE97A8" w14:textId="77777777" w:rsidR="00B66D18" w:rsidRDefault="00B66D18">
      <w:pPr>
        <w:pStyle w:val="BodyText"/>
        <w:rPr>
          <w:sz w:val="14"/>
        </w:rPr>
      </w:pPr>
    </w:p>
    <w:p w14:paraId="736CC7F1" w14:textId="77777777" w:rsidR="00B66D18" w:rsidRDefault="00B66D18">
      <w:pPr>
        <w:pStyle w:val="BodyText"/>
        <w:rPr>
          <w:sz w:val="14"/>
        </w:rPr>
      </w:pPr>
    </w:p>
    <w:p w14:paraId="2F3F666F" w14:textId="77777777" w:rsidR="00B66D18" w:rsidRDefault="00B66D18">
      <w:pPr>
        <w:pStyle w:val="BodyText"/>
        <w:rPr>
          <w:sz w:val="14"/>
        </w:rPr>
      </w:pPr>
    </w:p>
    <w:p w14:paraId="2E4969CC" w14:textId="77777777" w:rsidR="00B66D18" w:rsidRDefault="00B66D18">
      <w:pPr>
        <w:pStyle w:val="BodyText"/>
        <w:rPr>
          <w:sz w:val="14"/>
        </w:rPr>
      </w:pPr>
    </w:p>
    <w:p w14:paraId="516C76CC" w14:textId="77777777" w:rsidR="00B66D18" w:rsidRDefault="00B66D18">
      <w:pPr>
        <w:pStyle w:val="BodyText"/>
        <w:rPr>
          <w:sz w:val="14"/>
        </w:rPr>
      </w:pPr>
    </w:p>
    <w:p w14:paraId="49165915" w14:textId="77777777" w:rsidR="00B66D18" w:rsidRDefault="00B66D18">
      <w:pPr>
        <w:pStyle w:val="BodyText"/>
        <w:rPr>
          <w:sz w:val="14"/>
        </w:rPr>
      </w:pPr>
    </w:p>
    <w:p w14:paraId="796466D2" w14:textId="77777777" w:rsidR="00B66D18" w:rsidRDefault="00B66D18">
      <w:pPr>
        <w:pStyle w:val="BodyText"/>
        <w:rPr>
          <w:sz w:val="14"/>
        </w:rPr>
      </w:pPr>
    </w:p>
    <w:p w14:paraId="1BC99195" w14:textId="77777777" w:rsidR="00B66D18" w:rsidRDefault="00B66D18">
      <w:pPr>
        <w:pStyle w:val="BodyText"/>
        <w:rPr>
          <w:sz w:val="14"/>
        </w:rPr>
      </w:pPr>
    </w:p>
    <w:p w14:paraId="1EE2CE62" w14:textId="77777777" w:rsidR="00B66D18" w:rsidRDefault="00B66D18">
      <w:pPr>
        <w:pStyle w:val="BodyText"/>
        <w:spacing w:before="121"/>
        <w:rPr>
          <w:sz w:val="14"/>
        </w:rPr>
      </w:pPr>
    </w:p>
    <w:p w14:paraId="7E14437D" w14:textId="77777777" w:rsidR="00B66D18" w:rsidRDefault="00765D72">
      <w:pPr>
        <w:ind w:left="197"/>
        <w:rPr>
          <w:sz w:val="14"/>
        </w:rPr>
      </w:pPr>
      <w:r>
        <w:rPr>
          <w:sz w:val="14"/>
        </w:rPr>
        <w:t>Restricted</w:t>
      </w:r>
      <w:r>
        <w:rPr>
          <w:spacing w:val="-6"/>
          <w:sz w:val="14"/>
        </w:rPr>
        <w:t xml:space="preserve"> </w:t>
      </w:r>
      <w:r>
        <w:rPr>
          <w:spacing w:val="-2"/>
          <w:sz w:val="14"/>
        </w:rPr>
        <w:t>tendering.</w:t>
      </w:r>
    </w:p>
    <w:p w14:paraId="6A6E13F5"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1C00A075" w14:textId="77777777" w:rsidR="00B66D18" w:rsidRDefault="00765D72">
      <w:pPr>
        <w:spacing w:before="180"/>
        <w:ind w:left="687"/>
        <w:rPr>
          <w:sz w:val="20"/>
        </w:rPr>
      </w:pPr>
      <w:r>
        <w:rPr>
          <w:i/>
          <w:sz w:val="20"/>
        </w:rPr>
        <w:lastRenderedPageBreak/>
        <w:t>mutatis</w:t>
      </w:r>
      <w:r>
        <w:rPr>
          <w:i/>
          <w:spacing w:val="-8"/>
          <w:sz w:val="20"/>
        </w:rPr>
        <w:t xml:space="preserve"> </w:t>
      </w:r>
      <w:r>
        <w:rPr>
          <w:i/>
          <w:sz w:val="20"/>
        </w:rPr>
        <w:t>mutandis</w:t>
      </w:r>
      <w:r>
        <w:rPr>
          <w:i/>
          <w:spacing w:val="-8"/>
          <w:sz w:val="20"/>
        </w:rPr>
        <w:t xml:space="preserve"> </w:t>
      </w:r>
      <w:r>
        <w:rPr>
          <w:sz w:val="20"/>
        </w:rPr>
        <w:t>to</w:t>
      </w:r>
      <w:r>
        <w:rPr>
          <w:spacing w:val="-7"/>
          <w:sz w:val="20"/>
        </w:rPr>
        <w:t xml:space="preserve"> </w:t>
      </w:r>
      <w:r>
        <w:rPr>
          <w:sz w:val="20"/>
        </w:rPr>
        <w:t>restricted</w:t>
      </w:r>
      <w:r>
        <w:rPr>
          <w:spacing w:val="-7"/>
          <w:sz w:val="20"/>
        </w:rPr>
        <w:t xml:space="preserve"> </w:t>
      </w:r>
      <w:r>
        <w:rPr>
          <w:spacing w:val="-2"/>
          <w:sz w:val="20"/>
        </w:rPr>
        <w:t>tendering.</w:t>
      </w:r>
    </w:p>
    <w:p w14:paraId="5F18650B" w14:textId="77777777" w:rsidR="00B66D18" w:rsidRDefault="00765D72">
      <w:pPr>
        <w:pStyle w:val="ListParagraph"/>
        <w:numPr>
          <w:ilvl w:val="0"/>
          <w:numId w:val="106"/>
        </w:numPr>
        <w:tabs>
          <w:tab w:val="left" w:pos="1475"/>
        </w:tabs>
        <w:spacing w:before="130" w:line="228" w:lineRule="auto"/>
        <w:ind w:right="2090" w:firstLine="480"/>
        <w:jc w:val="both"/>
        <w:rPr>
          <w:sz w:val="20"/>
        </w:rPr>
      </w:pPr>
      <w:r>
        <w:rPr>
          <w:sz w:val="20"/>
        </w:rPr>
        <w:t>A procuring entity shall, for the purpose of identifying pre- qualified contractors pursuant to section 102(1)(a) of the Act, use the pre-qualification procedures set out in sections 93, 94 and 95 of the</w:t>
      </w:r>
      <w:r>
        <w:rPr>
          <w:spacing w:val="80"/>
          <w:sz w:val="20"/>
        </w:rPr>
        <w:t xml:space="preserve"> </w:t>
      </w:r>
      <w:r>
        <w:rPr>
          <w:spacing w:val="-4"/>
          <w:sz w:val="20"/>
        </w:rPr>
        <w:t>Act.</w:t>
      </w:r>
    </w:p>
    <w:p w14:paraId="45E94E35" w14:textId="77777777" w:rsidR="00B66D18" w:rsidRDefault="00B66D18">
      <w:pPr>
        <w:spacing w:line="228" w:lineRule="auto"/>
        <w:jc w:val="both"/>
        <w:rPr>
          <w:sz w:val="20"/>
        </w:rPr>
        <w:sectPr w:rsidR="00B66D18">
          <w:pgSz w:w="11900" w:h="16840"/>
          <w:pgMar w:top="2460" w:right="1680" w:bottom="280" w:left="1680" w:header="2178" w:footer="0" w:gutter="0"/>
          <w:cols w:space="720"/>
        </w:sectPr>
      </w:pPr>
    </w:p>
    <w:p w14:paraId="226A20B8" w14:textId="77777777" w:rsidR="00B66D18" w:rsidRDefault="00765D72">
      <w:pPr>
        <w:pStyle w:val="ListParagraph"/>
        <w:numPr>
          <w:ilvl w:val="0"/>
          <w:numId w:val="106"/>
        </w:numPr>
        <w:tabs>
          <w:tab w:val="left" w:pos="1644"/>
        </w:tabs>
        <w:spacing w:before="132" w:line="230" w:lineRule="auto"/>
        <w:ind w:firstLine="480"/>
        <w:jc w:val="both"/>
        <w:rPr>
          <w:sz w:val="20"/>
        </w:rPr>
      </w:pPr>
      <w:r>
        <w:rPr>
          <w:sz w:val="20"/>
        </w:rPr>
        <w:t>Where restricted tendering is used pursuant to section 102(1)(b) of the Act, the procuring entity shall invite tenders from at least ten persons selected from the list maintained as provided under sections 57 and 71 of the Act or otherwise as permitted under section</w:t>
      </w:r>
      <w:r>
        <w:rPr>
          <w:spacing w:val="40"/>
          <w:sz w:val="20"/>
        </w:rPr>
        <w:t xml:space="preserve"> </w:t>
      </w:r>
      <w:r>
        <w:rPr>
          <w:sz w:val="20"/>
        </w:rPr>
        <w:t>56 of the Act.</w:t>
      </w:r>
    </w:p>
    <w:p w14:paraId="5C760809" w14:textId="77777777" w:rsidR="00B66D18" w:rsidRDefault="00765D72">
      <w:pPr>
        <w:pStyle w:val="ListParagraph"/>
        <w:numPr>
          <w:ilvl w:val="0"/>
          <w:numId w:val="106"/>
        </w:numPr>
        <w:tabs>
          <w:tab w:val="left" w:pos="1644"/>
        </w:tabs>
        <w:spacing w:before="125" w:line="230" w:lineRule="auto"/>
        <w:ind w:firstLine="480"/>
        <w:jc w:val="both"/>
        <w:rPr>
          <w:sz w:val="20"/>
        </w:rPr>
      </w:pPr>
      <w:r>
        <w:rPr>
          <w:sz w:val="20"/>
        </w:rPr>
        <w:t>Where restricted tendering is used pursuant to section 102(1)(c) of the Act, the procuring entity shall invite tenders from all the known suppliers of the goods, works or services.</w:t>
      </w:r>
    </w:p>
    <w:p w14:paraId="371F2F44" w14:textId="77777777" w:rsidR="00B66D18" w:rsidRDefault="00765D72">
      <w:pPr>
        <w:pStyle w:val="ListParagraph"/>
        <w:numPr>
          <w:ilvl w:val="0"/>
          <w:numId w:val="106"/>
        </w:numPr>
        <w:tabs>
          <w:tab w:val="left" w:pos="1452"/>
        </w:tabs>
        <w:spacing w:line="230" w:lineRule="auto"/>
        <w:ind w:firstLine="480"/>
        <w:jc w:val="both"/>
        <w:rPr>
          <w:sz w:val="20"/>
        </w:rPr>
      </w:pPr>
      <w:r>
        <w:rPr>
          <w:sz w:val="20"/>
        </w:rPr>
        <w:t>The</w:t>
      </w:r>
      <w:r>
        <w:rPr>
          <w:spacing w:val="-2"/>
          <w:sz w:val="20"/>
        </w:rPr>
        <w:t xml:space="preserve"> </w:t>
      </w:r>
      <w:r>
        <w:rPr>
          <w:sz w:val="20"/>
        </w:rPr>
        <w:t>minimum</w:t>
      </w:r>
      <w:r>
        <w:rPr>
          <w:spacing w:val="-3"/>
          <w:sz w:val="20"/>
        </w:rPr>
        <w:t xml:space="preserve"> </w:t>
      </w:r>
      <w:r>
        <w:rPr>
          <w:sz w:val="20"/>
        </w:rPr>
        <w:t>time</w:t>
      </w:r>
      <w:r>
        <w:rPr>
          <w:spacing w:val="-2"/>
          <w:sz w:val="20"/>
        </w:rPr>
        <w:t xml:space="preserve"> </w:t>
      </w:r>
      <w:r>
        <w:rPr>
          <w:sz w:val="20"/>
        </w:rPr>
        <w:t>for</w:t>
      </w:r>
      <w:r>
        <w:rPr>
          <w:spacing w:val="-2"/>
          <w:sz w:val="20"/>
        </w:rPr>
        <w:t xml:space="preserve"> </w:t>
      </w:r>
      <w:r>
        <w:rPr>
          <w:sz w:val="20"/>
        </w:rPr>
        <w:t>preparation</w:t>
      </w:r>
      <w:r>
        <w:rPr>
          <w:spacing w:val="-3"/>
          <w:sz w:val="20"/>
        </w:rPr>
        <w:t xml:space="preserve"> </w:t>
      </w:r>
      <w:r>
        <w:rPr>
          <w:sz w:val="20"/>
        </w:rPr>
        <w:t>of</w:t>
      </w:r>
      <w:r>
        <w:rPr>
          <w:spacing w:val="-2"/>
          <w:sz w:val="20"/>
        </w:rPr>
        <w:t xml:space="preserve"> </w:t>
      </w:r>
      <w:r>
        <w:rPr>
          <w:sz w:val="20"/>
        </w:rPr>
        <w:t>tenders</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purposes of section 102 of the Act shall be a period of seven days.</w:t>
      </w:r>
    </w:p>
    <w:p w14:paraId="4265100E" w14:textId="77777777" w:rsidR="00B66D18" w:rsidRDefault="00765D72">
      <w:pPr>
        <w:pStyle w:val="ListParagraph"/>
        <w:numPr>
          <w:ilvl w:val="0"/>
          <w:numId w:val="106"/>
        </w:numPr>
        <w:tabs>
          <w:tab w:val="left" w:pos="1577"/>
        </w:tabs>
        <w:spacing w:before="173" w:line="230" w:lineRule="auto"/>
        <w:ind w:firstLine="480"/>
        <w:jc w:val="both"/>
        <w:rPr>
          <w:sz w:val="20"/>
        </w:rPr>
      </w:pPr>
      <w:r>
        <w:rPr>
          <w:sz w:val="20"/>
        </w:rPr>
        <w:t>For greater certainty of section 102(1)(d) of the Act, any procurement under section 102(1)(c) of the Act,</w:t>
      </w:r>
      <w:r>
        <w:rPr>
          <w:spacing w:val="40"/>
          <w:sz w:val="20"/>
        </w:rPr>
        <w:t xml:space="preserve"> </w:t>
      </w:r>
      <w:r>
        <w:rPr>
          <w:sz w:val="20"/>
        </w:rPr>
        <w:t>the procuring entity shall place an advertisement on its websiteoron state portal regarding their intention to procure through restricted tender for at least three</w:t>
      </w:r>
      <w:r>
        <w:rPr>
          <w:spacing w:val="40"/>
          <w:sz w:val="20"/>
        </w:rPr>
        <w:t xml:space="preserve"> </w:t>
      </w:r>
      <w:r>
        <w:rPr>
          <w:sz w:val="20"/>
        </w:rPr>
        <w:t>days before inviting tenders and where any bidder outside the known suppliers emerge, he or she shall be invited to bid.</w:t>
      </w:r>
    </w:p>
    <w:p w14:paraId="3A25C673" w14:textId="77777777" w:rsidR="00B66D18" w:rsidRDefault="00765D72">
      <w:pPr>
        <w:pStyle w:val="ListParagraph"/>
        <w:numPr>
          <w:ilvl w:val="0"/>
          <w:numId w:val="108"/>
        </w:numPr>
        <w:tabs>
          <w:tab w:val="left" w:pos="1388"/>
        </w:tabs>
        <w:spacing w:before="108"/>
        <w:ind w:left="1388" w:hanging="221"/>
        <w:jc w:val="both"/>
        <w:rPr>
          <w:sz w:val="20"/>
        </w:rPr>
      </w:pPr>
      <w:r>
        <w:rPr>
          <w:sz w:val="20"/>
        </w:rPr>
        <w:t>Direct</w:t>
      </w:r>
      <w:r>
        <w:rPr>
          <w:spacing w:val="-7"/>
          <w:sz w:val="20"/>
        </w:rPr>
        <w:t xml:space="preserve"> </w:t>
      </w:r>
      <w:r>
        <w:rPr>
          <w:spacing w:val="-2"/>
          <w:sz w:val="20"/>
        </w:rPr>
        <w:t>Procurement</w:t>
      </w:r>
    </w:p>
    <w:p w14:paraId="563AE9B1" w14:textId="77777777" w:rsidR="00B66D18" w:rsidRDefault="00765D72">
      <w:pPr>
        <w:pStyle w:val="ListParagraph"/>
        <w:numPr>
          <w:ilvl w:val="1"/>
          <w:numId w:val="149"/>
        </w:numPr>
        <w:tabs>
          <w:tab w:val="left" w:pos="1526"/>
        </w:tabs>
        <w:spacing w:before="61" w:line="230" w:lineRule="auto"/>
        <w:ind w:right="1" w:firstLine="480"/>
        <w:jc w:val="both"/>
        <w:rPr>
          <w:sz w:val="20"/>
        </w:rPr>
      </w:pPr>
      <w:r>
        <w:rPr>
          <w:sz w:val="20"/>
        </w:rPr>
        <w:t>(1) In addition to direct procurement requirements set out under section 103 of the Act, the following shall apply—</w:t>
      </w:r>
    </w:p>
    <w:p w14:paraId="2D2402D2" w14:textId="77777777" w:rsidR="00B66D18" w:rsidRDefault="00765D72">
      <w:pPr>
        <w:pStyle w:val="BodyText"/>
        <w:spacing w:before="120" w:line="230" w:lineRule="auto"/>
        <w:ind w:left="1047" w:firstLine="50"/>
        <w:jc w:val="both"/>
      </w:pPr>
      <w:r>
        <w:t>a procuring entity shall conduct procurement using the direct procurement method subject to threshold matrix set out in the Second Schedule;</w:t>
      </w:r>
    </w:p>
    <w:p w14:paraId="598CEBC2" w14:textId="77777777" w:rsidR="00B66D18" w:rsidRDefault="00765D72">
      <w:pPr>
        <w:pStyle w:val="ListParagraph"/>
        <w:numPr>
          <w:ilvl w:val="0"/>
          <w:numId w:val="105"/>
        </w:numPr>
        <w:tabs>
          <w:tab w:val="left" w:pos="1525"/>
          <w:tab w:val="left" w:pos="1527"/>
        </w:tabs>
        <w:spacing w:before="122" w:line="228" w:lineRule="auto"/>
        <w:ind w:right="1"/>
        <w:jc w:val="both"/>
        <w:rPr>
          <w:sz w:val="20"/>
        </w:rPr>
      </w:pPr>
      <w:r>
        <w:rPr>
          <w:sz w:val="20"/>
        </w:rPr>
        <w:t>where an accounting officer uses direct procurement, the procuring entity shall record the reasons upon which it</w:t>
      </w:r>
      <w:r>
        <w:rPr>
          <w:spacing w:val="40"/>
          <w:sz w:val="20"/>
        </w:rPr>
        <w:t xml:space="preserve"> </w:t>
      </w:r>
      <w:r>
        <w:rPr>
          <w:sz w:val="20"/>
        </w:rPr>
        <w:t>makes a determination that the relevant condition set out in section 103 of the Act has been satisfied;</w:t>
      </w:r>
    </w:p>
    <w:p w14:paraId="0E3D5788" w14:textId="77777777" w:rsidR="00B66D18" w:rsidRDefault="00765D72">
      <w:pPr>
        <w:pStyle w:val="ListParagraph"/>
        <w:numPr>
          <w:ilvl w:val="0"/>
          <w:numId w:val="105"/>
        </w:numPr>
        <w:tabs>
          <w:tab w:val="left" w:pos="1527"/>
        </w:tabs>
        <w:spacing w:before="124" w:line="228" w:lineRule="auto"/>
        <w:jc w:val="both"/>
        <w:rPr>
          <w:sz w:val="20"/>
        </w:rPr>
      </w:pPr>
      <w:r>
        <w:rPr>
          <w:sz w:val="20"/>
        </w:rPr>
        <w:t xml:space="preserve">an accounting officer shall, within fourteen days after the notification of the award of the contract, report any direct procurement of a value exceeding five hundred thousand shillings to the Authority in a format provided by the </w:t>
      </w:r>
      <w:r>
        <w:rPr>
          <w:spacing w:val="-2"/>
          <w:sz w:val="20"/>
        </w:rPr>
        <w:t>Authority;</w:t>
      </w:r>
    </w:p>
    <w:p w14:paraId="6253BF04" w14:textId="77777777" w:rsidR="00B66D18" w:rsidRDefault="00765D72">
      <w:pPr>
        <w:pStyle w:val="ListParagraph"/>
        <w:numPr>
          <w:ilvl w:val="0"/>
          <w:numId w:val="105"/>
        </w:numPr>
        <w:tabs>
          <w:tab w:val="left" w:pos="1525"/>
          <w:tab w:val="left" w:pos="1527"/>
        </w:tabs>
        <w:spacing w:before="125" w:line="230" w:lineRule="auto"/>
        <w:ind w:right="1"/>
        <w:jc w:val="both"/>
        <w:rPr>
          <w:sz w:val="20"/>
        </w:rPr>
      </w:pPr>
      <w:r>
        <w:rPr>
          <w:sz w:val="20"/>
        </w:rPr>
        <w:t>an accounting officer shall not enter into a contract under section 104 of the Act unless it is satisfied that the offer—</w:t>
      </w:r>
    </w:p>
    <w:p w14:paraId="41D3E8A6" w14:textId="77777777" w:rsidR="00B66D18" w:rsidRDefault="00765D72">
      <w:pPr>
        <w:pStyle w:val="ListParagraph"/>
        <w:numPr>
          <w:ilvl w:val="1"/>
          <w:numId w:val="105"/>
        </w:numPr>
        <w:tabs>
          <w:tab w:val="left" w:pos="1885"/>
          <w:tab w:val="left" w:pos="1887"/>
        </w:tabs>
        <w:spacing w:line="230" w:lineRule="auto"/>
        <w:ind w:right="1"/>
        <w:jc w:val="both"/>
        <w:rPr>
          <w:sz w:val="20"/>
        </w:rPr>
      </w:pPr>
      <w:r>
        <w:rPr>
          <w:sz w:val="20"/>
        </w:rPr>
        <w:t>meets the requirements of the procuring entity as specified under paragraph (1)(b) above; and</w:t>
      </w:r>
    </w:p>
    <w:p w14:paraId="79910D3B" w14:textId="77777777" w:rsidR="00B66D18" w:rsidRDefault="00765D72">
      <w:pPr>
        <w:pStyle w:val="ListParagraph"/>
        <w:numPr>
          <w:ilvl w:val="1"/>
          <w:numId w:val="105"/>
        </w:numPr>
        <w:tabs>
          <w:tab w:val="left" w:pos="1885"/>
        </w:tabs>
        <w:spacing w:before="113"/>
        <w:ind w:left="1885" w:hanging="358"/>
        <w:jc w:val="both"/>
        <w:rPr>
          <w:sz w:val="20"/>
        </w:rPr>
      </w:pPr>
      <w:r>
        <w:rPr>
          <w:sz w:val="20"/>
        </w:rPr>
        <w:t>is</w:t>
      </w:r>
      <w:r>
        <w:rPr>
          <w:spacing w:val="-5"/>
          <w:sz w:val="20"/>
        </w:rPr>
        <w:t xml:space="preserve"> </w:t>
      </w:r>
      <w:r>
        <w:rPr>
          <w:sz w:val="20"/>
        </w:rPr>
        <w:t>at</w:t>
      </w:r>
      <w:r>
        <w:rPr>
          <w:spacing w:val="-5"/>
          <w:sz w:val="20"/>
        </w:rPr>
        <w:t xml:space="preserve"> </w:t>
      </w:r>
      <w:r>
        <w:rPr>
          <w:sz w:val="20"/>
        </w:rPr>
        <w:t>the</w:t>
      </w:r>
      <w:r>
        <w:rPr>
          <w:spacing w:val="-4"/>
          <w:sz w:val="20"/>
        </w:rPr>
        <w:t xml:space="preserve"> </w:t>
      </w:r>
      <w:r>
        <w:rPr>
          <w:sz w:val="20"/>
        </w:rPr>
        <w:t>prevailing</w:t>
      </w:r>
      <w:r>
        <w:rPr>
          <w:spacing w:val="-5"/>
          <w:sz w:val="20"/>
        </w:rPr>
        <w:t xml:space="preserve"> </w:t>
      </w:r>
      <w:r>
        <w:rPr>
          <w:sz w:val="20"/>
        </w:rPr>
        <w:t>real</w:t>
      </w:r>
      <w:r>
        <w:rPr>
          <w:spacing w:val="-5"/>
          <w:sz w:val="20"/>
        </w:rPr>
        <w:t xml:space="preserve"> </w:t>
      </w:r>
      <w:r>
        <w:rPr>
          <w:sz w:val="20"/>
        </w:rPr>
        <w:t>market</w:t>
      </w:r>
      <w:r>
        <w:rPr>
          <w:spacing w:val="-4"/>
          <w:sz w:val="20"/>
        </w:rPr>
        <w:t xml:space="preserve"> </w:t>
      </w:r>
      <w:r>
        <w:rPr>
          <w:spacing w:val="-2"/>
          <w:sz w:val="20"/>
        </w:rPr>
        <w:t>price;</w:t>
      </w:r>
    </w:p>
    <w:p w14:paraId="4CB583F9" w14:textId="77777777" w:rsidR="00B66D18" w:rsidRDefault="00765D72">
      <w:pPr>
        <w:pStyle w:val="ListParagraph"/>
        <w:numPr>
          <w:ilvl w:val="0"/>
          <w:numId w:val="105"/>
        </w:numPr>
        <w:tabs>
          <w:tab w:val="left" w:pos="1527"/>
        </w:tabs>
        <w:spacing w:before="113" w:line="230" w:lineRule="auto"/>
        <w:jc w:val="both"/>
        <w:rPr>
          <w:sz w:val="20"/>
        </w:rPr>
      </w:pPr>
      <w:r>
        <w:rPr>
          <w:sz w:val="20"/>
        </w:rPr>
        <w:t>a procuring entity shall negotiate with a person for the</w:t>
      </w:r>
      <w:r>
        <w:rPr>
          <w:spacing w:val="80"/>
          <w:sz w:val="20"/>
        </w:rPr>
        <w:t xml:space="preserve"> </w:t>
      </w:r>
      <w:r>
        <w:rPr>
          <w:sz w:val="20"/>
        </w:rPr>
        <w:t>supply of the goods, works or services being procured in accordance</w:t>
      </w:r>
      <w:r>
        <w:rPr>
          <w:spacing w:val="80"/>
          <w:sz w:val="20"/>
        </w:rPr>
        <w:t xml:space="preserve"> </w:t>
      </w:r>
      <w:r>
        <w:rPr>
          <w:sz w:val="20"/>
        </w:rPr>
        <w:t>with</w:t>
      </w:r>
      <w:r>
        <w:rPr>
          <w:spacing w:val="80"/>
          <w:sz w:val="20"/>
        </w:rPr>
        <w:t xml:space="preserve"> </w:t>
      </w:r>
      <w:r>
        <w:rPr>
          <w:sz w:val="20"/>
        </w:rPr>
        <w:t>the</w:t>
      </w:r>
      <w:r>
        <w:rPr>
          <w:spacing w:val="80"/>
          <w:sz w:val="20"/>
        </w:rPr>
        <w:t xml:space="preserve"> </w:t>
      </w:r>
      <w:r>
        <w:rPr>
          <w:sz w:val="20"/>
        </w:rPr>
        <w:t>provisions</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Act</w:t>
      </w:r>
      <w:r>
        <w:rPr>
          <w:spacing w:val="80"/>
          <w:sz w:val="20"/>
        </w:rPr>
        <w:t xml:space="preserve"> </w:t>
      </w:r>
      <w:r>
        <w:rPr>
          <w:sz w:val="20"/>
        </w:rPr>
        <w:t>and</w:t>
      </w:r>
      <w:r>
        <w:rPr>
          <w:spacing w:val="80"/>
          <w:sz w:val="20"/>
        </w:rPr>
        <w:t xml:space="preserve"> </w:t>
      </w:r>
      <w:r>
        <w:rPr>
          <w:sz w:val="20"/>
        </w:rPr>
        <w:t>these</w:t>
      </w:r>
    </w:p>
    <w:p w14:paraId="6A94C4E4" w14:textId="77777777" w:rsidR="00B66D18" w:rsidRDefault="00765D72">
      <w:pPr>
        <w:rPr>
          <w:sz w:val="14"/>
        </w:rPr>
      </w:pPr>
      <w:r>
        <w:br w:type="column"/>
      </w:r>
    </w:p>
    <w:p w14:paraId="68524C12" w14:textId="77777777" w:rsidR="00B66D18" w:rsidRDefault="00B66D18">
      <w:pPr>
        <w:pStyle w:val="BodyText"/>
        <w:rPr>
          <w:sz w:val="14"/>
        </w:rPr>
      </w:pPr>
    </w:p>
    <w:p w14:paraId="383D484C" w14:textId="77777777" w:rsidR="00B66D18" w:rsidRDefault="00B66D18">
      <w:pPr>
        <w:pStyle w:val="BodyText"/>
        <w:rPr>
          <w:sz w:val="14"/>
        </w:rPr>
      </w:pPr>
    </w:p>
    <w:p w14:paraId="220B6BD2" w14:textId="77777777" w:rsidR="00B66D18" w:rsidRDefault="00B66D18">
      <w:pPr>
        <w:pStyle w:val="BodyText"/>
        <w:rPr>
          <w:sz w:val="14"/>
        </w:rPr>
      </w:pPr>
    </w:p>
    <w:p w14:paraId="2B341375" w14:textId="77777777" w:rsidR="00B66D18" w:rsidRDefault="00B66D18">
      <w:pPr>
        <w:pStyle w:val="BodyText"/>
        <w:rPr>
          <w:sz w:val="14"/>
        </w:rPr>
      </w:pPr>
    </w:p>
    <w:p w14:paraId="07DB43E0" w14:textId="77777777" w:rsidR="00B66D18" w:rsidRDefault="00B66D18">
      <w:pPr>
        <w:pStyle w:val="BodyText"/>
        <w:rPr>
          <w:sz w:val="14"/>
        </w:rPr>
      </w:pPr>
    </w:p>
    <w:p w14:paraId="01C7B016" w14:textId="77777777" w:rsidR="00B66D18" w:rsidRDefault="00B66D18">
      <w:pPr>
        <w:pStyle w:val="BodyText"/>
        <w:rPr>
          <w:sz w:val="14"/>
        </w:rPr>
      </w:pPr>
    </w:p>
    <w:p w14:paraId="64BAE8F2" w14:textId="77777777" w:rsidR="00B66D18" w:rsidRDefault="00B66D18">
      <w:pPr>
        <w:pStyle w:val="BodyText"/>
        <w:rPr>
          <w:sz w:val="14"/>
        </w:rPr>
      </w:pPr>
    </w:p>
    <w:p w14:paraId="71878B84" w14:textId="77777777" w:rsidR="00B66D18" w:rsidRDefault="00B66D18">
      <w:pPr>
        <w:pStyle w:val="BodyText"/>
        <w:rPr>
          <w:sz w:val="14"/>
        </w:rPr>
      </w:pPr>
    </w:p>
    <w:p w14:paraId="7800449B" w14:textId="77777777" w:rsidR="00B66D18" w:rsidRDefault="00B66D18">
      <w:pPr>
        <w:pStyle w:val="BodyText"/>
        <w:rPr>
          <w:sz w:val="14"/>
        </w:rPr>
      </w:pPr>
    </w:p>
    <w:p w14:paraId="3D54DFAD" w14:textId="77777777" w:rsidR="00B66D18" w:rsidRDefault="00B66D18">
      <w:pPr>
        <w:pStyle w:val="BodyText"/>
        <w:rPr>
          <w:sz w:val="14"/>
        </w:rPr>
      </w:pPr>
    </w:p>
    <w:p w14:paraId="7C15C2F1" w14:textId="77777777" w:rsidR="00B66D18" w:rsidRDefault="00B66D18">
      <w:pPr>
        <w:pStyle w:val="BodyText"/>
        <w:rPr>
          <w:sz w:val="14"/>
        </w:rPr>
      </w:pPr>
    </w:p>
    <w:p w14:paraId="69E4823F" w14:textId="77777777" w:rsidR="00B66D18" w:rsidRDefault="00B66D18">
      <w:pPr>
        <w:pStyle w:val="BodyText"/>
        <w:rPr>
          <w:sz w:val="14"/>
        </w:rPr>
      </w:pPr>
    </w:p>
    <w:p w14:paraId="7E659DE6" w14:textId="77777777" w:rsidR="00B66D18" w:rsidRDefault="00B66D18">
      <w:pPr>
        <w:pStyle w:val="BodyText"/>
        <w:rPr>
          <w:sz w:val="14"/>
        </w:rPr>
      </w:pPr>
    </w:p>
    <w:p w14:paraId="1B6779CB" w14:textId="77777777" w:rsidR="00B66D18" w:rsidRDefault="00B66D18">
      <w:pPr>
        <w:pStyle w:val="BodyText"/>
        <w:rPr>
          <w:sz w:val="14"/>
        </w:rPr>
      </w:pPr>
    </w:p>
    <w:p w14:paraId="6BB81053" w14:textId="77777777" w:rsidR="00B66D18" w:rsidRDefault="00B66D18">
      <w:pPr>
        <w:pStyle w:val="BodyText"/>
        <w:rPr>
          <w:sz w:val="14"/>
        </w:rPr>
      </w:pPr>
    </w:p>
    <w:p w14:paraId="0F57271B" w14:textId="77777777" w:rsidR="00B66D18" w:rsidRDefault="00B66D18">
      <w:pPr>
        <w:pStyle w:val="BodyText"/>
        <w:rPr>
          <w:sz w:val="14"/>
        </w:rPr>
      </w:pPr>
    </w:p>
    <w:p w14:paraId="1D840077" w14:textId="77777777" w:rsidR="00B66D18" w:rsidRDefault="00B66D18">
      <w:pPr>
        <w:pStyle w:val="BodyText"/>
        <w:rPr>
          <w:sz w:val="14"/>
        </w:rPr>
      </w:pPr>
    </w:p>
    <w:p w14:paraId="6C129DE9" w14:textId="77777777" w:rsidR="00B66D18" w:rsidRDefault="00B66D18">
      <w:pPr>
        <w:pStyle w:val="BodyText"/>
        <w:rPr>
          <w:sz w:val="14"/>
        </w:rPr>
      </w:pPr>
    </w:p>
    <w:p w14:paraId="2140D4D4" w14:textId="77777777" w:rsidR="00B66D18" w:rsidRDefault="00B66D18">
      <w:pPr>
        <w:pStyle w:val="BodyText"/>
        <w:rPr>
          <w:sz w:val="14"/>
        </w:rPr>
      </w:pPr>
    </w:p>
    <w:p w14:paraId="4F31931E" w14:textId="77777777" w:rsidR="00B66D18" w:rsidRDefault="00B66D18">
      <w:pPr>
        <w:pStyle w:val="BodyText"/>
        <w:rPr>
          <w:sz w:val="14"/>
        </w:rPr>
      </w:pPr>
    </w:p>
    <w:p w14:paraId="3BE5D864" w14:textId="77777777" w:rsidR="00B66D18" w:rsidRDefault="00B66D18">
      <w:pPr>
        <w:pStyle w:val="BodyText"/>
        <w:rPr>
          <w:sz w:val="14"/>
        </w:rPr>
      </w:pPr>
    </w:p>
    <w:p w14:paraId="7BAB3CC8" w14:textId="77777777" w:rsidR="00B66D18" w:rsidRDefault="00B66D18">
      <w:pPr>
        <w:pStyle w:val="BodyText"/>
        <w:rPr>
          <w:sz w:val="14"/>
        </w:rPr>
      </w:pPr>
    </w:p>
    <w:p w14:paraId="7347B74B" w14:textId="77777777" w:rsidR="00B66D18" w:rsidRDefault="00B66D18">
      <w:pPr>
        <w:pStyle w:val="BodyText"/>
        <w:rPr>
          <w:sz w:val="14"/>
        </w:rPr>
      </w:pPr>
    </w:p>
    <w:p w14:paraId="214FB527" w14:textId="77777777" w:rsidR="00B66D18" w:rsidRDefault="00B66D18">
      <w:pPr>
        <w:pStyle w:val="BodyText"/>
        <w:rPr>
          <w:sz w:val="14"/>
        </w:rPr>
      </w:pPr>
    </w:p>
    <w:p w14:paraId="09E56B38" w14:textId="77777777" w:rsidR="00B66D18" w:rsidRDefault="00B66D18">
      <w:pPr>
        <w:pStyle w:val="BodyText"/>
        <w:rPr>
          <w:sz w:val="14"/>
        </w:rPr>
      </w:pPr>
    </w:p>
    <w:p w14:paraId="414EF2D9" w14:textId="77777777" w:rsidR="00B66D18" w:rsidRDefault="00B66D18">
      <w:pPr>
        <w:pStyle w:val="BodyText"/>
        <w:spacing w:before="135"/>
        <w:rPr>
          <w:sz w:val="14"/>
        </w:rPr>
      </w:pPr>
    </w:p>
    <w:p w14:paraId="0CC74ED2" w14:textId="77777777" w:rsidR="00B66D18" w:rsidRDefault="00765D72">
      <w:pPr>
        <w:ind w:left="197"/>
        <w:rPr>
          <w:sz w:val="14"/>
        </w:rPr>
      </w:pPr>
      <w:r>
        <w:rPr>
          <w:sz w:val="14"/>
        </w:rPr>
        <w:t>Direct</w:t>
      </w:r>
      <w:r>
        <w:rPr>
          <w:spacing w:val="-4"/>
          <w:sz w:val="14"/>
        </w:rPr>
        <w:t xml:space="preserve"> </w:t>
      </w:r>
      <w:r>
        <w:rPr>
          <w:spacing w:val="-2"/>
          <w:sz w:val="14"/>
        </w:rPr>
        <w:t>procurement.</w:t>
      </w:r>
    </w:p>
    <w:p w14:paraId="5527758D" w14:textId="77777777" w:rsidR="00B66D18" w:rsidRDefault="00B66D18">
      <w:pPr>
        <w:rPr>
          <w:sz w:val="14"/>
        </w:rPr>
        <w:sectPr w:rsidR="00B66D18">
          <w:type w:val="continuous"/>
          <w:pgSz w:w="11900" w:h="16840"/>
          <w:pgMar w:top="1940" w:right="1680" w:bottom="280" w:left="1680" w:header="2178" w:footer="0" w:gutter="0"/>
          <w:cols w:num="2" w:space="720" w:equalWidth="0">
            <w:col w:w="6450" w:space="40"/>
            <w:col w:w="2050"/>
          </w:cols>
        </w:sectPr>
      </w:pPr>
    </w:p>
    <w:p w14:paraId="65D582F4" w14:textId="77777777" w:rsidR="00B66D18" w:rsidRDefault="00B66D18">
      <w:pPr>
        <w:pStyle w:val="BodyText"/>
        <w:spacing w:before="2"/>
        <w:rPr>
          <w:sz w:val="11"/>
        </w:rPr>
      </w:pPr>
    </w:p>
    <w:p w14:paraId="4B0DB796" w14:textId="77777777" w:rsidR="00B66D18" w:rsidRDefault="00B66D18">
      <w:pPr>
        <w:rPr>
          <w:sz w:val="11"/>
        </w:rPr>
        <w:sectPr w:rsidR="00B66D18">
          <w:pgSz w:w="11900" w:h="16840"/>
          <w:pgMar w:top="2440" w:right="1680" w:bottom="280" w:left="1680" w:header="2206" w:footer="0" w:gutter="0"/>
          <w:cols w:space="720"/>
        </w:sectPr>
      </w:pPr>
    </w:p>
    <w:p w14:paraId="6848D360" w14:textId="77777777" w:rsidR="00B66D18" w:rsidRDefault="00765D72">
      <w:pPr>
        <w:pStyle w:val="BodyText"/>
        <w:spacing w:before="65"/>
        <w:ind w:left="1527"/>
      </w:pPr>
      <w:r>
        <w:rPr>
          <w:spacing w:val="-2"/>
        </w:rPr>
        <w:t>Regulations;</w:t>
      </w:r>
      <w:r>
        <w:rPr>
          <w:spacing w:val="11"/>
        </w:rPr>
        <w:t xml:space="preserve"> </w:t>
      </w:r>
      <w:r>
        <w:rPr>
          <w:spacing w:val="-5"/>
        </w:rPr>
        <w:t>and</w:t>
      </w:r>
    </w:p>
    <w:p w14:paraId="4CE1FA91" w14:textId="77777777" w:rsidR="00B66D18" w:rsidRDefault="00765D72">
      <w:pPr>
        <w:pStyle w:val="ListParagraph"/>
        <w:numPr>
          <w:ilvl w:val="0"/>
          <w:numId w:val="105"/>
        </w:numPr>
        <w:tabs>
          <w:tab w:val="left" w:pos="1525"/>
          <w:tab w:val="left" w:pos="1527"/>
        </w:tabs>
        <w:spacing w:before="118" w:line="230" w:lineRule="auto"/>
        <w:rPr>
          <w:sz w:val="20"/>
        </w:rPr>
      </w:pPr>
      <w:r>
        <w:rPr>
          <w:sz w:val="20"/>
        </w:rPr>
        <w:t>a</w:t>
      </w:r>
      <w:r>
        <w:rPr>
          <w:spacing w:val="40"/>
          <w:sz w:val="20"/>
        </w:rPr>
        <w:t xml:space="preserve"> </w:t>
      </w:r>
      <w:r>
        <w:rPr>
          <w:sz w:val="20"/>
        </w:rPr>
        <w:t>procuring</w:t>
      </w:r>
      <w:r>
        <w:rPr>
          <w:spacing w:val="40"/>
          <w:sz w:val="20"/>
        </w:rPr>
        <w:t xml:space="preserve"> </w:t>
      </w:r>
      <w:r>
        <w:rPr>
          <w:sz w:val="20"/>
        </w:rPr>
        <w:t>entity</w:t>
      </w:r>
      <w:r>
        <w:rPr>
          <w:spacing w:val="40"/>
          <w:sz w:val="20"/>
        </w:rPr>
        <w:t xml:space="preserve"> </w:t>
      </w:r>
      <w:r>
        <w:rPr>
          <w:sz w:val="20"/>
        </w:rPr>
        <w:t>shall</w:t>
      </w:r>
      <w:r>
        <w:rPr>
          <w:spacing w:val="40"/>
          <w:sz w:val="20"/>
        </w:rPr>
        <w:t xml:space="preserve"> </w:t>
      </w:r>
      <w:r>
        <w:rPr>
          <w:sz w:val="20"/>
        </w:rPr>
        <w:t>not</w:t>
      </w:r>
      <w:r>
        <w:rPr>
          <w:spacing w:val="40"/>
          <w:sz w:val="20"/>
        </w:rPr>
        <w:t xml:space="preserve"> </w:t>
      </w:r>
      <w:r>
        <w:rPr>
          <w:sz w:val="20"/>
        </w:rPr>
        <w:t>use</w:t>
      </w:r>
      <w:r>
        <w:rPr>
          <w:spacing w:val="40"/>
          <w:sz w:val="20"/>
        </w:rPr>
        <w:t xml:space="preserve"> </w:t>
      </w:r>
      <w:r>
        <w:rPr>
          <w:sz w:val="20"/>
        </w:rPr>
        <w:t>direct</w:t>
      </w:r>
      <w:r>
        <w:rPr>
          <w:spacing w:val="40"/>
          <w:sz w:val="20"/>
        </w:rPr>
        <w:t xml:space="preserve"> </w:t>
      </w:r>
      <w:r>
        <w:rPr>
          <w:sz w:val="20"/>
        </w:rPr>
        <w:t>procurement</w:t>
      </w:r>
      <w:r>
        <w:rPr>
          <w:spacing w:val="40"/>
          <w:sz w:val="20"/>
        </w:rPr>
        <w:t xml:space="preserve"> </w:t>
      </w:r>
      <w:r>
        <w:rPr>
          <w:sz w:val="20"/>
        </w:rPr>
        <w:t>in</w:t>
      </w:r>
      <w:r>
        <w:rPr>
          <w:spacing w:val="40"/>
          <w:sz w:val="20"/>
        </w:rPr>
        <w:t xml:space="preserve"> </w:t>
      </w:r>
      <w:r>
        <w:rPr>
          <w:sz w:val="20"/>
        </w:rPr>
        <w:t>a discriminatory manner.</w:t>
      </w:r>
    </w:p>
    <w:p w14:paraId="14566DB6" w14:textId="77777777" w:rsidR="00B66D18" w:rsidRDefault="00765D72">
      <w:pPr>
        <w:pStyle w:val="ListParagraph"/>
        <w:numPr>
          <w:ilvl w:val="0"/>
          <w:numId w:val="104"/>
        </w:numPr>
        <w:tabs>
          <w:tab w:val="left" w:pos="1518"/>
        </w:tabs>
        <w:spacing w:before="116" w:line="230" w:lineRule="auto"/>
        <w:ind w:firstLine="480"/>
        <w:rPr>
          <w:sz w:val="20"/>
        </w:rPr>
      </w:pPr>
      <w:r>
        <w:rPr>
          <w:sz w:val="20"/>
        </w:rPr>
        <w:t>Any direct procurement bid shall be evaluated in accordance with the provisions of the Act and these Regulations.</w:t>
      </w:r>
    </w:p>
    <w:p w14:paraId="52BB9B35" w14:textId="77777777" w:rsidR="00B66D18" w:rsidRDefault="00765D72">
      <w:pPr>
        <w:pStyle w:val="ListParagraph"/>
        <w:numPr>
          <w:ilvl w:val="0"/>
          <w:numId w:val="104"/>
        </w:numPr>
        <w:tabs>
          <w:tab w:val="left" w:pos="1509"/>
        </w:tabs>
        <w:spacing w:line="230" w:lineRule="auto"/>
        <w:ind w:firstLine="480"/>
        <w:rPr>
          <w:sz w:val="20"/>
        </w:rPr>
      </w:pPr>
      <w:r>
        <w:rPr>
          <w:sz w:val="20"/>
        </w:rPr>
        <w:t>The negotiations shall be conducted by the</w:t>
      </w:r>
      <w:r>
        <w:rPr>
          <w:spacing w:val="-1"/>
          <w:sz w:val="20"/>
        </w:rPr>
        <w:t xml:space="preserve"> </w:t>
      </w:r>
      <w:r>
        <w:rPr>
          <w:i/>
          <w:sz w:val="20"/>
        </w:rPr>
        <w:t xml:space="preserve">ad hoc </w:t>
      </w:r>
      <w:r>
        <w:rPr>
          <w:sz w:val="20"/>
        </w:rPr>
        <w:t>evaluation committee appointed in accordance with section 104 (b) of the Act.</w:t>
      </w:r>
    </w:p>
    <w:p w14:paraId="023E3406" w14:textId="77777777" w:rsidR="00B66D18" w:rsidRDefault="00765D72">
      <w:pPr>
        <w:pStyle w:val="ListParagraph"/>
        <w:numPr>
          <w:ilvl w:val="0"/>
          <w:numId w:val="104"/>
        </w:numPr>
        <w:tabs>
          <w:tab w:val="left" w:pos="1465"/>
        </w:tabs>
        <w:spacing w:line="230" w:lineRule="auto"/>
        <w:ind w:firstLine="480"/>
        <w:rPr>
          <w:sz w:val="20"/>
        </w:rPr>
      </w:pPr>
      <w:r>
        <w:rPr>
          <w:sz w:val="20"/>
        </w:rPr>
        <w:t xml:space="preserve">The </w:t>
      </w:r>
      <w:r>
        <w:rPr>
          <w:i/>
          <w:sz w:val="20"/>
        </w:rPr>
        <w:t xml:space="preserve">ad hoc </w:t>
      </w:r>
      <w:r>
        <w:rPr>
          <w:sz w:val="20"/>
        </w:rPr>
        <w:t>evaluation committee responsible for negotiation under paragraph (3)</w:t>
      </w:r>
      <w:r>
        <w:rPr>
          <w:spacing w:val="40"/>
          <w:sz w:val="20"/>
        </w:rPr>
        <w:t xml:space="preserve"> </w:t>
      </w:r>
      <w:r>
        <w:rPr>
          <w:sz w:val="20"/>
        </w:rPr>
        <w:t>may negotiate on terms that include—</w:t>
      </w:r>
    </w:p>
    <w:p w14:paraId="275E6FA5" w14:textId="77777777" w:rsidR="00B66D18" w:rsidRDefault="00765D72">
      <w:pPr>
        <w:pStyle w:val="ListParagraph"/>
        <w:numPr>
          <w:ilvl w:val="1"/>
          <w:numId w:val="104"/>
        </w:numPr>
        <w:tabs>
          <w:tab w:val="left" w:pos="1525"/>
        </w:tabs>
        <w:spacing w:before="112"/>
        <w:ind w:left="1525" w:hanging="358"/>
        <w:rPr>
          <w:sz w:val="20"/>
        </w:rPr>
      </w:pPr>
      <w:r>
        <w:rPr>
          <w:spacing w:val="-2"/>
          <w:sz w:val="20"/>
        </w:rPr>
        <w:t>price;</w:t>
      </w:r>
    </w:p>
    <w:p w14:paraId="6CEDDFE3" w14:textId="77777777" w:rsidR="00B66D18" w:rsidRDefault="00765D72">
      <w:pPr>
        <w:pStyle w:val="ListParagraph"/>
        <w:numPr>
          <w:ilvl w:val="1"/>
          <w:numId w:val="104"/>
        </w:numPr>
        <w:tabs>
          <w:tab w:val="left" w:pos="1526"/>
        </w:tabs>
        <w:spacing w:before="106"/>
        <w:ind w:left="1526" w:hanging="359"/>
        <w:rPr>
          <w:sz w:val="20"/>
        </w:rPr>
      </w:pPr>
      <w:r>
        <w:rPr>
          <w:sz w:val="20"/>
        </w:rPr>
        <w:t>terms</w:t>
      </w:r>
      <w:r>
        <w:rPr>
          <w:spacing w:val="-4"/>
          <w:sz w:val="20"/>
        </w:rPr>
        <w:t xml:space="preserve"> </w:t>
      </w:r>
      <w:r>
        <w:rPr>
          <w:sz w:val="20"/>
        </w:rPr>
        <w:t>of</w:t>
      </w:r>
      <w:r>
        <w:rPr>
          <w:spacing w:val="-4"/>
          <w:sz w:val="20"/>
        </w:rPr>
        <w:t xml:space="preserve"> </w:t>
      </w:r>
      <w:r>
        <w:rPr>
          <w:spacing w:val="-2"/>
          <w:sz w:val="20"/>
        </w:rPr>
        <w:t>contract;</w:t>
      </w:r>
    </w:p>
    <w:p w14:paraId="7CB2FB3A" w14:textId="77777777" w:rsidR="00B66D18" w:rsidRDefault="00765D72">
      <w:pPr>
        <w:pStyle w:val="ListParagraph"/>
        <w:numPr>
          <w:ilvl w:val="1"/>
          <w:numId w:val="104"/>
        </w:numPr>
        <w:tabs>
          <w:tab w:val="left" w:pos="1525"/>
        </w:tabs>
        <w:spacing w:before="111"/>
        <w:ind w:left="1525" w:hanging="358"/>
        <w:rPr>
          <w:sz w:val="20"/>
        </w:rPr>
      </w:pPr>
      <w:r>
        <w:rPr>
          <w:sz w:val="20"/>
        </w:rPr>
        <w:t>terms</w:t>
      </w:r>
      <w:r>
        <w:rPr>
          <w:spacing w:val="-4"/>
          <w:sz w:val="20"/>
        </w:rPr>
        <w:t xml:space="preserve"> </w:t>
      </w:r>
      <w:r>
        <w:rPr>
          <w:sz w:val="20"/>
        </w:rPr>
        <w:t>of</w:t>
      </w:r>
      <w:r>
        <w:rPr>
          <w:spacing w:val="-4"/>
          <w:sz w:val="20"/>
        </w:rPr>
        <w:t xml:space="preserve"> </w:t>
      </w:r>
      <w:r>
        <w:rPr>
          <w:spacing w:val="-2"/>
          <w:sz w:val="20"/>
        </w:rPr>
        <w:t>delivery;</w:t>
      </w:r>
    </w:p>
    <w:p w14:paraId="795CD255" w14:textId="77777777" w:rsidR="00B66D18" w:rsidRDefault="00765D72">
      <w:pPr>
        <w:pStyle w:val="ListParagraph"/>
        <w:numPr>
          <w:ilvl w:val="1"/>
          <w:numId w:val="104"/>
        </w:numPr>
        <w:tabs>
          <w:tab w:val="left" w:pos="1526"/>
        </w:tabs>
        <w:spacing w:before="111"/>
        <w:ind w:left="1526" w:hanging="359"/>
        <w:rPr>
          <w:sz w:val="20"/>
        </w:rPr>
      </w:pPr>
      <w:r>
        <w:rPr>
          <w:sz w:val="20"/>
        </w:rPr>
        <w:t>scope</w:t>
      </w:r>
      <w:r>
        <w:rPr>
          <w:spacing w:val="-4"/>
          <w:sz w:val="20"/>
        </w:rPr>
        <w:t xml:space="preserve"> </w:t>
      </w:r>
      <w:r>
        <w:rPr>
          <w:sz w:val="20"/>
        </w:rPr>
        <w:t>of</w:t>
      </w:r>
      <w:r>
        <w:rPr>
          <w:spacing w:val="-3"/>
          <w:sz w:val="20"/>
        </w:rPr>
        <w:t xml:space="preserve"> </w:t>
      </w:r>
      <w:r>
        <w:rPr>
          <w:sz w:val="20"/>
        </w:rPr>
        <w:t>work</w:t>
      </w:r>
      <w:r>
        <w:rPr>
          <w:spacing w:val="-4"/>
          <w:sz w:val="20"/>
        </w:rPr>
        <w:t xml:space="preserve"> </w:t>
      </w:r>
      <w:r>
        <w:rPr>
          <w:sz w:val="20"/>
        </w:rPr>
        <w:t>or</w:t>
      </w:r>
      <w:r>
        <w:rPr>
          <w:spacing w:val="-3"/>
          <w:sz w:val="20"/>
        </w:rPr>
        <w:t xml:space="preserve"> </w:t>
      </w:r>
      <w:r>
        <w:rPr>
          <w:spacing w:val="-2"/>
          <w:sz w:val="20"/>
        </w:rPr>
        <w:t>service.</w:t>
      </w:r>
    </w:p>
    <w:p w14:paraId="78FE073A" w14:textId="77777777" w:rsidR="00B66D18" w:rsidRDefault="00765D72">
      <w:pPr>
        <w:pStyle w:val="ListParagraph"/>
        <w:numPr>
          <w:ilvl w:val="0"/>
          <w:numId w:val="104"/>
        </w:numPr>
        <w:tabs>
          <w:tab w:val="left" w:pos="1690"/>
        </w:tabs>
        <w:spacing w:line="228" w:lineRule="auto"/>
        <w:ind w:right="1" w:firstLine="480"/>
        <w:jc w:val="both"/>
        <w:rPr>
          <w:sz w:val="20"/>
        </w:rPr>
      </w:pPr>
      <w:r>
        <w:rPr>
          <w:sz w:val="20"/>
        </w:rPr>
        <w:t xml:space="preserve">On completion of negotiations, the committee under paragraph (3) shall prepare a report and submit it to the head of procurement function for professional opinion and for onward submission to the accounting officer for approval and award of the </w:t>
      </w:r>
      <w:r>
        <w:rPr>
          <w:spacing w:val="-2"/>
          <w:sz w:val="20"/>
        </w:rPr>
        <w:t>contract.</w:t>
      </w:r>
    </w:p>
    <w:p w14:paraId="4468421E" w14:textId="77777777" w:rsidR="00B66D18" w:rsidRDefault="00765D72">
      <w:pPr>
        <w:pStyle w:val="ListParagraph"/>
        <w:numPr>
          <w:ilvl w:val="0"/>
          <w:numId w:val="104"/>
        </w:numPr>
        <w:tabs>
          <w:tab w:val="left" w:pos="1558"/>
        </w:tabs>
        <w:spacing w:before="125" w:line="230" w:lineRule="auto"/>
        <w:ind w:right="1" w:firstLine="480"/>
        <w:jc w:val="both"/>
        <w:rPr>
          <w:sz w:val="20"/>
        </w:rPr>
      </w:pPr>
      <w:r>
        <w:rPr>
          <w:sz w:val="20"/>
        </w:rPr>
        <w:t>Any direct procurement shall require the prior approval of the accounting officer in writing except under urgent need where approval shall be granted in line with section 69 (3) of the Act.</w:t>
      </w:r>
    </w:p>
    <w:p w14:paraId="6EBD5116" w14:textId="77777777" w:rsidR="00B66D18" w:rsidRDefault="00765D72">
      <w:pPr>
        <w:pStyle w:val="ListParagraph"/>
        <w:numPr>
          <w:ilvl w:val="0"/>
          <w:numId w:val="104"/>
        </w:numPr>
        <w:tabs>
          <w:tab w:val="left" w:pos="1628"/>
        </w:tabs>
        <w:spacing w:before="115" w:line="230" w:lineRule="auto"/>
        <w:ind w:firstLine="480"/>
        <w:jc w:val="both"/>
        <w:rPr>
          <w:sz w:val="20"/>
        </w:rPr>
      </w:pPr>
      <w:r>
        <w:rPr>
          <w:sz w:val="20"/>
        </w:rPr>
        <w:t>For greater certainty, the fourteen days window period between the notification of award and signing of the contract provided for under section 135(3) of the Act shall not apply for direct procurement method.</w:t>
      </w:r>
    </w:p>
    <w:p w14:paraId="6FDCB12D" w14:textId="77777777" w:rsidR="00B66D18" w:rsidRDefault="00765D72">
      <w:pPr>
        <w:pStyle w:val="ListParagraph"/>
        <w:numPr>
          <w:ilvl w:val="0"/>
          <w:numId w:val="104"/>
        </w:numPr>
        <w:tabs>
          <w:tab w:val="left" w:pos="1520"/>
        </w:tabs>
        <w:spacing w:before="173" w:line="230" w:lineRule="auto"/>
        <w:ind w:right="1" w:firstLine="480"/>
        <w:jc w:val="both"/>
        <w:rPr>
          <w:sz w:val="20"/>
        </w:rPr>
      </w:pPr>
      <w:r>
        <w:rPr>
          <w:sz w:val="20"/>
        </w:rPr>
        <w:t>The resulting contract shall be in writing and signed by both parties as provided for under section 104(d) of the Act.</w:t>
      </w:r>
    </w:p>
    <w:p w14:paraId="0085F2AE" w14:textId="77777777" w:rsidR="00B66D18" w:rsidRDefault="00765D72">
      <w:pPr>
        <w:pStyle w:val="ListParagraph"/>
        <w:numPr>
          <w:ilvl w:val="0"/>
          <w:numId w:val="108"/>
        </w:numPr>
        <w:tabs>
          <w:tab w:val="left" w:pos="1427"/>
        </w:tabs>
        <w:spacing w:before="113"/>
        <w:ind w:left="1427" w:hanging="260"/>
        <w:jc w:val="both"/>
        <w:rPr>
          <w:sz w:val="20"/>
        </w:rPr>
      </w:pPr>
      <w:r>
        <w:rPr>
          <w:sz w:val="20"/>
        </w:rPr>
        <w:t>Request</w:t>
      </w:r>
      <w:r>
        <w:rPr>
          <w:spacing w:val="-6"/>
          <w:sz w:val="20"/>
        </w:rPr>
        <w:t xml:space="preserve"> </w:t>
      </w:r>
      <w:r>
        <w:rPr>
          <w:sz w:val="20"/>
        </w:rPr>
        <w:t>for</w:t>
      </w:r>
      <w:r>
        <w:rPr>
          <w:spacing w:val="-5"/>
          <w:sz w:val="20"/>
        </w:rPr>
        <w:t xml:space="preserve"> </w:t>
      </w:r>
      <w:r>
        <w:rPr>
          <w:spacing w:val="-2"/>
          <w:sz w:val="20"/>
        </w:rPr>
        <w:t>Quotations</w:t>
      </w:r>
    </w:p>
    <w:p w14:paraId="2DBB9CE8" w14:textId="77777777" w:rsidR="00B66D18" w:rsidRDefault="00765D72">
      <w:pPr>
        <w:pStyle w:val="ListParagraph"/>
        <w:numPr>
          <w:ilvl w:val="1"/>
          <w:numId w:val="149"/>
        </w:numPr>
        <w:tabs>
          <w:tab w:val="left" w:pos="1526"/>
        </w:tabs>
        <w:spacing w:before="60" w:line="230" w:lineRule="auto"/>
        <w:ind w:right="1" w:firstLine="480"/>
        <w:jc w:val="both"/>
        <w:rPr>
          <w:sz w:val="20"/>
        </w:rPr>
      </w:pPr>
      <w:r>
        <w:rPr>
          <w:sz w:val="20"/>
        </w:rPr>
        <w:t>(1) A procuring entity that procures using the request for quotations method pursuant to section 105 of the Act, shall be subject</w:t>
      </w:r>
      <w:r>
        <w:rPr>
          <w:spacing w:val="40"/>
          <w:sz w:val="20"/>
        </w:rPr>
        <w:t xml:space="preserve"> </w:t>
      </w:r>
      <w:r>
        <w:rPr>
          <w:sz w:val="20"/>
        </w:rPr>
        <w:t>to the procurement threshold in the Second Schedule.</w:t>
      </w:r>
    </w:p>
    <w:p w14:paraId="117F43C1" w14:textId="77777777" w:rsidR="00B66D18" w:rsidRDefault="00765D72">
      <w:pPr>
        <w:pStyle w:val="ListParagraph"/>
        <w:numPr>
          <w:ilvl w:val="0"/>
          <w:numId w:val="103"/>
        </w:numPr>
        <w:tabs>
          <w:tab w:val="left" w:pos="1624"/>
        </w:tabs>
        <w:spacing w:line="230" w:lineRule="auto"/>
        <w:ind w:firstLine="530"/>
        <w:jc w:val="both"/>
        <w:rPr>
          <w:sz w:val="20"/>
        </w:rPr>
      </w:pPr>
      <w:r>
        <w:rPr>
          <w:sz w:val="20"/>
        </w:rPr>
        <w:t>The accounting officer or such other person delegated in writing by that accounting officer shall, and for the purposes of the procurement process, appoint—</w:t>
      </w:r>
    </w:p>
    <w:p w14:paraId="5A570F6D" w14:textId="77777777" w:rsidR="00B66D18" w:rsidRDefault="00765D72">
      <w:pPr>
        <w:pStyle w:val="ListParagraph"/>
        <w:numPr>
          <w:ilvl w:val="1"/>
          <w:numId w:val="103"/>
        </w:numPr>
        <w:tabs>
          <w:tab w:val="left" w:pos="1525"/>
          <w:tab w:val="left" w:pos="1527"/>
        </w:tabs>
        <w:spacing w:before="116" w:line="230" w:lineRule="auto"/>
        <w:ind w:right="1"/>
        <w:rPr>
          <w:sz w:val="20"/>
        </w:rPr>
      </w:pPr>
      <w:r>
        <w:rPr>
          <w:sz w:val="20"/>
        </w:rPr>
        <w:t xml:space="preserve">an </w:t>
      </w:r>
      <w:r>
        <w:rPr>
          <w:i/>
          <w:sz w:val="20"/>
        </w:rPr>
        <w:t xml:space="preserve">ad hoc </w:t>
      </w:r>
      <w:r>
        <w:rPr>
          <w:sz w:val="20"/>
        </w:rPr>
        <w:t>opening committee</w:t>
      </w:r>
      <w:r>
        <w:rPr>
          <w:spacing w:val="40"/>
          <w:sz w:val="20"/>
        </w:rPr>
        <w:t xml:space="preserve"> </w:t>
      </w:r>
      <w:r>
        <w:rPr>
          <w:sz w:val="20"/>
        </w:rPr>
        <w:t>in accordance with section 78 of the Act; and</w:t>
      </w:r>
    </w:p>
    <w:p w14:paraId="58F7B5A8" w14:textId="77777777" w:rsidR="00B66D18" w:rsidRDefault="00765D72">
      <w:pPr>
        <w:pStyle w:val="ListParagraph"/>
        <w:numPr>
          <w:ilvl w:val="1"/>
          <w:numId w:val="103"/>
        </w:numPr>
        <w:tabs>
          <w:tab w:val="left" w:pos="1527"/>
        </w:tabs>
        <w:spacing w:line="230" w:lineRule="auto"/>
        <w:ind w:right="1"/>
        <w:rPr>
          <w:sz w:val="20"/>
        </w:rPr>
      </w:pPr>
      <w:r>
        <w:rPr>
          <w:sz w:val="20"/>
        </w:rPr>
        <w:t xml:space="preserve">the </w:t>
      </w:r>
      <w:r>
        <w:rPr>
          <w:i/>
          <w:sz w:val="20"/>
        </w:rPr>
        <w:t xml:space="preserve">ad hoc </w:t>
      </w:r>
      <w:r>
        <w:rPr>
          <w:sz w:val="20"/>
        </w:rPr>
        <w:t>evaluation committee in accordance with section 46 of the Act and regulation 39 of these Regulations.</w:t>
      </w:r>
    </w:p>
    <w:p w14:paraId="3200C327" w14:textId="77777777" w:rsidR="00B66D18" w:rsidRDefault="00765D72">
      <w:pPr>
        <w:pStyle w:val="ListParagraph"/>
        <w:numPr>
          <w:ilvl w:val="0"/>
          <w:numId w:val="103"/>
        </w:numPr>
        <w:tabs>
          <w:tab w:val="left" w:pos="1655"/>
        </w:tabs>
        <w:spacing w:line="230" w:lineRule="auto"/>
        <w:ind w:right="1" w:firstLine="480"/>
        <w:jc w:val="both"/>
        <w:rPr>
          <w:sz w:val="20"/>
        </w:rPr>
      </w:pPr>
      <w:r>
        <w:rPr>
          <w:sz w:val="20"/>
        </w:rPr>
        <w:t xml:space="preserve">The </w:t>
      </w:r>
      <w:r>
        <w:rPr>
          <w:i/>
          <w:sz w:val="20"/>
        </w:rPr>
        <w:t xml:space="preserve">ad hoc </w:t>
      </w:r>
      <w:r>
        <w:rPr>
          <w:sz w:val="20"/>
        </w:rPr>
        <w:t>evaluation committee shall carry out the evaluation in accordance with the Act and these Regulations.</w:t>
      </w:r>
    </w:p>
    <w:p w14:paraId="624B6FD4" w14:textId="77777777" w:rsidR="00B66D18" w:rsidRDefault="00765D72">
      <w:pPr>
        <w:pStyle w:val="ListParagraph"/>
        <w:numPr>
          <w:ilvl w:val="0"/>
          <w:numId w:val="103"/>
        </w:numPr>
        <w:tabs>
          <w:tab w:val="left" w:pos="1523"/>
        </w:tabs>
        <w:spacing w:before="115" w:line="230" w:lineRule="auto"/>
        <w:ind w:firstLine="480"/>
        <w:jc w:val="both"/>
        <w:rPr>
          <w:sz w:val="20"/>
        </w:rPr>
      </w:pPr>
      <w:r>
        <w:rPr>
          <w:sz w:val="20"/>
        </w:rPr>
        <w:t>Before any decision to award a procurement under a request for</w:t>
      </w:r>
      <w:r>
        <w:rPr>
          <w:spacing w:val="64"/>
          <w:sz w:val="20"/>
        </w:rPr>
        <w:t xml:space="preserve"> </w:t>
      </w:r>
      <w:r>
        <w:rPr>
          <w:sz w:val="20"/>
        </w:rPr>
        <w:t>quotation,</w:t>
      </w:r>
      <w:r>
        <w:rPr>
          <w:spacing w:val="64"/>
          <w:sz w:val="20"/>
        </w:rPr>
        <w:t xml:space="preserve"> </w:t>
      </w:r>
      <w:r>
        <w:rPr>
          <w:sz w:val="20"/>
        </w:rPr>
        <w:t>the</w:t>
      </w:r>
      <w:r>
        <w:rPr>
          <w:spacing w:val="64"/>
          <w:sz w:val="20"/>
        </w:rPr>
        <w:t xml:space="preserve"> </w:t>
      </w:r>
      <w:r>
        <w:rPr>
          <w:sz w:val="20"/>
        </w:rPr>
        <w:t>head</w:t>
      </w:r>
      <w:r>
        <w:rPr>
          <w:spacing w:val="64"/>
          <w:sz w:val="20"/>
        </w:rPr>
        <w:t xml:space="preserve"> </w:t>
      </w:r>
      <w:r>
        <w:rPr>
          <w:sz w:val="20"/>
        </w:rPr>
        <w:t>of</w:t>
      </w:r>
      <w:r>
        <w:rPr>
          <w:spacing w:val="64"/>
          <w:sz w:val="20"/>
        </w:rPr>
        <w:t xml:space="preserve"> </w:t>
      </w:r>
      <w:r>
        <w:rPr>
          <w:sz w:val="20"/>
        </w:rPr>
        <w:t>procurement</w:t>
      </w:r>
      <w:r>
        <w:rPr>
          <w:spacing w:val="64"/>
          <w:sz w:val="20"/>
        </w:rPr>
        <w:t xml:space="preserve"> </w:t>
      </w:r>
      <w:r>
        <w:rPr>
          <w:sz w:val="20"/>
        </w:rPr>
        <w:t>function</w:t>
      </w:r>
      <w:r>
        <w:rPr>
          <w:spacing w:val="64"/>
          <w:sz w:val="20"/>
        </w:rPr>
        <w:t xml:space="preserve"> </w:t>
      </w:r>
      <w:r>
        <w:rPr>
          <w:sz w:val="20"/>
        </w:rPr>
        <w:t>shall</w:t>
      </w:r>
      <w:r>
        <w:rPr>
          <w:spacing w:val="64"/>
          <w:sz w:val="20"/>
        </w:rPr>
        <w:t xml:space="preserve"> </w:t>
      </w:r>
      <w:r>
        <w:rPr>
          <w:sz w:val="20"/>
        </w:rPr>
        <w:t>by</w:t>
      </w:r>
      <w:r>
        <w:rPr>
          <w:spacing w:val="64"/>
          <w:sz w:val="20"/>
        </w:rPr>
        <w:t xml:space="preserve"> </w:t>
      </w:r>
      <w:r>
        <w:rPr>
          <w:sz w:val="20"/>
        </w:rPr>
        <w:t>way</w:t>
      </w:r>
      <w:r>
        <w:rPr>
          <w:spacing w:val="64"/>
          <w:sz w:val="20"/>
        </w:rPr>
        <w:t xml:space="preserve"> </w:t>
      </w:r>
      <w:r>
        <w:rPr>
          <w:sz w:val="20"/>
        </w:rPr>
        <w:t>of</w:t>
      </w:r>
    </w:p>
    <w:p w14:paraId="030E0EDB" w14:textId="77777777" w:rsidR="00B66D18" w:rsidRDefault="00765D72">
      <w:pPr>
        <w:rPr>
          <w:sz w:val="14"/>
        </w:rPr>
      </w:pPr>
      <w:r>
        <w:br w:type="column"/>
      </w:r>
    </w:p>
    <w:p w14:paraId="4D5C9E2E" w14:textId="77777777" w:rsidR="00B66D18" w:rsidRDefault="00B66D18">
      <w:pPr>
        <w:pStyle w:val="BodyText"/>
        <w:rPr>
          <w:sz w:val="14"/>
        </w:rPr>
      </w:pPr>
    </w:p>
    <w:p w14:paraId="752D3482" w14:textId="77777777" w:rsidR="00B66D18" w:rsidRDefault="00B66D18">
      <w:pPr>
        <w:pStyle w:val="BodyText"/>
        <w:rPr>
          <w:sz w:val="14"/>
        </w:rPr>
      </w:pPr>
    </w:p>
    <w:p w14:paraId="62446259" w14:textId="77777777" w:rsidR="00B66D18" w:rsidRDefault="00B66D18">
      <w:pPr>
        <w:pStyle w:val="BodyText"/>
        <w:rPr>
          <w:sz w:val="14"/>
        </w:rPr>
      </w:pPr>
    </w:p>
    <w:p w14:paraId="747DEBBC" w14:textId="77777777" w:rsidR="00B66D18" w:rsidRDefault="00B66D18">
      <w:pPr>
        <w:pStyle w:val="BodyText"/>
        <w:rPr>
          <w:sz w:val="14"/>
        </w:rPr>
      </w:pPr>
    </w:p>
    <w:p w14:paraId="1DC991B8" w14:textId="77777777" w:rsidR="00B66D18" w:rsidRDefault="00B66D18">
      <w:pPr>
        <w:pStyle w:val="BodyText"/>
        <w:rPr>
          <w:sz w:val="14"/>
        </w:rPr>
      </w:pPr>
    </w:p>
    <w:p w14:paraId="58E81496" w14:textId="77777777" w:rsidR="00B66D18" w:rsidRDefault="00B66D18">
      <w:pPr>
        <w:pStyle w:val="BodyText"/>
        <w:rPr>
          <w:sz w:val="14"/>
        </w:rPr>
      </w:pPr>
    </w:p>
    <w:p w14:paraId="5A6AA90A" w14:textId="77777777" w:rsidR="00B66D18" w:rsidRDefault="00B66D18">
      <w:pPr>
        <w:pStyle w:val="BodyText"/>
        <w:rPr>
          <w:sz w:val="14"/>
        </w:rPr>
      </w:pPr>
    </w:p>
    <w:p w14:paraId="48E3C9B6" w14:textId="77777777" w:rsidR="00B66D18" w:rsidRDefault="00B66D18">
      <w:pPr>
        <w:pStyle w:val="BodyText"/>
        <w:rPr>
          <w:sz w:val="14"/>
        </w:rPr>
      </w:pPr>
    </w:p>
    <w:p w14:paraId="65BE263A" w14:textId="77777777" w:rsidR="00B66D18" w:rsidRDefault="00B66D18">
      <w:pPr>
        <w:pStyle w:val="BodyText"/>
        <w:rPr>
          <w:sz w:val="14"/>
        </w:rPr>
      </w:pPr>
    </w:p>
    <w:p w14:paraId="4ACD7A7A" w14:textId="77777777" w:rsidR="00B66D18" w:rsidRDefault="00B66D18">
      <w:pPr>
        <w:pStyle w:val="BodyText"/>
        <w:rPr>
          <w:sz w:val="14"/>
        </w:rPr>
      </w:pPr>
    </w:p>
    <w:p w14:paraId="47E07A61" w14:textId="77777777" w:rsidR="00B66D18" w:rsidRDefault="00B66D18">
      <w:pPr>
        <w:pStyle w:val="BodyText"/>
        <w:rPr>
          <w:sz w:val="14"/>
        </w:rPr>
      </w:pPr>
    </w:p>
    <w:p w14:paraId="09C3AFD6" w14:textId="77777777" w:rsidR="00B66D18" w:rsidRDefault="00B66D18">
      <w:pPr>
        <w:pStyle w:val="BodyText"/>
        <w:rPr>
          <w:sz w:val="14"/>
        </w:rPr>
      </w:pPr>
    </w:p>
    <w:p w14:paraId="333D5AFE" w14:textId="77777777" w:rsidR="00B66D18" w:rsidRDefault="00B66D18">
      <w:pPr>
        <w:pStyle w:val="BodyText"/>
        <w:rPr>
          <w:sz w:val="14"/>
        </w:rPr>
      </w:pPr>
    </w:p>
    <w:p w14:paraId="53D8893B" w14:textId="77777777" w:rsidR="00B66D18" w:rsidRDefault="00B66D18">
      <w:pPr>
        <w:pStyle w:val="BodyText"/>
        <w:rPr>
          <w:sz w:val="14"/>
        </w:rPr>
      </w:pPr>
    </w:p>
    <w:p w14:paraId="351576CC" w14:textId="77777777" w:rsidR="00B66D18" w:rsidRDefault="00B66D18">
      <w:pPr>
        <w:pStyle w:val="BodyText"/>
        <w:rPr>
          <w:sz w:val="14"/>
        </w:rPr>
      </w:pPr>
    </w:p>
    <w:p w14:paraId="137B4C33" w14:textId="77777777" w:rsidR="00B66D18" w:rsidRDefault="00B66D18">
      <w:pPr>
        <w:pStyle w:val="BodyText"/>
        <w:rPr>
          <w:sz w:val="14"/>
        </w:rPr>
      </w:pPr>
    </w:p>
    <w:p w14:paraId="7C26FD11" w14:textId="77777777" w:rsidR="00B66D18" w:rsidRDefault="00B66D18">
      <w:pPr>
        <w:pStyle w:val="BodyText"/>
        <w:rPr>
          <w:sz w:val="14"/>
        </w:rPr>
      </w:pPr>
    </w:p>
    <w:p w14:paraId="7EC76C62" w14:textId="77777777" w:rsidR="00B66D18" w:rsidRDefault="00B66D18">
      <w:pPr>
        <w:pStyle w:val="BodyText"/>
        <w:rPr>
          <w:sz w:val="14"/>
        </w:rPr>
      </w:pPr>
    </w:p>
    <w:p w14:paraId="4395EB81" w14:textId="77777777" w:rsidR="00B66D18" w:rsidRDefault="00B66D18">
      <w:pPr>
        <w:pStyle w:val="BodyText"/>
        <w:rPr>
          <w:sz w:val="14"/>
        </w:rPr>
      </w:pPr>
    </w:p>
    <w:p w14:paraId="69789019" w14:textId="77777777" w:rsidR="00B66D18" w:rsidRDefault="00B66D18">
      <w:pPr>
        <w:pStyle w:val="BodyText"/>
        <w:rPr>
          <w:sz w:val="14"/>
        </w:rPr>
      </w:pPr>
    </w:p>
    <w:p w14:paraId="513CFFEC" w14:textId="77777777" w:rsidR="00B66D18" w:rsidRDefault="00B66D18">
      <w:pPr>
        <w:pStyle w:val="BodyText"/>
        <w:rPr>
          <w:sz w:val="14"/>
        </w:rPr>
      </w:pPr>
    </w:p>
    <w:p w14:paraId="2C32EFB4" w14:textId="77777777" w:rsidR="00B66D18" w:rsidRDefault="00B66D18">
      <w:pPr>
        <w:pStyle w:val="BodyText"/>
        <w:rPr>
          <w:sz w:val="14"/>
        </w:rPr>
      </w:pPr>
    </w:p>
    <w:p w14:paraId="3922A69B" w14:textId="77777777" w:rsidR="00B66D18" w:rsidRDefault="00B66D18">
      <w:pPr>
        <w:pStyle w:val="BodyText"/>
        <w:rPr>
          <w:sz w:val="14"/>
        </w:rPr>
      </w:pPr>
    </w:p>
    <w:p w14:paraId="015E5677" w14:textId="77777777" w:rsidR="00B66D18" w:rsidRDefault="00B66D18">
      <w:pPr>
        <w:pStyle w:val="BodyText"/>
        <w:rPr>
          <w:sz w:val="14"/>
        </w:rPr>
      </w:pPr>
    </w:p>
    <w:p w14:paraId="1B27B1A7" w14:textId="77777777" w:rsidR="00B66D18" w:rsidRDefault="00B66D18">
      <w:pPr>
        <w:pStyle w:val="BodyText"/>
        <w:rPr>
          <w:sz w:val="14"/>
        </w:rPr>
      </w:pPr>
    </w:p>
    <w:p w14:paraId="5CD723C4" w14:textId="77777777" w:rsidR="00B66D18" w:rsidRDefault="00B66D18">
      <w:pPr>
        <w:pStyle w:val="BodyText"/>
        <w:rPr>
          <w:sz w:val="14"/>
        </w:rPr>
      </w:pPr>
    </w:p>
    <w:p w14:paraId="44840236" w14:textId="77777777" w:rsidR="00B66D18" w:rsidRDefault="00B66D18">
      <w:pPr>
        <w:pStyle w:val="BodyText"/>
        <w:rPr>
          <w:sz w:val="14"/>
        </w:rPr>
      </w:pPr>
    </w:p>
    <w:p w14:paraId="1755B846" w14:textId="77777777" w:rsidR="00B66D18" w:rsidRDefault="00B66D18">
      <w:pPr>
        <w:pStyle w:val="BodyText"/>
        <w:rPr>
          <w:sz w:val="14"/>
        </w:rPr>
      </w:pPr>
    </w:p>
    <w:p w14:paraId="4E8B030F" w14:textId="77777777" w:rsidR="00B66D18" w:rsidRDefault="00B66D18">
      <w:pPr>
        <w:pStyle w:val="BodyText"/>
        <w:rPr>
          <w:sz w:val="14"/>
        </w:rPr>
      </w:pPr>
    </w:p>
    <w:p w14:paraId="4601480A" w14:textId="77777777" w:rsidR="00B66D18" w:rsidRDefault="00B66D18">
      <w:pPr>
        <w:pStyle w:val="BodyText"/>
        <w:rPr>
          <w:sz w:val="14"/>
        </w:rPr>
      </w:pPr>
    </w:p>
    <w:p w14:paraId="3A358F8F" w14:textId="77777777" w:rsidR="00B66D18" w:rsidRDefault="00B66D18">
      <w:pPr>
        <w:pStyle w:val="BodyText"/>
        <w:rPr>
          <w:sz w:val="14"/>
        </w:rPr>
      </w:pPr>
    </w:p>
    <w:p w14:paraId="33D13851" w14:textId="77777777" w:rsidR="00B66D18" w:rsidRDefault="00B66D18">
      <w:pPr>
        <w:pStyle w:val="BodyText"/>
        <w:rPr>
          <w:sz w:val="14"/>
        </w:rPr>
      </w:pPr>
    </w:p>
    <w:p w14:paraId="7C6A4D52" w14:textId="77777777" w:rsidR="00B66D18" w:rsidRDefault="00B66D18">
      <w:pPr>
        <w:pStyle w:val="BodyText"/>
        <w:rPr>
          <w:sz w:val="14"/>
        </w:rPr>
      </w:pPr>
    </w:p>
    <w:p w14:paraId="15253116" w14:textId="77777777" w:rsidR="00B66D18" w:rsidRDefault="00B66D18">
      <w:pPr>
        <w:pStyle w:val="BodyText"/>
        <w:rPr>
          <w:sz w:val="14"/>
        </w:rPr>
      </w:pPr>
    </w:p>
    <w:p w14:paraId="4ED8DADB" w14:textId="77777777" w:rsidR="00B66D18" w:rsidRDefault="00B66D18">
      <w:pPr>
        <w:pStyle w:val="BodyText"/>
        <w:rPr>
          <w:sz w:val="14"/>
        </w:rPr>
      </w:pPr>
    </w:p>
    <w:p w14:paraId="7050D06F" w14:textId="77777777" w:rsidR="00B66D18" w:rsidRDefault="00B66D18">
      <w:pPr>
        <w:pStyle w:val="BodyText"/>
        <w:rPr>
          <w:sz w:val="14"/>
        </w:rPr>
      </w:pPr>
    </w:p>
    <w:p w14:paraId="67591A19" w14:textId="77777777" w:rsidR="00B66D18" w:rsidRDefault="00B66D18">
      <w:pPr>
        <w:pStyle w:val="BodyText"/>
        <w:rPr>
          <w:sz w:val="14"/>
        </w:rPr>
      </w:pPr>
    </w:p>
    <w:p w14:paraId="604B20F3" w14:textId="77777777" w:rsidR="00B66D18" w:rsidRDefault="00B66D18">
      <w:pPr>
        <w:pStyle w:val="BodyText"/>
        <w:rPr>
          <w:sz w:val="14"/>
        </w:rPr>
      </w:pPr>
    </w:p>
    <w:p w14:paraId="3D3BEB63" w14:textId="77777777" w:rsidR="00B66D18" w:rsidRDefault="00B66D18">
      <w:pPr>
        <w:pStyle w:val="BodyText"/>
        <w:rPr>
          <w:sz w:val="14"/>
        </w:rPr>
      </w:pPr>
    </w:p>
    <w:p w14:paraId="3EC1F807" w14:textId="77777777" w:rsidR="00B66D18" w:rsidRDefault="00B66D18">
      <w:pPr>
        <w:pStyle w:val="BodyText"/>
        <w:rPr>
          <w:sz w:val="14"/>
        </w:rPr>
      </w:pPr>
    </w:p>
    <w:p w14:paraId="3254EDD3" w14:textId="77777777" w:rsidR="00B66D18" w:rsidRDefault="00B66D18">
      <w:pPr>
        <w:pStyle w:val="BodyText"/>
        <w:rPr>
          <w:sz w:val="14"/>
        </w:rPr>
      </w:pPr>
    </w:p>
    <w:p w14:paraId="7F3483DA" w14:textId="77777777" w:rsidR="00B66D18" w:rsidRDefault="00B66D18">
      <w:pPr>
        <w:pStyle w:val="BodyText"/>
        <w:rPr>
          <w:sz w:val="14"/>
        </w:rPr>
      </w:pPr>
    </w:p>
    <w:p w14:paraId="1CB337FC" w14:textId="77777777" w:rsidR="00B66D18" w:rsidRDefault="00B66D18">
      <w:pPr>
        <w:pStyle w:val="BodyText"/>
        <w:rPr>
          <w:sz w:val="14"/>
        </w:rPr>
      </w:pPr>
    </w:p>
    <w:p w14:paraId="227786B4" w14:textId="77777777" w:rsidR="00B66D18" w:rsidRDefault="00B66D18">
      <w:pPr>
        <w:pStyle w:val="BodyText"/>
        <w:rPr>
          <w:sz w:val="14"/>
        </w:rPr>
      </w:pPr>
    </w:p>
    <w:p w14:paraId="5E777E28" w14:textId="77777777" w:rsidR="00B66D18" w:rsidRDefault="00B66D18">
      <w:pPr>
        <w:pStyle w:val="BodyText"/>
        <w:rPr>
          <w:sz w:val="14"/>
        </w:rPr>
      </w:pPr>
    </w:p>
    <w:p w14:paraId="292FAB69" w14:textId="77777777" w:rsidR="00B66D18" w:rsidRDefault="00B66D18">
      <w:pPr>
        <w:pStyle w:val="BodyText"/>
        <w:rPr>
          <w:sz w:val="14"/>
        </w:rPr>
      </w:pPr>
    </w:p>
    <w:p w14:paraId="24CF9DAF" w14:textId="77777777" w:rsidR="00B66D18" w:rsidRDefault="00B66D18">
      <w:pPr>
        <w:pStyle w:val="BodyText"/>
        <w:rPr>
          <w:sz w:val="14"/>
        </w:rPr>
      </w:pPr>
    </w:p>
    <w:p w14:paraId="4BE10170" w14:textId="77777777" w:rsidR="00B66D18" w:rsidRDefault="00B66D18">
      <w:pPr>
        <w:pStyle w:val="BodyText"/>
        <w:spacing w:before="23"/>
        <w:rPr>
          <w:sz w:val="14"/>
        </w:rPr>
      </w:pPr>
    </w:p>
    <w:p w14:paraId="12010EBD" w14:textId="77777777" w:rsidR="00B66D18" w:rsidRDefault="00765D72">
      <w:pPr>
        <w:spacing w:line="242" w:lineRule="auto"/>
        <w:ind w:left="197" w:right="1191"/>
        <w:rPr>
          <w:sz w:val="14"/>
        </w:rPr>
      </w:pPr>
      <w:r>
        <w:rPr>
          <w:sz w:val="14"/>
        </w:rPr>
        <w:t>Request</w:t>
      </w:r>
      <w:r>
        <w:rPr>
          <w:spacing w:val="-9"/>
          <w:sz w:val="14"/>
        </w:rPr>
        <w:t xml:space="preserve"> </w:t>
      </w:r>
      <w:r>
        <w:rPr>
          <w:sz w:val="14"/>
        </w:rPr>
        <w:t>for</w:t>
      </w:r>
      <w:r>
        <w:rPr>
          <w:spacing w:val="40"/>
          <w:sz w:val="14"/>
        </w:rPr>
        <w:t xml:space="preserve"> </w:t>
      </w:r>
      <w:r>
        <w:rPr>
          <w:spacing w:val="-2"/>
          <w:sz w:val="14"/>
        </w:rPr>
        <w:t>quotations.</w:t>
      </w:r>
    </w:p>
    <w:p w14:paraId="4D9F3576"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1" w:space="40"/>
            <w:col w:w="2049"/>
          </w:cols>
        </w:sectPr>
      </w:pPr>
    </w:p>
    <w:p w14:paraId="6FD2D0AC" w14:textId="77777777" w:rsidR="00B66D18" w:rsidRDefault="00B66D18">
      <w:pPr>
        <w:pStyle w:val="BodyText"/>
        <w:spacing w:before="1"/>
        <w:rPr>
          <w:sz w:val="10"/>
        </w:rPr>
      </w:pPr>
    </w:p>
    <w:p w14:paraId="059C4A67" w14:textId="77777777" w:rsidR="00B66D18" w:rsidRDefault="00B66D18">
      <w:pPr>
        <w:rPr>
          <w:sz w:val="10"/>
        </w:rPr>
        <w:sectPr w:rsidR="00B66D18">
          <w:pgSz w:w="11900" w:h="16840"/>
          <w:pgMar w:top="2460" w:right="1680" w:bottom="280" w:left="1680" w:header="2178" w:footer="0" w:gutter="0"/>
          <w:cols w:space="720"/>
        </w:sectPr>
      </w:pPr>
    </w:p>
    <w:p w14:paraId="57DF04E5" w14:textId="77777777" w:rsidR="00B66D18" w:rsidRDefault="00765D72">
      <w:pPr>
        <w:pStyle w:val="BodyText"/>
        <w:spacing w:before="72" w:line="230" w:lineRule="auto"/>
        <w:ind w:left="687"/>
      </w:pPr>
      <w:r>
        <w:t>professional</w:t>
      </w:r>
      <w:r>
        <w:rPr>
          <w:spacing w:val="40"/>
        </w:rPr>
        <w:t xml:space="preserve"> </w:t>
      </w:r>
      <w:r>
        <w:t>opinion</w:t>
      </w:r>
      <w:r>
        <w:rPr>
          <w:spacing w:val="40"/>
        </w:rPr>
        <w:t xml:space="preserve"> </w:t>
      </w:r>
      <w:r>
        <w:t>make</w:t>
      </w:r>
      <w:r>
        <w:rPr>
          <w:spacing w:val="40"/>
        </w:rPr>
        <w:t xml:space="preserve"> </w:t>
      </w:r>
      <w:r>
        <w:t>a</w:t>
      </w:r>
      <w:r>
        <w:rPr>
          <w:spacing w:val="40"/>
        </w:rPr>
        <w:t xml:space="preserve"> </w:t>
      </w:r>
      <w:r>
        <w:t>recommendation</w:t>
      </w:r>
      <w:r>
        <w:rPr>
          <w:spacing w:val="40"/>
        </w:rPr>
        <w:t xml:space="preserve"> </w:t>
      </w:r>
      <w:r>
        <w:t>based</w:t>
      </w:r>
      <w:r>
        <w:rPr>
          <w:spacing w:val="40"/>
        </w:rPr>
        <w:t xml:space="preserve"> </w:t>
      </w:r>
      <w:r>
        <w:t>on</w:t>
      </w:r>
      <w:r>
        <w:rPr>
          <w:spacing w:val="40"/>
        </w:rPr>
        <w:t xml:space="preserve"> </w:t>
      </w:r>
      <w:r>
        <w:t>a</w:t>
      </w:r>
      <w:r>
        <w:rPr>
          <w:spacing w:val="40"/>
        </w:rPr>
        <w:t xml:space="preserve"> </w:t>
      </w:r>
      <w:r>
        <w:t>market</w:t>
      </w:r>
      <w:r>
        <w:rPr>
          <w:spacing w:val="80"/>
        </w:rPr>
        <w:t xml:space="preserve"> </w:t>
      </w:r>
      <w:r>
        <w:rPr>
          <w:spacing w:val="-2"/>
        </w:rPr>
        <w:t>survey.</w:t>
      </w:r>
    </w:p>
    <w:p w14:paraId="21CB96DE" w14:textId="77777777" w:rsidR="00B66D18" w:rsidRDefault="00765D72">
      <w:pPr>
        <w:pStyle w:val="ListParagraph"/>
        <w:numPr>
          <w:ilvl w:val="0"/>
          <w:numId w:val="103"/>
        </w:numPr>
        <w:tabs>
          <w:tab w:val="left" w:pos="1620"/>
        </w:tabs>
        <w:spacing w:before="122" w:line="228" w:lineRule="auto"/>
        <w:ind w:firstLine="480"/>
        <w:jc w:val="both"/>
        <w:rPr>
          <w:sz w:val="20"/>
        </w:rPr>
      </w:pPr>
      <w:r>
        <w:rPr>
          <w:sz w:val="20"/>
        </w:rPr>
        <w:t>An accounting officer shall ensure a fair and equitable rotation amongst the persons on the list under sections 57, 71 and 106</w:t>
      </w:r>
      <w:r>
        <w:rPr>
          <w:spacing w:val="40"/>
          <w:sz w:val="20"/>
        </w:rPr>
        <w:t xml:space="preserve"> </w:t>
      </w:r>
      <w:r>
        <w:rPr>
          <w:sz w:val="20"/>
        </w:rPr>
        <w:t>of the Act and these Regulations.</w:t>
      </w:r>
    </w:p>
    <w:p w14:paraId="1A6775AD" w14:textId="77777777" w:rsidR="00B66D18" w:rsidRDefault="00765D72">
      <w:pPr>
        <w:pStyle w:val="ListParagraph"/>
        <w:numPr>
          <w:ilvl w:val="0"/>
          <w:numId w:val="103"/>
        </w:numPr>
        <w:tabs>
          <w:tab w:val="left" w:pos="1520"/>
        </w:tabs>
        <w:spacing w:line="230" w:lineRule="auto"/>
        <w:ind w:firstLine="480"/>
        <w:jc w:val="both"/>
        <w:rPr>
          <w:sz w:val="20"/>
        </w:rPr>
      </w:pPr>
      <w:r>
        <w:rPr>
          <w:sz w:val="20"/>
        </w:rPr>
        <w:t>For the purpose of implementing section 157 (5) and (10) of the Act, on preferences and reservations under women, youth and persons</w:t>
      </w:r>
      <w:r>
        <w:rPr>
          <w:spacing w:val="-1"/>
          <w:sz w:val="20"/>
        </w:rPr>
        <w:t xml:space="preserve"> </w:t>
      </w:r>
      <w:r>
        <w:rPr>
          <w:sz w:val="20"/>
        </w:rPr>
        <w:t>living</w:t>
      </w:r>
      <w:r>
        <w:rPr>
          <w:spacing w:val="-1"/>
          <w:sz w:val="20"/>
        </w:rPr>
        <w:t xml:space="preserve"> </w:t>
      </w:r>
      <w:r>
        <w:rPr>
          <w:sz w:val="20"/>
        </w:rPr>
        <w:t>with</w:t>
      </w:r>
      <w:r>
        <w:rPr>
          <w:spacing w:val="-1"/>
          <w:sz w:val="20"/>
        </w:rPr>
        <w:t xml:space="preserve"> </w:t>
      </w:r>
      <w:r>
        <w:rPr>
          <w:sz w:val="20"/>
        </w:rPr>
        <w:t>disability, a</w:t>
      </w:r>
      <w:r>
        <w:rPr>
          <w:spacing w:val="-1"/>
          <w:sz w:val="20"/>
        </w:rPr>
        <w:t xml:space="preserve"> </w:t>
      </w:r>
      <w:r>
        <w:rPr>
          <w:sz w:val="20"/>
        </w:rPr>
        <w:t>procuring</w:t>
      </w:r>
      <w:r>
        <w:rPr>
          <w:spacing w:val="-1"/>
          <w:sz w:val="20"/>
        </w:rPr>
        <w:t xml:space="preserve"> </w:t>
      </w:r>
      <w:r>
        <w:rPr>
          <w:sz w:val="20"/>
        </w:rPr>
        <w:t>entity</w:t>
      </w:r>
      <w:r>
        <w:rPr>
          <w:spacing w:val="-1"/>
          <w:sz w:val="20"/>
        </w:rPr>
        <w:t xml:space="preserve"> </w:t>
      </w:r>
      <w:r>
        <w:rPr>
          <w:sz w:val="20"/>
        </w:rPr>
        <w:t>shall maximize</w:t>
      </w:r>
      <w:r>
        <w:rPr>
          <w:spacing w:val="-1"/>
          <w:sz w:val="20"/>
        </w:rPr>
        <w:t xml:space="preserve"> </w:t>
      </w:r>
      <w:r>
        <w:rPr>
          <w:sz w:val="20"/>
        </w:rPr>
        <w:t>the</w:t>
      </w:r>
      <w:r>
        <w:rPr>
          <w:spacing w:val="-1"/>
          <w:sz w:val="20"/>
        </w:rPr>
        <w:t xml:space="preserve"> </w:t>
      </w:r>
      <w:r>
        <w:rPr>
          <w:sz w:val="20"/>
        </w:rPr>
        <w:t>use of the request for quotations as applicable.</w:t>
      </w:r>
    </w:p>
    <w:p w14:paraId="0E1A3C13" w14:textId="77777777" w:rsidR="00B66D18" w:rsidRDefault="00765D72">
      <w:pPr>
        <w:pStyle w:val="ListParagraph"/>
        <w:numPr>
          <w:ilvl w:val="0"/>
          <w:numId w:val="108"/>
        </w:numPr>
        <w:tabs>
          <w:tab w:val="left" w:pos="1409"/>
        </w:tabs>
        <w:spacing w:before="166"/>
        <w:ind w:left="1409" w:hanging="242"/>
        <w:jc w:val="both"/>
        <w:rPr>
          <w:sz w:val="20"/>
        </w:rPr>
      </w:pPr>
      <w:r>
        <w:rPr>
          <w:sz w:val="20"/>
        </w:rPr>
        <w:t>Low</w:t>
      </w:r>
      <w:r>
        <w:rPr>
          <w:spacing w:val="-6"/>
          <w:sz w:val="20"/>
        </w:rPr>
        <w:t xml:space="preserve"> </w:t>
      </w:r>
      <w:r>
        <w:rPr>
          <w:sz w:val="20"/>
        </w:rPr>
        <w:t>Value</w:t>
      </w:r>
      <w:r>
        <w:rPr>
          <w:spacing w:val="-4"/>
          <w:sz w:val="20"/>
        </w:rPr>
        <w:t xml:space="preserve"> </w:t>
      </w:r>
      <w:r>
        <w:rPr>
          <w:spacing w:val="-2"/>
          <w:sz w:val="20"/>
        </w:rPr>
        <w:t>Procurement</w:t>
      </w:r>
    </w:p>
    <w:p w14:paraId="1F7F70A8" w14:textId="77777777" w:rsidR="00B66D18" w:rsidRDefault="00765D72">
      <w:pPr>
        <w:pStyle w:val="ListParagraph"/>
        <w:numPr>
          <w:ilvl w:val="1"/>
          <w:numId w:val="149"/>
        </w:numPr>
        <w:tabs>
          <w:tab w:val="left" w:pos="1526"/>
        </w:tabs>
        <w:spacing w:before="60" w:line="230" w:lineRule="auto"/>
        <w:ind w:right="1" w:firstLine="480"/>
        <w:jc w:val="both"/>
        <w:rPr>
          <w:sz w:val="20"/>
        </w:rPr>
      </w:pPr>
      <w:r>
        <w:rPr>
          <w:sz w:val="20"/>
        </w:rPr>
        <w:t>A procuring entity may use low value procurement method under section 107(b) of the Act, where —</w:t>
      </w:r>
    </w:p>
    <w:p w14:paraId="7711A901" w14:textId="77777777" w:rsidR="00B66D18" w:rsidRDefault="00765D72">
      <w:pPr>
        <w:pStyle w:val="ListParagraph"/>
        <w:numPr>
          <w:ilvl w:val="2"/>
          <w:numId w:val="149"/>
        </w:numPr>
        <w:tabs>
          <w:tab w:val="left" w:pos="1525"/>
          <w:tab w:val="left" w:pos="1527"/>
        </w:tabs>
        <w:spacing w:line="230" w:lineRule="auto"/>
        <w:jc w:val="both"/>
        <w:rPr>
          <w:sz w:val="20"/>
        </w:rPr>
      </w:pPr>
      <w:r>
        <w:rPr>
          <w:sz w:val="20"/>
        </w:rPr>
        <w:t>the estimated cost of the goods, works or services being procured per item per financial year is as per the threshold matrix in the Second Schedule;</w:t>
      </w:r>
    </w:p>
    <w:p w14:paraId="7B8D929B" w14:textId="77777777" w:rsidR="00B66D18" w:rsidRDefault="00765D72">
      <w:pPr>
        <w:pStyle w:val="ListParagraph"/>
        <w:numPr>
          <w:ilvl w:val="2"/>
          <w:numId w:val="149"/>
        </w:numPr>
        <w:tabs>
          <w:tab w:val="left" w:pos="1527"/>
        </w:tabs>
        <w:spacing w:before="96" w:line="230" w:lineRule="auto"/>
        <w:jc w:val="both"/>
        <w:rPr>
          <w:sz w:val="20"/>
        </w:rPr>
      </w:pPr>
      <w:r>
        <w:rPr>
          <w:sz w:val="20"/>
        </w:rPr>
        <w:t>no benefit would accrue to a procuring entity in terms of</w:t>
      </w:r>
      <w:r>
        <w:rPr>
          <w:spacing w:val="40"/>
          <w:sz w:val="20"/>
        </w:rPr>
        <w:t xml:space="preserve"> </w:t>
      </w:r>
      <w:r>
        <w:rPr>
          <w:sz w:val="20"/>
        </w:rPr>
        <w:t>time or cost implications if a procuring entity uses requests for</w:t>
      </w:r>
      <w:r>
        <w:rPr>
          <w:spacing w:val="40"/>
          <w:sz w:val="20"/>
        </w:rPr>
        <w:t xml:space="preserve"> </w:t>
      </w:r>
      <w:r>
        <w:rPr>
          <w:sz w:val="20"/>
        </w:rPr>
        <w:t>quotations or any other procurement method;</w:t>
      </w:r>
    </w:p>
    <w:p w14:paraId="013E3F45" w14:textId="77777777" w:rsidR="00B66D18" w:rsidRDefault="00765D72">
      <w:pPr>
        <w:pStyle w:val="ListParagraph"/>
        <w:numPr>
          <w:ilvl w:val="2"/>
          <w:numId w:val="149"/>
        </w:numPr>
        <w:tabs>
          <w:tab w:val="left" w:pos="1525"/>
          <w:tab w:val="left" w:pos="1527"/>
        </w:tabs>
        <w:spacing w:before="101" w:line="230" w:lineRule="auto"/>
        <w:ind w:right="2"/>
        <w:jc w:val="both"/>
        <w:rPr>
          <w:sz w:val="20"/>
        </w:rPr>
      </w:pPr>
      <w:r>
        <w:rPr>
          <w:sz w:val="20"/>
        </w:rPr>
        <w:t>the procedure is not being used for the purpose of avoiding competition; or</w:t>
      </w:r>
    </w:p>
    <w:p w14:paraId="4C0DF064" w14:textId="77777777" w:rsidR="00B66D18" w:rsidRDefault="00765D72">
      <w:pPr>
        <w:pStyle w:val="ListParagraph"/>
        <w:numPr>
          <w:ilvl w:val="2"/>
          <w:numId w:val="149"/>
        </w:numPr>
        <w:tabs>
          <w:tab w:val="left" w:pos="1527"/>
        </w:tabs>
        <w:spacing w:before="96" w:line="230" w:lineRule="auto"/>
        <w:ind w:right="1"/>
        <w:jc w:val="both"/>
        <w:rPr>
          <w:sz w:val="20"/>
        </w:rPr>
      </w:pPr>
      <w:r>
        <w:rPr>
          <w:sz w:val="20"/>
        </w:rPr>
        <w:t>the procedure has been recommended by the head of procurement function after conducting a market survey and approved by the accounting officer or such person delegated in writing by the accounting officer.</w:t>
      </w:r>
    </w:p>
    <w:p w14:paraId="4DCBFA41" w14:textId="77777777" w:rsidR="00B66D18" w:rsidRDefault="00765D72">
      <w:pPr>
        <w:pStyle w:val="ListParagraph"/>
        <w:numPr>
          <w:ilvl w:val="1"/>
          <w:numId w:val="149"/>
        </w:numPr>
        <w:tabs>
          <w:tab w:val="left" w:pos="1526"/>
        </w:tabs>
        <w:spacing w:before="96" w:line="230" w:lineRule="auto"/>
        <w:ind w:right="1" w:firstLine="480"/>
        <w:jc w:val="both"/>
        <w:rPr>
          <w:sz w:val="20"/>
        </w:rPr>
      </w:pPr>
      <w:r>
        <w:rPr>
          <w:sz w:val="20"/>
        </w:rPr>
        <w:t>(1) Where the accounting officer finds it necessary to use</w:t>
      </w:r>
      <w:r>
        <w:rPr>
          <w:spacing w:val="40"/>
          <w:sz w:val="20"/>
        </w:rPr>
        <w:t xml:space="preserve"> </w:t>
      </w:r>
      <w:r>
        <w:rPr>
          <w:sz w:val="20"/>
        </w:rPr>
        <w:t>low value procurement method, that accounting officer may only delegate that function to the head of procurement function to procure the goods, works or services from a reputable outlet or provider</w:t>
      </w:r>
      <w:r>
        <w:rPr>
          <w:spacing w:val="40"/>
          <w:sz w:val="20"/>
        </w:rPr>
        <w:t xml:space="preserve"> </w:t>
      </w:r>
      <w:r>
        <w:rPr>
          <w:sz w:val="20"/>
        </w:rPr>
        <w:t>through direct shopping or using credit cards or direct funds transfer to that outlet.</w:t>
      </w:r>
    </w:p>
    <w:p w14:paraId="254C7152" w14:textId="77777777" w:rsidR="00B66D18" w:rsidRDefault="00765D72">
      <w:pPr>
        <w:pStyle w:val="ListParagraph"/>
        <w:numPr>
          <w:ilvl w:val="0"/>
          <w:numId w:val="102"/>
        </w:numPr>
        <w:tabs>
          <w:tab w:val="left" w:pos="1529"/>
        </w:tabs>
        <w:spacing w:before="96" w:line="230" w:lineRule="auto"/>
        <w:ind w:firstLine="480"/>
        <w:jc w:val="both"/>
        <w:rPr>
          <w:sz w:val="20"/>
        </w:rPr>
      </w:pPr>
      <w:r>
        <w:rPr>
          <w:sz w:val="20"/>
        </w:rPr>
        <w:t>Any procurement under paragraph (1) shall be supported by the original Kenya Revenue Authority Electronic Tax Receipt (KRA ETR Receipt) duly signed by the person undertaking the low value procurement of goods, works or services.</w:t>
      </w:r>
    </w:p>
    <w:p w14:paraId="00A42B3D" w14:textId="77777777" w:rsidR="00B66D18" w:rsidRDefault="00765D72">
      <w:pPr>
        <w:pStyle w:val="ListParagraph"/>
        <w:numPr>
          <w:ilvl w:val="0"/>
          <w:numId w:val="102"/>
        </w:numPr>
        <w:tabs>
          <w:tab w:val="left" w:pos="1539"/>
        </w:tabs>
        <w:spacing w:before="96" w:line="230" w:lineRule="auto"/>
        <w:ind w:firstLine="480"/>
        <w:jc w:val="both"/>
        <w:rPr>
          <w:sz w:val="20"/>
        </w:rPr>
      </w:pPr>
      <w:r>
        <w:rPr>
          <w:sz w:val="20"/>
        </w:rPr>
        <w:t>The goods procured shall be taken on charge by the officer responsible for the stores after the user department has confirmed the quantity and quality of the goods, works or services, before they are issued to the respective user department.</w:t>
      </w:r>
    </w:p>
    <w:p w14:paraId="351B6B79" w14:textId="77777777" w:rsidR="00B66D18" w:rsidRDefault="00765D72">
      <w:pPr>
        <w:pStyle w:val="ListParagraph"/>
        <w:numPr>
          <w:ilvl w:val="0"/>
          <w:numId w:val="108"/>
        </w:numPr>
        <w:tabs>
          <w:tab w:val="left" w:pos="1409"/>
        </w:tabs>
        <w:spacing w:before="147"/>
        <w:ind w:left="1409" w:hanging="242"/>
        <w:jc w:val="both"/>
        <w:rPr>
          <w:sz w:val="20"/>
        </w:rPr>
      </w:pPr>
      <w:r>
        <w:rPr>
          <w:sz w:val="20"/>
        </w:rPr>
        <w:t>Force</w:t>
      </w:r>
      <w:r>
        <w:rPr>
          <w:spacing w:val="-6"/>
          <w:sz w:val="20"/>
        </w:rPr>
        <w:t xml:space="preserve"> </w:t>
      </w:r>
      <w:r>
        <w:rPr>
          <w:spacing w:val="-2"/>
          <w:sz w:val="20"/>
        </w:rPr>
        <w:t>Account</w:t>
      </w:r>
    </w:p>
    <w:p w14:paraId="77F6D028" w14:textId="77777777" w:rsidR="00B66D18" w:rsidRDefault="00765D72">
      <w:pPr>
        <w:pStyle w:val="ListParagraph"/>
        <w:numPr>
          <w:ilvl w:val="1"/>
          <w:numId w:val="149"/>
        </w:numPr>
        <w:tabs>
          <w:tab w:val="left" w:pos="1526"/>
        </w:tabs>
        <w:spacing w:before="41" w:line="230" w:lineRule="auto"/>
        <w:ind w:firstLine="480"/>
        <w:jc w:val="both"/>
        <w:rPr>
          <w:sz w:val="20"/>
        </w:rPr>
      </w:pPr>
      <w:r>
        <w:rPr>
          <w:sz w:val="20"/>
        </w:rPr>
        <w:t>(1) A procuring entity may use the force account method of procurement where conditions under section 109(2) and (3) of the Act, are satisfied.</w:t>
      </w:r>
    </w:p>
    <w:p w14:paraId="529C73A5" w14:textId="77777777" w:rsidR="00B66D18" w:rsidRDefault="00765D72">
      <w:pPr>
        <w:pStyle w:val="BodyText"/>
        <w:spacing w:before="149" w:line="230" w:lineRule="auto"/>
        <w:ind w:left="687" w:right="1" w:firstLine="480"/>
        <w:jc w:val="both"/>
      </w:pPr>
      <w:r>
        <w:t>(2)</w:t>
      </w:r>
      <w:r>
        <w:rPr>
          <w:spacing w:val="40"/>
        </w:rPr>
        <w:t xml:space="preserve"> </w:t>
      </w:r>
      <w:r>
        <w:t>Pursuant to section 109 (3) of the Act, the limit for force account shall be set out under Second Schedule of the threshold matrix.</w:t>
      </w:r>
    </w:p>
    <w:p w14:paraId="570D72C2" w14:textId="77777777" w:rsidR="00B66D18" w:rsidRDefault="00765D72">
      <w:pPr>
        <w:rPr>
          <w:sz w:val="14"/>
        </w:rPr>
      </w:pPr>
      <w:r>
        <w:br w:type="column"/>
      </w:r>
    </w:p>
    <w:p w14:paraId="39F852F2" w14:textId="77777777" w:rsidR="00B66D18" w:rsidRDefault="00B66D18">
      <w:pPr>
        <w:pStyle w:val="BodyText"/>
        <w:rPr>
          <w:sz w:val="14"/>
        </w:rPr>
      </w:pPr>
    </w:p>
    <w:p w14:paraId="0692D8EC" w14:textId="77777777" w:rsidR="00B66D18" w:rsidRDefault="00B66D18">
      <w:pPr>
        <w:pStyle w:val="BodyText"/>
        <w:rPr>
          <w:sz w:val="14"/>
        </w:rPr>
      </w:pPr>
    </w:p>
    <w:p w14:paraId="4A988264" w14:textId="77777777" w:rsidR="00B66D18" w:rsidRDefault="00B66D18">
      <w:pPr>
        <w:pStyle w:val="BodyText"/>
        <w:rPr>
          <w:sz w:val="14"/>
        </w:rPr>
      </w:pPr>
    </w:p>
    <w:p w14:paraId="57CF1A0E" w14:textId="77777777" w:rsidR="00B66D18" w:rsidRDefault="00B66D18">
      <w:pPr>
        <w:pStyle w:val="BodyText"/>
        <w:rPr>
          <w:sz w:val="14"/>
        </w:rPr>
      </w:pPr>
    </w:p>
    <w:p w14:paraId="3F278239" w14:textId="77777777" w:rsidR="00B66D18" w:rsidRDefault="00B66D18">
      <w:pPr>
        <w:pStyle w:val="BodyText"/>
        <w:rPr>
          <w:sz w:val="14"/>
        </w:rPr>
      </w:pPr>
    </w:p>
    <w:p w14:paraId="69BB9733" w14:textId="77777777" w:rsidR="00B66D18" w:rsidRDefault="00B66D18">
      <w:pPr>
        <w:pStyle w:val="BodyText"/>
        <w:rPr>
          <w:sz w:val="14"/>
        </w:rPr>
      </w:pPr>
    </w:p>
    <w:p w14:paraId="5CA47F34" w14:textId="77777777" w:rsidR="00B66D18" w:rsidRDefault="00B66D18">
      <w:pPr>
        <w:pStyle w:val="BodyText"/>
        <w:rPr>
          <w:sz w:val="14"/>
        </w:rPr>
      </w:pPr>
    </w:p>
    <w:p w14:paraId="2DB0DB83" w14:textId="77777777" w:rsidR="00B66D18" w:rsidRDefault="00B66D18">
      <w:pPr>
        <w:pStyle w:val="BodyText"/>
        <w:rPr>
          <w:sz w:val="14"/>
        </w:rPr>
      </w:pPr>
    </w:p>
    <w:p w14:paraId="74E20076" w14:textId="77777777" w:rsidR="00B66D18" w:rsidRDefault="00B66D18">
      <w:pPr>
        <w:pStyle w:val="BodyText"/>
        <w:rPr>
          <w:sz w:val="14"/>
        </w:rPr>
      </w:pPr>
    </w:p>
    <w:p w14:paraId="1D38A0D6" w14:textId="77777777" w:rsidR="00B66D18" w:rsidRDefault="00B66D18">
      <w:pPr>
        <w:pStyle w:val="BodyText"/>
        <w:rPr>
          <w:sz w:val="14"/>
        </w:rPr>
      </w:pPr>
    </w:p>
    <w:p w14:paraId="207EEFDC" w14:textId="77777777" w:rsidR="00B66D18" w:rsidRDefault="00B66D18">
      <w:pPr>
        <w:pStyle w:val="BodyText"/>
        <w:rPr>
          <w:sz w:val="14"/>
        </w:rPr>
      </w:pPr>
    </w:p>
    <w:p w14:paraId="40C494A7" w14:textId="77777777" w:rsidR="00B66D18" w:rsidRDefault="00B66D18">
      <w:pPr>
        <w:pStyle w:val="BodyText"/>
        <w:rPr>
          <w:sz w:val="14"/>
        </w:rPr>
      </w:pPr>
    </w:p>
    <w:p w14:paraId="50879A51" w14:textId="77777777" w:rsidR="00B66D18" w:rsidRDefault="00B66D18">
      <w:pPr>
        <w:pStyle w:val="BodyText"/>
        <w:rPr>
          <w:sz w:val="14"/>
        </w:rPr>
      </w:pPr>
    </w:p>
    <w:p w14:paraId="7D37F27C" w14:textId="77777777" w:rsidR="00B66D18" w:rsidRDefault="00B66D18">
      <w:pPr>
        <w:pStyle w:val="BodyText"/>
        <w:rPr>
          <w:sz w:val="14"/>
        </w:rPr>
      </w:pPr>
    </w:p>
    <w:p w14:paraId="665E6FD0" w14:textId="77777777" w:rsidR="00B66D18" w:rsidRDefault="00B66D18">
      <w:pPr>
        <w:pStyle w:val="BodyText"/>
        <w:rPr>
          <w:sz w:val="14"/>
        </w:rPr>
      </w:pPr>
    </w:p>
    <w:p w14:paraId="4FF466A3" w14:textId="77777777" w:rsidR="00B66D18" w:rsidRDefault="00B66D18">
      <w:pPr>
        <w:pStyle w:val="BodyText"/>
        <w:spacing w:before="14"/>
        <w:rPr>
          <w:sz w:val="14"/>
        </w:rPr>
      </w:pPr>
    </w:p>
    <w:p w14:paraId="6E126084" w14:textId="77777777" w:rsidR="00B66D18" w:rsidRDefault="00765D72">
      <w:pPr>
        <w:spacing w:line="242" w:lineRule="auto"/>
        <w:ind w:left="196" w:right="644"/>
        <w:rPr>
          <w:sz w:val="14"/>
        </w:rPr>
      </w:pPr>
      <w:r>
        <w:rPr>
          <w:sz w:val="14"/>
        </w:rPr>
        <w:t>Low</w:t>
      </w:r>
      <w:r>
        <w:rPr>
          <w:spacing w:val="-6"/>
          <w:sz w:val="14"/>
        </w:rPr>
        <w:t xml:space="preserve"> </w:t>
      </w:r>
      <w:r>
        <w:rPr>
          <w:sz w:val="14"/>
        </w:rPr>
        <w:t>value</w:t>
      </w:r>
      <w:r>
        <w:rPr>
          <w:spacing w:val="40"/>
          <w:sz w:val="14"/>
        </w:rPr>
        <w:t xml:space="preserve"> </w:t>
      </w:r>
      <w:r>
        <w:rPr>
          <w:sz w:val="14"/>
        </w:rPr>
        <w:t>procurement</w:t>
      </w:r>
      <w:r>
        <w:rPr>
          <w:spacing w:val="-9"/>
          <w:sz w:val="14"/>
        </w:rPr>
        <w:t xml:space="preserve"> </w:t>
      </w:r>
      <w:r>
        <w:rPr>
          <w:sz w:val="14"/>
        </w:rPr>
        <w:t>method.</w:t>
      </w:r>
    </w:p>
    <w:p w14:paraId="520D97F8" w14:textId="77777777" w:rsidR="00B66D18" w:rsidRDefault="00B66D18">
      <w:pPr>
        <w:pStyle w:val="BodyText"/>
        <w:rPr>
          <w:sz w:val="14"/>
        </w:rPr>
      </w:pPr>
    </w:p>
    <w:p w14:paraId="6E8BF436" w14:textId="77777777" w:rsidR="00B66D18" w:rsidRDefault="00B66D18">
      <w:pPr>
        <w:pStyle w:val="BodyText"/>
        <w:rPr>
          <w:sz w:val="14"/>
        </w:rPr>
      </w:pPr>
    </w:p>
    <w:p w14:paraId="0A24A3C5" w14:textId="77777777" w:rsidR="00B66D18" w:rsidRDefault="00B66D18">
      <w:pPr>
        <w:pStyle w:val="BodyText"/>
        <w:rPr>
          <w:sz w:val="14"/>
        </w:rPr>
      </w:pPr>
    </w:p>
    <w:p w14:paraId="3AAB82A0" w14:textId="77777777" w:rsidR="00B66D18" w:rsidRDefault="00B66D18">
      <w:pPr>
        <w:pStyle w:val="BodyText"/>
        <w:rPr>
          <w:sz w:val="14"/>
        </w:rPr>
      </w:pPr>
    </w:p>
    <w:p w14:paraId="60BF0798" w14:textId="77777777" w:rsidR="00B66D18" w:rsidRDefault="00B66D18">
      <w:pPr>
        <w:pStyle w:val="BodyText"/>
        <w:rPr>
          <w:sz w:val="14"/>
        </w:rPr>
      </w:pPr>
    </w:p>
    <w:p w14:paraId="1B933966" w14:textId="77777777" w:rsidR="00B66D18" w:rsidRDefault="00B66D18">
      <w:pPr>
        <w:pStyle w:val="BodyText"/>
        <w:rPr>
          <w:sz w:val="14"/>
        </w:rPr>
      </w:pPr>
    </w:p>
    <w:p w14:paraId="7A0DB619" w14:textId="77777777" w:rsidR="00B66D18" w:rsidRDefault="00B66D18">
      <w:pPr>
        <w:pStyle w:val="BodyText"/>
        <w:rPr>
          <w:sz w:val="14"/>
        </w:rPr>
      </w:pPr>
    </w:p>
    <w:p w14:paraId="7B0FD830" w14:textId="77777777" w:rsidR="00B66D18" w:rsidRDefault="00B66D18">
      <w:pPr>
        <w:pStyle w:val="BodyText"/>
        <w:rPr>
          <w:sz w:val="14"/>
        </w:rPr>
      </w:pPr>
    </w:p>
    <w:p w14:paraId="29E59410" w14:textId="77777777" w:rsidR="00B66D18" w:rsidRDefault="00B66D18">
      <w:pPr>
        <w:pStyle w:val="BodyText"/>
        <w:rPr>
          <w:sz w:val="14"/>
        </w:rPr>
      </w:pPr>
    </w:p>
    <w:p w14:paraId="676DEF92" w14:textId="77777777" w:rsidR="00B66D18" w:rsidRDefault="00B66D18">
      <w:pPr>
        <w:pStyle w:val="BodyText"/>
        <w:rPr>
          <w:sz w:val="14"/>
        </w:rPr>
      </w:pPr>
    </w:p>
    <w:p w14:paraId="7F8C91FF" w14:textId="77777777" w:rsidR="00B66D18" w:rsidRDefault="00B66D18">
      <w:pPr>
        <w:pStyle w:val="BodyText"/>
        <w:rPr>
          <w:sz w:val="14"/>
        </w:rPr>
      </w:pPr>
    </w:p>
    <w:p w14:paraId="4EC9DB4C" w14:textId="77777777" w:rsidR="00B66D18" w:rsidRDefault="00B66D18">
      <w:pPr>
        <w:pStyle w:val="BodyText"/>
        <w:rPr>
          <w:sz w:val="14"/>
        </w:rPr>
      </w:pPr>
    </w:p>
    <w:p w14:paraId="30EECF99" w14:textId="77777777" w:rsidR="00B66D18" w:rsidRDefault="00B66D18">
      <w:pPr>
        <w:pStyle w:val="BodyText"/>
        <w:rPr>
          <w:sz w:val="14"/>
        </w:rPr>
      </w:pPr>
    </w:p>
    <w:p w14:paraId="549EE404" w14:textId="77777777" w:rsidR="00B66D18" w:rsidRDefault="00B66D18">
      <w:pPr>
        <w:pStyle w:val="BodyText"/>
        <w:rPr>
          <w:sz w:val="14"/>
        </w:rPr>
      </w:pPr>
    </w:p>
    <w:p w14:paraId="6E9E5992" w14:textId="77777777" w:rsidR="00B66D18" w:rsidRDefault="00B66D18">
      <w:pPr>
        <w:pStyle w:val="BodyText"/>
        <w:rPr>
          <w:sz w:val="14"/>
        </w:rPr>
      </w:pPr>
    </w:p>
    <w:p w14:paraId="4BDF3A5D" w14:textId="77777777" w:rsidR="00B66D18" w:rsidRDefault="00B66D18">
      <w:pPr>
        <w:pStyle w:val="BodyText"/>
        <w:rPr>
          <w:sz w:val="14"/>
        </w:rPr>
      </w:pPr>
    </w:p>
    <w:p w14:paraId="4DCED33B" w14:textId="77777777" w:rsidR="00B66D18" w:rsidRDefault="00B66D18">
      <w:pPr>
        <w:pStyle w:val="BodyText"/>
        <w:rPr>
          <w:sz w:val="14"/>
        </w:rPr>
      </w:pPr>
    </w:p>
    <w:p w14:paraId="128A6949" w14:textId="77777777" w:rsidR="00B66D18" w:rsidRDefault="00B66D18">
      <w:pPr>
        <w:pStyle w:val="BodyText"/>
        <w:rPr>
          <w:sz w:val="14"/>
        </w:rPr>
      </w:pPr>
    </w:p>
    <w:p w14:paraId="62F5C9BE" w14:textId="77777777" w:rsidR="00B66D18" w:rsidRDefault="00B66D18">
      <w:pPr>
        <w:pStyle w:val="BodyText"/>
        <w:rPr>
          <w:sz w:val="14"/>
        </w:rPr>
      </w:pPr>
    </w:p>
    <w:p w14:paraId="0A496F05" w14:textId="77777777" w:rsidR="00B66D18" w:rsidRDefault="00B66D18">
      <w:pPr>
        <w:pStyle w:val="BodyText"/>
        <w:spacing w:before="55"/>
        <w:rPr>
          <w:sz w:val="14"/>
        </w:rPr>
      </w:pPr>
    </w:p>
    <w:p w14:paraId="3E34C2FF" w14:textId="77777777" w:rsidR="00B66D18" w:rsidRDefault="00765D72">
      <w:pPr>
        <w:spacing w:line="242" w:lineRule="auto"/>
        <w:ind w:left="196" w:right="672"/>
        <w:rPr>
          <w:sz w:val="14"/>
        </w:rPr>
      </w:pPr>
      <w:r>
        <w:rPr>
          <w:sz w:val="14"/>
        </w:rPr>
        <w:t>Procedure for low</w:t>
      </w:r>
      <w:r>
        <w:rPr>
          <w:spacing w:val="40"/>
          <w:sz w:val="14"/>
        </w:rPr>
        <w:t xml:space="preserve"> </w:t>
      </w:r>
      <w:r>
        <w:rPr>
          <w:sz w:val="14"/>
        </w:rPr>
        <w:t>value</w:t>
      </w:r>
      <w:r>
        <w:rPr>
          <w:spacing w:val="-4"/>
          <w:sz w:val="14"/>
        </w:rPr>
        <w:t xml:space="preserve"> </w:t>
      </w:r>
      <w:r>
        <w:rPr>
          <w:spacing w:val="-2"/>
          <w:sz w:val="14"/>
        </w:rPr>
        <w:t>procurement.</w:t>
      </w:r>
    </w:p>
    <w:p w14:paraId="0929829D" w14:textId="77777777" w:rsidR="00B66D18" w:rsidRDefault="00B66D18">
      <w:pPr>
        <w:pStyle w:val="BodyText"/>
        <w:rPr>
          <w:sz w:val="14"/>
        </w:rPr>
      </w:pPr>
    </w:p>
    <w:p w14:paraId="18846993" w14:textId="77777777" w:rsidR="00B66D18" w:rsidRDefault="00B66D18">
      <w:pPr>
        <w:pStyle w:val="BodyText"/>
        <w:rPr>
          <w:sz w:val="14"/>
        </w:rPr>
      </w:pPr>
    </w:p>
    <w:p w14:paraId="2AD2EA25" w14:textId="77777777" w:rsidR="00B66D18" w:rsidRDefault="00B66D18">
      <w:pPr>
        <w:pStyle w:val="BodyText"/>
        <w:rPr>
          <w:sz w:val="14"/>
        </w:rPr>
      </w:pPr>
    </w:p>
    <w:p w14:paraId="786D5AB0" w14:textId="77777777" w:rsidR="00B66D18" w:rsidRDefault="00B66D18">
      <w:pPr>
        <w:pStyle w:val="BodyText"/>
        <w:rPr>
          <w:sz w:val="14"/>
        </w:rPr>
      </w:pPr>
    </w:p>
    <w:p w14:paraId="163D1C8F" w14:textId="77777777" w:rsidR="00B66D18" w:rsidRDefault="00B66D18">
      <w:pPr>
        <w:pStyle w:val="BodyText"/>
        <w:rPr>
          <w:sz w:val="14"/>
        </w:rPr>
      </w:pPr>
    </w:p>
    <w:p w14:paraId="417D4EEC" w14:textId="77777777" w:rsidR="00B66D18" w:rsidRDefault="00B66D18">
      <w:pPr>
        <w:pStyle w:val="BodyText"/>
        <w:rPr>
          <w:sz w:val="14"/>
        </w:rPr>
      </w:pPr>
    </w:p>
    <w:p w14:paraId="7F499DAE" w14:textId="77777777" w:rsidR="00B66D18" w:rsidRDefault="00B66D18">
      <w:pPr>
        <w:pStyle w:val="BodyText"/>
        <w:rPr>
          <w:sz w:val="14"/>
        </w:rPr>
      </w:pPr>
    </w:p>
    <w:p w14:paraId="46331645" w14:textId="77777777" w:rsidR="00B66D18" w:rsidRDefault="00B66D18">
      <w:pPr>
        <w:pStyle w:val="BodyText"/>
        <w:rPr>
          <w:sz w:val="14"/>
        </w:rPr>
      </w:pPr>
    </w:p>
    <w:p w14:paraId="30EA2ADC" w14:textId="77777777" w:rsidR="00B66D18" w:rsidRDefault="00B66D18">
      <w:pPr>
        <w:pStyle w:val="BodyText"/>
        <w:rPr>
          <w:sz w:val="14"/>
        </w:rPr>
      </w:pPr>
    </w:p>
    <w:p w14:paraId="227B12F0" w14:textId="77777777" w:rsidR="00B66D18" w:rsidRDefault="00B66D18">
      <w:pPr>
        <w:pStyle w:val="BodyText"/>
        <w:rPr>
          <w:sz w:val="14"/>
        </w:rPr>
      </w:pPr>
    </w:p>
    <w:p w14:paraId="669252EF" w14:textId="77777777" w:rsidR="00B66D18" w:rsidRDefault="00B66D18">
      <w:pPr>
        <w:pStyle w:val="BodyText"/>
        <w:rPr>
          <w:sz w:val="14"/>
        </w:rPr>
      </w:pPr>
    </w:p>
    <w:p w14:paraId="16847B2F" w14:textId="77777777" w:rsidR="00B66D18" w:rsidRDefault="00B66D18">
      <w:pPr>
        <w:pStyle w:val="BodyText"/>
        <w:rPr>
          <w:sz w:val="14"/>
        </w:rPr>
      </w:pPr>
    </w:p>
    <w:p w14:paraId="7376842D" w14:textId="77777777" w:rsidR="00B66D18" w:rsidRDefault="00B66D18">
      <w:pPr>
        <w:pStyle w:val="BodyText"/>
        <w:rPr>
          <w:sz w:val="14"/>
        </w:rPr>
      </w:pPr>
    </w:p>
    <w:p w14:paraId="24B9A4D7" w14:textId="77777777" w:rsidR="00B66D18" w:rsidRDefault="00B66D18">
      <w:pPr>
        <w:pStyle w:val="BodyText"/>
        <w:rPr>
          <w:sz w:val="14"/>
        </w:rPr>
      </w:pPr>
    </w:p>
    <w:p w14:paraId="00F59491" w14:textId="77777777" w:rsidR="00B66D18" w:rsidRDefault="00B66D18">
      <w:pPr>
        <w:pStyle w:val="BodyText"/>
        <w:rPr>
          <w:sz w:val="14"/>
        </w:rPr>
      </w:pPr>
    </w:p>
    <w:p w14:paraId="68512496" w14:textId="77777777" w:rsidR="00B66D18" w:rsidRDefault="00B66D18">
      <w:pPr>
        <w:pStyle w:val="BodyText"/>
        <w:rPr>
          <w:sz w:val="14"/>
        </w:rPr>
      </w:pPr>
    </w:p>
    <w:p w14:paraId="0BF58B41" w14:textId="77777777" w:rsidR="00B66D18" w:rsidRDefault="00B66D18">
      <w:pPr>
        <w:pStyle w:val="BodyText"/>
        <w:rPr>
          <w:sz w:val="14"/>
        </w:rPr>
      </w:pPr>
    </w:p>
    <w:p w14:paraId="65EBE5BF" w14:textId="77777777" w:rsidR="00B66D18" w:rsidRDefault="00B66D18">
      <w:pPr>
        <w:pStyle w:val="BodyText"/>
        <w:rPr>
          <w:sz w:val="14"/>
        </w:rPr>
      </w:pPr>
    </w:p>
    <w:p w14:paraId="25D9C5E0" w14:textId="77777777" w:rsidR="00B66D18" w:rsidRDefault="00B66D18">
      <w:pPr>
        <w:pStyle w:val="BodyText"/>
        <w:rPr>
          <w:sz w:val="14"/>
        </w:rPr>
      </w:pPr>
    </w:p>
    <w:p w14:paraId="2E88F506" w14:textId="77777777" w:rsidR="00B66D18" w:rsidRDefault="00B66D18">
      <w:pPr>
        <w:pStyle w:val="BodyText"/>
        <w:spacing w:before="156"/>
        <w:rPr>
          <w:sz w:val="14"/>
        </w:rPr>
      </w:pPr>
    </w:p>
    <w:p w14:paraId="572CA811" w14:textId="77777777" w:rsidR="00B66D18" w:rsidRDefault="00765D72">
      <w:pPr>
        <w:ind w:left="196"/>
        <w:rPr>
          <w:sz w:val="14"/>
        </w:rPr>
      </w:pPr>
      <w:r>
        <w:rPr>
          <w:sz w:val="14"/>
        </w:rPr>
        <w:t>Force</w:t>
      </w:r>
      <w:r>
        <w:rPr>
          <w:spacing w:val="-4"/>
          <w:sz w:val="14"/>
        </w:rPr>
        <w:t xml:space="preserve"> </w:t>
      </w:r>
      <w:r>
        <w:rPr>
          <w:spacing w:val="-2"/>
          <w:sz w:val="14"/>
        </w:rPr>
        <w:t>account.</w:t>
      </w:r>
    </w:p>
    <w:p w14:paraId="6738798D" w14:textId="77777777" w:rsidR="00B66D18" w:rsidRDefault="00B66D18">
      <w:pPr>
        <w:rPr>
          <w:sz w:val="14"/>
        </w:rPr>
        <w:sectPr w:rsidR="00B66D18">
          <w:type w:val="continuous"/>
          <w:pgSz w:w="11900" w:h="16840"/>
          <w:pgMar w:top="1940" w:right="1680" w:bottom="280" w:left="1680" w:header="2178" w:footer="0" w:gutter="0"/>
          <w:cols w:num="2" w:space="720" w:equalWidth="0">
            <w:col w:w="6451" w:space="40"/>
            <w:col w:w="2049"/>
          </w:cols>
        </w:sectPr>
      </w:pPr>
    </w:p>
    <w:p w14:paraId="7C9C0D35" w14:textId="77777777" w:rsidR="00B66D18" w:rsidRDefault="00765D72">
      <w:pPr>
        <w:pStyle w:val="ListParagraph"/>
        <w:numPr>
          <w:ilvl w:val="1"/>
          <w:numId w:val="149"/>
        </w:numPr>
        <w:tabs>
          <w:tab w:val="left" w:pos="1526"/>
          <w:tab w:val="left" w:pos="6687"/>
        </w:tabs>
        <w:spacing w:before="41"/>
        <w:ind w:left="1526" w:hanging="359"/>
        <w:rPr>
          <w:sz w:val="14"/>
        </w:rPr>
      </w:pPr>
      <w:r>
        <w:rPr>
          <w:sz w:val="20"/>
        </w:rPr>
        <w:t>Where</w:t>
      </w:r>
      <w:r>
        <w:rPr>
          <w:spacing w:val="25"/>
          <w:sz w:val="20"/>
        </w:rPr>
        <w:t xml:space="preserve"> </w:t>
      </w:r>
      <w:r>
        <w:rPr>
          <w:sz w:val="20"/>
        </w:rPr>
        <w:t>a</w:t>
      </w:r>
      <w:r>
        <w:rPr>
          <w:spacing w:val="28"/>
          <w:sz w:val="20"/>
        </w:rPr>
        <w:t xml:space="preserve"> </w:t>
      </w:r>
      <w:r>
        <w:rPr>
          <w:sz w:val="20"/>
        </w:rPr>
        <w:t>procuring</w:t>
      </w:r>
      <w:r>
        <w:rPr>
          <w:spacing w:val="27"/>
          <w:sz w:val="20"/>
        </w:rPr>
        <w:t xml:space="preserve"> </w:t>
      </w:r>
      <w:r>
        <w:rPr>
          <w:sz w:val="20"/>
        </w:rPr>
        <w:t>entity</w:t>
      </w:r>
      <w:r>
        <w:rPr>
          <w:spacing w:val="28"/>
          <w:sz w:val="20"/>
        </w:rPr>
        <w:t xml:space="preserve"> </w:t>
      </w:r>
      <w:r>
        <w:rPr>
          <w:sz w:val="20"/>
        </w:rPr>
        <w:t>uses</w:t>
      </w:r>
      <w:r>
        <w:rPr>
          <w:spacing w:val="28"/>
          <w:sz w:val="20"/>
        </w:rPr>
        <w:t xml:space="preserve"> </w:t>
      </w:r>
      <w:r>
        <w:rPr>
          <w:sz w:val="20"/>
        </w:rPr>
        <w:t>force</w:t>
      </w:r>
      <w:r>
        <w:rPr>
          <w:spacing w:val="27"/>
          <w:sz w:val="20"/>
        </w:rPr>
        <w:t xml:space="preserve"> </w:t>
      </w:r>
      <w:r>
        <w:rPr>
          <w:sz w:val="20"/>
        </w:rPr>
        <w:t>account</w:t>
      </w:r>
      <w:r>
        <w:rPr>
          <w:spacing w:val="28"/>
          <w:sz w:val="20"/>
        </w:rPr>
        <w:t xml:space="preserve"> </w:t>
      </w:r>
      <w:r>
        <w:rPr>
          <w:sz w:val="20"/>
        </w:rPr>
        <w:t>under</w:t>
      </w:r>
      <w:r>
        <w:rPr>
          <w:spacing w:val="28"/>
          <w:sz w:val="20"/>
        </w:rPr>
        <w:t xml:space="preserve"> </w:t>
      </w:r>
      <w:r>
        <w:rPr>
          <w:spacing w:val="-2"/>
          <w:sz w:val="20"/>
        </w:rPr>
        <w:t>section</w:t>
      </w:r>
      <w:r>
        <w:rPr>
          <w:sz w:val="20"/>
        </w:rPr>
        <w:tab/>
      </w:r>
      <w:r>
        <w:rPr>
          <w:position w:val="5"/>
          <w:sz w:val="14"/>
        </w:rPr>
        <w:t>Procedure</w:t>
      </w:r>
      <w:r>
        <w:rPr>
          <w:spacing w:val="-4"/>
          <w:position w:val="5"/>
          <w:sz w:val="14"/>
        </w:rPr>
        <w:t xml:space="preserve"> </w:t>
      </w:r>
      <w:r>
        <w:rPr>
          <w:position w:val="5"/>
          <w:sz w:val="14"/>
        </w:rPr>
        <w:t>for</w:t>
      </w:r>
      <w:r>
        <w:rPr>
          <w:spacing w:val="-3"/>
          <w:position w:val="5"/>
          <w:sz w:val="14"/>
        </w:rPr>
        <w:t xml:space="preserve"> </w:t>
      </w:r>
      <w:r>
        <w:rPr>
          <w:position w:val="5"/>
          <w:sz w:val="14"/>
        </w:rPr>
        <w:t>use</w:t>
      </w:r>
      <w:r>
        <w:rPr>
          <w:spacing w:val="-3"/>
          <w:position w:val="5"/>
          <w:sz w:val="14"/>
        </w:rPr>
        <w:t xml:space="preserve"> </w:t>
      </w:r>
      <w:r>
        <w:rPr>
          <w:spacing w:val="-5"/>
          <w:position w:val="5"/>
          <w:sz w:val="14"/>
        </w:rPr>
        <w:t>of</w:t>
      </w:r>
    </w:p>
    <w:p w14:paraId="09B3952E" w14:textId="77777777" w:rsidR="00B66D18" w:rsidRDefault="00B66D18">
      <w:pPr>
        <w:rPr>
          <w:sz w:val="14"/>
        </w:rPr>
        <w:sectPr w:rsidR="00B66D18">
          <w:type w:val="continuous"/>
          <w:pgSz w:w="11900" w:h="16840"/>
          <w:pgMar w:top="1940" w:right="1680" w:bottom="280" w:left="1680" w:header="2178" w:footer="0" w:gutter="0"/>
          <w:cols w:space="720"/>
        </w:sectPr>
      </w:pPr>
    </w:p>
    <w:p w14:paraId="496EC0FB" w14:textId="77777777" w:rsidR="00B66D18" w:rsidRDefault="00B66D18">
      <w:pPr>
        <w:pStyle w:val="BodyText"/>
        <w:spacing w:before="32"/>
      </w:pPr>
    </w:p>
    <w:p w14:paraId="38EE2AA9" w14:textId="77777777" w:rsidR="00B66D18" w:rsidRDefault="00765D72">
      <w:pPr>
        <w:tabs>
          <w:tab w:val="left" w:pos="6687"/>
        </w:tabs>
        <w:spacing w:before="1" w:line="151" w:lineRule="auto"/>
        <w:ind w:left="6687" w:right="669" w:hanging="6000"/>
        <w:rPr>
          <w:sz w:val="14"/>
        </w:rPr>
      </w:pPr>
      <w:r>
        <w:rPr>
          <w:sz w:val="20"/>
        </w:rPr>
        <w:t>109(2)(a) of the Act, the procedure shall be as follows—</w:t>
      </w:r>
      <w:r>
        <w:rPr>
          <w:sz w:val="20"/>
        </w:rPr>
        <w:tab/>
      </w:r>
      <w:r>
        <w:rPr>
          <w:position w:val="5"/>
          <w:sz w:val="14"/>
        </w:rPr>
        <w:t>force account under</w:t>
      </w:r>
      <w:r>
        <w:rPr>
          <w:spacing w:val="40"/>
          <w:position w:val="5"/>
          <w:sz w:val="14"/>
        </w:rPr>
        <w:t xml:space="preserve"> </w:t>
      </w:r>
      <w:r>
        <w:rPr>
          <w:sz w:val="14"/>
        </w:rPr>
        <w:t>section</w:t>
      </w:r>
      <w:r>
        <w:rPr>
          <w:spacing w:val="-3"/>
          <w:sz w:val="14"/>
        </w:rPr>
        <w:t xml:space="preserve"> </w:t>
      </w:r>
      <w:r>
        <w:rPr>
          <w:sz w:val="14"/>
        </w:rPr>
        <w:t>109</w:t>
      </w:r>
      <w:r>
        <w:rPr>
          <w:spacing w:val="-2"/>
          <w:sz w:val="14"/>
        </w:rPr>
        <w:t xml:space="preserve"> </w:t>
      </w:r>
      <w:r>
        <w:rPr>
          <w:sz w:val="14"/>
        </w:rPr>
        <w:t>(2)</w:t>
      </w:r>
      <w:r>
        <w:rPr>
          <w:spacing w:val="-2"/>
          <w:sz w:val="14"/>
        </w:rPr>
        <w:t xml:space="preserve"> </w:t>
      </w:r>
      <w:r>
        <w:rPr>
          <w:sz w:val="14"/>
        </w:rPr>
        <w:t>(a)</w:t>
      </w:r>
      <w:r>
        <w:rPr>
          <w:spacing w:val="-3"/>
          <w:sz w:val="14"/>
        </w:rPr>
        <w:t xml:space="preserve"> </w:t>
      </w:r>
      <w:r>
        <w:rPr>
          <w:spacing w:val="-5"/>
          <w:sz w:val="14"/>
        </w:rPr>
        <w:t>of</w:t>
      </w:r>
    </w:p>
    <w:p w14:paraId="23E76831" w14:textId="77777777" w:rsidR="00B66D18" w:rsidRDefault="00765D72">
      <w:pPr>
        <w:spacing w:before="14"/>
        <w:ind w:right="1407"/>
        <w:jc w:val="right"/>
        <w:rPr>
          <w:sz w:val="14"/>
        </w:rPr>
      </w:pPr>
      <w:r>
        <w:rPr>
          <w:sz w:val="14"/>
        </w:rPr>
        <w:t>the</w:t>
      </w:r>
      <w:r>
        <w:rPr>
          <w:spacing w:val="-2"/>
          <w:sz w:val="14"/>
        </w:rPr>
        <w:t xml:space="preserve"> </w:t>
      </w:r>
      <w:r>
        <w:rPr>
          <w:spacing w:val="-4"/>
          <w:sz w:val="14"/>
        </w:rPr>
        <w:t>Act.</w:t>
      </w:r>
    </w:p>
    <w:p w14:paraId="7F94EE9F" w14:textId="77777777" w:rsidR="00B66D18" w:rsidRDefault="00B66D18">
      <w:pPr>
        <w:jc w:val="right"/>
        <w:rPr>
          <w:sz w:val="14"/>
        </w:rPr>
        <w:sectPr w:rsidR="00B66D18">
          <w:pgSz w:w="11900" w:h="16840"/>
          <w:pgMar w:top="2440" w:right="1680" w:bottom="280" w:left="1680" w:header="2206" w:footer="0" w:gutter="0"/>
          <w:cols w:space="720"/>
        </w:sectPr>
      </w:pPr>
    </w:p>
    <w:p w14:paraId="0F934D44" w14:textId="77777777" w:rsidR="00B66D18" w:rsidRDefault="00765D72">
      <w:pPr>
        <w:pStyle w:val="ListParagraph"/>
        <w:numPr>
          <w:ilvl w:val="2"/>
          <w:numId w:val="149"/>
        </w:numPr>
        <w:tabs>
          <w:tab w:val="left" w:pos="1525"/>
          <w:tab w:val="left" w:pos="1527"/>
        </w:tabs>
        <w:spacing w:before="1" w:line="230" w:lineRule="auto"/>
        <w:ind w:right="1"/>
        <w:jc w:val="both"/>
        <w:rPr>
          <w:sz w:val="20"/>
        </w:rPr>
      </w:pPr>
      <w:r>
        <w:rPr>
          <w:sz w:val="20"/>
        </w:rPr>
        <w:t>a procuring entity shall identify and include the activity in</w:t>
      </w:r>
      <w:r>
        <w:rPr>
          <w:spacing w:val="40"/>
          <w:sz w:val="20"/>
        </w:rPr>
        <w:t xml:space="preserve"> </w:t>
      </w:r>
      <w:r>
        <w:rPr>
          <w:sz w:val="20"/>
        </w:rPr>
        <w:t>the annual procurement plan;</w:t>
      </w:r>
    </w:p>
    <w:p w14:paraId="2107D4CA" w14:textId="77777777" w:rsidR="00B66D18" w:rsidRDefault="00765D72">
      <w:pPr>
        <w:pStyle w:val="ListParagraph"/>
        <w:numPr>
          <w:ilvl w:val="2"/>
          <w:numId w:val="149"/>
        </w:numPr>
        <w:tabs>
          <w:tab w:val="left" w:pos="1527"/>
        </w:tabs>
        <w:spacing w:before="122" w:line="228" w:lineRule="auto"/>
        <w:jc w:val="both"/>
        <w:rPr>
          <w:sz w:val="20"/>
        </w:rPr>
      </w:pPr>
      <w:r>
        <w:rPr>
          <w:sz w:val="20"/>
        </w:rPr>
        <w:t xml:space="preserve">an accounting officer shall approve the procedure for use of force account based on the report which shall include an assessment and availability of a state officer's or public officer's capacity including public assets, equipment and </w:t>
      </w:r>
      <w:r>
        <w:rPr>
          <w:spacing w:val="-2"/>
          <w:sz w:val="20"/>
        </w:rPr>
        <w:t>labour;</w:t>
      </w:r>
    </w:p>
    <w:p w14:paraId="447B0DDE" w14:textId="77777777" w:rsidR="00B66D18" w:rsidRDefault="00765D72">
      <w:pPr>
        <w:pStyle w:val="ListParagraph"/>
        <w:numPr>
          <w:ilvl w:val="2"/>
          <w:numId w:val="149"/>
        </w:numPr>
        <w:tabs>
          <w:tab w:val="left" w:pos="1525"/>
          <w:tab w:val="left" w:pos="1527"/>
        </w:tabs>
        <w:spacing w:before="125" w:line="230" w:lineRule="auto"/>
        <w:jc w:val="both"/>
        <w:rPr>
          <w:sz w:val="20"/>
        </w:rPr>
      </w:pPr>
      <w:r>
        <w:rPr>
          <w:sz w:val="20"/>
        </w:rPr>
        <w:t>preparation of relevant bills of quantities, cost estimates and technical drawings, where applicable;</w:t>
      </w:r>
    </w:p>
    <w:p w14:paraId="3FCFD83D" w14:textId="77777777" w:rsidR="00B66D18" w:rsidRDefault="00765D72">
      <w:pPr>
        <w:pStyle w:val="ListParagraph"/>
        <w:numPr>
          <w:ilvl w:val="2"/>
          <w:numId w:val="149"/>
        </w:numPr>
        <w:tabs>
          <w:tab w:val="left" w:pos="1527"/>
        </w:tabs>
        <w:spacing w:before="116" w:line="230" w:lineRule="auto"/>
        <w:ind w:right="1"/>
        <w:jc w:val="both"/>
        <w:rPr>
          <w:sz w:val="20"/>
        </w:rPr>
      </w:pPr>
      <w:r>
        <w:rPr>
          <w:sz w:val="20"/>
        </w:rPr>
        <w:t>the procurement of the materials or services to be used as inputs under force account method shall be in accordance with the provisions of the Act and these Regulations;</w:t>
      </w:r>
    </w:p>
    <w:p w14:paraId="23A766CA" w14:textId="77777777" w:rsidR="00B66D18" w:rsidRDefault="00765D72">
      <w:pPr>
        <w:pStyle w:val="ListParagraph"/>
        <w:numPr>
          <w:ilvl w:val="2"/>
          <w:numId w:val="149"/>
        </w:numPr>
        <w:tabs>
          <w:tab w:val="left" w:pos="1525"/>
          <w:tab w:val="left" w:pos="1527"/>
        </w:tabs>
        <w:spacing w:line="230" w:lineRule="auto"/>
        <w:ind w:right="1"/>
        <w:jc w:val="both"/>
        <w:rPr>
          <w:sz w:val="20"/>
        </w:rPr>
      </w:pPr>
      <w:r>
        <w:rPr>
          <w:sz w:val="20"/>
        </w:rPr>
        <w:t>a procuring entity shall satisfy itself that it is uneconomical</w:t>
      </w:r>
      <w:r>
        <w:rPr>
          <w:spacing w:val="40"/>
          <w:sz w:val="20"/>
        </w:rPr>
        <w:t xml:space="preserve"> </w:t>
      </w:r>
      <w:r>
        <w:rPr>
          <w:sz w:val="20"/>
        </w:rPr>
        <w:t>to outsource the goods or works or services; and</w:t>
      </w:r>
    </w:p>
    <w:p w14:paraId="681F29EC" w14:textId="77777777" w:rsidR="00B66D18" w:rsidRDefault="00765D72">
      <w:pPr>
        <w:pStyle w:val="ListParagraph"/>
        <w:numPr>
          <w:ilvl w:val="2"/>
          <w:numId w:val="149"/>
        </w:numPr>
        <w:tabs>
          <w:tab w:val="left" w:pos="1525"/>
          <w:tab w:val="left" w:pos="1527"/>
        </w:tabs>
        <w:spacing w:before="122" w:line="228" w:lineRule="auto"/>
        <w:jc w:val="both"/>
        <w:rPr>
          <w:sz w:val="20"/>
        </w:rPr>
      </w:pPr>
      <w:r>
        <w:rPr>
          <w:sz w:val="20"/>
        </w:rPr>
        <w:t>a procuring entity shall establish that the cost of the items to be procured are at prevailing</w:t>
      </w:r>
      <w:r>
        <w:rPr>
          <w:spacing w:val="40"/>
          <w:sz w:val="20"/>
        </w:rPr>
        <w:t xml:space="preserve"> </w:t>
      </w:r>
      <w:r>
        <w:rPr>
          <w:sz w:val="20"/>
        </w:rPr>
        <w:t>indicative market prices obtained through a market survey.</w:t>
      </w:r>
    </w:p>
    <w:p w14:paraId="0E983B13" w14:textId="77777777" w:rsidR="00B66D18" w:rsidRDefault="00765D72">
      <w:pPr>
        <w:pStyle w:val="ListParagraph"/>
        <w:numPr>
          <w:ilvl w:val="1"/>
          <w:numId w:val="149"/>
        </w:numPr>
        <w:tabs>
          <w:tab w:val="left" w:pos="1526"/>
        </w:tabs>
        <w:spacing w:line="230" w:lineRule="auto"/>
        <w:ind w:firstLine="480"/>
        <w:rPr>
          <w:sz w:val="20"/>
        </w:rPr>
      </w:pPr>
      <w:r>
        <w:rPr>
          <w:sz w:val="20"/>
        </w:rPr>
        <w:t>Where</w:t>
      </w:r>
      <w:r>
        <w:rPr>
          <w:spacing w:val="28"/>
          <w:sz w:val="20"/>
        </w:rPr>
        <w:t xml:space="preserve"> </w:t>
      </w:r>
      <w:r>
        <w:rPr>
          <w:sz w:val="20"/>
        </w:rPr>
        <w:t>a</w:t>
      </w:r>
      <w:r>
        <w:rPr>
          <w:spacing w:val="28"/>
          <w:sz w:val="20"/>
        </w:rPr>
        <w:t xml:space="preserve"> </w:t>
      </w:r>
      <w:r>
        <w:rPr>
          <w:sz w:val="20"/>
        </w:rPr>
        <w:t>procuring</w:t>
      </w:r>
      <w:r>
        <w:rPr>
          <w:spacing w:val="28"/>
          <w:sz w:val="20"/>
        </w:rPr>
        <w:t xml:space="preserve"> </w:t>
      </w:r>
      <w:r>
        <w:rPr>
          <w:sz w:val="20"/>
        </w:rPr>
        <w:t>entity</w:t>
      </w:r>
      <w:r>
        <w:rPr>
          <w:spacing w:val="28"/>
          <w:sz w:val="20"/>
        </w:rPr>
        <w:t xml:space="preserve"> </w:t>
      </w:r>
      <w:r>
        <w:rPr>
          <w:sz w:val="20"/>
        </w:rPr>
        <w:t>uses</w:t>
      </w:r>
      <w:r>
        <w:rPr>
          <w:spacing w:val="28"/>
          <w:sz w:val="20"/>
        </w:rPr>
        <w:t xml:space="preserve"> </w:t>
      </w:r>
      <w:r>
        <w:rPr>
          <w:sz w:val="20"/>
        </w:rPr>
        <w:t>force</w:t>
      </w:r>
      <w:r>
        <w:rPr>
          <w:spacing w:val="28"/>
          <w:sz w:val="20"/>
        </w:rPr>
        <w:t xml:space="preserve"> </w:t>
      </w:r>
      <w:r>
        <w:rPr>
          <w:sz w:val="20"/>
        </w:rPr>
        <w:t>account</w:t>
      </w:r>
      <w:r>
        <w:rPr>
          <w:spacing w:val="28"/>
          <w:sz w:val="20"/>
        </w:rPr>
        <w:t xml:space="preserve"> </w:t>
      </w:r>
      <w:r>
        <w:rPr>
          <w:sz w:val="20"/>
        </w:rPr>
        <w:t>under</w:t>
      </w:r>
      <w:r>
        <w:rPr>
          <w:spacing w:val="28"/>
          <w:sz w:val="20"/>
        </w:rPr>
        <w:t xml:space="preserve"> </w:t>
      </w:r>
      <w:r>
        <w:rPr>
          <w:sz w:val="20"/>
        </w:rPr>
        <w:t>section 109(2)(b) of the Act, that procuring entity shall—</w:t>
      </w:r>
    </w:p>
    <w:p w14:paraId="011EF071" w14:textId="77777777" w:rsidR="00B66D18" w:rsidRDefault="00765D72">
      <w:pPr>
        <w:pStyle w:val="ListParagraph"/>
        <w:numPr>
          <w:ilvl w:val="2"/>
          <w:numId w:val="149"/>
        </w:numPr>
        <w:tabs>
          <w:tab w:val="left" w:pos="1525"/>
          <w:tab w:val="left" w:pos="1527"/>
        </w:tabs>
        <w:spacing w:before="208" w:line="228" w:lineRule="auto"/>
        <w:jc w:val="both"/>
        <w:rPr>
          <w:sz w:val="20"/>
        </w:rPr>
      </w:pPr>
      <w:r>
        <w:rPr>
          <w:sz w:val="20"/>
        </w:rPr>
        <w:t>first establish that the work or service is urgent and may be carried out without any interruptions on ongoing operations using available state or public officers</w:t>
      </w:r>
      <w:r>
        <w:rPr>
          <w:spacing w:val="40"/>
          <w:sz w:val="20"/>
        </w:rPr>
        <w:t xml:space="preserve"> </w:t>
      </w:r>
      <w:r>
        <w:rPr>
          <w:sz w:val="20"/>
        </w:rPr>
        <w:t>skills, equipment, materials and labour;</w:t>
      </w:r>
    </w:p>
    <w:p w14:paraId="1AFADCCB" w14:textId="77777777" w:rsidR="00B66D18" w:rsidRDefault="00765D72">
      <w:pPr>
        <w:pStyle w:val="ListParagraph"/>
        <w:numPr>
          <w:ilvl w:val="2"/>
          <w:numId w:val="149"/>
        </w:numPr>
        <w:tabs>
          <w:tab w:val="left" w:pos="1526"/>
        </w:tabs>
        <w:spacing w:before="134"/>
        <w:ind w:left="1526" w:hanging="359"/>
        <w:rPr>
          <w:sz w:val="20"/>
        </w:rPr>
      </w:pPr>
      <w:r>
        <w:rPr>
          <w:sz w:val="20"/>
        </w:rPr>
        <w:t>seek</w:t>
      </w:r>
      <w:r>
        <w:rPr>
          <w:spacing w:val="-6"/>
          <w:sz w:val="20"/>
        </w:rPr>
        <w:t xml:space="preserve"> </w:t>
      </w:r>
      <w:r>
        <w:rPr>
          <w:sz w:val="20"/>
        </w:rPr>
        <w:t>approval</w:t>
      </w:r>
      <w:r>
        <w:rPr>
          <w:spacing w:val="-6"/>
          <w:sz w:val="20"/>
        </w:rPr>
        <w:t xml:space="preserve"> </w:t>
      </w:r>
      <w:r>
        <w:rPr>
          <w:sz w:val="20"/>
        </w:rPr>
        <w:t>from</w:t>
      </w:r>
      <w:r>
        <w:rPr>
          <w:spacing w:val="-7"/>
          <w:sz w:val="20"/>
        </w:rPr>
        <w:t xml:space="preserve"> </w:t>
      </w:r>
      <w:r>
        <w:rPr>
          <w:sz w:val="20"/>
        </w:rPr>
        <w:t>the</w:t>
      </w:r>
      <w:r>
        <w:rPr>
          <w:spacing w:val="-6"/>
          <w:sz w:val="20"/>
        </w:rPr>
        <w:t xml:space="preserve"> </w:t>
      </w:r>
      <w:r>
        <w:rPr>
          <w:sz w:val="20"/>
        </w:rPr>
        <w:t>accounting</w:t>
      </w:r>
      <w:r>
        <w:rPr>
          <w:spacing w:val="-5"/>
          <w:sz w:val="20"/>
        </w:rPr>
        <w:t xml:space="preserve"> </w:t>
      </w:r>
      <w:r>
        <w:rPr>
          <w:spacing w:val="-2"/>
          <w:sz w:val="20"/>
        </w:rPr>
        <w:t>officer;</w:t>
      </w:r>
    </w:p>
    <w:p w14:paraId="24F52500" w14:textId="77777777" w:rsidR="00B66D18" w:rsidRDefault="00765D72">
      <w:pPr>
        <w:pStyle w:val="ListParagraph"/>
        <w:numPr>
          <w:ilvl w:val="2"/>
          <w:numId w:val="149"/>
        </w:numPr>
        <w:tabs>
          <w:tab w:val="left" w:pos="1525"/>
          <w:tab w:val="left" w:pos="1527"/>
        </w:tabs>
        <w:spacing w:before="138" w:line="230" w:lineRule="auto"/>
        <w:ind w:right="1"/>
        <w:jc w:val="both"/>
        <w:rPr>
          <w:sz w:val="20"/>
        </w:rPr>
      </w:pPr>
      <w:r>
        <w:rPr>
          <w:sz w:val="20"/>
        </w:rPr>
        <w:t>ensure that the approval sought under paragraph (b) is supported by a report which shall include an assessment and availability of a state’s or public officer’s capacity including public assets, equipment and labour;</w:t>
      </w:r>
    </w:p>
    <w:p w14:paraId="6B993A64" w14:textId="77777777" w:rsidR="00B66D18" w:rsidRDefault="00765D72">
      <w:pPr>
        <w:pStyle w:val="ListParagraph"/>
        <w:numPr>
          <w:ilvl w:val="2"/>
          <w:numId w:val="149"/>
        </w:numPr>
        <w:tabs>
          <w:tab w:val="left" w:pos="1527"/>
        </w:tabs>
        <w:spacing w:before="139" w:line="230" w:lineRule="auto"/>
        <w:jc w:val="both"/>
        <w:rPr>
          <w:sz w:val="20"/>
        </w:rPr>
      </w:pPr>
      <w:r>
        <w:rPr>
          <w:sz w:val="20"/>
        </w:rPr>
        <w:t>prepare relevant bills of quantities, cost estimates and technical drawings, where applicable; and</w:t>
      </w:r>
    </w:p>
    <w:p w14:paraId="7061F829" w14:textId="77777777" w:rsidR="00B66D18" w:rsidRDefault="00765D72">
      <w:pPr>
        <w:pStyle w:val="ListParagraph"/>
        <w:numPr>
          <w:ilvl w:val="2"/>
          <w:numId w:val="149"/>
        </w:numPr>
        <w:tabs>
          <w:tab w:val="left" w:pos="1525"/>
          <w:tab w:val="left" w:pos="1527"/>
        </w:tabs>
        <w:spacing w:before="141" w:line="228" w:lineRule="auto"/>
        <w:ind w:right="1"/>
        <w:jc w:val="both"/>
        <w:rPr>
          <w:sz w:val="20"/>
        </w:rPr>
      </w:pPr>
      <w:r>
        <w:rPr>
          <w:sz w:val="20"/>
        </w:rPr>
        <w:t>ensure that the procurement of the materials or services to be used</w:t>
      </w:r>
      <w:r>
        <w:rPr>
          <w:spacing w:val="-2"/>
          <w:sz w:val="20"/>
        </w:rPr>
        <w:t xml:space="preserve"> </w:t>
      </w:r>
      <w:r>
        <w:rPr>
          <w:sz w:val="20"/>
        </w:rPr>
        <w:t>as</w:t>
      </w:r>
      <w:r>
        <w:rPr>
          <w:spacing w:val="-2"/>
          <w:sz w:val="20"/>
        </w:rPr>
        <w:t xml:space="preserve"> </w:t>
      </w:r>
      <w:r>
        <w:rPr>
          <w:sz w:val="20"/>
        </w:rPr>
        <w:t>inputs</w:t>
      </w:r>
      <w:r>
        <w:rPr>
          <w:spacing w:val="-2"/>
          <w:sz w:val="20"/>
        </w:rPr>
        <w:t xml:space="preserve"> </w:t>
      </w:r>
      <w:r>
        <w:rPr>
          <w:sz w:val="20"/>
        </w:rPr>
        <w:t>is</w:t>
      </w:r>
      <w:r>
        <w:rPr>
          <w:spacing w:val="-2"/>
          <w:sz w:val="20"/>
        </w:rPr>
        <w:t xml:space="preserve"> </w:t>
      </w:r>
      <w:r>
        <w:rPr>
          <w:sz w:val="20"/>
        </w:rPr>
        <w:t>in</w:t>
      </w:r>
      <w:r>
        <w:rPr>
          <w:spacing w:val="-2"/>
          <w:sz w:val="20"/>
        </w:rPr>
        <w:t xml:space="preserve"> </w:t>
      </w:r>
      <w:r>
        <w:rPr>
          <w:sz w:val="20"/>
        </w:rPr>
        <w:t>accordance</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provisions</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Act and these Regulations.</w:t>
      </w:r>
    </w:p>
    <w:p w14:paraId="797A3FCB" w14:textId="77777777" w:rsidR="00B66D18" w:rsidRDefault="00765D72">
      <w:pPr>
        <w:pStyle w:val="ListParagraph"/>
        <w:numPr>
          <w:ilvl w:val="1"/>
          <w:numId w:val="149"/>
        </w:numPr>
        <w:tabs>
          <w:tab w:val="left" w:pos="1526"/>
        </w:tabs>
        <w:spacing w:before="140" w:line="230" w:lineRule="auto"/>
        <w:ind w:firstLine="480"/>
        <w:rPr>
          <w:sz w:val="20"/>
        </w:rPr>
      </w:pPr>
      <w:r>
        <w:rPr>
          <w:sz w:val="20"/>
        </w:rPr>
        <w:t>(1)</w:t>
      </w:r>
      <w:r>
        <w:rPr>
          <w:spacing w:val="40"/>
          <w:sz w:val="20"/>
        </w:rPr>
        <w:t xml:space="preserve"> </w:t>
      </w:r>
      <w:r>
        <w:rPr>
          <w:sz w:val="20"/>
        </w:rPr>
        <w:t>Where</w:t>
      </w:r>
      <w:r>
        <w:rPr>
          <w:spacing w:val="40"/>
          <w:sz w:val="20"/>
        </w:rPr>
        <w:t xml:space="preserve"> </w:t>
      </w:r>
      <w:r>
        <w:rPr>
          <w:sz w:val="20"/>
        </w:rPr>
        <w:t>a</w:t>
      </w:r>
      <w:r>
        <w:rPr>
          <w:spacing w:val="40"/>
          <w:sz w:val="20"/>
        </w:rPr>
        <w:t xml:space="preserve"> </w:t>
      </w:r>
      <w:r>
        <w:rPr>
          <w:sz w:val="20"/>
        </w:rPr>
        <w:t>procuring</w:t>
      </w:r>
      <w:r>
        <w:rPr>
          <w:spacing w:val="40"/>
          <w:sz w:val="20"/>
        </w:rPr>
        <w:t xml:space="preserve"> </w:t>
      </w:r>
      <w:r>
        <w:rPr>
          <w:sz w:val="20"/>
        </w:rPr>
        <w:t>entity</w:t>
      </w:r>
      <w:r>
        <w:rPr>
          <w:spacing w:val="40"/>
          <w:sz w:val="20"/>
        </w:rPr>
        <w:t xml:space="preserve"> </w:t>
      </w:r>
      <w:r>
        <w:rPr>
          <w:sz w:val="20"/>
        </w:rPr>
        <w:t>uses</w:t>
      </w:r>
      <w:r>
        <w:rPr>
          <w:spacing w:val="40"/>
          <w:sz w:val="20"/>
        </w:rPr>
        <w:t xml:space="preserve"> </w:t>
      </w:r>
      <w:r>
        <w:rPr>
          <w:sz w:val="20"/>
        </w:rPr>
        <w:t>force</w:t>
      </w:r>
      <w:r>
        <w:rPr>
          <w:spacing w:val="40"/>
          <w:sz w:val="20"/>
        </w:rPr>
        <w:t xml:space="preserve"> </w:t>
      </w:r>
      <w:r>
        <w:rPr>
          <w:sz w:val="20"/>
        </w:rPr>
        <w:t>account</w:t>
      </w:r>
      <w:r>
        <w:rPr>
          <w:spacing w:val="40"/>
          <w:sz w:val="20"/>
        </w:rPr>
        <w:t xml:space="preserve"> </w:t>
      </w:r>
      <w:r>
        <w:rPr>
          <w:sz w:val="20"/>
        </w:rPr>
        <w:t>under</w:t>
      </w:r>
      <w:r>
        <w:rPr>
          <w:spacing w:val="80"/>
          <w:sz w:val="20"/>
        </w:rPr>
        <w:t xml:space="preserve"> </w:t>
      </w:r>
      <w:r>
        <w:rPr>
          <w:sz w:val="20"/>
        </w:rPr>
        <w:t>section 109 (2)(c) of the Act, that procuring entity shall—</w:t>
      </w:r>
    </w:p>
    <w:p w14:paraId="61EE352C" w14:textId="77777777" w:rsidR="00B66D18" w:rsidRDefault="00765D72">
      <w:pPr>
        <w:pStyle w:val="ListParagraph"/>
        <w:numPr>
          <w:ilvl w:val="2"/>
          <w:numId w:val="149"/>
        </w:numPr>
        <w:tabs>
          <w:tab w:val="left" w:pos="1525"/>
        </w:tabs>
        <w:spacing w:before="199"/>
        <w:ind w:left="1525" w:hanging="358"/>
        <w:rPr>
          <w:sz w:val="20"/>
        </w:rPr>
      </w:pPr>
      <w:r>
        <w:rPr>
          <w:sz w:val="20"/>
        </w:rPr>
        <w:t>seek</w:t>
      </w:r>
      <w:r>
        <w:rPr>
          <w:spacing w:val="-6"/>
          <w:sz w:val="20"/>
        </w:rPr>
        <w:t xml:space="preserve"> </w:t>
      </w:r>
      <w:r>
        <w:rPr>
          <w:sz w:val="20"/>
        </w:rPr>
        <w:t>approval</w:t>
      </w:r>
      <w:r>
        <w:rPr>
          <w:spacing w:val="-6"/>
          <w:sz w:val="20"/>
        </w:rPr>
        <w:t xml:space="preserve"> </w:t>
      </w:r>
      <w:r>
        <w:rPr>
          <w:sz w:val="20"/>
        </w:rPr>
        <w:t>from</w:t>
      </w:r>
      <w:r>
        <w:rPr>
          <w:spacing w:val="-7"/>
          <w:sz w:val="20"/>
        </w:rPr>
        <w:t xml:space="preserve"> </w:t>
      </w:r>
      <w:r>
        <w:rPr>
          <w:sz w:val="20"/>
        </w:rPr>
        <w:t>the</w:t>
      </w:r>
      <w:r>
        <w:rPr>
          <w:spacing w:val="-6"/>
          <w:sz w:val="20"/>
        </w:rPr>
        <w:t xml:space="preserve"> </w:t>
      </w:r>
      <w:r>
        <w:rPr>
          <w:sz w:val="20"/>
        </w:rPr>
        <w:t>accounting</w:t>
      </w:r>
      <w:r>
        <w:rPr>
          <w:spacing w:val="-5"/>
          <w:sz w:val="20"/>
        </w:rPr>
        <w:t xml:space="preserve"> </w:t>
      </w:r>
      <w:r>
        <w:rPr>
          <w:spacing w:val="-2"/>
          <w:sz w:val="20"/>
        </w:rPr>
        <w:t>officer;</w:t>
      </w:r>
    </w:p>
    <w:p w14:paraId="0A7ABE84" w14:textId="77777777" w:rsidR="00B66D18" w:rsidRDefault="00765D72">
      <w:pPr>
        <w:pStyle w:val="ListParagraph"/>
        <w:numPr>
          <w:ilvl w:val="2"/>
          <w:numId w:val="149"/>
        </w:numPr>
        <w:tabs>
          <w:tab w:val="left" w:pos="1527"/>
        </w:tabs>
        <w:spacing w:before="137" w:line="230" w:lineRule="auto"/>
        <w:ind w:right="1"/>
        <w:jc w:val="both"/>
        <w:rPr>
          <w:sz w:val="20"/>
        </w:rPr>
      </w:pPr>
      <w:r>
        <w:rPr>
          <w:sz w:val="20"/>
        </w:rPr>
        <w:t>ensure that the approval sought under paragraph (a) is supported by a report which shall include an assessment and availability of a state’s or public officer’s capacity including public assets, equipment and labour;</w:t>
      </w:r>
    </w:p>
    <w:p w14:paraId="21EB8627" w14:textId="77777777" w:rsidR="00B66D18" w:rsidRDefault="00765D72">
      <w:pPr>
        <w:rPr>
          <w:sz w:val="14"/>
        </w:rPr>
      </w:pPr>
      <w:r>
        <w:br w:type="column"/>
      </w:r>
    </w:p>
    <w:p w14:paraId="6386427C" w14:textId="77777777" w:rsidR="00B66D18" w:rsidRDefault="00B66D18">
      <w:pPr>
        <w:pStyle w:val="BodyText"/>
        <w:rPr>
          <w:sz w:val="14"/>
        </w:rPr>
      </w:pPr>
    </w:p>
    <w:p w14:paraId="30B1715B" w14:textId="77777777" w:rsidR="00B66D18" w:rsidRDefault="00B66D18">
      <w:pPr>
        <w:pStyle w:val="BodyText"/>
        <w:rPr>
          <w:sz w:val="14"/>
        </w:rPr>
      </w:pPr>
    </w:p>
    <w:p w14:paraId="22566F86" w14:textId="77777777" w:rsidR="00B66D18" w:rsidRDefault="00B66D18">
      <w:pPr>
        <w:pStyle w:val="BodyText"/>
        <w:rPr>
          <w:sz w:val="14"/>
        </w:rPr>
      </w:pPr>
    </w:p>
    <w:p w14:paraId="69013BBF" w14:textId="77777777" w:rsidR="00B66D18" w:rsidRDefault="00B66D18">
      <w:pPr>
        <w:pStyle w:val="BodyText"/>
        <w:rPr>
          <w:sz w:val="14"/>
        </w:rPr>
      </w:pPr>
    </w:p>
    <w:p w14:paraId="6F5E06F2" w14:textId="77777777" w:rsidR="00B66D18" w:rsidRDefault="00B66D18">
      <w:pPr>
        <w:pStyle w:val="BodyText"/>
        <w:rPr>
          <w:sz w:val="14"/>
        </w:rPr>
      </w:pPr>
    </w:p>
    <w:p w14:paraId="053D55B9" w14:textId="77777777" w:rsidR="00B66D18" w:rsidRDefault="00B66D18">
      <w:pPr>
        <w:pStyle w:val="BodyText"/>
        <w:rPr>
          <w:sz w:val="14"/>
        </w:rPr>
      </w:pPr>
    </w:p>
    <w:p w14:paraId="1D0E4B96" w14:textId="77777777" w:rsidR="00B66D18" w:rsidRDefault="00B66D18">
      <w:pPr>
        <w:pStyle w:val="BodyText"/>
        <w:rPr>
          <w:sz w:val="14"/>
        </w:rPr>
      </w:pPr>
    </w:p>
    <w:p w14:paraId="487687DE" w14:textId="77777777" w:rsidR="00B66D18" w:rsidRDefault="00B66D18">
      <w:pPr>
        <w:pStyle w:val="BodyText"/>
        <w:rPr>
          <w:sz w:val="14"/>
        </w:rPr>
      </w:pPr>
    </w:p>
    <w:p w14:paraId="06472957" w14:textId="77777777" w:rsidR="00B66D18" w:rsidRDefault="00B66D18">
      <w:pPr>
        <w:pStyle w:val="BodyText"/>
        <w:rPr>
          <w:sz w:val="14"/>
        </w:rPr>
      </w:pPr>
    </w:p>
    <w:p w14:paraId="7309B256" w14:textId="77777777" w:rsidR="00B66D18" w:rsidRDefault="00B66D18">
      <w:pPr>
        <w:pStyle w:val="BodyText"/>
        <w:rPr>
          <w:sz w:val="14"/>
        </w:rPr>
      </w:pPr>
    </w:p>
    <w:p w14:paraId="560B953C" w14:textId="77777777" w:rsidR="00B66D18" w:rsidRDefault="00B66D18">
      <w:pPr>
        <w:pStyle w:val="BodyText"/>
        <w:rPr>
          <w:sz w:val="14"/>
        </w:rPr>
      </w:pPr>
    </w:p>
    <w:p w14:paraId="156912B7" w14:textId="77777777" w:rsidR="00B66D18" w:rsidRDefault="00B66D18">
      <w:pPr>
        <w:pStyle w:val="BodyText"/>
        <w:rPr>
          <w:sz w:val="14"/>
        </w:rPr>
      </w:pPr>
    </w:p>
    <w:p w14:paraId="7AFFA9E1" w14:textId="77777777" w:rsidR="00B66D18" w:rsidRDefault="00B66D18">
      <w:pPr>
        <w:pStyle w:val="BodyText"/>
        <w:rPr>
          <w:sz w:val="14"/>
        </w:rPr>
      </w:pPr>
    </w:p>
    <w:p w14:paraId="3D250DCE" w14:textId="77777777" w:rsidR="00B66D18" w:rsidRDefault="00B66D18">
      <w:pPr>
        <w:pStyle w:val="BodyText"/>
        <w:rPr>
          <w:sz w:val="14"/>
        </w:rPr>
      </w:pPr>
    </w:p>
    <w:p w14:paraId="518F756C" w14:textId="77777777" w:rsidR="00B66D18" w:rsidRDefault="00B66D18">
      <w:pPr>
        <w:pStyle w:val="BodyText"/>
        <w:rPr>
          <w:sz w:val="14"/>
        </w:rPr>
      </w:pPr>
    </w:p>
    <w:p w14:paraId="0798850F" w14:textId="77777777" w:rsidR="00B66D18" w:rsidRDefault="00B66D18">
      <w:pPr>
        <w:pStyle w:val="BodyText"/>
        <w:rPr>
          <w:sz w:val="14"/>
        </w:rPr>
      </w:pPr>
    </w:p>
    <w:p w14:paraId="0135353E" w14:textId="77777777" w:rsidR="00B66D18" w:rsidRDefault="00B66D18">
      <w:pPr>
        <w:pStyle w:val="BodyText"/>
        <w:rPr>
          <w:sz w:val="14"/>
        </w:rPr>
      </w:pPr>
    </w:p>
    <w:p w14:paraId="7148461D" w14:textId="77777777" w:rsidR="00B66D18" w:rsidRDefault="00B66D18">
      <w:pPr>
        <w:pStyle w:val="BodyText"/>
        <w:rPr>
          <w:sz w:val="14"/>
        </w:rPr>
      </w:pPr>
    </w:p>
    <w:p w14:paraId="7CB6C862" w14:textId="77777777" w:rsidR="00B66D18" w:rsidRDefault="00B66D18">
      <w:pPr>
        <w:pStyle w:val="BodyText"/>
        <w:rPr>
          <w:sz w:val="14"/>
        </w:rPr>
      </w:pPr>
    </w:p>
    <w:p w14:paraId="0B325B1B" w14:textId="77777777" w:rsidR="00B66D18" w:rsidRDefault="00B66D18">
      <w:pPr>
        <w:pStyle w:val="BodyText"/>
        <w:rPr>
          <w:sz w:val="14"/>
        </w:rPr>
      </w:pPr>
    </w:p>
    <w:p w14:paraId="25DDC5E5" w14:textId="77777777" w:rsidR="00B66D18" w:rsidRDefault="00B66D18">
      <w:pPr>
        <w:pStyle w:val="BodyText"/>
        <w:rPr>
          <w:sz w:val="14"/>
        </w:rPr>
      </w:pPr>
    </w:p>
    <w:p w14:paraId="47FDA6AD" w14:textId="77777777" w:rsidR="00B66D18" w:rsidRDefault="00B66D18">
      <w:pPr>
        <w:pStyle w:val="BodyText"/>
        <w:rPr>
          <w:sz w:val="14"/>
        </w:rPr>
      </w:pPr>
    </w:p>
    <w:p w14:paraId="68F0156F" w14:textId="77777777" w:rsidR="00B66D18" w:rsidRDefault="00B66D18">
      <w:pPr>
        <w:pStyle w:val="BodyText"/>
        <w:rPr>
          <w:sz w:val="14"/>
        </w:rPr>
      </w:pPr>
    </w:p>
    <w:p w14:paraId="5D733451" w14:textId="77777777" w:rsidR="00B66D18" w:rsidRDefault="00B66D18">
      <w:pPr>
        <w:pStyle w:val="BodyText"/>
        <w:rPr>
          <w:sz w:val="14"/>
        </w:rPr>
      </w:pPr>
    </w:p>
    <w:p w14:paraId="27AADDF8" w14:textId="77777777" w:rsidR="00B66D18" w:rsidRDefault="00B66D18">
      <w:pPr>
        <w:pStyle w:val="BodyText"/>
        <w:rPr>
          <w:sz w:val="14"/>
        </w:rPr>
      </w:pPr>
    </w:p>
    <w:p w14:paraId="61124510" w14:textId="77777777" w:rsidR="00B66D18" w:rsidRDefault="00B66D18">
      <w:pPr>
        <w:pStyle w:val="BodyText"/>
        <w:spacing w:before="114"/>
        <w:rPr>
          <w:sz w:val="14"/>
        </w:rPr>
      </w:pPr>
    </w:p>
    <w:p w14:paraId="14F06C14" w14:textId="77777777" w:rsidR="00B66D18" w:rsidRDefault="00765D72">
      <w:pPr>
        <w:spacing w:before="1"/>
        <w:ind w:left="197" w:right="629"/>
        <w:rPr>
          <w:sz w:val="14"/>
        </w:rPr>
      </w:pPr>
      <w:r>
        <w:rPr>
          <w:sz w:val="14"/>
        </w:rPr>
        <w:t>Procedure for use of</w:t>
      </w:r>
      <w:r>
        <w:rPr>
          <w:spacing w:val="40"/>
          <w:sz w:val="14"/>
        </w:rPr>
        <w:t xml:space="preserve"> </w:t>
      </w:r>
      <w:r>
        <w:rPr>
          <w:sz w:val="14"/>
        </w:rPr>
        <w:t>force account under</w:t>
      </w:r>
      <w:r>
        <w:rPr>
          <w:spacing w:val="40"/>
          <w:sz w:val="14"/>
        </w:rPr>
        <w:t xml:space="preserve"> </w:t>
      </w:r>
      <w:r>
        <w:rPr>
          <w:sz w:val="14"/>
        </w:rPr>
        <w:t>section</w:t>
      </w:r>
      <w:r>
        <w:rPr>
          <w:spacing w:val="-9"/>
          <w:sz w:val="14"/>
        </w:rPr>
        <w:t xml:space="preserve"> </w:t>
      </w:r>
      <w:r>
        <w:rPr>
          <w:sz w:val="14"/>
        </w:rPr>
        <w:t>109</w:t>
      </w:r>
      <w:r>
        <w:rPr>
          <w:spacing w:val="-9"/>
          <w:sz w:val="14"/>
        </w:rPr>
        <w:t xml:space="preserve"> </w:t>
      </w:r>
      <w:r>
        <w:rPr>
          <w:sz w:val="14"/>
        </w:rPr>
        <w:t>(2)</w:t>
      </w:r>
      <w:r>
        <w:rPr>
          <w:spacing w:val="-9"/>
          <w:sz w:val="14"/>
        </w:rPr>
        <w:t xml:space="preserve"> </w:t>
      </w:r>
      <w:r>
        <w:rPr>
          <w:sz w:val="14"/>
        </w:rPr>
        <w:t>(b)</w:t>
      </w:r>
      <w:r>
        <w:rPr>
          <w:spacing w:val="-8"/>
          <w:sz w:val="14"/>
        </w:rPr>
        <w:t xml:space="preserve"> </w:t>
      </w:r>
      <w:r>
        <w:rPr>
          <w:sz w:val="14"/>
        </w:rPr>
        <w:t>of</w:t>
      </w:r>
      <w:r>
        <w:rPr>
          <w:spacing w:val="40"/>
          <w:sz w:val="14"/>
        </w:rPr>
        <w:t xml:space="preserve"> </w:t>
      </w:r>
      <w:r>
        <w:rPr>
          <w:sz w:val="14"/>
        </w:rPr>
        <w:t>the</w:t>
      </w:r>
      <w:r>
        <w:rPr>
          <w:spacing w:val="-6"/>
          <w:sz w:val="14"/>
        </w:rPr>
        <w:t xml:space="preserve"> </w:t>
      </w:r>
      <w:r>
        <w:rPr>
          <w:sz w:val="14"/>
        </w:rPr>
        <w:t>Act.</w:t>
      </w:r>
    </w:p>
    <w:p w14:paraId="666EF901" w14:textId="77777777" w:rsidR="00B66D18" w:rsidRDefault="00B66D18">
      <w:pPr>
        <w:pStyle w:val="BodyText"/>
        <w:rPr>
          <w:sz w:val="14"/>
        </w:rPr>
      </w:pPr>
    </w:p>
    <w:p w14:paraId="4A538EFA" w14:textId="77777777" w:rsidR="00B66D18" w:rsidRDefault="00B66D18">
      <w:pPr>
        <w:pStyle w:val="BodyText"/>
        <w:rPr>
          <w:sz w:val="14"/>
        </w:rPr>
      </w:pPr>
    </w:p>
    <w:p w14:paraId="02A0F114" w14:textId="77777777" w:rsidR="00B66D18" w:rsidRDefault="00B66D18">
      <w:pPr>
        <w:pStyle w:val="BodyText"/>
        <w:rPr>
          <w:sz w:val="14"/>
        </w:rPr>
      </w:pPr>
    </w:p>
    <w:p w14:paraId="734D4116" w14:textId="77777777" w:rsidR="00B66D18" w:rsidRDefault="00B66D18">
      <w:pPr>
        <w:pStyle w:val="BodyText"/>
        <w:rPr>
          <w:sz w:val="14"/>
        </w:rPr>
      </w:pPr>
    </w:p>
    <w:p w14:paraId="75C6EB5E" w14:textId="77777777" w:rsidR="00B66D18" w:rsidRDefault="00B66D18">
      <w:pPr>
        <w:pStyle w:val="BodyText"/>
        <w:rPr>
          <w:sz w:val="14"/>
        </w:rPr>
      </w:pPr>
    </w:p>
    <w:p w14:paraId="6B406829" w14:textId="77777777" w:rsidR="00B66D18" w:rsidRDefault="00B66D18">
      <w:pPr>
        <w:pStyle w:val="BodyText"/>
        <w:rPr>
          <w:sz w:val="14"/>
        </w:rPr>
      </w:pPr>
    </w:p>
    <w:p w14:paraId="20E8E635" w14:textId="77777777" w:rsidR="00B66D18" w:rsidRDefault="00B66D18">
      <w:pPr>
        <w:pStyle w:val="BodyText"/>
        <w:rPr>
          <w:sz w:val="14"/>
        </w:rPr>
      </w:pPr>
    </w:p>
    <w:p w14:paraId="21D435BB" w14:textId="77777777" w:rsidR="00B66D18" w:rsidRDefault="00B66D18">
      <w:pPr>
        <w:pStyle w:val="BodyText"/>
        <w:rPr>
          <w:sz w:val="14"/>
        </w:rPr>
      </w:pPr>
    </w:p>
    <w:p w14:paraId="651DFC6E" w14:textId="77777777" w:rsidR="00B66D18" w:rsidRDefault="00B66D18">
      <w:pPr>
        <w:pStyle w:val="BodyText"/>
        <w:rPr>
          <w:sz w:val="14"/>
        </w:rPr>
      </w:pPr>
    </w:p>
    <w:p w14:paraId="4A69FC53" w14:textId="77777777" w:rsidR="00B66D18" w:rsidRDefault="00B66D18">
      <w:pPr>
        <w:pStyle w:val="BodyText"/>
        <w:rPr>
          <w:sz w:val="14"/>
        </w:rPr>
      </w:pPr>
    </w:p>
    <w:p w14:paraId="5F01D95D" w14:textId="77777777" w:rsidR="00B66D18" w:rsidRDefault="00B66D18">
      <w:pPr>
        <w:pStyle w:val="BodyText"/>
        <w:rPr>
          <w:sz w:val="14"/>
        </w:rPr>
      </w:pPr>
    </w:p>
    <w:p w14:paraId="64FC9D20" w14:textId="77777777" w:rsidR="00B66D18" w:rsidRDefault="00B66D18">
      <w:pPr>
        <w:pStyle w:val="BodyText"/>
        <w:rPr>
          <w:sz w:val="14"/>
        </w:rPr>
      </w:pPr>
    </w:p>
    <w:p w14:paraId="4A24B462" w14:textId="77777777" w:rsidR="00B66D18" w:rsidRDefault="00B66D18">
      <w:pPr>
        <w:pStyle w:val="BodyText"/>
        <w:rPr>
          <w:sz w:val="14"/>
        </w:rPr>
      </w:pPr>
    </w:p>
    <w:p w14:paraId="7D28F2AF" w14:textId="77777777" w:rsidR="00B66D18" w:rsidRDefault="00B66D18">
      <w:pPr>
        <w:pStyle w:val="BodyText"/>
        <w:rPr>
          <w:sz w:val="14"/>
        </w:rPr>
      </w:pPr>
    </w:p>
    <w:p w14:paraId="26F310AC" w14:textId="77777777" w:rsidR="00B66D18" w:rsidRDefault="00B66D18">
      <w:pPr>
        <w:pStyle w:val="BodyText"/>
        <w:rPr>
          <w:sz w:val="14"/>
        </w:rPr>
      </w:pPr>
    </w:p>
    <w:p w14:paraId="55D35BF1" w14:textId="77777777" w:rsidR="00B66D18" w:rsidRDefault="00B66D18">
      <w:pPr>
        <w:pStyle w:val="BodyText"/>
        <w:rPr>
          <w:sz w:val="14"/>
        </w:rPr>
      </w:pPr>
    </w:p>
    <w:p w14:paraId="287B1501" w14:textId="77777777" w:rsidR="00B66D18" w:rsidRDefault="00B66D18">
      <w:pPr>
        <w:pStyle w:val="BodyText"/>
        <w:rPr>
          <w:sz w:val="14"/>
        </w:rPr>
      </w:pPr>
    </w:p>
    <w:p w14:paraId="14E182C9" w14:textId="77777777" w:rsidR="00B66D18" w:rsidRDefault="00B66D18">
      <w:pPr>
        <w:pStyle w:val="BodyText"/>
        <w:rPr>
          <w:sz w:val="14"/>
        </w:rPr>
      </w:pPr>
    </w:p>
    <w:p w14:paraId="2A630E12" w14:textId="77777777" w:rsidR="00B66D18" w:rsidRDefault="00B66D18">
      <w:pPr>
        <w:pStyle w:val="BodyText"/>
        <w:rPr>
          <w:sz w:val="14"/>
        </w:rPr>
      </w:pPr>
    </w:p>
    <w:p w14:paraId="351F9318" w14:textId="77777777" w:rsidR="00B66D18" w:rsidRDefault="00B66D18">
      <w:pPr>
        <w:pStyle w:val="BodyText"/>
        <w:rPr>
          <w:sz w:val="14"/>
        </w:rPr>
      </w:pPr>
    </w:p>
    <w:p w14:paraId="175ACF4C" w14:textId="77777777" w:rsidR="00B66D18" w:rsidRDefault="00B66D18">
      <w:pPr>
        <w:pStyle w:val="BodyText"/>
        <w:rPr>
          <w:sz w:val="14"/>
        </w:rPr>
      </w:pPr>
    </w:p>
    <w:p w14:paraId="11CF4658" w14:textId="77777777" w:rsidR="00B66D18" w:rsidRDefault="00B66D18">
      <w:pPr>
        <w:pStyle w:val="BodyText"/>
        <w:rPr>
          <w:sz w:val="14"/>
        </w:rPr>
      </w:pPr>
    </w:p>
    <w:p w14:paraId="57CA4621" w14:textId="77777777" w:rsidR="00B66D18" w:rsidRDefault="00B66D18">
      <w:pPr>
        <w:pStyle w:val="BodyText"/>
        <w:spacing w:before="78"/>
        <w:rPr>
          <w:sz w:val="14"/>
        </w:rPr>
      </w:pPr>
    </w:p>
    <w:p w14:paraId="05F1479E" w14:textId="77777777" w:rsidR="00B66D18" w:rsidRDefault="00765D72">
      <w:pPr>
        <w:spacing w:before="1"/>
        <w:ind w:left="197" w:right="629"/>
        <w:rPr>
          <w:sz w:val="14"/>
        </w:rPr>
      </w:pPr>
      <w:r>
        <w:rPr>
          <w:sz w:val="14"/>
        </w:rPr>
        <w:t>Procedure for use of</w:t>
      </w:r>
      <w:r>
        <w:rPr>
          <w:spacing w:val="40"/>
          <w:sz w:val="14"/>
        </w:rPr>
        <w:t xml:space="preserve"> </w:t>
      </w:r>
      <w:r>
        <w:rPr>
          <w:sz w:val="14"/>
        </w:rPr>
        <w:t>force account under</w:t>
      </w:r>
      <w:r>
        <w:rPr>
          <w:spacing w:val="40"/>
          <w:sz w:val="14"/>
        </w:rPr>
        <w:t xml:space="preserve"> </w:t>
      </w:r>
      <w:r>
        <w:rPr>
          <w:sz w:val="14"/>
        </w:rPr>
        <w:t>section</w:t>
      </w:r>
      <w:r>
        <w:rPr>
          <w:spacing w:val="-9"/>
          <w:sz w:val="14"/>
        </w:rPr>
        <w:t xml:space="preserve"> </w:t>
      </w:r>
      <w:r>
        <w:rPr>
          <w:sz w:val="14"/>
        </w:rPr>
        <w:t>109</w:t>
      </w:r>
      <w:r>
        <w:rPr>
          <w:spacing w:val="-9"/>
          <w:sz w:val="14"/>
        </w:rPr>
        <w:t xml:space="preserve"> </w:t>
      </w:r>
      <w:r>
        <w:rPr>
          <w:sz w:val="14"/>
        </w:rPr>
        <w:t>(2)</w:t>
      </w:r>
      <w:r>
        <w:rPr>
          <w:spacing w:val="-9"/>
          <w:sz w:val="14"/>
        </w:rPr>
        <w:t xml:space="preserve"> </w:t>
      </w:r>
      <w:r>
        <w:rPr>
          <w:sz w:val="14"/>
        </w:rPr>
        <w:t>(c)</w:t>
      </w:r>
      <w:r>
        <w:rPr>
          <w:spacing w:val="-8"/>
          <w:sz w:val="14"/>
        </w:rPr>
        <w:t xml:space="preserve"> </w:t>
      </w:r>
      <w:r>
        <w:rPr>
          <w:sz w:val="14"/>
        </w:rPr>
        <w:t>of</w:t>
      </w:r>
      <w:r>
        <w:rPr>
          <w:spacing w:val="40"/>
          <w:sz w:val="14"/>
        </w:rPr>
        <w:t xml:space="preserve"> </w:t>
      </w:r>
      <w:r>
        <w:rPr>
          <w:sz w:val="14"/>
        </w:rPr>
        <w:t>the</w:t>
      </w:r>
      <w:r>
        <w:rPr>
          <w:spacing w:val="-6"/>
          <w:sz w:val="14"/>
        </w:rPr>
        <w:t xml:space="preserve"> </w:t>
      </w:r>
      <w:r>
        <w:rPr>
          <w:sz w:val="14"/>
        </w:rPr>
        <w:t>Act.</w:t>
      </w:r>
    </w:p>
    <w:p w14:paraId="145533E5"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23B49436" w14:textId="77777777" w:rsidR="00B66D18" w:rsidRDefault="00765D72">
      <w:pPr>
        <w:pStyle w:val="ListParagraph"/>
        <w:numPr>
          <w:ilvl w:val="2"/>
          <w:numId w:val="149"/>
        </w:numPr>
        <w:tabs>
          <w:tab w:val="left" w:pos="1525"/>
          <w:tab w:val="left" w:pos="1527"/>
        </w:tabs>
        <w:spacing w:before="188" w:line="230" w:lineRule="auto"/>
        <w:ind w:right="2091"/>
        <w:jc w:val="both"/>
        <w:rPr>
          <w:sz w:val="20"/>
        </w:rPr>
      </w:pPr>
      <w:r>
        <w:rPr>
          <w:sz w:val="20"/>
        </w:rPr>
        <w:lastRenderedPageBreak/>
        <w:t>prepare relevant bills of quantities, cost estimates and technical drawings, where applicable; and</w:t>
      </w:r>
    </w:p>
    <w:p w14:paraId="61A6A20C" w14:textId="77777777" w:rsidR="00B66D18" w:rsidRDefault="00765D72">
      <w:pPr>
        <w:pStyle w:val="ListParagraph"/>
        <w:numPr>
          <w:ilvl w:val="2"/>
          <w:numId w:val="149"/>
        </w:numPr>
        <w:tabs>
          <w:tab w:val="left" w:pos="1527"/>
        </w:tabs>
        <w:spacing w:before="139" w:line="230" w:lineRule="auto"/>
        <w:ind w:right="2090"/>
        <w:jc w:val="both"/>
        <w:rPr>
          <w:sz w:val="20"/>
        </w:rPr>
      </w:pPr>
      <w:r>
        <w:rPr>
          <w:sz w:val="20"/>
        </w:rPr>
        <w:t>ensure that the procurement of the materials or services to be used</w:t>
      </w:r>
      <w:r>
        <w:rPr>
          <w:spacing w:val="-1"/>
          <w:sz w:val="20"/>
        </w:rPr>
        <w:t xml:space="preserve"> </w:t>
      </w:r>
      <w:r>
        <w:rPr>
          <w:sz w:val="20"/>
        </w:rPr>
        <w:t>as</w:t>
      </w:r>
      <w:r>
        <w:rPr>
          <w:spacing w:val="-1"/>
          <w:sz w:val="20"/>
        </w:rPr>
        <w:t xml:space="preserve"> </w:t>
      </w:r>
      <w:r>
        <w:rPr>
          <w:sz w:val="20"/>
        </w:rPr>
        <w:t>inputs</w:t>
      </w:r>
      <w:r>
        <w:rPr>
          <w:spacing w:val="-1"/>
          <w:sz w:val="20"/>
        </w:rPr>
        <w:t xml:space="preserve"> </w:t>
      </w:r>
      <w:r>
        <w:rPr>
          <w:sz w:val="20"/>
        </w:rPr>
        <w:t>is</w:t>
      </w:r>
      <w:r>
        <w:rPr>
          <w:spacing w:val="-1"/>
          <w:sz w:val="20"/>
        </w:rPr>
        <w:t xml:space="preserve"> </w:t>
      </w:r>
      <w:r>
        <w:rPr>
          <w:sz w:val="20"/>
        </w:rPr>
        <w:t>in</w:t>
      </w:r>
      <w:r>
        <w:rPr>
          <w:spacing w:val="-1"/>
          <w:sz w:val="20"/>
        </w:rPr>
        <w:t xml:space="preserve"> </w:t>
      </w:r>
      <w:r>
        <w:rPr>
          <w:sz w:val="20"/>
        </w:rPr>
        <w:t>accordance</w:t>
      </w:r>
      <w:r>
        <w:rPr>
          <w:spacing w:val="-1"/>
          <w:sz w:val="20"/>
        </w:rPr>
        <w:t xml:space="preserve"> </w:t>
      </w:r>
      <w:r>
        <w:rPr>
          <w:sz w:val="20"/>
        </w:rPr>
        <w:t>with</w:t>
      </w:r>
      <w:r>
        <w:rPr>
          <w:spacing w:val="-1"/>
          <w:sz w:val="20"/>
        </w:rPr>
        <w:t xml:space="preserve"> </w:t>
      </w:r>
      <w:r>
        <w:rPr>
          <w:sz w:val="20"/>
        </w:rPr>
        <w:t>the</w:t>
      </w:r>
      <w:r>
        <w:rPr>
          <w:spacing w:val="-1"/>
          <w:sz w:val="20"/>
        </w:rPr>
        <w:t xml:space="preserve"> </w:t>
      </w:r>
      <w:r>
        <w:rPr>
          <w:sz w:val="20"/>
        </w:rPr>
        <w:t>provisions</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Act and these Regulations.</w:t>
      </w:r>
    </w:p>
    <w:p w14:paraId="50A39CAC" w14:textId="77777777" w:rsidR="00B66D18" w:rsidRDefault="00765D72">
      <w:pPr>
        <w:pStyle w:val="ListParagraph"/>
        <w:numPr>
          <w:ilvl w:val="0"/>
          <w:numId w:val="101"/>
        </w:numPr>
        <w:tabs>
          <w:tab w:val="left" w:pos="1561"/>
        </w:tabs>
        <w:spacing w:before="135" w:line="230" w:lineRule="auto"/>
        <w:ind w:right="2089" w:firstLine="480"/>
        <w:jc w:val="both"/>
        <w:rPr>
          <w:sz w:val="20"/>
        </w:rPr>
      </w:pPr>
      <w:r>
        <w:rPr>
          <w:sz w:val="20"/>
        </w:rPr>
        <w:t>A procuring entity may use force account to complete the works</w:t>
      </w:r>
      <w:r>
        <w:rPr>
          <w:spacing w:val="-2"/>
          <w:sz w:val="20"/>
        </w:rPr>
        <w:t xml:space="preserve"> </w:t>
      </w:r>
      <w:r>
        <w:rPr>
          <w:sz w:val="20"/>
        </w:rPr>
        <w:t>where</w:t>
      </w:r>
      <w:r>
        <w:rPr>
          <w:spacing w:val="-2"/>
          <w:sz w:val="20"/>
        </w:rPr>
        <w:t xml:space="preserve"> </w:t>
      </w:r>
      <w:r>
        <w:rPr>
          <w:sz w:val="20"/>
        </w:rPr>
        <w:t>the</w:t>
      </w:r>
      <w:r>
        <w:rPr>
          <w:spacing w:val="-2"/>
          <w:sz w:val="20"/>
        </w:rPr>
        <w:t xml:space="preserve"> </w:t>
      </w:r>
      <w:r>
        <w:rPr>
          <w:sz w:val="20"/>
        </w:rPr>
        <w:t>contractors</w:t>
      </w:r>
      <w:r>
        <w:rPr>
          <w:spacing w:val="-2"/>
          <w:sz w:val="20"/>
        </w:rPr>
        <w:t xml:space="preserve"> </w:t>
      </w:r>
      <w:r>
        <w:rPr>
          <w:sz w:val="20"/>
        </w:rPr>
        <w:t>either</w:t>
      </w:r>
      <w:r>
        <w:rPr>
          <w:spacing w:val="-2"/>
          <w:sz w:val="20"/>
        </w:rPr>
        <w:t xml:space="preserve"> </w:t>
      </w:r>
      <w:r>
        <w:rPr>
          <w:sz w:val="20"/>
        </w:rPr>
        <w:t>abandoned</w:t>
      </w:r>
      <w:r>
        <w:rPr>
          <w:spacing w:val="-3"/>
          <w:sz w:val="20"/>
        </w:rPr>
        <w:t xml:space="preserve"> </w:t>
      </w:r>
      <w:r>
        <w:rPr>
          <w:sz w:val="20"/>
        </w:rPr>
        <w:t>or</w:t>
      </w:r>
      <w:r>
        <w:rPr>
          <w:spacing w:val="-2"/>
          <w:sz w:val="20"/>
        </w:rPr>
        <w:t xml:space="preserve"> </w:t>
      </w:r>
      <w:r>
        <w:rPr>
          <w:sz w:val="20"/>
        </w:rPr>
        <w:t>delayed</w:t>
      </w:r>
      <w:r>
        <w:rPr>
          <w:spacing w:val="-3"/>
          <w:sz w:val="20"/>
        </w:rPr>
        <w:t xml:space="preserve"> </w:t>
      </w:r>
      <w:r>
        <w:rPr>
          <w:sz w:val="20"/>
        </w:rPr>
        <w:t>completion</w:t>
      </w:r>
      <w:r>
        <w:rPr>
          <w:spacing w:val="-3"/>
          <w:sz w:val="20"/>
        </w:rPr>
        <w:t xml:space="preserve"> </w:t>
      </w:r>
      <w:r>
        <w:rPr>
          <w:sz w:val="20"/>
        </w:rPr>
        <w:t>of works or services and the cost of retendering is uneconomical.</w:t>
      </w:r>
    </w:p>
    <w:p w14:paraId="2FBE450F" w14:textId="77777777" w:rsidR="00B66D18" w:rsidRDefault="00B66D18">
      <w:pPr>
        <w:pStyle w:val="BodyText"/>
        <w:spacing w:before="5"/>
        <w:rPr>
          <w:sz w:val="10"/>
        </w:rPr>
      </w:pPr>
    </w:p>
    <w:p w14:paraId="316C0A5F" w14:textId="77777777" w:rsidR="00B66D18" w:rsidRDefault="00B66D18">
      <w:pPr>
        <w:rPr>
          <w:sz w:val="10"/>
        </w:rPr>
        <w:sectPr w:rsidR="00B66D18">
          <w:pgSz w:w="11900" w:h="16840"/>
          <w:pgMar w:top="2460" w:right="1680" w:bottom="280" w:left="1680" w:header="2178" w:footer="0" w:gutter="0"/>
          <w:cols w:space="720"/>
        </w:sectPr>
      </w:pPr>
    </w:p>
    <w:p w14:paraId="18D6A1A6" w14:textId="77777777" w:rsidR="00B66D18" w:rsidRDefault="00765D72">
      <w:pPr>
        <w:pStyle w:val="ListParagraph"/>
        <w:numPr>
          <w:ilvl w:val="0"/>
          <w:numId w:val="101"/>
        </w:numPr>
        <w:tabs>
          <w:tab w:val="left" w:pos="1513"/>
        </w:tabs>
        <w:spacing w:before="72" w:line="230" w:lineRule="auto"/>
        <w:ind w:firstLine="480"/>
        <w:jc w:val="both"/>
        <w:rPr>
          <w:sz w:val="20"/>
        </w:rPr>
      </w:pPr>
      <w:r>
        <w:rPr>
          <w:sz w:val="20"/>
        </w:rPr>
        <w:t>Where force account is used, pursuant to section 109(2)(c), a procuring entity shall terminate the existing</w:t>
      </w:r>
      <w:r>
        <w:rPr>
          <w:spacing w:val="40"/>
          <w:sz w:val="20"/>
        </w:rPr>
        <w:t xml:space="preserve"> </w:t>
      </w:r>
      <w:r>
        <w:rPr>
          <w:sz w:val="20"/>
        </w:rPr>
        <w:t>contract in accordance</w:t>
      </w:r>
      <w:r>
        <w:rPr>
          <w:spacing w:val="40"/>
          <w:sz w:val="20"/>
        </w:rPr>
        <w:t xml:space="preserve"> </w:t>
      </w:r>
      <w:r>
        <w:rPr>
          <w:sz w:val="20"/>
        </w:rPr>
        <w:t>with section 153 of the Act.</w:t>
      </w:r>
    </w:p>
    <w:p w14:paraId="7D042D8D" w14:textId="77777777" w:rsidR="00B66D18" w:rsidRDefault="00765D72">
      <w:pPr>
        <w:pStyle w:val="ListParagraph"/>
        <w:numPr>
          <w:ilvl w:val="1"/>
          <w:numId w:val="149"/>
        </w:numPr>
        <w:tabs>
          <w:tab w:val="left" w:pos="1576"/>
        </w:tabs>
        <w:spacing w:before="69" w:line="228" w:lineRule="auto"/>
        <w:ind w:firstLine="480"/>
        <w:jc w:val="both"/>
        <w:rPr>
          <w:sz w:val="20"/>
        </w:rPr>
      </w:pPr>
      <w:r>
        <w:rPr>
          <w:sz w:val="20"/>
        </w:rPr>
        <w:t>(1)</w:t>
      </w:r>
      <w:r>
        <w:rPr>
          <w:spacing w:val="40"/>
          <w:sz w:val="20"/>
        </w:rPr>
        <w:t xml:space="preserve"> </w:t>
      </w:r>
      <w:r>
        <w:rPr>
          <w:sz w:val="20"/>
        </w:rPr>
        <w:t xml:space="preserve">Despite the provisions under Regulations 95, 96 and 97, the general procedure for application of force account shall be as </w:t>
      </w:r>
      <w:r>
        <w:rPr>
          <w:spacing w:val="-2"/>
          <w:sz w:val="20"/>
        </w:rPr>
        <w:t>follows—</w:t>
      </w:r>
    </w:p>
    <w:p w14:paraId="245468AB" w14:textId="77777777" w:rsidR="00B66D18" w:rsidRDefault="00765D72">
      <w:pPr>
        <w:pStyle w:val="ListParagraph"/>
        <w:numPr>
          <w:ilvl w:val="2"/>
          <w:numId w:val="149"/>
        </w:numPr>
        <w:tabs>
          <w:tab w:val="left" w:pos="1387"/>
          <w:tab w:val="left" w:pos="1527"/>
        </w:tabs>
        <w:spacing w:line="230" w:lineRule="auto"/>
        <w:rPr>
          <w:sz w:val="20"/>
        </w:rPr>
      </w:pPr>
      <w:r>
        <w:rPr>
          <w:sz w:val="20"/>
        </w:rPr>
        <w:t>the</w:t>
      </w:r>
      <w:r>
        <w:rPr>
          <w:spacing w:val="29"/>
          <w:sz w:val="20"/>
        </w:rPr>
        <w:t xml:space="preserve"> </w:t>
      </w:r>
      <w:r>
        <w:rPr>
          <w:sz w:val="20"/>
        </w:rPr>
        <w:t>user</w:t>
      </w:r>
      <w:r>
        <w:rPr>
          <w:spacing w:val="29"/>
          <w:sz w:val="20"/>
        </w:rPr>
        <w:t xml:space="preserve"> </w:t>
      </w:r>
      <w:r>
        <w:rPr>
          <w:sz w:val="20"/>
        </w:rPr>
        <w:t>department</w:t>
      </w:r>
      <w:r>
        <w:rPr>
          <w:spacing w:val="29"/>
          <w:sz w:val="20"/>
        </w:rPr>
        <w:t xml:space="preserve"> </w:t>
      </w:r>
      <w:r>
        <w:rPr>
          <w:sz w:val="20"/>
        </w:rPr>
        <w:t>shall</w:t>
      </w:r>
      <w:r>
        <w:rPr>
          <w:spacing w:val="29"/>
          <w:sz w:val="20"/>
        </w:rPr>
        <w:t xml:space="preserve"> </w:t>
      </w:r>
      <w:r>
        <w:rPr>
          <w:sz w:val="20"/>
        </w:rPr>
        <w:t>prepare</w:t>
      </w:r>
      <w:r>
        <w:rPr>
          <w:spacing w:val="29"/>
          <w:sz w:val="20"/>
        </w:rPr>
        <w:t xml:space="preserve"> </w:t>
      </w:r>
      <w:r>
        <w:rPr>
          <w:sz w:val="20"/>
        </w:rPr>
        <w:t>a</w:t>
      </w:r>
      <w:r>
        <w:rPr>
          <w:spacing w:val="29"/>
          <w:sz w:val="20"/>
        </w:rPr>
        <w:t xml:space="preserve"> </w:t>
      </w:r>
      <w:r>
        <w:rPr>
          <w:sz w:val="20"/>
        </w:rPr>
        <w:t>detailed</w:t>
      </w:r>
      <w:r>
        <w:rPr>
          <w:spacing w:val="29"/>
          <w:sz w:val="20"/>
        </w:rPr>
        <w:t xml:space="preserve"> </w:t>
      </w:r>
      <w:r>
        <w:rPr>
          <w:sz w:val="20"/>
        </w:rPr>
        <w:t>proposal</w:t>
      </w:r>
      <w:r>
        <w:rPr>
          <w:spacing w:val="29"/>
          <w:sz w:val="20"/>
        </w:rPr>
        <w:t xml:space="preserve"> </w:t>
      </w:r>
      <w:r>
        <w:rPr>
          <w:sz w:val="20"/>
        </w:rPr>
        <w:t>on</w:t>
      </w:r>
      <w:r>
        <w:rPr>
          <w:spacing w:val="29"/>
          <w:sz w:val="20"/>
        </w:rPr>
        <w:t xml:space="preserve"> </w:t>
      </w:r>
      <w:r>
        <w:rPr>
          <w:sz w:val="20"/>
        </w:rPr>
        <w:t xml:space="preserve">the </w:t>
      </w:r>
      <w:r>
        <w:rPr>
          <w:spacing w:val="-2"/>
          <w:sz w:val="20"/>
        </w:rPr>
        <w:t>following—</w:t>
      </w:r>
    </w:p>
    <w:p w14:paraId="55403812" w14:textId="77777777" w:rsidR="00B66D18" w:rsidRDefault="00765D72">
      <w:pPr>
        <w:pStyle w:val="ListParagraph"/>
        <w:numPr>
          <w:ilvl w:val="3"/>
          <w:numId w:val="149"/>
        </w:numPr>
        <w:tabs>
          <w:tab w:val="left" w:pos="1525"/>
        </w:tabs>
        <w:spacing w:before="113"/>
        <w:ind w:left="1525" w:hanging="358"/>
        <w:rPr>
          <w:sz w:val="20"/>
        </w:rPr>
      </w:pPr>
      <w:r>
        <w:rPr>
          <w:sz w:val="20"/>
        </w:rPr>
        <w:t>scope</w:t>
      </w:r>
      <w:r>
        <w:rPr>
          <w:spacing w:val="-4"/>
          <w:sz w:val="20"/>
        </w:rPr>
        <w:t xml:space="preserve"> </w:t>
      </w:r>
      <w:r>
        <w:rPr>
          <w:sz w:val="20"/>
        </w:rPr>
        <w:t>of</w:t>
      </w:r>
      <w:r>
        <w:rPr>
          <w:spacing w:val="-4"/>
          <w:sz w:val="20"/>
        </w:rPr>
        <w:t xml:space="preserve"> </w:t>
      </w:r>
      <w:r>
        <w:rPr>
          <w:sz w:val="20"/>
        </w:rPr>
        <w:t>works</w:t>
      </w:r>
      <w:r>
        <w:rPr>
          <w:spacing w:val="-4"/>
          <w:sz w:val="20"/>
        </w:rPr>
        <w:t xml:space="preserve"> </w:t>
      </w:r>
      <w:r>
        <w:rPr>
          <w:sz w:val="20"/>
        </w:rPr>
        <w:t>or</w:t>
      </w:r>
      <w:r>
        <w:rPr>
          <w:spacing w:val="-3"/>
          <w:sz w:val="20"/>
        </w:rPr>
        <w:t xml:space="preserve"> </w:t>
      </w:r>
      <w:r>
        <w:rPr>
          <w:spacing w:val="-2"/>
          <w:sz w:val="20"/>
        </w:rPr>
        <w:t>services;</w:t>
      </w:r>
    </w:p>
    <w:p w14:paraId="1BB3DD1D" w14:textId="77777777" w:rsidR="00B66D18" w:rsidRDefault="00765D72">
      <w:pPr>
        <w:pStyle w:val="ListParagraph"/>
        <w:numPr>
          <w:ilvl w:val="3"/>
          <w:numId w:val="149"/>
        </w:numPr>
        <w:tabs>
          <w:tab w:val="left" w:pos="1525"/>
        </w:tabs>
        <w:spacing w:before="111"/>
        <w:ind w:left="1525" w:hanging="358"/>
        <w:rPr>
          <w:sz w:val="20"/>
        </w:rPr>
      </w:pPr>
      <w:r>
        <w:rPr>
          <w:sz w:val="20"/>
        </w:rPr>
        <w:t>status</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pacing w:val="-2"/>
          <w:sz w:val="20"/>
        </w:rPr>
        <w:t>project;</w:t>
      </w:r>
    </w:p>
    <w:p w14:paraId="5E365B74" w14:textId="77777777" w:rsidR="00B66D18" w:rsidRDefault="00765D72">
      <w:pPr>
        <w:pStyle w:val="ListParagraph"/>
        <w:numPr>
          <w:ilvl w:val="3"/>
          <w:numId w:val="149"/>
        </w:numPr>
        <w:tabs>
          <w:tab w:val="left" w:pos="1524"/>
        </w:tabs>
        <w:spacing w:before="110"/>
        <w:ind w:left="1524" w:hanging="357"/>
        <w:rPr>
          <w:sz w:val="20"/>
        </w:rPr>
      </w:pPr>
      <w:r>
        <w:rPr>
          <w:sz w:val="20"/>
        </w:rPr>
        <w:t>justification</w:t>
      </w:r>
      <w:r>
        <w:rPr>
          <w:spacing w:val="-8"/>
          <w:sz w:val="20"/>
        </w:rPr>
        <w:t xml:space="preserve"> </w:t>
      </w:r>
      <w:r>
        <w:rPr>
          <w:sz w:val="20"/>
        </w:rPr>
        <w:t>for</w:t>
      </w:r>
      <w:r>
        <w:rPr>
          <w:spacing w:val="-5"/>
          <w:sz w:val="20"/>
        </w:rPr>
        <w:t xml:space="preserve"> </w:t>
      </w:r>
      <w:r>
        <w:rPr>
          <w:sz w:val="20"/>
        </w:rPr>
        <w:t>use</w:t>
      </w:r>
      <w:r>
        <w:rPr>
          <w:spacing w:val="-6"/>
          <w:sz w:val="20"/>
        </w:rPr>
        <w:t xml:space="preserve"> </w:t>
      </w:r>
      <w:r>
        <w:rPr>
          <w:sz w:val="20"/>
        </w:rPr>
        <w:t>of</w:t>
      </w:r>
      <w:r>
        <w:rPr>
          <w:spacing w:val="-5"/>
          <w:sz w:val="20"/>
        </w:rPr>
        <w:t xml:space="preserve"> </w:t>
      </w:r>
      <w:r>
        <w:rPr>
          <w:sz w:val="20"/>
        </w:rPr>
        <w:t>force</w:t>
      </w:r>
      <w:r>
        <w:rPr>
          <w:spacing w:val="-6"/>
          <w:sz w:val="20"/>
        </w:rPr>
        <w:t xml:space="preserve"> </w:t>
      </w:r>
      <w:r>
        <w:rPr>
          <w:sz w:val="20"/>
        </w:rPr>
        <w:t>account</w:t>
      </w:r>
      <w:r>
        <w:rPr>
          <w:spacing w:val="-5"/>
          <w:sz w:val="20"/>
        </w:rPr>
        <w:t xml:space="preserve"> </w:t>
      </w:r>
      <w:r>
        <w:rPr>
          <w:spacing w:val="-2"/>
          <w:sz w:val="20"/>
        </w:rPr>
        <w:t>method;</w:t>
      </w:r>
    </w:p>
    <w:p w14:paraId="665F5AA3" w14:textId="77777777" w:rsidR="00B66D18" w:rsidRDefault="00765D72">
      <w:pPr>
        <w:pStyle w:val="ListParagraph"/>
        <w:numPr>
          <w:ilvl w:val="3"/>
          <w:numId w:val="149"/>
        </w:numPr>
        <w:tabs>
          <w:tab w:val="left" w:pos="1525"/>
        </w:tabs>
        <w:spacing w:before="106"/>
        <w:ind w:left="1525" w:hanging="358"/>
        <w:rPr>
          <w:sz w:val="20"/>
        </w:rPr>
      </w:pPr>
      <w:r>
        <w:rPr>
          <w:sz w:val="20"/>
        </w:rPr>
        <w:t>list</w:t>
      </w:r>
      <w:r>
        <w:rPr>
          <w:spacing w:val="-7"/>
          <w:sz w:val="20"/>
        </w:rPr>
        <w:t xml:space="preserve"> </w:t>
      </w:r>
      <w:r>
        <w:rPr>
          <w:sz w:val="20"/>
        </w:rPr>
        <w:t>of</w:t>
      </w:r>
      <w:r>
        <w:rPr>
          <w:spacing w:val="-4"/>
          <w:sz w:val="20"/>
        </w:rPr>
        <w:t xml:space="preserve"> </w:t>
      </w:r>
      <w:r>
        <w:rPr>
          <w:sz w:val="20"/>
        </w:rPr>
        <w:t>materials</w:t>
      </w:r>
      <w:r>
        <w:rPr>
          <w:spacing w:val="-5"/>
          <w:sz w:val="20"/>
        </w:rPr>
        <w:t xml:space="preserve"> </w:t>
      </w:r>
      <w:r>
        <w:rPr>
          <w:sz w:val="20"/>
        </w:rPr>
        <w:t>and</w:t>
      </w:r>
      <w:r>
        <w:rPr>
          <w:spacing w:val="-4"/>
          <w:sz w:val="20"/>
        </w:rPr>
        <w:t xml:space="preserve"> </w:t>
      </w:r>
      <w:r>
        <w:rPr>
          <w:sz w:val="20"/>
        </w:rPr>
        <w:t>bills</w:t>
      </w:r>
      <w:r>
        <w:rPr>
          <w:spacing w:val="-5"/>
          <w:sz w:val="20"/>
        </w:rPr>
        <w:t xml:space="preserve"> </w:t>
      </w:r>
      <w:r>
        <w:rPr>
          <w:sz w:val="20"/>
        </w:rPr>
        <w:t>of</w:t>
      </w:r>
      <w:r>
        <w:rPr>
          <w:spacing w:val="-4"/>
          <w:sz w:val="20"/>
        </w:rPr>
        <w:t xml:space="preserve"> </w:t>
      </w:r>
      <w:r>
        <w:rPr>
          <w:sz w:val="20"/>
        </w:rPr>
        <w:t>quantities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pacing w:val="-2"/>
          <w:sz w:val="20"/>
        </w:rPr>
        <w:t>procured;</w:t>
      </w:r>
    </w:p>
    <w:p w14:paraId="732515D3" w14:textId="77777777" w:rsidR="00B66D18" w:rsidRDefault="00765D72">
      <w:pPr>
        <w:pStyle w:val="ListParagraph"/>
        <w:numPr>
          <w:ilvl w:val="3"/>
          <w:numId w:val="149"/>
        </w:numPr>
        <w:tabs>
          <w:tab w:val="left" w:pos="1527"/>
        </w:tabs>
        <w:spacing w:before="119" w:line="230" w:lineRule="auto"/>
        <w:jc w:val="both"/>
        <w:rPr>
          <w:sz w:val="20"/>
        </w:rPr>
      </w:pPr>
      <w:r>
        <w:rPr>
          <w:sz w:val="20"/>
        </w:rPr>
        <w:t>available state or public officers capacity and competencies to undertake the assignment; and</w:t>
      </w:r>
    </w:p>
    <w:p w14:paraId="70C32E18" w14:textId="77777777" w:rsidR="00B66D18" w:rsidRDefault="00765D72">
      <w:pPr>
        <w:pStyle w:val="ListParagraph"/>
        <w:numPr>
          <w:ilvl w:val="3"/>
          <w:numId w:val="149"/>
        </w:numPr>
        <w:tabs>
          <w:tab w:val="left" w:pos="1525"/>
          <w:tab w:val="left" w:pos="1527"/>
        </w:tabs>
        <w:spacing w:line="230" w:lineRule="auto"/>
        <w:ind w:right="1"/>
        <w:jc w:val="both"/>
        <w:rPr>
          <w:sz w:val="20"/>
        </w:rPr>
      </w:pPr>
      <w:r>
        <w:rPr>
          <w:sz w:val="20"/>
        </w:rPr>
        <w:t xml:space="preserve">cost analysis of fees or rates using approved government </w:t>
      </w:r>
      <w:r>
        <w:rPr>
          <w:spacing w:val="-2"/>
          <w:sz w:val="20"/>
        </w:rPr>
        <w:t>rates;</w:t>
      </w:r>
    </w:p>
    <w:p w14:paraId="0ACC4509" w14:textId="77777777" w:rsidR="00B66D18" w:rsidRDefault="00765D72">
      <w:pPr>
        <w:pStyle w:val="ListParagraph"/>
        <w:numPr>
          <w:ilvl w:val="2"/>
          <w:numId w:val="149"/>
        </w:numPr>
        <w:tabs>
          <w:tab w:val="left" w:pos="1527"/>
        </w:tabs>
        <w:spacing w:before="115" w:line="230" w:lineRule="auto"/>
        <w:jc w:val="both"/>
        <w:rPr>
          <w:sz w:val="20"/>
        </w:rPr>
      </w:pPr>
      <w:r>
        <w:rPr>
          <w:sz w:val="20"/>
        </w:rPr>
        <w:t>the proposal shall be submitted to the head of procurement function for review and recommendation to accounting officer for approval;</w:t>
      </w:r>
    </w:p>
    <w:p w14:paraId="5981168D" w14:textId="77777777" w:rsidR="00B66D18" w:rsidRDefault="00765D72">
      <w:pPr>
        <w:pStyle w:val="ListParagraph"/>
        <w:numPr>
          <w:ilvl w:val="2"/>
          <w:numId w:val="149"/>
        </w:numPr>
        <w:tabs>
          <w:tab w:val="left" w:pos="1525"/>
          <w:tab w:val="left" w:pos="1527"/>
        </w:tabs>
        <w:spacing w:line="230" w:lineRule="auto"/>
        <w:jc w:val="both"/>
        <w:rPr>
          <w:sz w:val="20"/>
        </w:rPr>
      </w:pPr>
      <w:r>
        <w:rPr>
          <w:sz w:val="20"/>
        </w:rPr>
        <w:t>upon approval, the user department and procurement</w:t>
      </w:r>
      <w:r>
        <w:rPr>
          <w:spacing w:val="40"/>
          <w:sz w:val="20"/>
        </w:rPr>
        <w:t xml:space="preserve"> </w:t>
      </w:r>
      <w:r>
        <w:rPr>
          <w:sz w:val="20"/>
        </w:rPr>
        <w:t>function shall commence implementation in accordance with the Act.</w:t>
      </w:r>
    </w:p>
    <w:p w14:paraId="484B0679" w14:textId="77777777" w:rsidR="00B66D18" w:rsidRDefault="00765D72">
      <w:pPr>
        <w:pStyle w:val="BodyText"/>
        <w:spacing w:before="168" w:line="230" w:lineRule="auto"/>
        <w:ind w:left="687" w:right="1" w:firstLine="480"/>
        <w:jc w:val="both"/>
      </w:pPr>
      <w:r>
        <w:t>(2)</w:t>
      </w:r>
      <w:r>
        <w:rPr>
          <w:spacing w:val="40"/>
        </w:rPr>
        <w:t xml:space="preserve"> </w:t>
      </w:r>
      <w:r>
        <w:t>The head of user department shall be accounting officer’s representative in the project.</w:t>
      </w:r>
    </w:p>
    <w:p w14:paraId="01443557" w14:textId="77777777" w:rsidR="00B66D18" w:rsidRDefault="00765D72">
      <w:pPr>
        <w:pStyle w:val="ListParagraph"/>
        <w:numPr>
          <w:ilvl w:val="0"/>
          <w:numId w:val="100"/>
        </w:numPr>
        <w:tabs>
          <w:tab w:val="left" w:pos="1382"/>
        </w:tabs>
        <w:spacing w:before="113"/>
        <w:ind w:left="1382" w:hanging="215"/>
        <w:jc w:val="both"/>
        <w:rPr>
          <w:sz w:val="20"/>
        </w:rPr>
      </w:pPr>
      <w:r>
        <w:rPr>
          <w:sz w:val="20"/>
        </w:rPr>
        <w:t>Electronic</w:t>
      </w:r>
      <w:r>
        <w:rPr>
          <w:spacing w:val="-9"/>
          <w:sz w:val="20"/>
        </w:rPr>
        <w:t xml:space="preserve"> </w:t>
      </w:r>
      <w:r>
        <w:rPr>
          <w:sz w:val="20"/>
        </w:rPr>
        <w:t>Reverse</w:t>
      </w:r>
      <w:r>
        <w:rPr>
          <w:spacing w:val="-9"/>
          <w:sz w:val="20"/>
        </w:rPr>
        <w:t xml:space="preserve"> </w:t>
      </w:r>
      <w:r>
        <w:rPr>
          <w:spacing w:val="-2"/>
          <w:sz w:val="20"/>
        </w:rPr>
        <w:t>Auction</w:t>
      </w:r>
    </w:p>
    <w:p w14:paraId="30BEF4DE" w14:textId="77777777" w:rsidR="00B66D18" w:rsidRDefault="00765D72">
      <w:pPr>
        <w:pStyle w:val="ListParagraph"/>
        <w:numPr>
          <w:ilvl w:val="1"/>
          <w:numId w:val="149"/>
        </w:numPr>
        <w:tabs>
          <w:tab w:val="left" w:pos="1526"/>
        </w:tabs>
        <w:spacing w:before="65" w:line="230" w:lineRule="auto"/>
        <w:ind w:firstLine="480"/>
        <w:jc w:val="both"/>
        <w:rPr>
          <w:sz w:val="20"/>
        </w:rPr>
      </w:pPr>
      <w:r>
        <w:rPr>
          <w:sz w:val="20"/>
        </w:rPr>
        <w:t>(1) A procuring entity may request for approval from the Authority to use the electronic reverse auction system in accordance with the provisions of section 110 of the Act.</w:t>
      </w:r>
    </w:p>
    <w:p w14:paraId="28C4AD36" w14:textId="77777777" w:rsidR="00B66D18" w:rsidRDefault="00765D72">
      <w:pPr>
        <w:pStyle w:val="ListParagraph"/>
        <w:numPr>
          <w:ilvl w:val="0"/>
          <w:numId w:val="99"/>
        </w:numPr>
        <w:tabs>
          <w:tab w:val="left" w:pos="1574"/>
        </w:tabs>
        <w:spacing w:before="115" w:line="230" w:lineRule="auto"/>
        <w:ind w:right="1" w:firstLine="530"/>
        <w:jc w:val="both"/>
        <w:rPr>
          <w:sz w:val="20"/>
        </w:rPr>
      </w:pPr>
      <w:r>
        <w:rPr>
          <w:sz w:val="20"/>
        </w:rPr>
        <w:t xml:space="preserve">The electronic reverse auction method shall apply to goods, works and services which have standard and comprehensive </w:t>
      </w:r>
      <w:r>
        <w:rPr>
          <w:spacing w:val="-2"/>
          <w:sz w:val="20"/>
        </w:rPr>
        <w:t>specifications.</w:t>
      </w:r>
    </w:p>
    <w:p w14:paraId="1C35B751" w14:textId="77777777" w:rsidR="00B66D18" w:rsidRDefault="00765D72">
      <w:pPr>
        <w:pStyle w:val="ListParagraph"/>
        <w:numPr>
          <w:ilvl w:val="0"/>
          <w:numId w:val="99"/>
        </w:numPr>
        <w:tabs>
          <w:tab w:val="left" w:pos="1575"/>
        </w:tabs>
        <w:spacing w:line="230" w:lineRule="auto"/>
        <w:ind w:right="1" w:firstLine="530"/>
        <w:jc w:val="both"/>
        <w:rPr>
          <w:sz w:val="20"/>
        </w:rPr>
      </w:pPr>
      <w:r>
        <w:rPr>
          <w:sz w:val="20"/>
        </w:rPr>
        <w:t>Pursuant to section 112(b) and (c) of the Act, the procuring entity shall ensure that the reverse auction bidding is completed within</w:t>
      </w:r>
    </w:p>
    <w:p w14:paraId="53C64D38" w14:textId="77777777" w:rsidR="00B66D18" w:rsidRDefault="00765D72">
      <w:pPr>
        <w:rPr>
          <w:sz w:val="14"/>
        </w:rPr>
      </w:pPr>
      <w:r>
        <w:br w:type="column"/>
      </w:r>
    </w:p>
    <w:p w14:paraId="798D34AB" w14:textId="77777777" w:rsidR="00B66D18" w:rsidRDefault="00B66D18">
      <w:pPr>
        <w:pStyle w:val="BodyText"/>
        <w:rPr>
          <w:sz w:val="14"/>
        </w:rPr>
      </w:pPr>
    </w:p>
    <w:p w14:paraId="392A8C0B" w14:textId="77777777" w:rsidR="00B66D18" w:rsidRDefault="00B66D18">
      <w:pPr>
        <w:pStyle w:val="BodyText"/>
        <w:rPr>
          <w:sz w:val="14"/>
        </w:rPr>
      </w:pPr>
    </w:p>
    <w:p w14:paraId="304B48A8" w14:textId="77777777" w:rsidR="00B66D18" w:rsidRDefault="00B66D18">
      <w:pPr>
        <w:pStyle w:val="BodyText"/>
        <w:spacing w:before="153"/>
        <w:rPr>
          <w:sz w:val="14"/>
        </w:rPr>
      </w:pPr>
    </w:p>
    <w:p w14:paraId="532F1385" w14:textId="77777777" w:rsidR="00B66D18" w:rsidRDefault="00765D72">
      <w:pPr>
        <w:spacing w:line="242" w:lineRule="auto"/>
        <w:ind w:left="197" w:right="709"/>
        <w:rPr>
          <w:sz w:val="14"/>
        </w:rPr>
      </w:pPr>
      <w:r>
        <w:rPr>
          <w:sz w:val="14"/>
        </w:rPr>
        <w:t>Procedure</w:t>
      </w:r>
      <w:r>
        <w:rPr>
          <w:spacing w:val="-9"/>
          <w:sz w:val="14"/>
        </w:rPr>
        <w:t xml:space="preserve"> </w:t>
      </w:r>
      <w:r>
        <w:rPr>
          <w:sz w:val="14"/>
        </w:rPr>
        <w:t>for</w:t>
      </w:r>
      <w:r>
        <w:rPr>
          <w:spacing w:val="-9"/>
          <w:sz w:val="14"/>
        </w:rPr>
        <w:t xml:space="preserve"> </w:t>
      </w:r>
      <w:r>
        <w:rPr>
          <w:sz w:val="14"/>
        </w:rPr>
        <w:t>use</w:t>
      </w:r>
      <w:r>
        <w:rPr>
          <w:spacing w:val="-9"/>
          <w:sz w:val="14"/>
        </w:rPr>
        <w:t xml:space="preserve"> </w:t>
      </w:r>
      <w:r>
        <w:rPr>
          <w:sz w:val="14"/>
        </w:rPr>
        <w:t>of</w:t>
      </w:r>
      <w:r>
        <w:rPr>
          <w:spacing w:val="40"/>
          <w:sz w:val="14"/>
        </w:rPr>
        <w:t xml:space="preserve"> </w:t>
      </w:r>
      <w:r>
        <w:rPr>
          <w:sz w:val="14"/>
        </w:rPr>
        <w:t>force account for</w:t>
      </w:r>
      <w:r>
        <w:rPr>
          <w:spacing w:val="40"/>
          <w:sz w:val="14"/>
        </w:rPr>
        <w:t xml:space="preserve"> </w:t>
      </w:r>
      <w:r>
        <w:rPr>
          <w:sz w:val="14"/>
        </w:rPr>
        <w:t>user</w:t>
      </w:r>
      <w:r>
        <w:rPr>
          <w:spacing w:val="-6"/>
          <w:sz w:val="14"/>
        </w:rPr>
        <w:t xml:space="preserve"> </w:t>
      </w:r>
      <w:r>
        <w:rPr>
          <w:sz w:val="14"/>
        </w:rPr>
        <w:t>department.</w:t>
      </w:r>
    </w:p>
    <w:p w14:paraId="500CC1E3" w14:textId="77777777" w:rsidR="00B66D18" w:rsidRDefault="00B66D18">
      <w:pPr>
        <w:pStyle w:val="BodyText"/>
        <w:rPr>
          <w:sz w:val="14"/>
        </w:rPr>
      </w:pPr>
    </w:p>
    <w:p w14:paraId="147702E0" w14:textId="77777777" w:rsidR="00B66D18" w:rsidRDefault="00B66D18">
      <w:pPr>
        <w:pStyle w:val="BodyText"/>
        <w:rPr>
          <w:sz w:val="14"/>
        </w:rPr>
      </w:pPr>
    </w:p>
    <w:p w14:paraId="34B603F2" w14:textId="77777777" w:rsidR="00B66D18" w:rsidRDefault="00B66D18">
      <w:pPr>
        <w:pStyle w:val="BodyText"/>
        <w:rPr>
          <w:sz w:val="14"/>
        </w:rPr>
      </w:pPr>
    </w:p>
    <w:p w14:paraId="45C23A13" w14:textId="77777777" w:rsidR="00B66D18" w:rsidRDefault="00B66D18">
      <w:pPr>
        <w:pStyle w:val="BodyText"/>
        <w:rPr>
          <w:sz w:val="14"/>
        </w:rPr>
      </w:pPr>
    </w:p>
    <w:p w14:paraId="473AB89A" w14:textId="77777777" w:rsidR="00B66D18" w:rsidRDefault="00B66D18">
      <w:pPr>
        <w:pStyle w:val="BodyText"/>
        <w:rPr>
          <w:sz w:val="14"/>
        </w:rPr>
      </w:pPr>
    </w:p>
    <w:p w14:paraId="32C8D3A6" w14:textId="77777777" w:rsidR="00B66D18" w:rsidRDefault="00B66D18">
      <w:pPr>
        <w:pStyle w:val="BodyText"/>
        <w:rPr>
          <w:sz w:val="14"/>
        </w:rPr>
      </w:pPr>
    </w:p>
    <w:p w14:paraId="5D6C49C4" w14:textId="77777777" w:rsidR="00B66D18" w:rsidRDefault="00B66D18">
      <w:pPr>
        <w:pStyle w:val="BodyText"/>
        <w:rPr>
          <w:sz w:val="14"/>
        </w:rPr>
      </w:pPr>
    </w:p>
    <w:p w14:paraId="1E56C277" w14:textId="77777777" w:rsidR="00B66D18" w:rsidRDefault="00B66D18">
      <w:pPr>
        <w:pStyle w:val="BodyText"/>
        <w:rPr>
          <w:sz w:val="14"/>
        </w:rPr>
      </w:pPr>
    </w:p>
    <w:p w14:paraId="016F160B" w14:textId="77777777" w:rsidR="00B66D18" w:rsidRDefault="00B66D18">
      <w:pPr>
        <w:pStyle w:val="BodyText"/>
        <w:rPr>
          <w:sz w:val="14"/>
        </w:rPr>
      </w:pPr>
    </w:p>
    <w:p w14:paraId="1DAD4A10" w14:textId="77777777" w:rsidR="00B66D18" w:rsidRDefault="00B66D18">
      <w:pPr>
        <w:pStyle w:val="BodyText"/>
        <w:rPr>
          <w:sz w:val="14"/>
        </w:rPr>
      </w:pPr>
    </w:p>
    <w:p w14:paraId="1BFF05C8" w14:textId="77777777" w:rsidR="00B66D18" w:rsidRDefault="00B66D18">
      <w:pPr>
        <w:pStyle w:val="BodyText"/>
        <w:rPr>
          <w:sz w:val="14"/>
        </w:rPr>
      </w:pPr>
    </w:p>
    <w:p w14:paraId="218D90F4" w14:textId="77777777" w:rsidR="00B66D18" w:rsidRDefault="00B66D18">
      <w:pPr>
        <w:pStyle w:val="BodyText"/>
        <w:rPr>
          <w:sz w:val="14"/>
        </w:rPr>
      </w:pPr>
    </w:p>
    <w:p w14:paraId="4EFEA0D1" w14:textId="77777777" w:rsidR="00B66D18" w:rsidRDefault="00B66D18">
      <w:pPr>
        <w:pStyle w:val="BodyText"/>
        <w:rPr>
          <w:sz w:val="14"/>
        </w:rPr>
      </w:pPr>
    </w:p>
    <w:p w14:paraId="196C4EA7" w14:textId="77777777" w:rsidR="00B66D18" w:rsidRDefault="00B66D18">
      <w:pPr>
        <w:pStyle w:val="BodyText"/>
        <w:rPr>
          <w:sz w:val="14"/>
        </w:rPr>
      </w:pPr>
    </w:p>
    <w:p w14:paraId="6B121ADB" w14:textId="77777777" w:rsidR="00B66D18" w:rsidRDefault="00B66D18">
      <w:pPr>
        <w:pStyle w:val="BodyText"/>
        <w:rPr>
          <w:sz w:val="14"/>
        </w:rPr>
      </w:pPr>
    </w:p>
    <w:p w14:paraId="309D3A9F" w14:textId="77777777" w:rsidR="00B66D18" w:rsidRDefault="00B66D18">
      <w:pPr>
        <w:pStyle w:val="BodyText"/>
        <w:rPr>
          <w:sz w:val="14"/>
        </w:rPr>
      </w:pPr>
    </w:p>
    <w:p w14:paraId="1ADEB15E" w14:textId="77777777" w:rsidR="00B66D18" w:rsidRDefault="00B66D18">
      <w:pPr>
        <w:pStyle w:val="BodyText"/>
        <w:rPr>
          <w:sz w:val="14"/>
        </w:rPr>
      </w:pPr>
    </w:p>
    <w:p w14:paraId="6C472130" w14:textId="77777777" w:rsidR="00B66D18" w:rsidRDefault="00B66D18">
      <w:pPr>
        <w:pStyle w:val="BodyText"/>
        <w:rPr>
          <w:sz w:val="14"/>
        </w:rPr>
      </w:pPr>
    </w:p>
    <w:p w14:paraId="7FD1178F" w14:textId="77777777" w:rsidR="00B66D18" w:rsidRDefault="00B66D18">
      <w:pPr>
        <w:pStyle w:val="BodyText"/>
        <w:rPr>
          <w:sz w:val="14"/>
        </w:rPr>
      </w:pPr>
    </w:p>
    <w:p w14:paraId="1381C329" w14:textId="77777777" w:rsidR="00B66D18" w:rsidRDefault="00B66D18">
      <w:pPr>
        <w:pStyle w:val="BodyText"/>
        <w:rPr>
          <w:sz w:val="14"/>
        </w:rPr>
      </w:pPr>
    </w:p>
    <w:p w14:paraId="7428B942" w14:textId="77777777" w:rsidR="00B66D18" w:rsidRDefault="00B66D18">
      <w:pPr>
        <w:pStyle w:val="BodyText"/>
        <w:rPr>
          <w:sz w:val="14"/>
        </w:rPr>
      </w:pPr>
    </w:p>
    <w:p w14:paraId="5958101D" w14:textId="77777777" w:rsidR="00B66D18" w:rsidRDefault="00B66D18">
      <w:pPr>
        <w:pStyle w:val="BodyText"/>
        <w:rPr>
          <w:sz w:val="14"/>
        </w:rPr>
      </w:pPr>
    </w:p>
    <w:p w14:paraId="226EFB2F" w14:textId="77777777" w:rsidR="00B66D18" w:rsidRDefault="00B66D18">
      <w:pPr>
        <w:pStyle w:val="BodyText"/>
        <w:rPr>
          <w:sz w:val="14"/>
        </w:rPr>
      </w:pPr>
    </w:p>
    <w:p w14:paraId="16A6FAF7" w14:textId="77777777" w:rsidR="00B66D18" w:rsidRDefault="00B66D18">
      <w:pPr>
        <w:pStyle w:val="BodyText"/>
        <w:rPr>
          <w:sz w:val="14"/>
        </w:rPr>
      </w:pPr>
    </w:p>
    <w:p w14:paraId="1EF694BF" w14:textId="77777777" w:rsidR="00B66D18" w:rsidRDefault="00B66D18">
      <w:pPr>
        <w:pStyle w:val="BodyText"/>
        <w:rPr>
          <w:sz w:val="14"/>
        </w:rPr>
      </w:pPr>
    </w:p>
    <w:p w14:paraId="74B53402" w14:textId="77777777" w:rsidR="00B66D18" w:rsidRDefault="00B66D18">
      <w:pPr>
        <w:pStyle w:val="BodyText"/>
        <w:rPr>
          <w:sz w:val="14"/>
        </w:rPr>
      </w:pPr>
    </w:p>
    <w:p w14:paraId="66991BA6" w14:textId="77777777" w:rsidR="00B66D18" w:rsidRDefault="00B66D18">
      <w:pPr>
        <w:pStyle w:val="BodyText"/>
        <w:rPr>
          <w:sz w:val="14"/>
        </w:rPr>
      </w:pPr>
    </w:p>
    <w:p w14:paraId="1AC690F0" w14:textId="77777777" w:rsidR="00B66D18" w:rsidRDefault="00B66D18">
      <w:pPr>
        <w:pStyle w:val="BodyText"/>
        <w:rPr>
          <w:sz w:val="14"/>
        </w:rPr>
      </w:pPr>
    </w:p>
    <w:p w14:paraId="4EB314AA" w14:textId="77777777" w:rsidR="00B66D18" w:rsidRDefault="00B66D18">
      <w:pPr>
        <w:pStyle w:val="BodyText"/>
        <w:rPr>
          <w:sz w:val="14"/>
        </w:rPr>
      </w:pPr>
    </w:p>
    <w:p w14:paraId="472C908E" w14:textId="77777777" w:rsidR="00B66D18" w:rsidRDefault="00B66D18">
      <w:pPr>
        <w:pStyle w:val="BodyText"/>
        <w:rPr>
          <w:sz w:val="14"/>
        </w:rPr>
      </w:pPr>
    </w:p>
    <w:p w14:paraId="13B2666A" w14:textId="77777777" w:rsidR="00B66D18" w:rsidRDefault="00B66D18">
      <w:pPr>
        <w:pStyle w:val="BodyText"/>
        <w:rPr>
          <w:sz w:val="14"/>
        </w:rPr>
      </w:pPr>
    </w:p>
    <w:p w14:paraId="3E0FA748" w14:textId="77777777" w:rsidR="00B66D18" w:rsidRDefault="00B66D18">
      <w:pPr>
        <w:pStyle w:val="BodyText"/>
        <w:rPr>
          <w:sz w:val="14"/>
        </w:rPr>
      </w:pPr>
    </w:p>
    <w:p w14:paraId="79914686" w14:textId="77777777" w:rsidR="00B66D18" w:rsidRDefault="00B66D18">
      <w:pPr>
        <w:pStyle w:val="BodyText"/>
        <w:rPr>
          <w:sz w:val="14"/>
        </w:rPr>
      </w:pPr>
    </w:p>
    <w:p w14:paraId="554B8CEC" w14:textId="77777777" w:rsidR="00B66D18" w:rsidRDefault="00B66D18">
      <w:pPr>
        <w:pStyle w:val="BodyText"/>
        <w:rPr>
          <w:sz w:val="14"/>
        </w:rPr>
      </w:pPr>
    </w:p>
    <w:p w14:paraId="4E6A1885" w14:textId="77777777" w:rsidR="00B66D18" w:rsidRDefault="00B66D18">
      <w:pPr>
        <w:pStyle w:val="BodyText"/>
        <w:rPr>
          <w:sz w:val="14"/>
        </w:rPr>
      </w:pPr>
    </w:p>
    <w:p w14:paraId="573B778A" w14:textId="77777777" w:rsidR="00B66D18" w:rsidRDefault="00B66D18">
      <w:pPr>
        <w:pStyle w:val="BodyText"/>
        <w:spacing w:before="2"/>
        <w:rPr>
          <w:sz w:val="14"/>
        </w:rPr>
      </w:pPr>
    </w:p>
    <w:p w14:paraId="1F65BF14" w14:textId="77777777" w:rsidR="00B66D18" w:rsidRDefault="00765D72">
      <w:pPr>
        <w:spacing w:before="1" w:line="235" w:lineRule="auto"/>
        <w:ind w:left="197" w:right="672"/>
        <w:rPr>
          <w:sz w:val="14"/>
        </w:rPr>
      </w:pPr>
      <w:r>
        <w:rPr>
          <w:spacing w:val="-2"/>
          <w:sz w:val="14"/>
        </w:rPr>
        <w:t>Electronic</w:t>
      </w:r>
      <w:r>
        <w:rPr>
          <w:spacing w:val="-6"/>
          <w:sz w:val="14"/>
        </w:rPr>
        <w:t xml:space="preserve"> </w:t>
      </w:r>
      <w:r>
        <w:rPr>
          <w:spacing w:val="-2"/>
          <w:sz w:val="14"/>
        </w:rPr>
        <w:t>reverse</w:t>
      </w:r>
      <w:r>
        <w:rPr>
          <w:spacing w:val="40"/>
          <w:sz w:val="14"/>
        </w:rPr>
        <w:t xml:space="preserve"> </w:t>
      </w:r>
      <w:r>
        <w:rPr>
          <w:spacing w:val="-2"/>
          <w:sz w:val="14"/>
        </w:rPr>
        <w:t>auction.</w:t>
      </w:r>
    </w:p>
    <w:p w14:paraId="1D6022DB" w14:textId="77777777" w:rsidR="00B66D18" w:rsidRDefault="00B66D18">
      <w:pPr>
        <w:spacing w:line="235" w:lineRule="auto"/>
        <w:rPr>
          <w:sz w:val="14"/>
        </w:rPr>
        <w:sectPr w:rsidR="00B66D18">
          <w:type w:val="continuous"/>
          <w:pgSz w:w="11900" w:h="16840"/>
          <w:pgMar w:top="1940" w:right="1680" w:bottom="280" w:left="1680" w:header="2178" w:footer="0" w:gutter="0"/>
          <w:cols w:num="2" w:space="720" w:equalWidth="0">
            <w:col w:w="6451" w:space="40"/>
            <w:col w:w="2049"/>
          </w:cols>
        </w:sectPr>
      </w:pPr>
    </w:p>
    <w:p w14:paraId="0C25F511" w14:textId="77777777" w:rsidR="00B66D18" w:rsidRDefault="00B66D18">
      <w:pPr>
        <w:pStyle w:val="BodyText"/>
        <w:spacing w:before="2"/>
        <w:rPr>
          <w:sz w:val="11"/>
        </w:rPr>
      </w:pPr>
    </w:p>
    <w:p w14:paraId="273747EC" w14:textId="77777777" w:rsidR="00B66D18" w:rsidRDefault="00B66D18">
      <w:pPr>
        <w:rPr>
          <w:sz w:val="11"/>
        </w:rPr>
        <w:sectPr w:rsidR="00B66D18">
          <w:pgSz w:w="11900" w:h="16840"/>
          <w:pgMar w:top="2440" w:right="1680" w:bottom="280" w:left="1680" w:header="2206" w:footer="0" w:gutter="0"/>
          <w:cols w:space="720"/>
        </w:sectPr>
      </w:pPr>
    </w:p>
    <w:p w14:paraId="0ECEEBCC" w14:textId="77777777" w:rsidR="00B66D18" w:rsidRDefault="00765D72">
      <w:pPr>
        <w:pStyle w:val="BodyText"/>
        <w:spacing w:before="65"/>
        <w:ind w:left="687"/>
      </w:pPr>
      <w:r>
        <w:t>a</w:t>
      </w:r>
      <w:r>
        <w:rPr>
          <w:spacing w:val="-4"/>
        </w:rPr>
        <w:t xml:space="preserve"> </w:t>
      </w:r>
      <w:r>
        <w:t>period</w:t>
      </w:r>
      <w:r>
        <w:rPr>
          <w:spacing w:val="-3"/>
        </w:rPr>
        <w:t xml:space="preserve"> </w:t>
      </w:r>
      <w:r>
        <w:t>of</w:t>
      </w:r>
      <w:r>
        <w:rPr>
          <w:spacing w:val="-3"/>
        </w:rPr>
        <w:t xml:space="preserve"> </w:t>
      </w:r>
      <w:r>
        <w:t>five</w:t>
      </w:r>
      <w:r>
        <w:rPr>
          <w:spacing w:val="-3"/>
        </w:rPr>
        <w:t xml:space="preserve"> </w:t>
      </w:r>
      <w:r>
        <w:rPr>
          <w:spacing w:val="-2"/>
        </w:rPr>
        <w:t>hours.</w:t>
      </w:r>
    </w:p>
    <w:p w14:paraId="3338BA64" w14:textId="77777777" w:rsidR="00B66D18" w:rsidRDefault="00765D72">
      <w:pPr>
        <w:pStyle w:val="ListParagraph"/>
        <w:numPr>
          <w:ilvl w:val="0"/>
          <w:numId w:val="99"/>
        </w:numPr>
        <w:tabs>
          <w:tab w:val="left" w:pos="1566"/>
        </w:tabs>
        <w:spacing w:line="228" w:lineRule="auto"/>
        <w:ind w:right="1" w:firstLine="530"/>
        <w:jc w:val="both"/>
        <w:rPr>
          <w:sz w:val="20"/>
        </w:rPr>
      </w:pPr>
      <w:r>
        <w:rPr>
          <w:sz w:val="20"/>
        </w:rPr>
        <w:t>The automatically generated report shall be submitted to the head of the procurement function for a professional opinion and for onward submission to the accounting officerwhoshall notify the successful bidder,in writing, that his or her bid has been accepted in accordance with section 87 of the Act.</w:t>
      </w:r>
    </w:p>
    <w:p w14:paraId="22535A88" w14:textId="77777777" w:rsidR="00B66D18" w:rsidRDefault="00765D72">
      <w:pPr>
        <w:pStyle w:val="ListParagraph"/>
        <w:numPr>
          <w:ilvl w:val="0"/>
          <w:numId w:val="99"/>
        </w:numPr>
        <w:tabs>
          <w:tab w:val="left" w:pos="1580"/>
        </w:tabs>
        <w:spacing w:before="178" w:line="230" w:lineRule="auto"/>
        <w:ind w:firstLine="530"/>
        <w:jc w:val="both"/>
        <w:rPr>
          <w:sz w:val="20"/>
        </w:rPr>
      </w:pPr>
      <w:r>
        <w:rPr>
          <w:sz w:val="20"/>
        </w:rPr>
        <w:t>In the event that the successful bidder under section 113 of the Act declines the offer, the next lowest bidder shall be offered the</w:t>
      </w:r>
      <w:r>
        <w:rPr>
          <w:spacing w:val="40"/>
          <w:sz w:val="20"/>
        </w:rPr>
        <w:t xml:space="preserve"> </w:t>
      </w:r>
      <w:r>
        <w:rPr>
          <w:sz w:val="20"/>
        </w:rPr>
        <w:t>bid subject to the reserve price.</w:t>
      </w:r>
    </w:p>
    <w:p w14:paraId="72C4E2D4" w14:textId="77777777" w:rsidR="00B66D18" w:rsidRDefault="00765D72">
      <w:pPr>
        <w:pStyle w:val="ListParagraph"/>
        <w:numPr>
          <w:ilvl w:val="0"/>
          <w:numId w:val="100"/>
        </w:numPr>
        <w:tabs>
          <w:tab w:val="left" w:pos="1343"/>
        </w:tabs>
        <w:spacing w:before="60"/>
        <w:ind w:left="1343" w:hanging="176"/>
        <w:jc w:val="both"/>
        <w:rPr>
          <w:sz w:val="20"/>
        </w:rPr>
      </w:pPr>
      <w:r>
        <w:rPr>
          <w:sz w:val="20"/>
        </w:rPr>
        <w:t>Competitive</w:t>
      </w:r>
      <w:r>
        <w:rPr>
          <w:spacing w:val="-12"/>
          <w:sz w:val="20"/>
        </w:rPr>
        <w:t xml:space="preserve"> </w:t>
      </w:r>
      <w:r>
        <w:rPr>
          <w:spacing w:val="-2"/>
          <w:sz w:val="20"/>
        </w:rPr>
        <w:t>Negotiations</w:t>
      </w:r>
    </w:p>
    <w:p w14:paraId="063ECD8A" w14:textId="77777777" w:rsidR="00B66D18" w:rsidRDefault="00765D72">
      <w:pPr>
        <w:pStyle w:val="BodyText"/>
        <w:spacing w:before="113" w:line="230" w:lineRule="auto"/>
        <w:ind w:left="687" w:right="1" w:firstLine="480"/>
        <w:jc w:val="both"/>
      </w:pPr>
      <w:r>
        <w:t xml:space="preserve">100.(1) In using competitive negotiations as provided for under section 131 of the Act and in applying the procedure set out in section 132 of the Act, an accounting officer of a procuring entity shall appoint an </w:t>
      </w:r>
      <w:r>
        <w:rPr>
          <w:i/>
        </w:rPr>
        <w:t xml:space="preserve">ad hoc </w:t>
      </w:r>
      <w:r>
        <w:t>evaluation committee pursuant to section to 46(4) of the Act to negotiate with the bidder on the recommendation of the head of the procurement function.</w:t>
      </w:r>
    </w:p>
    <w:p w14:paraId="325FD79D" w14:textId="77777777" w:rsidR="00B66D18" w:rsidRDefault="00765D72">
      <w:pPr>
        <w:pStyle w:val="ListParagraph"/>
        <w:numPr>
          <w:ilvl w:val="0"/>
          <w:numId w:val="98"/>
        </w:numPr>
        <w:tabs>
          <w:tab w:val="left" w:pos="1518"/>
        </w:tabs>
        <w:spacing w:before="135" w:line="230" w:lineRule="auto"/>
        <w:ind w:firstLine="480"/>
        <w:jc w:val="both"/>
        <w:rPr>
          <w:sz w:val="20"/>
        </w:rPr>
      </w:pPr>
      <w:r>
        <w:rPr>
          <w:sz w:val="20"/>
        </w:rPr>
        <w:t>Tenders shall be evaluated by the evaluation committee constituted in the initial phase of the proceedings.</w:t>
      </w:r>
    </w:p>
    <w:p w14:paraId="21DF6985" w14:textId="77777777" w:rsidR="00B66D18" w:rsidRDefault="00765D72">
      <w:pPr>
        <w:pStyle w:val="ListParagraph"/>
        <w:numPr>
          <w:ilvl w:val="0"/>
          <w:numId w:val="98"/>
        </w:numPr>
        <w:tabs>
          <w:tab w:val="left" w:pos="1515"/>
        </w:tabs>
        <w:spacing w:before="139" w:line="230" w:lineRule="auto"/>
        <w:ind w:right="1" w:firstLine="480"/>
        <w:jc w:val="both"/>
        <w:rPr>
          <w:sz w:val="20"/>
        </w:rPr>
      </w:pPr>
      <w:r>
        <w:rPr>
          <w:sz w:val="20"/>
        </w:rPr>
        <w:t>The accounting officer of a procuring entity shall request the identified vendors to revise their bids by submitting the best and final offer within a period not exceeding seven days.</w:t>
      </w:r>
    </w:p>
    <w:p w14:paraId="12DFD1BC" w14:textId="77777777" w:rsidR="00B66D18" w:rsidRDefault="00765D72">
      <w:pPr>
        <w:pStyle w:val="ListParagraph"/>
        <w:numPr>
          <w:ilvl w:val="0"/>
          <w:numId w:val="98"/>
        </w:numPr>
        <w:tabs>
          <w:tab w:val="left" w:pos="1618"/>
        </w:tabs>
        <w:spacing w:before="139" w:line="230" w:lineRule="auto"/>
        <w:ind w:firstLine="480"/>
        <w:jc w:val="both"/>
        <w:rPr>
          <w:sz w:val="20"/>
        </w:rPr>
      </w:pPr>
      <w:r>
        <w:rPr>
          <w:sz w:val="20"/>
        </w:rPr>
        <w:t>The revised prices shall not compromise the quality or specifications of the original tender.</w:t>
      </w:r>
    </w:p>
    <w:p w14:paraId="2F7DD88A" w14:textId="77777777" w:rsidR="00B66D18" w:rsidRDefault="00765D72">
      <w:pPr>
        <w:pStyle w:val="ListParagraph"/>
        <w:numPr>
          <w:ilvl w:val="0"/>
          <w:numId w:val="98"/>
        </w:numPr>
        <w:tabs>
          <w:tab w:val="left" w:pos="1573"/>
        </w:tabs>
        <w:spacing w:before="141" w:line="228" w:lineRule="auto"/>
        <w:ind w:right="1" w:firstLine="480"/>
        <w:jc w:val="both"/>
        <w:rPr>
          <w:sz w:val="20"/>
        </w:rPr>
      </w:pPr>
      <w:r>
        <w:rPr>
          <w:sz w:val="20"/>
        </w:rPr>
        <w:t>The members of the evaluation committee conducting the negotiation</w:t>
      </w:r>
      <w:r>
        <w:rPr>
          <w:spacing w:val="-2"/>
          <w:sz w:val="20"/>
        </w:rPr>
        <w:t xml:space="preserve"> </w:t>
      </w:r>
      <w:r>
        <w:rPr>
          <w:sz w:val="20"/>
        </w:rPr>
        <w:t>under</w:t>
      </w:r>
      <w:r>
        <w:rPr>
          <w:spacing w:val="-2"/>
          <w:sz w:val="20"/>
        </w:rPr>
        <w:t xml:space="preserve"> </w:t>
      </w:r>
      <w:r>
        <w:rPr>
          <w:sz w:val="20"/>
        </w:rPr>
        <w:t>paragraph</w:t>
      </w:r>
      <w:r>
        <w:rPr>
          <w:spacing w:val="-2"/>
          <w:sz w:val="20"/>
        </w:rPr>
        <w:t xml:space="preserve"> </w:t>
      </w:r>
      <w:r>
        <w:rPr>
          <w:sz w:val="20"/>
        </w:rPr>
        <w:t>(1)</w:t>
      </w:r>
      <w:r>
        <w:rPr>
          <w:spacing w:val="-2"/>
          <w:sz w:val="20"/>
        </w:rPr>
        <w:t xml:space="preserve"> </w:t>
      </w:r>
      <w:r>
        <w:rPr>
          <w:sz w:val="20"/>
        </w:rPr>
        <w:t>shall</w:t>
      </w:r>
      <w:r>
        <w:rPr>
          <w:spacing w:val="-2"/>
          <w:sz w:val="20"/>
        </w:rPr>
        <w:t xml:space="preserve"> </w:t>
      </w:r>
      <w:r>
        <w:rPr>
          <w:sz w:val="20"/>
        </w:rPr>
        <w:t>prepare</w:t>
      </w:r>
      <w:r>
        <w:rPr>
          <w:spacing w:val="-2"/>
          <w:sz w:val="20"/>
        </w:rPr>
        <w:t xml:space="preserve"> </w:t>
      </w:r>
      <w:r>
        <w:rPr>
          <w:sz w:val="20"/>
        </w:rPr>
        <w:t>a</w:t>
      </w:r>
      <w:r>
        <w:rPr>
          <w:spacing w:val="-2"/>
          <w:sz w:val="20"/>
        </w:rPr>
        <w:t xml:space="preserve"> </w:t>
      </w:r>
      <w:r>
        <w:rPr>
          <w:sz w:val="20"/>
        </w:rPr>
        <w:t>report</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negotiation and submit it to the head of procurement function for professional opinion and onward submission to the accounting officer for approval.</w:t>
      </w:r>
    </w:p>
    <w:p w14:paraId="09E8E54D" w14:textId="77777777" w:rsidR="00B66D18" w:rsidRDefault="00765D72">
      <w:pPr>
        <w:pStyle w:val="ListParagraph"/>
        <w:numPr>
          <w:ilvl w:val="0"/>
          <w:numId w:val="98"/>
        </w:numPr>
        <w:tabs>
          <w:tab w:val="left" w:pos="1549"/>
        </w:tabs>
        <w:spacing w:before="142" w:line="230" w:lineRule="auto"/>
        <w:ind w:right="1" w:firstLine="480"/>
        <w:jc w:val="both"/>
        <w:rPr>
          <w:sz w:val="20"/>
        </w:rPr>
      </w:pPr>
      <w:r>
        <w:rPr>
          <w:sz w:val="20"/>
        </w:rPr>
        <w:t>The report prepared under paragraph (5) shall form part of the procurement records.</w:t>
      </w:r>
    </w:p>
    <w:p w14:paraId="46B1732B" w14:textId="77777777" w:rsidR="00B66D18" w:rsidRDefault="00765D72">
      <w:pPr>
        <w:pStyle w:val="ListParagraph"/>
        <w:numPr>
          <w:ilvl w:val="0"/>
          <w:numId w:val="98"/>
        </w:numPr>
        <w:tabs>
          <w:tab w:val="left" w:pos="1590"/>
        </w:tabs>
        <w:spacing w:before="192" w:line="230" w:lineRule="auto"/>
        <w:ind w:firstLine="480"/>
        <w:jc w:val="both"/>
        <w:rPr>
          <w:sz w:val="20"/>
        </w:rPr>
      </w:pPr>
      <w:r>
        <w:rPr>
          <w:sz w:val="20"/>
        </w:rPr>
        <w:t>A procuring entity shall, prior to applying the procedure referred to inthis regulation, invite the concerned suppliers to submit their bids for competitive negotiations.</w:t>
      </w:r>
    </w:p>
    <w:p w14:paraId="209C1B4E" w14:textId="77777777" w:rsidR="00B66D18" w:rsidRDefault="00765D72">
      <w:pPr>
        <w:pStyle w:val="ListParagraph"/>
        <w:numPr>
          <w:ilvl w:val="0"/>
          <w:numId w:val="100"/>
        </w:numPr>
        <w:tabs>
          <w:tab w:val="left" w:pos="1409"/>
        </w:tabs>
        <w:spacing w:before="132"/>
        <w:ind w:left="1409" w:hanging="242"/>
        <w:jc w:val="both"/>
        <w:rPr>
          <w:sz w:val="20"/>
        </w:rPr>
      </w:pPr>
      <w:r>
        <w:rPr>
          <w:sz w:val="20"/>
        </w:rPr>
        <w:t>Framework</w:t>
      </w:r>
      <w:r>
        <w:rPr>
          <w:spacing w:val="-11"/>
          <w:sz w:val="20"/>
        </w:rPr>
        <w:t xml:space="preserve"> </w:t>
      </w:r>
      <w:r>
        <w:rPr>
          <w:sz w:val="20"/>
        </w:rPr>
        <w:t>Agreement</w:t>
      </w:r>
      <w:r>
        <w:rPr>
          <w:spacing w:val="-11"/>
          <w:sz w:val="20"/>
        </w:rPr>
        <w:t xml:space="preserve"> </w:t>
      </w:r>
      <w:r>
        <w:rPr>
          <w:spacing w:val="-2"/>
          <w:sz w:val="20"/>
        </w:rPr>
        <w:t>Method</w:t>
      </w:r>
    </w:p>
    <w:p w14:paraId="1FD03B48" w14:textId="77777777" w:rsidR="00B66D18" w:rsidRDefault="00765D72">
      <w:pPr>
        <w:pStyle w:val="BodyText"/>
        <w:spacing w:before="85" w:line="230" w:lineRule="auto"/>
        <w:ind w:left="687" w:firstLine="480"/>
        <w:jc w:val="both"/>
      </w:pPr>
      <w:r>
        <w:t>101.(1)</w:t>
      </w:r>
      <w:r>
        <w:rPr>
          <w:spacing w:val="-2"/>
        </w:rPr>
        <w:t xml:space="preserve"> </w:t>
      </w:r>
      <w:r>
        <w:t>A</w:t>
      </w:r>
      <w:r>
        <w:rPr>
          <w:spacing w:val="-3"/>
        </w:rPr>
        <w:t xml:space="preserve"> </w:t>
      </w:r>
      <w:r>
        <w:t>procuring</w:t>
      </w:r>
      <w:r>
        <w:rPr>
          <w:spacing w:val="-3"/>
        </w:rPr>
        <w:t xml:space="preserve"> </w:t>
      </w:r>
      <w:r>
        <w:t>entity</w:t>
      </w:r>
      <w:r>
        <w:rPr>
          <w:spacing w:val="-3"/>
        </w:rPr>
        <w:t xml:space="preserve"> </w:t>
      </w:r>
      <w:r>
        <w:t>may</w:t>
      </w:r>
      <w:r>
        <w:rPr>
          <w:spacing w:val="-3"/>
        </w:rPr>
        <w:t xml:space="preserve"> </w:t>
      </w:r>
      <w:r>
        <w:t>enter</w:t>
      </w:r>
      <w:r>
        <w:rPr>
          <w:spacing w:val="-2"/>
        </w:rPr>
        <w:t xml:space="preserve"> </w:t>
      </w:r>
      <w:r>
        <w:t>into</w:t>
      </w:r>
      <w:r>
        <w:rPr>
          <w:spacing w:val="-3"/>
        </w:rPr>
        <w:t xml:space="preserve"> </w:t>
      </w:r>
      <w:r>
        <w:t>a</w:t>
      </w:r>
      <w:r>
        <w:rPr>
          <w:spacing w:val="-3"/>
        </w:rPr>
        <w:t xml:space="preserve"> </w:t>
      </w:r>
      <w:r>
        <w:t>framework</w:t>
      </w:r>
      <w:r>
        <w:rPr>
          <w:spacing w:val="-3"/>
        </w:rPr>
        <w:t xml:space="preserve"> </w:t>
      </w:r>
      <w:r>
        <w:t>agreement through open tender in accordance with section 114 for the supply of goods, works or services where—</w:t>
      </w:r>
    </w:p>
    <w:p w14:paraId="127EF8A0" w14:textId="77777777" w:rsidR="00B66D18" w:rsidRDefault="00765D72">
      <w:pPr>
        <w:pStyle w:val="ListParagraph"/>
        <w:numPr>
          <w:ilvl w:val="1"/>
          <w:numId w:val="100"/>
        </w:numPr>
        <w:tabs>
          <w:tab w:val="left" w:pos="1525"/>
          <w:tab w:val="left" w:pos="1527"/>
        </w:tabs>
        <w:spacing w:before="134" w:line="230" w:lineRule="auto"/>
        <w:rPr>
          <w:sz w:val="20"/>
        </w:rPr>
      </w:pPr>
      <w:r>
        <w:rPr>
          <w:sz w:val="20"/>
        </w:rPr>
        <w:t>the</w:t>
      </w:r>
      <w:r>
        <w:rPr>
          <w:spacing w:val="40"/>
          <w:sz w:val="20"/>
        </w:rPr>
        <w:t xml:space="preserve"> </w:t>
      </w:r>
      <w:r>
        <w:rPr>
          <w:sz w:val="20"/>
        </w:rPr>
        <w:t>quantities</w:t>
      </w:r>
      <w:r>
        <w:rPr>
          <w:spacing w:val="40"/>
          <w:sz w:val="20"/>
        </w:rPr>
        <w:t xml:space="preserve"> </w:t>
      </w:r>
      <w:r>
        <w:rPr>
          <w:sz w:val="20"/>
        </w:rPr>
        <w:t>and</w:t>
      </w:r>
      <w:r>
        <w:rPr>
          <w:spacing w:val="40"/>
          <w:sz w:val="20"/>
        </w:rPr>
        <w:t xml:space="preserve"> </w:t>
      </w:r>
      <w:r>
        <w:rPr>
          <w:sz w:val="20"/>
        </w:rPr>
        <w:t>delivery</w:t>
      </w:r>
      <w:r>
        <w:rPr>
          <w:spacing w:val="40"/>
          <w:sz w:val="20"/>
        </w:rPr>
        <w:t xml:space="preserve"> </w:t>
      </w:r>
      <w:r>
        <w:rPr>
          <w:sz w:val="20"/>
        </w:rPr>
        <w:t>schedules</w:t>
      </w:r>
      <w:r>
        <w:rPr>
          <w:spacing w:val="40"/>
          <w:sz w:val="20"/>
        </w:rPr>
        <w:t xml:space="preserve"> </w:t>
      </w:r>
      <w:r>
        <w:rPr>
          <w:sz w:val="20"/>
        </w:rPr>
        <w:t>are</w:t>
      </w:r>
      <w:r>
        <w:rPr>
          <w:spacing w:val="40"/>
          <w:sz w:val="20"/>
        </w:rPr>
        <w:t xml:space="preserve"> </w:t>
      </w:r>
      <w:r>
        <w:rPr>
          <w:sz w:val="20"/>
        </w:rPr>
        <w:t>not</w:t>
      </w:r>
      <w:r>
        <w:rPr>
          <w:spacing w:val="40"/>
          <w:sz w:val="20"/>
        </w:rPr>
        <w:t xml:space="preserve"> </w:t>
      </w:r>
      <w:r>
        <w:rPr>
          <w:sz w:val="20"/>
        </w:rPr>
        <w:t>definable</w:t>
      </w:r>
      <w:r>
        <w:rPr>
          <w:spacing w:val="40"/>
          <w:sz w:val="20"/>
        </w:rPr>
        <w:t xml:space="preserve"> </w:t>
      </w:r>
      <w:r>
        <w:rPr>
          <w:sz w:val="20"/>
        </w:rPr>
        <w:t>or determinable at the beginning; and</w:t>
      </w:r>
    </w:p>
    <w:p w14:paraId="2C14BFD5" w14:textId="77777777" w:rsidR="00B66D18" w:rsidRDefault="00765D72">
      <w:pPr>
        <w:pStyle w:val="ListParagraph"/>
        <w:numPr>
          <w:ilvl w:val="1"/>
          <w:numId w:val="100"/>
        </w:numPr>
        <w:tabs>
          <w:tab w:val="left" w:pos="1527"/>
        </w:tabs>
        <w:spacing w:before="139" w:line="230" w:lineRule="auto"/>
        <w:rPr>
          <w:sz w:val="20"/>
        </w:rPr>
      </w:pPr>
      <w:r>
        <w:rPr>
          <w:sz w:val="20"/>
        </w:rPr>
        <w:t>the</w:t>
      </w:r>
      <w:r>
        <w:rPr>
          <w:spacing w:val="-2"/>
          <w:sz w:val="20"/>
        </w:rPr>
        <w:t xml:space="preserve"> </w:t>
      </w:r>
      <w:r>
        <w:rPr>
          <w:sz w:val="20"/>
        </w:rPr>
        <w:t>need</w:t>
      </w:r>
      <w:r>
        <w:rPr>
          <w:spacing w:val="-2"/>
          <w:sz w:val="20"/>
        </w:rPr>
        <w:t xml:space="preserve"> </w:t>
      </w:r>
      <w:r>
        <w:rPr>
          <w:sz w:val="20"/>
        </w:rPr>
        <w:t>for</w:t>
      </w:r>
      <w:r>
        <w:rPr>
          <w:spacing w:val="-1"/>
          <w:sz w:val="20"/>
        </w:rPr>
        <w:t xml:space="preserve"> </w:t>
      </w:r>
      <w:r>
        <w:rPr>
          <w:sz w:val="20"/>
        </w:rPr>
        <w:t>the</w:t>
      </w:r>
      <w:r>
        <w:rPr>
          <w:spacing w:val="-2"/>
          <w:sz w:val="20"/>
        </w:rPr>
        <w:t xml:space="preserve"> </w:t>
      </w:r>
      <w:r>
        <w:rPr>
          <w:sz w:val="20"/>
        </w:rPr>
        <w:t>subject</w:t>
      </w:r>
      <w:r>
        <w:rPr>
          <w:spacing w:val="-1"/>
          <w:sz w:val="20"/>
        </w:rPr>
        <w:t xml:space="preserve"> </w:t>
      </w:r>
      <w:r>
        <w:rPr>
          <w:sz w:val="20"/>
        </w:rPr>
        <w:t>procurement</w:t>
      </w:r>
      <w:r>
        <w:rPr>
          <w:spacing w:val="-1"/>
          <w:sz w:val="20"/>
        </w:rPr>
        <w:t xml:space="preserve"> </w:t>
      </w:r>
      <w:r>
        <w:rPr>
          <w:sz w:val="20"/>
        </w:rPr>
        <w:t>is</w:t>
      </w:r>
      <w:r>
        <w:rPr>
          <w:spacing w:val="-2"/>
          <w:sz w:val="20"/>
        </w:rPr>
        <w:t xml:space="preserve"> </w:t>
      </w:r>
      <w:r>
        <w:rPr>
          <w:sz w:val="20"/>
        </w:rPr>
        <w:t>expected</w:t>
      </w:r>
      <w:r>
        <w:rPr>
          <w:spacing w:val="-2"/>
          <w:sz w:val="20"/>
        </w:rPr>
        <w:t xml:space="preserve"> </w:t>
      </w:r>
      <w:r>
        <w:rPr>
          <w:sz w:val="20"/>
        </w:rPr>
        <w:t>to</w:t>
      </w:r>
      <w:r>
        <w:rPr>
          <w:spacing w:val="-2"/>
          <w:sz w:val="20"/>
        </w:rPr>
        <w:t xml:space="preserve"> </w:t>
      </w:r>
      <w:r>
        <w:rPr>
          <w:sz w:val="20"/>
        </w:rPr>
        <w:t>arise</w:t>
      </w:r>
      <w:r>
        <w:rPr>
          <w:spacing w:val="-2"/>
          <w:sz w:val="20"/>
        </w:rPr>
        <w:t xml:space="preserve"> </w:t>
      </w:r>
      <w:r>
        <w:rPr>
          <w:sz w:val="20"/>
        </w:rPr>
        <w:t>on</w:t>
      </w:r>
      <w:r>
        <w:rPr>
          <w:spacing w:val="-2"/>
          <w:sz w:val="20"/>
        </w:rPr>
        <w:t xml:space="preserve"> </w:t>
      </w:r>
      <w:r>
        <w:rPr>
          <w:sz w:val="20"/>
        </w:rPr>
        <w:t>a repeated basis over a definite period of time.</w:t>
      </w:r>
    </w:p>
    <w:p w14:paraId="33102094" w14:textId="77777777" w:rsidR="00B66D18" w:rsidRDefault="00765D72">
      <w:pPr>
        <w:pStyle w:val="ListParagraph"/>
        <w:numPr>
          <w:ilvl w:val="0"/>
          <w:numId w:val="97"/>
        </w:numPr>
        <w:tabs>
          <w:tab w:val="left" w:pos="1547"/>
        </w:tabs>
        <w:spacing w:before="140" w:line="230" w:lineRule="auto"/>
        <w:ind w:right="1" w:firstLine="480"/>
        <w:jc w:val="both"/>
        <w:rPr>
          <w:sz w:val="20"/>
        </w:rPr>
      </w:pPr>
      <w:r>
        <w:rPr>
          <w:sz w:val="20"/>
        </w:rPr>
        <w:t>A procuring entity shall not use a framework agreement in such a way as to prevent, restrict or distort competition.</w:t>
      </w:r>
    </w:p>
    <w:p w14:paraId="0CBE8B36" w14:textId="77777777" w:rsidR="00B66D18" w:rsidRDefault="00765D72">
      <w:pPr>
        <w:rPr>
          <w:sz w:val="14"/>
        </w:rPr>
      </w:pPr>
      <w:r>
        <w:br w:type="column"/>
      </w:r>
    </w:p>
    <w:p w14:paraId="04EF4800" w14:textId="77777777" w:rsidR="00B66D18" w:rsidRDefault="00B66D18">
      <w:pPr>
        <w:pStyle w:val="BodyText"/>
        <w:rPr>
          <w:sz w:val="14"/>
        </w:rPr>
      </w:pPr>
    </w:p>
    <w:p w14:paraId="6AA9D002" w14:textId="77777777" w:rsidR="00B66D18" w:rsidRDefault="00B66D18">
      <w:pPr>
        <w:pStyle w:val="BodyText"/>
        <w:rPr>
          <w:sz w:val="14"/>
        </w:rPr>
      </w:pPr>
    </w:p>
    <w:p w14:paraId="0F9DDCC8" w14:textId="77777777" w:rsidR="00B66D18" w:rsidRDefault="00B66D18">
      <w:pPr>
        <w:pStyle w:val="BodyText"/>
        <w:rPr>
          <w:sz w:val="14"/>
        </w:rPr>
      </w:pPr>
    </w:p>
    <w:p w14:paraId="362BA864" w14:textId="77777777" w:rsidR="00B66D18" w:rsidRDefault="00B66D18">
      <w:pPr>
        <w:pStyle w:val="BodyText"/>
        <w:rPr>
          <w:sz w:val="14"/>
        </w:rPr>
      </w:pPr>
    </w:p>
    <w:p w14:paraId="43E7E5F6" w14:textId="77777777" w:rsidR="00B66D18" w:rsidRDefault="00B66D18">
      <w:pPr>
        <w:pStyle w:val="BodyText"/>
        <w:rPr>
          <w:sz w:val="14"/>
        </w:rPr>
      </w:pPr>
    </w:p>
    <w:p w14:paraId="326DDBD8" w14:textId="77777777" w:rsidR="00B66D18" w:rsidRDefault="00B66D18">
      <w:pPr>
        <w:pStyle w:val="BodyText"/>
        <w:rPr>
          <w:sz w:val="14"/>
        </w:rPr>
      </w:pPr>
    </w:p>
    <w:p w14:paraId="3B97C044" w14:textId="77777777" w:rsidR="00B66D18" w:rsidRDefault="00B66D18">
      <w:pPr>
        <w:pStyle w:val="BodyText"/>
        <w:rPr>
          <w:sz w:val="14"/>
        </w:rPr>
      </w:pPr>
    </w:p>
    <w:p w14:paraId="47B7BF87" w14:textId="77777777" w:rsidR="00B66D18" w:rsidRDefault="00B66D18">
      <w:pPr>
        <w:pStyle w:val="BodyText"/>
        <w:rPr>
          <w:sz w:val="14"/>
        </w:rPr>
      </w:pPr>
    </w:p>
    <w:p w14:paraId="6F3B7B2D" w14:textId="77777777" w:rsidR="00B66D18" w:rsidRDefault="00B66D18">
      <w:pPr>
        <w:pStyle w:val="BodyText"/>
        <w:rPr>
          <w:sz w:val="14"/>
        </w:rPr>
      </w:pPr>
    </w:p>
    <w:p w14:paraId="57F16515" w14:textId="77777777" w:rsidR="00B66D18" w:rsidRDefault="00B66D18">
      <w:pPr>
        <w:pStyle w:val="BodyText"/>
        <w:rPr>
          <w:sz w:val="14"/>
        </w:rPr>
      </w:pPr>
    </w:p>
    <w:p w14:paraId="62BFBAA8" w14:textId="77777777" w:rsidR="00B66D18" w:rsidRDefault="00B66D18">
      <w:pPr>
        <w:pStyle w:val="BodyText"/>
        <w:rPr>
          <w:sz w:val="14"/>
        </w:rPr>
      </w:pPr>
    </w:p>
    <w:p w14:paraId="7068ABAD" w14:textId="77777777" w:rsidR="00B66D18" w:rsidRDefault="00B66D18">
      <w:pPr>
        <w:pStyle w:val="BodyText"/>
        <w:rPr>
          <w:sz w:val="14"/>
        </w:rPr>
      </w:pPr>
    </w:p>
    <w:p w14:paraId="7A8EF438" w14:textId="77777777" w:rsidR="00B66D18" w:rsidRDefault="00B66D18">
      <w:pPr>
        <w:pStyle w:val="BodyText"/>
        <w:rPr>
          <w:sz w:val="14"/>
        </w:rPr>
      </w:pPr>
    </w:p>
    <w:p w14:paraId="593C0998" w14:textId="77777777" w:rsidR="00B66D18" w:rsidRDefault="00B66D18">
      <w:pPr>
        <w:pStyle w:val="BodyText"/>
        <w:rPr>
          <w:sz w:val="14"/>
        </w:rPr>
      </w:pPr>
    </w:p>
    <w:p w14:paraId="6F48F2CB" w14:textId="77777777" w:rsidR="00B66D18" w:rsidRDefault="00B66D18">
      <w:pPr>
        <w:pStyle w:val="BodyText"/>
        <w:rPr>
          <w:sz w:val="14"/>
        </w:rPr>
      </w:pPr>
    </w:p>
    <w:p w14:paraId="5C974922" w14:textId="77777777" w:rsidR="00B66D18" w:rsidRDefault="00B66D18">
      <w:pPr>
        <w:pStyle w:val="BodyText"/>
        <w:spacing w:before="14"/>
        <w:rPr>
          <w:sz w:val="14"/>
        </w:rPr>
      </w:pPr>
    </w:p>
    <w:p w14:paraId="32DD9311" w14:textId="77777777" w:rsidR="00B66D18" w:rsidRDefault="00765D72">
      <w:pPr>
        <w:spacing w:before="1"/>
        <w:ind w:left="197" w:right="1075"/>
        <w:rPr>
          <w:sz w:val="14"/>
        </w:rPr>
      </w:pPr>
      <w:r>
        <w:rPr>
          <w:sz w:val="14"/>
        </w:rPr>
        <w:t>Procedure</w:t>
      </w:r>
      <w:r>
        <w:rPr>
          <w:spacing w:val="-9"/>
          <w:sz w:val="14"/>
        </w:rPr>
        <w:t xml:space="preserve"> </w:t>
      </w:r>
      <w:r>
        <w:rPr>
          <w:sz w:val="14"/>
        </w:rPr>
        <w:t>for</w:t>
      </w:r>
      <w:r>
        <w:rPr>
          <w:spacing w:val="40"/>
          <w:sz w:val="14"/>
        </w:rPr>
        <w:t xml:space="preserve"> </w:t>
      </w:r>
      <w:r>
        <w:rPr>
          <w:spacing w:val="-2"/>
          <w:sz w:val="14"/>
        </w:rPr>
        <w:t>competitive</w:t>
      </w:r>
      <w:r>
        <w:rPr>
          <w:spacing w:val="40"/>
          <w:sz w:val="14"/>
        </w:rPr>
        <w:t xml:space="preserve"> </w:t>
      </w:r>
      <w:r>
        <w:rPr>
          <w:spacing w:val="-2"/>
          <w:sz w:val="14"/>
        </w:rPr>
        <w:t>negotiations.</w:t>
      </w:r>
    </w:p>
    <w:p w14:paraId="795FB45C" w14:textId="77777777" w:rsidR="00B66D18" w:rsidRDefault="00B66D18">
      <w:pPr>
        <w:pStyle w:val="BodyText"/>
        <w:rPr>
          <w:sz w:val="14"/>
        </w:rPr>
      </w:pPr>
    </w:p>
    <w:p w14:paraId="67972EAC" w14:textId="77777777" w:rsidR="00B66D18" w:rsidRDefault="00B66D18">
      <w:pPr>
        <w:pStyle w:val="BodyText"/>
        <w:rPr>
          <w:sz w:val="14"/>
        </w:rPr>
      </w:pPr>
    </w:p>
    <w:p w14:paraId="2DE66310" w14:textId="77777777" w:rsidR="00B66D18" w:rsidRDefault="00B66D18">
      <w:pPr>
        <w:pStyle w:val="BodyText"/>
        <w:rPr>
          <w:sz w:val="14"/>
        </w:rPr>
      </w:pPr>
    </w:p>
    <w:p w14:paraId="7A7329D6" w14:textId="77777777" w:rsidR="00B66D18" w:rsidRDefault="00B66D18">
      <w:pPr>
        <w:pStyle w:val="BodyText"/>
        <w:rPr>
          <w:sz w:val="14"/>
        </w:rPr>
      </w:pPr>
    </w:p>
    <w:p w14:paraId="2F18EC75" w14:textId="77777777" w:rsidR="00B66D18" w:rsidRDefault="00B66D18">
      <w:pPr>
        <w:pStyle w:val="BodyText"/>
        <w:rPr>
          <w:sz w:val="14"/>
        </w:rPr>
      </w:pPr>
    </w:p>
    <w:p w14:paraId="6A3405C4" w14:textId="77777777" w:rsidR="00B66D18" w:rsidRDefault="00B66D18">
      <w:pPr>
        <w:pStyle w:val="BodyText"/>
        <w:rPr>
          <w:sz w:val="14"/>
        </w:rPr>
      </w:pPr>
    </w:p>
    <w:p w14:paraId="68CE120F" w14:textId="77777777" w:rsidR="00B66D18" w:rsidRDefault="00B66D18">
      <w:pPr>
        <w:pStyle w:val="BodyText"/>
        <w:rPr>
          <w:sz w:val="14"/>
        </w:rPr>
      </w:pPr>
    </w:p>
    <w:p w14:paraId="4497ABD5" w14:textId="77777777" w:rsidR="00B66D18" w:rsidRDefault="00B66D18">
      <w:pPr>
        <w:pStyle w:val="BodyText"/>
        <w:rPr>
          <w:sz w:val="14"/>
        </w:rPr>
      </w:pPr>
    </w:p>
    <w:p w14:paraId="09A7D0D1" w14:textId="77777777" w:rsidR="00B66D18" w:rsidRDefault="00B66D18">
      <w:pPr>
        <w:pStyle w:val="BodyText"/>
        <w:rPr>
          <w:sz w:val="14"/>
        </w:rPr>
      </w:pPr>
    </w:p>
    <w:p w14:paraId="06028B84" w14:textId="77777777" w:rsidR="00B66D18" w:rsidRDefault="00B66D18">
      <w:pPr>
        <w:pStyle w:val="BodyText"/>
        <w:rPr>
          <w:sz w:val="14"/>
        </w:rPr>
      </w:pPr>
    </w:p>
    <w:p w14:paraId="2AAEF32A" w14:textId="77777777" w:rsidR="00B66D18" w:rsidRDefault="00B66D18">
      <w:pPr>
        <w:pStyle w:val="BodyText"/>
        <w:rPr>
          <w:sz w:val="14"/>
        </w:rPr>
      </w:pPr>
    </w:p>
    <w:p w14:paraId="14B34C2E" w14:textId="77777777" w:rsidR="00B66D18" w:rsidRDefault="00B66D18">
      <w:pPr>
        <w:pStyle w:val="BodyText"/>
        <w:rPr>
          <w:sz w:val="14"/>
        </w:rPr>
      </w:pPr>
    </w:p>
    <w:p w14:paraId="3D7E43D9" w14:textId="77777777" w:rsidR="00B66D18" w:rsidRDefault="00B66D18">
      <w:pPr>
        <w:pStyle w:val="BodyText"/>
        <w:rPr>
          <w:sz w:val="14"/>
        </w:rPr>
      </w:pPr>
    </w:p>
    <w:p w14:paraId="2FFDAC15" w14:textId="77777777" w:rsidR="00B66D18" w:rsidRDefault="00B66D18">
      <w:pPr>
        <w:pStyle w:val="BodyText"/>
        <w:rPr>
          <w:sz w:val="14"/>
        </w:rPr>
      </w:pPr>
    </w:p>
    <w:p w14:paraId="31BF69B6" w14:textId="77777777" w:rsidR="00B66D18" w:rsidRDefault="00B66D18">
      <w:pPr>
        <w:pStyle w:val="BodyText"/>
        <w:rPr>
          <w:sz w:val="14"/>
        </w:rPr>
      </w:pPr>
    </w:p>
    <w:p w14:paraId="17473AEB" w14:textId="77777777" w:rsidR="00B66D18" w:rsidRDefault="00B66D18">
      <w:pPr>
        <w:pStyle w:val="BodyText"/>
        <w:rPr>
          <w:sz w:val="14"/>
        </w:rPr>
      </w:pPr>
    </w:p>
    <w:p w14:paraId="22AC0E02" w14:textId="77777777" w:rsidR="00B66D18" w:rsidRDefault="00B66D18">
      <w:pPr>
        <w:pStyle w:val="BodyText"/>
        <w:rPr>
          <w:sz w:val="14"/>
        </w:rPr>
      </w:pPr>
    </w:p>
    <w:p w14:paraId="3DA224E4" w14:textId="77777777" w:rsidR="00B66D18" w:rsidRDefault="00B66D18">
      <w:pPr>
        <w:pStyle w:val="BodyText"/>
        <w:rPr>
          <w:sz w:val="14"/>
        </w:rPr>
      </w:pPr>
    </w:p>
    <w:p w14:paraId="106E0138" w14:textId="77777777" w:rsidR="00B66D18" w:rsidRDefault="00B66D18">
      <w:pPr>
        <w:pStyle w:val="BodyText"/>
        <w:rPr>
          <w:sz w:val="14"/>
        </w:rPr>
      </w:pPr>
    </w:p>
    <w:p w14:paraId="67317245" w14:textId="77777777" w:rsidR="00B66D18" w:rsidRDefault="00B66D18">
      <w:pPr>
        <w:pStyle w:val="BodyText"/>
        <w:rPr>
          <w:sz w:val="14"/>
        </w:rPr>
      </w:pPr>
    </w:p>
    <w:p w14:paraId="6EF9B25B" w14:textId="77777777" w:rsidR="00B66D18" w:rsidRDefault="00B66D18">
      <w:pPr>
        <w:pStyle w:val="BodyText"/>
        <w:rPr>
          <w:sz w:val="14"/>
        </w:rPr>
      </w:pPr>
    </w:p>
    <w:p w14:paraId="7C3C3F79" w14:textId="77777777" w:rsidR="00B66D18" w:rsidRDefault="00B66D18">
      <w:pPr>
        <w:pStyle w:val="BodyText"/>
        <w:rPr>
          <w:sz w:val="14"/>
        </w:rPr>
      </w:pPr>
    </w:p>
    <w:p w14:paraId="2E5BECE2" w14:textId="77777777" w:rsidR="00B66D18" w:rsidRDefault="00B66D18">
      <w:pPr>
        <w:pStyle w:val="BodyText"/>
        <w:rPr>
          <w:sz w:val="14"/>
        </w:rPr>
      </w:pPr>
    </w:p>
    <w:p w14:paraId="179B718C" w14:textId="77777777" w:rsidR="00B66D18" w:rsidRDefault="00B66D18">
      <w:pPr>
        <w:pStyle w:val="BodyText"/>
        <w:rPr>
          <w:sz w:val="14"/>
        </w:rPr>
      </w:pPr>
    </w:p>
    <w:p w14:paraId="415FBA5C" w14:textId="77777777" w:rsidR="00B66D18" w:rsidRDefault="00B66D18">
      <w:pPr>
        <w:pStyle w:val="BodyText"/>
        <w:rPr>
          <w:sz w:val="14"/>
        </w:rPr>
      </w:pPr>
    </w:p>
    <w:p w14:paraId="107D4599" w14:textId="77777777" w:rsidR="00B66D18" w:rsidRDefault="00B66D18">
      <w:pPr>
        <w:pStyle w:val="BodyText"/>
        <w:rPr>
          <w:sz w:val="14"/>
        </w:rPr>
      </w:pPr>
    </w:p>
    <w:p w14:paraId="30E3C0D2" w14:textId="77777777" w:rsidR="00B66D18" w:rsidRDefault="00B66D18">
      <w:pPr>
        <w:pStyle w:val="BodyText"/>
        <w:rPr>
          <w:sz w:val="14"/>
        </w:rPr>
      </w:pPr>
    </w:p>
    <w:p w14:paraId="2C6901A5" w14:textId="77777777" w:rsidR="00B66D18" w:rsidRDefault="00B66D18">
      <w:pPr>
        <w:pStyle w:val="BodyText"/>
        <w:rPr>
          <w:sz w:val="14"/>
        </w:rPr>
      </w:pPr>
    </w:p>
    <w:p w14:paraId="5370EA1C" w14:textId="77777777" w:rsidR="00B66D18" w:rsidRDefault="00B66D18">
      <w:pPr>
        <w:pStyle w:val="BodyText"/>
        <w:rPr>
          <w:sz w:val="14"/>
        </w:rPr>
      </w:pPr>
    </w:p>
    <w:p w14:paraId="2DD225D7" w14:textId="77777777" w:rsidR="00B66D18" w:rsidRDefault="00B66D18">
      <w:pPr>
        <w:pStyle w:val="BodyText"/>
        <w:rPr>
          <w:sz w:val="14"/>
        </w:rPr>
      </w:pPr>
    </w:p>
    <w:p w14:paraId="720271A2" w14:textId="77777777" w:rsidR="00B66D18" w:rsidRDefault="00B66D18">
      <w:pPr>
        <w:pStyle w:val="BodyText"/>
        <w:rPr>
          <w:sz w:val="14"/>
        </w:rPr>
      </w:pPr>
    </w:p>
    <w:p w14:paraId="62CE4D75" w14:textId="77777777" w:rsidR="00B66D18" w:rsidRDefault="00B66D18">
      <w:pPr>
        <w:pStyle w:val="BodyText"/>
        <w:rPr>
          <w:sz w:val="14"/>
        </w:rPr>
      </w:pPr>
    </w:p>
    <w:p w14:paraId="1F7E7A37" w14:textId="77777777" w:rsidR="00B66D18" w:rsidRDefault="00B66D18">
      <w:pPr>
        <w:pStyle w:val="BodyText"/>
        <w:rPr>
          <w:sz w:val="14"/>
        </w:rPr>
      </w:pPr>
    </w:p>
    <w:p w14:paraId="52235B5C" w14:textId="77777777" w:rsidR="00B66D18" w:rsidRDefault="00B66D18">
      <w:pPr>
        <w:pStyle w:val="BodyText"/>
        <w:rPr>
          <w:sz w:val="14"/>
        </w:rPr>
      </w:pPr>
    </w:p>
    <w:p w14:paraId="3174A7EC" w14:textId="77777777" w:rsidR="00B66D18" w:rsidRDefault="00B66D18">
      <w:pPr>
        <w:pStyle w:val="BodyText"/>
        <w:spacing w:before="64"/>
        <w:rPr>
          <w:sz w:val="14"/>
        </w:rPr>
      </w:pPr>
    </w:p>
    <w:p w14:paraId="635AD7DB" w14:textId="77777777" w:rsidR="00B66D18" w:rsidRDefault="00765D72">
      <w:pPr>
        <w:spacing w:before="1"/>
        <w:ind w:left="197" w:right="664"/>
        <w:rPr>
          <w:sz w:val="14"/>
        </w:rPr>
      </w:pPr>
      <w:r>
        <w:rPr>
          <w:sz w:val="14"/>
        </w:rPr>
        <w:t>Conditions</w:t>
      </w:r>
      <w:r>
        <w:rPr>
          <w:spacing w:val="-9"/>
          <w:sz w:val="14"/>
        </w:rPr>
        <w:t xml:space="preserve"> </w:t>
      </w:r>
      <w:r>
        <w:rPr>
          <w:sz w:val="14"/>
        </w:rPr>
        <w:t>for</w:t>
      </w:r>
      <w:r>
        <w:rPr>
          <w:spacing w:val="-9"/>
          <w:sz w:val="14"/>
        </w:rPr>
        <w:t xml:space="preserve"> </w:t>
      </w:r>
      <w:r>
        <w:rPr>
          <w:sz w:val="14"/>
        </w:rPr>
        <w:t>use</w:t>
      </w:r>
      <w:r>
        <w:rPr>
          <w:spacing w:val="-9"/>
          <w:sz w:val="14"/>
        </w:rPr>
        <w:t xml:space="preserve"> </w:t>
      </w:r>
      <w:r>
        <w:rPr>
          <w:sz w:val="14"/>
        </w:rPr>
        <w:t>of</w:t>
      </w:r>
      <w:r>
        <w:rPr>
          <w:spacing w:val="40"/>
          <w:sz w:val="14"/>
        </w:rPr>
        <w:t xml:space="preserve"> </w:t>
      </w:r>
      <w:r>
        <w:rPr>
          <w:spacing w:val="-2"/>
          <w:sz w:val="14"/>
        </w:rPr>
        <w:t>framework</w:t>
      </w:r>
      <w:r>
        <w:rPr>
          <w:spacing w:val="40"/>
          <w:sz w:val="14"/>
        </w:rPr>
        <w:t xml:space="preserve"> </w:t>
      </w:r>
      <w:r>
        <w:rPr>
          <w:sz w:val="14"/>
        </w:rPr>
        <w:t>agreement</w:t>
      </w:r>
      <w:r>
        <w:rPr>
          <w:spacing w:val="-6"/>
          <w:sz w:val="14"/>
        </w:rPr>
        <w:t xml:space="preserve"> </w:t>
      </w:r>
      <w:r>
        <w:rPr>
          <w:sz w:val="14"/>
        </w:rPr>
        <w:t>method.</w:t>
      </w:r>
    </w:p>
    <w:p w14:paraId="2F17E592" w14:textId="77777777" w:rsidR="00B66D18" w:rsidRDefault="00B66D18">
      <w:pPr>
        <w:rPr>
          <w:sz w:val="14"/>
        </w:rPr>
        <w:sectPr w:rsidR="00B66D18">
          <w:type w:val="continuous"/>
          <w:pgSz w:w="11900" w:h="16840"/>
          <w:pgMar w:top="1940" w:right="1680" w:bottom="280" w:left="1680" w:header="2206" w:footer="0" w:gutter="0"/>
          <w:cols w:num="2" w:space="720" w:equalWidth="0">
            <w:col w:w="6451" w:space="40"/>
            <w:col w:w="2049"/>
          </w:cols>
        </w:sectPr>
      </w:pPr>
    </w:p>
    <w:p w14:paraId="42CED2ED" w14:textId="77777777" w:rsidR="00B66D18" w:rsidRDefault="00B66D18">
      <w:pPr>
        <w:pStyle w:val="BodyText"/>
        <w:spacing w:before="1"/>
        <w:rPr>
          <w:sz w:val="10"/>
        </w:rPr>
      </w:pPr>
    </w:p>
    <w:p w14:paraId="137EB37B" w14:textId="77777777" w:rsidR="00B66D18" w:rsidRDefault="00B66D18">
      <w:pPr>
        <w:rPr>
          <w:sz w:val="10"/>
        </w:rPr>
        <w:sectPr w:rsidR="00B66D18">
          <w:pgSz w:w="11900" w:h="16840"/>
          <w:pgMar w:top="2460" w:right="1680" w:bottom="280" w:left="1680" w:header="2178" w:footer="0" w:gutter="0"/>
          <w:cols w:space="720"/>
        </w:sectPr>
      </w:pPr>
    </w:p>
    <w:p w14:paraId="7EB81FF1" w14:textId="77777777" w:rsidR="00B66D18" w:rsidRDefault="00765D72">
      <w:pPr>
        <w:pStyle w:val="ListParagraph"/>
        <w:numPr>
          <w:ilvl w:val="0"/>
          <w:numId w:val="97"/>
        </w:numPr>
        <w:tabs>
          <w:tab w:val="left" w:pos="1602"/>
        </w:tabs>
        <w:spacing w:before="72" w:line="230" w:lineRule="auto"/>
        <w:ind w:right="1" w:firstLine="480"/>
        <w:jc w:val="both"/>
        <w:rPr>
          <w:sz w:val="20"/>
        </w:rPr>
      </w:pPr>
      <w:r>
        <w:rPr>
          <w:sz w:val="20"/>
        </w:rPr>
        <w:t>A procuring entity shall not award a contract under the framework agreement where there is evidence demonstrating that—</w:t>
      </w:r>
    </w:p>
    <w:p w14:paraId="78AE4B78" w14:textId="77777777" w:rsidR="00B66D18" w:rsidRDefault="00765D72">
      <w:pPr>
        <w:pStyle w:val="ListParagraph"/>
        <w:numPr>
          <w:ilvl w:val="1"/>
          <w:numId w:val="97"/>
        </w:numPr>
        <w:tabs>
          <w:tab w:val="left" w:pos="1525"/>
          <w:tab w:val="left" w:pos="1527"/>
        </w:tabs>
        <w:spacing w:before="139" w:line="230" w:lineRule="auto"/>
        <w:ind w:right="1"/>
        <w:jc w:val="both"/>
        <w:rPr>
          <w:sz w:val="20"/>
        </w:rPr>
      </w:pPr>
      <w:r>
        <w:rPr>
          <w:sz w:val="20"/>
        </w:rPr>
        <w:t>the prices of goods, works or services are above the indicative market prices; or</w:t>
      </w:r>
    </w:p>
    <w:p w14:paraId="51924296" w14:textId="77777777" w:rsidR="00B66D18" w:rsidRDefault="00765D72">
      <w:pPr>
        <w:pStyle w:val="ListParagraph"/>
        <w:numPr>
          <w:ilvl w:val="1"/>
          <w:numId w:val="97"/>
        </w:numPr>
        <w:tabs>
          <w:tab w:val="left" w:pos="1526"/>
        </w:tabs>
        <w:spacing w:before="132"/>
        <w:ind w:left="1526" w:hanging="359"/>
        <w:rPr>
          <w:sz w:val="20"/>
        </w:rPr>
      </w:pPr>
      <w:r>
        <w:rPr>
          <w:sz w:val="20"/>
        </w:rPr>
        <w:t>material</w:t>
      </w:r>
      <w:r>
        <w:rPr>
          <w:spacing w:val="-9"/>
          <w:sz w:val="20"/>
        </w:rPr>
        <w:t xml:space="preserve"> </w:t>
      </w:r>
      <w:r>
        <w:rPr>
          <w:sz w:val="20"/>
        </w:rPr>
        <w:t>corporate</w:t>
      </w:r>
      <w:r>
        <w:rPr>
          <w:spacing w:val="-7"/>
          <w:sz w:val="20"/>
        </w:rPr>
        <w:t xml:space="preserve"> </w:t>
      </w:r>
      <w:r>
        <w:rPr>
          <w:sz w:val="20"/>
        </w:rPr>
        <w:t>governance</w:t>
      </w:r>
      <w:r>
        <w:rPr>
          <w:spacing w:val="-7"/>
          <w:sz w:val="20"/>
        </w:rPr>
        <w:t xml:space="preserve"> </w:t>
      </w:r>
      <w:r>
        <w:rPr>
          <w:sz w:val="20"/>
        </w:rPr>
        <w:t>issues</w:t>
      </w:r>
      <w:r>
        <w:rPr>
          <w:spacing w:val="-7"/>
          <w:sz w:val="20"/>
        </w:rPr>
        <w:t xml:space="preserve"> </w:t>
      </w:r>
      <w:r>
        <w:rPr>
          <w:sz w:val="20"/>
        </w:rPr>
        <w:t>have</w:t>
      </w:r>
      <w:r>
        <w:rPr>
          <w:spacing w:val="-7"/>
          <w:sz w:val="20"/>
        </w:rPr>
        <w:t xml:space="preserve"> </w:t>
      </w:r>
      <w:r>
        <w:rPr>
          <w:sz w:val="20"/>
        </w:rPr>
        <w:t>been</w:t>
      </w:r>
      <w:r>
        <w:rPr>
          <w:spacing w:val="-7"/>
          <w:sz w:val="20"/>
        </w:rPr>
        <w:t xml:space="preserve"> </w:t>
      </w:r>
      <w:r>
        <w:rPr>
          <w:spacing w:val="-2"/>
          <w:sz w:val="20"/>
        </w:rPr>
        <w:t>detected.</w:t>
      </w:r>
    </w:p>
    <w:p w14:paraId="73116867" w14:textId="77777777" w:rsidR="00B66D18" w:rsidRDefault="00765D72">
      <w:pPr>
        <w:pStyle w:val="ListParagraph"/>
        <w:numPr>
          <w:ilvl w:val="0"/>
          <w:numId w:val="97"/>
        </w:numPr>
        <w:tabs>
          <w:tab w:val="left" w:pos="1604"/>
        </w:tabs>
        <w:spacing w:before="139" w:line="228" w:lineRule="auto"/>
        <w:ind w:right="1" w:firstLine="480"/>
        <w:jc w:val="both"/>
        <w:rPr>
          <w:sz w:val="20"/>
        </w:rPr>
      </w:pPr>
      <w:r>
        <w:rPr>
          <w:sz w:val="20"/>
        </w:rPr>
        <w:t>A procuring entity shall not procure using a framework agreement</w:t>
      </w:r>
      <w:r>
        <w:rPr>
          <w:spacing w:val="-2"/>
          <w:sz w:val="20"/>
        </w:rPr>
        <w:t xml:space="preserve"> </w:t>
      </w:r>
      <w:r>
        <w:rPr>
          <w:sz w:val="20"/>
        </w:rPr>
        <w:t>of</w:t>
      </w:r>
      <w:r>
        <w:rPr>
          <w:spacing w:val="-2"/>
          <w:sz w:val="20"/>
        </w:rPr>
        <w:t xml:space="preserve"> </w:t>
      </w:r>
      <w:r>
        <w:rPr>
          <w:sz w:val="20"/>
        </w:rPr>
        <w:t>another</w:t>
      </w:r>
      <w:r>
        <w:rPr>
          <w:spacing w:val="-2"/>
          <w:sz w:val="20"/>
        </w:rPr>
        <w:t xml:space="preserve"> </w:t>
      </w:r>
      <w:r>
        <w:rPr>
          <w:sz w:val="20"/>
        </w:rPr>
        <w:t>procuring</w:t>
      </w:r>
      <w:r>
        <w:rPr>
          <w:spacing w:val="-3"/>
          <w:sz w:val="20"/>
        </w:rPr>
        <w:t xml:space="preserve"> </w:t>
      </w:r>
      <w:r>
        <w:rPr>
          <w:sz w:val="20"/>
        </w:rPr>
        <w:t>entity</w:t>
      </w:r>
      <w:r>
        <w:rPr>
          <w:spacing w:val="-3"/>
          <w:sz w:val="20"/>
        </w:rPr>
        <w:t xml:space="preserve"> </w:t>
      </w:r>
      <w:r>
        <w:rPr>
          <w:sz w:val="20"/>
        </w:rPr>
        <w:t>except</w:t>
      </w:r>
      <w:r>
        <w:rPr>
          <w:spacing w:val="-2"/>
          <w:sz w:val="20"/>
        </w:rPr>
        <w:t xml:space="preserve"> </w:t>
      </w:r>
      <w:r>
        <w:rPr>
          <w:sz w:val="20"/>
        </w:rPr>
        <w:t>for</w:t>
      </w:r>
      <w:r>
        <w:rPr>
          <w:spacing w:val="-2"/>
          <w:sz w:val="20"/>
        </w:rPr>
        <w:t xml:space="preserve"> </w:t>
      </w:r>
      <w:r>
        <w:rPr>
          <w:sz w:val="20"/>
        </w:rPr>
        <w:t>those</w:t>
      </w:r>
      <w:r>
        <w:rPr>
          <w:spacing w:val="-3"/>
          <w:sz w:val="20"/>
        </w:rPr>
        <w:t xml:space="preserve"> </w:t>
      </w:r>
      <w:r>
        <w:rPr>
          <w:sz w:val="20"/>
        </w:rPr>
        <w:t>concluded</w:t>
      </w:r>
      <w:r>
        <w:rPr>
          <w:spacing w:val="-3"/>
          <w:sz w:val="20"/>
        </w:rPr>
        <w:t xml:space="preserve"> </w:t>
      </w:r>
      <w:r>
        <w:rPr>
          <w:sz w:val="20"/>
        </w:rPr>
        <w:t>under institutional frameworks prescribed in the Act and these Regulations.</w:t>
      </w:r>
    </w:p>
    <w:p w14:paraId="7DDF378B" w14:textId="77777777" w:rsidR="00B66D18" w:rsidRDefault="00765D72">
      <w:pPr>
        <w:pStyle w:val="BodyText"/>
        <w:spacing w:before="140" w:line="230" w:lineRule="auto"/>
        <w:ind w:left="687" w:right="1" w:firstLine="480"/>
        <w:jc w:val="both"/>
      </w:pPr>
      <w:r>
        <w:t>102.(1) Subject to section 114 of the Act, a procuring entity may enter into a framework agreement through open tender using an invitation to tender which shall specify—</w:t>
      </w:r>
    </w:p>
    <w:p w14:paraId="7762C0B6" w14:textId="77777777" w:rsidR="00B66D18" w:rsidRDefault="00765D72">
      <w:pPr>
        <w:pStyle w:val="ListParagraph"/>
        <w:numPr>
          <w:ilvl w:val="1"/>
          <w:numId w:val="97"/>
        </w:numPr>
        <w:tabs>
          <w:tab w:val="left" w:pos="1525"/>
          <w:tab w:val="left" w:pos="1527"/>
        </w:tabs>
        <w:spacing w:before="129" w:line="230" w:lineRule="auto"/>
        <w:jc w:val="both"/>
        <w:rPr>
          <w:sz w:val="20"/>
        </w:rPr>
      </w:pPr>
      <w:r>
        <w:rPr>
          <w:sz w:val="20"/>
        </w:rPr>
        <w:t xml:space="preserve">that the procuring entity intends to establish a framework </w:t>
      </w:r>
      <w:r>
        <w:rPr>
          <w:spacing w:val="-2"/>
          <w:sz w:val="20"/>
        </w:rPr>
        <w:t>agreement;</w:t>
      </w:r>
    </w:p>
    <w:p w14:paraId="2287F1A4" w14:textId="77777777" w:rsidR="00B66D18" w:rsidRDefault="00765D72">
      <w:pPr>
        <w:pStyle w:val="ListParagraph"/>
        <w:numPr>
          <w:ilvl w:val="1"/>
          <w:numId w:val="97"/>
        </w:numPr>
        <w:tabs>
          <w:tab w:val="left" w:pos="1527"/>
        </w:tabs>
        <w:spacing w:before="130" w:line="230" w:lineRule="auto"/>
        <w:ind w:right="1"/>
        <w:jc w:val="both"/>
        <w:rPr>
          <w:sz w:val="20"/>
        </w:rPr>
      </w:pPr>
      <w:r>
        <w:rPr>
          <w:sz w:val="20"/>
        </w:rPr>
        <w:t>the number of suppliers or contractors which shall</w:t>
      </w:r>
      <w:r>
        <w:rPr>
          <w:spacing w:val="40"/>
          <w:sz w:val="20"/>
        </w:rPr>
        <w:t xml:space="preserve"> </w:t>
      </w:r>
      <w:r>
        <w:rPr>
          <w:sz w:val="20"/>
        </w:rPr>
        <w:t>not be</w:t>
      </w:r>
      <w:r>
        <w:rPr>
          <w:spacing w:val="40"/>
          <w:sz w:val="20"/>
        </w:rPr>
        <w:t xml:space="preserve"> </w:t>
      </w:r>
      <w:r>
        <w:rPr>
          <w:sz w:val="20"/>
        </w:rPr>
        <w:t>less than seven alternative vendors;</w:t>
      </w:r>
    </w:p>
    <w:p w14:paraId="544DED3B" w14:textId="77777777" w:rsidR="00B66D18" w:rsidRDefault="00765D72">
      <w:pPr>
        <w:pStyle w:val="ListParagraph"/>
        <w:numPr>
          <w:ilvl w:val="1"/>
          <w:numId w:val="97"/>
        </w:numPr>
        <w:tabs>
          <w:tab w:val="left" w:pos="1525"/>
          <w:tab w:val="left" w:pos="1527"/>
        </w:tabs>
        <w:spacing w:before="125" w:line="230" w:lineRule="auto"/>
        <w:jc w:val="both"/>
        <w:rPr>
          <w:sz w:val="20"/>
        </w:rPr>
      </w:pPr>
      <w:r>
        <w:rPr>
          <w:sz w:val="20"/>
        </w:rPr>
        <w:t>the duration of the framework agreement which shall not exceed three years;</w:t>
      </w:r>
    </w:p>
    <w:p w14:paraId="4C92C34E" w14:textId="77777777" w:rsidR="00B66D18" w:rsidRDefault="00765D72">
      <w:pPr>
        <w:pStyle w:val="ListParagraph"/>
        <w:numPr>
          <w:ilvl w:val="1"/>
          <w:numId w:val="97"/>
        </w:numPr>
        <w:tabs>
          <w:tab w:val="left" w:pos="1526"/>
        </w:tabs>
        <w:spacing w:before="122"/>
        <w:ind w:left="1526" w:hanging="359"/>
        <w:rPr>
          <w:sz w:val="20"/>
        </w:rPr>
      </w:pPr>
      <w:r>
        <w:rPr>
          <w:sz w:val="20"/>
        </w:rPr>
        <w:t>the</w:t>
      </w:r>
      <w:r>
        <w:rPr>
          <w:spacing w:val="-7"/>
          <w:sz w:val="20"/>
        </w:rPr>
        <w:t xml:space="preserve"> </w:t>
      </w:r>
      <w:r>
        <w:rPr>
          <w:sz w:val="20"/>
        </w:rPr>
        <w:t>evaluation</w:t>
      </w:r>
      <w:r>
        <w:rPr>
          <w:spacing w:val="-6"/>
          <w:sz w:val="20"/>
        </w:rPr>
        <w:t xml:space="preserve"> </w:t>
      </w:r>
      <w:r>
        <w:rPr>
          <w:spacing w:val="-2"/>
          <w:sz w:val="20"/>
        </w:rPr>
        <w:t>criteria;</w:t>
      </w:r>
    </w:p>
    <w:p w14:paraId="355B5D21" w14:textId="77777777" w:rsidR="00B66D18" w:rsidRDefault="00765D72">
      <w:pPr>
        <w:pStyle w:val="ListParagraph"/>
        <w:numPr>
          <w:ilvl w:val="1"/>
          <w:numId w:val="97"/>
        </w:numPr>
        <w:tabs>
          <w:tab w:val="left" w:pos="1525"/>
          <w:tab w:val="left" w:pos="1527"/>
        </w:tabs>
        <w:spacing w:before="128" w:line="230" w:lineRule="auto"/>
        <w:jc w:val="both"/>
        <w:rPr>
          <w:sz w:val="20"/>
        </w:rPr>
      </w:pPr>
      <w:r>
        <w:rPr>
          <w:sz w:val="20"/>
        </w:rPr>
        <w:t>an estimate of the total volume or scope of work or quantity of purchases expected to be made for the duration of the framework agreement, as appropriate; and</w:t>
      </w:r>
    </w:p>
    <w:p w14:paraId="0D109402" w14:textId="77777777" w:rsidR="00B66D18" w:rsidRDefault="00765D72">
      <w:pPr>
        <w:pStyle w:val="ListParagraph"/>
        <w:numPr>
          <w:ilvl w:val="1"/>
          <w:numId w:val="97"/>
        </w:numPr>
        <w:tabs>
          <w:tab w:val="left" w:pos="1525"/>
        </w:tabs>
        <w:spacing w:before="122"/>
        <w:ind w:left="1525" w:hanging="358"/>
        <w:rPr>
          <w:sz w:val="20"/>
        </w:rPr>
      </w:pPr>
      <w:r>
        <w:rPr>
          <w:sz w:val="20"/>
        </w:rPr>
        <w:t>any</w:t>
      </w:r>
      <w:r>
        <w:rPr>
          <w:spacing w:val="-5"/>
          <w:sz w:val="20"/>
        </w:rPr>
        <w:t xml:space="preserve"> </w:t>
      </w:r>
      <w:r>
        <w:rPr>
          <w:sz w:val="20"/>
        </w:rPr>
        <w:t>other</w:t>
      </w:r>
      <w:r>
        <w:rPr>
          <w:spacing w:val="-5"/>
          <w:sz w:val="20"/>
        </w:rPr>
        <w:t xml:space="preserve"> </w:t>
      </w:r>
      <w:r>
        <w:rPr>
          <w:sz w:val="20"/>
        </w:rPr>
        <w:t>information</w:t>
      </w:r>
      <w:r>
        <w:rPr>
          <w:spacing w:val="-5"/>
          <w:sz w:val="20"/>
        </w:rPr>
        <w:t xml:space="preserve"> </w:t>
      </w:r>
      <w:r>
        <w:rPr>
          <w:sz w:val="20"/>
        </w:rPr>
        <w:t>as</w:t>
      </w:r>
      <w:r>
        <w:rPr>
          <w:spacing w:val="-5"/>
          <w:sz w:val="20"/>
        </w:rPr>
        <w:t xml:space="preserve"> </w:t>
      </w:r>
      <w:r>
        <w:rPr>
          <w:sz w:val="20"/>
        </w:rPr>
        <w:t>may</w:t>
      </w:r>
      <w:r>
        <w:rPr>
          <w:spacing w:val="-5"/>
          <w:sz w:val="20"/>
        </w:rPr>
        <w:t xml:space="preserve"> </w:t>
      </w:r>
      <w:r>
        <w:rPr>
          <w:sz w:val="20"/>
        </w:rPr>
        <w:t>be</w:t>
      </w:r>
      <w:r>
        <w:rPr>
          <w:spacing w:val="-5"/>
          <w:sz w:val="20"/>
        </w:rPr>
        <w:t xml:space="preserve"> </w:t>
      </w:r>
      <w:r>
        <w:rPr>
          <w:sz w:val="20"/>
        </w:rPr>
        <w:t>deemed</w:t>
      </w:r>
      <w:r>
        <w:rPr>
          <w:spacing w:val="-5"/>
          <w:sz w:val="20"/>
        </w:rPr>
        <w:t xml:space="preserve"> </w:t>
      </w:r>
      <w:r>
        <w:rPr>
          <w:spacing w:val="-2"/>
          <w:sz w:val="20"/>
        </w:rPr>
        <w:t>relevant.</w:t>
      </w:r>
    </w:p>
    <w:p w14:paraId="500ABC1C" w14:textId="77777777" w:rsidR="00B66D18" w:rsidRDefault="00765D72">
      <w:pPr>
        <w:pStyle w:val="ListParagraph"/>
        <w:numPr>
          <w:ilvl w:val="0"/>
          <w:numId w:val="96"/>
        </w:numPr>
        <w:tabs>
          <w:tab w:val="left" w:pos="1592"/>
        </w:tabs>
        <w:spacing w:before="123" w:line="230" w:lineRule="auto"/>
        <w:ind w:right="1" w:firstLine="480"/>
        <w:jc w:val="both"/>
        <w:rPr>
          <w:sz w:val="20"/>
        </w:rPr>
      </w:pPr>
      <w:r>
        <w:rPr>
          <w:sz w:val="20"/>
        </w:rPr>
        <w:t xml:space="preserve">Where applicable, a procuring entity shall specify in the tender document the relative weighting that it gives to each of the </w:t>
      </w:r>
      <w:r>
        <w:rPr>
          <w:spacing w:val="-2"/>
          <w:sz w:val="20"/>
        </w:rPr>
        <w:t>criteria.</w:t>
      </w:r>
    </w:p>
    <w:p w14:paraId="46DF5E88" w14:textId="77777777" w:rsidR="00B66D18" w:rsidRDefault="00765D72">
      <w:pPr>
        <w:pStyle w:val="ListParagraph"/>
        <w:numPr>
          <w:ilvl w:val="0"/>
          <w:numId w:val="96"/>
        </w:numPr>
        <w:tabs>
          <w:tab w:val="left" w:pos="1515"/>
        </w:tabs>
        <w:spacing w:before="130" w:line="230" w:lineRule="auto"/>
        <w:ind w:right="1" w:firstLine="480"/>
        <w:jc w:val="both"/>
        <w:rPr>
          <w:sz w:val="20"/>
        </w:rPr>
      </w:pPr>
      <w:r>
        <w:rPr>
          <w:sz w:val="20"/>
        </w:rPr>
        <w:t>The weighting referred to in paragraph (2) may be expressed by providing a range within an appropriate maximum spread.</w:t>
      </w:r>
    </w:p>
    <w:p w14:paraId="023A5184" w14:textId="77777777" w:rsidR="00B66D18" w:rsidRDefault="00765D72">
      <w:pPr>
        <w:pStyle w:val="ListParagraph"/>
        <w:numPr>
          <w:ilvl w:val="0"/>
          <w:numId w:val="96"/>
        </w:numPr>
        <w:tabs>
          <w:tab w:val="left" w:pos="1551"/>
        </w:tabs>
        <w:spacing w:before="130" w:line="230" w:lineRule="auto"/>
        <w:ind w:right="1" w:firstLine="480"/>
        <w:jc w:val="both"/>
        <w:rPr>
          <w:sz w:val="20"/>
        </w:rPr>
      </w:pPr>
      <w:r>
        <w:rPr>
          <w:sz w:val="20"/>
        </w:rPr>
        <w:t xml:space="preserve">An </w:t>
      </w:r>
      <w:r>
        <w:rPr>
          <w:i/>
          <w:sz w:val="20"/>
        </w:rPr>
        <w:t xml:space="preserve">ad hoc </w:t>
      </w:r>
      <w:r>
        <w:rPr>
          <w:sz w:val="20"/>
        </w:rPr>
        <w:t>evaluation committee shall be appointed by the accounting officer in accordance with section 46 of the Act.</w:t>
      </w:r>
    </w:p>
    <w:p w14:paraId="1255DAB8" w14:textId="77777777" w:rsidR="00B66D18" w:rsidRDefault="00765D72">
      <w:pPr>
        <w:pStyle w:val="ListParagraph"/>
        <w:numPr>
          <w:ilvl w:val="0"/>
          <w:numId w:val="96"/>
        </w:numPr>
        <w:tabs>
          <w:tab w:val="left" w:pos="1513"/>
        </w:tabs>
        <w:spacing w:before="129" w:line="230" w:lineRule="auto"/>
        <w:ind w:firstLine="480"/>
        <w:jc w:val="both"/>
        <w:rPr>
          <w:sz w:val="20"/>
        </w:rPr>
      </w:pPr>
      <w:r>
        <w:rPr>
          <w:sz w:val="20"/>
        </w:rPr>
        <w:t>The bids submitted shall be evaluated in accordance with the provisions of the Act and these Regulations.</w:t>
      </w:r>
    </w:p>
    <w:p w14:paraId="02B48D4E" w14:textId="77777777" w:rsidR="00B66D18" w:rsidRDefault="00765D72">
      <w:pPr>
        <w:pStyle w:val="ListParagraph"/>
        <w:numPr>
          <w:ilvl w:val="0"/>
          <w:numId w:val="96"/>
        </w:numPr>
        <w:tabs>
          <w:tab w:val="left" w:pos="1531"/>
        </w:tabs>
        <w:spacing w:before="125" w:line="230" w:lineRule="auto"/>
        <w:ind w:firstLine="480"/>
        <w:jc w:val="both"/>
        <w:rPr>
          <w:sz w:val="20"/>
        </w:rPr>
      </w:pPr>
      <w:r>
        <w:rPr>
          <w:sz w:val="20"/>
        </w:rPr>
        <w:t xml:space="preserve">The evaluation committee shall apply the evaluation criteria set out in the bid documents when evaluating the bids and the evaluation report shall be submitted to the head of the procurement </w:t>
      </w:r>
      <w:r>
        <w:rPr>
          <w:spacing w:val="-2"/>
          <w:sz w:val="20"/>
        </w:rPr>
        <w:t>function.</w:t>
      </w:r>
    </w:p>
    <w:p w14:paraId="639DA640" w14:textId="77777777" w:rsidR="00B66D18" w:rsidRDefault="00765D72">
      <w:pPr>
        <w:pStyle w:val="ListParagraph"/>
        <w:numPr>
          <w:ilvl w:val="0"/>
          <w:numId w:val="96"/>
        </w:numPr>
        <w:tabs>
          <w:tab w:val="left" w:pos="1640"/>
        </w:tabs>
        <w:spacing w:before="132" w:line="228" w:lineRule="auto"/>
        <w:ind w:firstLine="480"/>
        <w:jc w:val="both"/>
        <w:rPr>
          <w:sz w:val="20"/>
        </w:rPr>
      </w:pPr>
      <w:r>
        <w:rPr>
          <w:sz w:val="20"/>
        </w:rPr>
        <w:t xml:space="preserve">The head of the procurement function shall prepare a professional opinion and submit it to the accounting officer for consideration prior to the approval and award of the framework </w:t>
      </w:r>
      <w:r>
        <w:rPr>
          <w:spacing w:val="-2"/>
          <w:sz w:val="20"/>
        </w:rPr>
        <w:t>agreement.</w:t>
      </w:r>
    </w:p>
    <w:p w14:paraId="31FFD8F1" w14:textId="77777777" w:rsidR="00B66D18" w:rsidRDefault="00765D72">
      <w:pPr>
        <w:pStyle w:val="ListParagraph"/>
        <w:numPr>
          <w:ilvl w:val="0"/>
          <w:numId w:val="96"/>
        </w:numPr>
        <w:tabs>
          <w:tab w:val="left" w:pos="1618"/>
        </w:tabs>
        <w:spacing w:before="185" w:line="230" w:lineRule="auto"/>
        <w:ind w:firstLine="480"/>
        <w:jc w:val="both"/>
        <w:rPr>
          <w:sz w:val="20"/>
        </w:rPr>
      </w:pPr>
      <w:r>
        <w:rPr>
          <w:sz w:val="20"/>
        </w:rPr>
        <w:t>An accounting officer shall award a contract under the framework agreement in accordance with section 86 of the Act.</w:t>
      </w:r>
    </w:p>
    <w:p w14:paraId="3F32716A" w14:textId="77777777" w:rsidR="00B66D18" w:rsidRDefault="00765D72">
      <w:pPr>
        <w:rPr>
          <w:sz w:val="14"/>
        </w:rPr>
      </w:pPr>
      <w:r>
        <w:br w:type="column"/>
      </w:r>
    </w:p>
    <w:p w14:paraId="0D35BD83" w14:textId="77777777" w:rsidR="00B66D18" w:rsidRDefault="00B66D18">
      <w:pPr>
        <w:pStyle w:val="BodyText"/>
        <w:rPr>
          <w:sz w:val="14"/>
        </w:rPr>
      </w:pPr>
    </w:p>
    <w:p w14:paraId="61B40170" w14:textId="77777777" w:rsidR="00B66D18" w:rsidRDefault="00B66D18">
      <w:pPr>
        <w:pStyle w:val="BodyText"/>
        <w:rPr>
          <w:sz w:val="14"/>
        </w:rPr>
      </w:pPr>
    </w:p>
    <w:p w14:paraId="51A7FE07" w14:textId="77777777" w:rsidR="00B66D18" w:rsidRDefault="00B66D18">
      <w:pPr>
        <w:pStyle w:val="BodyText"/>
        <w:rPr>
          <w:sz w:val="14"/>
        </w:rPr>
      </w:pPr>
    </w:p>
    <w:p w14:paraId="34C9324D" w14:textId="77777777" w:rsidR="00B66D18" w:rsidRDefault="00B66D18">
      <w:pPr>
        <w:pStyle w:val="BodyText"/>
        <w:rPr>
          <w:sz w:val="14"/>
        </w:rPr>
      </w:pPr>
    </w:p>
    <w:p w14:paraId="259B930F" w14:textId="77777777" w:rsidR="00B66D18" w:rsidRDefault="00B66D18">
      <w:pPr>
        <w:pStyle w:val="BodyText"/>
        <w:rPr>
          <w:sz w:val="14"/>
        </w:rPr>
      </w:pPr>
    </w:p>
    <w:p w14:paraId="5C656D2E" w14:textId="77777777" w:rsidR="00B66D18" w:rsidRDefault="00B66D18">
      <w:pPr>
        <w:pStyle w:val="BodyText"/>
        <w:rPr>
          <w:sz w:val="14"/>
        </w:rPr>
      </w:pPr>
    </w:p>
    <w:p w14:paraId="3A1A6989" w14:textId="77777777" w:rsidR="00B66D18" w:rsidRDefault="00B66D18">
      <w:pPr>
        <w:pStyle w:val="BodyText"/>
        <w:rPr>
          <w:sz w:val="14"/>
        </w:rPr>
      </w:pPr>
    </w:p>
    <w:p w14:paraId="224F6EDC" w14:textId="77777777" w:rsidR="00B66D18" w:rsidRDefault="00B66D18">
      <w:pPr>
        <w:pStyle w:val="BodyText"/>
        <w:rPr>
          <w:sz w:val="14"/>
        </w:rPr>
      </w:pPr>
    </w:p>
    <w:p w14:paraId="5C5CA957" w14:textId="77777777" w:rsidR="00B66D18" w:rsidRDefault="00B66D18">
      <w:pPr>
        <w:pStyle w:val="BodyText"/>
        <w:rPr>
          <w:sz w:val="14"/>
        </w:rPr>
      </w:pPr>
    </w:p>
    <w:p w14:paraId="69D94A04" w14:textId="77777777" w:rsidR="00B66D18" w:rsidRDefault="00B66D18">
      <w:pPr>
        <w:pStyle w:val="BodyText"/>
        <w:rPr>
          <w:sz w:val="14"/>
        </w:rPr>
      </w:pPr>
    </w:p>
    <w:p w14:paraId="4FF96C5F" w14:textId="77777777" w:rsidR="00B66D18" w:rsidRDefault="00B66D18">
      <w:pPr>
        <w:pStyle w:val="BodyText"/>
        <w:rPr>
          <w:sz w:val="14"/>
        </w:rPr>
      </w:pPr>
    </w:p>
    <w:p w14:paraId="2EBF4816" w14:textId="77777777" w:rsidR="00B66D18" w:rsidRDefault="00B66D18">
      <w:pPr>
        <w:pStyle w:val="BodyText"/>
        <w:rPr>
          <w:sz w:val="14"/>
        </w:rPr>
      </w:pPr>
    </w:p>
    <w:p w14:paraId="7B3D4A15" w14:textId="77777777" w:rsidR="00B66D18" w:rsidRDefault="00B66D18">
      <w:pPr>
        <w:pStyle w:val="BodyText"/>
        <w:spacing w:before="137"/>
        <w:rPr>
          <w:sz w:val="14"/>
        </w:rPr>
      </w:pPr>
    </w:p>
    <w:p w14:paraId="794FFC84" w14:textId="77777777" w:rsidR="00B66D18" w:rsidRDefault="00765D72">
      <w:pPr>
        <w:ind w:left="197" w:right="1076"/>
        <w:rPr>
          <w:sz w:val="14"/>
        </w:rPr>
      </w:pPr>
      <w:r>
        <w:rPr>
          <w:sz w:val="14"/>
        </w:rPr>
        <w:t>Procedure</w:t>
      </w:r>
      <w:r>
        <w:rPr>
          <w:spacing w:val="-9"/>
          <w:sz w:val="14"/>
        </w:rPr>
        <w:t xml:space="preserve"> </w:t>
      </w:r>
      <w:r>
        <w:rPr>
          <w:sz w:val="14"/>
        </w:rPr>
        <w:t>for</w:t>
      </w:r>
      <w:r>
        <w:rPr>
          <w:spacing w:val="40"/>
          <w:sz w:val="14"/>
        </w:rPr>
        <w:t xml:space="preserve"> </w:t>
      </w:r>
      <w:r>
        <w:rPr>
          <w:spacing w:val="-2"/>
          <w:sz w:val="14"/>
        </w:rPr>
        <w:t>framework</w:t>
      </w:r>
      <w:r>
        <w:rPr>
          <w:spacing w:val="40"/>
          <w:sz w:val="14"/>
        </w:rPr>
        <w:t xml:space="preserve"> </w:t>
      </w:r>
      <w:r>
        <w:rPr>
          <w:spacing w:val="-2"/>
          <w:sz w:val="14"/>
        </w:rPr>
        <w:t>Agreement.</w:t>
      </w:r>
    </w:p>
    <w:p w14:paraId="0C973B95" w14:textId="77777777" w:rsidR="00B66D18" w:rsidRDefault="00B66D18">
      <w:pPr>
        <w:rPr>
          <w:sz w:val="14"/>
        </w:rPr>
        <w:sectPr w:rsidR="00B66D18">
          <w:type w:val="continuous"/>
          <w:pgSz w:w="11900" w:h="16840"/>
          <w:pgMar w:top="1940" w:right="1680" w:bottom="280" w:left="1680" w:header="2178" w:footer="0" w:gutter="0"/>
          <w:cols w:num="2" w:space="720" w:equalWidth="0">
            <w:col w:w="6450" w:space="40"/>
            <w:col w:w="2050"/>
          </w:cols>
        </w:sectPr>
      </w:pPr>
    </w:p>
    <w:p w14:paraId="20D57EB3" w14:textId="77777777" w:rsidR="00B66D18" w:rsidRDefault="00B66D18">
      <w:pPr>
        <w:pStyle w:val="BodyText"/>
        <w:spacing w:before="1"/>
        <w:rPr>
          <w:sz w:val="11"/>
        </w:rPr>
      </w:pPr>
    </w:p>
    <w:p w14:paraId="396A5C04" w14:textId="77777777" w:rsidR="00B66D18" w:rsidRDefault="00B66D18">
      <w:pPr>
        <w:rPr>
          <w:sz w:val="11"/>
        </w:rPr>
        <w:sectPr w:rsidR="00B66D18">
          <w:pgSz w:w="11900" w:h="16840"/>
          <w:pgMar w:top="2440" w:right="1680" w:bottom="280" w:left="1680" w:header="2206" w:footer="0" w:gutter="0"/>
          <w:cols w:space="720"/>
        </w:sectPr>
      </w:pPr>
    </w:p>
    <w:p w14:paraId="4058C7C4" w14:textId="77777777" w:rsidR="00B66D18" w:rsidRDefault="00765D72">
      <w:pPr>
        <w:pStyle w:val="BodyText"/>
        <w:spacing w:before="73" w:line="230" w:lineRule="auto"/>
        <w:ind w:left="687" w:firstLine="480"/>
        <w:jc w:val="both"/>
      </w:pPr>
      <w:r>
        <w:t>103.(1) Parties to a framework agreement entered into under regulation 102 shall not make substantial amendments to the terms specified in that framework agreement when entering into a contract under it.</w:t>
      </w:r>
    </w:p>
    <w:p w14:paraId="28F47A87" w14:textId="77777777" w:rsidR="00B66D18" w:rsidRDefault="00765D72">
      <w:pPr>
        <w:pStyle w:val="ListParagraph"/>
        <w:numPr>
          <w:ilvl w:val="0"/>
          <w:numId w:val="95"/>
        </w:numPr>
        <w:tabs>
          <w:tab w:val="left" w:pos="1656"/>
        </w:tabs>
        <w:spacing w:before="125" w:line="230" w:lineRule="auto"/>
        <w:ind w:right="1" w:firstLine="480"/>
        <w:jc w:val="both"/>
        <w:rPr>
          <w:sz w:val="20"/>
        </w:rPr>
      </w:pPr>
      <w:r>
        <w:rPr>
          <w:sz w:val="20"/>
        </w:rPr>
        <w:t>An accounting officer may award a contract under a framework agreement either through―</w:t>
      </w:r>
    </w:p>
    <w:p w14:paraId="460D5C18" w14:textId="77777777" w:rsidR="00B66D18" w:rsidRDefault="00765D72">
      <w:pPr>
        <w:pStyle w:val="ListParagraph"/>
        <w:numPr>
          <w:ilvl w:val="1"/>
          <w:numId w:val="95"/>
        </w:numPr>
        <w:tabs>
          <w:tab w:val="left" w:pos="1525"/>
          <w:tab w:val="left" w:pos="1527"/>
        </w:tabs>
        <w:spacing w:before="130" w:line="230" w:lineRule="auto"/>
        <w:jc w:val="both"/>
        <w:rPr>
          <w:sz w:val="20"/>
        </w:rPr>
      </w:pPr>
      <w:r>
        <w:rPr>
          <w:sz w:val="20"/>
        </w:rPr>
        <w:t>call-off orders where the price has been determined in the contract by applying the terms specified without reopening competition; or</w:t>
      </w:r>
    </w:p>
    <w:p w14:paraId="0992D066" w14:textId="77777777" w:rsidR="00B66D18" w:rsidRDefault="00765D72">
      <w:pPr>
        <w:pStyle w:val="ListParagraph"/>
        <w:numPr>
          <w:ilvl w:val="1"/>
          <w:numId w:val="95"/>
        </w:numPr>
        <w:tabs>
          <w:tab w:val="left" w:pos="1527"/>
        </w:tabs>
        <w:spacing w:line="230" w:lineRule="auto"/>
        <w:ind w:right="1"/>
        <w:jc w:val="both"/>
        <w:rPr>
          <w:sz w:val="20"/>
        </w:rPr>
      </w:pPr>
      <w:r>
        <w:rPr>
          <w:sz w:val="20"/>
        </w:rPr>
        <w:t>inviting mini-competition amongst the suppliers under the framework agreement.</w:t>
      </w:r>
    </w:p>
    <w:p w14:paraId="60519E10" w14:textId="77777777" w:rsidR="00B66D18" w:rsidRDefault="00765D72">
      <w:pPr>
        <w:pStyle w:val="ListParagraph"/>
        <w:numPr>
          <w:ilvl w:val="0"/>
          <w:numId w:val="95"/>
        </w:numPr>
        <w:tabs>
          <w:tab w:val="left" w:pos="1531"/>
        </w:tabs>
        <w:spacing w:before="115" w:line="230" w:lineRule="auto"/>
        <w:ind w:firstLine="480"/>
        <w:jc w:val="both"/>
        <w:rPr>
          <w:sz w:val="20"/>
        </w:rPr>
      </w:pPr>
      <w:r>
        <w:rPr>
          <w:sz w:val="20"/>
        </w:rPr>
        <w:t>For the purposes of</w:t>
      </w:r>
      <w:r>
        <w:rPr>
          <w:spacing w:val="40"/>
          <w:sz w:val="20"/>
        </w:rPr>
        <w:t xml:space="preserve"> </w:t>
      </w:r>
      <w:r>
        <w:rPr>
          <w:sz w:val="20"/>
        </w:rPr>
        <w:t>paragraph</w:t>
      </w:r>
      <w:r>
        <w:rPr>
          <w:spacing w:val="40"/>
          <w:sz w:val="20"/>
        </w:rPr>
        <w:t xml:space="preserve"> </w:t>
      </w:r>
      <w:r>
        <w:rPr>
          <w:sz w:val="20"/>
        </w:rPr>
        <w:t>(2)(a) an accounting officer may from time to time, make a call-off order for goods, works or services based on the procuring entity’s needs.</w:t>
      </w:r>
    </w:p>
    <w:p w14:paraId="3629B0D1" w14:textId="77777777" w:rsidR="00B66D18" w:rsidRDefault="00765D72">
      <w:pPr>
        <w:pStyle w:val="ListParagraph"/>
        <w:numPr>
          <w:ilvl w:val="0"/>
          <w:numId w:val="95"/>
        </w:numPr>
        <w:tabs>
          <w:tab w:val="left" w:pos="1657"/>
        </w:tabs>
        <w:spacing w:before="140" w:line="230" w:lineRule="auto"/>
        <w:ind w:right="1" w:firstLine="480"/>
        <w:jc w:val="both"/>
        <w:rPr>
          <w:sz w:val="20"/>
        </w:rPr>
      </w:pPr>
      <w:r>
        <w:rPr>
          <w:sz w:val="20"/>
        </w:rPr>
        <w:t>Where an accounting officer awards a contract under framework agreement through the provisions of paragraph (2)(b), the following procedures shall be followed—</w:t>
      </w:r>
    </w:p>
    <w:p w14:paraId="78711611" w14:textId="77777777" w:rsidR="00B66D18" w:rsidRDefault="00765D72">
      <w:pPr>
        <w:pStyle w:val="ListParagraph"/>
        <w:numPr>
          <w:ilvl w:val="1"/>
          <w:numId w:val="95"/>
        </w:numPr>
        <w:tabs>
          <w:tab w:val="left" w:pos="1525"/>
          <w:tab w:val="left" w:pos="1527"/>
        </w:tabs>
        <w:spacing w:before="141" w:line="228" w:lineRule="auto"/>
        <w:jc w:val="both"/>
        <w:rPr>
          <w:sz w:val="20"/>
        </w:rPr>
      </w:pPr>
      <w:r>
        <w:rPr>
          <w:sz w:val="20"/>
        </w:rPr>
        <w:t>for each contract to be awarded, the procuring entity shall invite in writing the suppliers or contractors that have</w:t>
      </w:r>
      <w:r>
        <w:rPr>
          <w:spacing w:val="40"/>
          <w:sz w:val="20"/>
        </w:rPr>
        <w:t xml:space="preserve"> </w:t>
      </w:r>
      <w:r>
        <w:rPr>
          <w:sz w:val="20"/>
        </w:rPr>
        <w:t>entered</w:t>
      </w:r>
      <w:r>
        <w:rPr>
          <w:spacing w:val="40"/>
          <w:sz w:val="20"/>
        </w:rPr>
        <w:t xml:space="preserve"> </w:t>
      </w:r>
      <w:r>
        <w:rPr>
          <w:sz w:val="20"/>
        </w:rPr>
        <w:t xml:space="preserve">into the framework agreement to participate in the </w:t>
      </w:r>
      <w:r>
        <w:rPr>
          <w:spacing w:val="-2"/>
          <w:sz w:val="20"/>
        </w:rPr>
        <w:t>mini-competition;</w:t>
      </w:r>
    </w:p>
    <w:p w14:paraId="256889B5" w14:textId="77777777" w:rsidR="00B66D18" w:rsidRDefault="00765D72">
      <w:pPr>
        <w:pStyle w:val="ListParagraph"/>
        <w:numPr>
          <w:ilvl w:val="1"/>
          <w:numId w:val="95"/>
        </w:numPr>
        <w:tabs>
          <w:tab w:val="left" w:pos="1527"/>
        </w:tabs>
        <w:spacing w:before="141" w:line="230" w:lineRule="auto"/>
        <w:ind w:right="1"/>
        <w:jc w:val="both"/>
        <w:rPr>
          <w:sz w:val="20"/>
        </w:rPr>
      </w:pPr>
      <w:r>
        <w:rPr>
          <w:sz w:val="20"/>
        </w:rPr>
        <w:t>the procuring entity shall give a minimum of three days for bidders to submit their financial bids;</w:t>
      </w:r>
    </w:p>
    <w:p w14:paraId="36779E3A" w14:textId="77777777" w:rsidR="00B66D18" w:rsidRDefault="00765D72">
      <w:pPr>
        <w:pStyle w:val="ListParagraph"/>
        <w:numPr>
          <w:ilvl w:val="1"/>
          <w:numId w:val="95"/>
        </w:numPr>
        <w:tabs>
          <w:tab w:val="left" w:pos="1525"/>
          <w:tab w:val="left" w:pos="1527"/>
        </w:tabs>
        <w:spacing w:before="140" w:line="230" w:lineRule="auto"/>
        <w:jc w:val="both"/>
        <w:rPr>
          <w:sz w:val="20"/>
        </w:rPr>
      </w:pPr>
      <w:r>
        <w:rPr>
          <w:sz w:val="20"/>
        </w:rPr>
        <w:t xml:space="preserve">suppliers or contractors shall submit their financial bids in </w:t>
      </w:r>
      <w:r>
        <w:rPr>
          <w:spacing w:val="-2"/>
          <w:sz w:val="20"/>
        </w:rPr>
        <w:t>writing;</w:t>
      </w:r>
    </w:p>
    <w:p w14:paraId="25FDD6C3" w14:textId="77777777" w:rsidR="00B66D18" w:rsidRDefault="00765D72">
      <w:pPr>
        <w:pStyle w:val="ListParagraph"/>
        <w:numPr>
          <w:ilvl w:val="1"/>
          <w:numId w:val="95"/>
        </w:numPr>
        <w:tabs>
          <w:tab w:val="left" w:pos="1527"/>
        </w:tabs>
        <w:spacing w:before="139" w:line="230" w:lineRule="auto"/>
        <w:ind w:right="1"/>
        <w:jc w:val="both"/>
        <w:rPr>
          <w:sz w:val="20"/>
        </w:rPr>
      </w:pPr>
      <w:r>
        <w:rPr>
          <w:sz w:val="20"/>
        </w:rPr>
        <w:t xml:space="preserve">the procuring entity shall keep the content of the financial bids confidential until the deadline for receiving tenders has </w:t>
      </w:r>
      <w:r>
        <w:rPr>
          <w:spacing w:val="-2"/>
          <w:sz w:val="20"/>
        </w:rPr>
        <w:t>expired;</w:t>
      </w:r>
    </w:p>
    <w:p w14:paraId="1624B974" w14:textId="77777777" w:rsidR="00B66D18" w:rsidRDefault="00765D72">
      <w:pPr>
        <w:pStyle w:val="ListParagraph"/>
        <w:numPr>
          <w:ilvl w:val="1"/>
          <w:numId w:val="95"/>
        </w:numPr>
        <w:tabs>
          <w:tab w:val="left" w:pos="1525"/>
          <w:tab w:val="left" w:pos="1527"/>
        </w:tabs>
        <w:spacing w:before="134" w:line="230" w:lineRule="auto"/>
        <w:ind w:right="1"/>
        <w:jc w:val="both"/>
        <w:rPr>
          <w:sz w:val="20"/>
        </w:rPr>
      </w:pPr>
      <w:r>
        <w:rPr>
          <w:sz w:val="20"/>
        </w:rPr>
        <w:t>the procuring entity shall award the contract to the tenderer that has submitted the lowest evaluated price on the basis of the award criteria set out in the framework agreement.</w:t>
      </w:r>
    </w:p>
    <w:p w14:paraId="19EB5CFA" w14:textId="77777777" w:rsidR="00B66D18" w:rsidRDefault="00765D72">
      <w:pPr>
        <w:pStyle w:val="ListParagraph"/>
        <w:numPr>
          <w:ilvl w:val="0"/>
          <w:numId w:val="94"/>
        </w:numPr>
        <w:tabs>
          <w:tab w:val="left" w:pos="1525"/>
        </w:tabs>
        <w:spacing w:before="140" w:line="230" w:lineRule="auto"/>
        <w:ind w:right="1" w:firstLine="480"/>
        <w:jc w:val="both"/>
        <w:rPr>
          <w:sz w:val="20"/>
        </w:rPr>
      </w:pPr>
      <w:r>
        <w:rPr>
          <w:sz w:val="20"/>
        </w:rPr>
        <w:t>The thresholds for framework agreements shall be as specified in the Second Schedule to these Regulations.</w:t>
      </w:r>
    </w:p>
    <w:p w14:paraId="755AA162" w14:textId="77777777" w:rsidR="00B66D18" w:rsidRDefault="00765D72">
      <w:pPr>
        <w:pStyle w:val="ListParagraph"/>
        <w:numPr>
          <w:ilvl w:val="0"/>
          <w:numId w:val="94"/>
        </w:numPr>
        <w:tabs>
          <w:tab w:val="left" w:pos="1525"/>
        </w:tabs>
        <w:spacing w:before="139" w:line="230" w:lineRule="auto"/>
        <w:ind w:right="1" w:firstLine="480"/>
        <w:jc w:val="both"/>
        <w:rPr>
          <w:sz w:val="20"/>
        </w:rPr>
      </w:pPr>
      <w:r>
        <w:rPr>
          <w:sz w:val="20"/>
        </w:rPr>
        <w:t>For goods or services whose prices are volatile, framework agreements may include an indexing mechanism to adjust prices based on prevailing Central Bank’s monthly rate of inflation or the consumer price index of the Kenya National Bureau of Statistics.</w:t>
      </w:r>
    </w:p>
    <w:p w14:paraId="30EE2024" w14:textId="77777777" w:rsidR="00B66D18" w:rsidRDefault="00765D72">
      <w:pPr>
        <w:pStyle w:val="BodyText"/>
        <w:spacing w:before="134" w:line="230" w:lineRule="auto"/>
        <w:ind w:left="687" w:right="1" w:firstLine="480"/>
        <w:jc w:val="both"/>
      </w:pPr>
      <w:r>
        <w:t>106.(1) A procuring entity is not required to advertise or invite quotations</w:t>
      </w:r>
      <w:r>
        <w:rPr>
          <w:spacing w:val="-2"/>
        </w:rPr>
        <w:t xml:space="preserve"> </w:t>
      </w:r>
      <w:r>
        <w:t>from</w:t>
      </w:r>
      <w:r>
        <w:rPr>
          <w:spacing w:val="-2"/>
        </w:rPr>
        <w:t xml:space="preserve"> </w:t>
      </w:r>
      <w:r>
        <w:t>persons</w:t>
      </w:r>
      <w:r>
        <w:rPr>
          <w:spacing w:val="-2"/>
        </w:rPr>
        <w:t xml:space="preserve"> </w:t>
      </w:r>
      <w:r>
        <w:t>not</w:t>
      </w:r>
      <w:r>
        <w:rPr>
          <w:spacing w:val="-1"/>
        </w:rPr>
        <w:t xml:space="preserve"> </w:t>
      </w:r>
      <w:r>
        <w:t>shortlisted</w:t>
      </w:r>
      <w:r>
        <w:rPr>
          <w:spacing w:val="-2"/>
        </w:rPr>
        <w:t xml:space="preserve"> </w:t>
      </w:r>
      <w:r>
        <w:t>under</w:t>
      </w:r>
      <w:r>
        <w:rPr>
          <w:spacing w:val="-2"/>
        </w:rPr>
        <w:t xml:space="preserve"> </w:t>
      </w:r>
      <w:r>
        <w:t>the</w:t>
      </w:r>
      <w:r>
        <w:rPr>
          <w:spacing w:val="-2"/>
        </w:rPr>
        <w:t xml:space="preserve"> </w:t>
      </w:r>
      <w:r>
        <w:t>framework</w:t>
      </w:r>
      <w:r>
        <w:rPr>
          <w:spacing w:val="-2"/>
        </w:rPr>
        <w:t xml:space="preserve"> </w:t>
      </w:r>
      <w:r>
        <w:t xml:space="preserve">agreement where a framework agreement has been entered into by the procuring </w:t>
      </w:r>
      <w:r>
        <w:rPr>
          <w:spacing w:val="-2"/>
        </w:rPr>
        <w:t>entity.</w:t>
      </w:r>
    </w:p>
    <w:p w14:paraId="3A53E284" w14:textId="77777777" w:rsidR="00B66D18" w:rsidRDefault="00765D72">
      <w:pPr>
        <w:pStyle w:val="ListParagraph"/>
        <w:numPr>
          <w:ilvl w:val="0"/>
          <w:numId w:val="93"/>
        </w:numPr>
        <w:tabs>
          <w:tab w:val="left" w:pos="1593"/>
        </w:tabs>
        <w:spacing w:before="140" w:line="230" w:lineRule="auto"/>
        <w:ind w:firstLine="480"/>
        <w:jc w:val="both"/>
        <w:rPr>
          <w:sz w:val="20"/>
        </w:rPr>
      </w:pPr>
      <w:r>
        <w:rPr>
          <w:sz w:val="20"/>
        </w:rPr>
        <w:t>Individual orders shall include all the details required to establish</w:t>
      </w:r>
      <w:r>
        <w:rPr>
          <w:spacing w:val="40"/>
          <w:sz w:val="20"/>
        </w:rPr>
        <w:t xml:space="preserve"> </w:t>
      </w:r>
      <w:r>
        <w:rPr>
          <w:sz w:val="20"/>
        </w:rPr>
        <w:t>the</w:t>
      </w:r>
      <w:r>
        <w:rPr>
          <w:spacing w:val="40"/>
          <w:sz w:val="20"/>
        </w:rPr>
        <w:t xml:space="preserve"> </w:t>
      </w:r>
      <w:r>
        <w:rPr>
          <w:sz w:val="20"/>
        </w:rPr>
        <w:t>full</w:t>
      </w:r>
      <w:r>
        <w:rPr>
          <w:spacing w:val="40"/>
          <w:sz w:val="20"/>
        </w:rPr>
        <w:t xml:space="preserve"> </w:t>
      </w:r>
      <w:r>
        <w:rPr>
          <w:sz w:val="20"/>
        </w:rPr>
        <w:t>cost</w:t>
      </w:r>
      <w:r>
        <w:rPr>
          <w:spacing w:val="40"/>
          <w:sz w:val="20"/>
        </w:rPr>
        <w:t xml:space="preserve"> </w:t>
      </w:r>
      <w:r>
        <w:rPr>
          <w:sz w:val="20"/>
        </w:rPr>
        <w:t>or</w:t>
      </w:r>
      <w:r>
        <w:rPr>
          <w:spacing w:val="40"/>
          <w:sz w:val="20"/>
        </w:rPr>
        <w:t xml:space="preserve"> </w:t>
      </w:r>
      <w:r>
        <w:rPr>
          <w:sz w:val="20"/>
        </w:rPr>
        <w:t>price</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delivery</w:t>
      </w:r>
      <w:r>
        <w:rPr>
          <w:spacing w:val="40"/>
          <w:sz w:val="20"/>
        </w:rPr>
        <w:t xml:space="preserve"> </w:t>
      </w:r>
      <w:r>
        <w:rPr>
          <w:sz w:val="20"/>
        </w:rPr>
        <w:t>of</w:t>
      </w:r>
      <w:r>
        <w:rPr>
          <w:spacing w:val="40"/>
          <w:sz w:val="20"/>
        </w:rPr>
        <w:t xml:space="preserve"> </w:t>
      </w:r>
      <w:r>
        <w:rPr>
          <w:sz w:val="20"/>
        </w:rPr>
        <w:t>goods,</w:t>
      </w:r>
      <w:r>
        <w:rPr>
          <w:spacing w:val="40"/>
          <w:sz w:val="20"/>
        </w:rPr>
        <w:t xml:space="preserve"> </w:t>
      </w:r>
      <w:r>
        <w:rPr>
          <w:sz w:val="20"/>
        </w:rPr>
        <w:t>works</w:t>
      </w:r>
      <w:r>
        <w:rPr>
          <w:spacing w:val="40"/>
          <w:sz w:val="20"/>
        </w:rPr>
        <w:t xml:space="preserve"> </w:t>
      </w:r>
      <w:r>
        <w:rPr>
          <w:sz w:val="20"/>
        </w:rPr>
        <w:t>or</w:t>
      </w:r>
    </w:p>
    <w:p w14:paraId="3F25A8D6" w14:textId="77777777" w:rsidR="00B66D18" w:rsidRDefault="00765D72">
      <w:pPr>
        <w:spacing w:before="74"/>
        <w:ind w:left="196" w:right="709"/>
        <w:rPr>
          <w:sz w:val="14"/>
        </w:rPr>
      </w:pPr>
      <w:r>
        <w:br w:type="column"/>
      </w:r>
      <w:r>
        <w:rPr>
          <w:sz w:val="14"/>
        </w:rPr>
        <w:t>Contracts</w:t>
      </w:r>
      <w:r>
        <w:rPr>
          <w:spacing w:val="-9"/>
          <w:sz w:val="14"/>
        </w:rPr>
        <w:t xml:space="preserve"> </w:t>
      </w:r>
      <w:r>
        <w:rPr>
          <w:sz w:val="14"/>
        </w:rPr>
        <w:t>under</w:t>
      </w:r>
      <w:r>
        <w:rPr>
          <w:spacing w:val="-9"/>
          <w:sz w:val="14"/>
        </w:rPr>
        <w:t xml:space="preserve"> </w:t>
      </w:r>
      <w:r>
        <w:rPr>
          <w:sz w:val="14"/>
        </w:rPr>
        <w:t>the</w:t>
      </w:r>
      <w:r>
        <w:rPr>
          <w:spacing w:val="40"/>
          <w:sz w:val="14"/>
        </w:rPr>
        <w:t xml:space="preserve"> </w:t>
      </w:r>
      <w:r>
        <w:rPr>
          <w:spacing w:val="-2"/>
          <w:sz w:val="14"/>
        </w:rPr>
        <w:t>framework</w:t>
      </w:r>
      <w:r>
        <w:rPr>
          <w:spacing w:val="40"/>
          <w:sz w:val="14"/>
        </w:rPr>
        <w:t xml:space="preserve"> </w:t>
      </w:r>
      <w:r>
        <w:rPr>
          <w:spacing w:val="-2"/>
          <w:sz w:val="14"/>
        </w:rPr>
        <w:t>agreement.</w:t>
      </w:r>
    </w:p>
    <w:p w14:paraId="22CAED24" w14:textId="77777777" w:rsidR="00B66D18" w:rsidRDefault="00B66D18">
      <w:pPr>
        <w:pStyle w:val="BodyText"/>
        <w:rPr>
          <w:sz w:val="14"/>
        </w:rPr>
      </w:pPr>
    </w:p>
    <w:p w14:paraId="5DF837EC" w14:textId="77777777" w:rsidR="00B66D18" w:rsidRDefault="00B66D18">
      <w:pPr>
        <w:pStyle w:val="BodyText"/>
        <w:rPr>
          <w:sz w:val="14"/>
        </w:rPr>
      </w:pPr>
    </w:p>
    <w:p w14:paraId="16863B45" w14:textId="77777777" w:rsidR="00B66D18" w:rsidRDefault="00B66D18">
      <w:pPr>
        <w:pStyle w:val="BodyText"/>
        <w:rPr>
          <w:sz w:val="14"/>
        </w:rPr>
      </w:pPr>
    </w:p>
    <w:p w14:paraId="369C7413" w14:textId="77777777" w:rsidR="00B66D18" w:rsidRDefault="00B66D18">
      <w:pPr>
        <w:pStyle w:val="BodyText"/>
        <w:rPr>
          <w:sz w:val="14"/>
        </w:rPr>
      </w:pPr>
    </w:p>
    <w:p w14:paraId="2B1DC49C" w14:textId="77777777" w:rsidR="00B66D18" w:rsidRDefault="00B66D18">
      <w:pPr>
        <w:pStyle w:val="BodyText"/>
        <w:rPr>
          <w:sz w:val="14"/>
        </w:rPr>
      </w:pPr>
    </w:p>
    <w:p w14:paraId="300C67FE" w14:textId="77777777" w:rsidR="00B66D18" w:rsidRDefault="00B66D18">
      <w:pPr>
        <w:pStyle w:val="BodyText"/>
        <w:rPr>
          <w:sz w:val="14"/>
        </w:rPr>
      </w:pPr>
    </w:p>
    <w:p w14:paraId="66FE5483" w14:textId="77777777" w:rsidR="00B66D18" w:rsidRDefault="00B66D18">
      <w:pPr>
        <w:pStyle w:val="BodyText"/>
        <w:rPr>
          <w:sz w:val="14"/>
        </w:rPr>
      </w:pPr>
    </w:p>
    <w:p w14:paraId="45FD0C3E" w14:textId="77777777" w:rsidR="00B66D18" w:rsidRDefault="00B66D18">
      <w:pPr>
        <w:pStyle w:val="BodyText"/>
        <w:rPr>
          <w:sz w:val="14"/>
        </w:rPr>
      </w:pPr>
    </w:p>
    <w:p w14:paraId="17CB7A85" w14:textId="77777777" w:rsidR="00B66D18" w:rsidRDefault="00B66D18">
      <w:pPr>
        <w:pStyle w:val="BodyText"/>
        <w:rPr>
          <w:sz w:val="14"/>
        </w:rPr>
      </w:pPr>
    </w:p>
    <w:p w14:paraId="74280B8B" w14:textId="77777777" w:rsidR="00B66D18" w:rsidRDefault="00B66D18">
      <w:pPr>
        <w:pStyle w:val="BodyText"/>
        <w:rPr>
          <w:sz w:val="14"/>
        </w:rPr>
      </w:pPr>
    </w:p>
    <w:p w14:paraId="3F4FBB6C" w14:textId="77777777" w:rsidR="00B66D18" w:rsidRDefault="00B66D18">
      <w:pPr>
        <w:pStyle w:val="BodyText"/>
        <w:rPr>
          <w:sz w:val="14"/>
        </w:rPr>
      </w:pPr>
    </w:p>
    <w:p w14:paraId="70D5F5AC" w14:textId="77777777" w:rsidR="00B66D18" w:rsidRDefault="00B66D18">
      <w:pPr>
        <w:pStyle w:val="BodyText"/>
        <w:rPr>
          <w:sz w:val="14"/>
        </w:rPr>
      </w:pPr>
    </w:p>
    <w:p w14:paraId="5B3EC6B6" w14:textId="77777777" w:rsidR="00B66D18" w:rsidRDefault="00B66D18">
      <w:pPr>
        <w:pStyle w:val="BodyText"/>
        <w:rPr>
          <w:sz w:val="14"/>
        </w:rPr>
      </w:pPr>
    </w:p>
    <w:p w14:paraId="125A1E72" w14:textId="77777777" w:rsidR="00B66D18" w:rsidRDefault="00B66D18">
      <w:pPr>
        <w:pStyle w:val="BodyText"/>
        <w:rPr>
          <w:sz w:val="14"/>
        </w:rPr>
      </w:pPr>
    </w:p>
    <w:p w14:paraId="264EA53A" w14:textId="77777777" w:rsidR="00B66D18" w:rsidRDefault="00B66D18">
      <w:pPr>
        <w:pStyle w:val="BodyText"/>
        <w:rPr>
          <w:sz w:val="14"/>
        </w:rPr>
      </w:pPr>
    </w:p>
    <w:p w14:paraId="3225632F" w14:textId="77777777" w:rsidR="00B66D18" w:rsidRDefault="00B66D18">
      <w:pPr>
        <w:pStyle w:val="BodyText"/>
        <w:rPr>
          <w:sz w:val="14"/>
        </w:rPr>
      </w:pPr>
    </w:p>
    <w:p w14:paraId="5F5AD5FE" w14:textId="77777777" w:rsidR="00B66D18" w:rsidRDefault="00B66D18">
      <w:pPr>
        <w:pStyle w:val="BodyText"/>
        <w:rPr>
          <w:sz w:val="14"/>
        </w:rPr>
      </w:pPr>
    </w:p>
    <w:p w14:paraId="3AD05BE6" w14:textId="77777777" w:rsidR="00B66D18" w:rsidRDefault="00B66D18">
      <w:pPr>
        <w:pStyle w:val="BodyText"/>
        <w:rPr>
          <w:sz w:val="14"/>
        </w:rPr>
      </w:pPr>
    </w:p>
    <w:p w14:paraId="66624C3C" w14:textId="77777777" w:rsidR="00B66D18" w:rsidRDefault="00B66D18">
      <w:pPr>
        <w:pStyle w:val="BodyText"/>
        <w:rPr>
          <w:sz w:val="14"/>
        </w:rPr>
      </w:pPr>
    </w:p>
    <w:p w14:paraId="64139726" w14:textId="77777777" w:rsidR="00B66D18" w:rsidRDefault="00B66D18">
      <w:pPr>
        <w:pStyle w:val="BodyText"/>
        <w:rPr>
          <w:sz w:val="14"/>
        </w:rPr>
      </w:pPr>
    </w:p>
    <w:p w14:paraId="5E9A8896" w14:textId="77777777" w:rsidR="00B66D18" w:rsidRDefault="00B66D18">
      <w:pPr>
        <w:pStyle w:val="BodyText"/>
        <w:rPr>
          <w:sz w:val="14"/>
        </w:rPr>
      </w:pPr>
    </w:p>
    <w:p w14:paraId="6976BF07" w14:textId="77777777" w:rsidR="00B66D18" w:rsidRDefault="00B66D18">
      <w:pPr>
        <w:pStyle w:val="BodyText"/>
        <w:rPr>
          <w:sz w:val="14"/>
        </w:rPr>
      </w:pPr>
    </w:p>
    <w:p w14:paraId="0B8B55E6" w14:textId="77777777" w:rsidR="00B66D18" w:rsidRDefault="00B66D18">
      <w:pPr>
        <w:pStyle w:val="BodyText"/>
        <w:rPr>
          <w:sz w:val="14"/>
        </w:rPr>
      </w:pPr>
    </w:p>
    <w:p w14:paraId="7B6B10AC" w14:textId="77777777" w:rsidR="00B66D18" w:rsidRDefault="00B66D18">
      <w:pPr>
        <w:pStyle w:val="BodyText"/>
        <w:rPr>
          <w:sz w:val="14"/>
        </w:rPr>
      </w:pPr>
    </w:p>
    <w:p w14:paraId="556B988F" w14:textId="77777777" w:rsidR="00B66D18" w:rsidRDefault="00B66D18">
      <w:pPr>
        <w:pStyle w:val="BodyText"/>
        <w:rPr>
          <w:sz w:val="14"/>
        </w:rPr>
      </w:pPr>
    </w:p>
    <w:p w14:paraId="1BC88C61" w14:textId="77777777" w:rsidR="00B66D18" w:rsidRDefault="00B66D18">
      <w:pPr>
        <w:pStyle w:val="BodyText"/>
        <w:rPr>
          <w:sz w:val="14"/>
        </w:rPr>
      </w:pPr>
    </w:p>
    <w:p w14:paraId="77BE2453" w14:textId="77777777" w:rsidR="00B66D18" w:rsidRDefault="00B66D18">
      <w:pPr>
        <w:pStyle w:val="BodyText"/>
        <w:rPr>
          <w:sz w:val="14"/>
        </w:rPr>
      </w:pPr>
    </w:p>
    <w:p w14:paraId="5484821B" w14:textId="77777777" w:rsidR="00B66D18" w:rsidRDefault="00B66D18">
      <w:pPr>
        <w:pStyle w:val="BodyText"/>
        <w:rPr>
          <w:sz w:val="14"/>
        </w:rPr>
      </w:pPr>
    </w:p>
    <w:p w14:paraId="7A802CAF" w14:textId="77777777" w:rsidR="00B66D18" w:rsidRDefault="00B66D18">
      <w:pPr>
        <w:pStyle w:val="BodyText"/>
        <w:rPr>
          <w:sz w:val="14"/>
        </w:rPr>
      </w:pPr>
    </w:p>
    <w:p w14:paraId="223F1E7A" w14:textId="77777777" w:rsidR="00B66D18" w:rsidRDefault="00B66D18">
      <w:pPr>
        <w:pStyle w:val="BodyText"/>
        <w:rPr>
          <w:sz w:val="14"/>
        </w:rPr>
      </w:pPr>
    </w:p>
    <w:p w14:paraId="6A80ED2F" w14:textId="77777777" w:rsidR="00B66D18" w:rsidRDefault="00B66D18">
      <w:pPr>
        <w:pStyle w:val="BodyText"/>
        <w:rPr>
          <w:sz w:val="14"/>
        </w:rPr>
      </w:pPr>
    </w:p>
    <w:p w14:paraId="6F180D1F" w14:textId="77777777" w:rsidR="00B66D18" w:rsidRDefault="00B66D18">
      <w:pPr>
        <w:pStyle w:val="BodyText"/>
        <w:rPr>
          <w:sz w:val="14"/>
        </w:rPr>
      </w:pPr>
    </w:p>
    <w:p w14:paraId="08BC516E" w14:textId="77777777" w:rsidR="00B66D18" w:rsidRDefault="00B66D18">
      <w:pPr>
        <w:pStyle w:val="BodyText"/>
        <w:rPr>
          <w:sz w:val="14"/>
        </w:rPr>
      </w:pPr>
    </w:p>
    <w:p w14:paraId="3B8CA37B" w14:textId="77777777" w:rsidR="00B66D18" w:rsidRDefault="00B66D18">
      <w:pPr>
        <w:pStyle w:val="BodyText"/>
        <w:rPr>
          <w:sz w:val="14"/>
        </w:rPr>
      </w:pPr>
    </w:p>
    <w:p w14:paraId="1D687A35" w14:textId="77777777" w:rsidR="00B66D18" w:rsidRDefault="00B66D18">
      <w:pPr>
        <w:pStyle w:val="BodyText"/>
        <w:rPr>
          <w:sz w:val="14"/>
        </w:rPr>
      </w:pPr>
    </w:p>
    <w:p w14:paraId="4C24F289" w14:textId="77777777" w:rsidR="00B66D18" w:rsidRDefault="00B66D18">
      <w:pPr>
        <w:pStyle w:val="BodyText"/>
        <w:rPr>
          <w:sz w:val="14"/>
        </w:rPr>
      </w:pPr>
    </w:p>
    <w:p w14:paraId="40793CD9" w14:textId="77777777" w:rsidR="00B66D18" w:rsidRDefault="00B66D18">
      <w:pPr>
        <w:pStyle w:val="BodyText"/>
        <w:rPr>
          <w:sz w:val="14"/>
        </w:rPr>
      </w:pPr>
    </w:p>
    <w:p w14:paraId="06202AD3" w14:textId="77777777" w:rsidR="00B66D18" w:rsidRDefault="00B66D18">
      <w:pPr>
        <w:pStyle w:val="BodyText"/>
        <w:rPr>
          <w:sz w:val="14"/>
        </w:rPr>
      </w:pPr>
    </w:p>
    <w:p w14:paraId="1B1799E6" w14:textId="77777777" w:rsidR="00B66D18" w:rsidRDefault="00B66D18">
      <w:pPr>
        <w:pStyle w:val="BodyText"/>
        <w:rPr>
          <w:sz w:val="14"/>
        </w:rPr>
      </w:pPr>
    </w:p>
    <w:p w14:paraId="7377DDB3" w14:textId="77777777" w:rsidR="00B66D18" w:rsidRDefault="00B66D18">
      <w:pPr>
        <w:pStyle w:val="BodyText"/>
        <w:rPr>
          <w:sz w:val="14"/>
        </w:rPr>
      </w:pPr>
    </w:p>
    <w:p w14:paraId="5881115D" w14:textId="77777777" w:rsidR="00B66D18" w:rsidRDefault="00B66D18">
      <w:pPr>
        <w:pStyle w:val="BodyText"/>
        <w:rPr>
          <w:sz w:val="14"/>
        </w:rPr>
      </w:pPr>
    </w:p>
    <w:p w14:paraId="6A840801" w14:textId="77777777" w:rsidR="00B66D18" w:rsidRDefault="00B66D18">
      <w:pPr>
        <w:pStyle w:val="BodyText"/>
        <w:rPr>
          <w:sz w:val="14"/>
        </w:rPr>
      </w:pPr>
    </w:p>
    <w:p w14:paraId="66340BCB" w14:textId="77777777" w:rsidR="00B66D18" w:rsidRDefault="00B66D18">
      <w:pPr>
        <w:pStyle w:val="BodyText"/>
        <w:rPr>
          <w:sz w:val="14"/>
        </w:rPr>
      </w:pPr>
    </w:p>
    <w:p w14:paraId="75B54721" w14:textId="77777777" w:rsidR="00B66D18" w:rsidRDefault="00B66D18">
      <w:pPr>
        <w:pStyle w:val="BodyText"/>
        <w:rPr>
          <w:sz w:val="14"/>
        </w:rPr>
      </w:pPr>
    </w:p>
    <w:p w14:paraId="4676BBC4" w14:textId="77777777" w:rsidR="00B66D18" w:rsidRDefault="00B66D18">
      <w:pPr>
        <w:pStyle w:val="BodyText"/>
        <w:rPr>
          <w:sz w:val="14"/>
        </w:rPr>
      </w:pPr>
    </w:p>
    <w:p w14:paraId="540E34EE" w14:textId="77777777" w:rsidR="00B66D18" w:rsidRDefault="00B66D18">
      <w:pPr>
        <w:pStyle w:val="BodyText"/>
        <w:rPr>
          <w:sz w:val="14"/>
        </w:rPr>
      </w:pPr>
    </w:p>
    <w:p w14:paraId="4011696D" w14:textId="77777777" w:rsidR="00B66D18" w:rsidRDefault="00B66D18">
      <w:pPr>
        <w:pStyle w:val="BodyText"/>
        <w:rPr>
          <w:sz w:val="14"/>
        </w:rPr>
      </w:pPr>
    </w:p>
    <w:p w14:paraId="770641B4" w14:textId="77777777" w:rsidR="00B66D18" w:rsidRDefault="00B66D18">
      <w:pPr>
        <w:pStyle w:val="BodyText"/>
        <w:spacing w:before="89"/>
        <w:rPr>
          <w:sz w:val="14"/>
        </w:rPr>
      </w:pPr>
    </w:p>
    <w:p w14:paraId="46137EB1" w14:textId="77777777" w:rsidR="00B66D18" w:rsidRDefault="00765D72">
      <w:pPr>
        <w:ind w:left="196" w:right="1076"/>
        <w:rPr>
          <w:sz w:val="14"/>
        </w:rPr>
      </w:pPr>
      <w:r>
        <w:rPr>
          <w:sz w:val="14"/>
        </w:rPr>
        <w:t>Threshold</w:t>
      </w:r>
      <w:r>
        <w:rPr>
          <w:spacing w:val="-9"/>
          <w:sz w:val="14"/>
        </w:rPr>
        <w:t xml:space="preserve"> </w:t>
      </w:r>
      <w:r>
        <w:rPr>
          <w:sz w:val="14"/>
        </w:rPr>
        <w:t>for</w:t>
      </w:r>
      <w:r>
        <w:rPr>
          <w:spacing w:val="40"/>
          <w:sz w:val="14"/>
        </w:rPr>
        <w:t xml:space="preserve"> </w:t>
      </w:r>
      <w:r>
        <w:rPr>
          <w:spacing w:val="-2"/>
          <w:sz w:val="14"/>
        </w:rPr>
        <w:t>framework</w:t>
      </w:r>
      <w:r>
        <w:rPr>
          <w:spacing w:val="40"/>
          <w:sz w:val="14"/>
        </w:rPr>
        <w:t xml:space="preserve"> </w:t>
      </w:r>
      <w:r>
        <w:rPr>
          <w:spacing w:val="-2"/>
          <w:sz w:val="14"/>
        </w:rPr>
        <w:t>agreements.</w:t>
      </w:r>
    </w:p>
    <w:p w14:paraId="74F02025" w14:textId="77777777" w:rsidR="00B66D18" w:rsidRDefault="00765D72">
      <w:pPr>
        <w:spacing w:before="98"/>
        <w:ind w:left="196"/>
        <w:rPr>
          <w:sz w:val="14"/>
        </w:rPr>
      </w:pPr>
      <w:r>
        <w:rPr>
          <w:sz w:val="14"/>
        </w:rPr>
        <w:t>Indexing</w:t>
      </w:r>
      <w:r>
        <w:rPr>
          <w:spacing w:val="-5"/>
          <w:sz w:val="14"/>
        </w:rPr>
        <w:t xml:space="preserve"> </w:t>
      </w:r>
      <w:r>
        <w:rPr>
          <w:spacing w:val="-2"/>
          <w:sz w:val="14"/>
        </w:rPr>
        <w:t>prices.</w:t>
      </w:r>
    </w:p>
    <w:p w14:paraId="3B0E0F19" w14:textId="77777777" w:rsidR="00B66D18" w:rsidRDefault="00B66D18">
      <w:pPr>
        <w:pStyle w:val="BodyText"/>
        <w:rPr>
          <w:sz w:val="14"/>
        </w:rPr>
      </w:pPr>
    </w:p>
    <w:p w14:paraId="2565FC0A" w14:textId="77777777" w:rsidR="00B66D18" w:rsidRDefault="00B66D18">
      <w:pPr>
        <w:pStyle w:val="BodyText"/>
        <w:rPr>
          <w:sz w:val="14"/>
        </w:rPr>
      </w:pPr>
    </w:p>
    <w:p w14:paraId="5482C9D3" w14:textId="77777777" w:rsidR="00B66D18" w:rsidRDefault="00B66D18">
      <w:pPr>
        <w:pStyle w:val="BodyText"/>
        <w:rPr>
          <w:sz w:val="14"/>
        </w:rPr>
      </w:pPr>
    </w:p>
    <w:p w14:paraId="3885745A" w14:textId="77777777" w:rsidR="00B66D18" w:rsidRDefault="00B66D18">
      <w:pPr>
        <w:pStyle w:val="BodyText"/>
        <w:rPr>
          <w:sz w:val="14"/>
        </w:rPr>
      </w:pPr>
    </w:p>
    <w:p w14:paraId="72CD6C38" w14:textId="77777777" w:rsidR="00B66D18" w:rsidRDefault="00B66D18">
      <w:pPr>
        <w:pStyle w:val="BodyText"/>
        <w:spacing w:before="51"/>
        <w:rPr>
          <w:sz w:val="14"/>
        </w:rPr>
      </w:pPr>
    </w:p>
    <w:p w14:paraId="4DBDA424" w14:textId="77777777" w:rsidR="00B66D18" w:rsidRDefault="00765D72">
      <w:pPr>
        <w:spacing w:line="242" w:lineRule="auto"/>
        <w:ind w:left="196" w:right="1076"/>
        <w:rPr>
          <w:sz w:val="14"/>
        </w:rPr>
      </w:pPr>
      <w:r>
        <w:rPr>
          <w:sz w:val="14"/>
        </w:rPr>
        <w:t>Procedure</w:t>
      </w:r>
      <w:r>
        <w:rPr>
          <w:spacing w:val="-9"/>
          <w:sz w:val="14"/>
        </w:rPr>
        <w:t xml:space="preserve"> </w:t>
      </w:r>
      <w:r>
        <w:rPr>
          <w:sz w:val="14"/>
        </w:rPr>
        <w:t>for</w:t>
      </w:r>
      <w:r>
        <w:rPr>
          <w:spacing w:val="40"/>
          <w:sz w:val="14"/>
        </w:rPr>
        <w:t xml:space="preserve"> </w:t>
      </w:r>
      <w:r>
        <w:rPr>
          <w:spacing w:val="-2"/>
          <w:sz w:val="14"/>
        </w:rPr>
        <w:t>ordering.</w:t>
      </w:r>
    </w:p>
    <w:p w14:paraId="7F4EE665"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1" w:space="40"/>
            <w:col w:w="2049"/>
          </w:cols>
        </w:sectPr>
      </w:pPr>
    </w:p>
    <w:p w14:paraId="10E9B16C" w14:textId="77777777" w:rsidR="00B66D18" w:rsidRDefault="00B66D18">
      <w:pPr>
        <w:pStyle w:val="BodyText"/>
        <w:spacing w:before="1"/>
        <w:rPr>
          <w:sz w:val="10"/>
        </w:rPr>
      </w:pPr>
    </w:p>
    <w:p w14:paraId="7048321B" w14:textId="77777777" w:rsidR="00B66D18" w:rsidRDefault="00B66D18">
      <w:pPr>
        <w:rPr>
          <w:sz w:val="10"/>
        </w:rPr>
        <w:sectPr w:rsidR="00B66D18">
          <w:pgSz w:w="11900" w:h="16840"/>
          <w:pgMar w:top="2460" w:right="1680" w:bottom="280" w:left="1680" w:header="2178" w:footer="0" w:gutter="0"/>
          <w:cols w:space="720"/>
        </w:sectPr>
      </w:pPr>
    </w:p>
    <w:p w14:paraId="1CB726A7" w14:textId="77777777" w:rsidR="00B66D18" w:rsidRDefault="00765D72">
      <w:pPr>
        <w:pStyle w:val="BodyText"/>
        <w:spacing w:before="64"/>
        <w:ind w:left="687"/>
      </w:pPr>
      <w:r>
        <w:rPr>
          <w:spacing w:val="-2"/>
        </w:rPr>
        <w:t>services.</w:t>
      </w:r>
    </w:p>
    <w:p w14:paraId="39529D6D" w14:textId="77777777" w:rsidR="00B66D18" w:rsidRDefault="00765D72">
      <w:pPr>
        <w:pStyle w:val="ListParagraph"/>
        <w:numPr>
          <w:ilvl w:val="0"/>
          <w:numId w:val="93"/>
        </w:numPr>
        <w:tabs>
          <w:tab w:val="left" w:pos="1643"/>
        </w:tabs>
        <w:spacing w:before="138" w:line="230" w:lineRule="auto"/>
        <w:ind w:right="1" w:firstLine="530"/>
        <w:jc w:val="both"/>
        <w:rPr>
          <w:sz w:val="20"/>
        </w:rPr>
      </w:pPr>
      <w:r>
        <w:rPr>
          <w:sz w:val="20"/>
        </w:rPr>
        <w:t xml:space="preserve">Call-off orders shall be within the specific requirements issued within the period of performance in a format provided by the </w:t>
      </w:r>
      <w:r>
        <w:rPr>
          <w:spacing w:val="-2"/>
          <w:sz w:val="20"/>
        </w:rPr>
        <w:t>Authority.</w:t>
      </w:r>
    </w:p>
    <w:p w14:paraId="316E2063" w14:textId="77777777" w:rsidR="00B66D18" w:rsidRDefault="00765D72">
      <w:pPr>
        <w:pStyle w:val="ListParagraph"/>
        <w:numPr>
          <w:ilvl w:val="0"/>
          <w:numId w:val="93"/>
        </w:numPr>
        <w:tabs>
          <w:tab w:val="left" w:pos="1655"/>
        </w:tabs>
        <w:spacing w:before="139" w:line="230" w:lineRule="auto"/>
        <w:ind w:firstLine="530"/>
        <w:jc w:val="both"/>
        <w:rPr>
          <w:sz w:val="20"/>
        </w:rPr>
      </w:pPr>
      <w:r>
        <w:rPr>
          <w:sz w:val="20"/>
        </w:rPr>
        <w:t>Orders may be placed by using electronic means or as specified in the framework agreement.</w:t>
      </w:r>
    </w:p>
    <w:p w14:paraId="68DD3BDF" w14:textId="77777777" w:rsidR="00B66D18" w:rsidRDefault="00765D72">
      <w:pPr>
        <w:pStyle w:val="ListParagraph"/>
        <w:numPr>
          <w:ilvl w:val="0"/>
          <w:numId w:val="93"/>
        </w:numPr>
        <w:tabs>
          <w:tab w:val="left" w:pos="1524"/>
        </w:tabs>
        <w:spacing w:before="135" w:line="230" w:lineRule="auto"/>
        <w:ind w:right="1" w:firstLine="480"/>
        <w:jc w:val="both"/>
        <w:rPr>
          <w:sz w:val="20"/>
        </w:rPr>
      </w:pPr>
      <w:r>
        <w:rPr>
          <w:sz w:val="20"/>
        </w:rPr>
        <w:t>A procuring entity shall ensure the price or quantities for all the orders does not exceed any ceiling amount stated in the contract.</w:t>
      </w:r>
    </w:p>
    <w:p w14:paraId="0A4EC5E9" w14:textId="77777777" w:rsidR="00B66D18" w:rsidRDefault="00765D72">
      <w:pPr>
        <w:pStyle w:val="ListParagraph"/>
        <w:numPr>
          <w:ilvl w:val="0"/>
          <w:numId w:val="93"/>
        </w:numPr>
        <w:tabs>
          <w:tab w:val="left" w:pos="1509"/>
        </w:tabs>
        <w:spacing w:before="139" w:line="230" w:lineRule="auto"/>
        <w:ind w:right="1" w:firstLine="480"/>
        <w:rPr>
          <w:sz w:val="20"/>
        </w:rPr>
      </w:pPr>
      <w:r>
        <w:rPr>
          <w:sz w:val="20"/>
        </w:rPr>
        <w:t>Orders placed on the basis of a contract under the framework agreements shall contain the following information—</w:t>
      </w:r>
    </w:p>
    <w:p w14:paraId="0B0B44B4" w14:textId="77777777" w:rsidR="00B66D18" w:rsidRDefault="00765D72">
      <w:pPr>
        <w:pStyle w:val="ListParagraph"/>
        <w:numPr>
          <w:ilvl w:val="1"/>
          <w:numId w:val="93"/>
        </w:numPr>
        <w:tabs>
          <w:tab w:val="left" w:pos="1387"/>
        </w:tabs>
        <w:spacing w:before="112"/>
        <w:ind w:left="1387" w:hanging="220"/>
        <w:rPr>
          <w:sz w:val="20"/>
        </w:rPr>
      </w:pPr>
      <w:r>
        <w:rPr>
          <w:sz w:val="20"/>
        </w:rPr>
        <w:t>date</w:t>
      </w:r>
      <w:r>
        <w:rPr>
          <w:spacing w:val="-5"/>
          <w:sz w:val="20"/>
        </w:rPr>
        <w:t xml:space="preserve"> </w:t>
      </w:r>
      <w:r>
        <w:rPr>
          <w:sz w:val="20"/>
        </w:rPr>
        <w:t>of</w:t>
      </w:r>
      <w:r>
        <w:rPr>
          <w:spacing w:val="-3"/>
          <w:sz w:val="20"/>
        </w:rPr>
        <w:t xml:space="preserve"> </w:t>
      </w:r>
      <w:r>
        <w:rPr>
          <w:spacing w:val="-2"/>
          <w:sz w:val="20"/>
        </w:rPr>
        <w:t>order;</w:t>
      </w:r>
    </w:p>
    <w:p w14:paraId="4A5764B0" w14:textId="77777777" w:rsidR="00B66D18" w:rsidRDefault="00765D72">
      <w:pPr>
        <w:pStyle w:val="ListParagraph"/>
        <w:numPr>
          <w:ilvl w:val="1"/>
          <w:numId w:val="93"/>
        </w:numPr>
        <w:tabs>
          <w:tab w:val="left" w:pos="1526"/>
        </w:tabs>
        <w:spacing w:before="92"/>
        <w:ind w:left="1526" w:hanging="359"/>
        <w:rPr>
          <w:sz w:val="20"/>
        </w:rPr>
      </w:pPr>
      <w:r>
        <w:rPr>
          <w:sz w:val="20"/>
        </w:rPr>
        <w:t>agreement</w:t>
      </w:r>
      <w:r>
        <w:rPr>
          <w:spacing w:val="-7"/>
          <w:sz w:val="20"/>
        </w:rPr>
        <w:t xml:space="preserve"> </w:t>
      </w:r>
      <w:r>
        <w:rPr>
          <w:sz w:val="20"/>
        </w:rPr>
        <w:t>number</w:t>
      </w:r>
      <w:r>
        <w:rPr>
          <w:spacing w:val="-6"/>
          <w:sz w:val="20"/>
        </w:rPr>
        <w:t xml:space="preserve"> </w:t>
      </w:r>
      <w:r>
        <w:rPr>
          <w:sz w:val="20"/>
        </w:rPr>
        <w:t>and</w:t>
      </w:r>
      <w:r>
        <w:rPr>
          <w:spacing w:val="-6"/>
          <w:sz w:val="20"/>
        </w:rPr>
        <w:t xml:space="preserve"> </w:t>
      </w:r>
      <w:r>
        <w:rPr>
          <w:sz w:val="20"/>
        </w:rPr>
        <w:t>order</w:t>
      </w:r>
      <w:r>
        <w:rPr>
          <w:spacing w:val="-6"/>
          <w:sz w:val="20"/>
        </w:rPr>
        <w:t xml:space="preserve"> </w:t>
      </w:r>
      <w:r>
        <w:rPr>
          <w:spacing w:val="-2"/>
          <w:sz w:val="20"/>
        </w:rPr>
        <w:t>number;</w:t>
      </w:r>
    </w:p>
    <w:p w14:paraId="15BE8FBA" w14:textId="77777777" w:rsidR="00B66D18" w:rsidRDefault="00765D72">
      <w:pPr>
        <w:pStyle w:val="ListParagraph"/>
        <w:numPr>
          <w:ilvl w:val="1"/>
          <w:numId w:val="93"/>
        </w:numPr>
        <w:tabs>
          <w:tab w:val="left" w:pos="1525"/>
          <w:tab w:val="left" w:pos="1527"/>
        </w:tabs>
        <w:spacing w:before="94" w:line="230" w:lineRule="auto"/>
        <w:ind w:left="1527" w:hanging="360"/>
        <w:rPr>
          <w:sz w:val="20"/>
        </w:rPr>
      </w:pPr>
      <w:r>
        <w:rPr>
          <w:sz w:val="20"/>
        </w:rPr>
        <w:t>for</w:t>
      </w:r>
      <w:r>
        <w:rPr>
          <w:spacing w:val="80"/>
          <w:w w:val="150"/>
          <w:sz w:val="20"/>
        </w:rPr>
        <w:t xml:space="preserve"> </w:t>
      </w:r>
      <w:r>
        <w:rPr>
          <w:sz w:val="20"/>
        </w:rPr>
        <w:t>goods</w:t>
      </w:r>
      <w:r>
        <w:rPr>
          <w:spacing w:val="80"/>
          <w:w w:val="150"/>
          <w:sz w:val="20"/>
        </w:rPr>
        <w:t xml:space="preserve"> </w:t>
      </w:r>
      <w:r>
        <w:rPr>
          <w:sz w:val="20"/>
        </w:rPr>
        <w:t>and</w:t>
      </w:r>
      <w:r>
        <w:rPr>
          <w:spacing w:val="80"/>
          <w:w w:val="150"/>
          <w:sz w:val="20"/>
        </w:rPr>
        <w:t xml:space="preserve"> </w:t>
      </w:r>
      <w:r>
        <w:rPr>
          <w:sz w:val="20"/>
        </w:rPr>
        <w:t>services,</w:t>
      </w:r>
      <w:r>
        <w:rPr>
          <w:spacing w:val="80"/>
          <w:w w:val="150"/>
          <w:sz w:val="20"/>
        </w:rPr>
        <w:t xml:space="preserve"> </w:t>
      </w:r>
      <w:r>
        <w:rPr>
          <w:sz w:val="20"/>
        </w:rPr>
        <w:t>contract</w:t>
      </w:r>
      <w:r>
        <w:rPr>
          <w:spacing w:val="80"/>
          <w:w w:val="150"/>
          <w:sz w:val="20"/>
        </w:rPr>
        <w:t xml:space="preserve"> </w:t>
      </w:r>
      <w:r>
        <w:rPr>
          <w:sz w:val="20"/>
        </w:rPr>
        <w:t>item</w:t>
      </w:r>
      <w:r>
        <w:rPr>
          <w:spacing w:val="80"/>
          <w:w w:val="150"/>
          <w:sz w:val="20"/>
        </w:rPr>
        <w:t xml:space="preserve"> </w:t>
      </w:r>
      <w:r>
        <w:rPr>
          <w:sz w:val="20"/>
        </w:rPr>
        <w:t>number</w:t>
      </w:r>
      <w:r>
        <w:rPr>
          <w:spacing w:val="80"/>
          <w:w w:val="150"/>
          <w:sz w:val="20"/>
        </w:rPr>
        <w:t xml:space="preserve"> </w:t>
      </w:r>
      <w:r>
        <w:rPr>
          <w:sz w:val="20"/>
        </w:rPr>
        <w:t>and</w:t>
      </w:r>
      <w:r>
        <w:rPr>
          <w:spacing w:val="40"/>
          <w:sz w:val="20"/>
        </w:rPr>
        <w:t xml:space="preserve"> </w:t>
      </w:r>
      <w:r>
        <w:rPr>
          <w:sz w:val="20"/>
        </w:rPr>
        <w:t>description, quantity, and unit price;</w:t>
      </w:r>
    </w:p>
    <w:p w14:paraId="4A9C999A" w14:textId="77777777" w:rsidR="00B66D18" w:rsidRDefault="00765D72">
      <w:pPr>
        <w:pStyle w:val="ListParagraph"/>
        <w:numPr>
          <w:ilvl w:val="1"/>
          <w:numId w:val="93"/>
        </w:numPr>
        <w:tabs>
          <w:tab w:val="left" w:pos="1526"/>
        </w:tabs>
        <w:spacing w:before="94"/>
        <w:ind w:left="1526" w:hanging="359"/>
        <w:rPr>
          <w:sz w:val="20"/>
        </w:rPr>
      </w:pPr>
      <w:r>
        <w:rPr>
          <w:sz w:val="20"/>
        </w:rPr>
        <w:t>delivery</w:t>
      </w:r>
      <w:r>
        <w:rPr>
          <w:spacing w:val="-8"/>
          <w:sz w:val="20"/>
        </w:rPr>
        <w:t xml:space="preserve"> </w:t>
      </w:r>
      <w:r>
        <w:rPr>
          <w:sz w:val="20"/>
        </w:rPr>
        <w:t>or</w:t>
      </w:r>
      <w:r>
        <w:rPr>
          <w:spacing w:val="-7"/>
          <w:sz w:val="20"/>
        </w:rPr>
        <w:t xml:space="preserve"> </w:t>
      </w:r>
      <w:r>
        <w:rPr>
          <w:sz w:val="20"/>
        </w:rPr>
        <w:t>performance</w:t>
      </w:r>
      <w:r>
        <w:rPr>
          <w:spacing w:val="-7"/>
          <w:sz w:val="20"/>
        </w:rPr>
        <w:t xml:space="preserve"> </w:t>
      </w:r>
      <w:r>
        <w:rPr>
          <w:spacing w:val="-2"/>
          <w:sz w:val="20"/>
        </w:rPr>
        <w:t>schedule;</w:t>
      </w:r>
    </w:p>
    <w:p w14:paraId="74BD8A46" w14:textId="77777777" w:rsidR="00B66D18" w:rsidRDefault="00765D72">
      <w:pPr>
        <w:pStyle w:val="ListParagraph"/>
        <w:numPr>
          <w:ilvl w:val="1"/>
          <w:numId w:val="93"/>
        </w:numPr>
        <w:tabs>
          <w:tab w:val="left" w:pos="1525"/>
          <w:tab w:val="left" w:pos="1527"/>
        </w:tabs>
        <w:spacing w:before="94" w:line="230" w:lineRule="auto"/>
        <w:ind w:left="1527" w:hanging="360"/>
        <w:rPr>
          <w:sz w:val="20"/>
        </w:rPr>
      </w:pPr>
      <w:r>
        <w:rPr>
          <w:sz w:val="20"/>
        </w:rPr>
        <w:t>place of delivery or performance (including the details of the consignee, where applicable);</w:t>
      </w:r>
    </w:p>
    <w:p w14:paraId="266E9DC3" w14:textId="77777777" w:rsidR="00B66D18" w:rsidRDefault="00765D72">
      <w:pPr>
        <w:pStyle w:val="ListParagraph"/>
        <w:numPr>
          <w:ilvl w:val="1"/>
          <w:numId w:val="93"/>
        </w:numPr>
        <w:tabs>
          <w:tab w:val="left" w:pos="1525"/>
        </w:tabs>
        <w:spacing w:before="93"/>
        <w:ind w:left="1525" w:hanging="358"/>
        <w:rPr>
          <w:sz w:val="20"/>
        </w:rPr>
      </w:pPr>
      <w:r>
        <w:rPr>
          <w:sz w:val="20"/>
        </w:rPr>
        <w:t>any</w:t>
      </w:r>
      <w:r>
        <w:rPr>
          <w:spacing w:val="-7"/>
          <w:sz w:val="20"/>
        </w:rPr>
        <w:t xml:space="preserve"> </w:t>
      </w:r>
      <w:r>
        <w:rPr>
          <w:sz w:val="20"/>
        </w:rPr>
        <w:t>packaging,</w:t>
      </w:r>
      <w:r>
        <w:rPr>
          <w:spacing w:val="-6"/>
          <w:sz w:val="20"/>
        </w:rPr>
        <w:t xml:space="preserve"> </w:t>
      </w:r>
      <w:r>
        <w:rPr>
          <w:sz w:val="20"/>
        </w:rPr>
        <w:t>packing,</w:t>
      </w:r>
      <w:r>
        <w:rPr>
          <w:spacing w:val="-7"/>
          <w:sz w:val="20"/>
        </w:rPr>
        <w:t xml:space="preserve"> </w:t>
      </w:r>
      <w:r>
        <w:rPr>
          <w:sz w:val="20"/>
        </w:rPr>
        <w:t>and</w:t>
      </w:r>
      <w:r>
        <w:rPr>
          <w:spacing w:val="-6"/>
          <w:sz w:val="20"/>
        </w:rPr>
        <w:t xml:space="preserve"> </w:t>
      </w:r>
      <w:r>
        <w:rPr>
          <w:sz w:val="20"/>
        </w:rPr>
        <w:t>shipping</w:t>
      </w:r>
      <w:r>
        <w:rPr>
          <w:spacing w:val="-6"/>
          <w:sz w:val="20"/>
        </w:rPr>
        <w:t xml:space="preserve"> </w:t>
      </w:r>
      <w:r>
        <w:rPr>
          <w:spacing w:val="-2"/>
          <w:sz w:val="20"/>
        </w:rPr>
        <w:t>instructions;</w:t>
      </w:r>
    </w:p>
    <w:p w14:paraId="7CA6FEE7" w14:textId="77777777" w:rsidR="00B66D18" w:rsidRDefault="00765D72">
      <w:pPr>
        <w:pStyle w:val="ListParagraph"/>
        <w:numPr>
          <w:ilvl w:val="1"/>
          <w:numId w:val="93"/>
        </w:numPr>
        <w:tabs>
          <w:tab w:val="left" w:pos="1526"/>
        </w:tabs>
        <w:spacing w:before="92"/>
        <w:ind w:left="1526" w:hanging="359"/>
        <w:rPr>
          <w:sz w:val="20"/>
        </w:rPr>
      </w:pPr>
      <w:r>
        <w:rPr>
          <w:sz w:val="20"/>
        </w:rPr>
        <w:t>method</w:t>
      </w:r>
      <w:r>
        <w:rPr>
          <w:spacing w:val="-6"/>
          <w:sz w:val="20"/>
        </w:rPr>
        <w:t xml:space="preserve"> </w:t>
      </w:r>
      <w:r>
        <w:rPr>
          <w:sz w:val="20"/>
        </w:rPr>
        <w:t>of</w:t>
      </w:r>
      <w:r>
        <w:rPr>
          <w:spacing w:val="-6"/>
          <w:sz w:val="20"/>
        </w:rPr>
        <w:t xml:space="preserve"> </w:t>
      </w:r>
      <w:r>
        <w:rPr>
          <w:sz w:val="20"/>
        </w:rPr>
        <w:t>payment;</w:t>
      </w:r>
      <w:r>
        <w:rPr>
          <w:spacing w:val="-6"/>
          <w:sz w:val="20"/>
        </w:rPr>
        <w:t xml:space="preserve"> </w:t>
      </w:r>
      <w:r>
        <w:rPr>
          <w:spacing w:val="-5"/>
          <w:sz w:val="20"/>
        </w:rPr>
        <w:t>and</w:t>
      </w:r>
    </w:p>
    <w:p w14:paraId="2D8DE58C" w14:textId="77777777" w:rsidR="00B66D18" w:rsidRDefault="00765D72">
      <w:pPr>
        <w:pStyle w:val="ListParagraph"/>
        <w:numPr>
          <w:ilvl w:val="1"/>
          <w:numId w:val="93"/>
        </w:numPr>
        <w:tabs>
          <w:tab w:val="left" w:pos="1527"/>
        </w:tabs>
        <w:spacing w:before="94" w:line="230" w:lineRule="auto"/>
        <w:ind w:left="1527" w:right="1" w:hanging="360"/>
        <w:rPr>
          <w:sz w:val="20"/>
        </w:rPr>
      </w:pPr>
      <w:r>
        <w:rPr>
          <w:sz w:val="20"/>
        </w:rPr>
        <w:t>any</w:t>
      </w:r>
      <w:r>
        <w:rPr>
          <w:spacing w:val="40"/>
          <w:sz w:val="20"/>
        </w:rPr>
        <w:t xml:space="preserve"> </w:t>
      </w:r>
      <w:r>
        <w:rPr>
          <w:sz w:val="20"/>
        </w:rPr>
        <w:t>other</w:t>
      </w:r>
      <w:r>
        <w:rPr>
          <w:spacing w:val="40"/>
          <w:sz w:val="20"/>
        </w:rPr>
        <w:t xml:space="preserve"> </w:t>
      </w:r>
      <w:r>
        <w:rPr>
          <w:sz w:val="20"/>
        </w:rPr>
        <w:t>information</w:t>
      </w:r>
      <w:r>
        <w:rPr>
          <w:spacing w:val="40"/>
          <w:sz w:val="20"/>
        </w:rPr>
        <w:t xml:space="preserve"> </w:t>
      </w:r>
      <w:r>
        <w:rPr>
          <w:sz w:val="20"/>
        </w:rPr>
        <w:t>as</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deemed</w:t>
      </w:r>
      <w:r>
        <w:rPr>
          <w:spacing w:val="40"/>
          <w:sz w:val="20"/>
        </w:rPr>
        <w:t xml:space="preserve"> </w:t>
      </w:r>
      <w:r>
        <w:rPr>
          <w:sz w:val="20"/>
        </w:rPr>
        <w:t>necessary</w:t>
      </w:r>
      <w:r>
        <w:rPr>
          <w:spacing w:val="40"/>
          <w:sz w:val="20"/>
        </w:rPr>
        <w:t xml:space="preserve"> </w:t>
      </w:r>
      <w:r>
        <w:rPr>
          <w:sz w:val="20"/>
        </w:rPr>
        <w:t>from time to time by the procuring entity.</w:t>
      </w:r>
    </w:p>
    <w:p w14:paraId="37ABE8A1" w14:textId="77777777" w:rsidR="00B66D18" w:rsidRDefault="00765D72">
      <w:pPr>
        <w:pStyle w:val="ListParagraph"/>
        <w:numPr>
          <w:ilvl w:val="0"/>
          <w:numId w:val="93"/>
        </w:numPr>
        <w:tabs>
          <w:tab w:val="left" w:pos="1654"/>
        </w:tabs>
        <w:spacing w:before="154" w:line="230" w:lineRule="auto"/>
        <w:ind w:right="1" w:firstLine="480"/>
        <w:jc w:val="both"/>
        <w:rPr>
          <w:sz w:val="20"/>
        </w:rPr>
      </w:pPr>
      <w:r>
        <w:rPr>
          <w:sz w:val="20"/>
        </w:rPr>
        <w:t>The requirement of the performance security shall be included in the bid documents and determined by a procuring entity in accordance with value of the orders made.</w:t>
      </w:r>
    </w:p>
    <w:p w14:paraId="590827E0" w14:textId="77777777" w:rsidR="00B66D18" w:rsidRDefault="00765D72">
      <w:pPr>
        <w:pStyle w:val="ListParagraph"/>
        <w:numPr>
          <w:ilvl w:val="0"/>
          <w:numId w:val="100"/>
        </w:numPr>
        <w:tabs>
          <w:tab w:val="left" w:pos="1338"/>
        </w:tabs>
        <w:spacing w:before="89"/>
        <w:ind w:left="1338" w:hanging="171"/>
        <w:jc w:val="both"/>
        <w:rPr>
          <w:sz w:val="20"/>
        </w:rPr>
      </w:pPr>
      <w:r>
        <w:rPr>
          <w:sz w:val="20"/>
        </w:rPr>
        <w:t>Specifically</w:t>
      </w:r>
      <w:r>
        <w:rPr>
          <w:spacing w:val="-11"/>
          <w:sz w:val="20"/>
        </w:rPr>
        <w:t xml:space="preserve"> </w:t>
      </w:r>
      <w:r>
        <w:rPr>
          <w:sz w:val="20"/>
        </w:rPr>
        <w:t>Permitted</w:t>
      </w:r>
      <w:r>
        <w:rPr>
          <w:spacing w:val="-11"/>
          <w:sz w:val="20"/>
        </w:rPr>
        <w:t xml:space="preserve"> </w:t>
      </w:r>
      <w:r>
        <w:rPr>
          <w:spacing w:val="-2"/>
          <w:sz w:val="20"/>
        </w:rPr>
        <w:t>Procurement</w:t>
      </w:r>
    </w:p>
    <w:p w14:paraId="28EEAFD7" w14:textId="77777777" w:rsidR="00B66D18" w:rsidRDefault="00765D72">
      <w:pPr>
        <w:pStyle w:val="BodyText"/>
        <w:spacing w:before="48" w:line="228" w:lineRule="auto"/>
        <w:ind w:left="687" w:firstLine="480"/>
        <w:jc w:val="both"/>
      </w:pPr>
      <w:r>
        <w:t>107.(1)Pursuant to section 114A(2)(f) of the Act, the National Treasury may permit Specially Permitted Procurement Procedure</w:t>
      </w:r>
      <w:r>
        <w:rPr>
          <w:spacing w:val="40"/>
        </w:rPr>
        <w:t xml:space="preserve"> </w:t>
      </w:r>
      <w:r>
        <w:t xml:space="preserve">where such procedure is in the public interest or interest of national </w:t>
      </w:r>
      <w:r>
        <w:rPr>
          <w:spacing w:val="-2"/>
        </w:rPr>
        <w:t>security.</w:t>
      </w:r>
    </w:p>
    <w:p w14:paraId="67DCA16C" w14:textId="77777777" w:rsidR="00B66D18" w:rsidRDefault="00765D72">
      <w:pPr>
        <w:pStyle w:val="ListParagraph"/>
        <w:numPr>
          <w:ilvl w:val="0"/>
          <w:numId w:val="92"/>
        </w:numPr>
        <w:tabs>
          <w:tab w:val="left" w:pos="1500"/>
        </w:tabs>
        <w:spacing w:before="103" w:line="230" w:lineRule="auto"/>
        <w:ind w:right="1" w:firstLine="480"/>
        <w:jc w:val="both"/>
        <w:rPr>
          <w:sz w:val="20"/>
        </w:rPr>
      </w:pPr>
      <w:r>
        <w:rPr>
          <w:sz w:val="20"/>
        </w:rPr>
        <w:t>Pursuant section 114A(3) of the Act and in applying the Specially</w:t>
      </w:r>
      <w:r>
        <w:rPr>
          <w:spacing w:val="-5"/>
          <w:sz w:val="20"/>
        </w:rPr>
        <w:t xml:space="preserve"> </w:t>
      </w:r>
      <w:r>
        <w:rPr>
          <w:sz w:val="20"/>
        </w:rPr>
        <w:t>Permitted</w:t>
      </w:r>
      <w:r>
        <w:rPr>
          <w:spacing w:val="-5"/>
          <w:sz w:val="20"/>
        </w:rPr>
        <w:t xml:space="preserve"> </w:t>
      </w:r>
      <w:r>
        <w:rPr>
          <w:sz w:val="20"/>
        </w:rPr>
        <w:t>Procurement</w:t>
      </w:r>
      <w:r>
        <w:rPr>
          <w:spacing w:val="-4"/>
          <w:sz w:val="20"/>
        </w:rPr>
        <w:t xml:space="preserve"> </w:t>
      </w:r>
      <w:r>
        <w:rPr>
          <w:sz w:val="20"/>
        </w:rPr>
        <w:t>Procedure</w:t>
      </w:r>
      <w:r>
        <w:rPr>
          <w:spacing w:val="-4"/>
          <w:sz w:val="20"/>
        </w:rPr>
        <w:t xml:space="preserve"> </w:t>
      </w:r>
      <w:r>
        <w:rPr>
          <w:sz w:val="20"/>
        </w:rPr>
        <w:t>referred</w:t>
      </w:r>
      <w:r>
        <w:rPr>
          <w:spacing w:val="-4"/>
          <w:sz w:val="20"/>
        </w:rPr>
        <w:t xml:space="preserve"> </w:t>
      </w:r>
      <w:r>
        <w:rPr>
          <w:sz w:val="20"/>
        </w:rPr>
        <w:t>to</w:t>
      </w:r>
      <w:r>
        <w:rPr>
          <w:spacing w:val="-4"/>
          <w:sz w:val="20"/>
        </w:rPr>
        <w:t xml:space="preserve"> </w:t>
      </w:r>
      <w:r>
        <w:rPr>
          <w:sz w:val="20"/>
        </w:rPr>
        <w:t>under</w:t>
      </w:r>
      <w:r>
        <w:rPr>
          <w:spacing w:val="-4"/>
          <w:sz w:val="20"/>
        </w:rPr>
        <w:t xml:space="preserve"> </w:t>
      </w:r>
      <w:r>
        <w:rPr>
          <w:sz w:val="20"/>
        </w:rPr>
        <w:t>paragraph (1), an accounting officer shall—</w:t>
      </w:r>
    </w:p>
    <w:p w14:paraId="16298FAB" w14:textId="77777777" w:rsidR="00B66D18" w:rsidRDefault="00765D72">
      <w:pPr>
        <w:pStyle w:val="ListParagraph"/>
        <w:numPr>
          <w:ilvl w:val="1"/>
          <w:numId w:val="92"/>
        </w:numPr>
        <w:tabs>
          <w:tab w:val="left" w:pos="1525"/>
          <w:tab w:val="left" w:pos="1527"/>
        </w:tabs>
        <w:spacing w:before="96" w:line="230" w:lineRule="auto"/>
        <w:ind w:right="1"/>
        <w:jc w:val="both"/>
        <w:rPr>
          <w:sz w:val="20"/>
        </w:rPr>
      </w:pPr>
      <w:r>
        <w:rPr>
          <w:sz w:val="20"/>
        </w:rPr>
        <w:t>approve and issue written justification for use of the procedure upon considering its uniqueness from the other methods of procurement set forth in the Act;</w:t>
      </w:r>
    </w:p>
    <w:p w14:paraId="53794805" w14:textId="77777777" w:rsidR="00B66D18" w:rsidRDefault="00765D72">
      <w:pPr>
        <w:pStyle w:val="ListParagraph"/>
        <w:numPr>
          <w:ilvl w:val="1"/>
          <w:numId w:val="92"/>
        </w:numPr>
        <w:tabs>
          <w:tab w:val="left" w:pos="1527"/>
        </w:tabs>
        <w:spacing w:before="101" w:line="230" w:lineRule="auto"/>
        <w:jc w:val="both"/>
        <w:rPr>
          <w:sz w:val="20"/>
        </w:rPr>
      </w:pPr>
      <w:r>
        <w:rPr>
          <w:sz w:val="20"/>
        </w:rPr>
        <w:t>plan the subject procurement and set it forth in its approved annual procurement plan, where applicable;</w:t>
      </w:r>
    </w:p>
    <w:p w14:paraId="6ECCCACB" w14:textId="77777777" w:rsidR="00B66D18" w:rsidRDefault="00765D72">
      <w:pPr>
        <w:pStyle w:val="ListParagraph"/>
        <w:numPr>
          <w:ilvl w:val="1"/>
          <w:numId w:val="92"/>
        </w:numPr>
        <w:tabs>
          <w:tab w:val="left" w:pos="1525"/>
          <w:tab w:val="left" w:pos="1527"/>
        </w:tabs>
        <w:spacing w:before="96" w:line="230" w:lineRule="auto"/>
        <w:jc w:val="both"/>
        <w:rPr>
          <w:sz w:val="20"/>
        </w:rPr>
      </w:pPr>
      <w:r>
        <w:rPr>
          <w:sz w:val="20"/>
        </w:rPr>
        <w:t>prepare tender documents for the subject procurement which shall at least include a specifications, conditions of tendering and contracting; and</w:t>
      </w:r>
    </w:p>
    <w:p w14:paraId="418CCBED" w14:textId="77777777" w:rsidR="00B66D18" w:rsidRDefault="00765D72">
      <w:pPr>
        <w:pStyle w:val="ListParagraph"/>
        <w:numPr>
          <w:ilvl w:val="1"/>
          <w:numId w:val="92"/>
        </w:numPr>
        <w:tabs>
          <w:tab w:val="left" w:pos="1527"/>
        </w:tabs>
        <w:spacing w:before="96" w:line="230" w:lineRule="auto"/>
        <w:ind w:right="1"/>
        <w:jc w:val="both"/>
        <w:rPr>
          <w:sz w:val="20"/>
        </w:rPr>
      </w:pPr>
      <w:r>
        <w:rPr>
          <w:sz w:val="20"/>
        </w:rPr>
        <w:t>submit the tender documents and the proposed procedure to the Cabinet Secretary for approval detailing the justification</w:t>
      </w:r>
    </w:p>
    <w:p w14:paraId="51781871" w14:textId="77777777" w:rsidR="00B66D18" w:rsidRDefault="00765D72">
      <w:pPr>
        <w:rPr>
          <w:sz w:val="14"/>
        </w:rPr>
      </w:pPr>
      <w:r>
        <w:br w:type="column"/>
      </w:r>
    </w:p>
    <w:p w14:paraId="074E7C9F" w14:textId="77777777" w:rsidR="00B66D18" w:rsidRDefault="00B66D18">
      <w:pPr>
        <w:pStyle w:val="BodyText"/>
        <w:rPr>
          <w:sz w:val="14"/>
        </w:rPr>
      </w:pPr>
    </w:p>
    <w:p w14:paraId="690FA3DF" w14:textId="77777777" w:rsidR="00B66D18" w:rsidRDefault="00B66D18">
      <w:pPr>
        <w:pStyle w:val="BodyText"/>
        <w:rPr>
          <w:sz w:val="14"/>
        </w:rPr>
      </w:pPr>
    </w:p>
    <w:p w14:paraId="180E8020" w14:textId="77777777" w:rsidR="00B66D18" w:rsidRDefault="00B66D18">
      <w:pPr>
        <w:pStyle w:val="BodyText"/>
        <w:rPr>
          <w:sz w:val="14"/>
        </w:rPr>
      </w:pPr>
    </w:p>
    <w:p w14:paraId="7F56047E" w14:textId="77777777" w:rsidR="00B66D18" w:rsidRDefault="00B66D18">
      <w:pPr>
        <w:pStyle w:val="BodyText"/>
        <w:rPr>
          <w:sz w:val="14"/>
        </w:rPr>
      </w:pPr>
    </w:p>
    <w:p w14:paraId="21F750CF" w14:textId="77777777" w:rsidR="00B66D18" w:rsidRDefault="00B66D18">
      <w:pPr>
        <w:pStyle w:val="BodyText"/>
        <w:rPr>
          <w:sz w:val="14"/>
        </w:rPr>
      </w:pPr>
    </w:p>
    <w:p w14:paraId="27E3D291" w14:textId="77777777" w:rsidR="00B66D18" w:rsidRDefault="00B66D18">
      <w:pPr>
        <w:pStyle w:val="BodyText"/>
        <w:rPr>
          <w:sz w:val="14"/>
        </w:rPr>
      </w:pPr>
    </w:p>
    <w:p w14:paraId="6A11D572" w14:textId="77777777" w:rsidR="00B66D18" w:rsidRDefault="00B66D18">
      <w:pPr>
        <w:pStyle w:val="BodyText"/>
        <w:rPr>
          <w:sz w:val="14"/>
        </w:rPr>
      </w:pPr>
    </w:p>
    <w:p w14:paraId="49366F46" w14:textId="77777777" w:rsidR="00B66D18" w:rsidRDefault="00B66D18">
      <w:pPr>
        <w:pStyle w:val="BodyText"/>
        <w:rPr>
          <w:sz w:val="14"/>
        </w:rPr>
      </w:pPr>
    </w:p>
    <w:p w14:paraId="4857A9BE" w14:textId="77777777" w:rsidR="00B66D18" w:rsidRDefault="00B66D18">
      <w:pPr>
        <w:pStyle w:val="BodyText"/>
        <w:rPr>
          <w:sz w:val="14"/>
        </w:rPr>
      </w:pPr>
    </w:p>
    <w:p w14:paraId="6617CBA4" w14:textId="77777777" w:rsidR="00B66D18" w:rsidRDefault="00B66D18">
      <w:pPr>
        <w:pStyle w:val="BodyText"/>
        <w:rPr>
          <w:sz w:val="14"/>
        </w:rPr>
      </w:pPr>
    </w:p>
    <w:p w14:paraId="39EC48D1" w14:textId="77777777" w:rsidR="00B66D18" w:rsidRDefault="00B66D18">
      <w:pPr>
        <w:pStyle w:val="BodyText"/>
        <w:rPr>
          <w:sz w:val="14"/>
        </w:rPr>
      </w:pPr>
    </w:p>
    <w:p w14:paraId="38B24587" w14:textId="77777777" w:rsidR="00B66D18" w:rsidRDefault="00B66D18">
      <w:pPr>
        <w:pStyle w:val="BodyText"/>
        <w:rPr>
          <w:sz w:val="14"/>
        </w:rPr>
      </w:pPr>
    </w:p>
    <w:p w14:paraId="2A223073" w14:textId="77777777" w:rsidR="00B66D18" w:rsidRDefault="00B66D18">
      <w:pPr>
        <w:pStyle w:val="BodyText"/>
        <w:rPr>
          <w:sz w:val="14"/>
        </w:rPr>
      </w:pPr>
    </w:p>
    <w:p w14:paraId="7CA96E89" w14:textId="77777777" w:rsidR="00B66D18" w:rsidRDefault="00B66D18">
      <w:pPr>
        <w:pStyle w:val="BodyText"/>
        <w:rPr>
          <w:sz w:val="14"/>
        </w:rPr>
      </w:pPr>
    </w:p>
    <w:p w14:paraId="0B0277E8" w14:textId="77777777" w:rsidR="00B66D18" w:rsidRDefault="00B66D18">
      <w:pPr>
        <w:pStyle w:val="BodyText"/>
        <w:rPr>
          <w:sz w:val="14"/>
        </w:rPr>
      </w:pPr>
    </w:p>
    <w:p w14:paraId="78BEB5C0" w14:textId="77777777" w:rsidR="00B66D18" w:rsidRDefault="00B66D18">
      <w:pPr>
        <w:pStyle w:val="BodyText"/>
        <w:rPr>
          <w:sz w:val="14"/>
        </w:rPr>
      </w:pPr>
    </w:p>
    <w:p w14:paraId="474F88FA" w14:textId="77777777" w:rsidR="00B66D18" w:rsidRDefault="00B66D18">
      <w:pPr>
        <w:pStyle w:val="BodyText"/>
        <w:rPr>
          <w:sz w:val="14"/>
        </w:rPr>
      </w:pPr>
    </w:p>
    <w:p w14:paraId="5146ACF8" w14:textId="77777777" w:rsidR="00B66D18" w:rsidRDefault="00B66D18">
      <w:pPr>
        <w:pStyle w:val="BodyText"/>
        <w:rPr>
          <w:sz w:val="14"/>
        </w:rPr>
      </w:pPr>
    </w:p>
    <w:p w14:paraId="1F66913E" w14:textId="77777777" w:rsidR="00B66D18" w:rsidRDefault="00B66D18">
      <w:pPr>
        <w:pStyle w:val="BodyText"/>
        <w:rPr>
          <w:sz w:val="14"/>
        </w:rPr>
      </w:pPr>
    </w:p>
    <w:p w14:paraId="3CDEC79F" w14:textId="77777777" w:rsidR="00B66D18" w:rsidRDefault="00B66D18">
      <w:pPr>
        <w:pStyle w:val="BodyText"/>
        <w:rPr>
          <w:sz w:val="14"/>
        </w:rPr>
      </w:pPr>
    </w:p>
    <w:p w14:paraId="499CFF45" w14:textId="77777777" w:rsidR="00B66D18" w:rsidRDefault="00B66D18">
      <w:pPr>
        <w:pStyle w:val="BodyText"/>
        <w:rPr>
          <w:sz w:val="14"/>
        </w:rPr>
      </w:pPr>
    </w:p>
    <w:p w14:paraId="26F9D21C" w14:textId="77777777" w:rsidR="00B66D18" w:rsidRDefault="00B66D18">
      <w:pPr>
        <w:pStyle w:val="BodyText"/>
        <w:rPr>
          <w:sz w:val="14"/>
        </w:rPr>
      </w:pPr>
    </w:p>
    <w:p w14:paraId="58FE400E" w14:textId="77777777" w:rsidR="00B66D18" w:rsidRDefault="00B66D18">
      <w:pPr>
        <w:pStyle w:val="BodyText"/>
        <w:rPr>
          <w:sz w:val="14"/>
        </w:rPr>
      </w:pPr>
    </w:p>
    <w:p w14:paraId="2CEC48A8" w14:textId="77777777" w:rsidR="00B66D18" w:rsidRDefault="00B66D18">
      <w:pPr>
        <w:pStyle w:val="BodyText"/>
        <w:rPr>
          <w:sz w:val="14"/>
        </w:rPr>
      </w:pPr>
    </w:p>
    <w:p w14:paraId="7FAC1A43" w14:textId="77777777" w:rsidR="00B66D18" w:rsidRDefault="00B66D18">
      <w:pPr>
        <w:pStyle w:val="BodyText"/>
        <w:rPr>
          <w:sz w:val="14"/>
        </w:rPr>
      </w:pPr>
    </w:p>
    <w:p w14:paraId="08787640" w14:textId="77777777" w:rsidR="00B66D18" w:rsidRDefault="00B66D18">
      <w:pPr>
        <w:pStyle w:val="BodyText"/>
        <w:rPr>
          <w:sz w:val="14"/>
        </w:rPr>
      </w:pPr>
    </w:p>
    <w:p w14:paraId="105D3D1C" w14:textId="77777777" w:rsidR="00B66D18" w:rsidRDefault="00B66D18">
      <w:pPr>
        <w:pStyle w:val="BodyText"/>
        <w:rPr>
          <w:sz w:val="14"/>
        </w:rPr>
      </w:pPr>
    </w:p>
    <w:p w14:paraId="63FE1610" w14:textId="77777777" w:rsidR="00B66D18" w:rsidRDefault="00B66D18">
      <w:pPr>
        <w:pStyle w:val="BodyText"/>
        <w:rPr>
          <w:sz w:val="14"/>
        </w:rPr>
      </w:pPr>
    </w:p>
    <w:p w14:paraId="25A15B2D" w14:textId="77777777" w:rsidR="00B66D18" w:rsidRDefault="00B66D18">
      <w:pPr>
        <w:pStyle w:val="BodyText"/>
        <w:rPr>
          <w:sz w:val="14"/>
        </w:rPr>
      </w:pPr>
    </w:p>
    <w:p w14:paraId="3A338E63" w14:textId="77777777" w:rsidR="00B66D18" w:rsidRDefault="00B66D18">
      <w:pPr>
        <w:pStyle w:val="BodyText"/>
        <w:rPr>
          <w:sz w:val="14"/>
        </w:rPr>
      </w:pPr>
    </w:p>
    <w:p w14:paraId="66EA38EA" w14:textId="77777777" w:rsidR="00B66D18" w:rsidRDefault="00B66D18">
      <w:pPr>
        <w:pStyle w:val="BodyText"/>
        <w:rPr>
          <w:sz w:val="14"/>
        </w:rPr>
      </w:pPr>
    </w:p>
    <w:p w14:paraId="429657C1" w14:textId="77777777" w:rsidR="00B66D18" w:rsidRDefault="00B66D18">
      <w:pPr>
        <w:pStyle w:val="BodyText"/>
        <w:rPr>
          <w:sz w:val="14"/>
        </w:rPr>
      </w:pPr>
    </w:p>
    <w:p w14:paraId="1CB14C6D" w14:textId="77777777" w:rsidR="00B66D18" w:rsidRDefault="00B66D18">
      <w:pPr>
        <w:pStyle w:val="BodyText"/>
        <w:rPr>
          <w:sz w:val="14"/>
        </w:rPr>
      </w:pPr>
    </w:p>
    <w:p w14:paraId="58CDA5BF" w14:textId="77777777" w:rsidR="00B66D18" w:rsidRDefault="00B66D18">
      <w:pPr>
        <w:pStyle w:val="BodyText"/>
        <w:rPr>
          <w:sz w:val="14"/>
        </w:rPr>
      </w:pPr>
    </w:p>
    <w:p w14:paraId="645C7A69" w14:textId="77777777" w:rsidR="00B66D18" w:rsidRDefault="00B66D18">
      <w:pPr>
        <w:pStyle w:val="BodyText"/>
        <w:rPr>
          <w:sz w:val="14"/>
        </w:rPr>
      </w:pPr>
    </w:p>
    <w:p w14:paraId="4AD0E8CF" w14:textId="77777777" w:rsidR="00B66D18" w:rsidRDefault="00B66D18">
      <w:pPr>
        <w:pStyle w:val="BodyText"/>
        <w:rPr>
          <w:sz w:val="14"/>
        </w:rPr>
      </w:pPr>
    </w:p>
    <w:p w14:paraId="4B801ECC" w14:textId="77777777" w:rsidR="00B66D18" w:rsidRDefault="00B66D18">
      <w:pPr>
        <w:pStyle w:val="BodyText"/>
        <w:rPr>
          <w:sz w:val="14"/>
        </w:rPr>
      </w:pPr>
    </w:p>
    <w:p w14:paraId="0D2A4A89" w14:textId="77777777" w:rsidR="00B66D18" w:rsidRDefault="00B66D18">
      <w:pPr>
        <w:pStyle w:val="BodyText"/>
        <w:rPr>
          <w:sz w:val="14"/>
        </w:rPr>
      </w:pPr>
    </w:p>
    <w:p w14:paraId="2A7A15C1" w14:textId="77777777" w:rsidR="00B66D18" w:rsidRDefault="00B66D18">
      <w:pPr>
        <w:pStyle w:val="BodyText"/>
        <w:rPr>
          <w:sz w:val="14"/>
        </w:rPr>
      </w:pPr>
    </w:p>
    <w:p w14:paraId="28A1587E" w14:textId="77777777" w:rsidR="00B66D18" w:rsidRDefault="00B66D18">
      <w:pPr>
        <w:pStyle w:val="BodyText"/>
        <w:rPr>
          <w:sz w:val="14"/>
        </w:rPr>
      </w:pPr>
    </w:p>
    <w:p w14:paraId="50CCA946" w14:textId="77777777" w:rsidR="00B66D18" w:rsidRDefault="00B66D18">
      <w:pPr>
        <w:pStyle w:val="BodyText"/>
        <w:rPr>
          <w:sz w:val="14"/>
        </w:rPr>
      </w:pPr>
    </w:p>
    <w:p w14:paraId="5686B18E" w14:textId="77777777" w:rsidR="00B66D18" w:rsidRDefault="00B66D18">
      <w:pPr>
        <w:pStyle w:val="BodyText"/>
        <w:rPr>
          <w:sz w:val="14"/>
        </w:rPr>
      </w:pPr>
    </w:p>
    <w:p w14:paraId="0856673C" w14:textId="77777777" w:rsidR="00B66D18" w:rsidRDefault="00B66D18">
      <w:pPr>
        <w:pStyle w:val="BodyText"/>
        <w:rPr>
          <w:sz w:val="14"/>
        </w:rPr>
      </w:pPr>
    </w:p>
    <w:p w14:paraId="75C329AF" w14:textId="77777777" w:rsidR="00B66D18" w:rsidRDefault="00B66D18">
      <w:pPr>
        <w:pStyle w:val="BodyText"/>
        <w:spacing w:before="9"/>
        <w:rPr>
          <w:sz w:val="14"/>
        </w:rPr>
      </w:pPr>
    </w:p>
    <w:p w14:paraId="5B2303F3" w14:textId="77777777" w:rsidR="00B66D18" w:rsidRDefault="00765D72">
      <w:pPr>
        <w:ind w:left="197" w:right="749"/>
        <w:rPr>
          <w:sz w:val="14"/>
        </w:rPr>
      </w:pPr>
      <w:r>
        <w:rPr>
          <w:sz w:val="14"/>
        </w:rPr>
        <w:t>Specially</w:t>
      </w:r>
      <w:r>
        <w:rPr>
          <w:spacing w:val="-9"/>
          <w:sz w:val="14"/>
        </w:rPr>
        <w:t xml:space="preserve"> </w:t>
      </w:r>
      <w:r>
        <w:rPr>
          <w:sz w:val="14"/>
        </w:rPr>
        <w:t>permitted</w:t>
      </w:r>
      <w:r>
        <w:rPr>
          <w:spacing w:val="40"/>
          <w:sz w:val="14"/>
        </w:rPr>
        <w:t xml:space="preserve"> </w:t>
      </w:r>
      <w:r>
        <w:rPr>
          <w:spacing w:val="-2"/>
          <w:sz w:val="14"/>
        </w:rPr>
        <w:t>procurement</w:t>
      </w:r>
      <w:r>
        <w:rPr>
          <w:spacing w:val="40"/>
          <w:sz w:val="14"/>
        </w:rPr>
        <w:t xml:space="preserve"> </w:t>
      </w:r>
      <w:r>
        <w:rPr>
          <w:spacing w:val="-2"/>
          <w:sz w:val="14"/>
        </w:rPr>
        <w:t>procedure.</w:t>
      </w:r>
    </w:p>
    <w:p w14:paraId="695B7856" w14:textId="77777777" w:rsidR="00B66D18" w:rsidRDefault="00B66D18">
      <w:pPr>
        <w:rPr>
          <w:sz w:val="14"/>
        </w:rPr>
        <w:sectPr w:rsidR="00B66D18">
          <w:type w:val="continuous"/>
          <w:pgSz w:w="11900" w:h="16840"/>
          <w:pgMar w:top="1940" w:right="1680" w:bottom="280" w:left="1680" w:header="2178" w:footer="0" w:gutter="0"/>
          <w:cols w:num="2" w:space="720" w:equalWidth="0">
            <w:col w:w="6450" w:space="40"/>
            <w:col w:w="2050"/>
          </w:cols>
        </w:sectPr>
      </w:pPr>
    </w:p>
    <w:p w14:paraId="75246D21" w14:textId="77777777" w:rsidR="00B66D18" w:rsidRDefault="00B66D18">
      <w:pPr>
        <w:pStyle w:val="BodyText"/>
        <w:spacing w:before="2"/>
        <w:rPr>
          <w:sz w:val="11"/>
        </w:rPr>
      </w:pPr>
    </w:p>
    <w:p w14:paraId="117B8ECA" w14:textId="77777777" w:rsidR="00B66D18" w:rsidRDefault="00B66D18">
      <w:pPr>
        <w:rPr>
          <w:sz w:val="11"/>
        </w:rPr>
        <w:sectPr w:rsidR="00B66D18">
          <w:pgSz w:w="11900" w:h="16840"/>
          <w:pgMar w:top="2440" w:right="1680" w:bottom="280" w:left="1680" w:header="2206" w:footer="0" w:gutter="0"/>
          <w:cols w:space="720"/>
        </w:sectPr>
      </w:pPr>
    </w:p>
    <w:p w14:paraId="4C21A257" w14:textId="77777777" w:rsidR="00B66D18" w:rsidRDefault="00765D72">
      <w:pPr>
        <w:pStyle w:val="BodyText"/>
        <w:spacing w:before="65"/>
        <w:ind w:left="1527"/>
        <w:jc w:val="both"/>
      </w:pPr>
      <w:r>
        <w:t>for</w:t>
      </w:r>
      <w:r>
        <w:rPr>
          <w:spacing w:val="-3"/>
        </w:rPr>
        <w:t xml:space="preserve"> </w:t>
      </w:r>
      <w:r>
        <w:t>the</w:t>
      </w:r>
      <w:r>
        <w:rPr>
          <w:spacing w:val="-3"/>
        </w:rPr>
        <w:t xml:space="preserve"> </w:t>
      </w:r>
      <w:r>
        <w:t>use</w:t>
      </w:r>
      <w:r>
        <w:rPr>
          <w:spacing w:val="-3"/>
        </w:rPr>
        <w:t xml:space="preserve"> </w:t>
      </w:r>
      <w:r>
        <w:t>of</w:t>
      </w:r>
      <w:r>
        <w:rPr>
          <w:spacing w:val="-3"/>
        </w:rPr>
        <w:t xml:space="preserve"> </w:t>
      </w:r>
      <w:r>
        <w:t>the</w:t>
      </w:r>
      <w:r>
        <w:rPr>
          <w:spacing w:val="-2"/>
        </w:rPr>
        <w:t xml:space="preserve"> method.</w:t>
      </w:r>
    </w:p>
    <w:p w14:paraId="415DBDF8" w14:textId="77777777" w:rsidR="00B66D18" w:rsidRDefault="00765D72">
      <w:pPr>
        <w:pStyle w:val="ListParagraph"/>
        <w:numPr>
          <w:ilvl w:val="0"/>
          <w:numId w:val="92"/>
        </w:numPr>
        <w:tabs>
          <w:tab w:val="left" w:pos="1533"/>
        </w:tabs>
        <w:spacing w:before="101" w:line="228" w:lineRule="auto"/>
        <w:ind w:right="1" w:firstLine="480"/>
        <w:jc w:val="both"/>
        <w:rPr>
          <w:sz w:val="20"/>
        </w:rPr>
      </w:pPr>
      <w:r>
        <w:rPr>
          <w:sz w:val="20"/>
        </w:rPr>
        <w:t>The National Treasury shall maintain a register of all Specially Permitted Procedures allowed and notify the Authority for monitoring purposes.</w:t>
      </w:r>
    </w:p>
    <w:p w14:paraId="444DAF2E" w14:textId="77777777" w:rsidR="00B66D18" w:rsidRDefault="00765D72">
      <w:pPr>
        <w:pStyle w:val="ListParagraph"/>
        <w:numPr>
          <w:ilvl w:val="0"/>
          <w:numId w:val="100"/>
        </w:numPr>
        <w:tabs>
          <w:tab w:val="left" w:pos="1443"/>
        </w:tabs>
        <w:spacing w:before="146"/>
        <w:ind w:left="1443" w:hanging="276"/>
        <w:jc w:val="both"/>
        <w:rPr>
          <w:sz w:val="20"/>
        </w:rPr>
      </w:pPr>
      <w:r>
        <w:rPr>
          <w:sz w:val="20"/>
        </w:rPr>
        <w:t>Community</w:t>
      </w:r>
      <w:r>
        <w:rPr>
          <w:spacing w:val="-11"/>
          <w:sz w:val="20"/>
        </w:rPr>
        <w:t xml:space="preserve"> </w:t>
      </w:r>
      <w:r>
        <w:rPr>
          <w:spacing w:val="-2"/>
          <w:sz w:val="20"/>
        </w:rPr>
        <w:t>participation</w:t>
      </w:r>
    </w:p>
    <w:p w14:paraId="73465A9D" w14:textId="77777777" w:rsidR="00B66D18" w:rsidRDefault="00765D72">
      <w:pPr>
        <w:pStyle w:val="BodyText"/>
        <w:spacing w:before="49" w:line="228" w:lineRule="auto"/>
        <w:ind w:left="687" w:right="1" w:firstLine="480"/>
        <w:jc w:val="both"/>
      </w:pPr>
      <w:r>
        <w:t>108.(1) Pursuant to section 92 (m) of the Act, a procuring entity may involve a beneficiary community to participate in the delivery of services if it is established that it shall contribute to—</w:t>
      </w:r>
    </w:p>
    <w:p w14:paraId="6D0F303E" w14:textId="77777777" w:rsidR="00B66D18" w:rsidRDefault="00765D72">
      <w:pPr>
        <w:pStyle w:val="ListParagraph"/>
        <w:numPr>
          <w:ilvl w:val="1"/>
          <w:numId w:val="100"/>
        </w:numPr>
        <w:tabs>
          <w:tab w:val="left" w:pos="1525"/>
        </w:tabs>
        <w:spacing w:before="112"/>
        <w:ind w:left="1525" w:hanging="358"/>
        <w:rPr>
          <w:sz w:val="20"/>
        </w:rPr>
      </w:pPr>
      <w:r>
        <w:rPr>
          <w:sz w:val="20"/>
        </w:rPr>
        <w:t>the</w:t>
      </w:r>
      <w:r>
        <w:rPr>
          <w:spacing w:val="-3"/>
          <w:sz w:val="20"/>
        </w:rPr>
        <w:t xml:space="preserve"> </w:t>
      </w:r>
      <w:r>
        <w:rPr>
          <w:spacing w:val="-2"/>
          <w:sz w:val="20"/>
        </w:rPr>
        <w:t>economy;</w:t>
      </w:r>
    </w:p>
    <w:p w14:paraId="7ABABA6C" w14:textId="77777777" w:rsidR="00B66D18" w:rsidRDefault="00765D72">
      <w:pPr>
        <w:pStyle w:val="ListParagraph"/>
        <w:numPr>
          <w:ilvl w:val="1"/>
          <w:numId w:val="100"/>
        </w:numPr>
        <w:tabs>
          <w:tab w:val="left" w:pos="1526"/>
        </w:tabs>
        <w:spacing w:before="111"/>
        <w:ind w:left="1526" w:hanging="359"/>
        <w:rPr>
          <w:sz w:val="20"/>
        </w:rPr>
      </w:pPr>
      <w:r>
        <w:rPr>
          <w:sz w:val="20"/>
        </w:rPr>
        <w:t>value</w:t>
      </w:r>
      <w:r>
        <w:rPr>
          <w:spacing w:val="-4"/>
          <w:sz w:val="20"/>
        </w:rPr>
        <w:t xml:space="preserve"> </w:t>
      </w:r>
      <w:r>
        <w:rPr>
          <w:sz w:val="20"/>
        </w:rPr>
        <w:t>for</w:t>
      </w:r>
      <w:r>
        <w:rPr>
          <w:spacing w:val="-4"/>
          <w:sz w:val="20"/>
        </w:rPr>
        <w:t xml:space="preserve"> </w:t>
      </w:r>
      <w:r>
        <w:rPr>
          <w:spacing w:val="-2"/>
          <w:sz w:val="20"/>
        </w:rPr>
        <w:t>money;</w:t>
      </w:r>
    </w:p>
    <w:p w14:paraId="688EC3D5" w14:textId="77777777" w:rsidR="00B66D18" w:rsidRDefault="00765D72">
      <w:pPr>
        <w:pStyle w:val="ListParagraph"/>
        <w:numPr>
          <w:ilvl w:val="1"/>
          <w:numId w:val="100"/>
        </w:numPr>
        <w:tabs>
          <w:tab w:val="left" w:pos="1525"/>
        </w:tabs>
        <w:spacing w:before="111"/>
        <w:ind w:left="1525" w:hanging="358"/>
        <w:rPr>
          <w:sz w:val="20"/>
        </w:rPr>
      </w:pPr>
      <w:r>
        <w:rPr>
          <w:sz w:val="20"/>
        </w:rPr>
        <w:t>project</w:t>
      </w:r>
      <w:r>
        <w:rPr>
          <w:spacing w:val="-11"/>
          <w:sz w:val="20"/>
        </w:rPr>
        <w:t xml:space="preserve"> </w:t>
      </w:r>
      <w:r>
        <w:rPr>
          <w:sz w:val="20"/>
        </w:rPr>
        <w:t>sustainability;</w:t>
      </w:r>
      <w:r>
        <w:rPr>
          <w:spacing w:val="-11"/>
          <w:sz w:val="20"/>
        </w:rPr>
        <w:t xml:space="preserve"> </w:t>
      </w:r>
      <w:r>
        <w:rPr>
          <w:spacing w:val="-5"/>
          <w:sz w:val="20"/>
        </w:rPr>
        <w:t>and</w:t>
      </w:r>
    </w:p>
    <w:p w14:paraId="47FBB34C" w14:textId="77777777" w:rsidR="00B66D18" w:rsidRDefault="00765D72">
      <w:pPr>
        <w:pStyle w:val="ListParagraph"/>
        <w:numPr>
          <w:ilvl w:val="1"/>
          <w:numId w:val="100"/>
        </w:numPr>
        <w:tabs>
          <w:tab w:val="left" w:pos="1526"/>
        </w:tabs>
        <w:spacing w:before="111"/>
        <w:ind w:left="1526" w:hanging="359"/>
        <w:rPr>
          <w:sz w:val="20"/>
        </w:rPr>
      </w:pPr>
      <w:r>
        <w:rPr>
          <w:sz w:val="20"/>
        </w:rPr>
        <w:t>socio-economic</w:t>
      </w:r>
      <w:r>
        <w:rPr>
          <w:spacing w:val="-9"/>
          <w:sz w:val="20"/>
        </w:rPr>
        <w:t xml:space="preserve"> </w:t>
      </w:r>
      <w:r>
        <w:rPr>
          <w:sz w:val="20"/>
        </w:rPr>
        <w:t>objectives</w:t>
      </w:r>
      <w:r>
        <w:rPr>
          <w:spacing w:val="-7"/>
          <w:sz w:val="20"/>
        </w:rPr>
        <w:t xml:space="preserve"> </w:t>
      </w:r>
      <w:r>
        <w:rPr>
          <w:sz w:val="20"/>
        </w:rPr>
        <w:t>such</w:t>
      </w:r>
      <w:r>
        <w:rPr>
          <w:spacing w:val="-7"/>
          <w:sz w:val="20"/>
        </w:rPr>
        <w:t xml:space="preserve"> </w:t>
      </w:r>
      <w:r>
        <w:rPr>
          <w:sz w:val="20"/>
        </w:rPr>
        <w:t>as</w:t>
      </w:r>
      <w:r>
        <w:rPr>
          <w:spacing w:val="-7"/>
          <w:sz w:val="20"/>
        </w:rPr>
        <w:t xml:space="preserve"> </w:t>
      </w:r>
      <w:r>
        <w:rPr>
          <w:sz w:val="20"/>
        </w:rPr>
        <w:t>creation</w:t>
      </w:r>
      <w:r>
        <w:rPr>
          <w:spacing w:val="-7"/>
          <w:sz w:val="20"/>
        </w:rPr>
        <w:t xml:space="preserve"> </w:t>
      </w:r>
      <w:r>
        <w:rPr>
          <w:sz w:val="20"/>
        </w:rPr>
        <w:t>of</w:t>
      </w:r>
      <w:r>
        <w:rPr>
          <w:spacing w:val="-6"/>
          <w:sz w:val="20"/>
        </w:rPr>
        <w:t xml:space="preserve"> </w:t>
      </w:r>
      <w:r>
        <w:rPr>
          <w:spacing w:val="-2"/>
          <w:sz w:val="20"/>
        </w:rPr>
        <w:t>employment.</w:t>
      </w:r>
    </w:p>
    <w:p w14:paraId="1E1A3A30" w14:textId="77777777" w:rsidR="00B66D18" w:rsidRDefault="00765D72">
      <w:pPr>
        <w:pStyle w:val="ListParagraph"/>
        <w:numPr>
          <w:ilvl w:val="0"/>
          <w:numId w:val="91"/>
        </w:numPr>
        <w:tabs>
          <w:tab w:val="left" w:pos="1752"/>
        </w:tabs>
        <w:spacing w:before="119" w:line="235" w:lineRule="auto"/>
        <w:ind w:firstLine="480"/>
        <w:jc w:val="both"/>
        <w:rPr>
          <w:sz w:val="20"/>
        </w:rPr>
      </w:pPr>
      <w:r>
        <w:rPr>
          <w:sz w:val="20"/>
        </w:rPr>
        <w:t>Community participation method may involve two approaches, namely—</w:t>
      </w:r>
    </w:p>
    <w:p w14:paraId="6F36F32A" w14:textId="77777777" w:rsidR="00B66D18" w:rsidRDefault="00765D72">
      <w:pPr>
        <w:pStyle w:val="ListParagraph"/>
        <w:numPr>
          <w:ilvl w:val="1"/>
          <w:numId w:val="91"/>
        </w:numPr>
        <w:tabs>
          <w:tab w:val="left" w:pos="1525"/>
        </w:tabs>
        <w:spacing w:before="117"/>
        <w:ind w:left="1525" w:hanging="358"/>
        <w:rPr>
          <w:sz w:val="20"/>
        </w:rPr>
      </w:pPr>
      <w:r>
        <w:rPr>
          <w:sz w:val="20"/>
        </w:rPr>
        <w:t>direct</w:t>
      </w:r>
      <w:r>
        <w:rPr>
          <w:spacing w:val="-11"/>
          <w:sz w:val="20"/>
        </w:rPr>
        <w:t xml:space="preserve"> </w:t>
      </w:r>
      <w:r>
        <w:rPr>
          <w:sz w:val="20"/>
        </w:rPr>
        <w:t>community</w:t>
      </w:r>
      <w:r>
        <w:rPr>
          <w:spacing w:val="-10"/>
          <w:sz w:val="20"/>
        </w:rPr>
        <w:t xml:space="preserve"> </w:t>
      </w:r>
      <w:r>
        <w:rPr>
          <w:sz w:val="20"/>
        </w:rPr>
        <w:t>participation;</w:t>
      </w:r>
      <w:r>
        <w:rPr>
          <w:spacing w:val="-10"/>
          <w:sz w:val="20"/>
        </w:rPr>
        <w:t xml:space="preserve"> </w:t>
      </w:r>
      <w:r>
        <w:rPr>
          <w:spacing w:val="-5"/>
          <w:sz w:val="20"/>
        </w:rPr>
        <w:t>or</w:t>
      </w:r>
    </w:p>
    <w:p w14:paraId="2A1B8726" w14:textId="77777777" w:rsidR="00B66D18" w:rsidRDefault="00765D72">
      <w:pPr>
        <w:pStyle w:val="ListParagraph"/>
        <w:numPr>
          <w:ilvl w:val="1"/>
          <w:numId w:val="91"/>
        </w:numPr>
        <w:tabs>
          <w:tab w:val="left" w:pos="1527"/>
        </w:tabs>
        <w:spacing w:before="119" w:line="235" w:lineRule="auto"/>
        <w:ind w:right="1"/>
        <w:rPr>
          <w:sz w:val="20"/>
        </w:rPr>
      </w:pPr>
      <w:r>
        <w:rPr>
          <w:sz w:val="20"/>
        </w:rPr>
        <w:t>organized community participation through the appointment of community based service providers.</w:t>
      </w:r>
    </w:p>
    <w:p w14:paraId="7D1C7E10" w14:textId="77777777" w:rsidR="00B66D18" w:rsidRDefault="00765D72">
      <w:pPr>
        <w:pStyle w:val="BodyText"/>
        <w:spacing w:before="121" w:line="235" w:lineRule="auto"/>
        <w:ind w:left="687" w:firstLine="480"/>
        <w:jc w:val="both"/>
      </w:pPr>
      <w:r>
        <w:t xml:space="preserve">109.Where a procuring entity intends to use community participation as a method of procurement that procuring entity shall </w:t>
      </w:r>
      <w:r>
        <w:rPr>
          <w:spacing w:val="-2"/>
        </w:rPr>
        <w:t>ensure—</w:t>
      </w:r>
    </w:p>
    <w:p w14:paraId="491D3408" w14:textId="77777777" w:rsidR="00B66D18" w:rsidRDefault="00765D72">
      <w:pPr>
        <w:pStyle w:val="ListParagraph"/>
        <w:numPr>
          <w:ilvl w:val="0"/>
          <w:numId w:val="3"/>
        </w:numPr>
        <w:tabs>
          <w:tab w:val="left" w:pos="1525"/>
          <w:tab w:val="left" w:pos="1527"/>
        </w:tabs>
        <w:spacing w:line="235" w:lineRule="auto"/>
        <w:ind w:right="1"/>
        <w:rPr>
          <w:sz w:val="20"/>
        </w:rPr>
      </w:pPr>
      <w:r>
        <w:rPr>
          <w:sz w:val="20"/>
        </w:rPr>
        <w:t>the project is aligned to the procuring entity’s mandate and strategic plan;</w:t>
      </w:r>
    </w:p>
    <w:p w14:paraId="0061F971" w14:textId="77777777" w:rsidR="00B66D18" w:rsidRDefault="00765D72">
      <w:pPr>
        <w:pStyle w:val="ListParagraph"/>
        <w:numPr>
          <w:ilvl w:val="0"/>
          <w:numId w:val="3"/>
        </w:numPr>
        <w:tabs>
          <w:tab w:val="left" w:pos="1527"/>
        </w:tabs>
        <w:spacing w:before="121" w:line="235" w:lineRule="auto"/>
        <w:rPr>
          <w:sz w:val="20"/>
        </w:rPr>
      </w:pPr>
      <w:r>
        <w:rPr>
          <w:sz w:val="20"/>
        </w:rPr>
        <w:t>the</w:t>
      </w:r>
      <w:r>
        <w:rPr>
          <w:spacing w:val="28"/>
          <w:sz w:val="20"/>
        </w:rPr>
        <w:t xml:space="preserve"> </w:t>
      </w:r>
      <w:r>
        <w:rPr>
          <w:sz w:val="20"/>
        </w:rPr>
        <w:t>project</w:t>
      </w:r>
      <w:r>
        <w:rPr>
          <w:spacing w:val="28"/>
          <w:sz w:val="20"/>
        </w:rPr>
        <w:t xml:space="preserve"> </w:t>
      </w:r>
      <w:r>
        <w:rPr>
          <w:sz w:val="20"/>
        </w:rPr>
        <w:t>has</w:t>
      </w:r>
      <w:r>
        <w:rPr>
          <w:spacing w:val="28"/>
          <w:sz w:val="20"/>
        </w:rPr>
        <w:t xml:space="preserve"> </w:t>
      </w:r>
      <w:r>
        <w:rPr>
          <w:sz w:val="20"/>
        </w:rPr>
        <w:t>positive</w:t>
      </w:r>
      <w:r>
        <w:rPr>
          <w:spacing w:val="28"/>
          <w:sz w:val="20"/>
        </w:rPr>
        <w:t xml:space="preserve"> </w:t>
      </w:r>
      <w:r>
        <w:rPr>
          <w:sz w:val="20"/>
        </w:rPr>
        <w:t>socio-economic</w:t>
      </w:r>
      <w:r>
        <w:rPr>
          <w:spacing w:val="28"/>
          <w:sz w:val="20"/>
        </w:rPr>
        <w:t xml:space="preserve"> </w:t>
      </w:r>
      <w:r>
        <w:rPr>
          <w:sz w:val="20"/>
        </w:rPr>
        <w:t>outcomes</w:t>
      </w:r>
      <w:r>
        <w:rPr>
          <w:spacing w:val="28"/>
          <w:sz w:val="20"/>
        </w:rPr>
        <w:t xml:space="preserve"> </w:t>
      </w:r>
      <w:r>
        <w:rPr>
          <w:sz w:val="20"/>
        </w:rPr>
        <w:t>with</w:t>
      </w:r>
      <w:r>
        <w:rPr>
          <w:spacing w:val="28"/>
          <w:sz w:val="20"/>
        </w:rPr>
        <w:t xml:space="preserve"> </w:t>
      </w:r>
      <w:r>
        <w:rPr>
          <w:sz w:val="20"/>
        </w:rPr>
        <w:t>the community as its main beneficiary;</w:t>
      </w:r>
    </w:p>
    <w:p w14:paraId="49AB120E" w14:textId="77777777" w:rsidR="00B66D18" w:rsidRDefault="00765D72">
      <w:pPr>
        <w:pStyle w:val="ListParagraph"/>
        <w:numPr>
          <w:ilvl w:val="0"/>
          <w:numId w:val="3"/>
        </w:numPr>
        <w:tabs>
          <w:tab w:val="left" w:pos="1525"/>
          <w:tab w:val="left" w:pos="1527"/>
        </w:tabs>
        <w:spacing w:before="125" w:line="235" w:lineRule="auto"/>
        <w:ind w:right="1"/>
        <w:rPr>
          <w:sz w:val="20"/>
        </w:rPr>
      </w:pPr>
      <w:r>
        <w:rPr>
          <w:sz w:val="20"/>
        </w:rPr>
        <w:t>the</w:t>
      </w:r>
      <w:r>
        <w:rPr>
          <w:spacing w:val="40"/>
          <w:sz w:val="20"/>
        </w:rPr>
        <w:t xml:space="preserve"> </w:t>
      </w:r>
      <w:r>
        <w:rPr>
          <w:sz w:val="20"/>
        </w:rPr>
        <w:t>project</w:t>
      </w:r>
      <w:r>
        <w:rPr>
          <w:spacing w:val="40"/>
          <w:sz w:val="20"/>
        </w:rPr>
        <w:t xml:space="preserve"> </w:t>
      </w:r>
      <w:r>
        <w:rPr>
          <w:sz w:val="20"/>
        </w:rPr>
        <w:t>requires</w:t>
      </w:r>
      <w:r>
        <w:rPr>
          <w:spacing w:val="40"/>
          <w:sz w:val="20"/>
        </w:rPr>
        <w:t xml:space="preserve"> </w:t>
      </w:r>
      <w:r>
        <w:rPr>
          <w:sz w:val="20"/>
        </w:rPr>
        <w:t>community</w:t>
      </w:r>
      <w:r>
        <w:rPr>
          <w:spacing w:val="40"/>
          <w:sz w:val="20"/>
        </w:rPr>
        <w:t xml:space="preserve"> </w:t>
      </w:r>
      <w:r>
        <w:rPr>
          <w:sz w:val="20"/>
        </w:rPr>
        <w:t>involvement</w:t>
      </w:r>
      <w:r>
        <w:rPr>
          <w:spacing w:val="40"/>
          <w:sz w:val="20"/>
        </w:rPr>
        <w:t xml:space="preserve"> </w:t>
      </w:r>
      <w:r>
        <w:rPr>
          <w:sz w:val="20"/>
        </w:rPr>
        <w:t>in</w:t>
      </w:r>
      <w:r>
        <w:rPr>
          <w:spacing w:val="40"/>
          <w:sz w:val="20"/>
        </w:rPr>
        <w:t xml:space="preserve"> </w:t>
      </w:r>
      <w:r>
        <w:rPr>
          <w:sz w:val="20"/>
        </w:rPr>
        <w:t>part</w:t>
      </w:r>
      <w:r>
        <w:rPr>
          <w:spacing w:val="40"/>
          <w:sz w:val="20"/>
        </w:rPr>
        <w:t xml:space="preserve"> </w:t>
      </w:r>
      <w:r>
        <w:rPr>
          <w:sz w:val="20"/>
        </w:rPr>
        <w:t>or</w:t>
      </w:r>
      <w:r>
        <w:rPr>
          <w:spacing w:val="40"/>
          <w:sz w:val="20"/>
        </w:rPr>
        <w:t xml:space="preserve"> </w:t>
      </w:r>
      <w:r>
        <w:rPr>
          <w:sz w:val="20"/>
        </w:rPr>
        <w:t>in whole for its success and its continued implementation;</w:t>
      </w:r>
    </w:p>
    <w:p w14:paraId="42E09128" w14:textId="77777777" w:rsidR="00B66D18" w:rsidRDefault="00765D72">
      <w:pPr>
        <w:pStyle w:val="ListParagraph"/>
        <w:numPr>
          <w:ilvl w:val="0"/>
          <w:numId w:val="3"/>
        </w:numPr>
        <w:tabs>
          <w:tab w:val="left" w:pos="1527"/>
        </w:tabs>
        <w:spacing w:line="235" w:lineRule="auto"/>
        <w:rPr>
          <w:sz w:val="20"/>
        </w:rPr>
      </w:pPr>
      <w:r>
        <w:rPr>
          <w:sz w:val="20"/>
        </w:rPr>
        <w:t>the</w:t>
      </w:r>
      <w:r>
        <w:rPr>
          <w:spacing w:val="32"/>
          <w:sz w:val="20"/>
        </w:rPr>
        <w:t xml:space="preserve"> </w:t>
      </w:r>
      <w:r>
        <w:rPr>
          <w:sz w:val="20"/>
        </w:rPr>
        <w:t>project</w:t>
      </w:r>
      <w:r>
        <w:rPr>
          <w:spacing w:val="32"/>
          <w:sz w:val="20"/>
        </w:rPr>
        <w:t xml:space="preserve"> </w:t>
      </w:r>
      <w:r>
        <w:rPr>
          <w:sz w:val="20"/>
        </w:rPr>
        <w:t>is</w:t>
      </w:r>
      <w:r>
        <w:rPr>
          <w:spacing w:val="32"/>
          <w:sz w:val="20"/>
        </w:rPr>
        <w:t xml:space="preserve"> </w:t>
      </w:r>
      <w:r>
        <w:rPr>
          <w:sz w:val="20"/>
        </w:rPr>
        <w:t>included</w:t>
      </w:r>
      <w:r>
        <w:rPr>
          <w:spacing w:val="32"/>
          <w:sz w:val="20"/>
        </w:rPr>
        <w:t xml:space="preserve"> </w:t>
      </w:r>
      <w:r>
        <w:rPr>
          <w:sz w:val="20"/>
        </w:rPr>
        <w:t>in</w:t>
      </w:r>
      <w:r>
        <w:rPr>
          <w:spacing w:val="32"/>
          <w:sz w:val="20"/>
        </w:rPr>
        <w:t xml:space="preserve"> </w:t>
      </w:r>
      <w:r>
        <w:rPr>
          <w:sz w:val="20"/>
        </w:rPr>
        <w:t>the</w:t>
      </w:r>
      <w:r>
        <w:rPr>
          <w:spacing w:val="32"/>
          <w:sz w:val="20"/>
        </w:rPr>
        <w:t xml:space="preserve"> </w:t>
      </w:r>
      <w:r>
        <w:rPr>
          <w:sz w:val="20"/>
        </w:rPr>
        <w:t>annual</w:t>
      </w:r>
      <w:r>
        <w:rPr>
          <w:spacing w:val="32"/>
          <w:sz w:val="20"/>
        </w:rPr>
        <w:t xml:space="preserve"> </w:t>
      </w:r>
      <w:r>
        <w:rPr>
          <w:sz w:val="20"/>
        </w:rPr>
        <w:t>procurement</w:t>
      </w:r>
      <w:r>
        <w:rPr>
          <w:spacing w:val="32"/>
          <w:sz w:val="20"/>
        </w:rPr>
        <w:t xml:space="preserve"> </w:t>
      </w:r>
      <w:r>
        <w:rPr>
          <w:sz w:val="20"/>
        </w:rPr>
        <w:t>plan</w:t>
      </w:r>
      <w:r>
        <w:rPr>
          <w:spacing w:val="32"/>
          <w:sz w:val="20"/>
        </w:rPr>
        <w:t xml:space="preserve"> </w:t>
      </w:r>
      <w:r>
        <w:rPr>
          <w:sz w:val="20"/>
        </w:rPr>
        <w:t>for that procuring entity;</w:t>
      </w:r>
    </w:p>
    <w:p w14:paraId="3C2D8D3D" w14:textId="77777777" w:rsidR="00B66D18" w:rsidRDefault="00765D72">
      <w:pPr>
        <w:pStyle w:val="ListParagraph"/>
        <w:numPr>
          <w:ilvl w:val="0"/>
          <w:numId w:val="3"/>
        </w:numPr>
        <w:tabs>
          <w:tab w:val="left" w:pos="1525"/>
          <w:tab w:val="left" w:pos="1527"/>
        </w:tabs>
        <w:spacing w:before="121" w:line="235" w:lineRule="auto"/>
        <w:ind w:right="1"/>
        <w:rPr>
          <w:sz w:val="20"/>
        </w:rPr>
      </w:pPr>
      <w:r>
        <w:rPr>
          <w:sz w:val="20"/>
        </w:rPr>
        <w:t>the project proposal prepared is in line with its strategic plan and which shall include—</w:t>
      </w:r>
    </w:p>
    <w:p w14:paraId="3A90319B" w14:textId="77777777" w:rsidR="00B66D18" w:rsidRDefault="00765D72">
      <w:pPr>
        <w:pStyle w:val="ListParagraph"/>
        <w:numPr>
          <w:ilvl w:val="1"/>
          <w:numId w:val="3"/>
        </w:numPr>
        <w:tabs>
          <w:tab w:val="left" w:pos="1885"/>
          <w:tab w:val="left" w:pos="1887"/>
        </w:tabs>
        <w:spacing w:line="235" w:lineRule="auto"/>
        <w:rPr>
          <w:sz w:val="20"/>
        </w:rPr>
      </w:pPr>
      <w:r>
        <w:rPr>
          <w:sz w:val="20"/>
        </w:rPr>
        <w:t>setting out the</w:t>
      </w:r>
      <w:r>
        <w:rPr>
          <w:spacing w:val="40"/>
          <w:sz w:val="20"/>
        </w:rPr>
        <w:t xml:space="preserve"> </w:t>
      </w:r>
      <w:r>
        <w:rPr>
          <w:sz w:val="20"/>
        </w:rPr>
        <w:t>key result areas and the specific roles of the target community; and</w:t>
      </w:r>
    </w:p>
    <w:p w14:paraId="48CBD5FC" w14:textId="77777777" w:rsidR="00B66D18" w:rsidRDefault="00765D72">
      <w:pPr>
        <w:pStyle w:val="ListParagraph"/>
        <w:numPr>
          <w:ilvl w:val="1"/>
          <w:numId w:val="3"/>
        </w:numPr>
        <w:tabs>
          <w:tab w:val="left" w:pos="1885"/>
          <w:tab w:val="left" w:pos="1887"/>
        </w:tabs>
        <w:spacing w:before="121" w:line="235" w:lineRule="auto"/>
        <w:rPr>
          <w:sz w:val="20"/>
        </w:rPr>
      </w:pPr>
      <w:r>
        <w:rPr>
          <w:sz w:val="20"/>
        </w:rPr>
        <w:t>the</w:t>
      </w:r>
      <w:r>
        <w:rPr>
          <w:spacing w:val="80"/>
          <w:w w:val="150"/>
          <w:sz w:val="20"/>
        </w:rPr>
        <w:t xml:space="preserve"> </w:t>
      </w:r>
      <w:r>
        <w:rPr>
          <w:sz w:val="20"/>
        </w:rPr>
        <w:t>objectives,</w:t>
      </w:r>
      <w:r>
        <w:rPr>
          <w:spacing w:val="80"/>
          <w:w w:val="150"/>
          <w:sz w:val="20"/>
        </w:rPr>
        <w:t xml:space="preserve"> </w:t>
      </w:r>
      <w:r>
        <w:rPr>
          <w:sz w:val="20"/>
        </w:rPr>
        <w:t>estimated</w:t>
      </w:r>
      <w:r>
        <w:rPr>
          <w:spacing w:val="80"/>
          <w:w w:val="150"/>
          <w:sz w:val="20"/>
        </w:rPr>
        <w:t xml:space="preserve"> </w:t>
      </w:r>
      <w:r>
        <w:rPr>
          <w:sz w:val="20"/>
        </w:rPr>
        <w:t>budget</w:t>
      </w:r>
      <w:r>
        <w:rPr>
          <w:spacing w:val="80"/>
          <w:w w:val="150"/>
          <w:sz w:val="20"/>
        </w:rPr>
        <w:t xml:space="preserve"> </w:t>
      </w:r>
      <w:r>
        <w:rPr>
          <w:sz w:val="20"/>
        </w:rPr>
        <w:t>and</w:t>
      </w:r>
      <w:r>
        <w:rPr>
          <w:spacing w:val="80"/>
          <w:w w:val="150"/>
          <w:sz w:val="20"/>
        </w:rPr>
        <w:t xml:space="preserve"> </w:t>
      </w:r>
      <w:r>
        <w:rPr>
          <w:sz w:val="20"/>
        </w:rPr>
        <w:t>the</w:t>
      </w:r>
      <w:r>
        <w:rPr>
          <w:spacing w:val="80"/>
          <w:w w:val="150"/>
          <w:sz w:val="20"/>
        </w:rPr>
        <w:t xml:space="preserve"> </w:t>
      </w:r>
      <w:r>
        <w:rPr>
          <w:sz w:val="20"/>
        </w:rPr>
        <w:t>target</w:t>
      </w:r>
      <w:r>
        <w:rPr>
          <w:spacing w:val="40"/>
          <w:sz w:val="20"/>
        </w:rPr>
        <w:t xml:space="preserve"> </w:t>
      </w:r>
      <w:r>
        <w:rPr>
          <w:sz w:val="20"/>
        </w:rPr>
        <w:t>community beneficiaries.</w:t>
      </w:r>
    </w:p>
    <w:p w14:paraId="4EDCF3BF" w14:textId="77777777" w:rsidR="00B66D18" w:rsidRDefault="00765D72">
      <w:pPr>
        <w:pStyle w:val="BodyText"/>
        <w:spacing w:before="118" w:line="237" w:lineRule="auto"/>
        <w:ind w:left="687" w:firstLine="480"/>
        <w:jc w:val="both"/>
      </w:pPr>
      <w:r>
        <w:t>110.(1)</w:t>
      </w:r>
      <w:r>
        <w:rPr>
          <w:spacing w:val="-3"/>
        </w:rPr>
        <w:t xml:space="preserve"> </w:t>
      </w:r>
      <w:r>
        <w:t>Where</w:t>
      </w:r>
      <w:r>
        <w:rPr>
          <w:spacing w:val="-3"/>
        </w:rPr>
        <w:t xml:space="preserve"> </w:t>
      </w:r>
      <w:r>
        <w:t>the</w:t>
      </w:r>
      <w:r>
        <w:rPr>
          <w:spacing w:val="-3"/>
        </w:rPr>
        <w:t xml:space="preserve"> </w:t>
      </w:r>
      <w:r>
        <w:t>procuring</w:t>
      </w:r>
      <w:r>
        <w:rPr>
          <w:spacing w:val="-3"/>
        </w:rPr>
        <w:t xml:space="preserve"> </w:t>
      </w:r>
      <w:r>
        <w:t>entity</w:t>
      </w:r>
      <w:r>
        <w:rPr>
          <w:spacing w:val="40"/>
        </w:rPr>
        <w:t xml:space="preserve"> </w:t>
      </w:r>
      <w:r>
        <w:t>uses</w:t>
      </w:r>
      <w:r>
        <w:rPr>
          <w:spacing w:val="-3"/>
        </w:rPr>
        <w:t xml:space="preserve"> </w:t>
      </w:r>
      <w:r>
        <w:t>community</w:t>
      </w:r>
      <w:r>
        <w:rPr>
          <w:spacing w:val="-3"/>
        </w:rPr>
        <w:t xml:space="preserve"> </w:t>
      </w:r>
      <w:r>
        <w:t xml:space="preserve">participation procurement method for delivery of services that procuring entity </w:t>
      </w:r>
      <w:r>
        <w:rPr>
          <w:spacing w:val="-2"/>
        </w:rPr>
        <w:t>shall—</w:t>
      </w:r>
    </w:p>
    <w:p w14:paraId="0D7FC001" w14:textId="77777777" w:rsidR="00B66D18" w:rsidRDefault="00765D72">
      <w:pPr>
        <w:pStyle w:val="ListParagraph"/>
        <w:numPr>
          <w:ilvl w:val="0"/>
          <w:numId w:val="90"/>
        </w:numPr>
        <w:tabs>
          <w:tab w:val="left" w:pos="1525"/>
          <w:tab w:val="left" w:pos="1527"/>
          <w:tab w:val="left" w:pos="3644"/>
        </w:tabs>
        <w:spacing w:before="121" w:line="235" w:lineRule="auto"/>
        <w:ind w:right="1"/>
        <w:jc w:val="left"/>
        <w:rPr>
          <w:sz w:val="20"/>
        </w:rPr>
      </w:pPr>
      <w:r>
        <w:rPr>
          <w:sz w:val="20"/>
        </w:rPr>
        <w:t>organise</w:t>
      </w:r>
      <w:r>
        <w:rPr>
          <w:spacing w:val="80"/>
          <w:sz w:val="20"/>
        </w:rPr>
        <w:t xml:space="preserve"> </w:t>
      </w:r>
      <w:r>
        <w:rPr>
          <w:sz w:val="20"/>
        </w:rPr>
        <w:t>a</w:t>
      </w:r>
      <w:r>
        <w:rPr>
          <w:spacing w:val="80"/>
          <w:sz w:val="20"/>
        </w:rPr>
        <w:t xml:space="preserve"> </w:t>
      </w:r>
      <w:r>
        <w:rPr>
          <w:sz w:val="20"/>
        </w:rPr>
        <w:t>meeting</w:t>
      </w:r>
      <w:r>
        <w:rPr>
          <w:sz w:val="20"/>
        </w:rPr>
        <w:tab/>
        <w:t>of</w:t>
      </w:r>
      <w:r>
        <w:rPr>
          <w:spacing w:val="80"/>
          <w:sz w:val="20"/>
        </w:rPr>
        <w:t xml:space="preserve"> </w:t>
      </w:r>
      <w:r>
        <w:rPr>
          <w:sz w:val="20"/>
        </w:rPr>
        <w:t>the</w:t>
      </w:r>
      <w:r>
        <w:rPr>
          <w:spacing w:val="80"/>
          <w:sz w:val="20"/>
        </w:rPr>
        <w:t xml:space="preserve"> </w:t>
      </w:r>
      <w:r>
        <w:rPr>
          <w:sz w:val="20"/>
        </w:rPr>
        <w:t>beneficiary</w:t>
      </w:r>
      <w:r>
        <w:rPr>
          <w:spacing w:val="80"/>
          <w:sz w:val="20"/>
        </w:rPr>
        <w:t xml:space="preserve"> </w:t>
      </w:r>
      <w:r>
        <w:rPr>
          <w:sz w:val="20"/>
        </w:rPr>
        <w:t xml:space="preserve">community, </w:t>
      </w:r>
      <w:r>
        <w:rPr>
          <w:spacing w:val="-2"/>
          <w:sz w:val="20"/>
        </w:rPr>
        <w:t>whereby—</w:t>
      </w:r>
    </w:p>
    <w:p w14:paraId="78F5A321" w14:textId="77777777" w:rsidR="00B66D18" w:rsidRDefault="00765D72">
      <w:pPr>
        <w:pStyle w:val="ListParagraph"/>
        <w:numPr>
          <w:ilvl w:val="1"/>
          <w:numId w:val="90"/>
        </w:numPr>
        <w:tabs>
          <w:tab w:val="left" w:pos="1885"/>
        </w:tabs>
        <w:spacing w:before="169"/>
        <w:ind w:left="1885" w:hanging="358"/>
        <w:rPr>
          <w:sz w:val="20"/>
        </w:rPr>
      </w:pPr>
      <w:r>
        <w:rPr>
          <w:sz w:val="20"/>
        </w:rPr>
        <w:t>the</w:t>
      </w:r>
      <w:r>
        <w:rPr>
          <w:spacing w:val="42"/>
          <w:sz w:val="20"/>
        </w:rPr>
        <w:t xml:space="preserve"> </w:t>
      </w:r>
      <w:r>
        <w:rPr>
          <w:sz w:val="20"/>
        </w:rPr>
        <w:t>community</w:t>
      </w:r>
      <w:r>
        <w:rPr>
          <w:spacing w:val="45"/>
          <w:sz w:val="20"/>
        </w:rPr>
        <w:t xml:space="preserve"> </w:t>
      </w:r>
      <w:r>
        <w:rPr>
          <w:sz w:val="20"/>
        </w:rPr>
        <w:t>shall</w:t>
      </w:r>
      <w:r>
        <w:rPr>
          <w:spacing w:val="44"/>
          <w:sz w:val="20"/>
        </w:rPr>
        <w:t xml:space="preserve"> </w:t>
      </w:r>
      <w:r>
        <w:rPr>
          <w:sz w:val="20"/>
        </w:rPr>
        <w:t>be</w:t>
      </w:r>
      <w:r>
        <w:rPr>
          <w:spacing w:val="45"/>
          <w:sz w:val="20"/>
        </w:rPr>
        <w:t xml:space="preserve"> </w:t>
      </w:r>
      <w:r>
        <w:rPr>
          <w:sz w:val="20"/>
        </w:rPr>
        <w:t>informed</w:t>
      </w:r>
      <w:r>
        <w:rPr>
          <w:spacing w:val="44"/>
          <w:sz w:val="20"/>
        </w:rPr>
        <w:t xml:space="preserve"> </w:t>
      </w:r>
      <w:r>
        <w:rPr>
          <w:sz w:val="20"/>
        </w:rPr>
        <w:t>of</w:t>
      </w:r>
      <w:r>
        <w:rPr>
          <w:spacing w:val="45"/>
          <w:sz w:val="20"/>
        </w:rPr>
        <w:t xml:space="preserve"> </w:t>
      </w:r>
      <w:r>
        <w:rPr>
          <w:sz w:val="20"/>
        </w:rPr>
        <w:t>the</w:t>
      </w:r>
      <w:r>
        <w:rPr>
          <w:spacing w:val="44"/>
          <w:sz w:val="20"/>
        </w:rPr>
        <w:t xml:space="preserve"> </w:t>
      </w:r>
      <w:r>
        <w:rPr>
          <w:sz w:val="20"/>
        </w:rPr>
        <w:t>activity,</w:t>
      </w:r>
      <w:r>
        <w:rPr>
          <w:spacing w:val="45"/>
          <w:sz w:val="20"/>
        </w:rPr>
        <w:t xml:space="preserve"> </w:t>
      </w:r>
      <w:r>
        <w:rPr>
          <w:spacing w:val="-5"/>
          <w:sz w:val="20"/>
        </w:rPr>
        <w:t>the</w:t>
      </w:r>
    </w:p>
    <w:p w14:paraId="02800EBF" w14:textId="77777777" w:rsidR="00B66D18" w:rsidRDefault="00765D72">
      <w:pPr>
        <w:rPr>
          <w:sz w:val="14"/>
        </w:rPr>
      </w:pPr>
      <w:r>
        <w:br w:type="column"/>
      </w:r>
    </w:p>
    <w:p w14:paraId="05C25C47" w14:textId="77777777" w:rsidR="00B66D18" w:rsidRDefault="00B66D18">
      <w:pPr>
        <w:pStyle w:val="BodyText"/>
        <w:rPr>
          <w:sz w:val="14"/>
        </w:rPr>
      </w:pPr>
    </w:p>
    <w:p w14:paraId="0C5ACDB1" w14:textId="77777777" w:rsidR="00B66D18" w:rsidRDefault="00B66D18">
      <w:pPr>
        <w:pStyle w:val="BodyText"/>
        <w:rPr>
          <w:sz w:val="14"/>
        </w:rPr>
      </w:pPr>
    </w:p>
    <w:p w14:paraId="1291A4C2" w14:textId="77777777" w:rsidR="00B66D18" w:rsidRDefault="00B66D18">
      <w:pPr>
        <w:pStyle w:val="BodyText"/>
        <w:rPr>
          <w:sz w:val="14"/>
        </w:rPr>
      </w:pPr>
    </w:p>
    <w:p w14:paraId="786A6A29" w14:textId="77777777" w:rsidR="00B66D18" w:rsidRDefault="00B66D18">
      <w:pPr>
        <w:pStyle w:val="BodyText"/>
        <w:rPr>
          <w:sz w:val="14"/>
        </w:rPr>
      </w:pPr>
    </w:p>
    <w:p w14:paraId="2577AF57" w14:textId="77777777" w:rsidR="00B66D18" w:rsidRDefault="00B66D18">
      <w:pPr>
        <w:pStyle w:val="BodyText"/>
        <w:rPr>
          <w:sz w:val="14"/>
        </w:rPr>
      </w:pPr>
    </w:p>
    <w:p w14:paraId="7B8E6D9A" w14:textId="77777777" w:rsidR="00B66D18" w:rsidRDefault="00B66D18">
      <w:pPr>
        <w:pStyle w:val="BodyText"/>
        <w:rPr>
          <w:sz w:val="14"/>
        </w:rPr>
      </w:pPr>
    </w:p>
    <w:p w14:paraId="220F9459" w14:textId="77777777" w:rsidR="00B66D18" w:rsidRDefault="00B66D18">
      <w:pPr>
        <w:pStyle w:val="BodyText"/>
        <w:rPr>
          <w:sz w:val="14"/>
        </w:rPr>
      </w:pPr>
    </w:p>
    <w:p w14:paraId="4ABAE748" w14:textId="77777777" w:rsidR="00B66D18" w:rsidRDefault="00B66D18">
      <w:pPr>
        <w:pStyle w:val="BodyText"/>
        <w:spacing w:before="21"/>
        <w:rPr>
          <w:sz w:val="14"/>
        </w:rPr>
      </w:pPr>
    </w:p>
    <w:p w14:paraId="7F47A3E6" w14:textId="77777777" w:rsidR="00B66D18" w:rsidRDefault="00765D72">
      <w:pPr>
        <w:spacing w:line="242" w:lineRule="auto"/>
        <w:ind w:left="197" w:right="644"/>
        <w:rPr>
          <w:sz w:val="14"/>
        </w:rPr>
      </w:pPr>
      <w:r>
        <w:rPr>
          <w:spacing w:val="-2"/>
          <w:sz w:val="14"/>
        </w:rPr>
        <w:t>Community</w:t>
      </w:r>
      <w:r>
        <w:rPr>
          <w:spacing w:val="40"/>
          <w:sz w:val="14"/>
        </w:rPr>
        <w:t xml:space="preserve"> </w:t>
      </w:r>
      <w:r>
        <w:rPr>
          <w:sz w:val="14"/>
        </w:rPr>
        <w:t>participation</w:t>
      </w:r>
      <w:r>
        <w:rPr>
          <w:spacing w:val="-8"/>
          <w:sz w:val="14"/>
        </w:rPr>
        <w:t xml:space="preserve"> </w:t>
      </w:r>
      <w:r>
        <w:rPr>
          <w:spacing w:val="-2"/>
          <w:sz w:val="14"/>
        </w:rPr>
        <w:t>method.</w:t>
      </w:r>
    </w:p>
    <w:p w14:paraId="7A679A39" w14:textId="77777777" w:rsidR="00B66D18" w:rsidRDefault="00B66D18">
      <w:pPr>
        <w:pStyle w:val="BodyText"/>
        <w:rPr>
          <w:sz w:val="14"/>
        </w:rPr>
      </w:pPr>
    </w:p>
    <w:p w14:paraId="73947DA8" w14:textId="77777777" w:rsidR="00B66D18" w:rsidRDefault="00B66D18">
      <w:pPr>
        <w:pStyle w:val="BodyText"/>
        <w:rPr>
          <w:sz w:val="14"/>
        </w:rPr>
      </w:pPr>
    </w:p>
    <w:p w14:paraId="22A5871A" w14:textId="77777777" w:rsidR="00B66D18" w:rsidRDefault="00B66D18">
      <w:pPr>
        <w:pStyle w:val="BodyText"/>
        <w:rPr>
          <w:sz w:val="14"/>
        </w:rPr>
      </w:pPr>
    </w:p>
    <w:p w14:paraId="433CA7AB" w14:textId="77777777" w:rsidR="00B66D18" w:rsidRDefault="00B66D18">
      <w:pPr>
        <w:pStyle w:val="BodyText"/>
        <w:rPr>
          <w:sz w:val="14"/>
        </w:rPr>
      </w:pPr>
    </w:p>
    <w:p w14:paraId="08F91FF2" w14:textId="77777777" w:rsidR="00B66D18" w:rsidRDefault="00B66D18">
      <w:pPr>
        <w:pStyle w:val="BodyText"/>
        <w:rPr>
          <w:sz w:val="14"/>
        </w:rPr>
      </w:pPr>
    </w:p>
    <w:p w14:paraId="584B2BB4" w14:textId="77777777" w:rsidR="00B66D18" w:rsidRDefault="00B66D18">
      <w:pPr>
        <w:pStyle w:val="BodyText"/>
        <w:rPr>
          <w:sz w:val="14"/>
        </w:rPr>
      </w:pPr>
    </w:p>
    <w:p w14:paraId="56D87959" w14:textId="77777777" w:rsidR="00B66D18" w:rsidRDefault="00B66D18">
      <w:pPr>
        <w:pStyle w:val="BodyText"/>
        <w:rPr>
          <w:sz w:val="14"/>
        </w:rPr>
      </w:pPr>
    </w:p>
    <w:p w14:paraId="49B426D2" w14:textId="77777777" w:rsidR="00B66D18" w:rsidRDefault="00B66D18">
      <w:pPr>
        <w:pStyle w:val="BodyText"/>
        <w:rPr>
          <w:sz w:val="14"/>
        </w:rPr>
      </w:pPr>
    </w:p>
    <w:p w14:paraId="1F4217D0" w14:textId="77777777" w:rsidR="00B66D18" w:rsidRDefault="00B66D18">
      <w:pPr>
        <w:pStyle w:val="BodyText"/>
        <w:rPr>
          <w:sz w:val="14"/>
        </w:rPr>
      </w:pPr>
    </w:p>
    <w:p w14:paraId="45985204" w14:textId="77777777" w:rsidR="00B66D18" w:rsidRDefault="00B66D18">
      <w:pPr>
        <w:pStyle w:val="BodyText"/>
        <w:rPr>
          <w:sz w:val="14"/>
        </w:rPr>
      </w:pPr>
    </w:p>
    <w:p w14:paraId="7F8F39EB" w14:textId="77777777" w:rsidR="00B66D18" w:rsidRDefault="00B66D18">
      <w:pPr>
        <w:pStyle w:val="BodyText"/>
        <w:rPr>
          <w:sz w:val="14"/>
        </w:rPr>
      </w:pPr>
    </w:p>
    <w:p w14:paraId="34ADDDBD" w14:textId="77777777" w:rsidR="00B66D18" w:rsidRDefault="00B66D18">
      <w:pPr>
        <w:pStyle w:val="BodyText"/>
        <w:rPr>
          <w:sz w:val="14"/>
        </w:rPr>
      </w:pPr>
    </w:p>
    <w:p w14:paraId="0D206EC2" w14:textId="77777777" w:rsidR="00B66D18" w:rsidRDefault="00B66D18">
      <w:pPr>
        <w:pStyle w:val="BodyText"/>
        <w:rPr>
          <w:sz w:val="14"/>
        </w:rPr>
      </w:pPr>
    </w:p>
    <w:p w14:paraId="3045CCD0" w14:textId="77777777" w:rsidR="00B66D18" w:rsidRDefault="00B66D18">
      <w:pPr>
        <w:pStyle w:val="BodyText"/>
        <w:rPr>
          <w:sz w:val="14"/>
        </w:rPr>
      </w:pPr>
    </w:p>
    <w:p w14:paraId="00CF1438" w14:textId="77777777" w:rsidR="00B66D18" w:rsidRDefault="00B66D18">
      <w:pPr>
        <w:pStyle w:val="BodyText"/>
        <w:rPr>
          <w:sz w:val="14"/>
        </w:rPr>
      </w:pPr>
    </w:p>
    <w:p w14:paraId="234754DA" w14:textId="77777777" w:rsidR="00B66D18" w:rsidRDefault="00B66D18">
      <w:pPr>
        <w:pStyle w:val="BodyText"/>
        <w:rPr>
          <w:sz w:val="14"/>
        </w:rPr>
      </w:pPr>
    </w:p>
    <w:p w14:paraId="028F04FE" w14:textId="77777777" w:rsidR="00B66D18" w:rsidRDefault="00B66D18">
      <w:pPr>
        <w:pStyle w:val="BodyText"/>
        <w:rPr>
          <w:sz w:val="14"/>
        </w:rPr>
      </w:pPr>
    </w:p>
    <w:p w14:paraId="43BF426D" w14:textId="77777777" w:rsidR="00B66D18" w:rsidRDefault="00B66D18">
      <w:pPr>
        <w:pStyle w:val="BodyText"/>
        <w:rPr>
          <w:sz w:val="14"/>
        </w:rPr>
      </w:pPr>
    </w:p>
    <w:p w14:paraId="1B642FFF" w14:textId="77777777" w:rsidR="00B66D18" w:rsidRDefault="00B66D18">
      <w:pPr>
        <w:pStyle w:val="BodyText"/>
        <w:rPr>
          <w:sz w:val="14"/>
        </w:rPr>
      </w:pPr>
    </w:p>
    <w:p w14:paraId="6D921B02" w14:textId="77777777" w:rsidR="00B66D18" w:rsidRDefault="00B66D18">
      <w:pPr>
        <w:pStyle w:val="BodyText"/>
        <w:spacing w:before="88"/>
        <w:rPr>
          <w:sz w:val="14"/>
        </w:rPr>
      </w:pPr>
    </w:p>
    <w:p w14:paraId="1922FF9C" w14:textId="77777777" w:rsidR="00B66D18" w:rsidRDefault="00765D72">
      <w:pPr>
        <w:spacing w:before="1"/>
        <w:ind w:left="197" w:right="644"/>
        <w:rPr>
          <w:sz w:val="14"/>
        </w:rPr>
      </w:pPr>
      <w:r>
        <w:rPr>
          <w:sz w:val="14"/>
        </w:rPr>
        <w:t>Conditions</w:t>
      </w:r>
      <w:r>
        <w:rPr>
          <w:spacing w:val="-9"/>
          <w:sz w:val="14"/>
        </w:rPr>
        <w:t xml:space="preserve"> </w:t>
      </w:r>
      <w:r>
        <w:rPr>
          <w:sz w:val="14"/>
        </w:rPr>
        <w:t>for</w:t>
      </w:r>
      <w:r>
        <w:rPr>
          <w:spacing w:val="-9"/>
          <w:sz w:val="14"/>
        </w:rPr>
        <w:t xml:space="preserve"> </w:t>
      </w:r>
      <w:r>
        <w:rPr>
          <w:sz w:val="14"/>
        </w:rPr>
        <w:t>use</w:t>
      </w:r>
      <w:r>
        <w:rPr>
          <w:spacing w:val="-9"/>
          <w:sz w:val="14"/>
        </w:rPr>
        <w:t xml:space="preserve"> </w:t>
      </w:r>
      <w:r>
        <w:rPr>
          <w:sz w:val="14"/>
        </w:rPr>
        <w:t>of</w:t>
      </w:r>
      <w:r>
        <w:rPr>
          <w:spacing w:val="40"/>
          <w:sz w:val="14"/>
        </w:rPr>
        <w:t xml:space="preserve"> </w:t>
      </w:r>
      <w:r>
        <w:rPr>
          <w:spacing w:val="-2"/>
          <w:sz w:val="14"/>
        </w:rPr>
        <w:t>community</w:t>
      </w:r>
      <w:r>
        <w:rPr>
          <w:spacing w:val="40"/>
          <w:sz w:val="14"/>
        </w:rPr>
        <w:t xml:space="preserve"> </w:t>
      </w:r>
      <w:r>
        <w:rPr>
          <w:sz w:val="14"/>
        </w:rPr>
        <w:t>participation</w:t>
      </w:r>
      <w:r>
        <w:rPr>
          <w:spacing w:val="-9"/>
          <w:sz w:val="14"/>
        </w:rPr>
        <w:t xml:space="preserve"> </w:t>
      </w:r>
      <w:r>
        <w:rPr>
          <w:sz w:val="14"/>
        </w:rPr>
        <w:t>method.</w:t>
      </w:r>
    </w:p>
    <w:p w14:paraId="6EB4BC17" w14:textId="77777777" w:rsidR="00B66D18" w:rsidRDefault="00B66D18">
      <w:pPr>
        <w:pStyle w:val="BodyText"/>
        <w:rPr>
          <w:sz w:val="14"/>
        </w:rPr>
      </w:pPr>
    </w:p>
    <w:p w14:paraId="26A0B5F1" w14:textId="77777777" w:rsidR="00B66D18" w:rsidRDefault="00B66D18">
      <w:pPr>
        <w:pStyle w:val="BodyText"/>
        <w:rPr>
          <w:sz w:val="14"/>
        </w:rPr>
      </w:pPr>
    </w:p>
    <w:p w14:paraId="7E70B47D" w14:textId="77777777" w:rsidR="00B66D18" w:rsidRDefault="00B66D18">
      <w:pPr>
        <w:pStyle w:val="BodyText"/>
        <w:rPr>
          <w:sz w:val="14"/>
        </w:rPr>
      </w:pPr>
    </w:p>
    <w:p w14:paraId="44C92CBA" w14:textId="77777777" w:rsidR="00B66D18" w:rsidRDefault="00B66D18">
      <w:pPr>
        <w:pStyle w:val="BodyText"/>
        <w:rPr>
          <w:sz w:val="14"/>
        </w:rPr>
      </w:pPr>
    </w:p>
    <w:p w14:paraId="74C5A539" w14:textId="77777777" w:rsidR="00B66D18" w:rsidRDefault="00B66D18">
      <w:pPr>
        <w:pStyle w:val="BodyText"/>
        <w:rPr>
          <w:sz w:val="14"/>
        </w:rPr>
      </w:pPr>
    </w:p>
    <w:p w14:paraId="5D606AC0" w14:textId="77777777" w:rsidR="00B66D18" w:rsidRDefault="00B66D18">
      <w:pPr>
        <w:pStyle w:val="BodyText"/>
        <w:rPr>
          <w:sz w:val="14"/>
        </w:rPr>
      </w:pPr>
    </w:p>
    <w:p w14:paraId="56EC2915" w14:textId="77777777" w:rsidR="00B66D18" w:rsidRDefault="00B66D18">
      <w:pPr>
        <w:pStyle w:val="BodyText"/>
        <w:rPr>
          <w:sz w:val="14"/>
        </w:rPr>
      </w:pPr>
    </w:p>
    <w:p w14:paraId="3CF0E298" w14:textId="77777777" w:rsidR="00B66D18" w:rsidRDefault="00B66D18">
      <w:pPr>
        <w:pStyle w:val="BodyText"/>
        <w:rPr>
          <w:sz w:val="14"/>
        </w:rPr>
      </w:pPr>
    </w:p>
    <w:p w14:paraId="0031C481" w14:textId="77777777" w:rsidR="00B66D18" w:rsidRDefault="00B66D18">
      <w:pPr>
        <w:pStyle w:val="BodyText"/>
        <w:rPr>
          <w:sz w:val="14"/>
        </w:rPr>
      </w:pPr>
    </w:p>
    <w:p w14:paraId="104C2FD4" w14:textId="77777777" w:rsidR="00B66D18" w:rsidRDefault="00B66D18">
      <w:pPr>
        <w:pStyle w:val="BodyText"/>
        <w:rPr>
          <w:sz w:val="14"/>
        </w:rPr>
      </w:pPr>
    </w:p>
    <w:p w14:paraId="55D39CE0" w14:textId="77777777" w:rsidR="00B66D18" w:rsidRDefault="00B66D18">
      <w:pPr>
        <w:pStyle w:val="BodyText"/>
        <w:rPr>
          <w:sz w:val="14"/>
        </w:rPr>
      </w:pPr>
    </w:p>
    <w:p w14:paraId="323622CF" w14:textId="77777777" w:rsidR="00B66D18" w:rsidRDefault="00B66D18">
      <w:pPr>
        <w:pStyle w:val="BodyText"/>
        <w:rPr>
          <w:sz w:val="14"/>
        </w:rPr>
      </w:pPr>
    </w:p>
    <w:p w14:paraId="61E23EA8" w14:textId="77777777" w:rsidR="00B66D18" w:rsidRDefault="00B66D18">
      <w:pPr>
        <w:pStyle w:val="BodyText"/>
        <w:rPr>
          <w:sz w:val="14"/>
        </w:rPr>
      </w:pPr>
    </w:p>
    <w:p w14:paraId="3F8A9C9B" w14:textId="77777777" w:rsidR="00B66D18" w:rsidRDefault="00B66D18">
      <w:pPr>
        <w:pStyle w:val="BodyText"/>
        <w:rPr>
          <w:sz w:val="14"/>
        </w:rPr>
      </w:pPr>
    </w:p>
    <w:p w14:paraId="43A6BD86" w14:textId="77777777" w:rsidR="00B66D18" w:rsidRDefault="00B66D18">
      <w:pPr>
        <w:pStyle w:val="BodyText"/>
        <w:rPr>
          <w:sz w:val="14"/>
        </w:rPr>
      </w:pPr>
    </w:p>
    <w:p w14:paraId="6EC1A800" w14:textId="77777777" w:rsidR="00B66D18" w:rsidRDefault="00B66D18">
      <w:pPr>
        <w:pStyle w:val="BodyText"/>
        <w:rPr>
          <w:sz w:val="14"/>
        </w:rPr>
      </w:pPr>
    </w:p>
    <w:p w14:paraId="1656FE8A" w14:textId="77777777" w:rsidR="00B66D18" w:rsidRDefault="00B66D18">
      <w:pPr>
        <w:pStyle w:val="BodyText"/>
        <w:rPr>
          <w:sz w:val="14"/>
        </w:rPr>
      </w:pPr>
    </w:p>
    <w:p w14:paraId="226FB566" w14:textId="77777777" w:rsidR="00B66D18" w:rsidRDefault="00B66D18">
      <w:pPr>
        <w:pStyle w:val="BodyText"/>
        <w:rPr>
          <w:sz w:val="14"/>
        </w:rPr>
      </w:pPr>
    </w:p>
    <w:p w14:paraId="328EC58D" w14:textId="77777777" w:rsidR="00B66D18" w:rsidRDefault="00B66D18">
      <w:pPr>
        <w:pStyle w:val="BodyText"/>
        <w:rPr>
          <w:sz w:val="14"/>
        </w:rPr>
      </w:pPr>
    </w:p>
    <w:p w14:paraId="2A3D6E3E" w14:textId="77777777" w:rsidR="00B66D18" w:rsidRDefault="00B66D18">
      <w:pPr>
        <w:pStyle w:val="BodyText"/>
        <w:rPr>
          <w:sz w:val="14"/>
        </w:rPr>
      </w:pPr>
    </w:p>
    <w:p w14:paraId="11BB06F6" w14:textId="77777777" w:rsidR="00B66D18" w:rsidRDefault="00B66D18">
      <w:pPr>
        <w:pStyle w:val="BodyText"/>
        <w:rPr>
          <w:sz w:val="14"/>
        </w:rPr>
      </w:pPr>
    </w:p>
    <w:p w14:paraId="4F06B4F4" w14:textId="77777777" w:rsidR="00B66D18" w:rsidRDefault="00B66D18">
      <w:pPr>
        <w:pStyle w:val="BodyText"/>
        <w:rPr>
          <w:sz w:val="14"/>
        </w:rPr>
      </w:pPr>
    </w:p>
    <w:p w14:paraId="4F58C736" w14:textId="77777777" w:rsidR="00B66D18" w:rsidRDefault="00B66D18">
      <w:pPr>
        <w:pStyle w:val="BodyText"/>
        <w:rPr>
          <w:sz w:val="14"/>
        </w:rPr>
      </w:pPr>
    </w:p>
    <w:p w14:paraId="1BDF42E7" w14:textId="77777777" w:rsidR="00B66D18" w:rsidRDefault="00B66D18">
      <w:pPr>
        <w:pStyle w:val="BodyText"/>
        <w:rPr>
          <w:sz w:val="14"/>
        </w:rPr>
      </w:pPr>
    </w:p>
    <w:p w14:paraId="5F165B0D" w14:textId="77777777" w:rsidR="00B66D18" w:rsidRDefault="00B66D18">
      <w:pPr>
        <w:pStyle w:val="BodyText"/>
        <w:rPr>
          <w:sz w:val="14"/>
        </w:rPr>
      </w:pPr>
    </w:p>
    <w:p w14:paraId="77AFF855" w14:textId="77777777" w:rsidR="00B66D18" w:rsidRDefault="00B66D18">
      <w:pPr>
        <w:pStyle w:val="BodyText"/>
        <w:spacing w:before="131"/>
        <w:rPr>
          <w:sz w:val="14"/>
        </w:rPr>
      </w:pPr>
    </w:p>
    <w:p w14:paraId="34D6C353" w14:textId="77777777" w:rsidR="00B66D18" w:rsidRDefault="00765D72">
      <w:pPr>
        <w:ind w:left="197" w:right="644"/>
        <w:rPr>
          <w:sz w:val="14"/>
        </w:rPr>
      </w:pPr>
      <w:r>
        <w:rPr>
          <w:sz w:val="14"/>
        </w:rPr>
        <w:t>Procedure for use of</w:t>
      </w:r>
      <w:r>
        <w:rPr>
          <w:spacing w:val="40"/>
          <w:sz w:val="14"/>
        </w:rPr>
        <w:t xml:space="preserve"> </w:t>
      </w:r>
      <w:r>
        <w:rPr>
          <w:spacing w:val="-2"/>
          <w:sz w:val="14"/>
        </w:rPr>
        <w:t>community</w:t>
      </w:r>
      <w:r>
        <w:rPr>
          <w:spacing w:val="40"/>
          <w:sz w:val="14"/>
        </w:rPr>
        <w:t xml:space="preserve"> </w:t>
      </w:r>
      <w:r>
        <w:rPr>
          <w:sz w:val="14"/>
        </w:rPr>
        <w:t>participation</w:t>
      </w:r>
      <w:r>
        <w:rPr>
          <w:spacing w:val="-9"/>
          <w:sz w:val="14"/>
        </w:rPr>
        <w:t xml:space="preserve"> </w:t>
      </w:r>
      <w:r>
        <w:rPr>
          <w:sz w:val="14"/>
        </w:rPr>
        <w:t>method.</w:t>
      </w:r>
    </w:p>
    <w:p w14:paraId="2E10171A"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3A531304" w14:textId="77777777" w:rsidR="00B66D18" w:rsidRDefault="00B66D18">
      <w:pPr>
        <w:pStyle w:val="BodyText"/>
        <w:spacing w:before="12"/>
      </w:pPr>
    </w:p>
    <w:p w14:paraId="200D60BD" w14:textId="77777777" w:rsidR="00B66D18" w:rsidRDefault="00765D72">
      <w:pPr>
        <w:pStyle w:val="BodyText"/>
        <w:spacing w:line="235" w:lineRule="auto"/>
        <w:ind w:left="1887" w:right="2089"/>
        <w:jc w:val="both"/>
      </w:pPr>
      <w:r>
        <w:t>scope of their participation and the benefit to the community in return;</w:t>
      </w:r>
    </w:p>
    <w:p w14:paraId="3C44F5CC" w14:textId="77777777" w:rsidR="00B66D18" w:rsidRDefault="00765D72">
      <w:pPr>
        <w:pStyle w:val="ListParagraph"/>
        <w:numPr>
          <w:ilvl w:val="1"/>
          <w:numId w:val="90"/>
        </w:numPr>
        <w:tabs>
          <w:tab w:val="left" w:pos="1885"/>
          <w:tab w:val="left" w:pos="1887"/>
        </w:tabs>
        <w:spacing w:before="66" w:line="237" w:lineRule="auto"/>
        <w:ind w:right="2089"/>
        <w:jc w:val="both"/>
        <w:rPr>
          <w:sz w:val="20"/>
        </w:rPr>
      </w:pPr>
      <w:r>
        <w:rPr>
          <w:sz w:val="20"/>
        </w:rPr>
        <w:t>through its representatives, the procuring entity shall explain to the community the document containing obligations of both sides, the appropriate payment, the period after which participants shall be paid, payment modalities and any other details related to goods, works or non-consultancy services execution; and</w:t>
      </w:r>
    </w:p>
    <w:p w14:paraId="3C96635C" w14:textId="77777777" w:rsidR="00B66D18" w:rsidRDefault="00765D72">
      <w:pPr>
        <w:pStyle w:val="ListParagraph"/>
        <w:numPr>
          <w:ilvl w:val="1"/>
          <w:numId w:val="90"/>
        </w:numPr>
        <w:tabs>
          <w:tab w:val="left" w:pos="1884"/>
          <w:tab w:val="left" w:pos="1887"/>
        </w:tabs>
        <w:spacing w:before="115" w:line="228" w:lineRule="auto"/>
        <w:ind w:right="2089"/>
        <w:jc w:val="both"/>
        <w:rPr>
          <w:sz w:val="20"/>
        </w:rPr>
      </w:pPr>
      <w:r>
        <w:rPr>
          <w:sz w:val="20"/>
        </w:rPr>
        <w:t xml:space="preserve">the procuring entity shall establish a list of community members committed to participate in the procurement proceedings and those members shall affix their signatures or fingerprints as evidence for their </w:t>
      </w:r>
      <w:r>
        <w:rPr>
          <w:spacing w:val="-2"/>
          <w:sz w:val="20"/>
        </w:rPr>
        <w:t>commitment;</w:t>
      </w:r>
    </w:p>
    <w:p w14:paraId="706E8880" w14:textId="77777777" w:rsidR="00B66D18" w:rsidRDefault="00765D72">
      <w:pPr>
        <w:pStyle w:val="ListParagraph"/>
        <w:numPr>
          <w:ilvl w:val="0"/>
          <w:numId w:val="90"/>
        </w:numPr>
        <w:tabs>
          <w:tab w:val="left" w:pos="1527"/>
        </w:tabs>
        <w:spacing w:before="126" w:line="228" w:lineRule="auto"/>
        <w:ind w:right="2089"/>
        <w:jc w:val="both"/>
        <w:rPr>
          <w:sz w:val="20"/>
        </w:rPr>
      </w:pPr>
      <w:r>
        <w:rPr>
          <w:sz w:val="20"/>
        </w:rPr>
        <w:t>require the community to elect or nominate their representative in all communication and transaction</w:t>
      </w:r>
      <w:r>
        <w:rPr>
          <w:spacing w:val="40"/>
          <w:sz w:val="20"/>
        </w:rPr>
        <w:t xml:space="preserve"> </w:t>
      </w:r>
      <w:r>
        <w:rPr>
          <w:sz w:val="20"/>
        </w:rPr>
        <w:t>processes and that procuring entity shall identify a contact person and where there is a change to the representatives each party shall communicate the change to the other;</w:t>
      </w:r>
    </w:p>
    <w:p w14:paraId="5B778CA9" w14:textId="77777777" w:rsidR="00B66D18" w:rsidRDefault="00765D72">
      <w:pPr>
        <w:pStyle w:val="ListParagraph"/>
        <w:numPr>
          <w:ilvl w:val="0"/>
          <w:numId w:val="90"/>
        </w:numPr>
        <w:tabs>
          <w:tab w:val="left" w:pos="1525"/>
          <w:tab w:val="left" w:pos="1527"/>
        </w:tabs>
        <w:spacing w:before="125" w:line="230" w:lineRule="auto"/>
        <w:ind w:right="2089"/>
        <w:jc w:val="both"/>
        <w:rPr>
          <w:sz w:val="20"/>
        </w:rPr>
      </w:pPr>
      <w:r>
        <w:rPr>
          <w:sz w:val="20"/>
        </w:rPr>
        <w:t>avail technical equipment needed for the execution and shall inform the community of any equipment they shall bring for the execution of the community project, where applicable;</w:t>
      </w:r>
    </w:p>
    <w:p w14:paraId="145C1A78" w14:textId="77777777" w:rsidR="00B66D18" w:rsidRDefault="00765D72">
      <w:pPr>
        <w:pStyle w:val="ListParagraph"/>
        <w:numPr>
          <w:ilvl w:val="0"/>
          <w:numId w:val="90"/>
        </w:numPr>
        <w:tabs>
          <w:tab w:val="left" w:pos="1527"/>
        </w:tabs>
        <w:spacing w:before="116" w:line="230" w:lineRule="auto"/>
        <w:ind w:right="2090"/>
        <w:jc w:val="both"/>
        <w:rPr>
          <w:sz w:val="20"/>
        </w:rPr>
      </w:pPr>
      <w:r>
        <w:rPr>
          <w:sz w:val="20"/>
        </w:rPr>
        <w:t>use its public officers or hire a consultant to technically</w:t>
      </w:r>
      <w:r>
        <w:rPr>
          <w:spacing w:val="80"/>
          <w:sz w:val="20"/>
        </w:rPr>
        <w:t xml:space="preserve"> </w:t>
      </w:r>
      <w:r>
        <w:rPr>
          <w:sz w:val="20"/>
        </w:rPr>
        <w:t>assist the community for the supervision of works execution, if needed;</w:t>
      </w:r>
    </w:p>
    <w:p w14:paraId="2C7036BA" w14:textId="77777777" w:rsidR="00B66D18" w:rsidRDefault="00765D72">
      <w:pPr>
        <w:pStyle w:val="ListParagraph"/>
        <w:numPr>
          <w:ilvl w:val="0"/>
          <w:numId w:val="90"/>
        </w:numPr>
        <w:tabs>
          <w:tab w:val="left" w:pos="1525"/>
          <w:tab w:val="left" w:pos="1527"/>
        </w:tabs>
        <w:spacing w:line="230" w:lineRule="auto"/>
        <w:ind w:right="2088"/>
        <w:jc w:val="both"/>
        <w:rPr>
          <w:sz w:val="20"/>
        </w:rPr>
      </w:pPr>
      <w:r>
        <w:rPr>
          <w:sz w:val="20"/>
        </w:rPr>
        <w:t>with the help of supervisors, assist every participant to sign on daily basis in the register or on a card prepared for that purpose, as appropriate;</w:t>
      </w:r>
    </w:p>
    <w:p w14:paraId="67F03BD5" w14:textId="77777777" w:rsidR="00B66D18" w:rsidRDefault="00765D72">
      <w:pPr>
        <w:pStyle w:val="ListParagraph"/>
        <w:numPr>
          <w:ilvl w:val="0"/>
          <w:numId w:val="90"/>
        </w:numPr>
        <w:tabs>
          <w:tab w:val="left" w:pos="1525"/>
          <w:tab w:val="left" w:pos="1527"/>
        </w:tabs>
        <w:spacing w:before="115" w:line="230" w:lineRule="auto"/>
        <w:ind w:right="2089"/>
        <w:jc w:val="both"/>
        <w:rPr>
          <w:sz w:val="20"/>
        </w:rPr>
      </w:pPr>
      <w:r>
        <w:rPr>
          <w:sz w:val="20"/>
        </w:rPr>
        <w:t>before execution of the community</w:t>
      </w:r>
      <w:r>
        <w:rPr>
          <w:spacing w:val="40"/>
          <w:sz w:val="20"/>
        </w:rPr>
        <w:t xml:space="preserve"> </w:t>
      </w:r>
      <w:r>
        <w:rPr>
          <w:sz w:val="20"/>
        </w:rPr>
        <w:t>project, require every participant to provide his or her full identification, and if necessary,</w:t>
      </w:r>
      <w:r>
        <w:rPr>
          <w:spacing w:val="40"/>
          <w:sz w:val="20"/>
        </w:rPr>
        <w:t xml:space="preserve"> </w:t>
      </w:r>
      <w:r>
        <w:rPr>
          <w:sz w:val="20"/>
        </w:rPr>
        <w:t>her or his bank account where the payment may be deposited;</w:t>
      </w:r>
    </w:p>
    <w:p w14:paraId="0634586A" w14:textId="77777777" w:rsidR="00B66D18" w:rsidRDefault="00765D72">
      <w:pPr>
        <w:pStyle w:val="ListParagraph"/>
        <w:numPr>
          <w:ilvl w:val="0"/>
          <w:numId w:val="90"/>
        </w:numPr>
        <w:tabs>
          <w:tab w:val="left" w:pos="1527"/>
        </w:tabs>
        <w:spacing w:line="230" w:lineRule="auto"/>
        <w:ind w:right="2088"/>
        <w:jc w:val="both"/>
        <w:rPr>
          <w:sz w:val="20"/>
        </w:rPr>
      </w:pPr>
      <w:r>
        <w:rPr>
          <w:sz w:val="20"/>
        </w:rPr>
        <w:t>where a procuring entity is unable to organize the</w:t>
      </w:r>
      <w:r>
        <w:rPr>
          <w:spacing w:val="40"/>
          <w:sz w:val="20"/>
        </w:rPr>
        <w:t xml:space="preserve"> </w:t>
      </w:r>
      <w:r>
        <w:rPr>
          <w:sz w:val="20"/>
        </w:rPr>
        <w:t>community participation,</w:t>
      </w:r>
      <w:r>
        <w:rPr>
          <w:spacing w:val="40"/>
          <w:sz w:val="20"/>
        </w:rPr>
        <w:t xml:space="preserve"> </w:t>
      </w:r>
      <w:r>
        <w:rPr>
          <w:sz w:val="20"/>
        </w:rPr>
        <w:t>delegate to another public entity capable of managing that activity; and</w:t>
      </w:r>
    </w:p>
    <w:p w14:paraId="21307B8E" w14:textId="77777777" w:rsidR="00B66D18" w:rsidRDefault="00765D72">
      <w:pPr>
        <w:pStyle w:val="ListParagraph"/>
        <w:numPr>
          <w:ilvl w:val="0"/>
          <w:numId w:val="90"/>
        </w:numPr>
        <w:tabs>
          <w:tab w:val="left" w:pos="1527"/>
        </w:tabs>
        <w:spacing w:before="115" w:line="230" w:lineRule="auto"/>
        <w:ind w:right="2090"/>
        <w:jc w:val="both"/>
        <w:rPr>
          <w:sz w:val="20"/>
        </w:rPr>
      </w:pPr>
      <w:r>
        <w:rPr>
          <w:sz w:val="20"/>
        </w:rPr>
        <w:t>ensure</w:t>
      </w:r>
      <w:r>
        <w:rPr>
          <w:spacing w:val="-3"/>
          <w:sz w:val="20"/>
        </w:rPr>
        <w:t xml:space="preserve"> </w:t>
      </w:r>
      <w:r>
        <w:rPr>
          <w:sz w:val="20"/>
        </w:rPr>
        <w:t>that</w:t>
      </w:r>
      <w:r>
        <w:rPr>
          <w:spacing w:val="40"/>
          <w:sz w:val="20"/>
        </w:rPr>
        <w:t xml:space="preserve"> </w:t>
      </w:r>
      <w:r>
        <w:rPr>
          <w:sz w:val="20"/>
        </w:rPr>
        <w:t>a</w:t>
      </w:r>
      <w:r>
        <w:rPr>
          <w:spacing w:val="-3"/>
          <w:sz w:val="20"/>
        </w:rPr>
        <w:t xml:space="preserve"> </w:t>
      </w:r>
      <w:r>
        <w:rPr>
          <w:sz w:val="20"/>
        </w:rPr>
        <w:t>project</w:t>
      </w:r>
      <w:r>
        <w:rPr>
          <w:spacing w:val="-3"/>
          <w:sz w:val="20"/>
        </w:rPr>
        <w:t xml:space="preserve"> </w:t>
      </w:r>
      <w:r>
        <w:rPr>
          <w:sz w:val="20"/>
        </w:rPr>
        <w:t>management</w:t>
      </w:r>
      <w:r>
        <w:rPr>
          <w:spacing w:val="-3"/>
          <w:sz w:val="20"/>
        </w:rPr>
        <w:t xml:space="preserve"> </w:t>
      </w:r>
      <w:r>
        <w:rPr>
          <w:sz w:val="20"/>
        </w:rPr>
        <w:t>committee</w:t>
      </w:r>
      <w:r>
        <w:rPr>
          <w:spacing w:val="-3"/>
          <w:sz w:val="20"/>
        </w:rPr>
        <w:t xml:space="preserve"> </w:t>
      </w:r>
      <w:r>
        <w:rPr>
          <w:sz w:val="20"/>
        </w:rPr>
        <w:t>composed</w:t>
      </w:r>
      <w:r>
        <w:rPr>
          <w:spacing w:val="-3"/>
          <w:sz w:val="20"/>
        </w:rPr>
        <w:t xml:space="preserve"> </w:t>
      </w:r>
      <w:r>
        <w:rPr>
          <w:sz w:val="20"/>
        </w:rPr>
        <w:t>of</w:t>
      </w:r>
      <w:r>
        <w:rPr>
          <w:spacing w:val="-3"/>
          <w:sz w:val="20"/>
        </w:rPr>
        <w:t xml:space="preserve"> </w:t>
      </w:r>
      <w:r>
        <w:rPr>
          <w:sz w:val="20"/>
        </w:rPr>
        <w:t>at least five volunteer members is elected or nominated by the beneficiary community who shall—</w:t>
      </w:r>
    </w:p>
    <w:p w14:paraId="5C00AE08" w14:textId="77777777" w:rsidR="00B66D18" w:rsidRDefault="00765D72">
      <w:pPr>
        <w:pStyle w:val="ListParagraph"/>
        <w:numPr>
          <w:ilvl w:val="0"/>
          <w:numId w:val="90"/>
        </w:numPr>
        <w:tabs>
          <w:tab w:val="left" w:pos="1885"/>
          <w:tab w:val="left" w:pos="1887"/>
          <w:tab w:val="left" w:pos="2940"/>
          <w:tab w:val="left" w:pos="3304"/>
          <w:tab w:val="left" w:pos="3758"/>
          <w:tab w:val="left" w:pos="4927"/>
          <w:tab w:val="left" w:pos="6158"/>
        </w:tabs>
        <w:spacing w:line="230" w:lineRule="auto"/>
        <w:ind w:left="1887" w:right="2090"/>
        <w:jc w:val="left"/>
        <w:rPr>
          <w:sz w:val="20"/>
        </w:rPr>
      </w:pPr>
      <w:r>
        <w:rPr>
          <w:spacing w:val="-2"/>
          <w:sz w:val="20"/>
        </w:rPr>
        <w:t>participate</w:t>
      </w:r>
      <w:r>
        <w:rPr>
          <w:sz w:val="20"/>
        </w:rPr>
        <w:tab/>
      </w:r>
      <w:r>
        <w:rPr>
          <w:spacing w:val="-6"/>
          <w:sz w:val="20"/>
        </w:rPr>
        <w:t>in</w:t>
      </w:r>
      <w:r>
        <w:rPr>
          <w:sz w:val="20"/>
        </w:rPr>
        <w:tab/>
      </w:r>
      <w:r>
        <w:rPr>
          <w:spacing w:val="-4"/>
          <w:sz w:val="20"/>
        </w:rPr>
        <w:t>the</w:t>
      </w:r>
      <w:r>
        <w:rPr>
          <w:sz w:val="20"/>
        </w:rPr>
        <w:tab/>
      </w:r>
      <w:r>
        <w:rPr>
          <w:spacing w:val="-2"/>
          <w:sz w:val="20"/>
        </w:rPr>
        <w:t>preparation,</w:t>
      </w:r>
      <w:r>
        <w:rPr>
          <w:sz w:val="20"/>
        </w:rPr>
        <w:tab/>
      </w:r>
      <w:r>
        <w:rPr>
          <w:spacing w:val="-2"/>
          <w:sz w:val="20"/>
        </w:rPr>
        <w:t>management</w:t>
      </w:r>
      <w:r>
        <w:rPr>
          <w:sz w:val="20"/>
        </w:rPr>
        <w:tab/>
      </w:r>
      <w:r>
        <w:rPr>
          <w:spacing w:val="-4"/>
          <w:sz w:val="20"/>
        </w:rPr>
        <w:t xml:space="preserve">and </w:t>
      </w:r>
      <w:r>
        <w:rPr>
          <w:sz w:val="20"/>
        </w:rPr>
        <w:t>implementation of the project;</w:t>
      </w:r>
    </w:p>
    <w:p w14:paraId="212152A2" w14:textId="77777777" w:rsidR="00B66D18" w:rsidRDefault="00765D72">
      <w:pPr>
        <w:pStyle w:val="ListParagraph"/>
        <w:numPr>
          <w:ilvl w:val="0"/>
          <w:numId w:val="89"/>
        </w:numPr>
        <w:tabs>
          <w:tab w:val="left" w:pos="1885"/>
        </w:tabs>
        <w:spacing w:before="113"/>
        <w:ind w:left="1885" w:hanging="358"/>
        <w:rPr>
          <w:sz w:val="20"/>
        </w:rPr>
      </w:pPr>
      <w:r>
        <w:rPr>
          <w:sz w:val="20"/>
        </w:rPr>
        <w:t>monitor</w:t>
      </w:r>
      <w:r>
        <w:rPr>
          <w:spacing w:val="-7"/>
          <w:sz w:val="20"/>
        </w:rPr>
        <w:t xml:space="preserve"> </w:t>
      </w:r>
      <w:r>
        <w:rPr>
          <w:sz w:val="20"/>
        </w:rPr>
        <w:t>the</w:t>
      </w:r>
      <w:r>
        <w:rPr>
          <w:spacing w:val="-7"/>
          <w:sz w:val="20"/>
        </w:rPr>
        <w:t xml:space="preserve"> </w:t>
      </w:r>
      <w:r>
        <w:rPr>
          <w:sz w:val="20"/>
        </w:rPr>
        <w:t>implementation</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project;</w:t>
      </w:r>
      <w:r>
        <w:rPr>
          <w:spacing w:val="-6"/>
          <w:sz w:val="20"/>
        </w:rPr>
        <w:t xml:space="preserve"> </w:t>
      </w:r>
      <w:r>
        <w:rPr>
          <w:spacing w:val="-5"/>
          <w:sz w:val="20"/>
        </w:rPr>
        <w:t>and</w:t>
      </w:r>
    </w:p>
    <w:p w14:paraId="166BCFA5" w14:textId="77777777" w:rsidR="00B66D18" w:rsidRDefault="00765D72">
      <w:pPr>
        <w:pStyle w:val="ListParagraph"/>
        <w:numPr>
          <w:ilvl w:val="0"/>
          <w:numId w:val="89"/>
        </w:numPr>
        <w:tabs>
          <w:tab w:val="left" w:pos="1884"/>
        </w:tabs>
        <w:spacing w:before="106"/>
        <w:ind w:left="1884" w:hanging="357"/>
        <w:rPr>
          <w:sz w:val="20"/>
        </w:rPr>
      </w:pPr>
      <w:r>
        <w:rPr>
          <w:sz w:val="20"/>
        </w:rPr>
        <w:t>report</w:t>
      </w:r>
      <w:r>
        <w:rPr>
          <w:spacing w:val="-6"/>
          <w:sz w:val="20"/>
        </w:rPr>
        <w:t xml:space="preserve"> </w:t>
      </w:r>
      <w:r>
        <w:rPr>
          <w:sz w:val="20"/>
        </w:rPr>
        <w:t>to</w:t>
      </w:r>
      <w:r>
        <w:rPr>
          <w:spacing w:val="-5"/>
          <w:sz w:val="20"/>
        </w:rPr>
        <w:t xml:space="preserve"> </w:t>
      </w:r>
      <w:r>
        <w:rPr>
          <w:sz w:val="20"/>
        </w:rPr>
        <w:t>the</w:t>
      </w:r>
      <w:r>
        <w:rPr>
          <w:spacing w:val="-5"/>
          <w:sz w:val="20"/>
        </w:rPr>
        <w:t xml:space="preserve"> </w:t>
      </w:r>
      <w:r>
        <w:rPr>
          <w:sz w:val="20"/>
        </w:rPr>
        <w:t>accounting</w:t>
      </w:r>
      <w:r>
        <w:rPr>
          <w:spacing w:val="-5"/>
          <w:sz w:val="20"/>
        </w:rPr>
        <w:t xml:space="preserve"> </w:t>
      </w:r>
      <w:r>
        <w:rPr>
          <w:sz w:val="20"/>
        </w:rPr>
        <w:t>officer</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procuring</w:t>
      </w:r>
      <w:r>
        <w:rPr>
          <w:spacing w:val="-5"/>
          <w:sz w:val="20"/>
        </w:rPr>
        <w:t xml:space="preserve"> </w:t>
      </w:r>
      <w:r>
        <w:rPr>
          <w:spacing w:val="-2"/>
          <w:sz w:val="20"/>
        </w:rPr>
        <w:t>entity.</w:t>
      </w:r>
    </w:p>
    <w:p w14:paraId="4109A8A9" w14:textId="77777777" w:rsidR="00B66D18" w:rsidRDefault="00765D72">
      <w:pPr>
        <w:pStyle w:val="ListParagraph"/>
        <w:numPr>
          <w:ilvl w:val="0"/>
          <w:numId w:val="88"/>
        </w:numPr>
        <w:tabs>
          <w:tab w:val="left" w:pos="1581"/>
        </w:tabs>
        <w:spacing w:before="118" w:line="230" w:lineRule="auto"/>
        <w:ind w:right="2088" w:firstLine="480"/>
        <w:jc w:val="both"/>
        <w:rPr>
          <w:sz w:val="20"/>
        </w:rPr>
      </w:pPr>
      <w:r>
        <w:rPr>
          <w:sz w:val="20"/>
        </w:rPr>
        <w:t>For the purposes of paragraph (1), the accounting officer shall ensure that a person is appointed as project supervisor, who may be the head of the user department,</w:t>
      </w:r>
      <w:r>
        <w:rPr>
          <w:spacing w:val="16"/>
          <w:sz w:val="20"/>
        </w:rPr>
        <w:t xml:space="preserve"> </w:t>
      </w:r>
      <w:r>
        <w:rPr>
          <w:sz w:val="20"/>
        </w:rPr>
        <w:t>or a consultant</w:t>
      </w:r>
      <w:r>
        <w:rPr>
          <w:spacing w:val="16"/>
          <w:sz w:val="20"/>
        </w:rPr>
        <w:t xml:space="preserve"> </w:t>
      </w:r>
      <w:r>
        <w:rPr>
          <w:sz w:val="20"/>
        </w:rPr>
        <w:t>where a procuring</w:t>
      </w:r>
    </w:p>
    <w:p w14:paraId="2A982C52" w14:textId="77777777" w:rsidR="00B66D18" w:rsidRDefault="00B66D18">
      <w:pPr>
        <w:spacing w:line="230" w:lineRule="auto"/>
        <w:jc w:val="both"/>
        <w:rPr>
          <w:sz w:val="20"/>
        </w:rPr>
        <w:sectPr w:rsidR="00B66D18">
          <w:pgSz w:w="11900" w:h="16840"/>
          <w:pgMar w:top="2460" w:right="1680" w:bottom="280" w:left="1680" w:header="2178" w:footer="0" w:gutter="0"/>
          <w:cols w:space="720"/>
        </w:sectPr>
      </w:pPr>
    </w:p>
    <w:p w14:paraId="2AE8FFDC" w14:textId="77777777" w:rsidR="00B66D18" w:rsidRDefault="00B66D18">
      <w:pPr>
        <w:pStyle w:val="BodyText"/>
        <w:spacing w:before="2"/>
        <w:rPr>
          <w:sz w:val="11"/>
        </w:rPr>
      </w:pPr>
    </w:p>
    <w:p w14:paraId="47AC6BFF" w14:textId="77777777" w:rsidR="00B66D18" w:rsidRDefault="00B66D18">
      <w:pPr>
        <w:rPr>
          <w:sz w:val="11"/>
        </w:rPr>
        <w:sectPr w:rsidR="00B66D18">
          <w:pgSz w:w="11900" w:h="16840"/>
          <w:pgMar w:top="2440" w:right="1680" w:bottom="280" w:left="1680" w:header="2206" w:footer="0" w:gutter="0"/>
          <w:cols w:space="720"/>
        </w:sectPr>
      </w:pPr>
    </w:p>
    <w:p w14:paraId="3CB7DDA5" w14:textId="77777777" w:rsidR="00B66D18" w:rsidRDefault="00765D72">
      <w:pPr>
        <w:pStyle w:val="BodyText"/>
        <w:spacing w:before="65"/>
        <w:ind w:left="687"/>
      </w:pPr>
      <w:r>
        <w:t>entity</w:t>
      </w:r>
      <w:r>
        <w:rPr>
          <w:spacing w:val="-7"/>
        </w:rPr>
        <w:t xml:space="preserve"> </w:t>
      </w:r>
      <w:r>
        <w:t>does</w:t>
      </w:r>
      <w:r>
        <w:rPr>
          <w:spacing w:val="-5"/>
        </w:rPr>
        <w:t xml:space="preserve"> </w:t>
      </w:r>
      <w:r>
        <w:t>not</w:t>
      </w:r>
      <w:r>
        <w:rPr>
          <w:spacing w:val="-5"/>
        </w:rPr>
        <w:t xml:space="preserve"> </w:t>
      </w:r>
      <w:r>
        <w:t>have</w:t>
      </w:r>
      <w:r>
        <w:rPr>
          <w:spacing w:val="-5"/>
        </w:rPr>
        <w:t xml:space="preserve"> </w:t>
      </w:r>
      <w:r>
        <w:t>the</w:t>
      </w:r>
      <w:r>
        <w:rPr>
          <w:spacing w:val="-5"/>
        </w:rPr>
        <w:t xml:space="preserve"> </w:t>
      </w:r>
      <w:r>
        <w:t>internal</w:t>
      </w:r>
      <w:r>
        <w:rPr>
          <w:spacing w:val="-5"/>
        </w:rPr>
        <w:t xml:space="preserve"> </w:t>
      </w:r>
      <w:r>
        <w:t>capacity</w:t>
      </w:r>
      <w:r>
        <w:rPr>
          <w:spacing w:val="-5"/>
        </w:rPr>
        <w:t xml:space="preserve"> </w:t>
      </w:r>
      <w:r>
        <w:t>to</w:t>
      </w:r>
      <w:r>
        <w:rPr>
          <w:spacing w:val="-5"/>
        </w:rPr>
        <w:t xml:space="preserve"> </w:t>
      </w:r>
      <w:r>
        <w:t>supervise</w:t>
      </w:r>
      <w:r>
        <w:rPr>
          <w:spacing w:val="-5"/>
        </w:rPr>
        <w:t xml:space="preserve"> </w:t>
      </w:r>
      <w:r>
        <w:t>the</w:t>
      </w:r>
      <w:r>
        <w:rPr>
          <w:spacing w:val="-5"/>
        </w:rPr>
        <w:t xml:space="preserve"> </w:t>
      </w:r>
      <w:r>
        <w:rPr>
          <w:spacing w:val="-2"/>
        </w:rPr>
        <w:t>project.</w:t>
      </w:r>
    </w:p>
    <w:p w14:paraId="74BECBC5" w14:textId="77777777" w:rsidR="00B66D18" w:rsidRDefault="00765D72">
      <w:pPr>
        <w:pStyle w:val="ListParagraph"/>
        <w:numPr>
          <w:ilvl w:val="0"/>
          <w:numId w:val="88"/>
        </w:numPr>
        <w:tabs>
          <w:tab w:val="left" w:pos="1548"/>
        </w:tabs>
        <w:spacing w:before="171" w:line="230" w:lineRule="auto"/>
        <w:ind w:right="1" w:firstLine="480"/>
        <w:jc w:val="both"/>
        <w:rPr>
          <w:sz w:val="20"/>
        </w:rPr>
      </w:pPr>
      <w:r>
        <w:rPr>
          <w:sz w:val="20"/>
        </w:rPr>
        <w:t>For the avoidance of doubt, Regulations 109 and 110 shall apply for both approaches of community participation method referred to under regulation 108.</w:t>
      </w:r>
    </w:p>
    <w:p w14:paraId="569C33AF" w14:textId="77777777" w:rsidR="00B66D18" w:rsidRDefault="00765D72">
      <w:pPr>
        <w:pStyle w:val="BodyText"/>
        <w:spacing w:before="63" w:line="230" w:lineRule="auto"/>
        <w:ind w:left="687" w:firstLine="480"/>
        <w:jc w:val="both"/>
      </w:pPr>
      <w:r>
        <w:t>111.(1)</w:t>
      </w:r>
      <w:r>
        <w:rPr>
          <w:spacing w:val="-1"/>
        </w:rPr>
        <w:t xml:space="preserve"> </w:t>
      </w:r>
      <w:r>
        <w:t>Where</w:t>
      </w:r>
      <w:r>
        <w:rPr>
          <w:spacing w:val="-1"/>
        </w:rPr>
        <w:t xml:space="preserve"> </w:t>
      </w:r>
      <w:r>
        <w:t>a</w:t>
      </w:r>
      <w:r>
        <w:rPr>
          <w:spacing w:val="-1"/>
        </w:rPr>
        <w:t xml:space="preserve"> </w:t>
      </w:r>
      <w:r>
        <w:t>procuring</w:t>
      </w:r>
      <w:r>
        <w:rPr>
          <w:spacing w:val="-2"/>
        </w:rPr>
        <w:t xml:space="preserve"> </w:t>
      </w:r>
      <w:r>
        <w:t>entity</w:t>
      </w:r>
      <w:r>
        <w:rPr>
          <w:spacing w:val="-2"/>
        </w:rPr>
        <w:t xml:space="preserve"> </w:t>
      </w:r>
      <w:r>
        <w:t>intends</w:t>
      </w:r>
      <w:r>
        <w:rPr>
          <w:spacing w:val="-1"/>
        </w:rPr>
        <w:t xml:space="preserve"> </w:t>
      </w:r>
      <w:r>
        <w:t>to</w:t>
      </w:r>
      <w:r>
        <w:rPr>
          <w:spacing w:val="-2"/>
        </w:rPr>
        <w:t xml:space="preserve"> </w:t>
      </w:r>
      <w:r>
        <w:t>use</w:t>
      </w:r>
      <w:r>
        <w:rPr>
          <w:spacing w:val="-1"/>
        </w:rPr>
        <w:t xml:space="preserve"> </w:t>
      </w:r>
      <w:r>
        <w:t>direct</w:t>
      </w:r>
      <w:r>
        <w:rPr>
          <w:spacing w:val="-1"/>
        </w:rPr>
        <w:t xml:space="preserve"> </w:t>
      </w:r>
      <w:r>
        <w:t>community participation approach that procuring entity shall transfer the project funds in tranches to the community project management and implementation committee.</w:t>
      </w:r>
    </w:p>
    <w:p w14:paraId="4177A8CD" w14:textId="77777777" w:rsidR="00B66D18" w:rsidRDefault="00765D72">
      <w:pPr>
        <w:pStyle w:val="ListParagraph"/>
        <w:numPr>
          <w:ilvl w:val="0"/>
          <w:numId w:val="87"/>
        </w:numPr>
        <w:tabs>
          <w:tab w:val="left" w:pos="1516"/>
        </w:tabs>
        <w:spacing w:line="230" w:lineRule="auto"/>
        <w:ind w:right="1" w:firstLine="480"/>
        <w:jc w:val="both"/>
        <w:rPr>
          <w:sz w:val="20"/>
        </w:rPr>
      </w:pPr>
      <w:r>
        <w:rPr>
          <w:sz w:val="20"/>
        </w:rPr>
        <w:t>The community project management and implementation committee under paragraph (1) shall—</w:t>
      </w:r>
    </w:p>
    <w:p w14:paraId="26938D5A" w14:textId="77777777" w:rsidR="00B66D18" w:rsidRDefault="00765D72">
      <w:pPr>
        <w:pStyle w:val="ListParagraph"/>
        <w:numPr>
          <w:ilvl w:val="1"/>
          <w:numId w:val="87"/>
        </w:numPr>
        <w:tabs>
          <w:tab w:val="left" w:pos="1525"/>
          <w:tab w:val="left" w:pos="1527"/>
        </w:tabs>
        <w:spacing w:before="115" w:line="230" w:lineRule="auto"/>
        <w:jc w:val="both"/>
        <w:rPr>
          <w:sz w:val="20"/>
        </w:rPr>
      </w:pPr>
      <w:r>
        <w:rPr>
          <w:sz w:val="20"/>
        </w:rPr>
        <w:t>procure goods, works or non-consultancy services at the prevailing market prices; and</w:t>
      </w:r>
    </w:p>
    <w:p w14:paraId="05A2771D" w14:textId="77777777" w:rsidR="00B66D18" w:rsidRDefault="00765D72">
      <w:pPr>
        <w:pStyle w:val="ListParagraph"/>
        <w:numPr>
          <w:ilvl w:val="1"/>
          <w:numId w:val="87"/>
        </w:numPr>
        <w:tabs>
          <w:tab w:val="left" w:pos="1527"/>
        </w:tabs>
        <w:spacing w:line="230" w:lineRule="auto"/>
        <w:jc w:val="both"/>
        <w:rPr>
          <w:sz w:val="20"/>
        </w:rPr>
      </w:pPr>
      <w:r>
        <w:rPr>
          <w:sz w:val="20"/>
        </w:rPr>
        <w:t>negotiate</w:t>
      </w:r>
      <w:r>
        <w:rPr>
          <w:spacing w:val="-5"/>
          <w:sz w:val="20"/>
        </w:rPr>
        <w:t xml:space="preserve"> </w:t>
      </w:r>
      <w:r>
        <w:rPr>
          <w:sz w:val="20"/>
        </w:rPr>
        <w:t>for</w:t>
      </w:r>
      <w:r>
        <w:rPr>
          <w:spacing w:val="-4"/>
          <w:sz w:val="20"/>
        </w:rPr>
        <w:t xml:space="preserve"> </w:t>
      </w:r>
      <w:r>
        <w:rPr>
          <w:sz w:val="20"/>
        </w:rPr>
        <w:t>goods,</w:t>
      </w:r>
      <w:r>
        <w:rPr>
          <w:spacing w:val="-4"/>
          <w:sz w:val="20"/>
        </w:rPr>
        <w:t xml:space="preserve"> </w:t>
      </w:r>
      <w:r>
        <w:rPr>
          <w:sz w:val="20"/>
        </w:rPr>
        <w:t>works</w:t>
      </w:r>
      <w:r>
        <w:rPr>
          <w:spacing w:val="-5"/>
          <w:sz w:val="20"/>
        </w:rPr>
        <w:t xml:space="preserve"> </w:t>
      </w:r>
      <w:r>
        <w:rPr>
          <w:sz w:val="20"/>
        </w:rPr>
        <w:t>or</w:t>
      </w:r>
      <w:r>
        <w:rPr>
          <w:spacing w:val="-4"/>
          <w:sz w:val="20"/>
        </w:rPr>
        <w:t xml:space="preserve"> </w:t>
      </w:r>
      <w:r>
        <w:rPr>
          <w:sz w:val="20"/>
        </w:rPr>
        <w:t>non-consultancy</w:t>
      </w:r>
      <w:r>
        <w:rPr>
          <w:spacing w:val="-5"/>
          <w:sz w:val="20"/>
        </w:rPr>
        <w:t xml:space="preserve"> </w:t>
      </w:r>
      <w:r>
        <w:rPr>
          <w:sz w:val="20"/>
        </w:rPr>
        <w:t>services</w:t>
      </w:r>
      <w:r>
        <w:rPr>
          <w:spacing w:val="-4"/>
          <w:sz w:val="20"/>
        </w:rPr>
        <w:t xml:space="preserve"> </w:t>
      </w:r>
      <w:r>
        <w:rPr>
          <w:sz w:val="20"/>
        </w:rPr>
        <w:t>to</w:t>
      </w:r>
      <w:r>
        <w:rPr>
          <w:spacing w:val="-5"/>
          <w:sz w:val="20"/>
        </w:rPr>
        <w:t xml:space="preserve"> </w:t>
      </w:r>
      <w:r>
        <w:rPr>
          <w:sz w:val="20"/>
        </w:rPr>
        <w:t>get value for money.</w:t>
      </w:r>
    </w:p>
    <w:p w14:paraId="44C0369A" w14:textId="77777777" w:rsidR="00B66D18" w:rsidRDefault="00765D72">
      <w:pPr>
        <w:pStyle w:val="ListParagraph"/>
        <w:numPr>
          <w:ilvl w:val="0"/>
          <w:numId w:val="87"/>
        </w:numPr>
        <w:tabs>
          <w:tab w:val="left" w:pos="1564"/>
        </w:tabs>
        <w:spacing w:before="122" w:line="228" w:lineRule="auto"/>
        <w:ind w:right="1" w:firstLine="480"/>
        <w:jc w:val="both"/>
        <w:rPr>
          <w:sz w:val="20"/>
        </w:rPr>
      </w:pPr>
      <w:r>
        <w:rPr>
          <w:sz w:val="20"/>
        </w:rPr>
        <w:t>In addition, the community project management and implementation committee under paragraph (1)</w:t>
      </w:r>
      <w:r>
        <w:rPr>
          <w:spacing w:val="40"/>
          <w:sz w:val="20"/>
        </w:rPr>
        <w:t xml:space="preserve"> </w:t>
      </w:r>
      <w:r>
        <w:rPr>
          <w:sz w:val="20"/>
        </w:rPr>
        <w:t>may also procure goods, works or non-consultancy services through a competitive process within market prices.</w:t>
      </w:r>
    </w:p>
    <w:p w14:paraId="1CFB8C16" w14:textId="77777777" w:rsidR="00B66D18" w:rsidRDefault="00765D72">
      <w:pPr>
        <w:pStyle w:val="ListParagraph"/>
        <w:numPr>
          <w:ilvl w:val="0"/>
          <w:numId w:val="87"/>
        </w:numPr>
        <w:tabs>
          <w:tab w:val="left" w:pos="1573"/>
        </w:tabs>
        <w:spacing w:before="122" w:line="230" w:lineRule="auto"/>
        <w:ind w:right="1" w:firstLine="480"/>
        <w:jc w:val="both"/>
        <w:rPr>
          <w:sz w:val="20"/>
        </w:rPr>
      </w:pPr>
      <w:r>
        <w:rPr>
          <w:sz w:val="20"/>
        </w:rPr>
        <w:t>A procuring entity shall be represented in the community project management and implementation committee by the head of the user department or his or her representative appointed in writing, who shall also be the secretary of the committee.</w:t>
      </w:r>
    </w:p>
    <w:p w14:paraId="7939EF2C" w14:textId="77777777" w:rsidR="00B66D18" w:rsidRDefault="00765D72">
      <w:pPr>
        <w:pStyle w:val="ListParagraph"/>
        <w:numPr>
          <w:ilvl w:val="0"/>
          <w:numId w:val="87"/>
        </w:numPr>
        <w:tabs>
          <w:tab w:val="left" w:pos="1562"/>
        </w:tabs>
        <w:spacing w:before="116" w:line="230" w:lineRule="auto"/>
        <w:ind w:firstLine="480"/>
        <w:jc w:val="both"/>
        <w:rPr>
          <w:sz w:val="20"/>
        </w:rPr>
      </w:pPr>
      <w:r>
        <w:rPr>
          <w:sz w:val="20"/>
        </w:rPr>
        <w:t>The project funds transferred under paragraph (1) shall be transferred to a bank account opened in the name of the community project and which shall be operated by the following three signatories, with the secretary being a mandatory signatory—</w:t>
      </w:r>
    </w:p>
    <w:p w14:paraId="3E995A41" w14:textId="77777777" w:rsidR="00B66D18" w:rsidRDefault="00765D72">
      <w:pPr>
        <w:pStyle w:val="ListParagraph"/>
        <w:numPr>
          <w:ilvl w:val="1"/>
          <w:numId w:val="87"/>
        </w:numPr>
        <w:tabs>
          <w:tab w:val="left" w:pos="1525"/>
        </w:tabs>
        <w:spacing w:before="112"/>
        <w:ind w:left="1525" w:hanging="358"/>
        <w:jc w:val="both"/>
        <w:rPr>
          <w:sz w:val="20"/>
        </w:rPr>
      </w:pPr>
      <w:r>
        <w:rPr>
          <w:spacing w:val="-2"/>
          <w:sz w:val="20"/>
        </w:rPr>
        <w:t>chairperson;</w:t>
      </w:r>
    </w:p>
    <w:p w14:paraId="1C283F6A" w14:textId="77777777" w:rsidR="00B66D18" w:rsidRDefault="00765D72">
      <w:pPr>
        <w:pStyle w:val="ListParagraph"/>
        <w:numPr>
          <w:ilvl w:val="1"/>
          <w:numId w:val="87"/>
        </w:numPr>
        <w:tabs>
          <w:tab w:val="left" w:pos="1526"/>
        </w:tabs>
        <w:spacing w:before="111"/>
        <w:ind w:left="1526" w:hanging="359"/>
        <w:jc w:val="both"/>
        <w:rPr>
          <w:sz w:val="20"/>
        </w:rPr>
      </w:pPr>
      <w:r>
        <w:rPr>
          <w:sz w:val="20"/>
        </w:rPr>
        <w:t>treasurer;</w:t>
      </w:r>
      <w:r>
        <w:rPr>
          <w:spacing w:val="-10"/>
          <w:sz w:val="20"/>
        </w:rPr>
        <w:t xml:space="preserve"> </w:t>
      </w:r>
      <w:r>
        <w:rPr>
          <w:spacing w:val="-5"/>
          <w:sz w:val="20"/>
        </w:rPr>
        <w:t>and</w:t>
      </w:r>
    </w:p>
    <w:p w14:paraId="4F158A24" w14:textId="77777777" w:rsidR="00B66D18" w:rsidRDefault="00765D72">
      <w:pPr>
        <w:pStyle w:val="ListParagraph"/>
        <w:numPr>
          <w:ilvl w:val="1"/>
          <w:numId w:val="87"/>
        </w:numPr>
        <w:tabs>
          <w:tab w:val="left" w:pos="1525"/>
          <w:tab w:val="left" w:pos="1527"/>
        </w:tabs>
        <w:spacing w:before="114" w:line="230" w:lineRule="auto"/>
        <w:jc w:val="both"/>
        <w:rPr>
          <w:sz w:val="20"/>
        </w:rPr>
      </w:pPr>
      <w:r>
        <w:rPr>
          <w:sz w:val="20"/>
        </w:rPr>
        <w:t xml:space="preserve">secretary, who shall be the representative of the accounting </w:t>
      </w:r>
      <w:r>
        <w:rPr>
          <w:spacing w:val="-2"/>
          <w:sz w:val="20"/>
        </w:rPr>
        <w:t>officer.</w:t>
      </w:r>
    </w:p>
    <w:p w14:paraId="08616F9B" w14:textId="77777777" w:rsidR="00B66D18" w:rsidRDefault="00765D72">
      <w:pPr>
        <w:pStyle w:val="ListParagraph"/>
        <w:numPr>
          <w:ilvl w:val="0"/>
          <w:numId w:val="87"/>
        </w:numPr>
        <w:tabs>
          <w:tab w:val="left" w:pos="1516"/>
        </w:tabs>
        <w:spacing w:before="172" w:line="230" w:lineRule="auto"/>
        <w:ind w:right="1" w:firstLine="480"/>
        <w:jc w:val="both"/>
        <w:rPr>
          <w:sz w:val="20"/>
        </w:rPr>
      </w:pPr>
      <w:r>
        <w:rPr>
          <w:sz w:val="20"/>
        </w:rPr>
        <w:t>The community project management and implementation committee</w:t>
      </w:r>
      <w:r>
        <w:rPr>
          <w:spacing w:val="-1"/>
          <w:sz w:val="20"/>
        </w:rPr>
        <w:t xml:space="preserve"> </w:t>
      </w:r>
      <w:r>
        <w:rPr>
          <w:sz w:val="20"/>
        </w:rPr>
        <w:t>shall</w:t>
      </w:r>
      <w:r>
        <w:rPr>
          <w:spacing w:val="-1"/>
          <w:sz w:val="20"/>
        </w:rPr>
        <w:t xml:space="preserve"> </w:t>
      </w:r>
      <w:r>
        <w:rPr>
          <w:sz w:val="20"/>
        </w:rPr>
        <w:t>prepare</w:t>
      </w:r>
      <w:r>
        <w:rPr>
          <w:spacing w:val="-1"/>
          <w:sz w:val="20"/>
        </w:rPr>
        <w:t xml:space="preserve"> </w:t>
      </w:r>
      <w:r>
        <w:rPr>
          <w:sz w:val="20"/>
        </w:rPr>
        <w:t>monthly</w:t>
      </w:r>
      <w:r>
        <w:rPr>
          <w:spacing w:val="-1"/>
          <w:sz w:val="20"/>
        </w:rPr>
        <w:t xml:space="preserve"> </w:t>
      </w:r>
      <w:r>
        <w:rPr>
          <w:sz w:val="20"/>
        </w:rPr>
        <w:t>reports</w:t>
      </w:r>
      <w:r>
        <w:rPr>
          <w:spacing w:val="-1"/>
          <w:sz w:val="20"/>
        </w:rPr>
        <w:t xml:space="preserve"> </w:t>
      </w:r>
      <w:r>
        <w:rPr>
          <w:sz w:val="20"/>
        </w:rPr>
        <w:t>during</w:t>
      </w:r>
      <w:r>
        <w:rPr>
          <w:spacing w:val="-1"/>
          <w:sz w:val="20"/>
        </w:rPr>
        <w:t xml:space="preserve"> </w:t>
      </w:r>
      <w:r>
        <w:rPr>
          <w:sz w:val="20"/>
        </w:rPr>
        <w:t>project</w:t>
      </w:r>
      <w:r>
        <w:rPr>
          <w:spacing w:val="-1"/>
          <w:sz w:val="20"/>
        </w:rPr>
        <w:t xml:space="preserve"> </w:t>
      </w:r>
      <w:r>
        <w:rPr>
          <w:sz w:val="20"/>
        </w:rPr>
        <w:t xml:space="preserve">implementation and a final report after the completion of the project to the procuring </w:t>
      </w:r>
      <w:r>
        <w:rPr>
          <w:spacing w:val="-2"/>
          <w:sz w:val="20"/>
        </w:rPr>
        <w:t>entity.</w:t>
      </w:r>
    </w:p>
    <w:p w14:paraId="1D034FB3" w14:textId="77777777" w:rsidR="00B66D18" w:rsidRDefault="00765D72">
      <w:pPr>
        <w:pStyle w:val="BodyText"/>
        <w:spacing w:before="63" w:line="230" w:lineRule="auto"/>
        <w:ind w:left="687" w:firstLine="480"/>
        <w:jc w:val="both"/>
      </w:pPr>
      <w:r>
        <w:t>112.(1) Where a procuring entity intends to use the services of a community based service providers the accounting officer shall ensure that Regulations 108 and 110 have been complied with before any award of the tender.</w:t>
      </w:r>
    </w:p>
    <w:p w14:paraId="231536F5" w14:textId="77777777" w:rsidR="00B66D18" w:rsidRDefault="00765D72">
      <w:pPr>
        <w:pStyle w:val="ListParagraph"/>
        <w:numPr>
          <w:ilvl w:val="0"/>
          <w:numId w:val="86"/>
        </w:numPr>
        <w:tabs>
          <w:tab w:val="left" w:pos="1513"/>
        </w:tabs>
        <w:spacing w:before="122" w:line="228" w:lineRule="auto"/>
        <w:ind w:firstLine="480"/>
        <w:jc w:val="both"/>
        <w:rPr>
          <w:sz w:val="20"/>
        </w:rPr>
      </w:pPr>
      <w:r>
        <w:rPr>
          <w:sz w:val="20"/>
        </w:rPr>
        <w:t>The head of the procurement function shall prepare a request for quotation or proposal or tender to source and identify the service provider competitively.</w:t>
      </w:r>
    </w:p>
    <w:p w14:paraId="7FEA1FEE" w14:textId="77777777" w:rsidR="00B66D18" w:rsidRDefault="00765D72">
      <w:pPr>
        <w:pStyle w:val="ListParagraph"/>
        <w:numPr>
          <w:ilvl w:val="0"/>
          <w:numId w:val="86"/>
        </w:numPr>
        <w:tabs>
          <w:tab w:val="left" w:pos="1522"/>
        </w:tabs>
        <w:spacing w:line="230" w:lineRule="auto"/>
        <w:ind w:right="1" w:firstLine="480"/>
        <w:jc w:val="both"/>
        <w:rPr>
          <w:sz w:val="20"/>
        </w:rPr>
      </w:pPr>
      <w:r>
        <w:rPr>
          <w:sz w:val="20"/>
        </w:rPr>
        <w:t>A notice shall be posted on the procuring entity’s website in at</w:t>
      </w:r>
      <w:r>
        <w:rPr>
          <w:spacing w:val="20"/>
          <w:sz w:val="20"/>
        </w:rPr>
        <w:t xml:space="preserve"> </w:t>
      </w:r>
      <w:r>
        <w:rPr>
          <w:sz w:val="20"/>
        </w:rPr>
        <w:t>least</w:t>
      </w:r>
      <w:r>
        <w:rPr>
          <w:spacing w:val="20"/>
          <w:sz w:val="20"/>
        </w:rPr>
        <w:t xml:space="preserve"> </w:t>
      </w:r>
      <w:r>
        <w:rPr>
          <w:sz w:val="20"/>
        </w:rPr>
        <w:t>two</w:t>
      </w:r>
      <w:r>
        <w:rPr>
          <w:spacing w:val="19"/>
          <w:sz w:val="20"/>
        </w:rPr>
        <w:t xml:space="preserve"> </w:t>
      </w:r>
      <w:r>
        <w:rPr>
          <w:sz w:val="20"/>
        </w:rPr>
        <w:t>conspicuous</w:t>
      </w:r>
      <w:r>
        <w:rPr>
          <w:spacing w:val="20"/>
          <w:sz w:val="20"/>
        </w:rPr>
        <w:t xml:space="preserve"> </w:t>
      </w:r>
      <w:r>
        <w:rPr>
          <w:sz w:val="20"/>
        </w:rPr>
        <w:t>public</w:t>
      </w:r>
      <w:r>
        <w:rPr>
          <w:spacing w:val="19"/>
          <w:sz w:val="20"/>
        </w:rPr>
        <w:t xml:space="preserve"> </w:t>
      </w:r>
      <w:r>
        <w:rPr>
          <w:sz w:val="20"/>
        </w:rPr>
        <w:t>places</w:t>
      </w:r>
      <w:r>
        <w:rPr>
          <w:spacing w:val="20"/>
          <w:sz w:val="20"/>
        </w:rPr>
        <w:t xml:space="preserve"> </w:t>
      </w:r>
      <w:r>
        <w:rPr>
          <w:sz w:val="20"/>
        </w:rPr>
        <w:t>and</w:t>
      </w:r>
      <w:r>
        <w:rPr>
          <w:spacing w:val="19"/>
          <w:sz w:val="20"/>
        </w:rPr>
        <w:t xml:space="preserve"> </w:t>
      </w:r>
      <w:r>
        <w:rPr>
          <w:sz w:val="20"/>
        </w:rPr>
        <w:t>on</w:t>
      </w:r>
      <w:r>
        <w:rPr>
          <w:spacing w:val="19"/>
          <w:sz w:val="20"/>
        </w:rPr>
        <w:t xml:space="preserve"> </w:t>
      </w:r>
      <w:r>
        <w:rPr>
          <w:sz w:val="20"/>
        </w:rPr>
        <w:t>the</w:t>
      </w:r>
      <w:r>
        <w:rPr>
          <w:spacing w:val="19"/>
          <w:sz w:val="20"/>
        </w:rPr>
        <w:t xml:space="preserve"> </w:t>
      </w:r>
      <w:r>
        <w:rPr>
          <w:sz w:val="20"/>
        </w:rPr>
        <w:t>notice</w:t>
      </w:r>
      <w:r>
        <w:rPr>
          <w:spacing w:val="19"/>
          <w:sz w:val="20"/>
        </w:rPr>
        <w:t xml:space="preserve"> </w:t>
      </w:r>
      <w:r>
        <w:rPr>
          <w:sz w:val="20"/>
        </w:rPr>
        <w:t>board</w:t>
      </w:r>
      <w:r>
        <w:rPr>
          <w:spacing w:val="19"/>
          <w:sz w:val="20"/>
        </w:rPr>
        <w:t xml:space="preserve"> </w:t>
      </w:r>
      <w:r>
        <w:rPr>
          <w:sz w:val="20"/>
        </w:rPr>
        <w:t>of</w:t>
      </w:r>
      <w:r>
        <w:rPr>
          <w:spacing w:val="20"/>
          <w:sz w:val="20"/>
        </w:rPr>
        <w:t xml:space="preserve"> </w:t>
      </w:r>
      <w:r>
        <w:rPr>
          <w:sz w:val="20"/>
        </w:rPr>
        <w:t>the</w:t>
      </w:r>
    </w:p>
    <w:p w14:paraId="53D7DFE0" w14:textId="77777777" w:rsidR="00B66D18" w:rsidRDefault="00765D72">
      <w:pPr>
        <w:rPr>
          <w:sz w:val="14"/>
        </w:rPr>
      </w:pPr>
      <w:r>
        <w:br w:type="column"/>
      </w:r>
    </w:p>
    <w:p w14:paraId="1BB47C4E" w14:textId="77777777" w:rsidR="00B66D18" w:rsidRDefault="00B66D18">
      <w:pPr>
        <w:pStyle w:val="BodyText"/>
        <w:rPr>
          <w:sz w:val="14"/>
        </w:rPr>
      </w:pPr>
    </w:p>
    <w:p w14:paraId="76116D56" w14:textId="77777777" w:rsidR="00B66D18" w:rsidRDefault="00B66D18">
      <w:pPr>
        <w:pStyle w:val="BodyText"/>
        <w:rPr>
          <w:sz w:val="14"/>
        </w:rPr>
      </w:pPr>
    </w:p>
    <w:p w14:paraId="159C7481" w14:textId="77777777" w:rsidR="00B66D18" w:rsidRDefault="00B66D18">
      <w:pPr>
        <w:pStyle w:val="BodyText"/>
        <w:rPr>
          <w:sz w:val="14"/>
        </w:rPr>
      </w:pPr>
    </w:p>
    <w:p w14:paraId="2E2E40DF" w14:textId="77777777" w:rsidR="00B66D18" w:rsidRDefault="00B66D18">
      <w:pPr>
        <w:pStyle w:val="BodyText"/>
        <w:rPr>
          <w:sz w:val="14"/>
        </w:rPr>
      </w:pPr>
    </w:p>
    <w:p w14:paraId="3F7B73D8" w14:textId="77777777" w:rsidR="00B66D18" w:rsidRDefault="00B66D18">
      <w:pPr>
        <w:pStyle w:val="BodyText"/>
        <w:rPr>
          <w:sz w:val="14"/>
        </w:rPr>
      </w:pPr>
    </w:p>
    <w:p w14:paraId="7E17EE38" w14:textId="77777777" w:rsidR="00B66D18" w:rsidRDefault="00B66D18">
      <w:pPr>
        <w:pStyle w:val="BodyText"/>
        <w:spacing w:before="64"/>
        <w:rPr>
          <w:sz w:val="14"/>
        </w:rPr>
      </w:pPr>
    </w:p>
    <w:p w14:paraId="771AE8DB" w14:textId="77777777" w:rsidR="00B66D18" w:rsidRDefault="00765D72">
      <w:pPr>
        <w:spacing w:before="1" w:line="242" w:lineRule="auto"/>
        <w:ind w:left="197" w:right="819"/>
        <w:rPr>
          <w:sz w:val="14"/>
        </w:rPr>
      </w:pPr>
      <w:r>
        <w:rPr>
          <w:sz w:val="14"/>
        </w:rPr>
        <w:t>Direct</w:t>
      </w:r>
      <w:r>
        <w:rPr>
          <w:spacing w:val="-9"/>
          <w:sz w:val="14"/>
        </w:rPr>
        <w:t xml:space="preserve"> </w:t>
      </w:r>
      <w:r>
        <w:rPr>
          <w:sz w:val="14"/>
        </w:rPr>
        <w:t>community</w:t>
      </w:r>
      <w:r>
        <w:rPr>
          <w:spacing w:val="40"/>
          <w:sz w:val="14"/>
        </w:rPr>
        <w:t xml:space="preserve"> </w:t>
      </w:r>
      <w:r>
        <w:rPr>
          <w:spacing w:val="-2"/>
          <w:sz w:val="14"/>
        </w:rPr>
        <w:t>participation.</w:t>
      </w:r>
    </w:p>
    <w:p w14:paraId="5E6405FA" w14:textId="77777777" w:rsidR="00B66D18" w:rsidRDefault="00B66D18">
      <w:pPr>
        <w:pStyle w:val="BodyText"/>
        <w:rPr>
          <w:sz w:val="14"/>
        </w:rPr>
      </w:pPr>
    </w:p>
    <w:p w14:paraId="3E4641BB" w14:textId="77777777" w:rsidR="00B66D18" w:rsidRDefault="00B66D18">
      <w:pPr>
        <w:pStyle w:val="BodyText"/>
        <w:rPr>
          <w:sz w:val="14"/>
        </w:rPr>
      </w:pPr>
    </w:p>
    <w:p w14:paraId="28546AB7" w14:textId="77777777" w:rsidR="00B66D18" w:rsidRDefault="00B66D18">
      <w:pPr>
        <w:pStyle w:val="BodyText"/>
        <w:rPr>
          <w:sz w:val="14"/>
        </w:rPr>
      </w:pPr>
    </w:p>
    <w:p w14:paraId="498EC8C5" w14:textId="77777777" w:rsidR="00B66D18" w:rsidRDefault="00B66D18">
      <w:pPr>
        <w:pStyle w:val="BodyText"/>
        <w:rPr>
          <w:sz w:val="14"/>
        </w:rPr>
      </w:pPr>
    </w:p>
    <w:p w14:paraId="05B902B0" w14:textId="77777777" w:rsidR="00B66D18" w:rsidRDefault="00B66D18">
      <w:pPr>
        <w:pStyle w:val="BodyText"/>
        <w:rPr>
          <w:sz w:val="14"/>
        </w:rPr>
      </w:pPr>
    </w:p>
    <w:p w14:paraId="25A8DA9A" w14:textId="77777777" w:rsidR="00B66D18" w:rsidRDefault="00B66D18">
      <w:pPr>
        <w:pStyle w:val="BodyText"/>
        <w:rPr>
          <w:sz w:val="14"/>
        </w:rPr>
      </w:pPr>
    </w:p>
    <w:p w14:paraId="59D7166B" w14:textId="77777777" w:rsidR="00B66D18" w:rsidRDefault="00B66D18">
      <w:pPr>
        <w:pStyle w:val="BodyText"/>
        <w:rPr>
          <w:sz w:val="14"/>
        </w:rPr>
      </w:pPr>
    </w:p>
    <w:p w14:paraId="2B83E3DC" w14:textId="77777777" w:rsidR="00B66D18" w:rsidRDefault="00B66D18">
      <w:pPr>
        <w:pStyle w:val="BodyText"/>
        <w:rPr>
          <w:sz w:val="14"/>
        </w:rPr>
      </w:pPr>
    </w:p>
    <w:p w14:paraId="7DC9325B" w14:textId="77777777" w:rsidR="00B66D18" w:rsidRDefault="00B66D18">
      <w:pPr>
        <w:pStyle w:val="BodyText"/>
        <w:rPr>
          <w:sz w:val="14"/>
        </w:rPr>
      </w:pPr>
    </w:p>
    <w:p w14:paraId="2A9DB92F" w14:textId="77777777" w:rsidR="00B66D18" w:rsidRDefault="00B66D18">
      <w:pPr>
        <w:pStyle w:val="BodyText"/>
        <w:rPr>
          <w:sz w:val="14"/>
        </w:rPr>
      </w:pPr>
    </w:p>
    <w:p w14:paraId="7FD5F7BE" w14:textId="77777777" w:rsidR="00B66D18" w:rsidRDefault="00B66D18">
      <w:pPr>
        <w:pStyle w:val="BodyText"/>
        <w:rPr>
          <w:sz w:val="14"/>
        </w:rPr>
      </w:pPr>
    </w:p>
    <w:p w14:paraId="4E8E32A7" w14:textId="77777777" w:rsidR="00B66D18" w:rsidRDefault="00B66D18">
      <w:pPr>
        <w:pStyle w:val="BodyText"/>
        <w:rPr>
          <w:sz w:val="14"/>
        </w:rPr>
      </w:pPr>
    </w:p>
    <w:p w14:paraId="403A099C" w14:textId="77777777" w:rsidR="00B66D18" w:rsidRDefault="00B66D18">
      <w:pPr>
        <w:pStyle w:val="BodyText"/>
        <w:rPr>
          <w:sz w:val="14"/>
        </w:rPr>
      </w:pPr>
    </w:p>
    <w:p w14:paraId="0D8F7074" w14:textId="77777777" w:rsidR="00B66D18" w:rsidRDefault="00B66D18">
      <w:pPr>
        <w:pStyle w:val="BodyText"/>
        <w:rPr>
          <w:sz w:val="14"/>
        </w:rPr>
      </w:pPr>
    </w:p>
    <w:p w14:paraId="52D9D041" w14:textId="77777777" w:rsidR="00B66D18" w:rsidRDefault="00B66D18">
      <w:pPr>
        <w:pStyle w:val="BodyText"/>
        <w:rPr>
          <w:sz w:val="14"/>
        </w:rPr>
      </w:pPr>
    </w:p>
    <w:p w14:paraId="09173DB6" w14:textId="77777777" w:rsidR="00B66D18" w:rsidRDefault="00B66D18">
      <w:pPr>
        <w:pStyle w:val="BodyText"/>
        <w:rPr>
          <w:sz w:val="14"/>
        </w:rPr>
      </w:pPr>
    </w:p>
    <w:p w14:paraId="5BA71867" w14:textId="77777777" w:rsidR="00B66D18" w:rsidRDefault="00B66D18">
      <w:pPr>
        <w:pStyle w:val="BodyText"/>
        <w:rPr>
          <w:sz w:val="14"/>
        </w:rPr>
      </w:pPr>
    </w:p>
    <w:p w14:paraId="3460047B" w14:textId="77777777" w:rsidR="00B66D18" w:rsidRDefault="00B66D18">
      <w:pPr>
        <w:pStyle w:val="BodyText"/>
        <w:rPr>
          <w:sz w:val="14"/>
        </w:rPr>
      </w:pPr>
    </w:p>
    <w:p w14:paraId="6298AD16" w14:textId="77777777" w:rsidR="00B66D18" w:rsidRDefault="00B66D18">
      <w:pPr>
        <w:pStyle w:val="BodyText"/>
        <w:rPr>
          <w:sz w:val="14"/>
        </w:rPr>
      </w:pPr>
    </w:p>
    <w:p w14:paraId="16350CFF" w14:textId="77777777" w:rsidR="00B66D18" w:rsidRDefault="00B66D18">
      <w:pPr>
        <w:pStyle w:val="BodyText"/>
        <w:rPr>
          <w:sz w:val="14"/>
        </w:rPr>
      </w:pPr>
    </w:p>
    <w:p w14:paraId="0C404A9D" w14:textId="77777777" w:rsidR="00B66D18" w:rsidRDefault="00B66D18">
      <w:pPr>
        <w:pStyle w:val="BodyText"/>
        <w:rPr>
          <w:sz w:val="14"/>
        </w:rPr>
      </w:pPr>
    </w:p>
    <w:p w14:paraId="197B1073" w14:textId="77777777" w:rsidR="00B66D18" w:rsidRDefault="00B66D18">
      <w:pPr>
        <w:pStyle w:val="BodyText"/>
        <w:rPr>
          <w:sz w:val="14"/>
        </w:rPr>
      </w:pPr>
    </w:p>
    <w:p w14:paraId="2132D416" w14:textId="77777777" w:rsidR="00B66D18" w:rsidRDefault="00B66D18">
      <w:pPr>
        <w:pStyle w:val="BodyText"/>
        <w:rPr>
          <w:sz w:val="14"/>
        </w:rPr>
      </w:pPr>
    </w:p>
    <w:p w14:paraId="35FF0E55" w14:textId="77777777" w:rsidR="00B66D18" w:rsidRDefault="00B66D18">
      <w:pPr>
        <w:pStyle w:val="BodyText"/>
        <w:rPr>
          <w:sz w:val="14"/>
        </w:rPr>
      </w:pPr>
    </w:p>
    <w:p w14:paraId="14D5B184" w14:textId="77777777" w:rsidR="00B66D18" w:rsidRDefault="00B66D18">
      <w:pPr>
        <w:pStyle w:val="BodyText"/>
        <w:rPr>
          <w:sz w:val="14"/>
        </w:rPr>
      </w:pPr>
    </w:p>
    <w:p w14:paraId="6507D83D" w14:textId="77777777" w:rsidR="00B66D18" w:rsidRDefault="00B66D18">
      <w:pPr>
        <w:pStyle w:val="BodyText"/>
        <w:rPr>
          <w:sz w:val="14"/>
        </w:rPr>
      </w:pPr>
    </w:p>
    <w:p w14:paraId="78FF7A58" w14:textId="77777777" w:rsidR="00B66D18" w:rsidRDefault="00B66D18">
      <w:pPr>
        <w:pStyle w:val="BodyText"/>
        <w:rPr>
          <w:sz w:val="14"/>
        </w:rPr>
      </w:pPr>
    </w:p>
    <w:p w14:paraId="7C05682B" w14:textId="77777777" w:rsidR="00B66D18" w:rsidRDefault="00B66D18">
      <w:pPr>
        <w:pStyle w:val="BodyText"/>
        <w:rPr>
          <w:sz w:val="14"/>
        </w:rPr>
      </w:pPr>
    </w:p>
    <w:p w14:paraId="767A3088" w14:textId="77777777" w:rsidR="00B66D18" w:rsidRDefault="00B66D18">
      <w:pPr>
        <w:pStyle w:val="BodyText"/>
        <w:rPr>
          <w:sz w:val="14"/>
        </w:rPr>
      </w:pPr>
    </w:p>
    <w:p w14:paraId="48A4B56F" w14:textId="77777777" w:rsidR="00B66D18" w:rsidRDefault="00B66D18">
      <w:pPr>
        <w:pStyle w:val="BodyText"/>
        <w:rPr>
          <w:sz w:val="14"/>
        </w:rPr>
      </w:pPr>
    </w:p>
    <w:p w14:paraId="71D1500B" w14:textId="77777777" w:rsidR="00B66D18" w:rsidRDefault="00B66D18">
      <w:pPr>
        <w:pStyle w:val="BodyText"/>
        <w:rPr>
          <w:sz w:val="14"/>
        </w:rPr>
      </w:pPr>
    </w:p>
    <w:p w14:paraId="05F8A558" w14:textId="77777777" w:rsidR="00B66D18" w:rsidRDefault="00B66D18">
      <w:pPr>
        <w:pStyle w:val="BodyText"/>
        <w:rPr>
          <w:sz w:val="14"/>
        </w:rPr>
      </w:pPr>
    </w:p>
    <w:p w14:paraId="2EEBD173" w14:textId="77777777" w:rsidR="00B66D18" w:rsidRDefault="00B66D18">
      <w:pPr>
        <w:pStyle w:val="BodyText"/>
        <w:rPr>
          <w:sz w:val="14"/>
        </w:rPr>
      </w:pPr>
    </w:p>
    <w:p w14:paraId="27CEF043" w14:textId="77777777" w:rsidR="00B66D18" w:rsidRDefault="00B66D18">
      <w:pPr>
        <w:pStyle w:val="BodyText"/>
        <w:rPr>
          <w:sz w:val="14"/>
        </w:rPr>
      </w:pPr>
    </w:p>
    <w:p w14:paraId="48E3F8C1" w14:textId="77777777" w:rsidR="00B66D18" w:rsidRDefault="00B66D18">
      <w:pPr>
        <w:pStyle w:val="BodyText"/>
        <w:rPr>
          <w:sz w:val="14"/>
        </w:rPr>
      </w:pPr>
    </w:p>
    <w:p w14:paraId="6CCAE9B7" w14:textId="77777777" w:rsidR="00B66D18" w:rsidRDefault="00B66D18">
      <w:pPr>
        <w:pStyle w:val="BodyText"/>
        <w:rPr>
          <w:sz w:val="14"/>
        </w:rPr>
      </w:pPr>
    </w:p>
    <w:p w14:paraId="3F74F702" w14:textId="77777777" w:rsidR="00B66D18" w:rsidRDefault="00B66D18">
      <w:pPr>
        <w:pStyle w:val="BodyText"/>
        <w:rPr>
          <w:sz w:val="14"/>
        </w:rPr>
      </w:pPr>
    </w:p>
    <w:p w14:paraId="0534E65D" w14:textId="77777777" w:rsidR="00B66D18" w:rsidRDefault="00B66D18">
      <w:pPr>
        <w:pStyle w:val="BodyText"/>
        <w:rPr>
          <w:sz w:val="14"/>
        </w:rPr>
      </w:pPr>
    </w:p>
    <w:p w14:paraId="59764112" w14:textId="77777777" w:rsidR="00B66D18" w:rsidRDefault="00B66D18">
      <w:pPr>
        <w:pStyle w:val="BodyText"/>
        <w:rPr>
          <w:sz w:val="14"/>
        </w:rPr>
      </w:pPr>
    </w:p>
    <w:p w14:paraId="28AB2DBA" w14:textId="77777777" w:rsidR="00B66D18" w:rsidRDefault="00B66D18">
      <w:pPr>
        <w:pStyle w:val="BodyText"/>
        <w:rPr>
          <w:sz w:val="14"/>
        </w:rPr>
      </w:pPr>
    </w:p>
    <w:p w14:paraId="4A05F869" w14:textId="77777777" w:rsidR="00B66D18" w:rsidRDefault="00B66D18">
      <w:pPr>
        <w:pStyle w:val="BodyText"/>
        <w:rPr>
          <w:sz w:val="14"/>
        </w:rPr>
      </w:pPr>
    </w:p>
    <w:p w14:paraId="6217A4B1" w14:textId="77777777" w:rsidR="00B66D18" w:rsidRDefault="00B66D18">
      <w:pPr>
        <w:pStyle w:val="BodyText"/>
        <w:rPr>
          <w:sz w:val="14"/>
        </w:rPr>
      </w:pPr>
    </w:p>
    <w:p w14:paraId="4015FE41" w14:textId="77777777" w:rsidR="00B66D18" w:rsidRDefault="00B66D18">
      <w:pPr>
        <w:pStyle w:val="BodyText"/>
        <w:rPr>
          <w:sz w:val="14"/>
        </w:rPr>
      </w:pPr>
    </w:p>
    <w:p w14:paraId="26C7E94B" w14:textId="77777777" w:rsidR="00B66D18" w:rsidRDefault="00B66D18">
      <w:pPr>
        <w:pStyle w:val="BodyText"/>
        <w:rPr>
          <w:sz w:val="14"/>
        </w:rPr>
      </w:pPr>
    </w:p>
    <w:p w14:paraId="5E4DA861" w14:textId="77777777" w:rsidR="00B66D18" w:rsidRDefault="00B66D18">
      <w:pPr>
        <w:pStyle w:val="BodyText"/>
        <w:rPr>
          <w:sz w:val="14"/>
        </w:rPr>
      </w:pPr>
    </w:p>
    <w:p w14:paraId="64416BAD" w14:textId="77777777" w:rsidR="00B66D18" w:rsidRDefault="00B66D18">
      <w:pPr>
        <w:pStyle w:val="BodyText"/>
        <w:rPr>
          <w:sz w:val="14"/>
        </w:rPr>
      </w:pPr>
    </w:p>
    <w:p w14:paraId="3CCCAEE7" w14:textId="77777777" w:rsidR="00B66D18" w:rsidRDefault="00B66D18">
      <w:pPr>
        <w:pStyle w:val="BodyText"/>
        <w:spacing w:before="28"/>
        <w:rPr>
          <w:sz w:val="14"/>
        </w:rPr>
      </w:pPr>
    </w:p>
    <w:p w14:paraId="135EB2B5" w14:textId="77777777" w:rsidR="00B66D18" w:rsidRDefault="00765D72">
      <w:pPr>
        <w:spacing w:line="242" w:lineRule="auto"/>
        <w:ind w:left="197" w:right="819"/>
        <w:rPr>
          <w:sz w:val="14"/>
        </w:rPr>
      </w:pPr>
      <w:r>
        <w:rPr>
          <w:sz w:val="14"/>
        </w:rPr>
        <w:t>Community</w:t>
      </w:r>
      <w:r>
        <w:rPr>
          <w:spacing w:val="-9"/>
          <w:sz w:val="14"/>
        </w:rPr>
        <w:t xml:space="preserve"> </w:t>
      </w:r>
      <w:r>
        <w:rPr>
          <w:sz w:val="14"/>
        </w:rPr>
        <w:t>based</w:t>
      </w:r>
      <w:r>
        <w:rPr>
          <w:spacing w:val="40"/>
          <w:sz w:val="14"/>
        </w:rPr>
        <w:t xml:space="preserve"> </w:t>
      </w:r>
      <w:r>
        <w:rPr>
          <w:sz w:val="14"/>
        </w:rPr>
        <w:t>service</w:t>
      </w:r>
      <w:r>
        <w:rPr>
          <w:spacing w:val="-6"/>
          <w:sz w:val="14"/>
        </w:rPr>
        <w:t xml:space="preserve"> </w:t>
      </w:r>
      <w:r>
        <w:rPr>
          <w:sz w:val="14"/>
        </w:rPr>
        <w:t>provider.</w:t>
      </w:r>
    </w:p>
    <w:p w14:paraId="32FA749D"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4D5880FA" w14:textId="77777777" w:rsidR="00B66D18" w:rsidRDefault="00B66D18">
      <w:pPr>
        <w:pStyle w:val="BodyText"/>
        <w:spacing w:before="1"/>
        <w:rPr>
          <w:sz w:val="10"/>
        </w:rPr>
      </w:pPr>
    </w:p>
    <w:p w14:paraId="5758DDC5" w14:textId="77777777" w:rsidR="00B66D18" w:rsidRDefault="00B66D18">
      <w:pPr>
        <w:rPr>
          <w:sz w:val="10"/>
        </w:rPr>
        <w:sectPr w:rsidR="00B66D18">
          <w:pgSz w:w="11900" w:h="16840"/>
          <w:pgMar w:top="2460" w:right="1680" w:bottom="280" w:left="1680" w:header="2178" w:footer="0" w:gutter="0"/>
          <w:cols w:space="720"/>
        </w:sectPr>
      </w:pPr>
    </w:p>
    <w:p w14:paraId="0740BE70" w14:textId="77777777" w:rsidR="00B66D18" w:rsidRDefault="00765D72">
      <w:pPr>
        <w:pStyle w:val="BodyText"/>
        <w:spacing w:before="64"/>
        <w:ind w:left="687"/>
      </w:pPr>
      <w:r>
        <w:t>procuring</w:t>
      </w:r>
      <w:r>
        <w:rPr>
          <w:spacing w:val="-9"/>
        </w:rPr>
        <w:t xml:space="preserve"> </w:t>
      </w:r>
      <w:r>
        <w:t>entity</w:t>
      </w:r>
      <w:r>
        <w:rPr>
          <w:spacing w:val="-8"/>
        </w:rPr>
        <w:t xml:space="preserve"> </w:t>
      </w:r>
      <w:r>
        <w:t>within</w:t>
      </w:r>
      <w:r>
        <w:rPr>
          <w:spacing w:val="-9"/>
        </w:rPr>
        <w:t xml:space="preserve"> </w:t>
      </w:r>
      <w:r>
        <w:t>the</w:t>
      </w:r>
      <w:r>
        <w:rPr>
          <w:spacing w:val="-8"/>
        </w:rPr>
        <w:t xml:space="preserve"> </w:t>
      </w:r>
      <w:r>
        <w:t>community</w:t>
      </w:r>
      <w:r>
        <w:rPr>
          <w:spacing w:val="-9"/>
        </w:rPr>
        <w:t xml:space="preserve"> </w:t>
      </w:r>
      <w:r>
        <w:t>project</w:t>
      </w:r>
      <w:r>
        <w:rPr>
          <w:spacing w:val="-8"/>
        </w:rPr>
        <w:t xml:space="preserve"> </w:t>
      </w:r>
      <w:r>
        <w:t>implementation</w:t>
      </w:r>
      <w:r>
        <w:rPr>
          <w:spacing w:val="-8"/>
        </w:rPr>
        <w:t xml:space="preserve"> </w:t>
      </w:r>
      <w:r>
        <w:rPr>
          <w:spacing w:val="-2"/>
        </w:rPr>
        <w:t>area.</w:t>
      </w:r>
    </w:p>
    <w:p w14:paraId="59D6896E" w14:textId="77777777" w:rsidR="00B66D18" w:rsidRDefault="00765D72">
      <w:pPr>
        <w:pStyle w:val="ListParagraph"/>
        <w:numPr>
          <w:ilvl w:val="0"/>
          <w:numId w:val="86"/>
        </w:numPr>
        <w:tabs>
          <w:tab w:val="left" w:pos="1499"/>
        </w:tabs>
        <w:spacing w:before="111"/>
        <w:ind w:left="1499" w:hanging="332"/>
        <w:rPr>
          <w:sz w:val="20"/>
        </w:rPr>
      </w:pPr>
      <w:r>
        <w:rPr>
          <w:sz w:val="20"/>
        </w:rPr>
        <w:t>The</w:t>
      </w:r>
      <w:r>
        <w:rPr>
          <w:spacing w:val="42"/>
          <w:sz w:val="20"/>
        </w:rPr>
        <w:t xml:space="preserve"> </w:t>
      </w:r>
      <w:r>
        <w:rPr>
          <w:sz w:val="20"/>
        </w:rPr>
        <w:t>notice</w:t>
      </w:r>
      <w:r>
        <w:rPr>
          <w:spacing w:val="-5"/>
          <w:sz w:val="20"/>
        </w:rPr>
        <w:t xml:space="preserve"> </w:t>
      </w:r>
      <w:r>
        <w:rPr>
          <w:sz w:val="20"/>
        </w:rPr>
        <w:t>referred</w:t>
      </w:r>
      <w:r>
        <w:rPr>
          <w:spacing w:val="-4"/>
          <w:sz w:val="20"/>
        </w:rPr>
        <w:t xml:space="preserve"> </w:t>
      </w:r>
      <w:r>
        <w:rPr>
          <w:sz w:val="20"/>
        </w:rPr>
        <w:t>to</w:t>
      </w:r>
      <w:r>
        <w:rPr>
          <w:spacing w:val="-4"/>
          <w:sz w:val="20"/>
        </w:rPr>
        <w:t xml:space="preserve"> </w:t>
      </w:r>
      <w:r>
        <w:rPr>
          <w:sz w:val="20"/>
        </w:rPr>
        <w:t>in</w:t>
      </w:r>
      <w:r>
        <w:rPr>
          <w:spacing w:val="-5"/>
          <w:sz w:val="20"/>
        </w:rPr>
        <w:t xml:space="preserve"> </w:t>
      </w:r>
      <w:r>
        <w:rPr>
          <w:sz w:val="20"/>
        </w:rPr>
        <w:t>paragraph</w:t>
      </w:r>
      <w:r>
        <w:rPr>
          <w:spacing w:val="-4"/>
          <w:sz w:val="20"/>
        </w:rPr>
        <w:t xml:space="preserve"> </w:t>
      </w:r>
      <w:r>
        <w:rPr>
          <w:sz w:val="20"/>
        </w:rPr>
        <w:t>(3)</w:t>
      </w:r>
      <w:r>
        <w:rPr>
          <w:spacing w:val="-4"/>
          <w:sz w:val="20"/>
        </w:rPr>
        <w:t xml:space="preserve"> </w:t>
      </w:r>
      <w:r>
        <w:rPr>
          <w:sz w:val="20"/>
        </w:rPr>
        <w:t>shall</w:t>
      </w:r>
      <w:r>
        <w:rPr>
          <w:spacing w:val="-4"/>
          <w:sz w:val="20"/>
        </w:rPr>
        <w:t xml:space="preserve"> </w:t>
      </w:r>
      <w:r>
        <w:rPr>
          <w:spacing w:val="-2"/>
          <w:sz w:val="20"/>
        </w:rPr>
        <w:t>include—</w:t>
      </w:r>
    </w:p>
    <w:p w14:paraId="16632A63" w14:textId="77777777" w:rsidR="00B66D18" w:rsidRDefault="00765D72">
      <w:pPr>
        <w:pStyle w:val="ListParagraph"/>
        <w:numPr>
          <w:ilvl w:val="1"/>
          <w:numId w:val="86"/>
        </w:numPr>
        <w:tabs>
          <w:tab w:val="left" w:pos="1525"/>
          <w:tab w:val="left" w:pos="1527"/>
        </w:tabs>
        <w:spacing w:before="119" w:line="230" w:lineRule="auto"/>
        <w:rPr>
          <w:sz w:val="20"/>
        </w:rPr>
      </w:pPr>
      <w:r>
        <w:rPr>
          <w:sz w:val="20"/>
        </w:rPr>
        <w:t>a</w:t>
      </w:r>
      <w:r>
        <w:rPr>
          <w:spacing w:val="40"/>
          <w:sz w:val="20"/>
        </w:rPr>
        <w:t xml:space="preserve"> </w:t>
      </w:r>
      <w:r>
        <w:rPr>
          <w:sz w:val="20"/>
        </w:rPr>
        <w:t>brief</w:t>
      </w:r>
      <w:r>
        <w:rPr>
          <w:spacing w:val="40"/>
          <w:sz w:val="20"/>
        </w:rPr>
        <w:t xml:space="preserve"> </w:t>
      </w:r>
      <w:r>
        <w:rPr>
          <w:sz w:val="20"/>
        </w:rPr>
        <w:t>description</w:t>
      </w:r>
      <w:r>
        <w:rPr>
          <w:spacing w:val="40"/>
          <w:sz w:val="20"/>
        </w:rPr>
        <w:t xml:space="preserve"> </w:t>
      </w:r>
      <w:r>
        <w:rPr>
          <w:sz w:val="20"/>
        </w:rPr>
        <w:t>of</w:t>
      </w:r>
      <w:r>
        <w:rPr>
          <w:spacing w:val="40"/>
          <w:sz w:val="20"/>
        </w:rPr>
        <w:t xml:space="preserve"> </w:t>
      </w:r>
      <w:r>
        <w:rPr>
          <w:sz w:val="20"/>
        </w:rPr>
        <w:t>goods,</w:t>
      </w:r>
      <w:r>
        <w:rPr>
          <w:spacing w:val="40"/>
          <w:sz w:val="20"/>
        </w:rPr>
        <w:t xml:space="preserve"> </w:t>
      </w:r>
      <w:r>
        <w:rPr>
          <w:sz w:val="20"/>
        </w:rPr>
        <w:t>works</w:t>
      </w:r>
      <w:r>
        <w:rPr>
          <w:spacing w:val="40"/>
          <w:sz w:val="20"/>
        </w:rPr>
        <w:t xml:space="preserve"> </w:t>
      </w:r>
      <w:r>
        <w:rPr>
          <w:sz w:val="20"/>
        </w:rPr>
        <w:t>or</w:t>
      </w:r>
      <w:r>
        <w:rPr>
          <w:spacing w:val="40"/>
          <w:sz w:val="20"/>
        </w:rPr>
        <w:t xml:space="preserve"> </w:t>
      </w:r>
      <w:r>
        <w:rPr>
          <w:sz w:val="20"/>
        </w:rPr>
        <w:t>non-consultancy</w:t>
      </w:r>
      <w:r>
        <w:rPr>
          <w:spacing w:val="40"/>
          <w:sz w:val="20"/>
        </w:rPr>
        <w:t xml:space="preserve"> </w:t>
      </w:r>
      <w:r>
        <w:rPr>
          <w:spacing w:val="-2"/>
          <w:sz w:val="20"/>
        </w:rPr>
        <w:t>services;</w:t>
      </w:r>
    </w:p>
    <w:p w14:paraId="755DE13E" w14:textId="77777777" w:rsidR="00B66D18" w:rsidRDefault="00765D72">
      <w:pPr>
        <w:pStyle w:val="ListParagraph"/>
        <w:numPr>
          <w:ilvl w:val="1"/>
          <w:numId w:val="86"/>
        </w:numPr>
        <w:tabs>
          <w:tab w:val="left" w:pos="1526"/>
        </w:tabs>
        <w:spacing w:before="107"/>
        <w:ind w:left="1526" w:hanging="359"/>
        <w:rPr>
          <w:sz w:val="20"/>
        </w:rPr>
      </w:pPr>
      <w:r>
        <w:rPr>
          <w:sz w:val="20"/>
        </w:rPr>
        <w:t>the</w:t>
      </w:r>
      <w:r>
        <w:rPr>
          <w:spacing w:val="-6"/>
          <w:sz w:val="20"/>
        </w:rPr>
        <w:t xml:space="preserve"> </w:t>
      </w:r>
      <w:r>
        <w:rPr>
          <w:sz w:val="20"/>
        </w:rPr>
        <w:t>technical</w:t>
      </w:r>
      <w:r>
        <w:rPr>
          <w:spacing w:val="-6"/>
          <w:sz w:val="20"/>
        </w:rPr>
        <w:t xml:space="preserve"> </w:t>
      </w:r>
      <w:r>
        <w:rPr>
          <w:spacing w:val="-2"/>
          <w:sz w:val="20"/>
        </w:rPr>
        <w:t>specifications;</w:t>
      </w:r>
    </w:p>
    <w:p w14:paraId="2D96FA17" w14:textId="77777777" w:rsidR="00B66D18" w:rsidRDefault="00765D72">
      <w:pPr>
        <w:pStyle w:val="ListParagraph"/>
        <w:numPr>
          <w:ilvl w:val="1"/>
          <w:numId w:val="86"/>
        </w:numPr>
        <w:tabs>
          <w:tab w:val="left" w:pos="1525"/>
        </w:tabs>
        <w:spacing w:before="111"/>
        <w:ind w:left="1525" w:hanging="358"/>
        <w:rPr>
          <w:sz w:val="20"/>
        </w:rPr>
      </w:pPr>
      <w:r>
        <w:rPr>
          <w:sz w:val="20"/>
        </w:rPr>
        <w:t>scope</w:t>
      </w:r>
      <w:r>
        <w:rPr>
          <w:spacing w:val="-4"/>
          <w:sz w:val="20"/>
        </w:rPr>
        <w:t xml:space="preserve"> </w:t>
      </w:r>
      <w:r>
        <w:rPr>
          <w:sz w:val="20"/>
        </w:rPr>
        <w:t>of</w:t>
      </w:r>
      <w:r>
        <w:rPr>
          <w:spacing w:val="-3"/>
          <w:sz w:val="20"/>
        </w:rPr>
        <w:t xml:space="preserve"> </w:t>
      </w:r>
      <w:r>
        <w:rPr>
          <w:spacing w:val="-2"/>
          <w:sz w:val="20"/>
        </w:rPr>
        <w:t>work;</w:t>
      </w:r>
    </w:p>
    <w:p w14:paraId="140513DB" w14:textId="77777777" w:rsidR="00B66D18" w:rsidRDefault="00765D72">
      <w:pPr>
        <w:pStyle w:val="ListParagraph"/>
        <w:numPr>
          <w:ilvl w:val="1"/>
          <w:numId w:val="86"/>
        </w:numPr>
        <w:tabs>
          <w:tab w:val="left" w:pos="1526"/>
        </w:tabs>
        <w:spacing w:before="111"/>
        <w:ind w:left="1526" w:hanging="359"/>
        <w:rPr>
          <w:sz w:val="20"/>
        </w:rPr>
      </w:pPr>
      <w:r>
        <w:rPr>
          <w:sz w:val="20"/>
        </w:rPr>
        <w:t>deadline</w:t>
      </w:r>
      <w:r>
        <w:rPr>
          <w:spacing w:val="-6"/>
          <w:sz w:val="20"/>
        </w:rPr>
        <w:t xml:space="preserve"> </w:t>
      </w:r>
      <w:r>
        <w:rPr>
          <w:sz w:val="20"/>
        </w:rPr>
        <w:t>for</w:t>
      </w:r>
      <w:r>
        <w:rPr>
          <w:spacing w:val="-6"/>
          <w:sz w:val="20"/>
        </w:rPr>
        <w:t xml:space="preserve"> </w:t>
      </w:r>
      <w:r>
        <w:rPr>
          <w:sz w:val="20"/>
        </w:rPr>
        <w:t>submission</w:t>
      </w:r>
      <w:r>
        <w:rPr>
          <w:spacing w:val="-6"/>
          <w:sz w:val="20"/>
        </w:rPr>
        <w:t xml:space="preserve"> </w:t>
      </w:r>
      <w:r>
        <w:rPr>
          <w:sz w:val="20"/>
        </w:rPr>
        <w:t>of</w:t>
      </w:r>
      <w:r>
        <w:rPr>
          <w:spacing w:val="-6"/>
          <w:sz w:val="20"/>
        </w:rPr>
        <w:t xml:space="preserve"> </w:t>
      </w:r>
      <w:r>
        <w:rPr>
          <w:spacing w:val="-2"/>
          <w:sz w:val="20"/>
        </w:rPr>
        <w:t>bids;</w:t>
      </w:r>
    </w:p>
    <w:p w14:paraId="21D787AF" w14:textId="77777777" w:rsidR="00B66D18" w:rsidRDefault="00765D72">
      <w:pPr>
        <w:pStyle w:val="ListParagraph"/>
        <w:numPr>
          <w:ilvl w:val="1"/>
          <w:numId w:val="86"/>
        </w:numPr>
        <w:tabs>
          <w:tab w:val="left" w:pos="1525"/>
        </w:tabs>
        <w:spacing w:before="111"/>
        <w:ind w:left="1525" w:hanging="358"/>
        <w:rPr>
          <w:sz w:val="20"/>
        </w:rPr>
      </w:pPr>
      <w:r>
        <w:rPr>
          <w:sz w:val="20"/>
        </w:rPr>
        <w:t>the</w:t>
      </w:r>
      <w:r>
        <w:rPr>
          <w:spacing w:val="-6"/>
          <w:sz w:val="20"/>
        </w:rPr>
        <w:t xml:space="preserve"> </w:t>
      </w:r>
      <w:r>
        <w:rPr>
          <w:sz w:val="20"/>
        </w:rPr>
        <w:t>terms</w:t>
      </w:r>
      <w:r>
        <w:rPr>
          <w:spacing w:val="-5"/>
          <w:sz w:val="20"/>
        </w:rPr>
        <w:t xml:space="preserve"> </w:t>
      </w:r>
      <w:r>
        <w:rPr>
          <w:sz w:val="20"/>
        </w:rPr>
        <w:t>and</w:t>
      </w:r>
      <w:r>
        <w:rPr>
          <w:spacing w:val="-5"/>
          <w:sz w:val="20"/>
        </w:rPr>
        <w:t xml:space="preserve"> </w:t>
      </w:r>
      <w:r>
        <w:rPr>
          <w:sz w:val="20"/>
        </w:rPr>
        <w:t>conditions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contract;</w:t>
      </w:r>
      <w:r>
        <w:rPr>
          <w:spacing w:val="-5"/>
          <w:sz w:val="20"/>
        </w:rPr>
        <w:t xml:space="preserve"> and</w:t>
      </w:r>
    </w:p>
    <w:p w14:paraId="647D1738" w14:textId="77777777" w:rsidR="00B66D18" w:rsidRDefault="00765D72">
      <w:pPr>
        <w:pStyle w:val="ListParagraph"/>
        <w:numPr>
          <w:ilvl w:val="1"/>
          <w:numId w:val="86"/>
        </w:numPr>
        <w:tabs>
          <w:tab w:val="left" w:pos="1525"/>
        </w:tabs>
        <w:spacing w:before="111"/>
        <w:ind w:left="1525" w:hanging="358"/>
        <w:rPr>
          <w:sz w:val="20"/>
        </w:rPr>
      </w:pPr>
      <w:r>
        <w:rPr>
          <w:sz w:val="20"/>
        </w:rPr>
        <w:t>any</w:t>
      </w:r>
      <w:r>
        <w:rPr>
          <w:spacing w:val="-6"/>
          <w:sz w:val="20"/>
        </w:rPr>
        <w:t xml:space="preserve"> </w:t>
      </w:r>
      <w:r>
        <w:rPr>
          <w:sz w:val="20"/>
        </w:rPr>
        <w:t>other</w:t>
      </w:r>
      <w:r>
        <w:rPr>
          <w:spacing w:val="-6"/>
          <w:sz w:val="20"/>
        </w:rPr>
        <w:t xml:space="preserve"> </w:t>
      </w:r>
      <w:r>
        <w:rPr>
          <w:sz w:val="20"/>
        </w:rPr>
        <w:t>necessary</w:t>
      </w:r>
      <w:r>
        <w:rPr>
          <w:spacing w:val="-5"/>
          <w:sz w:val="20"/>
        </w:rPr>
        <w:t xml:space="preserve"> </w:t>
      </w:r>
      <w:r>
        <w:rPr>
          <w:spacing w:val="-2"/>
          <w:sz w:val="20"/>
        </w:rPr>
        <w:t>information.</w:t>
      </w:r>
    </w:p>
    <w:p w14:paraId="2DF0A699" w14:textId="77777777" w:rsidR="00B66D18" w:rsidRDefault="00765D72">
      <w:pPr>
        <w:pStyle w:val="ListParagraph"/>
        <w:numPr>
          <w:ilvl w:val="0"/>
          <w:numId w:val="86"/>
        </w:numPr>
        <w:tabs>
          <w:tab w:val="left" w:pos="1540"/>
        </w:tabs>
        <w:spacing w:before="117" w:line="225" w:lineRule="auto"/>
        <w:ind w:right="1" w:firstLine="480"/>
        <w:jc w:val="both"/>
        <w:rPr>
          <w:sz w:val="20"/>
        </w:rPr>
      </w:pPr>
      <w:r>
        <w:rPr>
          <w:sz w:val="20"/>
        </w:rPr>
        <w:t>A procuring entity may use a predetermined rates approach</w:t>
      </w:r>
      <w:r>
        <w:rPr>
          <w:spacing w:val="40"/>
          <w:sz w:val="20"/>
        </w:rPr>
        <w:t xml:space="preserve"> </w:t>
      </w:r>
      <w:r>
        <w:rPr>
          <w:sz w:val="20"/>
        </w:rPr>
        <w:t>in which the community service providers shall ballot for the goods, works or non-consultancy services to determine the successful bidder where the goods, works or non-consultancy services are not of a complex or specialised nature.</w:t>
      </w:r>
    </w:p>
    <w:p w14:paraId="0433FA9A" w14:textId="77777777" w:rsidR="00B66D18" w:rsidRDefault="00765D72">
      <w:pPr>
        <w:pStyle w:val="ListParagraph"/>
        <w:numPr>
          <w:ilvl w:val="0"/>
          <w:numId w:val="86"/>
        </w:numPr>
        <w:tabs>
          <w:tab w:val="left" w:pos="1578"/>
        </w:tabs>
        <w:spacing w:before="119" w:line="225" w:lineRule="auto"/>
        <w:ind w:firstLine="480"/>
        <w:jc w:val="both"/>
        <w:rPr>
          <w:sz w:val="20"/>
        </w:rPr>
      </w:pPr>
      <w:r>
        <w:rPr>
          <w:sz w:val="20"/>
        </w:rPr>
        <w:t>A community based service provider under paragraph (1) shall be—</w:t>
      </w:r>
    </w:p>
    <w:p w14:paraId="59219034" w14:textId="77777777" w:rsidR="00B66D18" w:rsidRDefault="00765D72">
      <w:pPr>
        <w:pStyle w:val="ListParagraph"/>
        <w:numPr>
          <w:ilvl w:val="1"/>
          <w:numId w:val="86"/>
        </w:numPr>
        <w:tabs>
          <w:tab w:val="left" w:pos="1525"/>
        </w:tabs>
        <w:spacing w:before="108"/>
        <w:ind w:left="1525" w:hanging="358"/>
        <w:rPr>
          <w:sz w:val="20"/>
        </w:rPr>
      </w:pPr>
      <w:r>
        <w:rPr>
          <w:sz w:val="20"/>
        </w:rPr>
        <w:t>registered</w:t>
      </w:r>
      <w:r>
        <w:rPr>
          <w:spacing w:val="-6"/>
          <w:sz w:val="20"/>
        </w:rPr>
        <w:t xml:space="preserve"> </w:t>
      </w:r>
      <w:r>
        <w:rPr>
          <w:sz w:val="20"/>
        </w:rPr>
        <w:t>in</w:t>
      </w:r>
      <w:r>
        <w:rPr>
          <w:spacing w:val="-6"/>
          <w:sz w:val="20"/>
        </w:rPr>
        <w:t xml:space="preserve"> </w:t>
      </w:r>
      <w:r>
        <w:rPr>
          <w:spacing w:val="-2"/>
          <w:sz w:val="20"/>
        </w:rPr>
        <w:t>Kenya;</w:t>
      </w:r>
    </w:p>
    <w:p w14:paraId="77A605CF" w14:textId="77777777" w:rsidR="00B66D18" w:rsidRDefault="00765D72">
      <w:pPr>
        <w:pStyle w:val="ListParagraph"/>
        <w:numPr>
          <w:ilvl w:val="1"/>
          <w:numId w:val="86"/>
        </w:numPr>
        <w:tabs>
          <w:tab w:val="left" w:pos="1527"/>
        </w:tabs>
        <w:spacing w:before="118" w:line="225" w:lineRule="auto"/>
        <w:ind w:right="1"/>
        <w:jc w:val="both"/>
        <w:rPr>
          <w:sz w:val="20"/>
        </w:rPr>
      </w:pPr>
      <w:r>
        <w:rPr>
          <w:sz w:val="20"/>
        </w:rPr>
        <w:t xml:space="preserve">have an office or members who are residents within the community where the community project is being </w:t>
      </w:r>
      <w:r>
        <w:rPr>
          <w:spacing w:val="-2"/>
          <w:sz w:val="20"/>
        </w:rPr>
        <w:t>implemented;</w:t>
      </w:r>
    </w:p>
    <w:p w14:paraId="3739DE1F" w14:textId="77777777" w:rsidR="00B66D18" w:rsidRDefault="00765D72">
      <w:pPr>
        <w:pStyle w:val="ListParagraph"/>
        <w:numPr>
          <w:ilvl w:val="1"/>
          <w:numId w:val="86"/>
        </w:numPr>
        <w:tabs>
          <w:tab w:val="left" w:pos="1525"/>
        </w:tabs>
        <w:spacing w:before="108"/>
        <w:ind w:left="1525" w:hanging="358"/>
        <w:jc w:val="both"/>
        <w:rPr>
          <w:sz w:val="20"/>
        </w:rPr>
      </w:pPr>
      <w:r>
        <w:rPr>
          <w:sz w:val="20"/>
        </w:rPr>
        <w:t>have</w:t>
      </w:r>
      <w:r>
        <w:rPr>
          <w:spacing w:val="-5"/>
          <w:sz w:val="20"/>
        </w:rPr>
        <w:t xml:space="preserve"> </w:t>
      </w:r>
      <w:r>
        <w:rPr>
          <w:sz w:val="20"/>
        </w:rPr>
        <w:t>a</w:t>
      </w:r>
      <w:r>
        <w:rPr>
          <w:spacing w:val="-4"/>
          <w:sz w:val="20"/>
        </w:rPr>
        <w:t xml:space="preserve"> </w:t>
      </w:r>
      <w:r>
        <w:rPr>
          <w:sz w:val="20"/>
        </w:rPr>
        <w:t>bank</w:t>
      </w:r>
      <w:r>
        <w:rPr>
          <w:spacing w:val="-5"/>
          <w:sz w:val="20"/>
        </w:rPr>
        <w:t xml:space="preserve"> </w:t>
      </w:r>
      <w:r>
        <w:rPr>
          <w:sz w:val="20"/>
        </w:rPr>
        <w:t>account</w:t>
      </w:r>
      <w:r>
        <w:rPr>
          <w:spacing w:val="-4"/>
          <w:sz w:val="20"/>
        </w:rPr>
        <w:t xml:space="preserve"> </w:t>
      </w:r>
      <w:r>
        <w:rPr>
          <w:sz w:val="20"/>
        </w:rPr>
        <w:t>opened</w:t>
      </w:r>
      <w:r>
        <w:rPr>
          <w:spacing w:val="-4"/>
          <w:sz w:val="20"/>
        </w:rPr>
        <w:t xml:space="preserve"> </w:t>
      </w:r>
      <w:r>
        <w:rPr>
          <w:sz w:val="20"/>
        </w:rPr>
        <w:t>in</w:t>
      </w:r>
      <w:r>
        <w:rPr>
          <w:spacing w:val="-5"/>
          <w:sz w:val="20"/>
        </w:rPr>
        <w:t xml:space="preserve"> </w:t>
      </w:r>
      <w:r>
        <w:rPr>
          <w:sz w:val="20"/>
        </w:rPr>
        <w:t>their</w:t>
      </w:r>
      <w:r>
        <w:rPr>
          <w:spacing w:val="-4"/>
          <w:sz w:val="20"/>
        </w:rPr>
        <w:t xml:space="preserve"> </w:t>
      </w:r>
      <w:r>
        <w:rPr>
          <w:sz w:val="20"/>
        </w:rPr>
        <w:t>name;</w:t>
      </w:r>
      <w:r>
        <w:rPr>
          <w:spacing w:val="-4"/>
          <w:sz w:val="20"/>
        </w:rPr>
        <w:t xml:space="preserve"> </w:t>
      </w:r>
      <w:r>
        <w:rPr>
          <w:spacing w:val="-5"/>
          <w:sz w:val="20"/>
        </w:rPr>
        <w:t>and</w:t>
      </w:r>
    </w:p>
    <w:p w14:paraId="420B11EB" w14:textId="77777777" w:rsidR="00B66D18" w:rsidRDefault="00765D72">
      <w:pPr>
        <w:pStyle w:val="ListParagraph"/>
        <w:numPr>
          <w:ilvl w:val="1"/>
          <w:numId w:val="86"/>
        </w:numPr>
        <w:tabs>
          <w:tab w:val="left" w:pos="1526"/>
        </w:tabs>
        <w:spacing w:before="106"/>
        <w:ind w:left="1526" w:hanging="359"/>
        <w:jc w:val="both"/>
        <w:rPr>
          <w:sz w:val="20"/>
        </w:rPr>
      </w:pPr>
      <w:r>
        <w:rPr>
          <w:sz w:val="20"/>
        </w:rPr>
        <w:t>have</w:t>
      </w:r>
      <w:r>
        <w:rPr>
          <w:spacing w:val="-5"/>
          <w:sz w:val="20"/>
        </w:rPr>
        <w:t xml:space="preserve"> </w:t>
      </w:r>
      <w:r>
        <w:rPr>
          <w:sz w:val="20"/>
        </w:rPr>
        <w:t>a</w:t>
      </w:r>
      <w:r>
        <w:rPr>
          <w:spacing w:val="-4"/>
          <w:sz w:val="20"/>
        </w:rPr>
        <w:t xml:space="preserve"> </w:t>
      </w:r>
      <w:r>
        <w:rPr>
          <w:sz w:val="20"/>
        </w:rPr>
        <w:t>physical</w:t>
      </w:r>
      <w:r>
        <w:rPr>
          <w:spacing w:val="-4"/>
          <w:sz w:val="20"/>
        </w:rPr>
        <w:t xml:space="preserve"> </w:t>
      </w:r>
      <w:r>
        <w:rPr>
          <w:spacing w:val="-2"/>
          <w:sz w:val="20"/>
        </w:rPr>
        <w:t>address.</w:t>
      </w:r>
    </w:p>
    <w:p w14:paraId="3DBB493A" w14:textId="77777777" w:rsidR="00B66D18" w:rsidRDefault="00765D72">
      <w:pPr>
        <w:pStyle w:val="ListParagraph"/>
        <w:numPr>
          <w:ilvl w:val="0"/>
          <w:numId w:val="86"/>
        </w:numPr>
        <w:tabs>
          <w:tab w:val="left" w:pos="1635"/>
        </w:tabs>
        <w:spacing w:before="117" w:line="225" w:lineRule="auto"/>
        <w:ind w:firstLine="480"/>
        <w:jc w:val="both"/>
        <w:rPr>
          <w:sz w:val="20"/>
        </w:rPr>
      </w:pPr>
      <w:r>
        <w:rPr>
          <w:sz w:val="20"/>
        </w:rPr>
        <w:t>The community based service provider shall prepare a monthly report during project implementation and a final report after the completion of the projectto the procuring entity.</w:t>
      </w:r>
    </w:p>
    <w:p w14:paraId="54F4FC47" w14:textId="77777777" w:rsidR="00B66D18" w:rsidRDefault="00765D72">
      <w:pPr>
        <w:pStyle w:val="ListParagraph"/>
        <w:numPr>
          <w:ilvl w:val="0"/>
          <w:numId w:val="86"/>
        </w:numPr>
        <w:tabs>
          <w:tab w:val="left" w:pos="1535"/>
        </w:tabs>
        <w:spacing w:before="172" w:line="225" w:lineRule="auto"/>
        <w:ind w:right="1" w:firstLine="480"/>
        <w:jc w:val="both"/>
        <w:rPr>
          <w:sz w:val="20"/>
        </w:rPr>
      </w:pPr>
      <w:r>
        <w:rPr>
          <w:sz w:val="20"/>
        </w:rPr>
        <w:t xml:space="preserve">For purposes of this regulation “a community based service provider” shall be composed of organized community members intending to act as a service provider or contractor for a project or its components which includes community service organizations, community based organizations or registered organized community </w:t>
      </w:r>
      <w:r>
        <w:rPr>
          <w:spacing w:val="-2"/>
          <w:sz w:val="20"/>
        </w:rPr>
        <w:t>groups.</w:t>
      </w:r>
    </w:p>
    <w:p w14:paraId="557F1133" w14:textId="77777777" w:rsidR="00B66D18" w:rsidRDefault="00765D72">
      <w:pPr>
        <w:pStyle w:val="BodyText"/>
        <w:spacing w:before="108"/>
        <w:ind w:left="1190"/>
      </w:pPr>
      <w:r>
        <w:rPr>
          <w:spacing w:val="-2"/>
        </w:rPr>
        <w:t>PART</w:t>
      </w:r>
      <w:r>
        <w:t xml:space="preserve"> </w:t>
      </w:r>
      <w:r>
        <w:rPr>
          <w:spacing w:val="-2"/>
        </w:rPr>
        <w:t>X—PROCUREMENT</w:t>
      </w:r>
      <w:r>
        <w:rPr>
          <w:spacing w:val="1"/>
        </w:rPr>
        <w:t xml:space="preserve"> </w:t>
      </w:r>
      <w:r>
        <w:rPr>
          <w:spacing w:val="-2"/>
        </w:rPr>
        <w:t>OF</w:t>
      </w:r>
      <w:r>
        <w:rPr>
          <w:spacing w:val="2"/>
        </w:rPr>
        <w:t xml:space="preserve"> </w:t>
      </w:r>
      <w:r>
        <w:rPr>
          <w:spacing w:val="-2"/>
        </w:rPr>
        <w:t>CONSULTANCY</w:t>
      </w:r>
      <w:r>
        <w:rPr>
          <w:spacing w:val="1"/>
        </w:rPr>
        <w:t xml:space="preserve"> </w:t>
      </w:r>
      <w:r>
        <w:rPr>
          <w:spacing w:val="-2"/>
        </w:rPr>
        <w:t>SERVICES</w:t>
      </w:r>
    </w:p>
    <w:p w14:paraId="06C3B077" w14:textId="77777777" w:rsidR="00B66D18" w:rsidRDefault="00765D72">
      <w:pPr>
        <w:pStyle w:val="ListParagraph"/>
        <w:numPr>
          <w:ilvl w:val="0"/>
          <w:numId w:val="85"/>
        </w:numPr>
        <w:tabs>
          <w:tab w:val="left" w:pos="1575"/>
        </w:tabs>
        <w:spacing w:before="64" w:line="225" w:lineRule="auto"/>
        <w:ind w:firstLine="480"/>
        <w:jc w:val="both"/>
        <w:rPr>
          <w:sz w:val="20"/>
        </w:rPr>
      </w:pPr>
      <w:r>
        <w:rPr>
          <w:sz w:val="20"/>
        </w:rPr>
        <w:t>A procuring entity that conducts procurement using the request for proposal pursuant to section 116 of the Act shall be subject to the procurement thresholds set out in the Second Schedule.</w:t>
      </w:r>
    </w:p>
    <w:p w14:paraId="1C557E07" w14:textId="77777777" w:rsidR="00B66D18" w:rsidRDefault="00765D72">
      <w:pPr>
        <w:pStyle w:val="ListParagraph"/>
        <w:numPr>
          <w:ilvl w:val="0"/>
          <w:numId w:val="85"/>
        </w:numPr>
        <w:tabs>
          <w:tab w:val="left" w:pos="1575"/>
        </w:tabs>
        <w:spacing w:line="225" w:lineRule="auto"/>
        <w:ind w:firstLine="480"/>
        <w:jc w:val="both"/>
        <w:rPr>
          <w:sz w:val="20"/>
        </w:rPr>
      </w:pPr>
      <w:r>
        <w:rPr>
          <w:sz w:val="20"/>
        </w:rPr>
        <w:t>(1) The notice inviting expression of interest prepared by a procuring entity pursuant to section 119 of the Act shall give a minimum</w:t>
      </w:r>
      <w:r>
        <w:rPr>
          <w:spacing w:val="-3"/>
          <w:sz w:val="20"/>
        </w:rPr>
        <w:t xml:space="preserve"> </w:t>
      </w:r>
      <w:r>
        <w:rPr>
          <w:sz w:val="20"/>
        </w:rPr>
        <w:t>period</w:t>
      </w:r>
      <w:r>
        <w:rPr>
          <w:spacing w:val="-3"/>
          <w:sz w:val="20"/>
        </w:rPr>
        <w:t xml:space="preserve"> </w:t>
      </w:r>
      <w:r>
        <w:rPr>
          <w:sz w:val="20"/>
        </w:rPr>
        <w:t>of</w:t>
      </w:r>
      <w:r>
        <w:rPr>
          <w:spacing w:val="-2"/>
          <w:sz w:val="20"/>
        </w:rPr>
        <w:t xml:space="preserve"> </w:t>
      </w:r>
      <w:r>
        <w:rPr>
          <w:sz w:val="20"/>
        </w:rPr>
        <w:t>seven</w:t>
      </w:r>
      <w:r>
        <w:rPr>
          <w:spacing w:val="-3"/>
          <w:sz w:val="20"/>
        </w:rPr>
        <w:t xml:space="preserve"> </w:t>
      </w:r>
      <w:r>
        <w:rPr>
          <w:sz w:val="20"/>
        </w:rPr>
        <w:t>days</w:t>
      </w:r>
      <w:r>
        <w:rPr>
          <w:spacing w:val="-2"/>
          <w:sz w:val="20"/>
        </w:rPr>
        <w:t xml:space="preserve"> </w:t>
      </w:r>
      <w:r>
        <w:rPr>
          <w:sz w:val="20"/>
        </w:rPr>
        <w:t>for</w:t>
      </w:r>
      <w:r>
        <w:rPr>
          <w:spacing w:val="-2"/>
          <w:sz w:val="20"/>
        </w:rPr>
        <w:t xml:space="preserve"> </w:t>
      </w:r>
      <w:r>
        <w:rPr>
          <w:sz w:val="20"/>
        </w:rPr>
        <w:t>tenderers</w:t>
      </w:r>
      <w:r>
        <w:rPr>
          <w:spacing w:val="-2"/>
          <w:sz w:val="20"/>
        </w:rPr>
        <w:t xml:space="preserve"> </w:t>
      </w:r>
      <w:r>
        <w:rPr>
          <w:sz w:val="20"/>
        </w:rPr>
        <w:t>to</w:t>
      </w:r>
      <w:r>
        <w:rPr>
          <w:spacing w:val="-3"/>
          <w:sz w:val="20"/>
        </w:rPr>
        <w:t xml:space="preserve"> </w:t>
      </w:r>
      <w:r>
        <w:rPr>
          <w:sz w:val="20"/>
        </w:rPr>
        <w:t>submit</w:t>
      </w:r>
      <w:r>
        <w:rPr>
          <w:spacing w:val="-2"/>
          <w:sz w:val="20"/>
        </w:rPr>
        <w:t xml:space="preserve"> </w:t>
      </w:r>
      <w:r>
        <w:rPr>
          <w:sz w:val="20"/>
        </w:rPr>
        <w:t>their</w:t>
      </w:r>
      <w:r>
        <w:rPr>
          <w:spacing w:val="-2"/>
          <w:sz w:val="20"/>
        </w:rPr>
        <w:t xml:space="preserve"> </w:t>
      </w:r>
      <w:r>
        <w:rPr>
          <w:sz w:val="20"/>
        </w:rPr>
        <w:t>expressions of interest.</w:t>
      </w:r>
    </w:p>
    <w:p w14:paraId="16D0A03F" w14:textId="77777777" w:rsidR="00B66D18" w:rsidRDefault="00765D72">
      <w:pPr>
        <w:pStyle w:val="BodyText"/>
        <w:spacing w:before="172" w:line="225" w:lineRule="auto"/>
        <w:ind w:left="687" w:firstLine="530"/>
        <w:jc w:val="both"/>
      </w:pPr>
      <w:r>
        <w:t>(2)</w:t>
      </w:r>
      <w:r>
        <w:rPr>
          <w:spacing w:val="40"/>
        </w:rPr>
        <w:t xml:space="preserve"> </w:t>
      </w:r>
      <w:r>
        <w:t>In addition to the requirements provided for under section 119(4) of the Act, a county government and its entities shall advertise expression</w:t>
      </w:r>
      <w:r>
        <w:rPr>
          <w:spacing w:val="30"/>
        </w:rPr>
        <w:t xml:space="preserve"> </w:t>
      </w:r>
      <w:r>
        <w:t>of</w:t>
      </w:r>
      <w:r>
        <w:rPr>
          <w:spacing w:val="33"/>
        </w:rPr>
        <w:t xml:space="preserve"> </w:t>
      </w:r>
      <w:r>
        <w:t>interest</w:t>
      </w:r>
      <w:r>
        <w:rPr>
          <w:spacing w:val="33"/>
        </w:rPr>
        <w:t xml:space="preserve"> </w:t>
      </w:r>
      <w:r>
        <w:t>for</w:t>
      </w:r>
      <w:r>
        <w:rPr>
          <w:spacing w:val="32"/>
        </w:rPr>
        <w:t xml:space="preserve"> </w:t>
      </w:r>
      <w:r>
        <w:t>county-specific</w:t>
      </w:r>
      <w:r>
        <w:rPr>
          <w:spacing w:val="33"/>
        </w:rPr>
        <w:t xml:space="preserve"> </w:t>
      </w:r>
      <w:r>
        <w:t>procurements</w:t>
      </w:r>
      <w:r>
        <w:rPr>
          <w:spacing w:val="32"/>
        </w:rPr>
        <w:t xml:space="preserve"> </w:t>
      </w:r>
      <w:r>
        <w:t>on</w:t>
      </w:r>
      <w:r>
        <w:rPr>
          <w:spacing w:val="33"/>
        </w:rPr>
        <w:t xml:space="preserve"> </w:t>
      </w:r>
      <w:r>
        <w:t>its</w:t>
      </w:r>
      <w:r>
        <w:rPr>
          <w:spacing w:val="33"/>
        </w:rPr>
        <w:t xml:space="preserve"> </w:t>
      </w:r>
      <w:r>
        <w:rPr>
          <w:spacing w:val="-2"/>
        </w:rPr>
        <w:t>notice</w:t>
      </w:r>
    </w:p>
    <w:p w14:paraId="5CA05239" w14:textId="77777777" w:rsidR="00B66D18" w:rsidRDefault="00765D72">
      <w:pPr>
        <w:rPr>
          <w:sz w:val="14"/>
        </w:rPr>
      </w:pPr>
      <w:r>
        <w:br w:type="column"/>
      </w:r>
    </w:p>
    <w:p w14:paraId="0D7F3D89" w14:textId="77777777" w:rsidR="00B66D18" w:rsidRDefault="00B66D18">
      <w:pPr>
        <w:pStyle w:val="BodyText"/>
        <w:rPr>
          <w:sz w:val="14"/>
        </w:rPr>
      </w:pPr>
    </w:p>
    <w:p w14:paraId="656868AA" w14:textId="77777777" w:rsidR="00B66D18" w:rsidRDefault="00B66D18">
      <w:pPr>
        <w:pStyle w:val="BodyText"/>
        <w:rPr>
          <w:sz w:val="14"/>
        </w:rPr>
      </w:pPr>
    </w:p>
    <w:p w14:paraId="71842EED" w14:textId="77777777" w:rsidR="00B66D18" w:rsidRDefault="00B66D18">
      <w:pPr>
        <w:pStyle w:val="BodyText"/>
        <w:rPr>
          <w:sz w:val="14"/>
        </w:rPr>
      </w:pPr>
    </w:p>
    <w:p w14:paraId="77092CE2" w14:textId="77777777" w:rsidR="00B66D18" w:rsidRDefault="00B66D18">
      <w:pPr>
        <w:pStyle w:val="BodyText"/>
        <w:rPr>
          <w:sz w:val="14"/>
        </w:rPr>
      </w:pPr>
    </w:p>
    <w:p w14:paraId="360BE4CB" w14:textId="77777777" w:rsidR="00B66D18" w:rsidRDefault="00B66D18">
      <w:pPr>
        <w:pStyle w:val="BodyText"/>
        <w:rPr>
          <w:sz w:val="14"/>
        </w:rPr>
      </w:pPr>
    </w:p>
    <w:p w14:paraId="015521FB" w14:textId="77777777" w:rsidR="00B66D18" w:rsidRDefault="00B66D18">
      <w:pPr>
        <w:pStyle w:val="BodyText"/>
        <w:rPr>
          <w:sz w:val="14"/>
        </w:rPr>
      </w:pPr>
    </w:p>
    <w:p w14:paraId="3A0552AE" w14:textId="77777777" w:rsidR="00B66D18" w:rsidRDefault="00B66D18">
      <w:pPr>
        <w:pStyle w:val="BodyText"/>
        <w:rPr>
          <w:sz w:val="14"/>
        </w:rPr>
      </w:pPr>
    </w:p>
    <w:p w14:paraId="7941B566" w14:textId="77777777" w:rsidR="00B66D18" w:rsidRDefault="00B66D18">
      <w:pPr>
        <w:pStyle w:val="BodyText"/>
        <w:rPr>
          <w:sz w:val="14"/>
        </w:rPr>
      </w:pPr>
    </w:p>
    <w:p w14:paraId="68D90DB4" w14:textId="77777777" w:rsidR="00B66D18" w:rsidRDefault="00B66D18">
      <w:pPr>
        <w:pStyle w:val="BodyText"/>
        <w:rPr>
          <w:sz w:val="14"/>
        </w:rPr>
      </w:pPr>
    </w:p>
    <w:p w14:paraId="69EF91C6" w14:textId="77777777" w:rsidR="00B66D18" w:rsidRDefault="00B66D18">
      <w:pPr>
        <w:pStyle w:val="BodyText"/>
        <w:rPr>
          <w:sz w:val="14"/>
        </w:rPr>
      </w:pPr>
    </w:p>
    <w:p w14:paraId="26B83B8A" w14:textId="77777777" w:rsidR="00B66D18" w:rsidRDefault="00B66D18">
      <w:pPr>
        <w:pStyle w:val="BodyText"/>
        <w:rPr>
          <w:sz w:val="14"/>
        </w:rPr>
      </w:pPr>
    </w:p>
    <w:p w14:paraId="04D0D21C" w14:textId="77777777" w:rsidR="00B66D18" w:rsidRDefault="00B66D18">
      <w:pPr>
        <w:pStyle w:val="BodyText"/>
        <w:rPr>
          <w:sz w:val="14"/>
        </w:rPr>
      </w:pPr>
    </w:p>
    <w:p w14:paraId="5A193FC2" w14:textId="77777777" w:rsidR="00B66D18" w:rsidRDefault="00B66D18">
      <w:pPr>
        <w:pStyle w:val="BodyText"/>
        <w:rPr>
          <w:sz w:val="14"/>
        </w:rPr>
      </w:pPr>
    </w:p>
    <w:p w14:paraId="15AFC92D" w14:textId="77777777" w:rsidR="00B66D18" w:rsidRDefault="00B66D18">
      <w:pPr>
        <w:pStyle w:val="BodyText"/>
        <w:rPr>
          <w:sz w:val="14"/>
        </w:rPr>
      </w:pPr>
    </w:p>
    <w:p w14:paraId="13C572B5" w14:textId="77777777" w:rsidR="00B66D18" w:rsidRDefault="00B66D18">
      <w:pPr>
        <w:pStyle w:val="BodyText"/>
        <w:rPr>
          <w:sz w:val="14"/>
        </w:rPr>
      </w:pPr>
    </w:p>
    <w:p w14:paraId="18CE3571" w14:textId="77777777" w:rsidR="00B66D18" w:rsidRDefault="00B66D18">
      <w:pPr>
        <w:pStyle w:val="BodyText"/>
        <w:rPr>
          <w:sz w:val="14"/>
        </w:rPr>
      </w:pPr>
    </w:p>
    <w:p w14:paraId="39E4DF8E" w14:textId="77777777" w:rsidR="00B66D18" w:rsidRDefault="00B66D18">
      <w:pPr>
        <w:pStyle w:val="BodyText"/>
        <w:rPr>
          <w:sz w:val="14"/>
        </w:rPr>
      </w:pPr>
    </w:p>
    <w:p w14:paraId="1C612A92" w14:textId="77777777" w:rsidR="00B66D18" w:rsidRDefault="00B66D18">
      <w:pPr>
        <w:pStyle w:val="BodyText"/>
        <w:rPr>
          <w:sz w:val="14"/>
        </w:rPr>
      </w:pPr>
    </w:p>
    <w:p w14:paraId="56AAF0AA" w14:textId="77777777" w:rsidR="00B66D18" w:rsidRDefault="00B66D18">
      <w:pPr>
        <w:pStyle w:val="BodyText"/>
        <w:rPr>
          <w:sz w:val="14"/>
        </w:rPr>
      </w:pPr>
    </w:p>
    <w:p w14:paraId="76DF8A7D" w14:textId="77777777" w:rsidR="00B66D18" w:rsidRDefault="00B66D18">
      <w:pPr>
        <w:pStyle w:val="BodyText"/>
        <w:rPr>
          <w:sz w:val="14"/>
        </w:rPr>
      </w:pPr>
    </w:p>
    <w:p w14:paraId="78D0CA5A" w14:textId="77777777" w:rsidR="00B66D18" w:rsidRDefault="00B66D18">
      <w:pPr>
        <w:pStyle w:val="BodyText"/>
        <w:rPr>
          <w:sz w:val="14"/>
        </w:rPr>
      </w:pPr>
    </w:p>
    <w:p w14:paraId="7CEFE317" w14:textId="77777777" w:rsidR="00B66D18" w:rsidRDefault="00B66D18">
      <w:pPr>
        <w:pStyle w:val="BodyText"/>
        <w:rPr>
          <w:sz w:val="14"/>
        </w:rPr>
      </w:pPr>
    </w:p>
    <w:p w14:paraId="19E7E810" w14:textId="77777777" w:rsidR="00B66D18" w:rsidRDefault="00B66D18">
      <w:pPr>
        <w:pStyle w:val="BodyText"/>
        <w:rPr>
          <w:sz w:val="14"/>
        </w:rPr>
      </w:pPr>
    </w:p>
    <w:p w14:paraId="70BE6748" w14:textId="77777777" w:rsidR="00B66D18" w:rsidRDefault="00B66D18">
      <w:pPr>
        <w:pStyle w:val="BodyText"/>
        <w:rPr>
          <w:sz w:val="14"/>
        </w:rPr>
      </w:pPr>
    </w:p>
    <w:p w14:paraId="538D1B35" w14:textId="77777777" w:rsidR="00B66D18" w:rsidRDefault="00B66D18">
      <w:pPr>
        <w:pStyle w:val="BodyText"/>
        <w:rPr>
          <w:sz w:val="14"/>
        </w:rPr>
      </w:pPr>
    </w:p>
    <w:p w14:paraId="6759A960" w14:textId="77777777" w:rsidR="00B66D18" w:rsidRDefault="00B66D18">
      <w:pPr>
        <w:pStyle w:val="BodyText"/>
        <w:rPr>
          <w:sz w:val="14"/>
        </w:rPr>
      </w:pPr>
    </w:p>
    <w:p w14:paraId="75C3C201" w14:textId="77777777" w:rsidR="00B66D18" w:rsidRDefault="00B66D18">
      <w:pPr>
        <w:pStyle w:val="BodyText"/>
        <w:rPr>
          <w:sz w:val="14"/>
        </w:rPr>
      </w:pPr>
    </w:p>
    <w:p w14:paraId="71F6A369" w14:textId="77777777" w:rsidR="00B66D18" w:rsidRDefault="00B66D18">
      <w:pPr>
        <w:pStyle w:val="BodyText"/>
        <w:rPr>
          <w:sz w:val="14"/>
        </w:rPr>
      </w:pPr>
    </w:p>
    <w:p w14:paraId="1DE7E783" w14:textId="77777777" w:rsidR="00B66D18" w:rsidRDefault="00B66D18">
      <w:pPr>
        <w:pStyle w:val="BodyText"/>
        <w:rPr>
          <w:sz w:val="14"/>
        </w:rPr>
      </w:pPr>
    </w:p>
    <w:p w14:paraId="64A94383" w14:textId="77777777" w:rsidR="00B66D18" w:rsidRDefault="00B66D18">
      <w:pPr>
        <w:pStyle w:val="BodyText"/>
        <w:rPr>
          <w:sz w:val="14"/>
        </w:rPr>
      </w:pPr>
    </w:p>
    <w:p w14:paraId="4C8FD7E6" w14:textId="77777777" w:rsidR="00B66D18" w:rsidRDefault="00B66D18">
      <w:pPr>
        <w:pStyle w:val="BodyText"/>
        <w:rPr>
          <w:sz w:val="14"/>
        </w:rPr>
      </w:pPr>
    </w:p>
    <w:p w14:paraId="455A6E31" w14:textId="77777777" w:rsidR="00B66D18" w:rsidRDefault="00B66D18">
      <w:pPr>
        <w:pStyle w:val="BodyText"/>
        <w:rPr>
          <w:sz w:val="14"/>
        </w:rPr>
      </w:pPr>
    </w:p>
    <w:p w14:paraId="39422D43" w14:textId="77777777" w:rsidR="00B66D18" w:rsidRDefault="00B66D18">
      <w:pPr>
        <w:pStyle w:val="BodyText"/>
        <w:rPr>
          <w:sz w:val="14"/>
        </w:rPr>
      </w:pPr>
    </w:p>
    <w:p w14:paraId="3ACF268D" w14:textId="77777777" w:rsidR="00B66D18" w:rsidRDefault="00B66D18">
      <w:pPr>
        <w:pStyle w:val="BodyText"/>
        <w:rPr>
          <w:sz w:val="14"/>
        </w:rPr>
      </w:pPr>
    </w:p>
    <w:p w14:paraId="3806C671" w14:textId="77777777" w:rsidR="00B66D18" w:rsidRDefault="00B66D18">
      <w:pPr>
        <w:pStyle w:val="BodyText"/>
        <w:rPr>
          <w:sz w:val="14"/>
        </w:rPr>
      </w:pPr>
    </w:p>
    <w:p w14:paraId="76F7A102" w14:textId="77777777" w:rsidR="00B66D18" w:rsidRDefault="00B66D18">
      <w:pPr>
        <w:pStyle w:val="BodyText"/>
        <w:rPr>
          <w:sz w:val="14"/>
        </w:rPr>
      </w:pPr>
    </w:p>
    <w:p w14:paraId="14E8C044" w14:textId="77777777" w:rsidR="00B66D18" w:rsidRDefault="00B66D18">
      <w:pPr>
        <w:pStyle w:val="BodyText"/>
        <w:rPr>
          <w:sz w:val="14"/>
        </w:rPr>
      </w:pPr>
    </w:p>
    <w:p w14:paraId="4024B1F7" w14:textId="77777777" w:rsidR="00B66D18" w:rsidRDefault="00B66D18">
      <w:pPr>
        <w:pStyle w:val="BodyText"/>
        <w:rPr>
          <w:sz w:val="14"/>
        </w:rPr>
      </w:pPr>
    </w:p>
    <w:p w14:paraId="5ACC3296" w14:textId="77777777" w:rsidR="00B66D18" w:rsidRDefault="00B66D18">
      <w:pPr>
        <w:pStyle w:val="BodyText"/>
        <w:rPr>
          <w:sz w:val="14"/>
        </w:rPr>
      </w:pPr>
    </w:p>
    <w:p w14:paraId="66BD86DF" w14:textId="77777777" w:rsidR="00B66D18" w:rsidRDefault="00B66D18">
      <w:pPr>
        <w:pStyle w:val="BodyText"/>
        <w:rPr>
          <w:sz w:val="14"/>
        </w:rPr>
      </w:pPr>
    </w:p>
    <w:p w14:paraId="0FEC05D0" w14:textId="77777777" w:rsidR="00B66D18" w:rsidRDefault="00B66D18">
      <w:pPr>
        <w:pStyle w:val="BodyText"/>
        <w:rPr>
          <w:sz w:val="14"/>
        </w:rPr>
      </w:pPr>
    </w:p>
    <w:p w14:paraId="6CA7A625" w14:textId="77777777" w:rsidR="00B66D18" w:rsidRDefault="00B66D18">
      <w:pPr>
        <w:pStyle w:val="BodyText"/>
        <w:rPr>
          <w:sz w:val="14"/>
        </w:rPr>
      </w:pPr>
    </w:p>
    <w:p w14:paraId="769DD25F" w14:textId="77777777" w:rsidR="00B66D18" w:rsidRDefault="00B66D18">
      <w:pPr>
        <w:pStyle w:val="BodyText"/>
        <w:rPr>
          <w:sz w:val="14"/>
        </w:rPr>
      </w:pPr>
    </w:p>
    <w:p w14:paraId="1F9C8D4F" w14:textId="77777777" w:rsidR="00B66D18" w:rsidRDefault="00B66D18">
      <w:pPr>
        <w:pStyle w:val="BodyText"/>
        <w:rPr>
          <w:sz w:val="14"/>
        </w:rPr>
      </w:pPr>
    </w:p>
    <w:p w14:paraId="53E5E0D8" w14:textId="77777777" w:rsidR="00B66D18" w:rsidRDefault="00B66D18">
      <w:pPr>
        <w:pStyle w:val="BodyText"/>
        <w:rPr>
          <w:sz w:val="14"/>
        </w:rPr>
      </w:pPr>
    </w:p>
    <w:p w14:paraId="34EFB3CF" w14:textId="77777777" w:rsidR="00B66D18" w:rsidRDefault="00B66D18">
      <w:pPr>
        <w:pStyle w:val="BodyText"/>
        <w:rPr>
          <w:sz w:val="14"/>
        </w:rPr>
      </w:pPr>
    </w:p>
    <w:p w14:paraId="6AD1D0E8" w14:textId="77777777" w:rsidR="00B66D18" w:rsidRDefault="00B66D18">
      <w:pPr>
        <w:pStyle w:val="BodyText"/>
        <w:rPr>
          <w:sz w:val="14"/>
        </w:rPr>
      </w:pPr>
    </w:p>
    <w:p w14:paraId="0E4843C7" w14:textId="77777777" w:rsidR="00B66D18" w:rsidRDefault="00B66D18">
      <w:pPr>
        <w:pStyle w:val="BodyText"/>
        <w:rPr>
          <w:sz w:val="14"/>
        </w:rPr>
      </w:pPr>
    </w:p>
    <w:p w14:paraId="055CE790" w14:textId="77777777" w:rsidR="00B66D18" w:rsidRDefault="00B66D18">
      <w:pPr>
        <w:pStyle w:val="BodyText"/>
        <w:rPr>
          <w:sz w:val="14"/>
        </w:rPr>
      </w:pPr>
    </w:p>
    <w:p w14:paraId="582C309D" w14:textId="77777777" w:rsidR="00B66D18" w:rsidRDefault="00B66D18">
      <w:pPr>
        <w:pStyle w:val="BodyText"/>
        <w:rPr>
          <w:sz w:val="14"/>
        </w:rPr>
      </w:pPr>
    </w:p>
    <w:p w14:paraId="3251E4CE" w14:textId="77777777" w:rsidR="00B66D18" w:rsidRDefault="00B66D18">
      <w:pPr>
        <w:pStyle w:val="BodyText"/>
        <w:rPr>
          <w:sz w:val="14"/>
        </w:rPr>
      </w:pPr>
    </w:p>
    <w:p w14:paraId="0AC390A6" w14:textId="77777777" w:rsidR="00B66D18" w:rsidRDefault="00B66D18">
      <w:pPr>
        <w:pStyle w:val="BodyText"/>
        <w:rPr>
          <w:sz w:val="14"/>
        </w:rPr>
      </w:pPr>
    </w:p>
    <w:p w14:paraId="0B90F3AB" w14:textId="77777777" w:rsidR="00B66D18" w:rsidRDefault="00B66D18">
      <w:pPr>
        <w:pStyle w:val="BodyText"/>
        <w:rPr>
          <w:sz w:val="14"/>
        </w:rPr>
      </w:pPr>
    </w:p>
    <w:p w14:paraId="52E0A5E9" w14:textId="77777777" w:rsidR="00B66D18" w:rsidRDefault="00B66D18">
      <w:pPr>
        <w:pStyle w:val="BodyText"/>
        <w:rPr>
          <w:sz w:val="14"/>
        </w:rPr>
      </w:pPr>
    </w:p>
    <w:p w14:paraId="0F49BDBB" w14:textId="77777777" w:rsidR="00B66D18" w:rsidRDefault="00B66D18">
      <w:pPr>
        <w:pStyle w:val="BodyText"/>
        <w:spacing w:before="43"/>
        <w:rPr>
          <w:sz w:val="14"/>
        </w:rPr>
      </w:pPr>
    </w:p>
    <w:p w14:paraId="1B00597F" w14:textId="77777777" w:rsidR="00B66D18" w:rsidRDefault="00765D72">
      <w:pPr>
        <w:spacing w:line="242" w:lineRule="auto"/>
        <w:ind w:left="197" w:right="1191"/>
        <w:rPr>
          <w:sz w:val="14"/>
        </w:rPr>
      </w:pPr>
      <w:r>
        <w:rPr>
          <w:sz w:val="14"/>
        </w:rPr>
        <w:t>Request</w:t>
      </w:r>
      <w:r>
        <w:rPr>
          <w:spacing w:val="-9"/>
          <w:sz w:val="14"/>
        </w:rPr>
        <w:t xml:space="preserve"> </w:t>
      </w:r>
      <w:r>
        <w:rPr>
          <w:sz w:val="14"/>
        </w:rPr>
        <w:t>for</w:t>
      </w:r>
      <w:r>
        <w:rPr>
          <w:spacing w:val="40"/>
          <w:sz w:val="14"/>
        </w:rPr>
        <w:t xml:space="preserve"> </w:t>
      </w:r>
      <w:r>
        <w:rPr>
          <w:spacing w:val="-2"/>
          <w:sz w:val="14"/>
        </w:rPr>
        <w:t>proposals.</w:t>
      </w:r>
    </w:p>
    <w:p w14:paraId="77761734" w14:textId="77777777" w:rsidR="00B66D18" w:rsidRDefault="00B66D18">
      <w:pPr>
        <w:pStyle w:val="BodyText"/>
        <w:rPr>
          <w:sz w:val="14"/>
        </w:rPr>
      </w:pPr>
    </w:p>
    <w:p w14:paraId="08651D54" w14:textId="77777777" w:rsidR="00B66D18" w:rsidRDefault="00B66D18">
      <w:pPr>
        <w:pStyle w:val="BodyText"/>
        <w:spacing w:before="121"/>
        <w:rPr>
          <w:sz w:val="14"/>
        </w:rPr>
      </w:pPr>
    </w:p>
    <w:p w14:paraId="2A22E7AC" w14:textId="77777777" w:rsidR="00B66D18" w:rsidRDefault="00765D72">
      <w:pPr>
        <w:spacing w:line="242" w:lineRule="auto"/>
        <w:ind w:left="197" w:right="795"/>
        <w:rPr>
          <w:sz w:val="14"/>
        </w:rPr>
      </w:pPr>
      <w:r>
        <w:rPr>
          <w:spacing w:val="-2"/>
          <w:sz w:val="14"/>
        </w:rPr>
        <w:t>Expression</w:t>
      </w:r>
      <w:r>
        <w:rPr>
          <w:spacing w:val="-7"/>
          <w:sz w:val="14"/>
        </w:rPr>
        <w:t xml:space="preserve"> </w:t>
      </w:r>
      <w:r>
        <w:rPr>
          <w:spacing w:val="-2"/>
          <w:sz w:val="14"/>
        </w:rPr>
        <w:t>of</w:t>
      </w:r>
      <w:r>
        <w:rPr>
          <w:spacing w:val="40"/>
          <w:sz w:val="14"/>
        </w:rPr>
        <w:t xml:space="preserve"> </w:t>
      </w:r>
      <w:r>
        <w:rPr>
          <w:spacing w:val="-2"/>
          <w:sz w:val="14"/>
        </w:rPr>
        <w:t>interest.</w:t>
      </w:r>
    </w:p>
    <w:p w14:paraId="181E8841"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1" w:space="40"/>
            <w:col w:w="2049"/>
          </w:cols>
        </w:sectPr>
      </w:pPr>
    </w:p>
    <w:p w14:paraId="665DE620" w14:textId="77777777" w:rsidR="00B66D18" w:rsidRDefault="00B66D18">
      <w:pPr>
        <w:pStyle w:val="BodyText"/>
        <w:spacing w:before="4"/>
        <w:rPr>
          <w:sz w:val="15"/>
        </w:rPr>
      </w:pPr>
    </w:p>
    <w:p w14:paraId="3B524286" w14:textId="77777777" w:rsidR="00B66D18" w:rsidRDefault="00B66D18">
      <w:pPr>
        <w:rPr>
          <w:sz w:val="15"/>
        </w:rPr>
        <w:sectPr w:rsidR="00B66D18">
          <w:pgSz w:w="11900" w:h="16840"/>
          <w:pgMar w:top="2440" w:right="1680" w:bottom="280" w:left="1680" w:header="2206" w:footer="0" w:gutter="0"/>
          <w:cols w:space="720"/>
        </w:sectPr>
      </w:pPr>
    </w:p>
    <w:p w14:paraId="5DCEF3E8" w14:textId="77777777" w:rsidR="00B66D18" w:rsidRDefault="00765D72">
      <w:pPr>
        <w:pStyle w:val="BodyText"/>
        <w:spacing w:before="65"/>
        <w:ind w:left="687"/>
      </w:pPr>
      <w:r>
        <w:t>boards</w:t>
      </w:r>
      <w:r>
        <w:rPr>
          <w:spacing w:val="-7"/>
        </w:rPr>
        <w:t xml:space="preserve"> </w:t>
      </w:r>
      <w:r>
        <w:t>located</w:t>
      </w:r>
      <w:r>
        <w:rPr>
          <w:spacing w:val="-6"/>
        </w:rPr>
        <w:t xml:space="preserve"> </w:t>
      </w:r>
      <w:r>
        <w:t>in</w:t>
      </w:r>
      <w:r>
        <w:rPr>
          <w:spacing w:val="-7"/>
        </w:rPr>
        <w:t xml:space="preserve"> </w:t>
      </w:r>
      <w:r>
        <w:t>conspicuous</w:t>
      </w:r>
      <w:r>
        <w:rPr>
          <w:spacing w:val="-6"/>
        </w:rPr>
        <w:t xml:space="preserve"> </w:t>
      </w:r>
      <w:r>
        <w:t>public</w:t>
      </w:r>
      <w:r>
        <w:rPr>
          <w:spacing w:val="-6"/>
        </w:rPr>
        <w:t xml:space="preserve"> </w:t>
      </w:r>
      <w:r>
        <w:rPr>
          <w:spacing w:val="-2"/>
        </w:rPr>
        <w:t>areas.</w:t>
      </w:r>
    </w:p>
    <w:p w14:paraId="676FF454" w14:textId="77777777" w:rsidR="00B66D18" w:rsidRDefault="00765D72">
      <w:pPr>
        <w:pStyle w:val="ListParagraph"/>
        <w:numPr>
          <w:ilvl w:val="0"/>
          <w:numId w:val="85"/>
        </w:numPr>
        <w:tabs>
          <w:tab w:val="left" w:pos="1525"/>
        </w:tabs>
        <w:spacing w:before="64" w:line="225" w:lineRule="auto"/>
        <w:ind w:firstLine="480"/>
        <w:jc w:val="both"/>
        <w:rPr>
          <w:sz w:val="20"/>
        </w:rPr>
      </w:pPr>
      <w:r>
        <w:rPr>
          <w:sz w:val="20"/>
        </w:rPr>
        <w:t>The opening of expression of interest shall be carried out in accordance with section 78 of the Act and Regulations 25 and 73.</w:t>
      </w:r>
    </w:p>
    <w:p w14:paraId="4CFD2DAE" w14:textId="77777777" w:rsidR="00B66D18" w:rsidRDefault="00765D72">
      <w:pPr>
        <w:pStyle w:val="ListParagraph"/>
        <w:numPr>
          <w:ilvl w:val="0"/>
          <w:numId w:val="85"/>
        </w:numPr>
        <w:tabs>
          <w:tab w:val="left" w:pos="1525"/>
        </w:tabs>
        <w:spacing w:line="225" w:lineRule="auto"/>
        <w:ind w:right="1" w:firstLine="480"/>
        <w:jc w:val="both"/>
        <w:rPr>
          <w:sz w:val="20"/>
        </w:rPr>
      </w:pPr>
      <w:r>
        <w:rPr>
          <w:sz w:val="20"/>
        </w:rPr>
        <w:t>The</w:t>
      </w:r>
      <w:r>
        <w:rPr>
          <w:spacing w:val="-3"/>
          <w:sz w:val="20"/>
        </w:rPr>
        <w:t xml:space="preserve"> </w:t>
      </w:r>
      <w:r>
        <w:rPr>
          <w:sz w:val="20"/>
        </w:rPr>
        <w:t>instructions</w:t>
      </w:r>
      <w:r>
        <w:rPr>
          <w:spacing w:val="-3"/>
          <w:sz w:val="20"/>
        </w:rPr>
        <w:t xml:space="preserve"> </w:t>
      </w:r>
      <w:r>
        <w:rPr>
          <w:sz w:val="20"/>
        </w:rPr>
        <w:t>for</w:t>
      </w:r>
      <w:r>
        <w:rPr>
          <w:spacing w:val="-2"/>
          <w:sz w:val="20"/>
        </w:rPr>
        <w:t xml:space="preserve"> </w:t>
      </w:r>
      <w:r>
        <w:rPr>
          <w:sz w:val="20"/>
        </w:rPr>
        <w:t>the</w:t>
      </w:r>
      <w:r>
        <w:rPr>
          <w:spacing w:val="-3"/>
          <w:sz w:val="20"/>
        </w:rPr>
        <w:t xml:space="preserve"> </w:t>
      </w:r>
      <w:r>
        <w:rPr>
          <w:sz w:val="20"/>
        </w:rPr>
        <w:t>submission</w:t>
      </w:r>
      <w:r>
        <w:rPr>
          <w:spacing w:val="-3"/>
          <w:sz w:val="20"/>
        </w:rPr>
        <w:t xml:space="preserve"> </w:t>
      </w:r>
      <w:r>
        <w:rPr>
          <w:sz w:val="20"/>
        </w:rPr>
        <w:t>of</w:t>
      </w:r>
      <w:r>
        <w:rPr>
          <w:spacing w:val="-2"/>
          <w:sz w:val="20"/>
        </w:rPr>
        <w:t xml:space="preserve"> </w:t>
      </w:r>
      <w:r>
        <w:rPr>
          <w:sz w:val="20"/>
        </w:rPr>
        <w:t>technical</w:t>
      </w:r>
      <w:r>
        <w:rPr>
          <w:spacing w:val="-2"/>
          <w:sz w:val="20"/>
        </w:rPr>
        <w:t xml:space="preserve"> </w:t>
      </w:r>
      <w:r>
        <w:rPr>
          <w:sz w:val="20"/>
        </w:rPr>
        <w:t>and</w:t>
      </w:r>
      <w:r>
        <w:rPr>
          <w:spacing w:val="-3"/>
          <w:sz w:val="20"/>
        </w:rPr>
        <w:t xml:space="preserve"> </w:t>
      </w:r>
      <w:r>
        <w:rPr>
          <w:sz w:val="20"/>
        </w:rPr>
        <w:t>financial proposals envisaged under section 123(2)(c) of the Act shall be as specified in the request for proposal document.</w:t>
      </w:r>
    </w:p>
    <w:p w14:paraId="27CE4D05" w14:textId="77777777" w:rsidR="00B66D18" w:rsidRDefault="00765D72">
      <w:pPr>
        <w:pStyle w:val="ListParagraph"/>
        <w:numPr>
          <w:ilvl w:val="0"/>
          <w:numId w:val="85"/>
        </w:numPr>
        <w:tabs>
          <w:tab w:val="left" w:pos="1575"/>
        </w:tabs>
        <w:spacing w:line="225" w:lineRule="auto"/>
        <w:ind w:firstLine="480"/>
        <w:jc w:val="both"/>
        <w:rPr>
          <w:sz w:val="20"/>
        </w:rPr>
      </w:pPr>
      <w:r>
        <w:rPr>
          <w:sz w:val="20"/>
        </w:rPr>
        <w:t>(1) Pursuant to section 121(2) of the Act, the professional fees and rates chargeable shall be guided by the rates approved by the respective professional bodies, where applicable.</w:t>
      </w:r>
    </w:p>
    <w:p w14:paraId="306D865E" w14:textId="77777777" w:rsidR="00B66D18" w:rsidRDefault="00765D72">
      <w:pPr>
        <w:pStyle w:val="ListParagraph"/>
        <w:numPr>
          <w:ilvl w:val="0"/>
          <w:numId w:val="84"/>
        </w:numPr>
        <w:tabs>
          <w:tab w:val="left" w:pos="1575"/>
        </w:tabs>
        <w:spacing w:line="230" w:lineRule="auto"/>
        <w:ind w:right="1" w:firstLine="480"/>
        <w:jc w:val="both"/>
        <w:rPr>
          <w:sz w:val="20"/>
        </w:rPr>
      </w:pPr>
      <w:r>
        <w:rPr>
          <w:sz w:val="20"/>
        </w:rPr>
        <w:t>The quoted fees or charges under this regulation shall be guided by the provisions of section 124(7)(d) of the Act.</w:t>
      </w:r>
    </w:p>
    <w:p w14:paraId="74C89DE9" w14:textId="77777777" w:rsidR="00B66D18" w:rsidRDefault="00765D72">
      <w:pPr>
        <w:pStyle w:val="ListParagraph"/>
        <w:numPr>
          <w:ilvl w:val="0"/>
          <w:numId w:val="84"/>
        </w:numPr>
        <w:tabs>
          <w:tab w:val="left" w:pos="1568"/>
        </w:tabs>
        <w:spacing w:line="230" w:lineRule="auto"/>
        <w:ind w:firstLine="480"/>
        <w:jc w:val="both"/>
        <w:rPr>
          <w:sz w:val="20"/>
        </w:rPr>
      </w:pPr>
      <w:r>
        <w:rPr>
          <w:sz w:val="20"/>
        </w:rPr>
        <w:t>A procuring entity shall provide a basis or an estimate to facilitate a bidder to comply with the provisions of this regulation.</w:t>
      </w:r>
    </w:p>
    <w:p w14:paraId="4F5EE4B6" w14:textId="77777777" w:rsidR="00B66D18" w:rsidRDefault="00765D72">
      <w:pPr>
        <w:pStyle w:val="ListParagraph"/>
        <w:numPr>
          <w:ilvl w:val="0"/>
          <w:numId w:val="85"/>
        </w:numPr>
        <w:tabs>
          <w:tab w:val="left" w:pos="1575"/>
        </w:tabs>
        <w:spacing w:before="106" w:line="230" w:lineRule="auto"/>
        <w:ind w:firstLine="480"/>
        <w:jc w:val="both"/>
        <w:rPr>
          <w:sz w:val="20"/>
        </w:rPr>
      </w:pPr>
      <w:r>
        <w:rPr>
          <w:sz w:val="20"/>
        </w:rPr>
        <w:t>(1)</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purposes</w:t>
      </w:r>
      <w:r>
        <w:rPr>
          <w:spacing w:val="-1"/>
          <w:sz w:val="20"/>
        </w:rPr>
        <w:t xml:space="preserve"> </w:t>
      </w:r>
      <w:r>
        <w:rPr>
          <w:sz w:val="20"/>
        </w:rPr>
        <w:t>of</w:t>
      </w:r>
      <w:r>
        <w:rPr>
          <w:spacing w:val="-1"/>
          <w:sz w:val="20"/>
        </w:rPr>
        <w:t xml:space="preserve"> </w:t>
      </w:r>
      <w:r>
        <w:rPr>
          <w:sz w:val="20"/>
        </w:rPr>
        <w:t>section</w:t>
      </w:r>
      <w:r>
        <w:rPr>
          <w:spacing w:val="-1"/>
          <w:sz w:val="20"/>
        </w:rPr>
        <w:t xml:space="preserve"> </w:t>
      </w:r>
      <w:r>
        <w:rPr>
          <w:sz w:val="20"/>
        </w:rPr>
        <w:t>126(2)</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Act, the</w:t>
      </w:r>
      <w:r>
        <w:rPr>
          <w:spacing w:val="-1"/>
          <w:sz w:val="20"/>
        </w:rPr>
        <w:t xml:space="preserve"> </w:t>
      </w:r>
      <w:r>
        <w:rPr>
          <w:sz w:val="20"/>
        </w:rPr>
        <w:t>criteria for evaluation of tenders shall be as set out in section 80(3) of the Act.</w:t>
      </w:r>
    </w:p>
    <w:p w14:paraId="0678F7B5" w14:textId="77777777" w:rsidR="00B66D18" w:rsidRDefault="00765D72">
      <w:pPr>
        <w:pStyle w:val="ListParagraph"/>
        <w:numPr>
          <w:ilvl w:val="0"/>
          <w:numId w:val="83"/>
        </w:numPr>
        <w:tabs>
          <w:tab w:val="left" w:pos="1609"/>
        </w:tabs>
        <w:spacing w:before="110" w:line="230" w:lineRule="auto"/>
        <w:ind w:firstLine="480"/>
        <w:jc w:val="both"/>
        <w:rPr>
          <w:sz w:val="20"/>
        </w:rPr>
      </w:pPr>
      <w:r>
        <w:rPr>
          <w:sz w:val="20"/>
        </w:rPr>
        <w:t>Despite the provisions of section 126(3) of the Act, an accounting officer of a procuring entity may reduce the</w:t>
      </w:r>
      <w:r>
        <w:rPr>
          <w:spacing w:val="40"/>
          <w:sz w:val="20"/>
        </w:rPr>
        <w:t xml:space="preserve"> </w:t>
      </w:r>
      <w:r>
        <w:rPr>
          <w:sz w:val="20"/>
        </w:rPr>
        <w:t>evaluation period after taking into account</w:t>
      </w:r>
      <w:r>
        <w:rPr>
          <w:spacing w:val="40"/>
          <w:sz w:val="20"/>
        </w:rPr>
        <w:t xml:space="preserve"> </w:t>
      </w:r>
      <w:r>
        <w:rPr>
          <w:sz w:val="20"/>
        </w:rPr>
        <w:t>the following circumstances—</w:t>
      </w:r>
    </w:p>
    <w:p w14:paraId="69C38935" w14:textId="77777777" w:rsidR="00B66D18" w:rsidRDefault="00765D72">
      <w:pPr>
        <w:pStyle w:val="ListParagraph"/>
        <w:numPr>
          <w:ilvl w:val="1"/>
          <w:numId w:val="83"/>
        </w:numPr>
        <w:tabs>
          <w:tab w:val="left" w:pos="1525"/>
        </w:tabs>
        <w:spacing w:before="98"/>
        <w:ind w:left="1525" w:hanging="358"/>
        <w:rPr>
          <w:sz w:val="20"/>
        </w:rPr>
      </w:pPr>
      <w:r>
        <w:rPr>
          <w:sz w:val="20"/>
        </w:rPr>
        <w:t>where</w:t>
      </w:r>
      <w:r>
        <w:rPr>
          <w:spacing w:val="-6"/>
          <w:sz w:val="20"/>
        </w:rPr>
        <w:t xml:space="preserve"> </w:t>
      </w:r>
      <w:r>
        <w:rPr>
          <w:sz w:val="20"/>
        </w:rPr>
        <w:t>the</w:t>
      </w:r>
      <w:r>
        <w:rPr>
          <w:spacing w:val="-4"/>
          <w:sz w:val="20"/>
        </w:rPr>
        <w:t xml:space="preserve"> </w:t>
      </w:r>
      <w:r>
        <w:rPr>
          <w:sz w:val="20"/>
        </w:rPr>
        <w:t>scope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assignment</w:t>
      </w:r>
      <w:r>
        <w:rPr>
          <w:spacing w:val="-4"/>
          <w:sz w:val="20"/>
        </w:rPr>
        <w:t xml:space="preserve"> </w:t>
      </w:r>
      <w:r>
        <w:rPr>
          <w:sz w:val="20"/>
        </w:rPr>
        <w:t>is</w:t>
      </w:r>
      <w:r>
        <w:rPr>
          <w:spacing w:val="-4"/>
          <w:sz w:val="20"/>
        </w:rPr>
        <w:t xml:space="preserve"> </w:t>
      </w:r>
      <w:r>
        <w:rPr>
          <w:sz w:val="20"/>
        </w:rPr>
        <w:t>not</w:t>
      </w:r>
      <w:r>
        <w:rPr>
          <w:spacing w:val="43"/>
          <w:sz w:val="20"/>
        </w:rPr>
        <w:t xml:space="preserve"> </w:t>
      </w:r>
      <w:r>
        <w:rPr>
          <w:spacing w:val="-2"/>
          <w:sz w:val="20"/>
        </w:rPr>
        <w:t>complex;</w:t>
      </w:r>
    </w:p>
    <w:p w14:paraId="0D73A7C6" w14:textId="77777777" w:rsidR="00B66D18" w:rsidRDefault="00765D72">
      <w:pPr>
        <w:pStyle w:val="ListParagraph"/>
        <w:numPr>
          <w:ilvl w:val="1"/>
          <w:numId w:val="83"/>
        </w:numPr>
        <w:tabs>
          <w:tab w:val="left" w:pos="1526"/>
        </w:tabs>
        <w:spacing w:before="102"/>
        <w:ind w:left="1526" w:hanging="359"/>
        <w:rPr>
          <w:sz w:val="20"/>
        </w:rPr>
      </w:pPr>
      <w:r>
        <w:rPr>
          <w:sz w:val="20"/>
        </w:rPr>
        <w:t>where</w:t>
      </w:r>
      <w:r>
        <w:rPr>
          <w:spacing w:val="-6"/>
          <w:sz w:val="20"/>
        </w:rPr>
        <w:t xml:space="preserve"> </w:t>
      </w:r>
      <w:r>
        <w:rPr>
          <w:sz w:val="20"/>
        </w:rPr>
        <w:t>the</w:t>
      </w:r>
      <w:r>
        <w:rPr>
          <w:spacing w:val="-5"/>
          <w:sz w:val="20"/>
        </w:rPr>
        <w:t xml:space="preserve"> </w:t>
      </w:r>
      <w:r>
        <w:rPr>
          <w:sz w:val="20"/>
        </w:rPr>
        <w:t>assignment</w:t>
      </w:r>
      <w:r>
        <w:rPr>
          <w:spacing w:val="-5"/>
          <w:sz w:val="20"/>
        </w:rPr>
        <w:t xml:space="preserve"> </w:t>
      </w:r>
      <w:r>
        <w:rPr>
          <w:sz w:val="20"/>
        </w:rPr>
        <w:t>can</w:t>
      </w:r>
      <w:r>
        <w:rPr>
          <w:spacing w:val="-5"/>
          <w:sz w:val="20"/>
        </w:rPr>
        <w:t xml:space="preserve"> </w:t>
      </w:r>
      <w:r>
        <w:rPr>
          <w:sz w:val="20"/>
        </w:rPr>
        <w:t>be</w:t>
      </w:r>
      <w:r>
        <w:rPr>
          <w:spacing w:val="-5"/>
          <w:sz w:val="20"/>
        </w:rPr>
        <w:t xml:space="preserve"> </w:t>
      </w:r>
      <w:r>
        <w:rPr>
          <w:sz w:val="20"/>
        </w:rPr>
        <w:t>done</w:t>
      </w:r>
      <w:r>
        <w:rPr>
          <w:spacing w:val="-5"/>
          <w:sz w:val="20"/>
        </w:rPr>
        <w:t xml:space="preserve"> </w:t>
      </w:r>
      <w:r>
        <w:rPr>
          <w:sz w:val="20"/>
        </w:rPr>
        <w:t>by</w:t>
      </w:r>
      <w:r>
        <w:rPr>
          <w:spacing w:val="-5"/>
          <w:sz w:val="20"/>
        </w:rPr>
        <w:t xml:space="preserve"> </w:t>
      </w:r>
      <w:r>
        <w:rPr>
          <w:sz w:val="20"/>
        </w:rPr>
        <w:t>individual</w:t>
      </w:r>
      <w:r>
        <w:rPr>
          <w:spacing w:val="-5"/>
          <w:sz w:val="20"/>
        </w:rPr>
        <w:t xml:space="preserve"> </w:t>
      </w:r>
      <w:r>
        <w:rPr>
          <w:spacing w:val="-2"/>
          <w:sz w:val="20"/>
        </w:rPr>
        <w:t>consultants;</w:t>
      </w:r>
    </w:p>
    <w:p w14:paraId="28F81186" w14:textId="77777777" w:rsidR="00B66D18" w:rsidRDefault="00765D72">
      <w:pPr>
        <w:pStyle w:val="ListParagraph"/>
        <w:numPr>
          <w:ilvl w:val="1"/>
          <w:numId w:val="83"/>
        </w:numPr>
        <w:tabs>
          <w:tab w:val="left" w:pos="1525"/>
        </w:tabs>
        <w:spacing w:before="101"/>
        <w:ind w:left="1525" w:hanging="358"/>
        <w:rPr>
          <w:sz w:val="20"/>
        </w:rPr>
      </w:pPr>
      <w:r>
        <w:rPr>
          <w:sz w:val="20"/>
        </w:rPr>
        <w:t>where</w:t>
      </w:r>
      <w:r>
        <w:rPr>
          <w:spacing w:val="-5"/>
          <w:sz w:val="20"/>
        </w:rPr>
        <w:t xml:space="preserve"> </w:t>
      </w:r>
      <w:r>
        <w:rPr>
          <w:sz w:val="20"/>
        </w:rPr>
        <w:t>the</w:t>
      </w:r>
      <w:r>
        <w:rPr>
          <w:spacing w:val="-4"/>
          <w:sz w:val="20"/>
        </w:rPr>
        <w:t xml:space="preserve"> </w:t>
      </w:r>
      <w:r>
        <w:rPr>
          <w:sz w:val="20"/>
        </w:rPr>
        <w:t>budget</w:t>
      </w:r>
      <w:r>
        <w:rPr>
          <w:spacing w:val="-4"/>
          <w:sz w:val="20"/>
        </w:rPr>
        <w:t xml:space="preserve"> </w:t>
      </w:r>
      <w:r>
        <w:rPr>
          <w:sz w:val="20"/>
        </w:rPr>
        <w:t>is</w:t>
      </w:r>
      <w:r>
        <w:rPr>
          <w:spacing w:val="-4"/>
          <w:sz w:val="20"/>
        </w:rPr>
        <w:t xml:space="preserve"> </w:t>
      </w:r>
      <w:r>
        <w:rPr>
          <w:spacing w:val="-2"/>
          <w:sz w:val="20"/>
        </w:rPr>
        <w:t>fixed;</w:t>
      </w:r>
    </w:p>
    <w:p w14:paraId="4FC51D2B" w14:textId="77777777" w:rsidR="00B66D18" w:rsidRDefault="00765D72">
      <w:pPr>
        <w:pStyle w:val="ListParagraph"/>
        <w:numPr>
          <w:ilvl w:val="1"/>
          <w:numId w:val="83"/>
        </w:numPr>
        <w:tabs>
          <w:tab w:val="left" w:pos="1526"/>
        </w:tabs>
        <w:spacing w:before="101"/>
        <w:ind w:left="1526" w:hanging="359"/>
        <w:rPr>
          <w:sz w:val="20"/>
        </w:rPr>
      </w:pPr>
      <w:r>
        <w:rPr>
          <w:sz w:val="20"/>
        </w:rPr>
        <w:t>where</w:t>
      </w:r>
      <w:r>
        <w:rPr>
          <w:spacing w:val="-6"/>
          <w:sz w:val="20"/>
        </w:rPr>
        <w:t xml:space="preserve"> </w:t>
      </w:r>
      <w:r>
        <w:rPr>
          <w:sz w:val="20"/>
        </w:rPr>
        <w:t>the</w:t>
      </w:r>
      <w:r>
        <w:rPr>
          <w:spacing w:val="-5"/>
          <w:sz w:val="20"/>
        </w:rPr>
        <w:t xml:space="preserve"> </w:t>
      </w:r>
      <w:r>
        <w:rPr>
          <w:sz w:val="20"/>
        </w:rPr>
        <w:t>selection</w:t>
      </w:r>
      <w:r>
        <w:rPr>
          <w:spacing w:val="-5"/>
          <w:sz w:val="20"/>
        </w:rPr>
        <w:t xml:space="preserve"> </w:t>
      </w:r>
      <w:r>
        <w:rPr>
          <w:sz w:val="20"/>
        </w:rPr>
        <w:t>is</w:t>
      </w:r>
      <w:r>
        <w:rPr>
          <w:spacing w:val="-6"/>
          <w:sz w:val="20"/>
        </w:rPr>
        <w:t xml:space="preserve"> </w:t>
      </w:r>
      <w:r>
        <w:rPr>
          <w:sz w:val="20"/>
        </w:rPr>
        <w:t>done</w:t>
      </w:r>
      <w:r>
        <w:rPr>
          <w:spacing w:val="-5"/>
          <w:sz w:val="20"/>
        </w:rPr>
        <w:t xml:space="preserve"> </w:t>
      </w:r>
      <w:r>
        <w:rPr>
          <w:sz w:val="20"/>
        </w:rPr>
        <w:t>through</w:t>
      </w:r>
      <w:r>
        <w:rPr>
          <w:spacing w:val="-5"/>
          <w:sz w:val="20"/>
        </w:rPr>
        <w:t xml:space="preserve"> </w:t>
      </w:r>
      <w:r>
        <w:rPr>
          <w:sz w:val="20"/>
        </w:rPr>
        <w:t>single</w:t>
      </w:r>
      <w:r>
        <w:rPr>
          <w:spacing w:val="-5"/>
          <w:sz w:val="20"/>
        </w:rPr>
        <w:t xml:space="preserve"> </w:t>
      </w:r>
      <w:r>
        <w:rPr>
          <w:spacing w:val="-2"/>
          <w:sz w:val="20"/>
        </w:rPr>
        <w:t>sourcing.</w:t>
      </w:r>
    </w:p>
    <w:p w14:paraId="57FCCC24" w14:textId="77777777" w:rsidR="00B66D18" w:rsidRDefault="00765D72">
      <w:pPr>
        <w:pStyle w:val="ListParagraph"/>
        <w:numPr>
          <w:ilvl w:val="0"/>
          <w:numId w:val="83"/>
        </w:numPr>
        <w:tabs>
          <w:tab w:val="left" w:pos="1668"/>
        </w:tabs>
        <w:spacing w:before="157" w:line="230" w:lineRule="auto"/>
        <w:ind w:firstLine="480"/>
        <w:jc w:val="both"/>
        <w:rPr>
          <w:sz w:val="20"/>
        </w:rPr>
      </w:pPr>
      <w:r>
        <w:rPr>
          <w:sz w:val="20"/>
        </w:rPr>
        <w:t>Where the conditions under paragraph (2) apply, the evaluation period may not be more than fourteen days.</w:t>
      </w:r>
    </w:p>
    <w:p w14:paraId="183072E6" w14:textId="77777777" w:rsidR="00B66D18" w:rsidRDefault="00765D72">
      <w:pPr>
        <w:pStyle w:val="ListParagraph"/>
        <w:numPr>
          <w:ilvl w:val="0"/>
          <w:numId w:val="85"/>
        </w:numPr>
        <w:tabs>
          <w:tab w:val="left" w:pos="1575"/>
        </w:tabs>
        <w:spacing w:before="57" w:line="230" w:lineRule="auto"/>
        <w:ind w:firstLine="480"/>
        <w:jc w:val="both"/>
        <w:rPr>
          <w:sz w:val="20"/>
        </w:rPr>
      </w:pPr>
      <w:r>
        <w:rPr>
          <w:sz w:val="20"/>
        </w:rPr>
        <w:t>Pursuant to sections 125 and 97 of the Act, the time for preparation of proposal shall be a minimum period of seven days.</w:t>
      </w:r>
    </w:p>
    <w:p w14:paraId="15B491A9" w14:textId="77777777" w:rsidR="00B66D18" w:rsidRDefault="00765D72">
      <w:pPr>
        <w:pStyle w:val="ListParagraph"/>
        <w:numPr>
          <w:ilvl w:val="0"/>
          <w:numId w:val="85"/>
        </w:numPr>
        <w:tabs>
          <w:tab w:val="left" w:pos="1575"/>
        </w:tabs>
        <w:spacing w:before="106" w:line="230" w:lineRule="auto"/>
        <w:ind w:firstLine="480"/>
        <w:jc w:val="both"/>
        <w:rPr>
          <w:sz w:val="20"/>
        </w:rPr>
      </w:pPr>
      <w:r>
        <w:rPr>
          <w:sz w:val="20"/>
        </w:rPr>
        <w:t>(1) Pursuant to section 120 of the Act, technical proposals shall be opened first before the opening of financial proposals where</w:t>
      </w:r>
      <w:r>
        <w:rPr>
          <w:spacing w:val="40"/>
          <w:sz w:val="20"/>
        </w:rPr>
        <w:t xml:space="preserve"> </w:t>
      </w:r>
      <w:r>
        <w:rPr>
          <w:sz w:val="20"/>
        </w:rPr>
        <w:t>the tender document requires submission of separate technical and financial bids.</w:t>
      </w:r>
    </w:p>
    <w:p w14:paraId="4B44CB66" w14:textId="77777777" w:rsidR="00B66D18" w:rsidRDefault="00765D72">
      <w:pPr>
        <w:pStyle w:val="BodyText"/>
        <w:spacing w:before="165" w:line="228" w:lineRule="auto"/>
        <w:ind w:left="687" w:right="1" w:firstLine="480"/>
        <w:jc w:val="both"/>
      </w:pPr>
      <w:r>
        <w:t>(2) For purposes of section 78(6)(b) of the Act, no announcement for the prices shall be required at the opening of technical proposal where the tender document requires submission of separate technical and financial bids.</w:t>
      </w:r>
    </w:p>
    <w:p w14:paraId="293BDB14" w14:textId="77777777" w:rsidR="00B66D18" w:rsidRDefault="00765D72">
      <w:pPr>
        <w:pStyle w:val="ListParagraph"/>
        <w:numPr>
          <w:ilvl w:val="0"/>
          <w:numId w:val="85"/>
        </w:numPr>
        <w:tabs>
          <w:tab w:val="left" w:pos="1575"/>
        </w:tabs>
        <w:spacing w:before="60" w:line="230" w:lineRule="auto"/>
        <w:ind w:right="1" w:firstLine="480"/>
        <w:jc w:val="both"/>
        <w:rPr>
          <w:sz w:val="20"/>
        </w:rPr>
      </w:pPr>
      <w:r>
        <w:rPr>
          <w:sz w:val="20"/>
        </w:rPr>
        <w:t>For purposes of section 117(b) of the Act, the terms of reference prepared by a procuring entity shall set out—</w:t>
      </w:r>
    </w:p>
    <w:p w14:paraId="78504BA1" w14:textId="77777777" w:rsidR="00B66D18" w:rsidRDefault="00765D72">
      <w:pPr>
        <w:rPr>
          <w:sz w:val="14"/>
        </w:rPr>
      </w:pPr>
      <w:r>
        <w:br w:type="column"/>
      </w:r>
    </w:p>
    <w:p w14:paraId="3B7256A0" w14:textId="77777777" w:rsidR="00B66D18" w:rsidRDefault="00B66D18">
      <w:pPr>
        <w:pStyle w:val="BodyText"/>
        <w:spacing w:before="39"/>
        <w:rPr>
          <w:sz w:val="14"/>
        </w:rPr>
      </w:pPr>
    </w:p>
    <w:p w14:paraId="2C720AC6" w14:textId="77777777" w:rsidR="00B66D18" w:rsidRDefault="00765D72">
      <w:pPr>
        <w:ind w:left="197" w:right="1091"/>
        <w:rPr>
          <w:sz w:val="14"/>
        </w:rPr>
      </w:pPr>
      <w:r>
        <w:rPr>
          <w:sz w:val="14"/>
        </w:rPr>
        <w:t>Opening</w:t>
      </w:r>
      <w:r>
        <w:rPr>
          <w:spacing w:val="-6"/>
          <w:sz w:val="14"/>
        </w:rPr>
        <w:t xml:space="preserve"> </w:t>
      </w:r>
      <w:r>
        <w:rPr>
          <w:sz w:val="14"/>
        </w:rPr>
        <w:t>of</w:t>
      </w:r>
      <w:r>
        <w:rPr>
          <w:spacing w:val="40"/>
          <w:sz w:val="14"/>
        </w:rPr>
        <w:t xml:space="preserve"> </w:t>
      </w:r>
      <w:r>
        <w:rPr>
          <w:sz w:val="14"/>
        </w:rPr>
        <w:t>expression</w:t>
      </w:r>
      <w:r>
        <w:rPr>
          <w:spacing w:val="-9"/>
          <w:sz w:val="14"/>
        </w:rPr>
        <w:t xml:space="preserve"> </w:t>
      </w:r>
      <w:r>
        <w:rPr>
          <w:sz w:val="14"/>
        </w:rPr>
        <w:t>of</w:t>
      </w:r>
      <w:r>
        <w:rPr>
          <w:spacing w:val="40"/>
          <w:sz w:val="14"/>
        </w:rPr>
        <w:t xml:space="preserve"> </w:t>
      </w:r>
      <w:r>
        <w:rPr>
          <w:spacing w:val="-2"/>
          <w:sz w:val="14"/>
        </w:rPr>
        <w:t>interest.</w:t>
      </w:r>
    </w:p>
    <w:p w14:paraId="2E140ED2" w14:textId="77777777" w:rsidR="00B66D18" w:rsidRDefault="00765D72">
      <w:pPr>
        <w:spacing w:before="69"/>
        <w:ind w:left="197" w:right="745"/>
        <w:rPr>
          <w:sz w:val="14"/>
        </w:rPr>
      </w:pPr>
      <w:r>
        <w:rPr>
          <w:sz w:val="14"/>
        </w:rPr>
        <w:t>Submission</w:t>
      </w:r>
      <w:r>
        <w:rPr>
          <w:spacing w:val="-6"/>
          <w:sz w:val="14"/>
        </w:rPr>
        <w:t xml:space="preserve"> </w:t>
      </w:r>
      <w:r>
        <w:rPr>
          <w:sz w:val="14"/>
        </w:rPr>
        <w:t>of</w:t>
      </w:r>
      <w:r>
        <w:rPr>
          <w:spacing w:val="40"/>
          <w:sz w:val="14"/>
        </w:rPr>
        <w:t xml:space="preserve"> </w:t>
      </w:r>
      <w:r>
        <w:rPr>
          <w:sz w:val="14"/>
        </w:rPr>
        <w:t>technical</w:t>
      </w:r>
      <w:r>
        <w:rPr>
          <w:spacing w:val="-6"/>
          <w:sz w:val="14"/>
        </w:rPr>
        <w:t xml:space="preserve"> </w:t>
      </w:r>
      <w:r>
        <w:rPr>
          <w:sz w:val="14"/>
        </w:rPr>
        <w:t>and</w:t>
      </w:r>
      <w:r>
        <w:rPr>
          <w:spacing w:val="40"/>
          <w:sz w:val="14"/>
        </w:rPr>
        <w:t xml:space="preserve"> </w:t>
      </w:r>
      <w:r>
        <w:rPr>
          <w:sz w:val="14"/>
        </w:rPr>
        <w:t>financial</w:t>
      </w:r>
      <w:r>
        <w:rPr>
          <w:spacing w:val="-9"/>
          <w:sz w:val="14"/>
        </w:rPr>
        <w:t xml:space="preserve"> </w:t>
      </w:r>
      <w:r>
        <w:rPr>
          <w:sz w:val="14"/>
        </w:rPr>
        <w:t>proposals.</w:t>
      </w:r>
    </w:p>
    <w:p w14:paraId="52894D4E" w14:textId="77777777" w:rsidR="00B66D18" w:rsidRDefault="00B66D18">
      <w:pPr>
        <w:pStyle w:val="BodyText"/>
        <w:spacing w:before="124"/>
        <w:rPr>
          <w:sz w:val="14"/>
        </w:rPr>
      </w:pPr>
    </w:p>
    <w:p w14:paraId="786779F5" w14:textId="77777777" w:rsidR="00B66D18" w:rsidRDefault="00765D72">
      <w:pPr>
        <w:ind w:left="197" w:right="894"/>
        <w:rPr>
          <w:sz w:val="14"/>
        </w:rPr>
      </w:pPr>
      <w:r>
        <w:rPr>
          <w:spacing w:val="-2"/>
          <w:sz w:val="14"/>
        </w:rPr>
        <w:t>Regulated</w:t>
      </w:r>
      <w:r>
        <w:rPr>
          <w:spacing w:val="40"/>
          <w:sz w:val="14"/>
        </w:rPr>
        <w:t xml:space="preserve"> </w:t>
      </w:r>
      <w:r>
        <w:rPr>
          <w:spacing w:val="-2"/>
          <w:sz w:val="14"/>
        </w:rPr>
        <w:t>professional</w:t>
      </w:r>
      <w:r>
        <w:rPr>
          <w:spacing w:val="40"/>
          <w:sz w:val="14"/>
        </w:rPr>
        <w:t xml:space="preserve"> </w:t>
      </w:r>
      <w:r>
        <w:rPr>
          <w:spacing w:val="-2"/>
          <w:sz w:val="14"/>
        </w:rPr>
        <w:t>services.</w:t>
      </w:r>
    </w:p>
    <w:p w14:paraId="34BE96ED" w14:textId="77777777" w:rsidR="00B66D18" w:rsidRDefault="00B66D18">
      <w:pPr>
        <w:pStyle w:val="BodyText"/>
        <w:rPr>
          <w:sz w:val="14"/>
        </w:rPr>
      </w:pPr>
    </w:p>
    <w:p w14:paraId="0EB0E3BC" w14:textId="77777777" w:rsidR="00B66D18" w:rsidRDefault="00B66D18">
      <w:pPr>
        <w:pStyle w:val="BodyText"/>
        <w:rPr>
          <w:sz w:val="14"/>
        </w:rPr>
      </w:pPr>
    </w:p>
    <w:p w14:paraId="331D4A69" w14:textId="77777777" w:rsidR="00B66D18" w:rsidRDefault="00B66D18">
      <w:pPr>
        <w:pStyle w:val="BodyText"/>
        <w:rPr>
          <w:sz w:val="14"/>
        </w:rPr>
      </w:pPr>
    </w:p>
    <w:p w14:paraId="05BC70F2" w14:textId="77777777" w:rsidR="00B66D18" w:rsidRDefault="00B66D18">
      <w:pPr>
        <w:pStyle w:val="BodyText"/>
        <w:rPr>
          <w:sz w:val="14"/>
        </w:rPr>
      </w:pPr>
    </w:p>
    <w:p w14:paraId="29459C61" w14:textId="77777777" w:rsidR="00B66D18" w:rsidRDefault="00B66D18">
      <w:pPr>
        <w:pStyle w:val="BodyText"/>
        <w:rPr>
          <w:sz w:val="14"/>
        </w:rPr>
      </w:pPr>
    </w:p>
    <w:p w14:paraId="6E8CEC02" w14:textId="77777777" w:rsidR="00B66D18" w:rsidRDefault="00B66D18">
      <w:pPr>
        <w:pStyle w:val="BodyText"/>
        <w:rPr>
          <w:sz w:val="14"/>
        </w:rPr>
      </w:pPr>
    </w:p>
    <w:p w14:paraId="2F470077" w14:textId="77777777" w:rsidR="00B66D18" w:rsidRDefault="00B66D18">
      <w:pPr>
        <w:pStyle w:val="BodyText"/>
        <w:rPr>
          <w:sz w:val="14"/>
        </w:rPr>
      </w:pPr>
    </w:p>
    <w:p w14:paraId="51E992E5" w14:textId="77777777" w:rsidR="00B66D18" w:rsidRDefault="00B66D18">
      <w:pPr>
        <w:pStyle w:val="BodyText"/>
        <w:spacing w:before="106"/>
        <w:rPr>
          <w:sz w:val="14"/>
        </w:rPr>
      </w:pPr>
    </w:p>
    <w:p w14:paraId="08B547D7" w14:textId="77777777" w:rsidR="00B66D18" w:rsidRDefault="00765D72">
      <w:pPr>
        <w:spacing w:line="242" w:lineRule="auto"/>
        <w:ind w:left="197" w:right="1083"/>
        <w:rPr>
          <w:sz w:val="14"/>
        </w:rPr>
      </w:pPr>
      <w:r>
        <w:rPr>
          <w:sz w:val="14"/>
        </w:rPr>
        <w:t>Evaluation</w:t>
      </w:r>
      <w:r>
        <w:rPr>
          <w:spacing w:val="-9"/>
          <w:sz w:val="14"/>
        </w:rPr>
        <w:t xml:space="preserve"> </w:t>
      </w:r>
      <w:r>
        <w:rPr>
          <w:sz w:val="14"/>
        </w:rPr>
        <w:t>of</w:t>
      </w:r>
      <w:r>
        <w:rPr>
          <w:spacing w:val="40"/>
          <w:sz w:val="14"/>
        </w:rPr>
        <w:t xml:space="preserve"> </w:t>
      </w:r>
      <w:r>
        <w:rPr>
          <w:spacing w:val="-2"/>
          <w:sz w:val="14"/>
        </w:rPr>
        <w:t>proposals.</w:t>
      </w:r>
    </w:p>
    <w:p w14:paraId="2D91C51E" w14:textId="77777777" w:rsidR="00B66D18" w:rsidRDefault="00B66D18">
      <w:pPr>
        <w:pStyle w:val="BodyText"/>
        <w:rPr>
          <w:sz w:val="14"/>
        </w:rPr>
      </w:pPr>
    </w:p>
    <w:p w14:paraId="4C43EAB6" w14:textId="77777777" w:rsidR="00B66D18" w:rsidRDefault="00B66D18">
      <w:pPr>
        <w:pStyle w:val="BodyText"/>
        <w:rPr>
          <w:sz w:val="14"/>
        </w:rPr>
      </w:pPr>
    </w:p>
    <w:p w14:paraId="649027A6" w14:textId="77777777" w:rsidR="00B66D18" w:rsidRDefault="00B66D18">
      <w:pPr>
        <w:pStyle w:val="BodyText"/>
        <w:rPr>
          <w:sz w:val="14"/>
        </w:rPr>
      </w:pPr>
    </w:p>
    <w:p w14:paraId="094DFBDA" w14:textId="77777777" w:rsidR="00B66D18" w:rsidRDefault="00B66D18">
      <w:pPr>
        <w:pStyle w:val="BodyText"/>
        <w:rPr>
          <w:sz w:val="14"/>
        </w:rPr>
      </w:pPr>
    </w:p>
    <w:p w14:paraId="0FC386EE" w14:textId="77777777" w:rsidR="00B66D18" w:rsidRDefault="00B66D18">
      <w:pPr>
        <w:pStyle w:val="BodyText"/>
        <w:rPr>
          <w:sz w:val="14"/>
        </w:rPr>
      </w:pPr>
    </w:p>
    <w:p w14:paraId="5B1C1CCB" w14:textId="77777777" w:rsidR="00B66D18" w:rsidRDefault="00B66D18">
      <w:pPr>
        <w:pStyle w:val="BodyText"/>
        <w:rPr>
          <w:sz w:val="14"/>
        </w:rPr>
      </w:pPr>
    </w:p>
    <w:p w14:paraId="60898AC2" w14:textId="77777777" w:rsidR="00B66D18" w:rsidRDefault="00B66D18">
      <w:pPr>
        <w:pStyle w:val="BodyText"/>
        <w:rPr>
          <w:sz w:val="14"/>
        </w:rPr>
      </w:pPr>
    </w:p>
    <w:p w14:paraId="179D2DB7" w14:textId="77777777" w:rsidR="00B66D18" w:rsidRDefault="00B66D18">
      <w:pPr>
        <w:pStyle w:val="BodyText"/>
        <w:rPr>
          <w:sz w:val="14"/>
        </w:rPr>
      </w:pPr>
    </w:p>
    <w:p w14:paraId="03EF74EA" w14:textId="77777777" w:rsidR="00B66D18" w:rsidRDefault="00B66D18">
      <w:pPr>
        <w:pStyle w:val="BodyText"/>
        <w:rPr>
          <w:sz w:val="14"/>
        </w:rPr>
      </w:pPr>
    </w:p>
    <w:p w14:paraId="1464E7AA" w14:textId="77777777" w:rsidR="00B66D18" w:rsidRDefault="00B66D18">
      <w:pPr>
        <w:pStyle w:val="BodyText"/>
        <w:rPr>
          <w:sz w:val="14"/>
        </w:rPr>
      </w:pPr>
    </w:p>
    <w:p w14:paraId="7E181023" w14:textId="77777777" w:rsidR="00B66D18" w:rsidRDefault="00B66D18">
      <w:pPr>
        <w:pStyle w:val="BodyText"/>
        <w:rPr>
          <w:sz w:val="14"/>
        </w:rPr>
      </w:pPr>
    </w:p>
    <w:p w14:paraId="7C30156F" w14:textId="77777777" w:rsidR="00B66D18" w:rsidRDefault="00B66D18">
      <w:pPr>
        <w:pStyle w:val="BodyText"/>
        <w:rPr>
          <w:sz w:val="14"/>
        </w:rPr>
      </w:pPr>
    </w:p>
    <w:p w14:paraId="5BB333F1" w14:textId="77777777" w:rsidR="00B66D18" w:rsidRDefault="00B66D18">
      <w:pPr>
        <w:pStyle w:val="BodyText"/>
        <w:rPr>
          <w:sz w:val="14"/>
        </w:rPr>
      </w:pPr>
    </w:p>
    <w:p w14:paraId="04DC7EB2" w14:textId="77777777" w:rsidR="00B66D18" w:rsidRDefault="00B66D18">
      <w:pPr>
        <w:pStyle w:val="BodyText"/>
        <w:rPr>
          <w:sz w:val="14"/>
        </w:rPr>
      </w:pPr>
    </w:p>
    <w:p w14:paraId="19F5137C" w14:textId="77777777" w:rsidR="00B66D18" w:rsidRDefault="00B66D18">
      <w:pPr>
        <w:pStyle w:val="BodyText"/>
        <w:rPr>
          <w:sz w:val="14"/>
        </w:rPr>
      </w:pPr>
    </w:p>
    <w:p w14:paraId="69F944F3" w14:textId="77777777" w:rsidR="00B66D18" w:rsidRDefault="00B66D18">
      <w:pPr>
        <w:pStyle w:val="BodyText"/>
        <w:rPr>
          <w:sz w:val="14"/>
        </w:rPr>
      </w:pPr>
    </w:p>
    <w:p w14:paraId="1AD7145E" w14:textId="77777777" w:rsidR="00B66D18" w:rsidRDefault="00B66D18">
      <w:pPr>
        <w:pStyle w:val="BodyText"/>
        <w:spacing w:before="133"/>
        <w:rPr>
          <w:sz w:val="14"/>
        </w:rPr>
      </w:pPr>
    </w:p>
    <w:p w14:paraId="483517D0" w14:textId="77777777" w:rsidR="00B66D18" w:rsidRDefault="00765D72">
      <w:pPr>
        <w:spacing w:line="235" w:lineRule="auto"/>
        <w:ind w:left="197" w:right="684"/>
        <w:rPr>
          <w:sz w:val="14"/>
        </w:rPr>
      </w:pPr>
      <w:r>
        <w:rPr>
          <w:sz w:val="14"/>
        </w:rPr>
        <w:t>Time</w:t>
      </w:r>
      <w:r>
        <w:rPr>
          <w:spacing w:val="-9"/>
          <w:sz w:val="14"/>
        </w:rPr>
        <w:t xml:space="preserve"> </w:t>
      </w:r>
      <w:r>
        <w:rPr>
          <w:sz w:val="14"/>
        </w:rPr>
        <w:t>for</w:t>
      </w:r>
      <w:r>
        <w:rPr>
          <w:spacing w:val="-9"/>
          <w:sz w:val="14"/>
        </w:rPr>
        <w:t xml:space="preserve"> </w:t>
      </w:r>
      <w:r>
        <w:rPr>
          <w:sz w:val="14"/>
        </w:rPr>
        <w:t>preparation</w:t>
      </w:r>
      <w:r>
        <w:rPr>
          <w:spacing w:val="40"/>
          <w:sz w:val="14"/>
        </w:rPr>
        <w:t xml:space="preserve"> </w:t>
      </w:r>
      <w:r>
        <w:rPr>
          <w:sz w:val="14"/>
        </w:rPr>
        <w:t>of request proposal.</w:t>
      </w:r>
    </w:p>
    <w:p w14:paraId="37DF7336" w14:textId="77777777" w:rsidR="00B66D18" w:rsidRDefault="00B66D18">
      <w:pPr>
        <w:pStyle w:val="BodyText"/>
        <w:spacing w:before="68"/>
        <w:rPr>
          <w:sz w:val="14"/>
        </w:rPr>
      </w:pPr>
    </w:p>
    <w:p w14:paraId="1253A0A2" w14:textId="77777777" w:rsidR="00B66D18" w:rsidRDefault="00765D72">
      <w:pPr>
        <w:spacing w:line="242" w:lineRule="auto"/>
        <w:ind w:left="197" w:right="629"/>
        <w:rPr>
          <w:sz w:val="14"/>
        </w:rPr>
      </w:pPr>
      <w:r>
        <w:rPr>
          <w:sz w:val="14"/>
        </w:rPr>
        <w:t>Opening</w:t>
      </w:r>
      <w:r>
        <w:rPr>
          <w:spacing w:val="-9"/>
          <w:sz w:val="14"/>
        </w:rPr>
        <w:t xml:space="preserve"> </w:t>
      </w:r>
      <w:r>
        <w:rPr>
          <w:sz w:val="14"/>
        </w:rPr>
        <w:t>of</w:t>
      </w:r>
      <w:r>
        <w:rPr>
          <w:spacing w:val="-9"/>
          <w:sz w:val="14"/>
        </w:rPr>
        <w:t xml:space="preserve"> </w:t>
      </w:r>
      <w:r>
        <w:rPr>
          <w:sz w:val="14"/>
        </w:rPr>
        <w:t>technical</w:t>
      </w:r>
      <w:r>
        <w:rPr>
          <w:spacing w:val="40"/>
          <w:sz w:val="14"/>
        </w:rPr>
        <w:t xml:space="preserve"> </w:t>
      </w:r>
      <w:r>
        <w:rPr>
          <w:spacing w:val="-2"/>
          <w:sz w:val="14"/>
        </w:rPr>
        <w:t>proposals.</w:t>
      </w:r>
    </w:p>
    <w:p w14:paraId="2D461B4E" w14:textId="77777777" w:rsidR="00B66D18" w:rsidRDefault="00B66D18">
      <w:pPr>
        <w:pStyle w:val="BodyText"/>
        <w:rPr>
          <w:sz w:val="14"/>
        </w:rPr>
      </w:pPr>
    </w:p>
    <w:p w14:paraId="75923881" w14:textId="77777777" w:rsidR="00B66D18" w:rsidRDefault="00B66D18">
      <w:pPr>
        <w:pStyle w:val="BodyText"/>
        <w:rPr>
          <w:sz w:val="14"/>
        </w:rPr>
      </w:pPr>
    </w:p>
    <w:p w14:paraId="058E9D69" w14:textId="77777777" w:rsidR="00B66D18" w:rsidRDefault="00B66D18">
      <w:pPr>
        <w:pStyle w:val="BodyText"/>
        <w:rPr>
          <w:sz w:val="14"/>
        </w:rPr>
      </w:pPr>
    </w:p>
    <w:p w14:paraId="4B397207" w14:textId="77777777" w:rsidR="00B66D18" w:rsidRDefault="00B66D18">
      <w:pPr>
        <w:pStyle w:val="BodyText"/>
        <w:rPr>
          <w:sz w:val="14"/>
        </w:rPr>
      </w:pPr>
    </w:p>
    <w:p w14:paraId="75D848D0" w14:textId="77777777" w:rsidR="00B66D18" w:rsidRDefault="00B66D18">
      <w:pPr>
        <w:pStyle w:val="BodyText"/>
        <w:rPr>
          <w:sz w:val="14"/>
        </w:rPr>
      </w:pPr>
    </w:p>
    <w:p w14:paraId="056E3E57" w14:textId="77777777" w:rsidR="00B66D18" w:rsidRDefault="00B66D18">
      <w:pPr>
        <w:pStyle w:val="BodyText"/>
        <w:rPr>
          <w:sz w:val="14"/>
        </w:rPr>
      </w:pPr>
    </w:p>
    <w:p w14:paraId="715A3CEF" w14:textId="77777777" w:rsidR="00B66D18" w:rsidRDefault="00B66D18">
      <w:pPr>
        <w:pStyle w:val="BodyText"/>
        <w:rPr>
          <w:sz w:val="14"/>
        </w:rPr>
      </w:pPr>
    </w:p>
    <w:p w14:paraId="2DE098E8" w14:textId="77777777" w:rsidR="00B66D18" w:rsidRDefault="00B66D18">
      <w:pPr>
        <w:pStyle w:val="BodyText"/>
        <w:rPr>
          <w:sz w:val="14"/>
        </w:rPr>
      </w:pPr>
    </w:p>
    <w:p w14:paraId="1C56CE55" w14:textId="77777777" w:rsidR="00B66D18" w:rsidRDefault="00B66D18">
      <w:pPr>
        <w:pStyle w:val="BodyText"/>
        <w:rPr>
          <w:sz w:val="14"/>
        </w:rPr>
      </w:pPr>
    </w:p>
    <w:p w14:paraId="49364262" w14:textId="77777777" w:rsidR="00B66D18" w:rsidRDefault="00B66D18">
      <w:pPr>
        <w:pStyle w:val="BodyText"/>
        <w:spacing w:before="47"/>
        <w:rPr>
          <w:sz w:val="14"/>
        </w:rPr>
      </w:pPr>
    </w:p>
    <w:p w14:paraId="419D8996" w14:textId="77777777" w:rsidR="00B66D18" w:rsidRDefault="00765D72">
      <w:pPr>
        <w:ind w:left="197"/>
        <w:rPr>
          <w:sz w:val="14"/>
        </w:rPr>
      </w:pPr>
      <w:r>
        <w:rPr>
          <w:sz w:val="14"/>
        </w:rPr>
        <w:t>Terms</w:t>
      </w:r>
      <w:r>
        <w:rPr>
          <w:spacing w:val="-3"/>
          <w:sz w:val="14"/>
        </w:rPr>
        <w:t xml:space="preserve"> </w:t>
      </w:r>
      <w:r>
        <w:rPr>
          <w:sz w:val="14"/>
        </w:rPr>
        <w:t>of</w:t>
      </w:r>
      <w:r>
        <w:rPr>
          <w:spacing w:val="-2"/>
          <w:sz w:val="14"/>
        </w:rPr>
        <w:t xml:space="preserve"> reference.</w:t>
      </w:r>
    </w:p>
    <w:p w14:paraId="53B40D1E"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3D6818A2" w14:textId="77777777" w:rsidR="00B66D18" w:rsidRDefault="00B66D18">
      <w:pPr>
        <w:pStyle w:val="BodyText"/>
        <w:spacing w:before="207"/>
      </w:pPr>
    </w:p>
    <w:p w14:paraId="5D85C56F" w14:textId="77777777" w:rsidR="00B66D18" w:rsidRDefault="00765D72">
      <w:pPr>
        <w:pStyle w:val="ListParagraph"/>
        <w:numPr>
          <w:ilvl w:val="1"/>
          <w:numId w:val="85"/>
        </w:numPr>
        <w:tabs>
          <w:tab w:val="left" w:pos="1525"/>
          <w:tab w:val="left" w:pos="1527"/>
        </w:tabs>
        <w:spacing w:before="0" w:line="230" w:lineRule="auto"/>
        <w:ind w:right="2091"/>
        <w:rPr>
          <w:sz w:val="20"/>
        </w:rPr>
      </w:pPr>
      <w:r>
        <w:rPr>
          <w:sz w:val="20"/>
        </w:rPr>
        <w:t>the</w:t>
      </w:r>
      <w:r>
        <w:rPr>
          <w:spacing w:val="80"/>
          <w:sz w:val="20"/>
        </w:rPr>
        <w:t xml:space="preserve"> </w:t>
      </w:r>
      <w:r>
        <w:rPr>
          <w:sz w:val="20"/>
        </w:rPr>
        <w:t>background</w:t>
      </w:r>
      <w:r>
        <w:rPr>
          <w:spacing w:val="80"/>
          <w:sz w:val="20"/>
        </w:rPr>
        <w:t xml:space="preserve"> </w:t>
      </w:r>
      <w:r>
        <w:rPr>
          <w:sz w:val="20"/>
        </w:rPr>
        <w:t>including</w:t>
      </w:r>
      <w:r>
        <w:rPr>
          <w:spacing w:val="80"/>
          <w:sz w:val="20"/>
        </w:rPr>
        <w:t xml:space="preserve"> </w:t>
      </w:r>
      <w:r>
        <w:rPr>
          <w:sz w:val="20"/>
        </w:rPr>
        <w:t>the</w:t>
      </w:r>
      <w:r>
        <w:rPr>
          <w:spacing w:val="80"/>
          <w:sz w:val="20"/>
        </w:rPr>
        <w:t xml:space="preserve"> </w:t>
      </w:r>
      <w:r>
        <w:rPr>
          <w:sz w:val="20"/>
        </w:rPr>
        <w:t>reasons</w:t>
      </w:r>
      <w:r>
        <w:rPr>
          <w:spacing w:val="80"/>
          <w:sz w:val="20"/>
        </w:rPr>
        <w:t xml:space="preserve"> </w:t>
      </w:r>
      <w:r>
        <w:rPr>
          <w:sz w:val="20"/>
        </w:rPr>
        <w:t>necessitating</w:t>
      </w:r>
      <w:r>
        <w:rPr>
          <w:spacing w:val="80"/>
          <w:sz w:val="20"/>
        </w:rPr>
        <w:t xml:space="preserve"> </w:t>
      </w:r>
      <w:r>
        <w:rPr>
          <w:sz w:val="20"/>
        </w:rPr>
        <w:t xml:space="preserve">the </w:t>
      </w:r>
      <w:r>
        <w:rPr>
          <w:spacing w:val="-2"/>
          <w:sz w:val="20"/>
        </w:rPr>
        <w:t>procurement;</w:t>
      </w:r>
    </w:p>
    <w:p w14:paraId="6FF41135" w14:textId="77777777" w:rsidR="00B66D18" w:rsidRDefault="00765D72">
      <w:pPr>
        <w:pStyle w:val="ListParagraph"/>
        <w:numPr>
          <w:ilvl w:val="1"/>
          <w:numId w:val="85"/>
        </w:numPr>
        <w:tabs>
          <w:tab w:val="left" w:pos="1526"/>
        </w:tabs>
        <w:spacing w:before="103"/>
        <w:ind w:left="1526" w:hanging="359"/>
        <w:rPr>
          <w:sz w:val="20"/>
        </w:rPr>
      </w:pPr>
      <w:r>
        <w:rPr>
          <w:sz w:val="20"/>
        </w:rPr>
        <w:t>the</w:t>
      </w:r>
      <w:r>
        <w:rPr>
          <w:spacing w:val="-4"/>
          <w:sz w:val="20"/>
        </w:rPr>
        <w:t xml:space="preserve"> </w:t>
      </w:r>
      <w:r>
        <w:rPr>
          <w:sz w:val="20"/>
        </w:rPr>
        <w:t>objects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achieved</w:t>
      </w:r>
      <w:r>
        <w:rPr>
          <w:spacing w:val="-4"/>
          <w:sz w:val="20"/>
        </w:rPr>
        <w:t xml:space="preserve"> </w:t>
      </w:r>
      <w:r>
        <w:rPr>
          <w:sz w:val="20"/>
        </w:rPr>
        <w:t>by</w:t>
      </w:r>
      <w:r>
        <w:rPr>
          <w:spacing w:val="-4"/>
          <w:sz w:val="20"/>
        </w:rPr>
        <w:t xml:space="preserve"> </w:t>
      </w:r>
      <w:r>
        <w:rPr>
          <w:sz w:val="20"/>
        </w:rPr>
        <w:t>the</w:t>
      </w:r>
      <w:r>
        <w:rPr>
          <w:spacing w:val="-3"/>
          <w:sz w:val="20"/>
        </w:rPr>
        <w:t xml:space="preserve"> </w:t>
      </w:r>
      <w:r>
        <w:rPr>
          <w:spacing w:val="-2"/>
          <w:sz w:val="20"/>
        </w:rPr>
        <w:t>procurement;</w:t>
      </w:r>
    </w:p>
    <w:p w14:paraId="01450EF3" w14:textId="77777777" w:rsidR="00B66D18" w:rsidRDefault="00765D72">
      <w:pPr>
        <w:pStyle w:val="ListParagraph"/>
        <w:numPr>
          <w:ilvl w:val="1"/>
          <w:numId w:val="85"/>
        </w:numPr>
        <w:tabs>
          <w:tab w:val="left" w:pos="1525"/>
        </w:tabs>
        <w:spacing w:before="97"/>
        <w:ind w:left="1525" w:hanging="358"/>
        <w:rPr>
          <w:sz w:val="20"/>
        </w:rPr>
      </w:pPr>
      <w:r>
        <w:rPr>
          <w:sz w:val="20"/>
        </w:rPr>
        <w:t>the</w:t>
      </w:r>
      <w:r>
        <w:rPr>
          <w:spacing w:val="18"/>
          <w:sz w:val="20"/>
        </w:rPr>
        <w:t xml:space="preserve"> </w:t>
      </w:r>
      <w:r>
        <w:rPr>
          <w:sz w:val="20"/>
        </w:rPr>
        <w:t>output</w:t>
      </w:r>
      <w:r>
        <w:rPr>
          <w:spacing w:val="22"/>
          <w:sz w:val="20"/>
        </w:rPr>
        <w:t xml:space="preserve"> </w:t>
      </w:r>
      <w:r>
        <w:rPr>
          <w:sz w:val="20"/>
        </w:rPr>
        <w:t>and</w:t>
      </w:r>
      <w:r>
        <w:rPr>
          <w:spacing w:val="21"/>
          <w:sz w:val="20"/>
        </w:rPr>
        <w:t xml:space="preserve"> </w:t>
      </w:r>
      <w:r>
        <w:rPr>
          <w:sz w:val="20"/>
        </w:rPr>
        <w:t>deliverables</w:t>
      </w:r>
      <w:r>
        <w:rPr>
          <w:spacing w:val="21"/>
          <w:sz w:val="20"/>
        </w:rPr>
        <w:t xml:space="preserve"> </w:t>
      </w:r>
      <w:r>
        <w:rPr>
          <w:sz w:val="20"/>
        </w:rPr>
        <w:t>expected</w:t>
      </w:r>
      <w:r>
        <w:rPr>
          <w:spacing w:val="20"/>
          <w:sz w:val="20"/>
        </w:rPr>
        <w:t xml:space="preserve"> </w:t>
      </w:r>
      <w:r>
        <w:rPr>
          <w:sz w:val="20"/>
        </w:rPr>
        <w:t>from</w:t>
      </w:r>
      <w:r>
        <w:rPr>
          <w:spacing w:val="21"/>
          <w:sz w:val="20"/>
        </w:rPr>
        <w:t xml:space="preserve"> </w:t>
      </w:r>
      <w:r>
        <w:rPr>
          <w:sz w:val="20"/>
        </w:rPr>
        <w:t>the</w:t>
      </w:r>
      <w:r>
        <w:rPr>
          <w:spacing w:val="21"/>
          <w:sz w:val="20"/>
        </w:rPr>
        <w:t xml:space="preserve"> </w:t>
      </w:r>
      <w:r>
        <w:rPr>
          <w:sz w:val="20"/>
        </w:rPr>
        <w:t>person</w:t>
      </w:r>
      <w:r>
        <w:rPr>
          <w:spacing w:val="21"/>
          <w:sz w:val="20"/>
        </w:rPr>
        <w:t xml:space="preserve"> </w:t>
      </w:r>
      <w:r>
        <w:rPr>
          <w:sz w:val="20"/>
        </w:rPr>
        <w:t>to</w:t>
      </w:r>
      <w:r>
        <w:rPr>
          <w:spacing w:val="21"/>
          <w:sz w:val="20"/>
        </w:rPr>
        <w:t xml:space="preserve"> </w:t>
      </w:r>
      <w:r>
        <w:rPr>
          <w:spacing w:val="-5"/>
          <w:sz w:val="20"/>
        </w:rPr>
        <w:t>be</w:t>
      </w:r>
    </w:p>
    <w:p w14:paraId="515B3AF2" w14:textId="77777777" w:rsidR="00B66D18" w:rsidRDefault="00B66D18">
      <w:pPr>
        <w:rPr>
          <w:sz w:val="20"/>
        </w:rPr>
        <w:sectPr w:rsidR="00B66D18">
          <w:type w:val="continuous"/>
          <w:pgSz w:w="11900" w:h="16840"/>
          <w:pgMar w:top="1940" w:right="1680" w:bottom="280" w:left="1680" w:header="2206" w:footer="0" w:gutter="0"/>
          <w:cols w:space="720"/>
        </w:sectPr>
      </w:pPr>
    </w:p>
    <w:p w14:paraId="33F1385F" w14:textId="77777777" w:rsidR="00B66D18" w:rsidRDefault="00B66D18">
      <w:pPr>
        <w:pStyle w:val="BodyText"/>
        <w:spacing w:before="1"/>
        <w:rPr>
          <w:sz w:val="10"/>
        </w:rPr>
      </w:pPr>
    </w:p>
    <w:p w14:paraId="480C6D60" w14:textId="77777777" w:rsidR="00B66D18" w:rsidRDefault="00B66D18">
      <w:pPr>
        <w:rPr>
          <w:sz w:val="10"/>
        </w:rPr>
        <w:sectPr w:rsidR="00B66D18">
          <w:pgSz w:w="11900" w:h="16840"/>
          <w:pgMar w:top="2460" w:right="1680" w:bottom="280" w:left="1680" w:header="2178" w:footer="0" w:gutter="0"/>
          <w:cols w:space="720"/>
        </w:sectPr>
      </w:pPr>
    </w:p>
    <w:p w14:paraId="1FCCE60D" w14:textId="77777777" w:rsidR="00B66D18" w:rsidRDefault="00765D72">
      <w:pPr>
        <w:pStyle w:val="BodyText"/>
        <w:spacing w:before="64"/>
        <w:ind w:left="1527"/>
      </w:pPr>
      <w:r>
        <w:t>awarded</w:t>
      </w:r>
      <w:r>
        <w:rPr>
          <w:spacing w:val="-6"/>
        </w:rPr>
        <w:t xml:space="preserve"> </w:t>
      </w:r>
      <w:r>
        <w:t>the</w:t>
      </w:r>
      <w:r>
        <w:rPr>
          <w:spacing w:val="-5"/>
        </w:rPr>
        <w:t xml:space="preserve"> </w:t>
      </w:r>
      <w:r>
        <w:rPr>
          <w:spacing w:val="-2"/>
        </w:rPr>
        <w:t>tender;</w:t>
      </w:r>
    </w:p>
    <w:p w14:paraId="12A242F6" w14:textId="77777777" w:rsidR="00B66D18" w:rsidRDefault="00765D72">
      <w:pPr>
        <w:pStyle w:val="ListParagraph"/>
        <w:numPr>
          <w:ilvl w:val="1"/>
          <w:numId w:val="85"/>
        </w:numPr>
        <w:tabs>
          <w:tab w:val="left" w:pos="1527"/>
        </w:tabs>
        <w:spacing w:before="109" w:line="230" w:lineRule="auto"/>
        <w:rPr>
          <w:sz w:val="20"/>
        </w:rPr>
      </w:pPr>
      <w:r>
        <w:rPr>
          <w:sz w:val="20"/>
        </w:rPr>
        <w:t>the qualifications necessary for a person to be awarded the</w:t>
      </w:r>
      <w:r>
        <w:rPr>
          <w:spacing w:val="40"/>
          <w:sz w:val="20"/>
        </w:rPr>
        <w:t xml:space="preserve"> </w:t>
      </w:r>
      <w:r>
        <w:rPr>
          <w:spacing w:val="-2"/>
          <w:sz w:val="20"/>
        </w:rPr>
        <w:t>tender;</w:t>
      </w:r>
    </w:p>
    <w:p w14:paraId="75EFA0B8" w14:textId="77777777" w:rsidR="00B66D18" w:rsidRDefault="00765D72">
      <w:pPr>
        <w:pStyle w:val="ListParagraph"/>
        <w:numPr>
          <w:ilvl w:val="1"/>
          <w:numId w:val="85"/>
        </w:numPr>
        <w:tabs>
          <w:tab w:val="left" w:pos="1525"/>
        </w:tabs>
        <w:spacing w:before="98"/>
        <w:ind w:left="1525" w:hanging="358"/>
        <w:rPr>
          <w:sz w:val="20"/>
        </w:rPr>
      </w:pPr>
      <w:r>
        <w:rPr>
          <w:sz w:val="20"/>
        </w:rPr>
        <w:t>duration</w:t>
      </w:r>
      <w:r>
        <w:rPr>
          <w:spacing w:val="-7"/>
          <w:sz w:val="20"/>
        </w:rPr>
        <w:t xml:space="preserve"> </w:t>
      </w:r>
      <w:r>
        <w:rPr>
          <w:sz w:val="20"/>
        </w:rPr>
        <w:t>of</w:t>
      </w:r>
      <w:r>
        <w:rPr>
          <w:spacing w:val="-6"/>
          <w:sz w:val="20"/>
        </w:rPr>
        <w:t xml:space="preserve"> </w:t>
      </w:r>
      <w:r>
        <w:rPr>
          <w:sz w:val="20"/>
        </w:rPr>
        <w:t>the</w:t>
      </w:r>
      <w:r>
        <w:rPr>
          <w:spacing w:val="-6"/>
          <w:sz w:val="20"/>
        </w:rPr>
        <w:t xml:space="preserve"> </w:t>
      </w:r>
      <w:r>
        <w:rPr>
          <w:sz w:val="20"/>
        </w:rPr>
        <w:t>assignment;</w:t>
      </w:r>
      <w:r>
        <w:rPr>
          <w:spacing w:val="-6"/>
          <w:sz w:val="20"/>
        </w:rPr>
        <w:t xml:space="preserve"> </w:t>
      </w:r>
      <w:r>
        <w:rPr>
          <w:spacing w:val="-5"/>
          <w:sz w:val="20"/>
        </w:rPr>
        <w:t>and</w:t>
      </w:r>
    </w:p>
    <w:p w14:paraId="04F5AC62" w14:textId="77777777" w:rsidR="00B66D18" w:rsidRDefault="00765D72">
      <w:pPr>
        <w:pStyle w:val="ListParagraph"/>
        <w:numPr>
          <w:ilvl w:val="1"/>
          <w:numId w:val="85"/>
        </w:numPr>
        <w:tabs>
          <w:tab w:val="left" w:pos="1525"/>
          <w:tab w:val="left" w:pos="1527"/>
        </w:tabs>
        <w:spacing w:before="109" w:line="230" w:lineRule="auto"/>
        <w:rPr>
          <w:sz w:val="20"/>
        </w:rPr>
      </w:pPr>
      <w:r>
        <w:rPr>
          <w:sz w:val="20"/>
        </w:rPr>
        <w:t>any</w:t>
      </w:r>
      <w:r>
        <w:rPr>
          <w:spacing w:val="40"/>
          <w:sz w:val="20"/>
        </w:rPr>
        <w:t xml:space="preserve"> </w:t>
      </w:r>
      <w:r>
        <w:rPr>
          <w:sz w:val="20"/>
        </w:rPr>
        <w:t>other</w:t>
      </w:r>
      <w:r>
        <w:rPr>
          <w:spacing w:val="40"/>
          <w:sz w:val="20"/>
        </w:rPr>
        <w:t xml:space="preserve"> </w:t>
      </w:r>
      <w:r>
        <w:rPr>
          <w:sz w:val="20"/>
        </w:rPr>
        <w:t>relevant</w:t>
      </w:r>
      <w:r>
        <w:rPr>
          <w:spacing w:val="40"/>
          <w:sz w:val="20"/>
        </w:rPr>
        <w:t xml:space="preserve"> </w:t>
      </w:r>
      <w:r>
        <w:rPr>
          <w:sz w:val="20"/>
        </w:rPr>
        <w:t>information</w:t>
      </w:r>
      <w:r>
        <w:rPr>
          <w:spacing w:val="40"/>
          <w:sz w:val="20"/>
        </w:rPr>
        <w:t xml:space="preserve"> </w:t>
      </w:r>
      <w:r>
        <w:rPr>
          <w:sz w:val="20"/>
        </w:rPr>
        <w:t>as</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required</w:t>
      </w:r>
      <w:r>
        <w:rPr>
          <w:spacing w:val="40"/>
          <w:sz w:val="20"/>
        </w:rPr>
        <w:t xml:space="preserve"> </w:t>
      </w:r>
      <w:r>
        <w:rPr>
          <w:sz w:val="20"/>
        </w:rPr>
        <w:t>in</w:t>
      </w:r>
      <w:r>
        <w:rPr>
          <w:spacing w:val="40"/>
          <w:sz w:val="20"/>
        </w:rPr>
        <w:t xml:space="preserve"> </w:t>
      </w:r>
      <w:r>
        <w:rPr>
          <w:sz w:val="20"/>
        </w:rPr>
        <w:t>the tender document.</w:t>
      </w:r>
    </w:p>
    <w:p w14:paraId="5FE2D0B0" w14:textId="77777777" w:rsidR="00B66D18" w:rsidRDefault="00765D72">
      <w:pPr>
        <w:pStyle w:val="ListParagraph"/>
        <w:numPr>
          <w:ilvl w:val="0"/>
          <w:numId w:val="85"/>
        </w:numPr>
        <w:tabs>
          <w:tab w:val="left" w:pos="1575"/>
        </w:tabs>
        <w:spacing w:before="112" w:line="228" w:lineRule="auto"/>
        <w:ind w:firstLine="480"/>
        <w:jc w:val="both"/>
        <w:rPr>
          <w:sz w:val="20"/>
        </w:rPr>
      </w:pPr>
      <w:r>
        <w:rPr>
          <w:sz w:val="20"/>
        </w:rPr>
        <w:t>(1)</w:t>
      </w:r>
      <w:r>
        <w:rPr>
          <w:spacing w:val="-2"/>
          <w:sz w:val="20"/>
        </w:rPr>
        <w:t xml:space="preserve"> </w:t>
      </w:r>
      <w:r>
        <w:rPr>
          <w:sz w:val="20"/>
        </w:rPr>
        <w:t>Pursuant</w:t>
      </w:r>
      <w:r>
        <w:rPr>
          <w:spacing w:val="-1"/>
          <w:sz w:val="20"/>
        </w:rPr>
        <w:t xml:space="preserve"> </w:t>
      </w:r>
      <w:r>
        <w:rPr>
          <w:sz w:val="20"/>
        </w:rPr>
        <w:t>to</w:t>
      </w:r>
      <w:r>
        <w:rPr>
          <w:spacing w:val="-2"/>
          <w:sz w:val="20"/>
        </w:rPr>
        <w:t xml:space="preserve"> </w:t>
      </w:r>
      <w:r>
        <w:rPr>
          <w:sz w:val="20"/>
        </w:rPr>
        <w:t>section</w:t>
      </w:r>
      <w:r>
        <w:rPr>
          <w:spacing w:val="-2"/>
          <w:sz w:val="20"/>
        </w:rPr>
        <w:t xml:space="preserve"> </w:t>
      </w:r>
      <w:r>
        <w:rPr>
          <w:sz w:val="20"/>
        </w:rPr>
        <w:t>124(2)</w:t>
      </w:r>
      <w:r>
        <w:rPr>
          <w:spacing w:val="-2"/>
          <w:sz w:val="20"/>
        </w:rPr>
        <w:t xml:space="preserve"> </w:t>
      </w:r>
      <w:r>
        <w:rPr>
          <w:sz w:val="20"/>
        </w:rPr>
        <w:t>and</w:t>
      </w:r>
      <w:r>
        <w:rPr>
          <w:spacing w:val="-2"/>
          <w:sz w:val="20"/>
        </w:rPr>
        <w:t xml:space="preserve"> </w:t>
      </w:r>
      <w:r>
        <w:rPr>
          <w:sz w:val="20"/>
        </w:rPr>
        <w:t>(4)</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Act,</w:t>
      </w:r>
      <w:r>
        <w:rPr>
          <w:spacing w:val="-1"/>
          <w:sz w:val="20"/>
        </w:rPr>
        <w:t xml:space="preserve"> </w:t>
      </w:r>
      <w:r>
        <w:rPr>
          <w:sz w:val="20"/>
        </w:rPr>
        <w:t>the</w:t>
      </w:r>
      <w:r>
        <w:rPr>
          <w:spacing w:val="-2"/>
          <w:sz w:val="20"/>
        </w:rPr>
        <w:t xml:space="preserve"> </w:t>
      </w:r>
      <w:r>
        <w:rPr>
          <w:sz w:val="20"/>
        </w:rPr>
        <w:t xml:space="preserve">Quality and Cost Based Selection (QCBS) method shall be conducted as </w:t>
      </w:r>
      <w:r>
        <w:rPr>
          <w:spacing w:val="-2"/>
          <w:sz w:val="20"/>
        </w:rPr>
        <w:t>follows—</w:t>
      </w:r>
    </w:p>
    <w:p w14:paraId="1B6CECC5" w14:textId="77777777" w:rsidR="00B66D18" w:rsidRDefault="00765D72">
      <w:pPr>
        <w:pStyle w:val="ListParagraph"/>
        <w:numPr>
          <w:ilvl w:val="1"/>
          <w:numId w:val="85"/>
        </w:numPr>
        <w:tabs>
          <w:tab w:val="left" w:pos="1525"/>
          <w:tab w:val="left" w:pos="1527"/>
        </w:tabs>
        <w:spacing w:before="111" w:line="230" w:lineRule="auto"/>
        <w:ind w:right="1"/>
        <w:jc w:val="both"/>
        <w:rPr>
          <w:sz w:val="20"/>
        </w:rPr>
      </w:pPr>
      <w:r>
        <w:rPr>
          <w:sz w:val="20"/>
        </w:rPr>
        <w:t>both the quality and the cost of bids shall be taken into account in a process under which technical bids are</w:t>
      </w:r>
      <w:r>
        <w:rPr>
          <w:spacing w:val="40"/>
          <w:sz w:val="20"/>
        </w:rPr>
        <w:t xml:space="preserve"> </w:t>
      </w:r>
      <w:r>
        <w:rPr>
          <w:sz w:val="20"/>
        </w:rPr>
        <w:t>evaluated without accessing the financial bids; and</w:t>
      </w:r>
    </w:p>
    <w:p w14:paraId="3CC40C92" w14:textId="77777777" w:rsidR="00B66D18" w:rsidRDefault="00765D72">
      <w:pPr>
        <w:pStyle w:val="ListParagraph"/>
        <w:numPr>
          <w:ilvl w:val="1"/>
          <w:numId w:val="85"/>
        </w:numPr>
        <w:tabs>
          <w:tab w:val="left" w:pos="1527"/>
        </w:tabs>
        <w:spacing w:before="115" w:line="230" w:lineRule="auto"/>
        <w:jc w:val="both"/>
        <w:rPr>
          <w:sz w:val="20"/>
        </w:rPr>
      </w:pPr>
      <w:r>
        <w:rPr>
          <w:sz w:val="20"/>
        </w:rPr>
        <w:t xml:space="preserve">the relative weight to be given to the quality and cost components of the evaluation shall depend on the nature of the assignment and shall be stated in the request for </w:t>
      </w:r>
      <w:r>
        <w:rPr>
          <w:spacing w:val="-2"/>
          <w:sz w:val="20"/>
        </w:rPr>
        <w:t>proposals.</w:t>
      </w:r>
    </w:p>
    <w:p w14:paraId="4823100F" w14:textId="77777777" w:rsidR="00B66D18" w:rsidRDefault="00765D72">
      <w:pPr>
        <w:pStyle w:val="ListParagraph"/>
        <w:numPr>
          <w:ilvl w:val="0"/>
          <w:numId w:val="82"/>
        </w:numPr>
        <w:tabs>
          <w:tab w:val="left" w:pos="1521"/>
        </w:tabs>
        <w:spacing w:line="230" w:lineRule="auto"/>
        <w:ind w:firstLine="480"/>
        <w:jc w:val="both"/>
        <w:rPr>
          <w:sz w:val="20"/>
        </w:rPr>
      </w:pPr>
      <w:r>
        <w:rPr>
          <w:sz w:val="20"/>
        </w:rPr>
        <w:t>A bid submitted under the Quality and Cost Based Selection (QCBS) method shall be submitted under the two envelopes</w:t>
      </w:r>
      <w:r>
        <w:rPr>
          <w:spacing w:val="80"/>
          <w:sz w:val="20"/>
        </w:rPr>
        <w:t xml:space="preserve"> </w:t>
      </w:r>
      <w:r>
        <w:rPr>
          <w:sz w:val="20"/>
        </w:rPr>
        <w:t>submission method and evaluated to determine the—</w:t>
      </w:r>
    </w:p>
    <w:p w14:paraId="042BF32F" w14:textId="77777777" w:rsidR="00B66D18" w:rsidRDefault="00765D72">
      <w:pPr>
        <w:pStyle w:val="ListParagraph"/>
        <w:numPr>
          <w:ilvl w:val="1"/>
          <w:numId w:val="82"/>
        </w:numPr>
        <w:tabs>
          <w:tab w:val="left" w:pos="1525"/>
        </w:tabs>
        <w:spacing w:before="108"/>
        <w:ind w:left="1525" w:hanging="358"/>
        <w:jc w:val="both"/>
        <w:rPr>
          <w:sz w:val="20"/>
        </w:rPr>
      </w:pPr>
      <w:r>
        <w:rPr>
          <w:sz w:val="20"/>
        </w:rPr>
        <w:t>quality,</w:t>
      </w:r>
      <w:r>
        <w:rPr>
          <w:spacing w:val="-8"/>
          <w:sz w:val="20"/>
        </w:rPr>
        <w:t xml:space="preserve"> </w:t>
      </w:r>
      <w:r>
        <w:rPr>
          <w:sz w:val="20"/>
        </w:rPr>
        <w:t>with</w:t>
      </w:r>
      <w:r>
        <w:rPr>
          <w:spacing w:val="-5"/>
          <w:sz w:val="20"/>
        </w:rPr>
        <w:t xml:space="preserve"> </w:t>
      </w:r>
      <w:r>
        <w:rPr>
          <w:sz w:val="20"/>
        </w:rPr>
        <w:t>regard</w:t>
      </w:r>
      <w:r>
        <w:rPr>
          <w:spacing w:val="-5"/>
          <w:sz w:val="20"/>
        </w:rPr>
        <w:t xml:space="preserve"> </w:t>
      </w:r>
      <w:r>
        <w:rPr>
          <w:sz w:val="20"/>
        </w:rPr>
        <w:t>to</w:t>
      </w:r>
      <w:r>
        <w:rPr>
          <w:spacing w:val="-5"/>
          <w:sz w:val="20"/>
        </w:rPr>
        <w:t xml:space="preserve"> </w:t>
      </w:r>
      <w:r>
        <w:rPr>
          <w:sz w:val="20"/>
        </w:rPr>
        <w:t>a</w:t>
      </w:r>
      <w:r>
        <w:rPr>
          <w:spacing w:val="-6"/>
          <w:sz w:val="20"/>
        </w:rPr>
        <w:t xml:space="preserve"> </w:t>
      </w:r>
      <w:r>
        <w:rPr>
          <w:sz w:val="20"/>
        </w:rPr>
        <w:t>technical</w:t>
      </w:r>
      <w:r>
        <w:rPr>
          <w:spacing w:val="-5"/>
          <w:sz w:val="20"/>
        </w:rPr>
        <w:t xml:space="preserve"> </w:t>
      </w:r>
      <w:r>
        <w:rPr>
          <w:sz w:val="20"/>
        </w:rPr>
        <w:t>bid,</w:t>
      </w:r>
      <w:r>
        <w:rPr>
          <w:spacing w:val="-5"/>
          <w:sz w:val="20"/>
        </w:rPr>
        <w:t xml:space="preserve"> </w:t>
      </w:r>
      <w:r>
        <w:rPr>
          <w:sz w:val="20"/>
        </w:rPr>
        <w:t>in</w:t>
      </w:r>
      <w:r>
        <w:rPr>
          <w:spacing w:val="-5"/>
          <w:sz w:val="20"/>
        </w:rPr>
        <w:t xml:space="preserve"> </w:t>
      </w:r>
      <w:r>
        <w:rPr>
          <w:sz w:val="20"/>
        </w:rPr>
        <w:t>accordance</w:t>
      </w:r>
      <w:r>
        <w:rPr>
          <w:spacing w:val="-5"/>
          <w:sz w:val="20"/>
        </w:rPr>
        <w:t xml:space="preserve"> </w:t>
      </w:r>
      <w:r>
        <w:rPr>
          <w:spacing w:val="-2"/>
          <w:sz w:val="20"/>
        </w:rPr>
        <w:t>with—</w:t>
      </w:r>
    </w:p>
    <w:p w14:paraId="251CFC7C" w14:textId="77777777" w:rsidR="00B66D18" w:rsidRDefault="00765D72">
      <w:pPr>
        <w:pStyle w:val="ListParagraph"/>
        <w:numPr>
          <w:ilvl w:val="2"/>
          <w:numId w:val="82"/>
        </w:numPr>
        <w:tabs>
          <w:tab w:val="left" w:pos="1885"/>
          <w:tab w:val="left" w:pos="1887"/>
        </w:tabs>
        <w:spacing w:before="118" w:line="230" w:lineRule="auto"/>
        <w:ind w:right="1"/>
        <w:jc w:val="both"/>
        <w:rPr>
          <w:sz w:val="20"/>
        </w:rPr>
      </w:pPr>
      <w:r>
        <w:rPr>
          <w:sz w:val="20"/>
        </w:rPr>
        <w:t>an evaluation against set criteria on a merit point system to determine the total technical score for the technical bid received; and</w:t>
      </w:r>
    </w:p>
    <w:p w14:paraId="640EF38B" w14:textId="77777777" w:rsidR="00B66D18" w:rsidRDefault="00765D72">
      <w:pPr>
        <w:pStyle w:val="ListParagraph"/>
        <w:numPr>
          <w:ilvl w:val="2"/>
          <w:numId w:val="82"/>
        </w:numPr>
        <w:tabs>
          <w:tab w:val="left" w:pos="1885"/>
          <w:tab w:val="left" w:pos="1887"/>
        </w:tabs>
        <w:spacing w:line="230" w:lineRule="auto"/>
        <w:ind w:right="1"/>
        <w:jc w:val="both"/>
        <w:rPr>
          <w:sz w:val="20"/>
        </w:rPr>
      </w:pPr>
      <w:r>
        <w:rPr>
          <w:sz w:val="20"/>
        </w:rPr>
        <w:t>the total scores determined compared to the minimum technical score;</w:t>
      </w:r>
    </w:p>
    <w:p w14:paraId="2CA1F4D0" w14:textId="77777777" w:rsidR="00B66D18" w:rsidRDefault="00765D72">
      <w:pPr>
        <w:pStyle w:val="ListParagraph"/>
        <w:numPr>
          <w:ilvl w:val="1"/>
          <w:numId w:val="82"/>
        </w:numPr>
        <w:tabs>
          <w:tab w:val="left" w:pos="1527"/>
        </w:tabs>
        <w:spacing w:before="116" w:line="230" w:lineRule="auto"/>
        <w:jc w:val="both"/>
        <w:rPr>
          <w:sz w:val="20"/>
        </w:rPr>
      </w:pPr>
      <w:r>
        <w:rPr>
          <w:sz w:val="20"/>
        </w:rPr>
        <w:t>only bids which have attained the minimum technical score shall proceed to the opening of the financial bid which shall be conducted as follows—</w:t>
      </w:r>
    </w:p>
    <w:p w14:paraId="5C3996D1" w14:textId="77777777" w:rsidR="00B66D18" w:rsidRDefault="00765D72">
      <w:pPr>
        <w:pStyle w:val="ListParagraph"/>
        <w:numPr>
          <w:ilvl w:val="2"/>
          <w:numId w:val="82"/>
        </w:numPr>
        <w:tabs>
          <w:tab w:val="left" w:pos="1885"/>
          <w:tab w:val="left" w:pos="1887"/>
        </w:tabs>
        <w:spacing w:line="230" w:lineRule="auto"/>
        <w:ind w:right="1"/>
        <w:jc w:val="both"/>
        <w:rPr>
          <w:sz w:val="20"/>
        </w:rPr>
      </w:pPr>
      <w:r>
        <w:rPr>
          <w:sz w:val="20"/>
        </w:rPr>
        <w:t>the bidders who shall have attained the minimum technical score shall be invited to</w:t>
      </w:r>
      <w:r>
        <w:rPr>
          <w:spacing w:val="40"/>
          <w:sz w:val="20"/>
        </w:rPr>
        <w:t xml:space="preserve"> </w:t>
      </w:r>
      <w:r>
        <w:rPr>
          <w:sz w:val="20"/>
        </w:rPr>
        <w:t>attend the opening of the financial bids;</w:t>
      </w:r>
    </w:p>
    <w:p w14:paraId="285BC62A" w14:textId="77777777" w:rsidR="00B66D18" w:rsidRDefault="00765D72">
      <w:pPr>
        <w:pStyle w:val="ListParagraph"/>
        <w:numPr>
          <w:ilvl w:val="2"/>
          <w:numId w:val="82"/>
        </w:numPr>
        <w:tabs>
          <w:tab w:val="left" w:pos="1885"/>
          <w:tab w:val="left" w:pos="1887"/>
        </w:tabs>
        <w:spacing w:before="115" w:line="230" w:lineRule="auto"/>
        <w:ind w:right="1"/>
        <w:jc w:val="both"/>
        <w:rPr>
          <w:sz w:val="20"/>
        </w:rPr>
      </w:pPr>
      <w:r>
        <w:rPr>
          <w:sz w:val="20"/>
        </w:rPr>
        <w:t>during the opening of the financial bids, the procuring entity shall read out the technical score to all bidders who attained the minimum technical scores;</w:t>
      </w:r>
    </w:p>
    <w:p w14:paraId="63CE04DC" w14:textId="77777777" w:rsidR="00B66D18" w:rsidRDefault="00765D72">
      <w:pPr>
        <w:pStyle w:val="ListParagraph"/>
        <w:numPr>
          <w:ilvl w:val="2"/>
          <w:numId w:val="82"/>
        </w:numPr>
        <w:tabs>
          <w:tab w:val="left" w:pos="1884"/>
          <w:tab w:val="left" w:pos="1887"/>
        </w:tabs>
        <w:spacing w:line="230" w:lineRule="auto"/>
        <w:jc w:val="both"/>
        <w:rPr>
          <w:sz w:val="20"/>
        </w:rPr>
      </w:pPr>
      <w:r>
        <w:rPr>
          <w:sz w:val="20"/>
        </w:rPr>
        <w:t>an evaluation shall be done against a set criteria on a merit point system to determine the total financial score for the financial bid; and</w:t>
      </w:r>
    </w:p>
    <w:p w14:paraId="719D5053" w14:textId="77777777" w:rsidR="00B66D18" w:rsidRDefault="00765D72">
      <w:pPr>
        <w:pStyle w:val="ListParagraph"/>
        <w:numPr>
          <w:ilvl w:val="2"/>
          <w:numId w:val="82"/>
        </w:numPr>
        <w:tabs>
          <w:tab w:val="left" w:pos="1885"/>
          <w:tab w:val="left" w:pos="1887"/>
        </w:tabs>
        <w:spacing w:before="115" w:line="230" w:lineRule="auto"/>
        <w:ind w:right="1"/>
        <w:jc w:val="both"/>
        <w:rPr>
          <w:sz w:val="20"/>
        </w:rPr>
      </w:pPr>
      <w:r>
        <w:rPr>
          <w:sz w:val="20"/>
        </w:rPr>
        <w:t>the total scores determined compared to the minimum financial score;</w:t>
      </w:r>
    </w:p>
    <w:p w14:paraId="3B1F6947" w14:textId="77777777" w:rsidR="00B66D18" w:rsidRDefault="00765D72">
      <w:pPr>
        <w:pStyle w:val="ListParagraph"/>
        <w:numPr>
          <w:ilvl w:val="1"/>
          <w:numId w:val="82"/>
        </w:numPr>
        <w:tabs>
          <w:tab w:val="left" w:pos="1525"/>
          <w:tab w:val="left" w:pos="1527"/>
        </w:tabs>
        <w:spacing w:line="230" w:lineRule="auto"/>
        <w:jc w:val="both"/>
        <w:rPr>
          <w:sz w:val="20"/>
        </w:rPr>
      </w:pPr>
      <w:r>
        <w:rPr>
          <w:sz w:val="20"/>
        </w:rPr>
        <w:t>total weighted cost score, with regard to a financial bid, where</w:t>
      </w:r>
      <w:r>
        <w:rPr>
          <w:spacing w:val="-1"/>
          <w:sz w:val="20"/>
        </w:rPr>
        <w:t xml:space="preserve"> </w:t>
      </w:r>
      <w:r>
        <w:rPr>
          <w:sz w:val="20"/>
        </w:rPr>
        <w:t>the</w:t>
      </w:r>
      <w:r>
        <w:rPr>
          <w:spacing w:val="80"/>
          <w:sz w:val="20"/>
        </w:rPr>
        <w:t xml:space="preserve"> </w:t>
      </w:r>
      <w:r>
        <w:rPr>
          <w:sz w:val="20"/>
        </w:rPr>
        <w:t>bidder</w:t>
      </w:r>
      <w:r>
        <w:rPr>
          <w:spacing w:val="-1"/>
          <w:sz w:val="20"/>
        </w:rPr>
        <w:t xml:space="preserve"> </w:t>
      </w:r>
      <w:r>
        <w:rPr>
          <w:sz w:val="20"/>
        </w:rPr>
        <w:t>attained</w:t>
      </w:r>
      <w:r>
        <w:rPr>
          <w:spacing w:val="-1"/>
          <w:sz w:val="20"/>
        </w:rPr>
        <w:t xml:space="preserve"> </w:t>
      </w:r>
      <w:r>
        <w:rPr>
          <w:sz w:val="20"/>
        </w:rPr>
        <w:t>the</w:t>
      </w:r>
      <w:r>
        <w:rPr>
          <w:spacing w:val="-1"/>
          <w:sz w:val="20"/>
        </w:rPr>
        <w:t xml:space="preserve"> </w:t>
      </w:r>
      <w:r>
        <w:rPr>
          <w:sz w:val="20"/>
        </w:rPr>
        <w:t>minimum</w:t>
      </w:r>
      <w:r>
        <w:rPr>
          <w:spacing w:val="-2"/>
          <w:sz w:val="20"/>
        </w:rPr>
        <w:t xml:space="preserve"> </w:t>
      </w:r>
      <w:r>
        <w:rPr>
          <w:sz w:val="20"/>
        </w:rPr>
        <w:t>technical</w:t>
      </w:r>
      <w:r>
        <w:rPr>
          <w:spacing w:val="-1"/>
          <w:sz w:val="20"/>
        </w:rPr>
        <w:t xml:space="preserve"> </w:t>
      </w:r>
      <w:r>
        <w:rPr>
          <w:sz w:val="20"/>
        </w:rPr>
        <w:t>score;</w:t>
      </w:r>
      <w:r>
        <w:rPr>
          <w:spacing w:val="-1"/>
          <w:sz w:val="20"/>
        </w:rPr>
        <w:t xml:space="preserve"> </w:t>
      </w:r>
      <w:r>
        <w:rPr>
          <w:sz w:val="20"/>
        </w:rPr>
        <w:t>and</w:t>
      </w:r>
    </w:p>
    <w:p w14:paraId="3F169CA3" w14:textId="77777777" w:rsidR="00B66D18" w:rsidRDefault="00765D72">
      <w:pPr>
        <w:pStyle w:val="ListParagraph"/>
        <w:numPr>
          <w:ilvl w:val="1"/>
          <w:numId w:val="82"/>
        </w:numPr>
        <w:tabs>
          <w:tab w:val="left" w:pos="1527"/>
        </w:tabs>
        <w:spacing w:before="124" w:line="225" w:lineRule="auto"/>
        <w:jc w:val="both"/>
        <w:rPr>
          <w:sz w:val="20"/>
        </w:rPr>
      </w:pPr>
      <w:r>
        <w:rPr>
          <w:sz w:val="20"/>
        </w:rPr>
        <w:t>bidder obtaining the highest combined score based on the formula provided in the request for proposal document, shall</w:t>
      </w:r>
    </w:p>
    <w:p w14:paraId="6183FCDE" w14:textId="77777777" w:rsidR="00B66D18" w:rsidRDefault="00765D72">
      <w:pPr>
        <w:rPr>
          <w:sz w:val="14"/>
        </w:rPr>
      </w:pPr>
      <w:r>
        <w:br w:type="column"/>
      </w:r>
    </w:p>
    <w:p w14:paraId="1F88C0D2" w14:textId="77777777" w:rsidR="00B66D18" w:rsidRDefault="00B66D18">
      <w:pPr>
        <w:pStyle w:val="BodyText"/>
        <w:rPr>
          <w:sz w:val="14"/>
        </w:rPr>
      </w:pPr>
    </w:p>
    <w:p w14:paraId="5C59E88B" w14:textId="77777777" w:rsidR="00B66D18" w:rsidRDefault="00B66D18">
      <w:pPr>
        <w:pStyle w:val="BodyText"/>
        <w:rPr>
          <w:sz w:val="14"/>
        </w:rPr>
      </w:pPr>
    </w:p>
    <w:p w14:paraId="003AF571" w14:textId="77777777" w:rsidR="00B66D18" w:rsidRDefault="00B66D18">
      <w:pPr>
        <w:pStyle w:val="BodyText"/>
        <w:rPr>
          <w:sz w:val="14"/>
        </w:rPr>
      </w:pPr>
    </w:p>
    <w:p w14:paraId="70E69477" w14:textId="77777777" w:rsidR="00B66D18" w:rsidRDefault="00B66D18">
      <w:pPr>
        <w:pStyle w:val="BodyText"/>
        <w:rPr>
          <w:sz w:val="14"/>
        </w:rPr>
      </w:pPr>
    </w:p>
    <w:p w14:paraId="58DA7DB6" w14:textId="77777777" w:rsidR="00B66D18" w:rsidRDefault="00B66D18">
      <w:pPr>
        <w:pStyle w:val="BodyText"/>
        <w:rPr>
          <w:sz w:val="14"/>
        </w:rPr>
      </w:pPr>
    </w:p>
    <w:p w14:paraId="5115874F" w14:textId="77777777" w:rsidR="00B66D18" w:rsidRDefault="00B66D18">
      <w:pPr>
        <w:pStyle w:val="BodyText"/>
        <w:rPr>
          <w:sz w:val="14"/>
        </w:rPr>
      </w:pPr>
    </w:p>
    <w:p w14:paraId="41F4B385" w14:textId="77777777" w:rsidR="00B66D18" w:rsidRDefault="00B66D18">
      <w:pPr>
        <w:pStyle w:val="BodyText"/>
        <w:rPr>
          <w:sz w:val="14"/>
        </w:rPr>
      </w:pPr>
    </w:p>
    <w:p w14:paraId="6397DCA4" w14:textId="77777777" w:rsidR="00B66D18" w:rsidRDefault="00B66D18">
      <w:pPr>
        <w:pStyle w:val="BodyText"/>
        <w:rPr>
          <w:sz w:val="14"/>
        </w:rPr>
      </w:pPr>
    </w:p>
    <w:p w14:paraId="53F86BEC" w14:textId="77777777" w:rsidR="00B66D18" w:rsidRDefault="00B66D18">
      <w:pPr>
        <w:pStyle w:val="BodyText"/>
        <w:rPr>
          <w:sz w:val="14"/>
        </w:rPr>
      </w:pPr>
    </w:p>
    <w:p w14:paraId="7C512F99" w14:textId="77777777" w:rsidR="00B66D18" w:rsidRDefault="00B66D18">
      <w:pPr>
        <w:pStyle w:val="BodyText"/>
        <w:spacing w:before="58"/>
        <w:rPr>
          <w:sz w:val="14"/>
        </w:rPr>
      </w:pPr>
    </w:p>
    <w:p w14:paraId="519BEBE1" w14:textId="77777777" w:rsidR="00B66D18" w:rsidRDefault="00765D72">
      <w:pPr>
        <w:spacing w:line="242" w:lineRule="auto"/>
        <w:ind w:left="197" w:right="629"/>
        <w:rPr>
          <w:sz w:val="14"/>
        </w:rPr>
      </w:pPr>
      <w:r>
        <w:rPr>
          <w:sz w:val="14"/>
        </w:rPr>
        <w:t>Procedure</w:t>
      </w:r>
      <w:r>
        <w:rPr>
          <w:spacing w:val="-9"/>
          <w:sz w:val="14"/>
        </w:rPr>
        <w:t xml:space="preserve"> </w:t>
      </w:r>
      <w:r>
        <w:rPr>
          <w:sz w:val="14"/>
        </w:rPr>
        <w:t>for</w:t>
      </w:r>
      <w:r>
        <w:rPr>
          <w:spacing w:val="-9"/>
          <w:sz w:val="14"/>
        </w:rPr>
        <w:t xml:space="preserve"> </w:t>
      </w:r>
      <w:r>
        <w:rPr>
          <w:sz w:val="14"/>
        </w:rPr>
        <w:t>quality</w:t>
      </w:r>
      <w:r>
        <w:rPr>
          <w:spacing w:val="40"/>
          <w:sz w:val="14"/>
        </w:rPr>
        <w:t xml:space="preserve"> </w:t>
      </w:r>
      <w:r>
        <w:rPr>
          <w:sz w:val="14"/>
        </w:rPr>
        <w:t>and cost based</w:t>
      </w:r>
      <w:r>
        <w:rPr>
          <w:spacing w:val="40"/>
          <w:sz w:val="14"/>
        </w:rPr>
        <w:t xml:space="preserve"> </w:t>
      </w:r>
      <w:r>
        <w:rPr>
          <w:sz w:val="14"/>
        </w:rPr>
        <w:t>selection</w:t>
      </w:r>
      <w:r>
        <w:rPr>
          <w:spacing w:val="-6"/>
          <w:sz w:val="14"/>
        </w:rPr>
        <w:t xml:space="preserve"> </w:t>
      </w:r>
      <w:r>
        <w:rPr>
          <w:sz w:val="14"/>
        </w:rPr>
        <w:t>method.</w:t>
      </w:r>
    </w:p>
    <w:p w14:paraId="65B4F4C5"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0" w:space="40"/>
            <w:col w:w="2050"/>
          </w:cols>
        </w:sectPr>
      </w:pPr>
    </w:p>
    <w:p w14:paraId="6A1F2831" w14:textId="77777777" w:rsidR="00B66D18" w:rsidRDefault="00B66D18">
      <w:pPr>
        <w:pStyle w:val="BodyText"/>
        <w:spacing w:before="2"/>
        <w:rPr>
          <w:sz w:val="11"/>
        </w:rPr>
      </w:pPr>
    </w:p>
    <w:p w14:paraId="4855DEF4" w14:textId="77777777" w:rsidR="00B66D18" w:rsidRDefault="00B66D18">
      <w:pPr>
        <w:rPr>
          <w:sz w:val="11"/>
        </w:rPr>
        <w:sectPr w:rsidR="00B66D18">
          <w:pgSz w:w="11900" w:h="16840"/>
          <w:pgMar w:top="2440" w:right="1680" w:bottom="280" w:left="1680" w:header="2206" w:footer="0" w:gutter="0"/>
          <w:cols w:space="720"/>
        </w:sectPr>
      </w:pPr>
    </w:p>
    <w:p w14:paraId="215719D9" w14:textId="77777777" w:rsidR="00B66D18" w:rsidRDefault="00765D72">
      <w:pPr>
        <w:pStyle w:val="BodyText"/>
        <w:spacing w:before="65"/>
        <w:ind w:left="1527"/>
      </w:pPr>
      <w:r>
        <w:t>be</w:t>
      </w:r>
      <w:r>
        <w:rPr>
          <w:spacing w:val="-5"/>
        </w:rPr>
        <w:t xml:space="preserve"> </w:t>
      </w:r>
      <w:r>
        <w:t>recommended</w:t>
      </w:r>
      <w:r>
        <w:rPr>
          <w:spacing w:val="-5"/>
        </w:rPr>
        <w:t xml:space="preserve"> </w:t>
      </w:r>
      <w:r>
        <w:t>for</w:t>
      </w:r>
      <w:r>
        <w:rPr>
          <w:spacing w:val="-5"/>
        </w:rPr>
        <w:t xml:space="preserve"> </w:t>
      </w:r>
      <w:r>
        <w:t>the</w:t>
      </w:r>
      <w:r>
        <w:rPr>
          <w:spacing w:val="-5"/>
        </w:rPr>
        <w:t xml:space="preserve"> </w:t>
      </w:r>
      <w:r>
        <w:t>award</w:t>
      </w:r>
      <w:r>
        <w:rPr>
          <w:spacing w:val="-5"/>
        </w:rPr>
        <w:t xml:space="preserve"> </w:t>
      </w:r>
      <w:r>
        <w:t>of</w:t>
      </w:r>
      <w:r>
        <w:rPr>
          <w:spacing w:val="-4"/>
        </w:rPr>
        <w:t xml:space="preserve"> </w:t>
      </w:r>
      <w:r>
        <w:rPr>
          <w:spacing w:val="-2"/>
        </w:rPr>
        <w:t>contract.</w:t>
      </w:r>
    </w:p>
    <w:p w14:paraId="25876031" w14:textId="77777777" w:rsidR="00B66D18" w:rsidRDefault="00765D72">
      <w:pPr>
        <w:pStyle w:val="ListParagraph"/>
        <w:numPr>
          <w:ilvl w:val="0"/>
          <w:numId w:val="82"/>
        </w:numPr>
        <w:tabs>
          <w:tab w:val="left" w:pos="1526"/>
        </w:tabs>
        <w:spacing w:before="118" w:line="230" w:lineRule="auto"/>
        <w:ind w:firstLine="480"/>
        <w:jc w:val="both"/>
        <w:rPr>
          <w:sz w:val="20"/>
        </w:rPr>
      </w:pPr>
      <w:r>
        <w:rPr>
          <w:sz w:val="20"/>
        </w:rPr>
        <w:t>Pursuant to section 124(4) of the Act, the evaluation criteria provided in the request for proposal tender document shall take into account the following, among others—</w:t>
      </w:r>
    </w:p>
    <w:p w14:paraId="558200C8" w14:textId="77777777" w:rsidR="00B66D18" w:rsidRDefault="00765D72">
      <w:pPr>
        <w:pStyle w:val="ListParagraph"/>
        <w:numPr>
          <w:ilvl w:val="1"/>
          <w:numId w:val="82"/>
        </w:numPr>
        <w:tabs>
          <w:tab w:val="left" w:pos="1525"/>
        </w:tabs>
        <w:spacing w:before="108"/>
        <w:ind w:left="1525" w:hanging="358"/>
        <w:rPr>
          <w:sz w:val="20"/>
        </w:rPr>
      </w:pPr>
      <w:r>
        <w:rPr>
          <w:sz w:val="20"/>
        </w:rPr>
        <w:t>specific</w:t>
      </w:r>
      <w:r>
        <w:rPr>
          <w:spacing w:val="-8"/>
          <w:sz w:val="20"/>
        </w:rPr>
        <w:t xml:space="preserve"> </w:t>
      </w:r>
      <w:r>
        <w:rPr>
          <w:spacing w:val="-2"/>
          <w:sz w:val="20"/>
        </w:rPr>
        <w:t>experience;</w:t>
      </w:r>
    </w:p>
    <w:p w14:paraId="7764CF58" w14:textId="77777777" w:rsidR="00B66D18" w:rsidRDefault="00765D72">
      <w:pPr>
        <w:pStyle w:val="ListParagraph"/>
        <w:numPr>
          <w:ilvl w:val="1"/>
          <w:numId w:val="82"/>
        </w:numPr>
        <w:tabs>
          <w:tab w:val="left" w:pos="1526"/>
        </w:tabs>
        <w:spacing w:before="111"/>
        <w:ind w:left="1526" w:hanging="359"/>
        <w:rPr>
          <w:sz w:val="20"/>
        </w:rPr>
      </w:pPr>
      <w:r>
        <w:rPr>
          <w:sz w:val="20"/>
        </w:rPr>
        <w:t>methodology</w:t>
      </w:r>
      <w:r>
        <w:rPr>
          <w:spacing w:val="-8"/>
          <w:sz w:val="20"/>
        </w:rPr>
        <w:t xml:space="preserve"> </w:t>
      </w:r>
      <w:r>
        <w:rPr>
          <w:sz w:val="20"/>
        </w:rPr>
        <w:t>proposed</w:t>
      </w:r>
      <w:r>
        <w:rPr>
          <w:spacing w:val="-8"/>
          <w:sz w:val="20"/>
        </w:rPr>
        <w:t xml:space="preserve"> </w:t>
      </w:r>
      <w:r>
        <w:rPr>
          <w:sz w:val="20"/>
        </w:rPr>
        <w:t>including</w:t>
      </w:r>
      <w:r>
        <w:rPr>
          <w:spacing w:val="-8"/>
          <w:sz w:val="20"/>
        </w:rPr>
        <w:t xml:space="preserve"> </w:t>
      </w:r>
      <w:r>
        <w:rPr>
          <w:sz w:val="20"/>
        </w:rPr>
        <w:t>key</w:t>
      </w:r>
      <w:r>
        <w:rPr>
          <w:spacing w:val="-8"/>
          <w:sz w:val="20"/>
        </w:rPr>
        <w:t xml:space="preserve"> </w:t>
      </w:r>
      <w:r>
        <w:rPr>
          <w:spacing w:val="-2"/>
          <w:sz w:val="20"/>
        </w:rPr>
        <w:t>deliverables;</w:t>
      </w:r>
    </w:p>
    <w:p w14:paraId="7173693D" w14:textId="77777777" w:rsidR="00B66D18" w:rsidRDefault="00765D72">
      <w:pPr>
        <w:pStyle w:val="ListParagraph"/>
        <w:numPr>
          <w:ilvl w:val="1"/>
          <w:numId w:val="82"/>
        </w:numPr>
        <w:tabs>
          <w:tab w:val="left" w:pos="1525"/>
        </w:tabs>
        <w:spacing w:before="111"/>
        <w:ind w:left="1525" w:hanging="358"/>
        <w:rPr>
          <w:sz w:val="20"/>
        </w:rPr>
      </w:pPr>
      <w:r>
        <w:rPr>
          <w:sz w:val="20"/>
        </w:rPr>
        <w:t>key</w:t>
      </w:r>
      <w:r>
        <w:rPr>
          <w:spacing w:val="-3"/>
          <w:sz w:val="20"/>
        </w:rPr>
        <w:t xml:space="preserve"> </w:t>
      </w:r>
      <w:r>
        <w:rPr>
          <w:spacing w:val="-2"/>
          <w:sz w:val="20"/>
        </w:rPr>
        <w:t>personnel;</w:t>
      </w:r>
    </w:p>
    <w:p w14:paraId="7399362E" w14:textId="77777777" w:rsidR="00B66D18" w:rsidRDefault="00765D72">
      <w:pPr>
        <w:pStyle w:val="ListParagraph"/>
        <w:numPr>
          <w:ilvl w:val="1"/>
          <w:numId w:val="82"/>
        </w:numPr>
        <w:tabs>
          <w:tab w:val="left" w:pos="1526"/>
        </w:tabs>
        <w:spacing w:before="111"/>
        <w:ind w:left="1526" w:hanging="359"/>
        <w:rPr>
          <w:sz w:val="20"/>
        </w:rPr>
      </w:pPr>
      <w:r>
        <w:rPr>
          <w:sz w:val="20"/>
        </w:rPr>
        <w:t>transfer</w:t>
      </w:r>
      <w:r>
        <w:rPr>
          <w:spacing w:val="-7"/>
          <w:sz w:val="20"/>
        </w:rPr>
        <w:t xml:space="preserve"> </w:t>
      </w:r>
      <w:r>
        <w:rPr>
          <w:sz w:val="20"/>
        </w:rPr>
        <w:t>of</w:t>
      </w:r>
      <w:r>
        <w:rPr>
          <w:spacing w:val="-7"/>
          <w:sz w:val="20"/>
        </w:rPr>
        <w:t xml:space="preserve"> </w:t>
      </w:r>
      <w:r>
        <w:rPr>
          <w:sz w:val="20"/>
        </w:rPr>
        <w:t>knowledge;</w:t>
      </w:r>
      <w:r>
        <w:rPr>
          <w:spacing w:val="-7"/>
          <w:sz w:val="20"/>
        </w:rPr>
        <w:t xml:space="preserve"> </w:t>
      </w:r>
      <w:r>
        <w:rPr>
          <w:spacing w:val="-5"/>
          <w:sz w:val="20"/>
        </w:rPr>
        <w:t>and</w:t>
      </w:r>
    </w:p>
    <w:p w14:paraId="57C067A3" w14:textId="77777777" w:rsidR="00B66D18" w:rsidRDefault="00765D72">
      <w:pPr>
        <w:pStyle w:val="ListParagraph"/>
        <w:numPr>
          <w:ilvl w:val="1"/>
          <w:numId w:val="82"/>
        </w:numPr>
        <w:tabs>
          <w:tab w:val="left" w:pos="1525"/>
        </w:tabs>
        <w:spacing w:before="110"/>
        <w:ind w:left="1525" w:hanging="358"/>
        <w:rPr>
          <w:sz w:val="20"/>
        </w:rPr>
      </w:pPr>
      <w:r>
        <w:rPr>
          <w:sz w:val="20"/>
        </w:rPr>
        <w:t>participation</w:t>
      </w:r>
      <w:r>
        <w:rPr>
          <w:spacing w:val="-8"/>
          <w:sz w:val="20"/>
        </w:rPr>
        <w:t xml:space="preserve"> </w:t>
      </w:r>
      <w:r>
        <w:rPr>
          <w:sz w:val="20"/>
        </w:rPr>
        <w:t>of</w:t>
      </w:r>
      <w:r>
        <w:rPr>
          <w:spacing w:val="-7"/>
          <w:sz w:val="20"/>
        </w:rPr>
        <w:t xml:space="preserve"> </w:t>
      </w:r>
      <w:r>
        <w:rPr>
          <w:spacing w:val="-2"/>
          <w:sz w:val="20"/>
        </w:rPr>
        <w:t>nationals.</w:t>
      </w:r>
    </w:p>
    <w:p w14:paraId="0B54CBD5" w14:textId="77777777" w:rsidR="00B66D18" w:rsidRDefault="00765D72">
      <w:pPr>
        <w:pStyle w:val="BodyText"/>
        <w:spacing w:before="114" w:line="230" w:lineRule="auto"/>
        <w:ind w:left="687" w:firstLine="480"/>
      </w:pPr>
      <w:r>
        <w:t>123.(1)</w:t>
      </w:r>
      <w:r>
        <w:rPr>
          <w:spacing w:val="28"/>
        </w:rPr>
        <w:t xml:space="preserve"> </w:t>
      </w:r>
      <w:r>
        <w:t>Pursuant</w:t>
      </w:r>
      <w:r>
        <w:rPr>
          <w:spacing w:val="28"/>
        </w:rPr>
        <w:t xml:space="preserve"> </w:t>
      </w:r>
      <w:r>
        <w:t>to</w:t>
      </w:r>
      <w:r>
        <w:rPr>
          <w:spacing w:val="27"/>
        </w:rPr>
        <w:t xml:space="preserve"> </w:t>
      </w:r>
      <w:r>
        <w:t>section</w:t>
      </w:r>
      <w:r>
        <w:rPr>
          <w:spacing w:val="27"/>
        </w:rPr>
        <w:t xml:space="preserve"> </w:t>
      </w:r>
      <w:r>
        <w:t>124(7)</w:t>
      </w:r>
      <w:r>
        <w:rPr>
          <w:spacing w:val="28"/>
        </w:rPr>
        <w:t xml:space="preserve"> </w:t>
      </w:r>
      <w:r>
        <w:t>of</w:t>
      </w:r>
      <w:r>
        <w:rPr>
          <w:spacing w:val="28"/>
        </w:rPr>
        <w:t xml:space="preserve"> </w:t>
      </w:r>
      <w:r>
        <w:t>the</w:t>
      </w:r>
      <w:r>
        <w:rPr>
          <w:spacing w:val="27"/>
        </w:rPr>
        <w:t xml:space="preserve"> </w:t>
      </w:r>
      <w:r>
        <w:t>Act,</w:t>
      </w:r>
      <w:r>
        <w:rPr>
          <w:spacing w:val="28"/>
        </w:rPr>
        <w:t xml:space="preserve"> </w:t>
      </w:r>
      <w:r>
        <w:t>a</w:t>
      </w:r>
      <w:r>
        <w:rPr>
          <w:spacing w:val="27"/>
        </w:rPr>
        <w:t xml:space="preserve"> </w:t>
      </w:r>
      <w:r>
        <w:t>Quality</w:t>
      </w:r>
      <w:r>
        <w:rPr>
          <w:spacing w:val="27"/>
        </w:rPr>
        <w:t xml:space="preserve"> </w:t>
      </w:r>
      <w:r>
        <w:t>Based Selection (QBS) method shall be conducted as follows—</w:t>
      </w:r>
    </w:p>
    <w:p w14:paraId="4F1C6845" w14:textId="77777777" w:rsidR="00B66D18" w:rsidRDefault="00765D72">
      <w:pPr>
        <w:pStyle w:val="ListParagraph"/>
        <w:numPr>
          <w:ilvl w:val="0"/>
          <w:numId w:val="81"/>
        </w:numPr>
        <w:tabs>
          <w:tab w:val="left" w:pos="1525"/>
          <w:tab w:val="left" w:pos="1527"/>
        </w:tabs>
        <w:spacing w:before="206" w:line="230" w:lineRule="auto"/>
        <w:jc w:val="both"/>
        <w:rPr>
          <w:sz w:val="20"/>
        </w:rPr>
      </w:pPr>
      <w:r>
        <w:rPr>
          <w:sz w:val="20"/>
        </w:rPr>
        <w:t>a technical evaluation shall be conducted against the set criteria on a merit point system to determine the best technical bid without accessing the financial bids;</w:t>
      </w:r>
    </w:p>
    <w:p w14:paraId="0FD8FA42" w14:textId="77777777" w:rsidR="00B66D18" w:rsidRDefault="00765D72">
      <w:pPr>
        <w:pStyle w:val="ListParagraph"/>
        <w:numPr>
          <w:ilvl w:val="0"/>
          <w:numId w:val="81"/>
        </w:numPr>
        <w:tabs>
          <w:tab w:val="left" w:pos="1527"/>
        </w:tabs>
        <w:spacing w:line="230" w:lineRule="auto"/>
        <w:ind w:right="1"/>
        <w:jc w:val="both"/>
        <w:rPr>
          <w:sz w:val="20"/>
        </w:rPr>
      </w:pPr>
      <w:r>
        <w:rPr>
          <w:sz w:val="20"/>
        </w:rPr>
        <w:t>the quality of a bid shall be the primary factor to be considered; and</w:t>
      </w:r>
    </w:p>
    <w:p w14:paraId="12056BA1" w14:textId="77777777" w:rsidR="00B66D18" w:rsidRDefault="00765D72">
      <w:pPr>
        <w:pStyle w:val="ListParagraph"/>
        <w:numPr>
          <w:ilvl w:val="0"/>
          <w:numId w:val="81"/>
        </w:numPr>
        <w:tabs>
          <w:tab w:val="left" w:pos="1525"/>
          <w:tab w:val="left" w:pos="1527"/>
        </w:tabs>
        <w:spacing w:before="116" w:line="230" w:lineRule="auto"/>
        <w:ind w:right="1"/>
        <w:jc w:val="both"/>
        <w:rPr>
          <w:sz w:val="20"/>
        </w:rPr>
      </w:pPr>
      <w:r>
        <w:rPr>
          <w:sz w:val="20"/>
        </w:rPr>
        <w:t>the bid with the highest technical score shall take priority in the first instance.</w:t>
      </w:r>
    </w:p>
    <w:p w14:paraId="74FEB50F" w14:textId="77777777" w:rsidR="00B66D18" w:rsidRDefault="00765D72">
      <w:pPr>
        <w:pStyle w:val="ListParagraph"/>
        <w:numPr>
          <w:ilvl w:val="0"/>
          <w:numId w:val="80"/>
        </w:numPr>
        <w:tabs>
          <w:tab w:val="left" w:pos="1455"/>
        </w:tabs>
        <w:spacing w:line="230" w:lineRule="auto"/>
        <w:ind w:right="1" w:firstLine="480"/>
        <w:jc w:val="both"/>
        <w:rPr>
          <w:sz w:val="20"/>
        </w:rPr>
      </w:pPr>
      <w:r>
        <w:rPr>
          <w:sz w:val="20"/>
        </w:rPr>
        <w:t>The procedure for the Quality Based Selection (QBS) method of a technical bid shall be conducted in three stages.</w:t>
      </w:r>
    </w:p>
    <w:p w14:paraId="6A74FBC7" w14:textId="77777777" w:rsidR="00B66D18" w:rsidRDefault="00765D72">
      <w:pPr>
        <w:pStyle w:val="ListParagraph"/>
        <w:numPr>
          <w:ilvl w:val="0"/>
          <w:numId w:val="80"/>
        </w:numPr>
        <w:tabs>
          <w:tab w:val="left" w:pos="1504"/>
        </w:tabs>
        <w:spacing w:before="122" w:line="228" w:lineRule="auto"/>
        <w:ind w:firstLine="480"/>
        <w:jc w:val="both"/>
        <w:rPr>
          <w:sz w:val="20"/>
        </w:rPr>
      </w:pPr>
      <w:r>
        <w:rPr>
          <w:sz w:val="20"/>
        </w:rPr>
        <w:t>The preliminary examination shall be done following the opening of a technical bid to determine whether a bidder has qualified on the basis of having passed or failed the selection for the bid and the responsiveness of bids to the terms of the bidding document.</w:t>
      </w:r>
    </w:p>
    <w:p w14:paraId="24EC00E6" w14:textId="77777777" w:rsidR="00B66D18" w:rsidRDefault="00765D72">
      <w:pPr>
        <w:pStyle w:val="ListParagraph"/>
        <w:numPr>
          <w:ilvl w:val="0"/>
          <w:numId w:val="80"/>
        </w:numPr>
        <w:tabs>
          <w:tab w:val="left" w:pos="1515"/>
        </w:tabs>
        <w:spacing w:before="122" w:line="230" w:lineRule="auto"/>
        <w:ind w:firstLine="480"/>
        <w:jc w:val="both"/>
        <w:rPr>
          <w:sz w:val="20"/>
        </w:rPr>
      </w:pPr>
      <w:r>
        <w:rPr>
          <w:sz w:val="20"/>
        </w:rPr>
        <w:t>A bid that fails to qualify or that is found to be non- responsive to the terms of the bidding document shall be eliminated from further evaluation.</w:t>
      </w:r>
    </w:p>
    <w:p w14:paraId="0CEB37D9" w14:textId="77777777" w:rsidR="00B66D18" w:rsidRDefault="00765D72">
      <w:pPr>
        <w:pStyle w:val="ListParagraph"/>
        <w:numPr>
          <w:ilvl w:val="0"/>
          <w:numId w:val="80"/>
        </w:numPr>
        <w:tabs>
          <w:tab w:val="left" w:pos="1449"/>
        </w:tabs>
        <w:spacing w:before="113"/>
        <w:ind w:left="1449" w:hanging="282"/>
        <w:jc w:val="both"/>
        <w:rPr>
          <w:sz w:val="20"/>
        </w:rPr>
      </w:pPr>
      <w:r>
        <w:rPr>
          <w:sz w:val="20"/>
        </w:rPr>
        <w:t>The</w:t>
      </w:r>
      <w:r>
        <w:rPr>
          <w:spacing w:val="-8"/>
          <w:sz w:val="20"/>
        </w:rPr>
        <w:t xml:space="preserve"> </w:t>
      </w:r>
      <w:r>
        <w:rPr>
          <w:sz w:val="20"/>
        </w:rPr>
        <w:t>technical</w:t>
      </w:r>
      <w:r>
        <w:rPr>
          <w:spacing w:val="-6"/>
          <w:sz w:val="20"/>
        </w:rPr>
        <w:t xml:space="preserve"> </w:t>
      </w:r>
      <w:r>
        <w:rPr>
          <w:sz w:val="20"/>
        </w:rPr>
        <w:t>evaluation</w:t>
      </w:r>
      <w:r>
        <w:rPr>
          <w:spacing w:val="-6"/>
          <w:sz w:val="20"/>
        </w:rPr>
        <w:t xml:space="preserve"> </w:t>
      </w:r>
      <w:r>
        <w:rPr>
          <w:sz w:val="20"/>
        </w:rPr>
        <w:t>criteria</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used</w:t>
      </w:r>
      <w:r>
        <w:rPr>
          <w:spacing w:val="-5"/>
          <w:sz w:val="20"/>
        </w:rPr>
        <w:t xml:space="preserve"> to—</w:t>
      </w:r>
    </w:p>
    <w:p w14:paraId="36CA2D77" w14:textId="77777777" w:rsidR="00B66D18" w:rsidRDefault="00765D72">
      <w:pPr>
        <w:pStyle w:val="ListParagraph"/>
        <w:numPr>
          <w:ilvl w:val="1"/>
          <w:numId w:val="80"/>
        </w:numPr>
        <w:tabs>
          <w:tab w:val="left" w:pos="1525"/>
          <w:tab w:val="left" w:pos="1527"/>
        </w:tabs>
        <w:spacing w:before="113" w:line="230" w:lineRule="auto"/>
        <w:ind w:right="1"/>
        <w:jc w:val="both"/>
        <w:rPr>
          <w:sz w:val="20"/>
        </w:rPr>
      </w:pPr>
      <w:r>
        <w:rPr>
          <w:sz w:val="20"/>
        </w:rPr>
        <w:t>evaluate each technical bid against the technical evaluation criteria; and</w:t>
      </w:r>
    </w:p>
    <w:p w14:paraId="053EF976" w14:textId="77777777" w:rsidR="00B66D18" w:rsidRDefault="00765D72">
      <w:pPr>
        <w:pStyle w:val="ListParagraph"/>
        <w:numPr>
          <w:ilvl w:val="1"/>
          <w:numId w:val="80"/>
        </w:numPr>
        <w:tabs>
          <w:tab w:val="left" w:pos="1527"/>
        </w:tabs>
        <w:spacing w:line="230" w:lineRule="auto"/>
        <w:ind w:right="1"/>
        <w:jc w:val="both"/>
        <w:rPr>
          <w:sz w:val="20"/>
        </w:rPr>
      </w:pPr>
      <w:r>
        <w:rPr>
          <w:sz w:val="20"/>
        </w:rPr>
        <w:t>the same method of technical evaluation as that utilized for the</w:t>
      </w:r>
      <w:r>
        <w:rPr>
          <w:spacing w:val="-2"/>
          <w:sz w:val="20"/>
        </w:rPr>
        <w:t xml:space="preserve"> </w:t>
      </w:r>
      <w:r>
        <w:rPr>
          <w:sz w:val="20"/>
        </w:rPr>
        <w:t>Quality</w:t>
      </w:r>
      <w:r>
        <w:rPr>
          <w:spacing w:val="40"/>
          <w:sz w:val="20"/>
        </w:rPr>
        <w:t xml:space="preserve"> </w:t>
      </w:r>
      <w:r>
        <w:rPr>
          <w:sz w:val="20"/>
        </w:rPr>
        <w:t>and</w:t>
      </w:r>
      <w:r>
        <w:rPr>
          <w:spacing w:val="-2"/>
          <w:sz w:val="20"/>
        </w:rPr>
        <w:t xml:space="preserve"> </w:t>
      </w:r>
      <w:r>
        <w:rPr>
          <w:sz w:val="20"/>
        </w:rPr>
        <w:t>Cost</w:t>
      </w:r>
      <w:r>
        <w:rPr>
          <w:spacing w:val="-2"/>
          <w:sz w:val="20"/>
        </w:rPr>
        <w:t xml:space="preserve"> </w:t>
      </w:r>
      <w:r>
        <w:rPr>
          <w:sz w:val="20"/>
        </w:rPr>
        <w:t>Based</w:t>
      </w:r>
      <w:r>
        <w:rPr>
          <w:spacing w:val="-2"/>
          <w:sz w:val="20"/>
        </w:rPr>
        <w:t xml:space="preserve"> </w:t>
      </w:r>
      <w:r>
        <w:rPr>
          <w:sz w:val="20"/>
        </w:rPr>
        <w:t>Selection</w:t>
      </w:r>
      <w:r>
        <w:rPr>
          <w:spacing w:val="-2"/>
          <w:sz w:val="20"/>
        </w:rPr>
        <w:t xml:space="preserve"> </w:t>
      </w:r>
      <w:r>
        <w:rPr>
          <w:sz w:val="20"/>
        </w:rPr>
        <w:t>(QCBS)</w:t>
      </w:r>
      <w:r>
        <w:rPr>
          <w:spacing w:val="-2"/>
          <w:sz w:val="20"/>
        </w:rPr>
        <w:t xml:space="preserve"> </w:t>
      </w:r>
      <w:r>
        <w:rPr>
          <w:sz w:val="20"/>
        </w:rPr>
        <w:t>method</w:t>
      </w:r>
      <w:r>
        <w:rPr>
          <w:spacing w:val="-2"/>
          <w:sz w:val="20"/>
        </w:rPr>
        <w:t xml:space="preserve"> </w:t>
      </w:r>
      <w:r>
        <w:rPr>
          <w:sz w:val="20"/>
        </w:rPr>
        <w:t>under regulation 122.</w:t>
      </w:r>
    </w:p>
    <w:p w14:paraId="5BF4E56E" w14:textId="77777777" w:rsidR="00B66D18" w:rsidRDefault="00765D72">
      <w:pPr>
        <w:pStyle w:val="ListParagraph"/>
        <w:numPr>
          <w:ilvl w:val="0"/>
          <w:numId w:val="80"/>
        </w:numPr>
        <w:tabs>
          <w:tab w:val="left" w:pos="1454"/>
        </w:tabs>
        <w:spacing w:before="115" w:line="230" w:lineRule="auto"/>
        <w:ind w:right="1" w:firstLine="480"/>
        <w:jc w:val="both"/>
        <w:rPr>
          <w:sz w:val="20"/>
        </w:rPr>
      </w:pPr>
      <w:r>
        <w:rPr>
          <w:sz w:val="20"/>
        </w:rPr>
        <w:t>The</w:t>
      </w:r>
      <w:r>
        <w:rPr>
          <w:spacing w:val="-1"/>
          <w:sz w:val="20"/>
        </w:rPr>
        <w:t xml:space="preserve"> </w:t>
      </w:r>
      <w:r>
        <w:rPr>
          <w:sz w:val="20"/>
        </w:rPr>
        <w:t>evaluation</w:t>
      </w:r>
      <w:r>
        <w:rPr>
          <w:spacing w:val="-2"/>
          <w:sz w:val="20"/>
        </w:rPr>
        <w:t xml:space="preserve"> </w:t>
      </w:r>
      <w:r>
        <w:rPr>
          <w:sz w:val="20"/>
        </w:rPr>
        <w:t>committee</w:t>
      </w:r>
      <w:r>
        <w:rPr>
          <w:spacing w:val="-1"/>
          <w:sz w:val="20"/>
        </w:rPr>
        <w:t xml:space="preserve"> </w:t>
      </w:r>
      <w:r>
        <w:rPr>
          <w:sz w:val="20"/>
        </w:rPr>
        <w:t>shall</w:t>
      </w:r>
      <w:r>
        <w:rPr>
          <w:spacing w:val="-1"/>
          <w:sz w:val="20"/>
        </w:rPr>
        <w:t xml:space="preserve"> </w:t>
      </w:r>
      <w:r>
        <w:rPr>
          <w:sz w:val="20"/>
        </w:rPr>
        <w:t>prepare</w:t>
      </w:r>
      <w:r>
        <w:rPr>
          <w:spacing w:val="-1"/>
          <w:sz w:val="20"/>
        </w:rPr>
        <w:t xml:space="preserve"> </w:t>
      </w:r>
      <w:r>
        <w:rPr>
          <w:sz w:val="20"/>
        </w:rPr>
        <w:t>a</w:t>
      </w:r>
      <w:r>
        <w:rPr>
          <w:spacing w:val="-1"/>
          <w:sz w:val="20"/>
        </w:rPr>
        <w:t xml:space="preserve"> </w:t>
      </w:r>
      <w:r>
        <w:rPr>
          <w:sz w:val="20"/>
        </w:rPr>
        <w:t>technical</w:t>
      </w:r>
      <w:r>
        <w:rPr>
          <w:spacing w:val="-1"/>
          <w:sz w:val="20"/>
        </w:rPr>
        <w:t xml:space="preserve"> </w:t>
      </w:r>
      <w:r>
        <w:rPr>
          <w:sz w:val="20"/>
        </w:rPr>
        <w:t>evaluation report of the technical bids received which shall—</w:t>
      </w:r>
    </w:p>
    <w:p w14:paraId="5D128453" w14:textId="77777777" w:rsidR="00B66D18" w:rsidRDefault="00765D72">
      <w:pPr>
        <w:pStyle w:val="ListParagraph"/>
        <w:numPr>
          <w:ilvl w:val="1"/>
          <w:numId w:val="80"/>
        </w:numPr>
        <w:tabs>
          <w:tab w:val="left" w:pos="1525"/>
        </w:tabs>
        <w:spacing w:before="113"/>
        <w:ind w:left="1525" w:hanging="358"/>
        <w:jc w:val="both"/>
        <w:rPr>
          <w:sz w:val="20"/>
        </w:rPr>
      </w:pPr>
      <w:r>
        <w:rPr>
          <w:sz w:val="20"/>
        </w:rPr>
        <w:t>substantiate</w:t>
      </w:r>
      <w:r>
        <w:rPr>
          <w:spacing w:val="-6"/>
          <w:sz w:val="20"/>
        </w:rPr>
        <w:t xml:space="preserve"> </w:t>
      </w:r>
      <w:r>
        <w:rPr>
          <w:sz w:val="20"/>
        </w:rPr>
        <w:t>the</w:t>
      </w:r>
      <w:r>
        <w:rPr>
          <w:spacing w:val="-5"/>
          <w:sz w:val="20"/>
        </w:rPr>
        <w:t xml:space="preserve"> </w:t>
      </w:r>
      <w:r>
        <w:rPr>
          <w:sz w:val="20"/>
        </w:rPr>
        <w:t>results</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evaluation;</w:t>
      </w:r>
    </w:p>
    <w:p w14:paraId="2A6B5C6A" w14:textId="77777777" w:rsidR="00B66D18" w:rsidRDefault="00765D72">
      <w:pPr>
        <w:pStyle w:val="ListParagraph"/>
        <w:numPr>
          <w:ilvl w:val="1"/>
          <w:numId w:val="80"/>
        </w:numPr>
        <w:tabs>
          <w:tab w:val="left" w:pos="1527"/>
        </w:tabs>
        <w:spacing w:before="118" w:line="230" w:lineRule="auto"/>
        <w:jc w:val="both"/>
        <w:rPr>
          <w:sz w:val="20"/>
        </w:rPr>
      </w:pPr>
      <w:r>
        <w:rPr>
          <w:sz w:val="20"/>
        </w:rPr>
        <w:t xml:space="preserve">describe the relative strengths and weaknesses of the bids; </w:t>
      </w:r>
      <w:r>
        <w:rPr>
          <w:spacing w:val="-4"/>
          <w:sz w:val="20"/>
        </w:rPr>
        <w:t>and</w:t>
      </w:r>
    </w:p>
    <w:p w14:paraId="73C51670" w14:textId="77777777" w:rsidR="00B66D18" w:rsidRDefault="00765D72">
      <w:pPr>
        <w:pStyle w:val="ListParagraph"/>
        <w:numPr>
          <w:ilvl w:val="1"/>
          <w:numId w:val="80"/>
        </w:numPr>
        <w:tabs>
          <w:tab w:val="left" w:pos="1525"/>
          <w:tab w:val="left" w:pos="1527"/>
        </w:tabs>
        <w:spacing w:line="230" w:lineRule="auto"/>
        <w:jc w:val="both"/>
        <w:rPr>
          <w:sz w:val="20"/>
        </w:rPr>
      </w:pPr>
      <w:r>
        <w:rPr>
          <w:sz w:val="20"/>
        </w:rPr>
        <w:t>indicate which bid is recommended to proceed to the financial evaluation.</w:t>
      </w:r>
    </w:p>
    <w:p w14:paraId="6AFAAEE9" w14:textId="77777777" w:rsidR="00B66D18" w:rsidRDefault="00765D72">
      <w:pPr>
        <w:rPr>
          <w:sz w:val="14"/>
        </w:rPr>
      </w:pPr>
      <w:r>
        <w:br w:type="column"/>
      </w:r>
    </w:p>
    <w:p w14:paraId="2E1513F6" w14:textId="77777777" w:rsidR="00B66D18" w:rsidRDefault="00B66D18">
      <w:pPr>
        <w:pStyle w:val="BodyText"/>
        <w:rPr>
          <w:sz w:val="14"/>
        </w:rPr>
      </w:pPr>
    </w:p>
    <w:p w14:paraId="79AB8CD2" w14:textId="77777777" w:rsidR="00B66D18" w:rsidRDefault="00B66D18">
      <w:pPr>
        <w:pStyle w:val="BodyText"/>
        <w:rPr>
          <w:sz w:val="14"/>
        </w:rPr>
      </w:pPr>
    </w:p>
    <w:p w14:paraId="454646EE" w14:textId="77777777" w:rsidR="00B66D18" w:rsidRDefault="00B66D18">
      <w:pPr>
        <w:pStyle w:val="BodyText"/>
        <w:rPr>
          <w:sz w:val="14"/>
        </w:rPr>
      </w:pPr>
    </w:p>
    <w:p w14:paraId="341BEF01" w14:textId="77777777" w:rsidR="00B66D18" w:rsidRDefault="00B66D18">
      <w:pPr>
        <w:pStyle w:val="BodyText"/>
        <w:rPr>
          <w:sz w:val="14"/>
        </w:rPr>
      </w:pPr>
    </w:p>
    <w:p w14:paraId="2EACCB56" w14:textId="77777777" w:rsidR="00B66D18" w:rsidRDefault="00B66D18">
      <w:pPr>
        <w:pStyle w:val="BodyText"/>
        <w:rPr>
          <w:sz w:val="14"/>
        </w:rPr>
      </w:pPr>
    </w:p>
    <w:p w14:paraId="36017125" w14:textId="77777777" w:rsidR="00B66D18" w:rsidRDefault="00B66D18">
      <w:pPr>
        <w:pStyle w:val="BodyText"/>
        <w:rPr>
          <w:sz w:val="14"/>
        </w:rPr>
      </w:pPr>
    </w:p>
    <w:p w14:paraId="705E562E" w14:textId="77777777" w:rsidR="00B66D18" w:rsidRDefault="00B66D18">
      <w:pPr>
        <w:pStyle w:val="BodyText"/>
        <w:rPr>
          <w:sz w:val="14"/>
        </w:rPr>
      </w:pPr>
    </w:p>
    <w:p w14:paraId="6E1D1653" w14:textId="77777777" w:rsidR="00B66D18" w:rsidRDefault="00B66D18">
      <w:pPr>
        <w:pStyle w:val="BodyText"/>
        <w:rPr>
          <w:sz w:val="14"/>
        </w:rPr>
      </w:pPr>
    </w:p>
    <w:p w14:paraId="6CEE527B" w14:textId="77777777" w:rsidR="00B66D18" w:rsidRDefault="00B66D18">
      <w:pPr>
        <w:pStyle w:val="BodyText"/>
        <w:rPr>
          <w:sz w:val="14"/>
        </w:rPr>
      </w:pPr>
    </w:p>
    <w:p w14:paraId="0DDF1AEB" w14:textId="77777777" w:rsidR="00B66D18" w:rsidRDefault="00B66D18">
      <w:pPr>
        <w:pStyle w:val="BodyText"/>
        <w:rPr>
          <w:sz w:val="14"/>
        </w:rPr>
      </w:pPr>
    </w:p>
    <w:p w14:paraId="431861F1" w14:textId="77777777" w:rsidR="00B66D18" w:rsidRDefault="00B66D18">
      <w:pPr>
        <w:pStyle w:val="BodyText"/>
        <w:rPr>
          <w:sz w:val="14"/>
        </w:rPr>
      </w:pPr>
    </w:p>
    <w:p w14:paraId="197239B6" w14:textId="77777777" w:rsidR="00B66D18" w:rsidRDefault="00B66D18">
      <w:pPr>
        <w:pStyle w:val="BodyText"/>
        <w:rPr>
          <w:sz w:val="14"/>
        </w:rPr>
      </w:pPr>
    </w:p>
    <w:p w14:paraId="4E1CC8D1" w14:textId="77777777" w:rsidR="00B66D18" w:rsidRDefault="00B66D18">
      <w:pPr>
        <w:pStyle w:val="BodyText"/>
        <w:rPr>
          <w:sz w:val="14"/>
        </w:rPr>
      </w:pPr>
    </w:p>
    <w:p w14:paraId="4150E1A0" w14:textId="77777777" w:rsidR="00B66D18" w:rsidRDefault="00B66D18">
      <w:pPr>
        <w:pStyle w:val="BodyText"/>
        <w:rPr>
          <w:sz w:val="14"/>
        </w:rPr>
      </w:pPr>
    </w:p>
    <w:p w14:paraId="56EC9FF3" w14:textId="77777777" w:rsidR="00B66D18" w:rsidRDefault="00B66D18">
      <w:pPr>
        <w:pStyle w:val="BodyText"/>
        <w:rPr>
          <w:sz w:val="14"/>
        </w:rPr>
      </w:pPr>
    </w:p>
    <w:p w14:paraId="4EC10B89" w14:textId="77777777" w:rsidR="00B66D18" w:rsidRDefault="00B66D18">
      <w:pPr>
        <w:pStyle w:val="BodyText"/>
        <w:spacing w:before="154"/>
        <w:rPr>
          <w:sz w:val="14"/>
        </w:rPr>
      </w:pPr>
    </w:p>
    <w:p w14:paraId="5EE473F0" w14:textId="77777777" w:rsidR="00B66D18" w:rsidRDefault="00765D72">
      <w:pPr>
        <w:ind w:left="197" w:right="768"/>
        <w:rPr>
          <w:sz w:val="14"/>
        </w:rPr>
      </w:pPr>
      <w:r>
        <w:rPr>
          <w:sz w:val="14"/>
        </w:rPr>
        <w:t>Procedure</w:t>
      </w:r>
      <w:r>
        <w:rPr>
          <w:spacing w:val="-6"/>
          <w:sz w:val="14"/>
        </w:rPr>
        <w:t xml:space="preserve"> </w:t>
      </w:r>
      <w:r>
        <w:rPr>
          <w:sz w:val="14"/>
        </w:rPr>
        <w:t>for</w:t>
      </w:r>
      <w:r>
        <w:rPr>
          <w:spacing w:val="40"/>
          <w:sz w:val="14"/>
        </w:rPr>
        <w:t xml:space="preserve"> </w:t>
      </w:r>
      <w:r>
        <w:rPr>
          <w:sz w:val="14"/>
        </w:rPr>
        <w:t>Quality</w:t>
      </w:r>
      <w:r>
        <w:rPr>
          <w:spacing w:val="-6"/>
          <w:sz w:val="14"/>
        </w:rPr>
        <w:t xml:space="preserve"> </w:t>
      </w:r>
      <w:r>
        <w:rPr>
          <w:sz w:val="14"/>
        </w:rPr>
        <w:t>Based</w:t>
      </w:r>
      <w:r>
        <w:rPr>
          <w:spacing w:val="40"/>
          <w:sz w:val="14"/>
        </w:rPr>
        <w:t xml:space="preserve"> </w:t>
      </w:r>
      <w:r>
        <w:rPr>
          <w:sz w:val="14"/>
        </w:rPr>
        <w:t>Selection</w:t>
      </w:r>
      <w:r>
        <w:rPr>
          <w:spacing w:val="-6"/>
          <w:sz w:val="14"/>
        </w:rPr>
        <w:t xml:space="preserve"> </w:t>
      </w:r>
      <w:r>
        <w:rPr>
          <w:sz w:val="14"/>
        </w:rPr>
        <w:t>(QBS)</w:t>
      </w:r>
      <w:r>
        <w:rPr>
          <w:spacing w:val="40"/>
          <w:sz w:val="14"/>
        </w:rPr>
        <w:t xml:space="preserve"> </w:t>
      </w:r>
      <w:r>
        <w:rPr>
          <w:sz w:val="14"/>
        </w:rPr>
        <w:t>evaluation</w:t>
      </w:r>
      <w:r>
        <w:rPr>
          <w:spacing w:val="-9"/>
          <w:sz w:val="14"/>
        </w:rPr>
        <w:t xml:space="preserve"> </w:t>
      </w:r>
      <w:r>
        <w:rPr>
          <w:sz w:val="14"/>
        </w:rPr>
        <w:t>method.</w:t>
      </w:r>
    </w:p>
    <w:p w14:paraId="7D40B0F9"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35D24B26" w14:textId="77777777" w:rsidR="00B66D18" w:rsidRDefault="00B66D18">
      <w:pPr>
        <w:pStyle w:val="BodyText"/>
        <w:spacing w:before="1"/>
        <w:rPr>
          <w:sz w:val="10"/>
        </w:rPr>
      </w:pPr>
    </w:p>
    <w:p w14:paraId="5F99D309" w14:textId="77777777" w:rsidR="00B66D18" w:rsidRDefault="00B66D18">
      <w:pPr>
        <w:rPr>
          <w:sz w:val="10"/>
        </w:rPr>
        <w:sectPr w:rsidR="00B66D18">
          <w:pgSz w:w="11900" w:h="16840"/>
          <w:pgMar w:top="2460" w:right="1680" w:bottom="280" w:left="1680" w:header="2178" w:footer="0" w:gutter="0"/>
          <w:cols w:space="720"/>
        </w:sectPr>
      </w:pPr>
    </w:p>
    <w:p w14:paraId="2B41DF21" w14:textId="77777777" w:rsidR="00B66D18" w:rsidRDefault="00765D72">
      <w:pPr>
        <w:pStyle w:val="ListParagraph"/>
        <w:numPr>
          <w:ilvl w:val="0"/>
          <w:numId w:val="80"/>
        </w:numPr>
        <w:tabs>
          <w:tab w:val="left" w:pos="1449"/>
        </w:tabs>
        <w:spacing w:before="64"/>
        <w:ind w:left="1449" w:hanging="282"/>
        <w:rPr>
          <w:sz w:val="20"/>
        </w:rPr>
      </w:pPr>
      <w:r>
        <w:rPr>
          <w:sz w:val="20"/>
        </w:rPr>
        <w:t>A</w:t>
      </w:r>
      <w:r>
        <w:rPr>
          <w:spacing w:val="39"/>
          <w:sz w:val="20"/>
        </w:rPr>
        <w:t xml:space="preserve"> </w:t>
      </w:r>
      <w:r>
        <w:rPr>
          <w:sz w:val="20"/>
        </w:rPr>
        <w:t>financial</w:t>
      </w:r>
      <w:r>
        <w:rPr>
          <w:spacing w:val="-5"/>
          <w:sz w:val="20"/>
        </w:rPr>
        <w:t xml:space="preserve"> </w:t>
      </w:r>
      <w:r>
        <w:rPr>
          <w:sz w:val="20"/>
        </w:rPr>
        <w:t>evaluation</w:t>
      </w:r>
      <w:r>
        <w:rPr>
          <w:spacing w:val="-4"/>
          <w:sz w:val="20"/>
        </w:rPr>
        <w:t xml:space="preserve"> </w:t>
      </w:r>
      <w:r>
        <w:rPr>
          <w:sz w:val="20"/>
        </w:rPr>
        <w:t>shall</w:t>
      </w:r>
      <w:r>
        <w:rPr>
          <w:spacing w:val="-5"/>
          <w:sz w:val="20"/>
        </w:rPr>
        <w:t xml:space="preserve"> </w:t>
      </w:r>
      <w:r>
        <w:rPr>
          <w:sz w:val="20"/>
        </w:rPr>
        <w:t>be</w:t>
      </w:r>
      <w:r>
        <w:rPr>
          <w:spacing w:val="-5"/>
          <w:sz w:val="20"/>
        </w:rPr>
        <w:t xml:space="preserve"> </w:t>
      </w:r>
      <w:r>
        <w:rPr>
          <w:sz w:val="20"/>
        </w:rPr>
        <w:t>conducted</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pacing w:val="-2"/>
          <w:sz w:val="20"/>
        </w:rPr>
        <w:t>bidder—</w:t>
      </w:r>
    </w:p>
    <w:p w14:paraId="1919CD2E" w14:textId="77777777" w:rsidR="00B66D18" w:rsidRDefault="00765D72">
      <w:pPr>
        <w:pStyle w:val="ListParagraph"/>
        <w:numPr>
          <w:ilvl w:val="1"/>
          <w:numId w:val="80"/>
        </w:numPr>
        <w:tabs>
          <w:tab w:val="left" w:pos="1525"/>
          <w:tab w:val="left" w:pos="1527"/>
        </w:tabs>
        <w:spacing w:before="119" w:line="230" w:lineRule="auto"/>
        <w:ind w:right="1"/>
        <w:jc w:val="both"/>
        <w:rPr>
          <w:sz w:val="20"/>
        </w:rPr>
      </w:pPr>
      <w:r>
        <w:rPr>
          <w:sz w:val="20"/>
        </w:rPr>
        <w:t>who submitted the best evaluated technical bid being invited to submit a financial bid where only technical bids were submitted; or</w:t>
      </w:r>
    </w:p>
    <w:p w14:paraId="0DE12F89" w14:textId="77777777" w:rsidR="00B66D18" w:rsidRDefault="00765D72">
      <w:pPr>
        <w:pStyle w:val="ListParagraph"/>
        <w:numPr>
          <w:ilvl w:val="1"/>
          <w:numId w:val="80"/>
        </w:numPr>
        <w:tabs>
          <w:tab w:val="left" w:pos="1527"/>
        </w:tabs>
        <w:spacing w:before="115" w:line="230" w:lineRule="auto"/>
        <w:ind w:right="1"/>
        <w:jc w:val="both"/>
        <w:rPr>
          <w:sz w:val="20"/>
        </w:rPr>
      </w:pPr>
      <w:r>
        <w:rPr>
          <w:sz w:val="20"/>
        </w:rPr>
        <w:t>of the financial bid of the bidder who submitted the best evaluated technical bid where both technical and financial bids were submitted under the dual envelope method.</w:t>
      </w:r>
    </w:p>
    <w:p w14:paraId="12E95BBC" w14:textId="77777777" w:rsidR="00B66D18" w:rsidRDefault="00765D72">
      <w:pPr>
        <w:pStyle w:val="ListParagraph"/>
        <w:numPr>
          <w:ilvl w:val="0"/>
          <w:numId w:val="80"/>
        </w:numPr>
        <w:tabs>
          <w:tab w:val="left" w:pos="1469"/>
        </w:tabs>
        <w:spacing w:line="230" w:lineRule="auto"/>
        <w:ind w:firstLine="480"/>
        <w:jc w:val="both"/>
        <w:rPr>
          <w:sz w:val="20"/>
        </w:rPr>
      </w:pPr>
      <w:r>
        <w:rPr>
          <w:sz w:val="20"/>
        </w:rPr>
        <w:t>The financial bid shall be negotiated by the procuring entity</w:t>
      </w:r>
      <w:r>
        <w:rPr>
          <w:spacing w:val="40"/>
          <w:sz w:val="20"/>
        </w:rPr>
        <w:t xml:space="preserve"> </w:t>
      </w:r>
      <w:r>
        <w:rPr>
          <w:sz w:val="20"/>
        </w:rPr>
        <w:t>in accordance with the provisions of these Regulations.</w:t>
      </w:r>
    </w:p>
    <w:p w14:paraId="1D710148" w14:textId="77777777" w:rsidR="00B66D18" w:rsidRDefault="00765D72">
      <w:pPr>
        <w:pStyle w:val="ListParagraph"/>
        <w:numPr>
          <w:ilvl w:val="0"/>
          <w:numId w:val="80"/>
        </w:numPr>
        <w:tabs>
          <w:tab w:val="left" w:pos="1640"/>
        </w:tabs>
        <w:spacing w:before="115" w:line="230" w:lineRule="auto"/>
        <w:ind w:right="1" w:firstLine="480"/>
        <w:jc w:val="both"/>
        <w:rPr>
          <w:sz w:val="20"/>
        </w:rPr>
      </w:pPr>
      <w:r>
        <w:rPr>
          <w:sz w:val="20"/>
        </w:rPr>
        <w:t>In this regulation "Quality Based Selection" means an evaluation method that uses quality as the primary factor in a process under which technical bids are evaluated without accessing the</w:t>
      </w:r>
      <w:r>
        <w:rPr>
          <w:spacing w:val="40"/>
          <w:sz w:val="20"/>
        </w:rPr>
        <w:t xml:space="preserve"> </w:t>
      </w:r>
      <w:r>
        <w:rPr>
          <w:sz w:val="20"/>
        </w:rPr>
        <w:t>financial bids and a financial evaluation is undertaken only for the best technical bid.</w:t>
      </w:r>
    </w:p>
    <w:p w14:paraId="134AF3A9" w14:textId="77777777" w:rsidR="00B66D18" w:rsidRDefault="00765D72">
      <w:pPr>
        <w:pStyle w:val="BodyText"/>
        <w:spacing w:before="122" w:line="228" w:lineRule="auto"/>
        <w:ind w:left="687" w:firstLine="480"/>
        <w:jc w:val="both"/>
      </w:pPr>
      <w:r>
        <w:t>124.(1) Where a procuring entity uses the fixed budget selection evaluation method in the request for proposals pursuant to section 124(9)</w:t>
      </w:r>
      <w:r>
        <w:rPr>
          <w:spacing w:val="40"/>
        </w:rPr>
        <w:t xml:space="preserve"> </w:t>
      </w:r>
      <w:r>
        <w:t>of the Act—</w:t>
      </w:r>
    </w:p>
    <w:p w14:paraId="3D725F54" w14:textId="77777777" w:rsidR="00B66D18" w:rsidRDefault="00765D72">
      <w:pPr>
        <w:pStyle w:val="ListParagraph"/>
        <w:numPr>
          <w:ilvl w:val="1"/>
          <w:numId w:val="80"/>
        </w:numPr>
        <w:tabs>
          <w:tab w:val="left" w:pos="1525"/>
          <w:tab w:val="left" w:pos="1527"/>
        </w:tabs>
        <w:spacing w:before="101" w:line="230" w:lineRule="auto"/>
        <w:ind w:right="1"/>
        <w:jc w:val="both"/>
        <w:rPr>
          <w:sz w:val="20"/>
        </w:rPr>
      </w:pPr>
      <w:r>
        <w:rPr>
          <w:sz w:val="20"/>
        </w:rPr>
        <w:t xml:space="preserve">the procuring entity shall indicate its available budget in the tender document, and evaluation shall be considered as </w:t>
      </w:r>
      <w:r>
        <w:rPr>
          <w:spacing w:val="-2"/>
          <w:sz w:val="20"/>
        </w:rPr>
        <w:t>follows—</w:t>
      </w:r>
    </w:p>
    <w:p w14:paraId="67BFF78C" w14:textId="77777777" w:rsidR="00B66D18" w:rsidRDefault="00765D72">
      <w:pPr>
        <w:pStyle w:val="ListParagraph"/>
        <w:numPr>
          <w:ilvl w:val="2"/>
          <w:numId w:val="80"/>
        </w:numPr>
        <w:tabs>
          <w:tab w:val="left" w:pos="1885"/>
          <w:tab w:val="left" w:pos="1887"/>
        </w:tabs>
        <w:spacing w:before="96" w:line="230" w:lineRule="auto"/>
        <w:jc w:val="both"/>
        <w:rPr>
          <w:sz w:val="20"/>
        </w:rPr>
      </w:pPr>
      <w:r>
        <w:rPr>
          <w:sz w:val="20"/>
        </w:rPr>
        <w:t>a bidder shall be required to provide, within the stated budget, the best possible technical and financial bids, in separate envelopes; and</w:t>
      </w:r>
    </w:p>
    <w:p w14:paraId="4A88B47D" w14:textId="77777777" w:rsidR="00B66D18" w:rsidRDefault="00765D72">
      <w:pPr>
        <w:pStyle w:val="ListParagraph"/>
        <w:numPr>
          <w:ilvl w:val="2"/>
          <w:numId w:val="80"/>
        </w:numPr>
        <w:tabs>
          <w:tab w:val="left" w:pos="1885"/>
          <w:tab w:val="left" w:pos="1887"/>
        </w:tabs>
        <w:spacing w:before="103" w:line="228" w:lineRule="auto"/>
        <w:ind w:right="1"/>
        <w:jc w:val="both"/>
        <w:rPr>
          <w:sz w:val="20"/>
        </w:rPr>
      </w:pPr>
      <w:r>
        <w:rPr>
          <w:sz w:val="20"/>
        </w:rPr>
        <w:t>the</w:t>
      </w:r>
      <w:r>
        <w:rPr>
          <w:spacing w:val="-2"/>
          <w:sz w:val="20"/>
        </w:rPr>
        <w:t xml:space="preserve"> </w:t>
      </w:r>
      <w:r>
        <w:rPr>
          <w:sz w:val="20"/>
        </w:rPr>
        <w:t>bidder</w:t>
      </w:r>
      <w:r>
        <w:rPr>
          <w:spacing w:val="-1"/>
          <w:sz w:val="20"/>
        </w:rPr>
        <w:t xml:space="preserve"> </w:t>
      </w:r>
      <w:r>
        <w:rPr>
          <w:sz w:val="20"/>
        </w:rPr>
        <w:t>with</w:t>
      </w:r>
      <w:r>
        <w:rPr>
          <w:spacing w:val="-2"/>
          <w:sz w:val="20"/>
        </w:rPr>
        <w:t xml:space="preserve"> </w:t>
      </w:r>
      <w:r>
        <w:rPr>
          <w:sz w:val="20"/>
        </w:rPr>
        <w:t>the</w:t>
      </w:r>
      <w:r>
        <w:rPr>
          <w:spacing w:val="-2"/>
          <w:sz w:val="20"/>
        </w:rPr>
        <w:t xml:space="preserve"> </w:t>
      </w:r>
      <w:r>
        <w:rPr>
          <w:sz w:val="20"/>
        </w:rPr>
        <w:t>evaluated</w:t>
      </w:r>
      <w:r>
        <w:rPr>
          <w:spacing w:val="-2"/>
          <w:sz w:val="20"/>
        </w:rPr>
        <w:t xml:space="preserve"> </w:t>
      </w:r>
      <w:r>
        <w:rPr>
          <w:sz w:val="20"/>
        </w:rPr>
        <w:t>technical</w:t>
      </w:r>
      <w:r>
        <w:rPr>
          <w:spacing w:val="-1"/>
          <w:sz w:val="20"/>
        </w:rPr>
        <w:t xml:space="preserve"> </w:t>
      </w:r>
      <w:r>
        <w:rPr>
          <w:sz w:val="20"/>
        </w:rPr>
        <w:t>bid</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highest quality, which is within the stated budget, shall be recommended for the award of the contract.</w:t>
      </w:r>
    </w:p>
    <w:p w14:paraId="7980F832" w14:textId="77777777" w:rsidR="00B66D18" w:rsidRDefault="00765D72">
      <w:pPr>
        <w:pStyle w:val="ListParagraph"/>
        <w:numPr>
          <w:ilvl w:val="1"/>
          <w:numId w:val="80"/>
        </w:numPr>
        <w:tabs>
          <w:tab w:val="left" w:pos="1527"/>
        </w:tabs>
        <w:spacing w:before="103" w:line="228" w:lineRule="auto"/>
        <w:jc w:val="both"/>
        <w:rPr>
          <w:sz w:val="20"/>
        </w:rPr>
      </w:pPr>
      <w:r>
        <w:rPr>
          <w:sz w:val="20"/>
        </w:rPr>
        <w:t>the schedule of requirements or the terms of reference prepared by the procuring entity shall contain all the necessary detail to portray the sufficiency of the budget for the performance, by a bidder, of the expected tasks as shall</w:t>
      </w:r>
      <w:r>
        <w:rPr>
          <w:spacing w:val="40"/>
          <w:sz w:val="20"/>
        </w:rPr>
        <w:t xml:space="preserve"> </w:t>
      </w:r>
      <w:r>
        <w:rPr>
          <w:sz w:val="20"/>
        </w:rPr>
        <w:t>be contained in the contract;</w:t>
      </w:r>
    </w:p>
    <w:p w14:paraId="63BE9FBB" w14:textId="77777777" w:rsidR="00B66D18" w:rsidRDefault="00765D72">
      <w:pPr>
        <w:pStyle w:val="ListParagraph"/>
        <w:numPr>
          <w:ilvl w:val="0"/>
          <w:numId w:val="79"/>
        </w:numPr>
        <w:tabs>
          <w:tab w:val="left" w:pos="1612"/>
        </w:tabs>
        <w:spacing w:before="106" w:line="230" w:lineRule="auto"/>
        <w:ind w:right="1" w:firstLine="480"/>
        <w:jc w:val="both"/>
        <w:rPr>
          <w:sz w:val="20"/>
        </w:rPr>
      </w:pPr>
      <w:r>
        <w:rPr>
          <w:sz w:val="20"/>
        </w:rPr>
        <w:t xml:space="preserve">The procedure for the fixed budget selection evaluation method of a technical and financial bid shall be conducted in three </w:t>
      </w:r>
      <w:r>
        <w:rPr>
          <w:spacing w:val="-2"/>
          <w:sz w:val="20"/>
        </w:rPr>
        <w:t>stages.</w:t>
      </w:r>
    </w:p>
    <w:p w14:paraId="2302B5A8" w14:textId="77777777" w:rsidR="00B66D18" w:rsidRDefault="00765D72">
      <w:pPr>
        <w:pStyle w:val="ListParagraph"/>
        <w:numPr>
          <w:ilvl w:val="0"/>
          <w:numId w:val="79"/>
        </w:numPr>
        <w:tabs>
          <w:tab w:val="left" w:pos="1514"/>
        </w:tabs>
        <w:spacing w:before="96" w:line="230" w:lineRule="auto"/>
        <w:ind w:right="1" w:firstLine="480"/>
        <w:jc w:val="both"/>
        <w:rPr>
          <w:sz w:val="20"/>
        </w:rPr>
      </w:pPr>
      <w:r>
        <w:rPr>
          <w:sz w:val="20"/>
        </w:rPr>
        <w:t>Following the opening of a technical bid, a preliminary examination shall be conducted to determine—</w:t>
      </w:r>
    </w:p>
    <w:p w14:paraId="39FFB703" w14:textId="77777777" w:rsidR="00B66D18" w:rsidRDefault="00765D72">
      <w:pPr>
        <w:pStyle w:val="ListParagraph"/>
        <w:numPr>
          <w:ilvl w:val="1"/>
          <w:numId w:val="79"/>
        </w:numPr>
        <w:tabs>
          <w:tab w:val="left" w:pos="1525"/>
          <w:tab w:val="left" w:pos="1527"/>
        </w:tabs>
        <w:spacing w:before="101" w:line="230" w:lineRule="auto"/>
        <w:jc w:val="both"/>
        <w:rPr>
          <w:sz w:val="20"/>
        </w:rPr>
      </w:pPr>
      <w:r>
        <w:rPr>
          <w:sz w:val="20"/>
        </w:rPr>
        <w:t>whether a bidder has qualified on the basis of having passed or failed the selection for the bid; and</w:t>
      </w:r>
    </w:p>
    <w:p w14:paraId="221CC4C9" w14:textId="77777777" w:rsidR="00B66D18" w:rsidRDefault="00765D72">
      <w:pPr>
        <w:pStyle w:val="ListParagraph"/>
        <w:numPr>
          <w:ilvl w:val="1"/>
          <w:numId w:val="79"/>
        </w:numPr>
        <w:tabs>
          <w:tab w:val="left" w:pos="1527"/>
        </w:tabs>
        <w:spacing w:before="96" w:line="230" w:lineRule="auto"/>
        <w:ind w:right="1"/>
        <w:jc w:val="both"/>
        <w:rPr>
          <w:sz w:val="20"/>
        </w:rPr>
      </w:pPr>
      <w:r>
        <w:rPr>
          <w:sz w:val="20"/>
        </w:rPr>
        <w:t xml:space="preserve">the responsiveness of bids to the terms of the bidding </w:t>
      </w:r>
      <w:r>
        <w:rPr>
          <w:spacing w:val="-2"/>
          <w:sz w:val="20"/>
        </w:rPr>
        <w:t>document.</w:t>
      </w:r>
    </w:p>
    <w:p w14:paraId="44B60C91" w14:textId="77777777" w:rsidR="00B66D18" w:rsidRDefault="00765D72">
      <w:pPr>
        <w:pStyle w:val="ListParagraph"/>
        <w:numPr>
          <w:ilvl w:val="0"/>
          <w:numId w:val="79"/>
        </w:numPr>
        <w:tabs>
          <w:tab w:val="left" w:pos="1515"/>
        </w:tabs>
        <w:spacing w:before="101" w:line="230" w:lineRule="auto"/>
        <w:ind w:right="1" w:firstLine="480"/>
        <w:rPr>
          <w:sz w:val="20"/>
        </w:rPr>
      </w:pPr>
      <w:r>
        <w:rPr>
          <w:sz w:val="20"/>
        </w:rPr>
        <w:t>A</w:t>
      </w:r>
      <w:r>
        <w:rPr>
          <w:spacing w:val="40"/>
          <w:sz w:val="20"/>
        </w:rPr>
        <w:t xml:space="preserve"> </w:t>
      </w:r>
      <w:r>
        <w:rPr>
          <w:sz w:val="20"/>
        </w:rPr>
        <w:t>bid</w:t>
      </w:r>
      <w:r>
        <w:rPr>
          <w:spacing w:val="40"/>
          <w:sz w:val="20"/>
        </w:rPr>
        <w:t xml:space="preserve"> </w:t>
      </w:r>
      <w:r>
        <w:rPr>
          <w:sz w:val="20"/>
        </w:rPr>
        <w:t>that</w:t>
      </w:r>
      <w:r>
        <w:rPr>
          <w:spacing w:val="40"/>
          <w:sz w:val="20"/>
        </w:rPr>
        <w:t xml:space="preserve"> </w:t>
      </w:r>
      <w:r>
        <w:rPr>
          <w:sz w:val="20"/>
        </w:rPr>
        <w:t>fails</w:t>
      </w:r>
      <w:r>
        <w:rPr>
          <w:spacing w:val="40"/>
          <w:sz w:val="20"/>
        </w:rPr>
        <w:t xml:space="preserve"> </w:t>
      </w:r>
      <w:r>
        <w:rPr>
          <w:sz w:val="20"/>
        </w:rPr>
        <w:t>to</w:t>
      </w:r>
      <w:r>
        <w:rPr>
          <w:spacing w:val="40"/>
          <w:sz w:val="20"/>
        </w:rPr>
        <w:t xml:space="preserve"> </w:t>
      </w:r>
      <w:r>
        <w:rPr>
          <w:sz w:val="20"/>
        </w:rPr>
        <w:t>qualify</w:t>
      </w:r>
      <w:r>
        <w:rPr>
          <w:spacing w:val="40"/>
          <w:sz w:val="20"/>
        </w:rPr>
        <w:t xml:space="preserve"> </w:t>
      </w:r>
      <w:r>
        <w:rPr>
          <w:sz w:val="20"/>
        </w:rPr>
        <w:t>or</w:t>
      </w:r>
      <w:r>
        <w:rPr>
          <w:spacing w:val="40"/>
          <w:sz w:val="20"/>
        </w:rPr>
        <w:t xml:space="preserve"> </w:t>
      </w:r>
      <w:r>
        <w:rPr>
          <w:sz w:val="20"/>
        </w:rPr>
        <w:t>that</w:t>
      </w:r>
      <w:r>
        <w:rPr>
          <w:spacing w:val="40"/>
          <w:sz w:val="20"/>
        </w:rPr>
        <w:t xml:space="preserve"> </w:t>
      </w:r>
      <w:r>
        <w:rPr>
          <w:sz w:val="20"/>
        </w:rPr>
        <w:t>is</w:t>
      </w:r>
      <w:r>
        <w:rPr>
          <w:spacing w:val="40"/>
          <w:sz w:val="20"/>
        </w:rPr>
        <w:t xml:space="preserve"> </w:t>
      </w:r>
      <w:r>
        <w:rPr>
          <w:sz w:val="20"/>
        </w:rPr>
        <w:t>found</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non-</w:t>
      </w:r>
      <w:r>
        <w:rPr>
          <w:spacing w:val="80"/>
          <w:w w:val="150"/>
          <w:sz w:val="20"/>
        </w:rPr>
        <w:t xml:space="preserve"> </w:t>
      </w:r>
      <w:r>
        <w:rPr>
          <w:sz w:val="20"/>
        </w:rPr>
        <w:t>responsive to the terms of the bidding document shall be rejected.</w:t>
      </w:r>
    </w:p>
    <w:p w14:paraId="170CDD56" w14:textId="77777777" w:rsidR="00B66D18" w:rsidRDefault="00765D72">
      <w:pPr>
        <w:pStyle w:val="ListParagraph"/>
        <w:numPr>
          <w:ilvl w:val="0"/>
          <w:numId w:val="79"/>
        </w:numPr>
        <w:tabs>
          <w:tab w:val="left" w:pos="1449"/>
        </w:tabs>
        <w:spacing w:before="88"/>
        <w:ind w:left="1449" w:hanging="282"/>
        <w:rPr>
          <w:sz w:val="20"/>
        </w:rPr>
      </w:pPr>
      <w:r>
        <w:rPr>
          <w:sz w:val="20"/>
        </w:rPr>
        <w:t>A</w:t>
      </w:r>
      <w:r>
        <w:rPr>
          <w:spacing w:val="-8"/>
          <w:sz w:val="20"/>
        </w:rPr>
        <w:t xml:space="preserve"> </w:t>
      </w:r>
      <w:r>
        <w:rPr>
          <w:sz w:val="20"/>
        </w:rPr>
        <w:t>technical</w:t>
      </w:r>
      <w:r>
        <w:rPr>
          <w:spacing w:val="-4"/>
          <w:sz w:val="20"/>
        </w:rPr>
        <w:t xml:space="preserve"> </w:t>
      </w:r>
      <w:r>
        <w:rPr>
          <w:sz w:val="20"/>
        </w:rPr>
        <w:t>evaluation</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bid</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pacing w:val="-2"/>
          <w:sz w:val="20"/>
        </w:rPr>
        <w:t>conducted—</w:t>
      </w:r>
    </w:p>
    <w:p w14:paraId="6393EABB" w14:textId="77777777" w:rsidR="00B66D18" w:rsidRDefault="00765D72">
      <w:pPr>
        <w:pStyle w:val="ListParagraph"/>
        <w:numPr>
          <w:ilvl w:val="1"/>
          <w:numId w:val="79"/>
        </w:numPr>
        <w:tabs>
          <w:tab w:val="left" w:pos="1525"/>
        </w:tabs>
        <w:spacing w:before="92"/>
        <w:ind w:left="1525" w:hanging="358"/>
        <w:rPr>
          <w:sz w:val="20"/>
        </w:rPr>
      </w:pPr>
      <w:r>
        <w:rPr>
          <w:sz w:val="20"/>
        </w:rPr>
        <w:t>to</w:t>
      </w:r>
      <w:r>
        <w:rPr>
          <w:spacing w:val="32"/>
          <w:sz w:val="20"/>
        </w:rPr>
        <w:t xml:space="preserve">  </w:t>
      </w:r>
      <w:r>
        <w:rPr>
          <w:sz w:val="20"/>
        </w:rPr>
        <w:t>evaluate</w:t>
      </w:r>
      <w:r>
        <w:rPr>
          <w:spacing w:val="34"/>
          <w:sz w:val="20"/>
        </w:rPr>
        <w:t xml:space="preserve">  </w:t>
      </w:r>
      <w:r>
        <w:rPr>
          <w:sz w:val="20"/>
        </w:rPr>
        <w:t>each</w:t>
      </w:r>
      <w:r>
        <w:rPr>
          <w:spacing w:val="35"/>
          <w:sz w:val="20"/>
        </w:rPr>
        <w:t xml:space="preserve">  </w:t>
      </w:r>
      <w:r>
        <w:rPr>
          <w:sz w:val="20"/>
        </w:rPr>
        <w:t>technical</w:t>
      </w:r>
      <w:r>
        <w:rPr>
          <w:spacing w:val="35"/>
          <w:sz w:val="20"/>
        </w:rPr>
        <w:t xml:space="preserve">  </w:t>
      </w:r>
      <w:r>
        <w:rPr>
          <w:sz w:val="20"/>
        </w:rPr>
        <w:t>bid</w:t>
      </w:r>
      <w:r>
        <w:rPr>
          <w:spacing w:val="34"/>
          <w:sz w:val="20"/>
        </w:rPr>
        <w:t xml:space="preserve">  </w:t>
      </w:r>
      <w:r>
        <w:rPr>
          <w:sz w:val="20"/>
        </w:rPr>
        <w:t>against</w:t>
      </w:r>
      <w:r>
        <w:rPr>
          <w:spacing w:val="35"/>
          <w:sz w:val="20"/>
        </w:rPr>
        <w:t xml:space="preserve">  </w:t>
      </w:r>
      <w:r>
        <w:rPr>
          <w:sz w:val="20"/>
        </w:rPr>
        <w:t>the</w:t>
      </w:r>
      <w:r>
        <w:rPr>
          <w:spacing w:val="35"/>
          <w:sz w:val="20"/>
        </w:rPr>
        <w:t xml:space="preserve">  </w:t>
      </w:r>
      <w:r>
        <w:rPr>
          <w:spacing w:val="-2"/>
          <w:sz w:val="20"/>
        </w:rPr>
        <w:t>technical</w:t>
      </w:r>
    </w:p>
    <w:p w14:paraId="3CA0F481" w14:textId="77777777" w:rsidR="00B66D18" w:rsidRDefault="00765D72">
      <w:pPr>
        <w:rPr>
          <w:sz w:val="14"/>
        </w:rPr>
      </w:pPr>
      <w:r>
        <w:br w:type="column"/>
      </w:r>
    </w:p>
    <w:p w14:paraId="05D0DA46" w14:textId="77777777" w:rsidR="00B66D18" w:rsidRDefault="00B66D18">
      <w:pPr>
        <w:pStyle w:val="BodyText"/>
        <w:rPr>
          <w:sz w:val="14"/>
        </w:rPr>
      </w:pPr>
    </w:p>
    <w:p w14:paraId="38526800" w14:textId="77777777" w:rsidR="00B66D18" w:rsidRDefault="00B66D18">
      <w:pPr>
        <w:pStyle w:val="BodyText"/>
        <w:rPr>
          <w:sz w:val="14"/>
        </w:rPr>
      </w:pPr>
    </w:p>
    <w:p w14:paraId="4C6CA729" w14:textId="77777777" w:rsidR="00B66D18" w:rsidRDefault="00B66D18">
      <w:pPr>
        <w:pStyle w:val="BodyText"/>
        <w:rPr>
          <w:sz w:val="14"/>
        </w:rPr>
      </w:pPr>
    </w:p>
    <w:p w14:paraId="7F559D97" w14:textId="77777777" w:rsidR="00B66D18" w:rsidRDefault="00B66D18">
      <w:pPr>
        <w:pStyle w:val="BodyText"/>
        <w:rPr>
          <w:sz w:val="14"/>
        </w:rPr>
      </w:pPr>
    </w:p>
    <w:p w14:paraId="128BB7EC" w14:textId="77777777" w:rsidR="00B66D18" w:rsidRDefault="00B66D18">
      <w:pPr>
        <w:pStyle w:val="BodyText"/>
        <w:rPr>
          <w:sz w:val="14"/>
        </w:rPr>
      </w:pPr>
    </w:p>
    <w:p w14:paraId="151B9B33" w14:textId="77777777" w:rsidR="00B66D18" w:rsidRDefault="00B66D18">
      <w:pPr>
        <w:pStyle w:val="BodyText"/>
        <w:rPr>
          <w:sz w:val="14"/>
        </w:rPr>
      </w:pPr>
    </w:p>
    <w:p w14:paraId="5F1DAB6C" w14:textId="77777777" w:rsidR="00B66D18" w:rsidRDefault="00B66D18">
      <w:pPr>
        <w:pStyle w:val="BodyText"/>
        <w:rPr>
          <w:sz w:val="14"/>
        </w:rPr>
      </w:pPr>
    </w:p>
    <w:p w14:paraId="10463B68" w14:textId="77777777" w:rsidR="00B66D18" w:rsidRDefault="00B66D18">
      <w:pPr>
        <w:pStyle w:val="BodyText"/>
        <w:rPr>
          <w:sz w:val="14"/>
        </w:rPr>
      </w:pPr>
    </w:p>
    <w:p w14:paraId="7161D135" w14:textId="77777777" w:rsidR="00B66D18" w:rsidRDefault="00B66D18">
      <w:pPr>
        <w:pStyle w:val="BodyText"/>
        <w:rPr>
          <w:sz w:val="14"/>
        </w:rPr>
      </w:pPr>
    </w:p>
    <w:p w14:paraId="50A3C295" w14:textId="77777777" w:rsidR="00B66D18" w:rsidRDefault="00B66D18">
      <w:pPr>
        <w:pStyle w:val="BodyText"/>
        <w:rPr>
          <w:sz w:val="14"/>
        </w:rPr>
      </w:pPr>
    </w:p>
    <w:p w14:paraId="356CB05C" w14:textId="77777777" w:rsidR="00B66D18" w:rsidRDefault="00B66D18">
      <w:pPr>
        <w:pStyle w:val="BodyText"/>
        <w:rPr>
          <w:sz w:val="14"/>
        </w:rPr>
      </w:pPr>
    </w:p>
    <w:p w14:paraId="25B69848" w14:textId="77777777" w:rsidR="00B66D18" w:rsidRDefault="00B66D18">
      <w:pPr>
        <w:pStyle w:val="BodyText"/>
        <w:rPr>
          <w:sz w:val="14"/>
        </w:rPr>
      </w:pPr>
    </w:p>
    <w:p w14:paraId="68FCDA58" w14:textId="77777777" w:rsidR="00B66D18" w:rsidRDefault="00B66D18">
      <w:pPr>
        <w:pStyle w:val="BodyText"/>
        <w:rPr>
          <w:sz w:val="14"/>
        </w:rPr>
      </w:pPr>
    </w:p>
    <w:p w14:paraId="47515A27" w14:textId="77777777" w:rsidR="00B66D18" w:rsidRDefault="00B66D18">
      <w:pPr>
        <w:pStyle w:val="BodyText"/>
        <w:rPr>
          <w:sz w:val="14"/>
        </w:rPr>
      </w:pPr>
    </w:p>
    <w:p w14:paraId="16FC717F" w14:textId="77777777" w:rsidR="00B66D18" w:rsidRDefault="00B66D18">
      <w:pPr>
        <w:pStyle w:val="BodyText"/>
        <w:rPr>
          <w:sz w:val="14"/>
        </w:rPr>
      </w:pPr>
    </w:p>
    <w:p w14:paraId="6D9ADB1E" w14:textId="77777777" w:rsidR="00B66D18" w:rsidRDefault="00B66D18">
      <w:pPr>
        <w:pStyle w:val="BodyText"/>
        <w:rPr>
          <w:sz w:val="14"/>
        </w:rPr>
      </w:pPr>
    </w:p>
    <w:p w14:paraId="68D500C3" w14:textId="77777777" w:rsidR="00B66D18" w:rsidRDefault="00B66D18">
      <w:pPr>
        <w:pStyle w:val="BodyText"/>
        <w:rPr>
          <w:sz w:val="14"/>
        </w:rPr>
      </w:pPr>
    </w:p>
    <w:p w14:paraId="4E8B2436" w14:textId="77777777" w:rsidR="00B66D18" w:rsidRDefault="00B66D18">
      <w:pPr>
        <w:pStyle w:val="BodyText"/>
        <w:rPr>
          <w:sz w:val="14"/>
        </w:rPr>
      </w:pPr>
    </w:p>
    <w:p w14:paraId="4AF9109F" w14:textId="77777777" w:rsidR="00B66D18" w:rsidRDefault="00B66D18">
      <w:pPr>
        <w:pStyle w:val="BodyText"/>
        <w:rPr>
          <w:sz w:val="14"/>
        </w:rPr>
      </w:pPr>
    </w:p>
    <w:p w14:paraId="4FFF77E8" w14:textId="77777777" w:rsidR="00B66D18" w:rsidRDefault="00B66D18">
      <w:pPr>
        <w:pStyle w:val="BodyText"/>
        <w:rPr>
          <w:sz w:val="14"/>
        </w:rPr>
      </w:pPr>
    </w:p>
    <w:p w14:paraId="16A7D873" w14:textId="77777777" w:rsidR="00B66D18" w:rsidRDefault="00B66D18">
      <w:pPr>
        <w:pStyle w:val="BodyText"/>
        <w:rPr>
          <w:sz w:val="14"/>
        </w:rPr>
      </w:pPr>
    </w:p>
    <w:p w14:paraId="40276D19" w14:textId="77777777" w:rsidR="00B66D18" w:rsidRDefault="00B66D18">
      <w:pPr>
        <w:pStyle w:val="BodyText"/>
        <w:spacing w:before="46"/>
        <w:rPr>
          <w:sz w:val="14"/>
        </w:rPr>
      </w:pPr>
    </w:p>
    <w:p w14:paraId="43913033" w14:textId="77777777" w:rsidR="00B66D18" w:rsidRDefault="00765D72">
      <w:pPr>
        <w:spacing w:before="1" w:line="242" w:lineRule="auto"/>
        <w:ind w:left="197" w:right="749"/>
        <w:rPr>
          <w:sz w:val="14"/>
        </w:rPr>
      </w:pPr>
      <w:r>
        <w:rPr>
          <w:sz w:val="14"/>
        </w:rPr>
        <w:t>Procedure</w:t>
      </w:r>
      <w:r>
        <w:rPr>
          <w:spacing w:val="-6"/>
          <w:sz w:val="14"/>
        </w:rPr>
        <w:t xml:space="preserve"> </w:t>
      </w:r>
      <w:r>
        <w:rPr>
          <w:sz w:val="14"/>
        </w:rPr>
        <w:t>for</w:t>
      </w:r>
      <w:r>
        <w:rPr>
          <w:spacing w:val="40"/>
          <w:sz w:val="14"/>
        </w:rPr>
        <w:t xml:space="preserve"> </w:t>
      </w:r>
      <w:r>
        <w:rPr>
          <w:sz w:val="14"/>
        </w:rPr>
        <w:t>evaluation</w:t>
      </w:r>
      <w:r>
        <w:rPr>
          <w:spacing w:val="-9"/>
          <w:sz w:val="14"/>
        </w:rPr>
        <w:t xml:space="preserve"> </w:t>
      </w:r>
      <w:r>
        <w:rPr>
          <w:sz w:val="14"/>
        </w:rPr>
        <w:t>of</w:t>
      </w:r>
      <w:r>
        <w:rPr>
          <w:spacing w:val="-9"/>
          <w:sz w:val="14"/>
        </w:rPr>
        <w:t xml:space="preserve"> </w:t>
      </w:r>
      <w:r>
        <w:rPr>
          <w:sz w:val="14"/>
        </w:rPr>
        <w:t>fixed</w:t>
      </w:r>
      <w:r>
        <w:rPr>
          <w:spacing w:val="40"/>
          <w:sz w:val="14"/>
        </w:rPr>
        <w:t xml:space="preserve"> </w:t>
      </w:r>
      <w:r>
        <w:rPr>
          <w:sz w:val="14"/>
        </w:rPr>
        <w:t>budget</w:t>
      </w:r>
      <w:r>
        <w:rPr>
          <w:spacing w:val="-6"/>
          <w:sz w:val="14"/>
        </w:rPr>
        <w:t xml:space="preserve"> </w:t>
      </w:r>
      <w:r>
        <w:rPr>
          <w:sz w:val="14"/>
        </w:rPr>
        <w:t>selection.</w:t>
      </w:r>
    </w:p>
    <w:p w14:paraId="33F2DF62"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0" w:space="40"/>
            <w:col w:w="2050"/>
          </w:cols>
        </w:sectPr>
      </w:pPr>
    </w:p>
    <w:p w14:paraId="077077B0" w14:textId="77777777" w:rsidR="00B66D18" w:rsidRDefault="00765D72">
      <w:pPr>
        <w:pStyle w:val="BodyText"/>
        <w:spacing w:before="193"/>
        <w:ind w:left="1527"/>
      </w:pPr>
      <w:r>
        <w:lastRenderedPageBreak/>
        <w:t>evaluation</w:t>
      </w:r>
      <w:r>
        <w:rPr>
          <w:spacing w:val="-10"/>
        </w:rPr>
        <w:t xml:space="preserve"> </w:t>
      </w:r>
      <w:r>
        <w:t>criteria;</w:t>
      </w:r>
      <w:r>
        <w:rPr>
          <w:spacing w:val="-9"/>
        </w:rPr>
        <w:t xml:space="preserve"> </w:t>
      </w:r>
      <w:r>
        <w:rPr>
          <w:spacing w:val="-5"/>
        </w:rPr>
        <w:t>and</w:t>
      </w:r>
    </w:p>
    <w:p w14:paraId="00AC608D" w14:textId="77777777" w:rsidR="00B66D18" w:rsidRDefault="00765D72">
      <w:pPr>
        <w:pStyle w:val="ListParagraph"/>
        <w:numPr>
          <w:ilvl w:val="1"/>
          <w:numId w:val="79"/>
        </w:numPr>
        <w:tabs>
          <w:tab w:val="left" w:pos="1527"/>
        </w:tabs>
        <w:spacing w:before="100" w:line="230" w:lineRule="auto"/>
        <w:ind w:right="2089"/>
        <w:rPr>
          <w:sz w:val="20"/>
        </w:rPr>
      </w:pPr>
      <w:r>
        <w:rPr>
          <w:sz w:val="20"/>
        </w:rPr>
        <w:t>following the same method of evaluation as that utilized for the Quality and Cost Based Selection method.</w:t>
      </w:r>
    </w:p>
    <w:p w14:paraId="7000AAE1" w14:textId="77777777" w:rsidR="00B66D18" w:rsidRDefault="00765D72">
      <w:pPr>
        <w:pStyle w:val="ListParagraph"/>
        <w:numPr>
          <w:ilvl w:val="0"/>
          <w:numId w:val="79"/>
        </w:numPr>
        <w:tabs>
          <w:tab w:val="left" w:pos="1462"/>
        </w:tabs>
        <w:spacing w:before="96" w:line="230" w:lineRule="auto"/>
        <w:ind w:right="2089" w:firstLine="480"/>
        <w:rPr>
          <w:sz w:val="20"/>
        </w:rPr>
      </w:pPr>
      <w:r>
        <w:rPr>
          <w:sz w:val="20"/>
        </w:rPr>
        <w:t>An evaluation committee shall prepare a technical evaluation report of the technical bids received which shall—</w:t>
      </w:r>
    </w:p>
    <w:p w14:paraId="64A879A4" w14:textId="77777777" w:rsidR="00B66D18" w:rsidRDefault="00765D72">
      <w:pPr>
        <w:pStyle w:val="ListParagraph"/>
        <w:numPr>
          <w:ilvl w:val="1"/>
          <w:numId w:val="79"/>
        </w:numPr>
        <w:tabs>
          <w:tab w:val="left" w:pos="1525"/>
        </w:tabs>
        <w:spacing w:before="93"/>
        <w:ind w:left="1525" w:hanging="358"/>
        <w:rPr>
          <w:sz w:val="20"/>
        </w:rPr>
      </w:pPr>
      <w:r>
        <w:rPr>
          <w:sz w:val="20"/>
        </w:rPr>
        <w:t>substantiate</w:t>
      </w:r>
      <w:r>
        <w:rPr>
          <w:spacing w:val="-6"/>
          <w:sz w:val="20"/>
        </w:rPr>
        <w:t xml:space="preserve"> </w:t>
      </w:r>
      <w:r>
        <w:rPr>
          <w:sz w:val="20"/>
        </w:rPr>
        <w:t>the</w:t>
      </w:r>
      <w:r>
        <w:rPr>
          <w:spacing w:val="-5"/>
          <w:sz w:val="20"/>
        </w:rPr>
        <w:t xml:space="preserve"> </w:t>
      </w:r>
      <w:r>
        <w:rPr>
          <w:sz w:val="20"/>
        </w:rPr>
        <w:t>results</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evaluation;</w:t>
      </w:r>
    </w:p>
    <w:p w14:paraId="2E4F705B" w14:textId="77777777" w:rsidR="00B66D18" w:rsidRDefault="00765D72">
      <w:pPr>
        <w:pStyle w:val="ListParagraph"/>
        <w:numPr>
          <w:ilvl w:val="1"/>
          <w:numId w:val="79"/>
        </w:numPr>
        <w:tabs>
          <w:tab w:val="left" w:pos="1526"/>
        </w:tabs>
        <w:spacing w:before="111" w:line="350" w:lineRule="auto"/>
        <w:ind w:left="1167" w:right="2357" w:firstLine="0"/>
        <w:rPr>
          <w:sz w:val="20"/>
        </w:rPr>
      </w:pPr>
      <w:r>
        <w:rPr>
          <w:sz w:val="20"/>
        </w:rPr>
        <w:t>describe</w:t>
      </w:r>
      <w:r>
        <w:rPr>
          <w:spacing w:val="-5"/>
          <w:sz w:val="20"/>
        </w:rPr>
        <w:t xml:space="preserve"> </w:t>
      </w:r>
      <w:r>
        <w:rPr>
          <w:sz w:val="20"/>
        </w:rPr>
        <w:t>the</w:t>
      </w:r>
      <w:r>
        <w:rPr>
          <w:spacing w:val="-5"/>
          <w:sz w:val="20"/>
        </w:rPr>
        <w:t xml:space="preserve"> </w:t>
      </w:r>
      <w:r>
        <w:rPr>
          <w:sz w:val="20"/>
        </w:rPr>
        <w:t>relative</w:t>
      </w:r>
      <w:r>
        <w:rPr>
          <w:spacing w:val="-5"/>
          <w:sz w:val="20"/>
        </w:rPr>
        <w:t xml:space="preserve"> </w:t>
      </w:r>
      <w:r>
        <w:rPr>
          <w:sz w:val="20"/>
        </w:rPr>
        <w:t>strengths</w:t>
      </w:r>
      <w:r>
        <w:rPr>
          <w:spacing w:val="-5"/>
          <w:sz w:val="20"/>
        </w:rPr>
        <w:t xml:space="preserve"> </w:t>
      </w:r>
      <w:r>
        <w:rPr>
          <w:sz w:val="20"/>
        </w:rPr>
        <w:t>and</w:t>
      </w:r>
      <w:r>
        <w:rPr>
          <w:spacing w:val="-5"/>
          <w:sz w:val="20"/>
        </w:rPr>
        <w:t xml:space="preserve"> </w:t>
      </w:r>
      <w:r>
        <w:rPr>
          <w:sz w:val="20"/>
        </w:rPr>
        <w:t>weaknesses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 xml:space="preserve">bids; </w:t>
      </w:r>
      <w:r>
        <w:rPr>
          <w:spacing w:val="-4"/>
          <w:sz w:val="20"/>
        </w:rPr>
        <w:t>and</w:t>
      </w:r>
    </w:p>
    <w:p w14:paraId="38961C7D" w14:textId="77777777" w:rsidR="00B66D18" w:rsidRDefault="00765D72">
      <w:pPr>
        <w:pStyle w:val="ListParagraph"/>
        <w:numPr>
          <w:ilvl w:val="1"/>
          <w:numId w:val="79"/>
        </w:numPr>
        <w:tabs>
          <w:tab w:val="left" w:pos="1525"/>
          <w:tab w:val="left" w:pos="1527"/>
        </w:tabs>
        <w:spacing w:before="13" w:line="230" w:lineRule="auto"/>
        <w:ind w:right="2090"/>
        <w:rPr>
          <w:sz w:val="20"/>
        </w:rPr>
      </w:pPr>
      <w:r>
        <w:rPr>
          <w:sz w:val="20"/>
        </w:rPr>
        <w:t>indicate</w:t>
      </w:r>
      <w:r>
        <w:rPr>
          <w:spacing w:val="80"/>
          <w:sz w:val="20"/>
        </w:rPr>
        <w:t xml:space="preserve"> </w:t>
      </w:r>
      <w:r>
        <w:rPr>
          <w:sz w:val="20"/>
        </w:rPr>
        <w:t>which</w:t>
      </w:r>
      <w:r>
        <w:rPr>
          <w:spacing w:val="80"/>
          <w:sz w:val="20"/>
        </w:rPr>
        <w:t xml:space="preserve"> </w:t>
      </w:r>
      <w:r>
        <w:rPr>
          <w:sz w:val="20"/>
        </w:rPr>
        <w:t>bid</w:t>
      </w:r>
      <w:r>
        <w:rPr>
          <w:spacing w:val="80"/>
          <w:sz w:val="20"/>
        </w:rPr>
        <w:t xml:space="preserve"> </w:t>
      </w:r>
      <w:r>
        <w:rPr>
          <w:sz w:val="20"/>
        </w:rPr>
        <w:t>is</w:t>
      </w:r>
      <w:r>
        <w:rPr>
          <w:spacing w:val="80"/>
          <w:sz w:val="20"/>
        </w:rPr>
        <w:t xml:space="preserve"> </w:t>
      </w:r>
      <w:r>
        <w:rPr>
          <w:sz w:val="20"/>
        </w:rPr>
        <w:t>recommended</w:t>
      </w:r>
      <w:r>
        <w:rPr>
          <w:spacing w:val="80"/>
          <w:sz w:val="20"/>
        </w:rPr>
        <w:t xml:space="preserve"> </w:t>
      </w:r>
      <w:r>
        <w:rPr>
          <w:sz w:val="20"/>
        </w:rPr>
        <w:t>to</w:t>
      </w:r>
      <w:r>
        <w:rPr>
          <w:spacing w:val="80"/>
          <w:sz w:val="20"/>
        </w:rPr>
        <w:t xml:space="preserve"> </w:t>
      </w:r>
      <w:r>
        <w:rPr>
          <w:sz w:val="20"/>
        </w:rPr>
        <w:t>proceed</w:t>
      </w:r>
      <w:r>
        <w:rPr>
          <w:spacing w:val="80"/>
          <w:sz w:val="20"/>
        </w:rPr>
        <w:t xml:space="preserve"> </w:t>
      </w:r>
      <w:r>
        <w:rPr>
          <w:sz w:val="20"/>
        </w:rPr>
        <w:t>to</w:t>
      </w:r>
      <w:r>
        <w:rPr>
          <w:spacing w:val="80"/>
          <w:sz w:val="20"/>
        </w:rPr>
        <w:t xml:space="preserve"> </w:t>
      </w:r>
      <w:r>
        <w:rPr>
          <w:sz w:val="20"/>
        </w:rPr>
        <w:t>the financial evaluation.</w:t>
      </w:r>
    </w:p>
    <w:p w14:paraId="71CFC18C" w14:textId="77777777" w:rsidR="00B66D18" w:rsidRDefault="00765D72">
      <w:pPr>
        <w:pStyle w:val="ListParagraph"/>
        <w:numPr>
          <w:ilvl w:val="0"/>
          <w:numId w:val="79"/>
        </w:numPr>
        <w:tabs>
          <w:tab w:val="left" w:pos="1454"/>
        </w:tabs>
        <w:spacing w:line="230" w:lineRule="auto"/>
        <w:ind w:right="2089" w:firstLine="480"/>
        <w:rPr>
          <w:sz w:val="20"/>
        </w:rPr>
      </w:pPr>
      <w:r>
        <w:rPr>
          <w:sz w:val="20"/>
        </w:rPr>
        <w:t>The</w:t>
      </w:r>
      <w:r>
        <w:rPr>
          <w:spacing w:val="-1"/>
          <w:sz w:val="20"/>
        </w:rPr>
        <w:t xml:space="preserve"> </w:t>
      </w:r>
      <w:r>
        <w:rPr>
          <w:sz w:val="20"/>
        </w:rPr>
        <w:t>evaluation</w:t>
      </w:r>
      <w:r>
        <w:rPr>
          <w:spacing w:val="-2"/>
          <w:sz w:val="20"/>
        </w:rPr>
        <w:t xml:space="preserve"> </w:t>
      </w:r>
      <w:r>
        <w:rPr>
          <w:sz w:val="20"/>
        </w:rPr>
        <w:t>committee</w:t>
      </w:r>
      <w:r>
        <w:rPr>
          <w:spacing w:val="-1"/>
          <w:sz w:val="20"/>
        </w:rPr>
        <w:t xml:space="preserve"> </w:t>
      </w:r>
      <w:r>
        <w:rPr>
          <w:sz w:val="20"/>
        </w:rPr>
        <w:t>shall</w:t>
      </w:r>
      <w:r>
        <w:rPr>
          <w:spacing w:val="-1"/>
          <w:sz w:val="20"/>
        </w:rPr>
        <w:t xml:space="preserve"> </w:t>
      </w:r>
      <w:r>
        <w:rPr>
          <w:sz w:val="20"/>
        </w:rPr>
        <w:t>prepare</w:t>
      </w:r>
      <w:r>
        <w:rPr>
          <w:spacing w:val="-1"/>
          <w:sz w:val="20"/>
        </w:rPr>
        <w:t xml:space="preserve"> </w:t>
      </w:r>
      <w:r>
        <w:rPr>
          <w:sz w:val="20"/>
        </w:rPr>
        <w:t>a</w:t>
      </w:r>
      <w:r>
        <w:rPr>
          <w:spacing w:val="-1"/>
          <w:sz w:val="20"/>
        </w:rPr>
        <w:t xml:space="preserve"> </w:t>
      </w:r>
      <w:r>
        <w:rPr>
          <w:sz w:val="20"/>
        </w:rPr>
        <w:t>technical</w:t>
      </w:r>
      <w:r>
        <w:rPr>
          <w:spacing w:val="-1"/>
          <w:sz w:val="20"/>
        </w:rPr>
        <w:t xml:space="preserve"> </w:t>
      </w:r>
      <w:r>
        <w:rPr>
          <w:sz w:val="20"/>
        </w:rPr>
        <w:t>evaluation report prior to the commencement of a financial evaluation.</w:t>
      </w:r>
    </w:p>
    <w:p w14:paraId="4A410567" w14:textId="77777777" w:rsidR="00B66D18" w:rsidRDefault="00765D72">
      <w:pPr>
        <w:pStyle w:val="ListParagraph"/>
        <w:numPr>
          <w:ilvl w:val="0"/>
          <w:numId w:val="79"/>
        </w:numPr>
        <w:tabs>
          <w:tab w:val="left" w:pos="1533"/>
        </w:tabs>
        <w:spacing w:before="141" w:line="228" w:lineRule="auto"/>
        <w:ind w:right="2090" w:firstLine="480"/>
        <w:jc w:val="both"/>
        <w:rPr>
          <w:sz w:val="20"/>
        </w:rPr>
      </w:pPr>
      <w:r>
        <w:rPr>
          <w:sz w:val="20"/>
        </w:rPr>
        <w:t>Bidders that have qualified on the technical criteria shall be notified of the date and time set for the opening of the financial bids</w:t>
      </w:r>
      <w:r>
        <w:rPr>
          <w:spacing w:val="40"/>
          <w:sz w:val="20"/>
        </w:rPr>
        <w:t xml:space="preserve"> </w:t>
      </w:r>
      <w:r>
        <w:rPr>
          <w:sz w:val="20"/>
        </w:rPr>
        <w:t>and financial bids shall be opened publicly and at the public opening there shall be publicly read out the—</w:t>
      </w:r>
    </w:p>
    <w:p w14:paraId="3B792FD6" w14:textId="77777777" w:rsidR="00B66D18" w:rsidRDefault="00765D72">
      <w:pPr>
        <w:pStyle w:val="ListParagraph"/>
        <w:numPr>
          <w:ilvl w:val="1"/>
          <w:numId w:val="79"/>
        </w:numPr>
        <w:tabs>
          <w:tab w:val="left" w:pos="1525"/>
        </w:tabs>
        <w:spacing w:before="134"/>
        <w:ind w:left="1525" w:hanging="358"/>
        <w:rPr>
          <w:sz w:val="20"/>
        </w:rPr>
      </w:pPr>
      <w:r>
        <w:rPr>
          <w:sz w:val="20"/>
        </w:rPr>
        <w:t>name</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bidder;</w:t>
      </w:r>
    </w:p>
    <w:p w14:paraId="332D0267" w14:textId="77777777" w:rsidR="00B66D18" w:rsidRDefault="00765D72">
      <w:pPr>
        <w:pStyle w:val="ListParagraph"/>
        <w:numPr>
          <w:ilvl w:val="1"/>
          <w:numId w:val="79"/>
        </w:numPr>
        <w:tabs>
          <w:tab w:val="left" w:pos="1526"/>
        </w:tabs>
        <w:spacing w:before="130"/>
        <w:ind w:left="1526" w:hanging="359"/>
        <w:rPr>
          <w:sz w:val="20"/>
        </w:rPr>
      </w:pPr>
      <w:r>
        <w:rPr>
          <w:sz w:val="20"/>
        </w:rPr>
        <w:t>technical</w:t>
      </w:r>
      <w:r>
        <w:rPr>
          <w:spacing w:val="-8"/>
          <w:sz w:val="20"/>
        </w:rPr>
        <w:t xml:space="preserve"> </w:t>
      </w:r>
      <w:r>
        <w:rPr>
          <w:sz w:val="20"/>
        </w:rPr>
        <w:t>score;</w:t>
      </w:r>
      <w:r>
        <w:rPr>
          <w:spacing w:val="-7"/>
          <w:sz w:val="20"/>
        </w:rPr>
        <w:t xml:space="preserve"> </w:t>
      </w:r>
      <w:r>
        <w:rPr>
          <w:spacing w:val="-5"/>
          <w:sz w:val="20"/>
        </w:rPr>
        <w:t>and</w:t>
      </w:r>
    </w:p>
    <w:p w14:paraId="60C20534" w14:textId="77777777" w:rsidR="00B66D18" w:rsidRDefault="00765D72">
      <w:pPr>
        <w:pStyle w:val="ListParagraph"/>
        <w:numPr>
          <w:ilvl w:val="1"/>
          <w:numId w:val="79"/>
        </w:numPr>
        <w:tabs>
          <w:tab w:val="left" w:pos="1525"/>
        </w:tabs>
        <w:spacing w:before="130"/>
        <w:ind w:left="1525" w:hanging="358"/>
        <w:rPr>
          <w:sz w:val="20"/>
        </w:rPr>
      </w:pPr>
      <w:r>
        <w:rPr>
          <w:sz w:val="20"/>
        </w:rPr>
        <w:t>bid</w:t>
      </w:r>
      <w:r>
        <w:rPr>
          <w:spacing w:val="-3"/>
          <w:sz w:val="20"/>
        </w:rPr>
        <w:t xml:space="preserve"> </w:t>
      </w:r>
      <w:r>
        <w:rPr>
          <w:spacing w:val="-2"/>
          <w:sz w:val="20"/>
        </w:rPr>
        <w:t>price.</w:t>
      </w:r>
    </w:p>
    <w:p w14:paraId="0E4E894A" w14:textId="77777777" w:rsidR="00B66D18" w:rsidRDefault="00765D72">
      <w:pPr>
        <w:pStyle w:val="ListParagraph"/>
        <w:numPr>
          <w:ilvl w:val="0"/>
          <w:numId w:val="79"/>
        </w:numPr>
        <w:tabs>
          <w:tab w:val="left" w:pos="1553"/>
        </w:tabs>
        <w:spacing w:before="138" w:line="230" w:lineRule="auto"/>
        <w:ind w:right="2090" w:firstLine="480"/>
        <w:jc w:val="both"/>
        <w:rPr>
          <w:sz w:val="20"/>
        </w:rPr>
      </w:pPr>
      <w:r>
        <w:rPr>
          <w:sz w:val="20"/>
        </w:rPr>
        <w:t>A financial evaluation shall be conducted and any bid that exceeds the budget shall be rejected.</w:t>
      </w:r>
    </w:p>
    <w:p w14:paraId="75F596D9" w14:textId="77777777" w:rsidR="00B66D18" w:rsidRDefault="00765D72">
      <w:pPr>
        <w:pStyle w:val="ListParagraph"/>
        <w:numPr>
          <w:ilvl w:val="0"/>
          <w:numId w:val="79"/>
        </w:numPr>
        <w:tabs>
          <w:tab w:val="left" w:pos="1651"/>
        </w:tabs>
        <w:spacing w:before="139" w:line="230" w:lineRule="auto"/>
        <w:ind w:right="2090" w:firstLine="480"/>
        <w:jc w:val="both"/>
        <w:rPr>
          <w:sz w:val="20"/>
        </w:rPr>
      </w:pPr>
      <w:r>
        <w:rPr>
          <w:sz w:val="20"/>
        </w:rPr>
        <w:t>Subject to any negotiations that may need to be held, the bidder</w:t>
      </w:r>
      <w:r>
        <w:rPr>
          <w:spacing w:val="-2"/>
          <w:sz w:val="20"/>
        </w:rPr>
        <w:t xml:space="preserve"> </w:t>
      </w:r>
      <w:r>
        <w:rPr>
          <w:sz w:val="20"/>
        </w:rPr>
        <w:t>who</w:t>
      </w:r>
      <w:r>
        <w:rPr>
          <w:spacing w:val="-2"/>
          <w:sz w:val="20"/>
        </w:rPr>
        <w:t xml:space="preserve"> </w:t>
      </w:r>
      <w:r>
        <w:rPr>
          <w:sz w:val="20"/>
        </w:rPr>
        <w:t>has</w:t>
      </w:r>
      <w:r>
        <w:rPr>
          <w:spacing w:val="-2"/>
          <w:sz w:val="20"/>
        </w:rPr>
        <w:t xml:space="preserve"> </w:t>
      </w:r>
      <w:r>
        <w:rPr>
          <w:sz w:val="20"/>
        </w:rPr>
        <w:t>submitted</w:t>
      </w:r>
      <w:r>
        <w:rPr>
          <w:spacing w:val="-2"/>
          <w:sz w:val="20"/>
        </w:rPr>
        <w:t xml:space="preserve"> </w:t>
      </w:r>
      <w:r>
        <w:rPr>
          <w:sz w:val="20"/>
        </w:rPr>
        <w:t>the</w:t>
      </w:r>
      <w:r>
        <w:rPr>
          <w:spacing w:val="-2"/>
          <w:sz w:val="20"/>
        </w:rPr>
        <w:t xml:space="preserve"> </w:t>
      </w:r>
      <w:r>
        <w:rPr>
          <w:sz w:val="20"/>
        </w:rPr>
        <w:t>highest</w:t>
      </w:r>
      <w:r>
        <w:rPr>
          <w:spacing w:val="-2"/>
          <w:sz w:val="20"/>
        </w:rPr>
        <w:t xml:space="preserve"> </w:t>
      </w:r>
      <w:r>
        <w:rPr>
          <w:sz w:val="20"/>
        </w:rPr>
        <w:t>ranked</w:t>
      </w:r>
      <w:r>
        <w:rPr>
          <w:spacing w:val="-2"/>
          <w:sz w:val="20"/>
        </w:rPr>
        <w:t xml:space="preserve"> </w:t>
      </w:r>
      <w:r>
        <w:rPr>
          <w:sz w:val="20"/>
        </w:rPr>
        <w:t>technical</w:t>
      </w:r>
      <w:r>
        <w:rPr>
          <w:spacing w:val="-2"/>
          <w:sz w:val="20"/>
        </w:rPr>
        <w:t xml:space="preserve"> </w:t>
      </w:r>
      <w:r>
        <w:rPr>
          <w:sz w:val="20"/>
        </w:rPr>
        <w:t>proposal,</w:t>
      </w:r>
      <w:r>
        <w:rPr>
          <w:spacing w:val="-2"/>
          <w:sz w:val="20"/>
        </w:rPr>
        <w:t xml:space="preserve"> </w:t>
      </w:r>
      <w:r>
        <w:rPr>
          <w:sz w:val="20"/>
        </w:rPr>
        <w:t>of</w:t>
      </w:r>
      <w:r>
        <w:rPr>
          <w:spacing w:val="-2"/>
          <w:sz w:val="20"/>
        </w:rPr>
        <w:t xml:space="preserve"> </w:t>
      </w:r>
      <w:r>
        <w:rPr>
          <w:sz w:val="20"/>
        </w:rPr>
        <w:t xml:space="preserve">bids submitted within the budget, shall be recommended for the award of </w:t>
      </w:r>
      <w:r>
        <w:rPr>
          <w:spacing w:val="-2"/>
          <w:sz w:val="20"/>
        </w:rPr>
        <w:t>contract.</w:t>
      </w:r>
    </w:p>
    <w:p w14:paraId="69A90129" w14:textId="77777777" w:rsidR="00B66D18" w:rsidRDefault="00765D72">
      <w:pPr>
        <w:pStyle w:val="ListParagraph"/>
        <w:numPr>
          <w:ilvl w:val="0"/>
          <w:numId w:val="79"/>
        </w:numPr>
        <w:tabs>
          <w:tab w:val="left" w:pos="1677"/>
        </w:tabs>
        <w:spacing w:before="134" w:line="230" w:lineRule="auto"/>
        <w:ind w:right="2088" w:firstLine="480"/>
        <w:jc w:val="both"/>
        <w:rPr>
          <w:sz w:val="20"/>
        </w:rPr>
      </w:pPr>
      <w:r>
        <w:rPr>
          <w:sz w:val="20"/>
        </w:rPr>
        <w:t>Negotiations shall be carried out in accordance with the provisions of these Regulations.</w:t>
      </w:r>
    </w:p>
    <w:p w14:paraId="139E6554" w14:textId="77777777" w:rsidR="00B66D18" w:rsidRDefault="00B66D18">
      <w:pPr>
        <w:pStyle w:val="BodyText"/>
        <w:spacing w:before="5"/>
        <w:rPr>
          <w:sz w:val="10"/>
        </w:rPr>
      </w:pPr>
    </w:p>
    <w:p w14:paraId="3EA1FC6A" w14:textId="77777777" w:rsidR="00B66D18" w:rsidRDefault="00B66D18">
      <w:pPr>
        <w:rPr>
          <w:sz w:val="10"/>
        </w:rPr>
        <w:sectPr w:rsidR="00B66D18">
          <w:pgSz w:w="11900" w:h="16840"/>
          <w:pgMar w:top="2440" w:right="1680" w:bottom="280" w:left="1680" w:header="2206" w:footer="0" w:gutter="0"/>
          <w:cols w:space="720"/>
        </w:sectPr>
      </w:pPr>
    </w:p>
    <w:p w14:paraId="675D517C" w14:textId="77777777" w:rsidR="00B66D18" w:rsidRDefault="00765D72">
      <w:pPr>
        <w:pStyle w:val="ListParagraph"/>
        <w:numPr>
          <w:ilvl w:val="0"/>
          <w:numId w:val="79"/>
        </w:numPr>
        <w:tabs>
          <w:tab w:val="left" w:pos="1605"/>
        </w:tabs>
        <w:spacing w:before="72" w:line="230" w:lineRule="auto"/>
        <w:ind w:firstLine="480"/>
        <w:jc w:val="both"/>
        <w:rPr>
          <w:sz w:val="20"/>
        </w:rPr>
      </w:pPr>
      <w:r>
        <w:rPr>
          <w:sz w:val="20"/>
        </w:rPr>
        <w:t>The</w:t>
      </w:r>
      <w:r>
        <w:rPr>
          <w:spacing w:val="-2"/>
          <w:sz w:val="20"/>
        </w:rPr>
        <w:t xml:space="preserve"> </w:t>
      </w:r>
      <w:r>
        <w:rPr>
          <w:sz w:val="20"/>
        </w:rPr>
        <w:t>evaluation</w:t>
      </w:r>
      <w:r>
        <w:rPr>
          <w:spacing w:val="-2"/>
          <w:sz w:val="20"/>
        </w:rPr>
        <w:t xml:space="preserve"> </w:t>
      </w:r>
      <w:r>
        <w:rPr>
          <w:sz w:val="20"/>
        </w:rPr>
        <w:t>committee</w:t>
      </w:r>
      <w:r>
        <w:rPr>
          <w:spacing w:val="-2"/>
          <w:sz w:val="20"/>
        </w:rPr>
        <w:t xml:space="preserve"> </w:t>
      </w:r>
      <w:r>
        <w:rPr>
          <w:sz w:val="20"/>
        </w:rPr>
        <w:t>shall</w:t>
      </w:r>
      <w:r>
        <w:rPr>
          <w:spacing w:val="-1"/>
          <w:sz w:val="20"/>
        </w:rPr>
        <w:t xml:space="preserve"> </w:t>
      </w:r>
      <w:r>
        <w:rPr>
          <w:sz w:val="20"/>
        </w:rPr>
        <w:t>prepare</w:t>
      </w:r>
      <w:r>
        <w:rPr>
          <w:spacing w:val="-2"/>
          <w:sz w:val="20"/>
        </w:rPr>
        <w:t xml:space="preserve"> </w:t>
      </w:r>
      <w:r>
        <w:rPr>
          <w:sz w:val="20"/>
        </w:rPr>
        <w:t>an</w:t>
      </w:r>
      <w:r>
        <w:rPr>
          <w:spacing w:val="-2"/>
          <w:sz w:val="20"/>
        </w:rPr>
        <w:t xml:space="preserve"> </w:t>
      </w:r>
      <w:r>
        <w:rPr>
          <w:sz w:val="20"/>
        </w:rPr>
        <w:t>evaluation</w:t>
      </w:r>
      <w:r>
        <w:rPr>
          <w:spacing w:val="-2"/>
          <w:sz w:val="20"/>
        </w:rPr>
        <w:t xml:space="preserve"> </w:t>
      </w:r>
      <w:r>
        <w:rPr>
          <w:sz w:val="20"/>
        </w:rPr>
        <w:t xml:space="preserve">report for submission to the accounting officer through the head of procurement function and shall be accompanied by the professional </w:t>
      </w:r>
      <w:r>
        <w:rPr>
          <w:spacing w:val="-2"/>
          <w:sz w:val="20"/>
        </w:rPr>
        <w:t>opinion.</w:t>
      </w:r>
    </w:p>
    <w:p w14:paraId="020C003B" w14:textId="77777777" w:rsidR="00B66D18" w:rsidRDefault="00765D72">
      <w:pPr>
        <w:pStyle w:val="BodyText"/>
        <w:spacing w:before="89" w:line="228" w:lineRule="auto"/>
        <w:ind w:left="687" w:firstLine="480"/>
        <w:jc w:val="both"/>
      </w:pPr>
      <w:r>
        <w:t>125. (1)</w:t>
      </w:r>
      <w:r>
        <w:rPr>
          <w:spacing w:val="40"/>
        </w:rPr>
        <w:t xml:space="preserve"> </w:t>
      </w:r>
      <w:r>
        <w:t xml:space="preserve">A procuring entity may, in accordance with section 124(8) of the Act, use a least cost selection method to identify the lowest priced bid which meets all the commercial and technical </w:t>
      </w:r>
      <w:r>
        <w:rPr>
          <w:spacing w:val="-2"/>
        </w:rPr>
        <w:t>requirements.</w:t>
      </w:r>
    </w:p>
    <w:p w14:paraId="2171866A" w14:textId="77777777" w:rsidR="00B66D18" w:rsidRDefault="00765D72">
      <w:pPr>
        <w:pStyle w:val="ListParagraph"/>
        <w:numPr>
          <w:ilvl w:val="0"/>
          <w:numId w:val="78"/>
        </w:numPr>
        <w:tabs>
          <w:tab w:val="left" w:pos="1602"/>
        </w:tabs>
        <w:spacing w:before="141" w:line="230" w:lineRule="auto"/>
        <w:ind w:firstLine="480"/>
        <w:jc w:val="both"/>
        <w:rPr>
          <w:sz w:val="20"/>
        </w:rPr>
      </w:pPr>
      <w:r>
        <w:rPr>
          <w:sz w:val="20"/>
        </w:rPr>
        <w:t>The least cost selection method shall require the use of separate sealed envelopes for submission of technical and financial</w:t>
      </w:r>
      <w:r>
        <w:rPr>
          <w:spacing w:val="40"/>
          <w:sz w:val="20"/>
        </w:rPr>
        <w:t xml:space="preserve"> </w:t>
      </w:r>
      <w:r>
        <w:rPr>
          <w:spacing w:val="-2"/>
          <w:sz w:val="20"/>
        </w:rPr>
        <w:t>bids.</w:t>
      </w:r>
    </w:p>
    <w:p w14:paraId="1B3E6615" w14:textId="77777777" w:rsidR="00B66D18" w:rsidRDefault="00765D72">
      <w:pPr>
        <w:rPr>
          <w:sz w:val="14"/>
        </w:rPr>
      </w:pPr>
      <w:r>
        <w:br w:type="column"/>
      </w:r>
    </w:p>
    <w:p w14:paraId="43DEE861" w14:textId="77777777" w:rsidR="00B66D18" w:rsidRDefault="00B66D18">
      <w:pPr>
        <w:pStyle w:val="BodyText"/>
        <w:rPr>
          <w:sz w:val="14"/>
        </w:rPr>
      </w:pPr>
    </w:p>
    <w:p w14:paraId="5985A648" w14:textId="77777777" w:rsidR="00B66D18" w:rsidRDefault="00B66D18">
      <w:pPr>
        <w:pStyle w:val="BodyText"/>
        <w:rPr>
          <w:sz w:val="14"/>
        </w:rPr>
      </w:pPr>
    </w:p>
    <w:p w14:paraId="7748F836" w14:textId="77777777" w:rsidR="00B66D18" w:rsidRDefault="00B66D18">
      <w:pPr>
        <w:pStyle w:val="BodyText"/>
        <w:rPr>
          <w:sz w:val="14"/>
        </w:rPr>
      </w:pPr>
    </w:p>
    <w:p w14:paraId="45672A93" w14:textId="77777777" w:rsidR="00B66D18" w:rsidRDefault="00B66D18">
      <w:pPr>
        <w:pStyle w:val="BodyText"/>
        <w:rPr>
          <w:sz w:val="14"/>
        </w:rPr>
      </w:pPr>
    </w:p>
    <w:p w14:paraId="21D92617" w14:textId="77777777" w:rsidR="00B66D18" w:rsidRDefault="00B66D18">
      <w:pPr>
        <w:pStyle w:val="BodyText"/>
        <w:spacing w:before="76"/>
        <w:rPr>
          <w:sz w:val="14"/>
        </w:rPr>
      </w:pPr>
    </w:p>
    <w:p w14:paraId="22970E48" w14:textId="77777777" w:rsidR="00B66D18" w:rsidRDefault="00765D72">
      <w:pPr>
        <w:spacing w:before="1"/>
        <w:ind w:left="198" w:right="639"/>
        <w:rPr>
          <w:sz w:val="14"/>
        </w:rPr>
      </w:pPr>
      <w:r>
        <w:rPr>
          <w:sz w:val="14"/>
        </w:rPr>
        <w:t>Procedure</w:t>
      </w:r>
      <w:r>
        <w:rPr>
          <w:spacing w:val="-6"/>
          <w:sz w:val="14"/>
        </w:rPr>
        <w:t xml:space="preserve"> </w:t>
      </w:r>
      <w:r>
        <w:rPr>
          <w:sz w:val="14"/>
        </w:rPr>
        <w:t>for</w:t>
      </w:r>
      <w:r>
        <w:rPr>
          <w:spacing w:val="40"/>
          <w:sz w:val="14"/>
        </w:rPr>
        <w:t xml:space="preserve"> </w:t>
      </w:r>
      <w:r>
        <w:rPr>
          <w:sz w:val="14"/>
        </w:rPr>
        <w:t>evaluation</w:t>
      </w:r>
      <w:r>
        <w:rPr>
          <w:spacing w:val="-9"/>
          <w:sz w:val="14"/>
        </w:rPr>
        <w:t xml:space="preserve"> </w:t>
      </w:r>
      <w:r>
        <w:rPr>
          <w:sz w:val="14"/>
        </w:rPr>
        <w:t>of</w:t>
      </w:r>
      <w:r>
        <w:rPr>
          <w:spacing w:val="-9"/>
          <w:sz w:val="14"/>
        </w:rPr>
        <w:t xml:space="preserve"> </w:t>
      </w:r>
      <w:r>
        <w:rPr>
          <w:sz w:val="14"/>
        </w:rPr>
        <w:t>least</w:t>
      </w:r>
      <w:r>
        <w:rPr>
          <w:spacing w:val="40"/>
          <w:sz w:val="14"/>
        </w:rPr>
        <w:t xml:space="preserve"> </w:t>
      </w:r>
      <w:r>
        <w:rPr>
          <w:sz w:val="14"/>
        </w:rPr>
        <w:t>cost</w:t>
      </w:r>
      <w:r>
        <w:rPr>
          <w:spacing w:val="-6"/>
          <w:sz w:val="14"/>
        </w:rPr>
        <w:t xml:space="preserve"> </w:t>
      </w:r>
      <w:r>
        <w:rPr>
          <w:sz w:val="14"/>
        </w:rPr>
        <w:t>selection.</w:t>
      </w:r>
    </w:p>
    <w:p w14:paraId="180BB667" w14:textId="77777777" w:rsidR="00B66D18" w:rsidRDefault="00B66D18">
      <w:pPr>
        <w:rPr>
          <w:sz w:val="14"/>
        </w:rPr>
        <w:sectPr w:rsidR="00B66D18">
          <w:type w:val="continuous"/>
          <w:pgSz w:w="11900" w:h="16840"/>
          <w:pgMar w:top="1940" w:right="1680" w:bottom="280" w:left="1680" w:header="2206" w:footer="0" w:gutter="0"/>
          <w:cols w:num="2" w:space="720" w:equalWidth="0">
            <w:col w:w="6449" w:space="40"/>
            <w:col w:w="2051"/>
          </w:cols>
        </w:sectPr>
      </w:pPr>
    </w:p>
    <w:p w14:paraId="14614385" w14:textId="77777777" w:rsidR="00B66D18" w:rsidRDefault="00765D72">
      <w:pPr>
        <w:pStyle w:val="ListParagraph"/>
        <w:numPr>
          <w:ilvl w:val="0"/>
          <w:numId w:val="78"/>
        </w:numPr>
        <w:tabs>
          <w:tab w:val="left" w:pos="1524"/>
        </w:tabs>
        <w:spacing w:before="140" w:line="230" w:lineRule="auto"/>
        <w:ind w:right="2090" w:firstLine="480"/>
        <w:rPr>
          <w:sz w:val="20"/>
        </w:rPr>
      </w:pPr>
      <w:r>
        <w:rPr>
          <w:sz w:val="20"/>
        </w:rPr>
        <w:t>The procedure for the least cost selection method evaluation of a technical bid shall be conducted in three stages.</w:t>
      </w:r>
    </w:p>
    <w:p w14:paraId="7267FE56" w14:textId="77777777" w:rsidR="00B66D18" w:rsidRDefault="00765D72">
      <w:pPr>
        <w:pStyle w:val="ListParagraph"/>
        <w:numPr>
          <w:ilvl w:val="0"/>
          <w:numId w:val="78"/>
        </w:numPr>
        <w:tabs>
          <w:tab w:val="left" w:pos="1759"/>
        </w:tabs>
        <w:spacing w:before="131"/>
        <w:ind w:left="1759" w:hanging="592"/>
        <w:rPr>
          <w:sz w:val="20"/>
        </w:rPr>
      </w:pPr>
      <w:r>
        <w:rPr>
          <w:sz w:val="20"/>
        </w:rPr>
        <w:t>A</w:t>
      </w:r>
      <w:r>
        <w:rPr>
          <w:spacing w:val="36"/>
          <w:sz w:val="20"/>
        </w:rPr>
        <w:t xml:space="preserve">  </w:t>
      </w:r>
      <w:r>
        <w:rPr>
          <w:sz w:val="20"/>
        </w:rPr>
        <w:t>preliminary</w:t>
      </w:r>
      <w:r>
        <w:rPr>
          <w:spacing w:val="36"/>
          <w:sz w:val="20"/>
        </w:rPr>
        <w:t xml:space="preserve">  </w:t>
      </w:r>
      <w:r>
        <w:rPr>
          <w:sz w:val="20"/>
        </w:rPr>
        <w:t>examination</w:t>
      </w:r>
      <w:r>
        <w:rPr>
          <w:spacing w:val="36"/>
          <w:sz w:val="20"/>
        </w:rPr>
        <w:t xml:space="preserve">  </w:t>
      </w:r>
      <w:r>
        <w:rPr>
          <w:sz w:val="20"/>
        </w:rPr>
        <w:t>shall</w:t>
      </w:r>
      <w:r>
        <w:rPr>
          <w:spacing w:val="36"/>
          <w:sz w:val="20"/>
        </w:rPr>
        <w:t xml:space="preserve">  </w:t>
      </w:r>
      <w:r>
        <w:rPr>
          <w:sz w:val="20"/>
        </w:rPr>
        <w:t>be</w:t>
      </w:r>
      <w:r>
        <w:rPr>
          <w:spacing w:val="37"/>
          <w:sz w:val="20"/>
        </w:rPr>
        <w:t xml:space="preserve">  </w:t>
      </w:r>
      <w:r>
        <w:rPr>
          <w:sz w:val="20"/>
        </w:rPr>
        <w:t>conducted</w:t>
      </w:r>
      <w:r>
        <w:rPr>
          <w:spacing w:val="36"/>
          <w:sz w:val="20"/>
        </w:rPr>
        <w:t xml:space="preserve">  </w:t>
      </w:r>
      <w:r>
        <w:rPr>
          <w:spacing w:val="-5"/>
          <w:sz w:val="20"/>
        </w:rPr>
        <w:t>to</w:t>
      </w:r>
    </w:p>
    <w:p w14:paraId="1A950BDA" w14:textId="77777777" w:rsidR="00B66D18" w:rsidRDefault="00B66D18">
      <w:pPr>
        <w:rPr>
          <w:sz w:val="20"/>
        </w:rPr>
        <w:sectPr w:rsidR="00B66D18">
          <w:type w:val="continuous"/>
          <w:pgSz w:w="11900" w:h="16840"/>
          <w:pgMar w:top="1940" w:right="1680" w:bottom="280" w:left="1680" w:header="2206" w:footer="0" w:gutter="0"/>
          <w:cols w:space="720"/>
        </w:sectPr>
      </w:pPr>
    </w:p>
    <w:p w14:paraId="62F45F2B" w14:textId="77777777" w:rsidR="00B66D18" w:rsidRDefault="00765D72">
      <w:pPr>
        <w:pStyle w:val="BodyText"/>
        <w:spacing w:before="180"/>
        <w:ind w:left="687"/>
      </w:pPr>
      <w:r>
        <w:rPr>
          <w:spacing w:val="-2"/>
        </w:rPr>
        <w:lastRenderedPageBreak/>
        <w:t>determine—</w:t>
      </w:r>
    </w:p>
    <w:p w14:paraId="53F3DE92" w14:textId="77777777" w:rsidR="00B66D18" w:rsidRDefault="00765D72">
      <w:pPr>
        <w:pStyle w:val="ListParagraph"/>
        <w:numPr>
          <w:ilvl w:val="1"/>
          <w:numId w:val="78"/>
        </w:numPr>
        <w:tabs>
          <w:tab w:val="left" w:pos="1525"/>
          <w:tab w:val="left" w:pos="1527"/>
        </w:tabs>
        <w:spacing w:before="138" w:line="230" w:lineRule="auto"/>
        <w:ind w:right="2087"/>
        <w:rPr>
          <w:sz w:val="20"/>
        </w:rPr>
      </w:pPr>
      <w:r>
        <w:rPr>
          <w:sz w:val="20"/>
        </w:rPr>
        <w:t>whether a bidder has qualified, on the basis of having passed or failed the selection for the bid; and</w:t>
      </w:r>
    </w:p>
    <w:p w14:paraId="4DAE5ABC" w14:textId="77777777" w:rsidR="00B66D18" w:rsidRDefault="00765D72">
      <w:pPr>
        <w:pStyle w:val="ListParagraph"/>
        <w:numPr>
          <w:ilvl w:val="1"/>
          <w:numId w:val="78"/>
        </w:numPr>
        <w:tabs>
          <w:tab w:val="left" w:pos="1527"/>
        </w:tabs>
        <w:spacing w:before="139" w:line="230" w:lineRule="auto"/>
        <w:ind w:right="2091"/>
        <w:rPr>
          <w:sz w:val="20"/>
        </w:rPr>
      </w:pPr>
      <w:r>
        <w:rPr>
          <w:sz w:val="20"/>
        </w:rPr>
        <w:t>the</w:t>
      </w:r>
      <w:r>
        <w:rPr>
          <w:spacing w:val="40"/>
          <w:sz w:val="20"/>
        </w:rPr>
        <w:t xml:space="preserve"> </w:t>
      </w:r>
      <w:r>
        <w:rPr>
          <w:sz w:val="20"/>
        </w:rPr>
        <w:t>responsiveness</w:t>
      </w:r>
      <w:r>
        <w:rPr>
          <w:spacing w:val="40"/>
          <w:sz w:val="20"/>
        </w:rPr>
        <w:t xml:space="preserve"> </w:t>
      </w:r>
      <w:r>
        <w:rPr>
          <w:sz w:val="20"/>
        </w:rPr>
        <w:t>of</w:t>
      </w:r>
      <w:r>
        <w:rPr>
          <w:spacing w:val="40"/>
          <w:sz w:val="20"/>
        </w:rPr>
        <w:t xml:space="preserve"> </w:t>
      </w:r>
      <w:r>
        <w:rPr>
          <w:sz w:val="20"/>
        </w:rPr>
        <w:t>bids</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terms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bidding</w:t>
      </w:r>
      <w:r>
        <w:rPr>
          <w:spacing w:val="80"/>
          <w:sz w:val="20"/>
        </w:rPr>
        <w:t xml:space="preserve"> </w:t>
      </w:r>
      <w:r>
        <w:rPr>
          <w:spacing w:val="-2"/>
          <w:sz w:val="20"/>
        </w:rPr>
        <w:t>document.</w:t>
      </w:r>
    </w:p>
    <w:p w14:paraId="34DBB404" w14:textId="77777777" w:rsidR="00B66D18" w:rsidRDefault="00765D72">
      <w:pPr>
        <w:pStyle w:val="ListParagraph"/>
        <w:numPr>
          <w:ilvl w:val="0"/>
          <w:numId w:val="78"/>
        </w:numPr>
        <w:tabs>
          <w:tab w:val="left" w:pos="1614"/>
        </w:tabs>
        <w:spacing w:before="139" w:line="230" w:lineRule="auto"/>
        <w:ind w:right="2090" w:firstLine="480"/>
        <w:jc w:val="both"/>
        <w:rPr>
          <w:sz w:val="20"/>
        </w:rPr>
      </w:pPr>
      <w:r>
        <w:rPr>
          <w:sz w:val="20"/>
        </w:rPr>
        <w:t>A bid that fails to qualify or that is found to be non- responsive to the terms of the bidding document shall be rejected.</w:t>
      </w:r>
    </w:p>
    <w:p w14:paraId="6B95CF7F" w14:textId="77777777" w:rsidR="00B66D18" w:rsidRDefault="00765D72">
      <w:pPr>
        <w:pStyle w:val="ListParagraph"/>
        <w:numPr>
          <w:ilvl w:val="0"/>
          <w:numId w:val="78"/>
        </w:numPr>
        <w:tabs>
          <w:tab w:val="left" w:pos="1449"/>
        </w:tabs>
        <w:spacing w:before="132"/>
        <w:ind w:left="1449" w:hanging="282"/>
        <w:rPr>
          <w:sz w:val="20"/>
        </w:rPr>
      </w:pPr>
      <w:r>
        <w:rPr>
          <w:sz w:val="20"/>
        </w:rPr>
        <w:t>A</w:t>
      </w:r>
      <w:r>
        <w:rPr>
          <w:spacing w:val="-8"/>
          <w:sz w:val="20"/>
        </w:rPr>
        <w:t xml:space="preserve"> </w:t>
      </w:r>
      <w:r>
        <w:rPr>
          <w:sz w:val="20"/>
        </w:rPr>
        <w:t>technical</w:t>
      </w:r>
      <w:r>
        <w:rPr>
          <w:spacing w:val="-4"/>
          <w:sz w:val="20"/>
        </w:rPr>
        <w:t xml:space="preserve"> </w:t>
      </w:r>
      <w:r>
        <w:rPr>
          <w:sz w:val="20"/>
        </w:rPr>
        <w:t>evaluation</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bid</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pacing w:val="-2"/>
          <w:sz w:val="20"/>
        </w:rPr>
        <w:t>conducted—</w:t>
      </w:r>
    </w:p>
    <w:p w14:paraId="6D46375E" w14:textId="77777777" w:rsidR="00B66D18" w:rsidRDefault="00765D72">
      <w:pPr>
        <w:pStyle w:val="ListParagraph"/>
        <w:numPr>
          <w:ilvl w:val="1"/>
          <w:numId w:val="78"/>
        </w:numPr>
        <w:tabs>
          <w:tab w:val="left" w:pos="1525"/>
          <w:tab w:val="left" w:pos="1527"/>
        </w:tabs>
        <w:spacing w:before="114" w:line="230" w:lineRule="auto"/>
        <w:ind w:right="2091"/>
        <w:rPr>
          <w:sz w:val="20"/>
        </w:rPr>
      </w:pPr>
      <w:r>
        <w:rPr>
          <w:sz w:val="20"/>
        </w:rPr>
        <w:t>to</w:t>
      </w:r>
      <w:r>
        <w:rPr>
          <w:spacing w:val="80"/>
          <w:sz w:val="20"/>
        </w:rPr>
        <w:t xml:space="preserve"> </w:t>
      </w:r>
      <w:r>
        <w:rPr>
          <w:sz w:val="20"/>
        </w:rPr>
        <w:t>evaluate</w:t>
      </w:r>
      <w:r>
        <w:rPr>
          <w:spacing w:val="80"/>
          <w:sz w:val="20"/>
        </w:rPr>
        <w:t xml:space="preserve"> </w:t>
      </w:r>
      <w:r>
        <w:rPr>
          <w:sz w:val="20"/>
        </w:rPr>
        <w:t>each</w:t>
      </w:r>
      <w:r>
        <w:rPr>
          <w:spacing w:val="80"/>
          <w:sz w:val="20"/>
        </w:rPr>
        <w:t xml:space="preserve"> </w:t>
      </w:r>
      <w:r>
        <w:rPr>
          <w:sz w:val="20"/>
        </w:rPr>
        <w:t>technical</w:t>
      </w:r>
      <w:r>
        <w:rPr>
          <w:spacing w:val="80"/>
          <w:sz w:val="20"/>
        </w:rPr>
        <w:t xml:space="preserve"> </w:t>
      </w:r>
      <w:r>
        <w:rPr>
          <w:sz w:val="20"/>
        </w:rPr>
        <w:t>bid</w:t>
      </w:r>
      <w:r>
        <w:rPr>
          <w:spacing w:val="80"/>
          <w:sz w:val="20"/>
        </w:rPr>
        <w:t xml:space="preserve"> </w:t>
      </w:r>
      <w:r>
        <w:rPr>
          <w:sz w:val="20"/>
        </w:rPr>
        <w:t>against</w:t>
      </w:r>
      <w:r>
        <w:rPr>
          <w:spacing w:val="80"/>
          <w:sz w:val="20"/>
        </w:rPr>
        <w:t xml:space="preserve"> </w:t>
      </w:r>
      <w:r>
        <w:rPr>
          <w:sz w:val="20"/>
        </w:rPr>
        <w:t>the</w:t>
      </w:r>
      <w:r>
        <w:rPr>
          <w:spacing w:val="80"/>
          <w:sz w:val="20"/>
        </w:rPr>
        <w:t xml:space="preserve"> </w:t>
      </w:r>
      <w:r>
        <w:rPr>
          <w:sz w:val="20"/>
        </w:rPr>
        <w:t>technical</w:t>
      </w:r>
      <w:r>
        <w:rPr>
          <w:spacing w:val="80"/>
          <w:w w:val="150"/>
          <w:sz w:val="20"/>
        </w:rPr>
        <w:t xml:space="preserve"> </w:t>
      </w:r>
      <w:r>
        <w:rPr>
          <w:sz w:val="20"/>
        </w:rPr>
        <w:t>evaluation criteria; and</w:t>
      </w:r>
    </w:p>
    <w:p w14:paraId="39C6F148" w14:textId="77777777" w:rsidR="00B66D18" w:rsidRDefault="00765D72">
      <w:pPr>
        <w:pStyle w:val="ListParagraph"/>
        <w:numPr>
          <w:ilvl w:val="1"/>
          <w:numId w:val="78"/>
        </w:numPr>
        <w:tabs>
          <w:tab w:val="left" w:pos="1527"/>
        </w:tabs>
        <w:spacing w:line="230" w:lineRule="auto"/>
        <w:ind w:right="2089"/>
        <w:rPr>
          <w:sz w:val="20"/>
        </w:rPr>
      </w:pPr>
      <w:r>
        <w:rPr>
          <w:sz w:val="20"/>
        </w:rPr>
        <w:t>following the same method of evaluation as that utilized for the Quality and Cost Based Selection.</w:t>
      </w:r>
    </w:p>
    <w:p w14:paraId="202332CC" w14:textId="77777777" w:rsidR="00B66D18" w:rsidRDefault="00765D72">
      <w:pPr>
        <w:pStyle w:val="ListParagraph"/>
        <w:numPr>
          <w:ilvl w:val="0"/>
          <w:numId w:val="78"/>
        </w:numPr>
        <w:tabs>
          <w:tab w:val="left" w:pos="1517"/>
        </w:tabs>
        <w:spacing w:line="230" w:lineRule="auto"/>
        <w:ind w:right="2088" w:firstLine="480"/>
        <w:jc w:val="both"/>
        <w:rPr>
          <w:sz w:val="20"/>
        </w:rPr>
      </w:pPr>
      <w:r>
        <w:rPr>
          <w:sz w:val="20"/>
        </w:rPr>
        <w:t>A bidder who does not secure the minimum qualifying score shall be rejected.</w:t>
      </w:r>
    </w:p>
    <w:p w14:paraId="01607535" w14:textId="77777777" w:rsidR="00B66D18" w:rsidRDefault="00765D72">
      <w:pPr>
        <w:pStyle w:val="ListParagraph"/>
        <w:numPr>
          <w:ilvl w:val="0"/>
          <w:numId w:val="78"/>
        </w:numPr>
        <w:tabs>
          <w:tab w:val="left" w:pos="1717"/>
        </w:tabs>
        <w:spacing w:before="115" w:line="230" w:lineRule="auto"/>
        <w:ind w:right="2089" w:firstLine="480"/>
        <w:jc w:val="both"/>
        <w:rPr>
          <w:sz w:val="20"/>
        </w:rPr>
      </w:pPr>
      <w:r>
        <w:rPr>
          <w:sz w:val="20"/>
        </w:rPr>
        <w:t>The evaluation committee shall prepare a technical evaluation report prior to the financial evaluation.</w:t>
      </w:r>
    </w:p>
    <w:p w14:paraId="6C7D3576" w14:textId="77777777" w:rsidR="00B66D18" w:rsidRDefault="00765D72">
      <w:pPr>
        <w:pStyle w:val="ListParagraph"/>
        <w:numPr>
          <w:ilvl w:val="0"/>
          <w:numId w:val="78"/>
        </w:numPr>
        <w:tabs>
          <w:tab w:val="left" w:pos="1585"/>
        </w:tabs>
        <w:spacing w:line="230" w:lineRule="auto"/>
        <w:ind w:right="2088" w:firstLine="480"/>
        <w:jc w:val="both"/>
        <w:rPr>
          <w:sz w:val="20"/>
        </w:rPr>
      </w:pPr>
      <w:r>
        <w:rPr>
          <w:sz w:val="20"/>
        </w:rPr>
        <w:t>Bidders who have secured the minimum qualifying mark shall be notified of the</w:t>
      </w:r>
      <w:r>
        <w:rPr>
          <w:spacing w:val="80"/>
          <w:sz w:val="20"/>
        </w:rPr>
        <w:t xml:space="preserve"> </w:t>
      </w:r>
      <w:r>
        <w:rPr>
          <w:sz w:val="20"/>
        </w:rPr>
        <w:t>date and time set for the opening of the financial bids.</w:t>
      </w:r>
    </w:p>
    <w:p w14:paraId="1A78ED73" w14:textId="77777777" w:rsidR="00B66D18" w:rsidRDefault="00765D72">
      <w:pPr>
        <w:pStyle w:val="ListParagraph"/>
        <w:numPr>
          <w:ilvl w:val="0"/>
          <w:numId w:val="78"/>
        </w:numPr>
        <w:tabs>
          <w:tab w:val="left" w:pos="1625"/>
        </w:tabs>
        <w:spacing w:before="115" w:line="230" w:lineRule="auto"/>
        <w:ind w:right="2087" w:firstLine="480"/>
        <w:jc w:val="both"/>
        <w:rPr>
          <w:sz w:val="20"/>
        </w:rPr>
      </w:pPr>
      <w:r>
        <w:rPr>
          <w:sz w:val="20"/>
        </w:rPr>
        <w:t>The opening date of the financial bids shall be as specified in the request for proposal documents.</w:t>
      </w:r>
    </w:p>
    <w:p w14:paraId="2C3A2447" w14:textId="77777777" w:rsidR="00B66D18" w:rsidRDefault="00765D72">
      <w:pPr>
        <w:pStyle w:val="ListParagraph"/>
        <w:numPr>
          <w:ilvl w:val="0"/>
          <w:numId w:val="78"/>
        </w:numPr>
        <w:tabs>
          <w:tab w:val="left" w:pos="1582"/>
        </w:tabs>
        <w:spacing w:line="230" w:lineRule="auto"/>
        <w:ind w:right="2090" w:firstLine="480"/>
        <w:rPr>
          <w:sz w:val="20"/>
        </w:rPr>
      </w:pPr>
      <w:r>
        <w:rPr>
          <w:sz w:val="20"/>
        </w:rPr>
        <w:t>Financial</w:t>
      </w:r>
      <w:r>
        <w:rPr>
          <w:spacing w:val="30"/>
          <w:sz w:val="20"/>
        </w:rPr>
        <w:t xml:space="preserve"> </w:t>
      </w:r>
      <w:r>
        <w:rPr>
          <w:sz w:val="20"/>
        </w:rPr>
        <w:t>bids</w:t>
      </w:r>
      <w:r>
        <w:rPr>
          <w:spacing w:val="30"/>
          <w:sz w:val="20"/>
        </w:rPr>
        <w:t xml:space="preserve"> </w:t>
      </w:r>
      <w:r>
        <w:rPr>
          <w:sz w:val="20"/>
        </w:rPr>
        <w:t>shall</w:t>
      </w:r>
      <w:r>
        <w:rPr>
          <w:spacing w:val="30"/>
          <w:sz w:val="20"/>
        </w:rPr>
        <w:t xml:space="preserve"> </w:t>
      </w:r>
      <w:r>
        <w:rPr>
          <w:sz w:val="20"/>
        </w:rPr>
        <w:t>be</w:t>
      </w:r>
      <w:r>
        <w:rPr>
          <w:spacing w:val="30"/>
          <w:sz w:val="20"/>
        </w:rPr>
        <w:t xml:space="preserve"> </w:t>
      </w:r>
      <w:r>
        <w:rPr>
          <w:sz w:val="20"/>
        </w:rPr>
        <w:t>opened</w:t>
      </w:r>
      <w:r>
        <w:rPr>
          <w:spacing w:val="30"/>
          <w:sz w:val="20"/>
        </w:rPr>
        <w:t xml:space="preserve"> </w:t>
      </w:r>
      <w:r>
        <w:rPr>
          <w:sz w:val="20"/>
        </w:rPr>
        <w:t>publicly,</w:t>
      </w:r>
      <w:r>
        <w:rPr>
          <w:spacing w:val="30"/>
          <w:sz w:val="20"/>
        </w:rPr>
        <w:t xml:space="preserve"> </w:t>
      </w:r>
      <w:r>
        <w:rPr>
          <w:sz w:val="20"/>
        </w:rPr>
        <w:t>and</w:t>
      </w:r>
      <w:r>
        <w:rPr>
          <w:spacing w:val="30"/>
          <w:sz w:val="20"/>
        </w:rPr>
        <w:t xml:space="preserve"> </w:t>
      </w:r>
      <w:r>
        <w:rPr>
          <w:sz w:val="20"/>
        </w:rPr>
        <w:t>at</w:t>
      </w:r>
      <w:r>
        <w:rPr>
          <w:spacing w:val="30"/>
          <w:sz w:val="20"/>
        </w:rPr>
        <w:t xml:space="preserve"> </w:t>
      </w:r>
      <w:r>
        <w:rPr>
          <w:sz w:val="20"/>
        </w:rPr>
        <w:t>the</w:t>
      </w:r>
      <w:r>
        <w:rPr>
          <w:spacing w:val="30"/>
          <w:sz w:val="20"/>
        </w:rPr>
        <w:t xml:space="preserve"> </w:t>
      </w:r>
      <w:r>
        <w:rPr>
          <w:sz w:val="20"/>
        </w:rPr>
        <w:t>public opening, there shall be publicly read out the—</w:t>
      </w:r>
    </w:p>
    <w:p w14:paraId="4D8E86EB" w14:textId="77777777" w:rsidR="00B66D18" w:rsidRDefault="00765D72">
      <w:pPr>
        <w:pStyle w:val="ListParagraph"/>
        <w:numPr>
          <w:ilvl w:val="1"/>
          <w:numId w:val="78"/>
        </w:numPr>
        <w:tabs>
          <w:tab w:val="left" w:pos="1525"/>
        </w:tabs>
        <w:spacing w:before="113"/>
        <w:ind w:left="1525" w:hanging="358"/>
        <w:rPr>
          <w:sz w:val="20"/>
        </w:rPr>
      </w:pPr>
      <w:r>
        <w:rPr>
          <w:sz w:val="20"/>
        </w:rPr>
        <w:t>name</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bidder;</w:t>
      </w:r>
    </w:p>
    <w:p w14:paraId="6FDAB804" w14:textId="77777777" w:rsidR="00B66D18" w:rsidRDefault="00765D72">
      <w:pPr>
        <w:pStyle w:val="ListParagraph"/>
        <w:numPr>
          <w:ilvl w:val="1"/>
          <w:numId w:val="78"/>
        </w:numPr>
        <w:tabs>
          <w:tab w:val="left" w:pos="1526"/>
        </w:tabs>
        <w:spacing w:before="111"/>
        <w:ind w:left="1526" w:hanging="359"/>
        <w:rPr>
          <w:sz w:val="20"/>
        </w:rPr>
      </w:pPr>
      <w:r>
        <w:rPr>
          <w:sz w:val="20"/>
        </w:rPr>
        <w:t>technical</w:t>
      </w:r>
      <w:r>
        <w:rPr>
          <w:spacing w:val="-8"/>
          <w:sz w:val="20"/>
        </w:rPr>
        <w:t xml:space="preserve"> </w:t>
      </w:r>
      <w:r>
        <w:rPr>
          <w:sz w:val="20"/>
        </w:rPr>
        <w:t>score;</w:t>
      </w:r>
      <w:r>
        <w:rPr>
          <w:spacing w:val="-7"/>
          <w:sz w:val="20"/>
        </w:rPr>
        <w:t xml:space="preserve"> </w:t>
      </w:r>
      <w:r>
        <w:rPr>
          <w:spacing w:val="-5"/>
          <w:sz w:val="20"/>
        </w:rPr>
        <w:t>and</w:t>
      </w:r>
    </w:p>
    <w:p w14:paraId="34D258B5" w14:textId="77777777" w:rsidR="00B66D18" w:rsidRDefault="00765D72">
      <w:pPr>
        <w:pStyle w:val="ListParagraph"/>
        <w:numPr>
          <w:ilvl w:val="1"/>
          <w:numId w:val="78"/>
        </w:numPr>
        <w:tabs>
          <w:tab w:val="left" w:pos="1525"/>
        </w:tabs>
        <w:spacing w:before="111"/>
        <w:ind w:left="1525" w:hanging="358"/>
        <w:rPr>
          <w:sz w:val="20"/>
        </w:rPr>
      </w:pPr>
      <w:r>
        <w:rPr>
          <w:sz w:val="20"/>
        </w:rPr>
        <w:t>bid</w:t>
      </w:r>
      <w:r>
        <w:rPr>
          <w:spacing w:val="-3"/>
          <w:sz w:val="20"/>
        </w:rPr>
        <w:t xml:space="preserve"> </w:t>
      </w:r>
      <w:r>
        <w:rPr>
          <w:spacing w:val="-2"/>
          <w:sz w:val="20"/>
        </w:rPr>
        <w:t>price.</w:t>
      </w:r>
    </w:p>
    <w:p w14:paraId="04A1D6EC" w14:textId="77777777" w:rsidR="00B66D18" w:rsidRDefault="00765D72">
      <w:pPr>
        <w:pStyle w:val="ListParagraph"/>
        <w:numPr>
          <w:ilvl w:val="0"/>
          <w:numId w:val="78"/>
        </w:numPr>
        <w:tabs>
          <w:tab w:val="left" w:pos="1569"/>
        </w:tabs>
        <w:spacing w:before="113" w:line="230" w:lineRule="auto"/>
        <w:ind w:right="2088" w:firstLine="480"/>
        <w:rPr>
          <w:sz w:val="20"/>
        </w:rPr>
      </w:pPr>
      <w:r>
        <w:rPr>
          <w:sz w:val="20"/>
        </w:rPr>
        <w:t>A financial evaluation shall be conducted by reviewing the conversion of bids to a single currency as stated in the invitation to bid.</w:t>
      </w:r>
    </w:p>
    <w:p w14:paraId="4FBED3EE" w14:textId="77777777" w:rsidR="00B66D18" w:rsidRDefault="00765D72">
      <w:pPr>
        <w:pStyle w:val="ListParagraph"/>
        <w:numPr>
          <w:ilvl w:val="0"/>
          <w:numId w:val="78"/>
        </w:numPr>
        <w:tabs>
          <w:tab w:val="left" w:pos="1695"/>
        </w:tabs>
        <w:spacing w:before="173" w:line="230" w:lineRule="auto"/>
        <w:ind w:right="2089" w:firstLine="480"/>
        <w:jc w:val="both"/>
        <w:rPr>
          <w:sz w:val="20"/>
        </w:rPr>
      </w:pPr>
      <w:r>
        <w:rPr>
          <w:sz w:val="20"/>
        </w:rPr>
        <w:t>For the purposes of evaluation, cost shall include local taxes, and other reimbursable expenses such as travel, translation, printing of the report or secretarial expenses, where applicable.</w:t>
      </w:r>
    </w:p>
    <w:p w14:paraId="66D53424" w14:textId="77777777" w:rsidR="00B66D18" w:rsidRDefault="00765D72">
      <w:pPr>
        <w:pStyle w:val="ListParagraph"/>
        <w:numPr>
          <w:ilvl w:val="0"/>
          <w:numId w:val="78"/>
        </w:numPr>
        <w:tabs>
          <w:tab w:val="left" w:pos="1651"/>
        </w:tabs>
        <w:spacing w:before="62" w:line="230" w:lineRule="auto"/>
        <w:ind w:right="2090" w:firstLine="480"/>
        <w:jc w:val="both"/>
        <w:rPr>
          <w:sz w:val="20"/>
        </w:rPr>
      </w:pPr>
      <w:r>
        <w:rPr>
          <w:sz w:val="20"/>
        </w:rPr>
        <w:t>Subject to any negotiations that may need to be held, the bidder who has submitted the lowest financial bid and meets minimum technical score shall be recommended for the award of contract.</w:t>
      </w:r>
    </w:p>
    <w:p w14:paraId="1C3E2B63" w14:textId="77777777" w:rsidR="00B66D18" w:rsidRDefault="00765D72">
      <w:pPr>
        <w:pStyle w:val="ListParagraph"/>
        <w:numPr>
          <w:ilvl w:val="0"/>
          <w:numId w:val="78"/>
        </w:numPr>
        <w:tabs>
          <w:tab w:val="left" w:pos="1597"/>
        </w:tabs>
        <w:spacing w:line="230" w:lineRule="auto"/>
        <w:ind w:right="2088" w:firstLine="480"/>
        <w:rPr>
          <w:sz w:val="20"/>
        </w:rPr>
      </w:pPr>
      <w:r>
        <w:rPr>
          <w:sz w:val="20"/>
        </w:rPr>
        <w:t>Negotiations</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carried</w:t>
      </w:r>
      <w:r>
        <w:rPr>
          <w:spacing w:val="40"/>
          <w:sz w:val="20"/>
        </w:rPr>
        <w:t xml:space="preserve"> </w:t>
      </w:r>
      <w:r>
        <w:rPr>
          <w:sz w:val="20"/>
        </w:rPr>
        <w:t>out</w:t>
      </w:r>
      <w:r>
        <w:rPr>
          <w:spacing w:val="40"/>
          <w:sz w:val="20"/>
        </w:rPr>
        <w:t xml:space="preserve"> </w:t>
      </w:r>
      <w:r>
        <w:rPr>
          <w:sz w:val="20"/>
        </w:rPr>
        <w:t>in</w:t>
      </w:r>
      <w:r>
        <w:rPr>
          <w:spacing w:val="40"/>
          <w:sz w:val="20"/>
        </w:rPr>
        <w:t xml:space="preserve"> </w:t>
      </w:r>
      <w:r>
        <w:rPr>
          <w:sz w:val="20"/>
        </w:rPr>
        <w:t>accordance</w:t>
      </w:r>
      <w:r>
        <w:rPr>
          <w:spacing w:val="40"/>
          <w:sz w:val="20"/>
        </w:rPr>
        <w:t xml:space="preserve"> </w:t>
      </w:r>
      <w:r>
        <w:rPr>
          <w:sz w:val="20"/>
        </w:rPr>
        <w:t>with</w:t>
      </w:r>
      <w:r>
        <w:rPr>
          <w:spacing w:val="40"/>
          <w:sz w:val="20"/>
        </w:rPr>
        <w:t xml:space="preserve"> </w:t>
      </w:r>
      <w:r>
        <w:rPr>
          <w:sz w:val="20"/>
        </w:rPr>
        <w:t>the provisions of these Regulations.</w:t>
      </w:r>
    </w:p>
    <w:p w14:paraId="1813346F" w14:textId="77777777" w:rsidR="00B66D18" w:rsidRDefault="00765D72">
      <w:pPr>
        <w:pStyle w:val="ListParagraph"/>
        <w:numPr>
          <w:ilvl w:val="0"/>
          <w:numId w:val="78"/>
        </w:numPr>
        <w:tabs>
          <w:tab w:val="left" w:pos="1558"/>
        </w:tabs>
        <w:spacing w:before="175" w:line="228" w:lineRule="auto"/>
        <w:ind w:right="2089" w:firstLine="480"/>
        <w:jc w:val="both"/>
        <w:rPr>
          <w:sz w:val="20"/>
        </w:rPr>
      </w:pPr>
      <w:r>
        <w:rPr>
          <w:sz w:val="20"/>
        </w:rPr>
        <w:t xml:space="preserve">The evaluation committee shall prepare an evaluation report for submission to the accounting officer through the head of procurement function and shall be accompanied by the professional </w:t>
      </w:r>
      <w:r>
        <w:rPr>
          <w:spacing w:val="-2"/>
          <w:sz w:val="20"/>
        </w:rPr>
        <w:t>opinion.</w:t>
      </w:r>
    </w:p>
    <w:p w14:paraId="33CF3408" w14:textId="77777777" w:rsidR="00B66D18" w:rsidRDefault="00765D72">
      <w:pPr>
        <w:pStyle w:val="BodyText"/>
        <w:spacing w:before="62"/>
        <w:ind w:left="1167"/>
        <w:jc w:val="both"/>
        <w:rPr>
          <w:sz w:val="14"/>
        </w:rPr>
      </w:pPr>
      <w:r>
        <w:t>126.(1)</w:t>
      </w:r>
      <w:r>
        <w:rPr>
          <w:spacing w:val="39"/>
        </w:rPr>
        <w:t xml:space="preserve"> </w:t>
      </w:r>
      <w:r>
        <w:t>Pursuant</w:t>
      </w:r>
      <w:r>
        <w:rPr>
          <w:spacing w:val="39"/>
        </w:rPr>
        <w:t xml:space="preserve"> </w:t>
      </w:r>
      <w:r>
        <w:t>to</w:t>
      </w:r>
      <w:r>
        <w:rPr>
          <w:spacing w:val="38"/>
        </w:rPr>
        <w:t xml:space="preserve"> </w:t>
      </w:r>
      <w:r>
        <w:t>section</w:t>
      </w:r>
      <w:r>
        <w:rPr>
          <w:spacing w:val="38"/>
        </w:rPr>
        <w:t xml:space="preserve"> </w:t>
      </w:r>
      <w:r>
        <w:t>124(6)(c)</w:t>
      </w:r>
      <w:r>
        <w:rPr>
          <w:spacing w:val="39"/>
        </w:rPr>
        <w:t xml:space="preserve"> </w:t>
      </w:r>
      <w:r>
        <w:t>of</w:t>
      </w:r>
      <w:r>
        <w:rPr>
          <w:spacing w:val="39"/>
        </w:rPr>
        <w:t xml:space="preserve"> </w:t>
      </w:r>
      <w:r>
        <w:t>the</w:t>
      </w:r>
      <w:r>
        <w:rPr>
          <w:spacing w:val="38"/>
        </w:rPr>
        <w:t xml:space="preserve"> </w:t>
      </w:r>
      <w:r>
        <w:t>Act,</w:t>
      </w:r>
      <w:r>
        <w:rPr>
          <w:spacing w:val="39"/>
        </w:rPr>
        <w:t xml:space="preserve"> </w:t>
      </w:r>
      <w:r>
        <w:t>Consultants’</w:t>
      </w:r>
      <w:r>
        <w:rPr>
          <w:spacing w:val="63"/>
        </w:rPr>
        <w:t xml:space="preserve">  </w:t>
      </w:r>
      <w:r>
        <w:rPr>
          <w:position w:val="5"/>
          <w:sz w:val="14"/>
        </w:rPr>
        <w:t xml:space="preserve">Procedure </w:t>
      </w:r>
      <w:r>
        <w:rPr>
          <w:spacing w:val="-5"/>
          <w:position w:val="5"/>
          <w:sz w:val="14"/>
        </w:rPr>
        <w:t>for</w:t>
      </w:r>
    </w:p>
    <w:p w14:paraId="2F0BE91B" w14:textId="77777777" w:rsidR="00B66D18" w:rsidRDefault="00B66D18">
      <w:pPr>
        <w:jc w:val="both"/>
        <w:rPr>
          <w:sz w:val="14"/>
        </w:rPr>
        <w:sectPr w:rsidR="00B66D18">
          <w:pgSz w:w="11900" w:h="16840"/>
          <w:pgMar w:top="2460" w:right="1680" w:bottom="280" w:left="1680" w:header="2178" w:footer="0" w:gutter="0"/>
          <w:cols w:space="720"/>
        </w:sectPr>
      </w:pPr>
    </w:p>
    <w:p w14:paraId="76FA6E3F" w14:textId="77777777" w:rsidR="00B66D18" w:rsidRDefault="00B66D18">
      <w:pPr>
        <w:pStyle w:val="BodyText"/>
        <w:spacing w:before="1"/>
        <w:rPr>
          <w:sz w:val="11"/>
        </w:rPr>
      </w:pPr>
    </w:p>
    <w:p w14:paraId="006464FF" w14:textId="77777777" w:rsidR="00B66D18" w:rsidRDefault="00B66D18">
      <w:pPr>
        <w:rPr>
          <w:sz w:val="11"/>
        </w:rPr>
        <w:sectPr w:rsidR="00B66D18">
          <w:pgSz w:w="11900" w:h="16840"/>
          <w:pgMar w:top="2440" w:right="1680" w:bottom="280" w:left="1680" w:header="2206" w:footer="0" w:gutter="0"/>
          <w:cols w:space="720"/>
        </w:sectPr>
      </w:pPr>
    </w:p>
    <w:p w14:paraId="268332BA" w14:textId="77777777" w:rsidR="00B66D18" w:rsidRDefault="00765D72">
      <w:pPr>
        <w:pStyle w:val="BodyText"/>
        <w:spacing w:before="73" w:line="230" w:lineRule="auto"/>
        <w:ind w:left="687" w:right="1"/>
        <w:jc w:val="both"/>
      </w:pPr>
      <w:r>
        <w:t>Qualification Selection</w:t>
      </w:r>
      <w:r>
        <w:rPr>
          <w:spacing w:val="40"/>
        </w:rPr>
        <w:t xml:space="preserve"> </w:t>
      </w:r>
      <w:r>
        <w:t>(CQS) method shall be used for small assignments of which the need for preparing and evaluating</w:t>
      </w:r>
      <w:r>
        <w:rPr>
          <w:spacing w:val="40"/>
        </w:rPr>
        <w:t xml:space="preserve"> </w:t>
      </w:r>
      <w:r>
        <w:t>competitive bids is not justified.</w:t>
      </w:r>
    </w:p>
    <w:p w14:paraId="123DC3DE" w14:textId="77777777" w:rsidR="00B66D18" w:rsidRDefault="00765D72">
      <w:pPr>
        <w:pStyle w:val="ListParagraph"/>
        <w:numPr>
          <w:ilvl w:val="0"/>
          <w:numId w:val="77"/>
        </w:numPr>
        <w:tabs>
          <w:tab w:val="left" w:pos="1399"/>
        </w:tabs>
        <w:spacing w:before="116" w:line="230" w:lineRule="auto"/>
        <w:ind w:firstLine="480"/>
        <w:rPr>
          <w:sz w:val="20"/>
        </w:rPr>
      </w:pPr>
      <w:r>
        <w:rPr>
          <w:sz w:val="20"/>
        </w:rPr>
        <w:t>The</w:t>
      </w:r>
      <w:r>
        <w:rPr>
          <w:spacing w:val="40"/>
          <w:sz w:val="20"/>
        </w:rPr>
        <w:t xml:space="preserve"> </w:t>
      </w:r>
      <w:r>
        <w:rPr>
          <w:sz w:val="20"/>
        </w:rPr>
        <w:t>procuring</w:t>
      </w:r>
      <w:r>
        <w:rPr>
          <w:spacing w:val="40"/>
          <w:sz w:val="20"/>
        </w:rPr>
        <w:t xml:space="preserve"> </w:t>
      </w:r>
      <w:r>
        <w:rPr>
          <w:sz w:val="20"/>
        </w:rPr>
        <w:t>entity,</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purpose</w:t>
      </w:r>
      <w:r>
        <w:rPr>
          <w:spacing w:val="40"/>
          <w:sz w:val="20"/>
        </w:rPr>
        <w:t xml:space="preserve"> </w:t>
      </w:r>
      <w:r>
        <w:rPr>
          <w:sz w:val="20"/>
        </w:rPr>
        <w:t>of</w:t>
      </w:r>
      <w:r>
        <w:rPr>
          <w:spacing w:val="40"/>
          <w:sz w:val="20"/>
        </w:rPr>
        <w:t xml:space="preserve"> </w:t>
      </w:r>
      <w:r>
        <w:rPr>
          <w:sz w:val="20"/>
        </w:rPr>
        <w:t>soliciting</w:t>
      </w:r>
      <w:r>
        <w:rPr>
          <w:spacing w:val="40"/>
          <w:sz w:val="20"/>
        </w:rPr>
        <w:t xml:space="preserve"> </w:t>
      </w:r>
      <w:r>
        <w:rPr>
          <w:sz w:val="20"/>
        </w:rPr>
        <w:t>bidders under the qualification selection method, shall—</w:t>
      </w:r>
    </w:p>
    <w:p w14:paraId="668FE9A6" w14:textId="77777777" w:rsidR="00B66D18" w:rsidRDefault="00765D72">
      <w:pPr>
        <w:pStyle w:val="ListParagraph"/>
        <w:numPr>
          <w:ilvl w:val="1"/>
          <w:numId w:val="77"/>
        </w:numPr>
        <w:tabs>
          <w:tab w:val="left" w:pos="1525"/>
        </w:tabs>
        <w:spacing w:before="112"/>
        <w:ind w:left="1525" w:hanging="358"/>
        <w:rPr>
          <w:sz w:val="20"/>
        </w:rPr>
      </w:pPr>
      <w:r>
        <w:rPr>
          <w:sz w:val="20"/>
        </w:rPr>
        <w:t>follow</w:t>
      </w:r>
      <w:r>
        <w:rPr>
          <w:spacing w:val="-5"/>
          <w:sz w:val="20"/>
        </w:rPr>
        <w:t xml:space="preserve"> </w:t>
      </w:r>
      <w:r>
        <w:rPr>
          <w:sz w:val="20"/>
        </w:rPr>
        <w:t>a</w:t>
      </w:r>
      <w:r>
        <w:rPr>
          <w:spacing w:val="-4"/>
          <w:sz w:val="20"/>
        </w:rPr>
        <w:t xml:space="preserve"> </w:t>
      </w:r>
      <w:r>
        <w:rPr>
          <w:sz w:val="20"/>
        </w:rPr>
        <w:t>two</w:t>
      </w:r>
      <w:r>
        <w:rPr>
          <w:spacing w:val="-4"/>
          <w:sz w:val="20"/>
        </w:rPr>
        <w:t xml:space="preserve"> </w:t>
      </w:r>
      <w:r>
        <w:rPr>
          <w:sz w:val="20"/>
        </w:rPr>
        <w:t>stage</w:t>
      </w:r>
      <w:r>
        <w:rPr>
          <w:spacing w:val="-4"/>
          <w:sz w:val="20"/>
        </w:rPr>
        <w:t xml:space="preserve"> </w:t>
      </w:r>
      <w:r>
        <w:rPr>
          <w:spacing w:val="-2"/>
          <w:sz w:val="20"/>
        </w:rPr>
        <w:t>process;</w:t>
      </w:r>
    </w:p>
    <w:p w14:paraId="3A036284" w14:textId="77777777" w:rsidR="00B66D18" w:rsidRDefault="00765D72">
      <w:pPr>
        <w:pStyle w:val="ListParagraph"/>
        <w:numPr>
          <w:ilvl w:val="1"/>
          <w:numId w:val="77"/>
        </w:numPr>
        <w:tabs>
          <w:tab w:val="left" w:pos="1526"/>
        </w:tabs>
        <w:spacing w:before="111"/>
        <w:ind w:left="1526" w:hanging="359"/>
        <w:rPr>
          <w:sz w:val="20"/>
        </w:rPr>
      </w:pPr>
      <w:r>
        <w:rPr>
          <w:sz w:val="20"/>
        </w:rPr>
        <w:t>prepare</w:t>
      </w:r>
      <w:r>
        <w:rPr>
          <w:spacing w:val="-5"/>
          <w:sz w:val="20"/>
        </w:rPr>
        <w:t xml:space="preserve"> </w:t>
      </w:r>
      <w:r>
        <w:rPr>
          <w:sz w:val="20"/>
        </w:rPr>
        <w:t>the</w:t>
      </w:r>
      <w:r>
        <w:rPr>
          <w:spacing w:val="-4"/>
          <w:sz w:val="20"/>
        </w:rPr>
        <w:t xml:space="preserve"> </w:t>
      </w:r>
      <w:r>
        <w:rPr>
          <w:sz w:val="20"/>
        </w:rPr>
        <w:t>terms</w:t>
      </w:r>
      <w:r>
        <w:rPr>
          <w:spacing w:val="-5"/>
          <w:sz w:val="20"/>
        </w:rPr>
        <w:t xml:space="preserve"> </w:t>
      </w:r>
      <w:r>
        <w:rPr>
          <w:sz w:val="20"/>
        </w:rPr>
        <w:t>of</w:t>
      </w:r>
      <w:r>
        <w:rPr>
          <w:spacing w:val="-4"/>
          <w:sz w:val="20"/>
        </w:rPr>
        <w:t xml:space="preserve"> </w:t>
      </w:r>
      <w:r>
        <w:rPr>
          <w:spacing w:val="-2"/>
          <w:sz w:val="20"/>
        </w:rPr>
        <w:t>reference;</w:t>
      </w:r>
    </w:p>
    <w:p w14:paraId="2EE73A4C" w14:textId="77777777" w:rsidR="00B66D18" w:rsidRDefault="00765D72">
      <w:pPr>
        <w:pStyle w:val="ListParagraph"/>
        <w:numPr>
          <w:ilvl w:val="1"/>
          <w:numId w:val="77"/>
        </w:numPr>
        <w:tabs>
          <w:tab w:val="left" w:pos="1525"/>
          <w:tab w:val="left" w:pos="1527"/>
        </w:tabs>
        <w:spacing w:before="118" w:line="230" w:lineRule="auto"/>
        <w:jc w:val="both"/>
        <w:rPr>
          <w:sz w:val="20"/>
        </w:rPr>
      </w:pPr>
      <w:r>
        <w:rPr>
          <w:sz w:val="20"/>
        </w:rPr>
        <w:t>request bidders to supply expressions of interest and information concerning their experience and competence relevant to the assignment; and</w:t>
      </w:r>
    </w:p>
    <w:p w14:paraId="77B42F00" w14:textId="77777777" w:rsidR="00B66D18" w:rsidRDefault="00765D72">
      <w:pPr>
        <w:pStyle w:val="ListParagraph"/>
        <w:numPr>
          <w:ilvl w:val="1"/>
          <w:numId w:val="77"/>
        </w:numPr>
        <w:tabs>
          <w:tab w:val="left" w:pos="1526"/>
        </w:tabs>
        <w:spacing w:before="108"/>
        <w:ind w:left="1526" w:hanging="359"/>
        <w:jc w:val="both"/>
        <w:rPr>
          <w:sz w:val="20"/>
        </w:rPr>
      </w:pPr>
      <w:r>
        <w:rPr>
          <w:sz w:val="20"/>
        </w:rPr>
        <w:t>establish</w:t>
      </w:r>
      <w:r>
        <w:rPr>
          <w:spacing w:val="-8"/>
          <w:sz w:val="20"/>
        </w:rPr>
        <w:t xml:space="preserve"> </w:t>
      </w:r>
      <w:r>
        <w:rPr>
          <w:sz w:val="20"/>
        </w:rPr>
        <w:t>a</w:t>
      </w:r>
      <w:r>
        <w:rPr>
          <w:spacing w:val="-8"/>
          <w:sz w:val="20"/>
        </w:rPr>
        <w:t xml:space="preserve"> </w:t>
      </w:r>
      <w:r>
        <w:rPr>
          <w:sz w:val="20"/>
        </w:rPr>
        <w:t>short-</w:t>
      </w:r>
      <w:r>
        <w:rPr>
          <w:spacing w:val="-2"/>
          <w:sz w:val="20"/>
        </w:rPr>
        <w:t>list.</w:t>
      </w:r>
    </w:p>
    <w:p w14:paraId="567C1872" w14:textId="77777777" w:rsidR="00B66D18" w:rsidRDefault="00765D72">
      <w:pPr>
        <w:pStyle w:val="ListParagraph"/>
        <w:numPr>
          <w:ilvl w:val="0"/>
          <w:numId w:val="77"/>
        </w:numPr>
        <w:tabs>
          <w:tab w:val="left" w:pos="1475"/>
        </w:tabs>
        <w:spacing w:before="118" w:line="230" w:lineRule="auto"/>
        <w:ind w:firstLine="480"/>
        <w:jc w:val="both"/>
        <w:rPr>
          <w:sz w:val="20"/>
        </w:rPr>
      </w:pPr>
      <w:r>
        <w:rPr>
          <w:sz w:val="20"/>
        </w:rPr>
        <w:t>The procedure to be followed for the qualification selection evaluation method shall be conducted in two stages.</w:t>
      </w:r>
    </w:p>
    <w:p w14:paraId="71C2BA95" w14:textId="77777777" w:rsidR="00B66D18" w:rsidRDefault="00765D72">
      <w:pPr>
        <w:pStyle w:val="ListParagraph"/>
        <w:numPr>
          <w:ilvl w:val="0"/>
          <w:numId w:val="77"/>
        </w:numPr>
        <w:tabs>
          <w:tab w:val="left" w:pos="1499"/>
        </w:tabs>
        <w:spacing w:before="113"/>
        <w:ind w:left="1499" w:hanging="332"/>
        <w:jc w:val="both"/>
        <w:rPr>
          <w:sz w:val="20"/>
        </w:rPr>
      </w:pPr>
      <w:r>
        <w:rPr>
          <w:sz w:val="20"/>
        </w:rPr>
        <w:t>The</w:t>
      </w:r>
      <w:r>
        <w:rPr>
          <w:spacing w:val="-6"/>
          <w:sz w:val="20"/>
        </w:rPr>
        <w:t xml:space="preserve"> </w:t>
      </w:r>
      <w:r>
        <w:rPr>
          <w:sz w:val="20"/>
        </w:rPr>
        <w:t>procuring</w:t>
      </w:r>
      <w:r>
        <w:rPr>
          <w:spacing w:val="-6"/>
          <w:sz w:val="20"/>
        </w:rPr>
        <w:t xml:space="preserve"> </w:t>
      </w:r>
      <w:r>
        <w:rPr>
          <w:sz w:val="20"/>
        </w:rPr>
        <w:t>entity</w:t>
      </w:r>
      <w:r>
        <w:rPr>
          <w:spacing w:val="-6"/>
          <w:sz w:val="20"/>
        </w:rPr>
        <w:t xml:space="preserve"> </w:t>
      </w:r>
      <w:r>
        <w:rPr>
          <w:spacing w:val="-2"/>
          <w:sz w:val="20"/>
        </w:rPr>
        <w:t>shall—</w:t>
      </w:r>
    </w:p>
    <w:p w14:paraId="567CD8EB" w14:textId="77777777" w:rsidR="00B66D18" w:rsidRDefault="00765D72">
      <w:pPr>
        <w:pStyle w:val="ListParagraph"/>
        <w:numPr>
          <w:ilvl w:val="1"/>
          <w:numId w:val="77"/>
        </w:numPr>
        <w:tabs>
          <w:tab w:val="left" w:pos="1525"/>
          <w:tab w:val="left" w:pos="1527"/>
        </w:tabs>
        <w:spacing w:before="118" w:line="230" w:lineRule="auto"/>
        <w:jc w:val="both"/>
        <w:rPr>
          <w:sz w:val="20"/>
        </w:rPr>
      </w:pPr>
      <w:r>
        <w:rPr>
          <w:sz w:val="20"/>
        </w:rPr>
        <w:t>evaluate the expressions of interest together and with any supporting information; and</w:t>
      </w:r>
    </w:p>
    <w:p w14:paraId="0E9A93B4" w14:textId="77777777" w:rsidR="00B66D18" w:rsidRDefault="00765D72">
      <w:pPr>
        <w:pStyle w:val="ListParagraph"/>
        <w:numPr>
          <w:ilvl w:val="1"/>
          <w:numId w:val="77"/>
        </w:numPr>
        <w:tabs>
          <w:tab w:val="left" w:pos="1527"/>
        </w:tabs>
        <w:spacing w:before="116" w:line="230" w:lineRule="auto"/>
        <w:jc w:val="both"/>
        <w:rPr>
          <w:sz w:val="20"/>
        </w:rPr>
      </w:pPr>
      <w:r>
        <w:rPr>
          <w:sz w:val="20"/>
        </w:rPr>
        <w:t>select a bidder with the most appropriate qualifications and references, to whom the contract is to be awarded.</w:t>
      </w:r>
    </w:p>
    <w:p w14:paraId="5B211C2F" w14:textId="77777777" w:rsidR="00B66D18" w:rsidRDefault="00765D72">
      <w:pPr>
        <w:pStyle w:val="ListParagraph"/>
        <w:numPr>
          <w:ilvl w:val="0"/>
          <w:numId w:val="77"/>
        </w:numPr>
        <w:tabs>
          <w:tab w:val="left" w:pos="1449"/>
        </w:tabs>
        <w:spacing w:before="112"/>
        <w:ind w:left="1449" w:hanging="282"/>
        <w:rPr>
          <w:sz w:val="20"/>
        </w:rPr>
      </w:pPr>
      <w:r>
        <w:rPr>
          <w:sz w:val="20"/>
        </w:rPr>
        <w:t>The</w:t>
      </w:r>
      <w:r>
        <w:rPr>
          <w:spacing w:val="-8"/>
          <w:sz w:val="20"/>
        </w:rPr>
        <w:t xml:space="preserve"> </w:t>
      </w:r>
      <w:r>
        <w:rPr>
          <w:sz w:val="20"/>
        </w:rPr>
        <w:t>evaluation</w:t>
      </w:r>
      <w:r>
        <w:rPr>
          <w:spacing w:val="-8"/>
          <w:sz w:val="20"/>
        </w:rPr>
        <w:t xml:space="preserve"> </w:t>
      </w:r>
      <w:r>
        <w:rPr>
          <w:sz w:val="20"/>
        </w:rPr>
        <w:t>committee</w:t>
      </w:r>
      <w:r>
        <w:rPr>
          <w:spacing w:val="-8"/>
          <w:sz w:val="20"/>
        </w:rPr>
        <w:t xml:space="preserve"> </w:t>
      </w:r>
      <w:r>
        <w:rPr>
          <w:spacing w:val="-2"/>
          <w:sz w:val="20"/>
        </w:rPr>
        <w:t>shall—</w:t>
      </w:r>
    </w:p>
    <w:p w14:paraId="20430EF8" w14:textId="77777777" w:rsidR="00B66D18" w:rsidRDefault="00765D72">
      <w:pPr>
        <w:pStyle w:val="ListParagraph"/>
        <w:numPr>
          <w:ilvl w:val="1"/>
          <w:numId w:val="77"/>
        </w:numPr>
        <w:tabs>
          <w:tab w:val="left" w:pos="1525"/>
          <w:tab w:val="left" w:pos="1527"/>
        </w:tabs>
        <w:spacing w:before="118" w:line="230" w:lineRule="auto"/>
        <w:ind w:right="1"/>
        <w:jc w:val="both"/>
        <w:rPr>
          <w:sz w:val="20"/>
        </w:rPr>
      </w:pPr>
      <w:r>
        <w:rPr>
          <w:sz w:val="20"/>
        </w:rPr>
        <w:t>prepare a technical evaluation report of the expressions of interest</w:t>
      </w:r>
      <w:r>
        <w:rPr>
          <w:spacing w:val="40"/>
          <w:sz w:val="20"/>
        </w:rPr>
        <w:t xml:space="preserve"> </w:t>
      </w:r>
      <w:r>
        <w:rPr>
          <w:sz w:val="20"/>
        </w:rPr>
        <w:t>received; and</w:t>
      </w:r>
    </w:p>
    <w:p w14:paraId="47A1F60B" w14:textId="77777777" w:rsidR="00B66D18" w:rsidRDefault="00765D72">
      <w:pPr>
        <w:pStyle w:val="ListParagraph"/>
        <w:numPr>
          <w:ilvl w:val="1"/>
          <w:numId w:val="77"/>
        </w:numPr>
        <w:tabs>
          <w:tab w:val="left" w:pos="1527"/>
        </w:tabs>
        <w:spacing w:before="116" w:line="230" w:lineRule="auto"/>
        <w:jc w:val="both"/>
        <w:rPr>
          <w:sz w:val="20"/>
        </w:rPr>
      </w:pPr>
      <w:r>
        <w:rPr>
          <w:sz w:val="20"/>
        </w:rPr>
        <w:t>submit the technical evaluation report to the accounting officer for his or her approval through the head of the procurement function, which shall be accompanied by the professional opinion.</w:t>
      </w:r>
    </w:p>
    <w:p w14:paraId="2B68D572" w14:textId="77777777" w:rsidR="00B66D18" w:rsidRDefault="00765D72">
      <w:pPr>
        <w:pStyle w:val="ListParagraph"/>
        <w:numPr>
          <w:ilvl w:val="0"/>
          <w:numId w:val="77"/>
        </w:numPr>
        <w:tabs>
          <w:tab w:val="left" w:pos="1542"/>
        </w:tabs>
        <w:spacing w:line="230" w:lineRule="auto"/>
        <w:ind w:firstLine="480"/>
        <w:jc w:val="both"/>
        <w:rPr>
          <w:sz w:val="20"/>
        </w:rPr>
      </w:pPr>
      <w:r>
        <w:rPr>
          <w:sz w:val="20"/>
        </w:rPr>
        <w:t xml:space="preserve">The procuring entity shall not proceed to Stage Two of the evaluation procedure before obtaining the approval of the accounting </w:t>
      </w:r>
      <w:r>
        <w:rPr>
          <w:spacing w:val="-2"/>
          <w:sz w:val="20"/>
        </w:rPr>
        <w:t>officer.</w:t>
      </w:r>
    </w:p>
    <w:p w14:paraId="6FD13AE5" w14:textId="77777777" w:rsidR="00B66D18" w:rsidRDefault="00765D72">
      <w:pPr>
        <w:pStyle w:val="ListParagraph"/>
        <w:numPr>
          <w:ilvl w:val="0"/>
          <w:numId w:val="77"/>
        </w:numPr>
        <w:tabs>
          <w:tab w:val="left" w:pos="1562"/>
        </w:tabs>
        <w:spacing w:before="115" w:line="230" w:lineRule="auto"/>
        <w:ind w:firstLine="480"/>
        <w:jc w:val="both"/>
        <w:rPr>
          <w:sz w:val="20"/>
        </w:rPr>
      </w:pPr>
      <w:r>
        <w:rPr>
          <w:sz w:val="20"/>
        </w:rPr>
        <w:t>The procuring entity shall request the successful bidder to negotiate the terms of the contract for the provision of the services.</w:t>
      </w:r>
    </w:p>
    <w:p w14:paraId="48CD6425" w14:textId="77777777" w:rsidR="00B66D18" w:rsidRDefault="00765D72">
      <w:pPr>
        <w:pStyle w:val="ListParagraph"/>
        <w:numPr>
          <w:ilvl w:val="0"/>
          <w:numId w:val="77"/>
        </w:numPr>
        <w:tabs>
          <w:tab w:val="left" w:pos="1598"/>
        </w:tabs>
        <w:spacing w:line="230" w:lineRule="auto"/>
        <w:ind w:right="1" w:firstLine="480"/>
        <w:jc w:val="both"/>
        <w:rPr>
          <w:sz w:val="20"/>
        </w:rPr>
      </w:pPr>
      <w:r>
        <w:rPr>
          <w:sz w:val="20"/>
        </w:rPr>
        <w:t>Negotiations shall be carried out in accordance with the provisions of these Regulations.</w:t>
      </w:r>
    </w:p>
    <w:p w14:paraId="0A87AA26" w14:textId="77777777" w:rsidR="00B66D18" w:rsidRDefault="00765D72">
      <w:pPr>
        <w:pStyle w:val="ListParagraph"/>
        <w:numPr>
          <w:ilvl w:val="0"/>
          <w:numId w:val="76"/>
        </w:numPr>
        <w:tabs>
          <w:tab w:val="left" w:pos="1525"/>
        </w:tabs>
        <w:spacing w:before="122" w:line="228" w:lineRule="auto"/>
        <w:ind w:firstLine="480"/>
        <w:jc w:val="both"/>
        <w:rPr>
          <w:sz w:val="20"/>
        </w:rPr>
      </w:pPr>
      <w:r>
        <w:rPr>
          <w:sz w:val="20"/>
        </w:rPr>
        <w:t>Pursuant to section 124(6)(d) of the Act, individual consultant selection method may be used for an assignment for</w:t>
      </w:r>
      <w:r>
        <w:rPr>
          <w:spacing w:val="40"/>
          <w:sz w:val="20"/>
        </w:rPr>
        <w:t xml:space="preserve"> </w:t>
      </w:r>
      <w:r>
        <w:rPr>
          <w:spacing w:val="-2"/>
          <w:sz w:val="20"/>
        </w:rPr>
        <w:t>which—</w:t>
      </w:r>
    </w:p>
    <w:p w14:paraId="11972AF4" w14:textId="77777777" w:rsidR="00B66D18" w:rsidRDefault="00765D72">
      <w:pPr>
        <w:pStyle w:val="ListParagraph"/>
        <w:numPr>
          <w:ilvl w:val="1"/>
          <w:numId w:val="76"/>
        </w:numPr>
        <w:tabs>
          <w:tab w:val="left" w:pos="1525"/>
        </w:tabs>
        <w:spacing w:before="166"/>
        <w:ind w:left="1525" w:hanging="358"/>
        <w:rPr>
          <w:sz w:val="20"/>
        </w:rPr>
      </w:pPr>
      <w:r>
        <w:rPr>
          <w:sz w:val="20"/>
        </w:rPr>
        <w:t>a</w:t>
      </w:r>
      <w:r>
        <w:rPr>
          <w:spacing w:val="-4"/>
          <w:sz w:val="20"/>
        </w:rPr>
        <w:t xml:space="preserve"> </w:t>
      </w:r>
      <w:r>
        <w:rPr>
          <w:sz w:val="20"/>
        </w:rPr>
        <w:t>team</w:t>
      </w:r>
      <w:r>
        <w:rPr>
          <w:spacing w:val="-4"/>
          <w:sz w:val="20"/>
        </w:rPr>
        <w:t xml:space="preserve"> </w:t>
      </w:r>
      <w:r>
        <w:rPr>
          <w:sz w:val="20"/>
        </w:rPr>
        <w:t>of</w:t>
      </w:r>
      <w:r>
        <w:rPr>
          <w:spacing w:val="-3"/>
          <w:sz w:val="20"/>
        </w:rPr>
        <w:t xml:space="preserve"> </w:t>
      </w:r>
      <w:r>
        <w:rPr>
          <w:sz w:val="20"/>
        </w:rPr>
        <w:t>experts</w:t>
      </w:r>
      <w:r>
        <w:rPr>
          <w:spacing w:val="-3"/>
          <w:sz w:val="20"/>
        </w:rPr>
        <w:t xml:space="preserve"> </w:t>
      </w:r>
      <w:r>
        <w:rPr>
          <w:sz w:val="20"/>
        </w:rPr>
        <w:t>is</w:t>
      </w:r>
      <w:r>
        <w:rPr>
          <w:spacing w:val="-3"/>
          <w:sz w:val="20"/>
        </w:rPr>
        <w:t xml:space="preserve"> </w:t>
      </w:r>
      <w:r>
        <w:rPr>
          <w:sz w:val="20"/>
        </w:rPr>
        <w:t>not</w:t>
      </w:r>
      <w:r>
        <w:rPr>
          <w:spacing w:val="-3"/>
          <w:sz w:val="20"/>
        </w:rPr>
        <w:t xml:space="preserve"> </w:t>
      </w:r>
      <w:r>
        <w:rPr>
          <w:spacing w:val="-2"/>
          <w:sz w:val="20"/>
        </w:rPr>
        <w:t>required;</w:t>
      </w:r>
    </w:p>
    <w:p w14:paraId="6F57A07D" w14:textId="77777777" w:rsidR="00B66D18" w:rsidRDefault="00765D72">
      <w:pPr>
        <w:pStyle w:val="ListParagraph"/>
        <w:numPr>
          <w:ilvl w:val="1"/>
          <w:numId w:val="76"/>
        </w:numPr>
        <w:tabs>
          <w:tab w:val="left" w:pos="1526"/>
        </w:tabs>
        <w:spacing w:before="110"/>
        <w:ind w:left="1526" w:hanging="359"/>
        <w:rPr>
          <w:sz w:val="20"/>
        </w:rPr>
      </w:pPr>
      <w:r>
        <w:rPr>
          <w:sz w:val="20"/>
        </w:rPr>
        <w:t>no</w:t>
      </w:r>
      <w:r>
        <w:rPr>
          <w:spacing w:val="-9"/>
          <w:sz w:val="20"/>
        </w:rPr>
        <w:t xml:space="preserve"> </w:t>
      </w:r>
      <w:r>
        <w:rPr>
          <w:sz w:val="20"/>
        </w:rPr>
        <w:t>additional</w:t>
      </w:r>
      <w:r>
        <w:rPr>
          <w:spacing w:val="-7"/>
          <w:sz w:val="20"/>
        </w:rPr>
        <w:t xml:space="preserve"> </w:t>
      </w:r>
      <w:r>
        <w:rPr>
          <w:sz w:val="20"/>
        </w:rPr>
        <w:t>outside</w:t>
      </w:r>
      <w:r>
        <w:rPr>
          <w:spacing w:val="-6"/>
          <w:sz w:val="20"/>
        </w:rPr>
        <w:t xml:space="preserve"> </w:t>
      </w:r>
      <w:r>
        <w:rPr>
          <w:sz w:val="20"/>
        </w:rPr>
        <w:t>professional</w:t>
      </w:r>
      <w:r>
        <w:rPr>
          <w:spacing w:val="-7"/>
          <w:sz w:val="20"/>
        </w:rPr>
        <w:t xml:space="preserve"> </w:t>
      </w:r>
      <w:r>
        <w:rPr>
          <w:sz w:val="20"/>
        </w:rPr>
        <w:t>support</w:t>
      </w:r>
      <w:r>
        <w:rPr>
          <w:spacing w:val="-7"/>
          <w:sz w:val="20"/>
        </w:rPr>
        <w:t xml:space="preserve"> </w:t>
      </w:r>
      <w:r>
        <w:rPr>
          <w:sz w:val="20"/>
        </w:rPr>
        <w:t>is</w:t>
      </w:r>
      <w:r>
        <w:rPr>
          <w:spacing w:val="-6"/>
          <w:sz w:val="20"/>
        </w:rPr>
        <w:t xml:space="preserve"> </w:t>
      </w:r>
      <w:r>
        <w:rPr>
          <w:spacing w:val="-2"/>
          <w:sz w:val="20"/>
        </w:rPr>
        <w:t>required;</w:t>
      </w:r>
    </w:p>
    <w:p w14:paraId="0FB4D10D" w14:textId="77777777" w:rsidR="00B66D18" w:rsidRDefault="00765D72">
      <w:pPr>
        <w:pStyle w:val="ListParagraph"/>
        <w:numPr>
          <w:ilvl w:val="1"/>
          <w:numId w:val="76"/>
        </w:numPr>
        <w:tabs>
          <w:tab w:val="left" w:pos="1525"/>
          <w:tab w:val="left" w:pos="1527"/>
        </w:tabs>
        <w:spacing w:before="119" w:line="230" w:lineRule="auto"/>
        <w:jc w:val="both"/>
        <w:rPr>
          <w:sz w:val="20"/>
        </w:rPr>
      </w:pPr>
      <w:r>
        <w:rPr>
          <w:sz w:val="20"/>
        </w:rPr>
        <w:t>the experience and qualifications of the individual are the predominant considerations; or</w:t>
      </w:r>
    </w:p>
    <w:p w14:paraId="26C49A18" w14:textId="77777777" w:rsidR="00B66D18" w:rsidRDefault="00765D72">
      <w:pPr>
        <w:pStyle w:val="ListParagraph"/>
        <w:numPr>
          <w:ilvl w:val="1"/>
          <w:numId w:val="76"/>
        </w:numPr>
        <w:tabs>
          <w:tab w:val="left" w:pos="1527"/>
        </w:tabs>
        <w:spacing w:before="115" w:line="230" w:lineRule="auto"/>
        <w:ind w:right="1"/>
        <w:jc w:val="both"/>
        <w:rPr>
          <w:sz w:val="20"/>
        </w:rPr>
      </w:pPr>
      <w:r>
        <w:rPr>
          <w:sz w:val="20"/>
        </w:rPr>
        <w:t>coordination, administration or collective responsibility between individuals is required.</w:t>
      </w:r>
    </w:p>
    <w:p w14:paraId="5F58514D" w14:textId="77777777" w:rsidR="00B66D18" w:rsidRDefault="00765D72">
      <w:pPr>
        <w:spacing w:before="74"/>
        <w:ind w:left="197" w:right="854"/>
        <w:rPr>
          <w:sz w:val="14"/>
        </w:rPr>
      </w:pPr>
      <w:r>
        <w:br w:type="column"/>
      </w:r>
      <w:r>
        <w:rPr>
          <w:spacing w:val="-2"/>
          <w:sz w:val="14"/>
        </w:rPr>
        <w:t>consultants’</w:t>
      </w:r>
      <w:r>
        <w:rPr>
          <w:spacing w:val="40"/>
          <w:sz w:val="14"/>
        </w:rPr>
        <w:t xml:space="preserve"> </w:t>
      </w:r>
      <w:r>
        <w:rPr>
          <w:spacing w:val="-2"/>
          <w:sz w:val="14"/>
        </w:rPr>
        <w:t>qualification</w:t>
      </w:r>
      <w:r>
        <w:rPr>
          <w:spacing w:val="40"/>
          <w:sz w:val="14"/>
        </w:rPr>
        <w:t xml:space="preserve"> </w:t>
      </w:r>
      <w:r>
        <w:rPr>
          <w:sz w:val="14"/>
        </w:rPr>
        <w:t>selection</w:t>
      </w:r>
      <w:r>
        <w:rPr>
          <w:spacing w:val="-9"/>
          <w:sz w:val="14"/>
        </w:rPr>
        <w:t xml:space="preserve"> </w:t>
      </w:r>
      <w:r>
        <w:rPr>
          <w:sz w:val="14"/>
        </w:rPr>
        <w:t>method.</w:t>
      </w:r>
    </w:p>
    <w:p w14:paraId="5A33D4DB" w14:textId="77777777" w:rsidR="00B66D18" w:rsidRDefault="00B66D18">
      <w:pPr>
        <w:pStyle w:val="BodyText"/>
        <w:rPr>
          <w:sz w:val="14"/>
        </w:rPr>
      </w:pPr>
    </w:p>
    <w:p w14:paraId="1179C641" w14:textId="77777777" w:rsidR="00B66D18" w:rsidRDefault="00B66D18">
      <w:pPr>
        <w:pStyle w:val="BodyText"/>
        <w:rPr>
          <w:sz w:val="14"/>
        </w:rPr>
      </w:pPr>
    </w:p>
    <w:p w14:paraId="07B76649" w14:textId="77777777" w:rsidR="00B66D18" w:rsidRDefault="00B66D18">
      <w:pPr>
        <w:pStyle w:val="BodyText"/>
        <w:rPr>
          <w:sz w:val="14"/>
        </w:rPr>
      </w:pPr>
    </w:p>
    <w:p w14:paraId="21DBBA9D" w14:textId="77777777" w:rsidR="00B66D18" w:rsidRDefault="00B66D18">
      <w:pPr>
        <w:pStyle w:val="BodyText"/>
        <w:rPr>
          <w:sz w:val="14"/>
        </w:rPr>
      </w:pPr>
    </w:p>
    <w:p w14:paraId="0592E671" w14:textId="77777777" w:rsidR="00B66D18" w:rsidRDefault="00B66D18">
      <w:pPr>
        <w:pStyle w:val="BodyText"/>
        <w:rPr>
          <w:sz w:val="14"/>
        </w:rPr>
      </w:pPr>
    </w:p>
    <w:p w14:paraId="6F9F2283" w14:textId="77777777" w:rsidR="00B66D18" w:rsidRDefault="00B66D18">
      <w:pPr>
        <w:pStyle w:val="BodyText"/>
        <w:rPr>
          <w:sz w:val="14"/>
        </w:rPr>
      </w:pPr>
    </w:p>
    <w:p w14:paraId="46FBF4E6" w14:textId="77777777" w:rsidR="00B66D18" w:rsidRDefault="00B66D18">
      <w:pPr>
        <w:pStyle w:val="BodyText"/>
        <w:rPr>
          <w:sz w:val="14"/>
        </w:rPr>
      </w:pPr>
    </w:p>
    <w:p w14:paraId="4AEEF864" w14:textId="77777777" w:rsidR="00B66D18" w:rsidRDefault="00B66D18">
      <w:pPr>
        <w:pStyle w:val="BodyText"/>
        <w:rPr>
          <w:sz w:val="14"/>
        </w:rPr>
      </w:pPr>
    </w:p>
    <w:p w14:paraId="4CBBF031" w14:textId="77777777" w:rsidR="00B66D18" w:rsidRDefault="00B66D18">
      <w:pPr>
        <w:pStyle w:val="BodyText"/>
        <w:rPr>
          <w:sz w:val="14"/>
        </w:rPr>
      </w:pPr>
    </w:p>
    <w:p w14:paraId="60FA55CD" w14:textId="77777777" w:rsidR="00B66D18" w:rsidRDefault="00B66D18">
      <w:pPr>
        <w:pStyle w:val="BodyText"/>
        <w:rPr>
          <w:sz w:val="14"/>
        </w:rPr>
      </w:pPr>
    </w:p>
    <w:p w14:paraId="7EBA76AE" w14:textId="77777777" w:rsidR="00B66D18" w:rsidRDefault="00B66D18">
      <w:pPr>
        <w:pStyle w:val="BodyText"/>
        <w:rPr>
          <w:sz w:val="14"/>
        </w:rPr>
      </w:pPr>
    </w:p>
    <w:p w14:paraId="5267EFEA" w14:textId="77777777" w:rsidR="00B66D18" w:rsidRDefault="00B66D18">
      <w:pPr>
        <w:pStyle w:val="BodyText"/>
        <w:rPr>
          <w:sz w:val="14"/>
        </w:rPr>
      </w:pPr>
    </w:p>
    <w:p w14:paraId="786BC3D7" w14:textId="77777777" w:rsidR="00B66D18" w:rsidRDefault="00B66D18">
      <w:pPr>
        <w:pStyle w:val="BodyText"/>
        <w:rPr>
          <w:sz w:val="14"/>
        </w:rPr>
      </w:pPr>
    </w:p>
    <w:p w14:paraId="5944F528" w14:textId="77777777" w:rsidR="00B66D18" w:rsidRDefault="00B66D18">
      <w:pPr>
        <w:pStyle w:val="BodyText"/>
        <w:rPr>
          <w:sz w:val="14"/>
        </w:rPr>
      </w:pPr>
    </w:p>
    <w:p w14:paraId="457DE8A8" w14:textId="77777777" w:rsidR="00B66D18" w:rsidRDefault="00B66D18">
      <w:pPr>
        <w:pStyle w:val="BodyText"/>
        <w:rPr>
          <w:sz w:val="14"/>
        </w:rPr>
      </w:pPr>
    </w:p>
    <w:p w14:paraId="0A5348CE" w14:textId="77777777" w:rsidR="00B66D18" w:rsidRDefault="00B66D18">
      <w:pPr>
        <w:pStyle w:val="BodyText"/>
        <w:rPr>
          <w:sz w:val="14"/>
        </w:rPr>
      </w:pPr>
    </w:p>
    <w:p w14:paraId="381CBD29" w14:textId="77777777" w:rsidR="00B66D18" w:rsidRDefault="00B66D18">
      <w:pPr>
        <w:pStyle w:val="BodyText"/>
        <w:rPr>
          <w:sz w:val="14"/>
        </w:rPr>
      </w:pPr>
    </w:p>
    <w:p w14:paraId="41919BD2" w14:textId="77777777" w:rsidR="00B66D18" w:rsidRDefault="00B66D18">
      <w:pPr>
        <w:pStyle w:val="BodyText"/>
        <w:rPr>
          <w:sz w:val="14"/>
        </w:rPr>
      </w:pPr>
    </w:p>
    <w:p w14:paraId="0A139D89" w14:textId="77777777" w:rsidR="00B66D18" w:rsidRDefault="00B66D18">
      <w:pPr>
        <w:pStyle w:val="BodyText"/>
        <w:rPr>
          <w:sz w:val="14"/>
        </w:rPr>
      </w:pPr>
    </w:p>
    <w:p w14:paraId="2D8F46DF" w14:textId="77777777" w:rsidR="00B66D18" w:rsidRDefault="00B66D18">
      <w:pPr>
        <w:pStyle w:val="BodyText"/>
        <w:rPr>
          <w:sz w:val="14"/>
        </w:rPr>
      </w:pPr>
    </w:p>
    <w:p w14:paraId="6C9E9208" w14:textId="77777777" w:rsidR="00B66D18" w:rsidRDefault="00B66D18">
      <w:pPr>
        <w:pStyle w:val="BodyText"/>
        <w:rPr>
          <w:sz w:val="14"/>
        </w:rPr>
      </w:pPr>
    </w:p>
    <w:p w14:paraId="1A551F84" w14:textId="77777777" w:rsidR="00B66D18" w:rsidRDefault="00B66D18">
      <w:pPr>
        <w:pStyle w:val="BodyText"/>
        <w:rPr>
          <w:sz w:val="14"/>
        </w:rPr>
      </w:pPr>
    </w:p>
    <w:p w14:paraId="4EA6BFED" w14:textId="77777777" w:rsidR="00B66D18" w:rsidRDefault="00B66D18">
      <w:pPr>
        <w:pStyle w:val="BodyText"/>
        <w:rPr>
          <w:sz w:val="14"/>
        </w:rPr>
      </w:pPr>
    </w:p>
    <w:p w14:paraId="6E1DD10B" w14:textId="77777777" w:rsidR="00B66D18" w:rsidRDefault="00B66D18">
      <w:pPr>
        <w:pStyle w:val="BodyText"/>
        <w:rPr>
          <w:sz w:val="14"/>
        </w:rPr>
      </w:pPr>
    </w:p>
    <w:p w14:paraId="08E98D0F" w14:textId="77777777" w:rsidR="00B66D18" w:rsidRDefault="00B66D18">
      <w:pPr>
        <w:pStyle w:val="BodyText"/>
        <w:rPr>
          <w:sz w:val="14"/>
        </w:rPr>
      </w:pPr>
    </w:p>
    <w:p w14:paraId="02D527E2" w14:textId="77777777" w:rsidR="00B66D18" w:rsidRDefault="00B66D18">
      <w:pPr>
        <w:pStyle w:val="BodyText"/>
        <w:rPr>
          <w:sz w:val="14"/>
        </w:rPr>
      </w:pPr>
    </w:p>
    <w:p w14:paraId="4667BBC1" w14:textId="77777777" w:rsidR="00B66D18" w:rsidRDefault="00B66D18">
      <w:pPr>
        <w:pStyle w:val="BodyText"/>
        <w:rPr>
          <w:sz w:val="14"/>
        </w:rPr>
      </w:pPr>
    </w:p>
    <w:p w14:paraId="149AACDE" w14:textId="77777777" w:rsidR="00B66D18" w:rsidRDefault="00B66D18">
      <w:pPr>
        <w:pStyle w:val="BodyText"/>
        <w:rPr>
          <w:sz w:val="14"/>
        </w:rPr>
      </w:pPr>
    </w:p>
    <w:p w14:paraId="0CE66B49" w14:textId="77777777" w:rsidR="00B66D18" w:rsidRDefault="00B66D18">
      <w:pPr>
        <w:pStyle w:val="BodyText"/>
        <w:rPr>
          <w:sz w:val="14"/>
        </w:rPr>
      </w:pPr>
    </w:p>
    <w:p w14:paraId="7EAE908E" w14:textId="77777777" w:rsidR="00B66D18" w:rsidRDefault="00B66D18">
      <w:pPr>
        <w:pStyle w:val="BodyText"/>
        <w:rPr>
          <w:sz w:val="14"/>
        </w:rPr>
      </w:pPr>
    </w:p>
    <w:p w14:paraId="09EC8AE7" w14:textId="77777777" w:rsidR="00B66D18" w:rsidRDefault="00B66D18">
      <w:pPr>
        <w:pStyle w:val="BodyText"/>
        <w:rPr>
          <w:sz w:val="14"/>
        </w:rPr>
      </w:pPr>
    </w:p>
    <w:p w14:paraId="5299885F" w14:textId="77777777" w:rsidR="00B66D18" w:rsidRDefault="00B66D18">
      <w:pPr>
        <w:pStyle w:val="BodyText"/>
        <w:rPr>
          <w:sz w:val="14"/>
        </w:rPr>
      </w:pPr>
    </w:p>
    <w:p w14:paraId="67119726" w14:textId="77777777" w:rsidR="00B66D18" w:rsidRDefault="00B66D18">
      <w:pPr>
        <w:pStyle w:val="BodyText"/>
        <w:rPr>
          <w:sz w:val="14"/>
        </w:rPr>
      </w:pPr>
    </w:p>
    <w:p w14:paraId="28E08990" w14:textId="77777777" w:rsidR="00B66D18" w:rsidRDefault="00B66D18">
      <w:pPr>
        <w:pStyle w:val="BodyText"/>
        <w:rPr>
          <w:sz w:val="14"/>
        </w:rPr>
      </w:pPr>
    </w:p>
    <w:p w14:paraId="490A1D59" w14:textId="77777777" w:rsidR="00B66D18" w:rsidRDefault="00B66D18">
      <w:pPr>
        <w:pStyle w:val="BodyText"/>
        <w:rPr>
          <w:sz w:val="14"/>
        </w:rPr>
      </w:pPr>
    </w:p>
    <w:p w14:paraId="2414B67A" w14:textId="77777777" w:rsidR="00B66D18" w:rsidRDefault="00B66D18">
      <w:pPr>
        <w:pStyle w:val="BodyText"/>
        <w:rPr>
          <w:sz w:val="14"/>
        </w:rPr>
      </w:pPr>
    </w:p>
    <w:p w14:paraId="49A92350" w14:textId="77777777" w:rsidR="00B66D18" w:rsidRDefault="00B66D18">
      <w:pPr>
        <w:pStyle w:val="BodyText"/>
        <w:rPr>
          <w:sz w:val="14"/>
        </w:rPr>
      </w:pPr>
    </w:p>
    <w:p w14:paraId="78BC885B" w14:textId="77777777" w:rsidR="00B66D18" w:rsidRDefault="00B66D18">
      <w:pPr>
        <w:pStyle w:val="BodyText"/>
        <w:rPr>
          <w:sz w:val="14"/>
        </w:rPr>
      </w:pPr>
    </w:p>
    <w:p w14:paraId="73C7F228" w14:textId="77777777" w:rsidR="00B66D18" w:rsidRDefault="00B66D18">
      <w:pPr>
        <w:pStyle w:val="BodyText"/>
        <w:rPr>
          <w:sz w:val="14"/>
        </w:rPr>
      </w:pPr>
    </w:p>
    <w:p w14:paraId="58A1E656" w14:textId="77777777" w:rsidR="00B66D18" w:rsidRDefault="00B66D18">
      <w:pPr>
        <w:pStyle w:val="BodyText"/>
        <w:rPr>
          <w:sz w:val="14"/>
        </w:rPr>
      </w:pPr>
    </w:p>
    <w:p w14:paraId="560E4A2E" w14:textId="77777777" w:rsidR="00B66D18" w:rsidRDefault="00B66D18">
      <w:pPr>
        <w:pStyle w:val="BodyText"/>
        <w:rPr>
          <w:sz w:val="14"/>
        </w:rPr>
      </w:pPr>
    </w:p>
    <w:p w14:paraId="7D40B7D9" w14:textId="77777777" w:rsidR="00B66D18" w:rsidRDefault="00B66D18">
      <w:pPr>
        <w:pStyle w:val="BodyText"/>
        <w:rPr>
          <w:sz w:val="14"/>
        </w:rPr>
      </w:pPr>
    </w:p>
    <w:p w14:paraId="36DA0AAD" w14:textId="77777777" w:rsidR="00B66D18" w:rsidRDefault="00B66D18">
      <w:pPr>
        <w:pStyle w:val="BodyText"/>
        <w:rPr>
          <w:sz w:val="14"/>
        </w:rPr>
      </w:pPr>
    </w:p>
    <w:p w14:paraId="65D858A6" w14:textId="77777777" w:rsidR="00B66D18" w:rsidRDefault="00B66D18">
      <w:pPr>
        <w:pStyle w:val="BodyText"/>
        <w:rPr>
          <w:sz w:val="14"/>
        </w:rPr>
      </w:pPr>
    </w:p>
    <w:p w14:paraId="37CDD549" w14:textId="77777777" w:rsidR="00B66D18" w:rsidRDefault="00B66D18">
      <w:pPr>
        <w:pStyle w:val="BodyText"/>
        <w:rPr>
          <w:sz w:val="14"/>
        </w:rPr>
      </w:pPr>
    </w:p>
    <w:p w14:paraId="6E7C2A75" w14:textId="77777777" w:rsidR="00B66D18" w:rsidRDefault="00B66D18">
      <w:pPr>
        <w:pStyle w:val="BodyText"/>
        <w:rPr>
          <w:sz w:val="14"/>
        </w:rPr>
      </w:pPr>
    </w:p>
    <w:p w14:paraId="2C75BBA6" w14:textId="77777777" w:rsidR="00B66D18" w:rsidRDefault="00B66D18">
      <w:pPr>
        <w:pStyle w:val="BodyText"/>
        <w:rPr>
          <w:sz w:val="14"/>
        </w:rPr>
      </w:pPr>
    </w:p>
    <w:p w14:paraId="3BAC8D92" w14:textId="77777777" w:rsidR="00B66D18" w:rsidRDefault="00B66D18">
      <w:pPr>
        <w:pStyle w:val="BodyText"/>
        <w:rPr>
          <w:sz w:val="14"/>
        </w:rPr>
      </w:pPr>
    </w:p>
    <w:p w14:paraId="65BFF1B4" w14:textId="77777777" w:rsidR="00B66D18" w:rsidRDefault="00B66D18">
      <w:pPr>
        <w:pStyle w:val="BodyText"/>
        <w:rPr>
          <w:sz w:val="14"/>
        </w:rPr>
      </w:pPr>
    </w:p>
    <w:p w14:paraId="0FA8742A" w14:textId="77777777" w:rsidR="00B66D18" w:rsidRDefault="00B66D18">
      <w:pPr>
        <w:pStyle w:val="BodyText"/>
        <w:rPr>
          <w:sz w:val="14"/>
        </w:rPr>
      </w:pPr>
    </w:p>
    <w:p w14:paraId="4C7D26B4" w14:textId="77777777" w:rsidR="00B66D18" w:rsidRDefault="00B66D18">
      <w:pPr>
        <w:pStyle w:val="BodyText"/>
        <w:rPr>
          <w:sz w:val="14"/>
        </w:rPr>
      </w:pPr>
    </w:p>
    <w:p w14:paraId="7842B11D" w14:textId="77777777" w:rsidR="00B66D18" w:rsidRDefault="00B66D18">
      <w:pPr>
        <w:pStyle w:val="BodyText"/>
        <w:spacing w:before="102"/>
        <w:rPr>
          <w:sz w:val="14"/>
        </w:rPr>
      </w:pPr>
    </w:p>
    <w:p w14:paraId="31918AB1" w14:textId="77777777" w:rsidR="00B66D18" w:rsidRDefault="00765D72">
      <w:pPr>
        <w:spacing w:before="1" w:line="242" w:lineRule="auto"/>
        <w:ind w:left="197" w:right="664"/>
        <w:jc w:val="both"/>
        <w:rPr>
          <w:sz w:val="14"/>
        </w:rPr>
      </w:pPr>
      <w:r>
        <w:rPr>
          <w:sz w:val="14"/>
        </w:rPr>
        <w:t>Conditions</w:t>
      </w:r>
      <w:r>
        <w:rPr>
          <w:spacing w:val="-9"/>
          <w:sz w:val="14"/>
        </w:rPr>
        <w:t xml:space="preserve"> </w:t>
      </w:r>
      <w:r>
        <w:rPr>
          <w:sz w:val="14"/>
        </w:rPr>
        <w:t>for</w:t>
      </w:r>
      <w:r>
        <w:rPr>
          <w:spacing w:val="-9"/>
          <w:sz w:val="14"/>
        </w:rPr>
        <w:t xml:space="preserve"> </w:t>
      </w:r>
      <w:r>
        <w:rPr>
          <w:sz w:val="14"/>
        </w:rPr>
        <w:t>use</w:t>
      </w:r>
      <w:r>
        <w:rPr>
          <w:spacing w:val="-9"/>
          <w:sz w:val="14"/>
        </w:rPr>
        <w:t xml:space="preserve"> </w:t>
      </w:r>
      <w:r>
        <w:rPr>
          <w:sz w:val="14"/>
        </w:rPr>
        <w:t>of</w:t>
      </w:r>
      <w:r>
        <w:rPr>
          <w:spacing w:val="40"/>
          <w:sz w:val="14"/>
        </w:rPr>
        <w:t xml:space="preserve"> </w:t>
      </w:r>
      <w:r>
        <w:rPr>
          <w:sz w:val="14"/>
        </w:rPr>
        <w:t>individual</w:t>
      </w:r>
      <w:r>
        <w:rPr>
          <w:spacing w:val="-9"/>
          <w:sz w:val="14"/>
        </w:rPr>
        <w:t xml:space="preserve"> </w:t>
      </w:r>
      <w:r>
        <w:rPr>
          <w:sz w:val="14"/>
        </w:rPr>
        <w:t>consultant</w:t>
      </w:r>
      <w:r>
        <w:rPr>
          <w:spacing w:val="40"/>
          <w:sz w:val="14"/>
        </w:rPr>
        <w:t xml:space="preserve"> </w:t>
      </w:r>
      <w:r>
        <w:rPr>
          <w:spacing w:val="-2"/>
          <w:sz w:val="14"/>
        </w:rPr>
        <w:t>selection.</w:t>
      </w:r>
    </w:p>
    <w:p w14:paraId="3782642B" w14:textId="77777777" w:rsidR="00B66D18" w:rsidRDefault="00B66D18">
      <w:pPr>
        <w:spacing w:line="242" w:lineRule="auto"/>
        <w:jc w:val="both"/>
        <w:rPr>
          <w:sz w:val="14"/>
        </w:rPr>
        <w:sectPr w:rsidR="00B66D18">
          <w:type w:val="continuous"/>
          <w:pgSz w:w="11900" w:h="16840"/>
          <w:pgMar w:top="1940" w:right="1680" w:bottom="280" w:left="1680" w:header="2206" w:footer="0" w:gutter="0"/>
          <w:cols w:num="2" w:space="720" w:equalWidth="0">
            <w:col w:w="6450" w:space="40"/>
            <w:col w:w="2050"/>
          </w:cols>
        </w:sectPr>
      </w:pPr>
    </w:p>
    <w:p w14:paraId="2049A47C" w14:textId="77777777" w:rsidR="00B66D18" w:rsidRDefault="00B66D18">
      <w:pPr>
        <w:pStyle w:val="BodyText"/>
        <w:rPr>
          <w:sz w:val="10"/>
        </w:rPr>
      </w:pPr>
    </w:p>
    <w:p w14:paraId="4437DAE0" w14:textId="77777777" w:rsidR="00B66D18" w:rsidRDefault="00B66D18">
      <w:pPr>
        <w:rPr>
          <w:sz w:val="10"/>
        </w:rPr>
        <w:sectPr w:rsidR="00B66D18">
          <w:pgSz w:w="11900" w:h="16840"/>
          <w:pgMar w:top="2460" w:right="1680" w:bottom="280" w:left="1680" w:header="2178" w:footer="0" w:gutter="0"/>
          <w:cols w:space="720"/>
        </w:sectPr>
      </w:pPr>
    </w:p>
    <w:p w14:paraId="2DD49533" w14:textId="77777777" w:rsidR="00B66D18" w:rsidRDefault="00765D72">
      <w:pPr>
        <w:pStyle w:val="ListParagraph"/>
        <w:numPr>
          <w:ilvl w:val="0"/>
          <w:numId w:val="76"/>
        </w:numPr>
        <w:tabs>
          <w:tab w:val="left" w:pos="1575"/>
        </w:tabs>
        <w:spacing w:before="73" w:line="230" w:lineRule="auto"/>
        <w:ind w:firstLine="480"/>
        <w:jc w:val="both"/>
        <w:rPr>
          <w:sz w:val="20"/>
        </w:rPr>
      </w:pPr>
      <w:r>
        <w:rPr>
          <w:sz w:val="20"/>
        </w:rPr>
        <w:t>(1)</w:t>
      </w:r>
      <w:r>
        <w:rPr>
          <w:spacing w:val="40"/>
          <w:sz w:val="20"/>
        </w:rPr>
        <w:t xml:space="preserve"> </w:t>
      </w:r>
      <w:r>
        <w:rPr>
          <w:sz w:val="20"/>
        </w:rPr>
        <w:t>The individual consultant may be procured using any one of the following approaches—</w:t>
      </w:r>
    </w:p>
    <w:p w14:paraId="4F6C867D" w14:textId="77777777" w:rsidR="00B66D18" w:rsidRDefault="00765D72">
      <w:pPr>
        <w:pStyle w:val="ListParagraph"/>
        <w:numPr>
          <w:ilvl w:val="1"/>
          <w:numId w:val="76"/>
        </w:numPr>
        <w:tabs>
          <w:tab w:val="left" w:pos="1525"/>
        </w:tabs>
        <w:spacing w:before="165"/>
        <w:ind w:left="1525" w:hanging="358"/>
        <w:jc w:val="both"/>
        <w:rPr>
          <w:sz w:val="20"/>
        </w:rPr>
      </w:pPr>
      <w:r>
        <w:rPr>
          <w:sz w:val="20"/>
        </w:rPr>
        <w:t>open</w:t>
      </w:r>
      <w:r>
        <w:rPr>
          <w:spacing w:val="-9"/>
          <w:sz w:val="20"/>
        </w:rPr>
        <w:t xml:space="preserve"> </w:t>
      </w:r>
      <w:r>
        <w:rPr>
          <w:sz w:val="20"/>
        </w:rPr>
        <w:t>advertisement</w:t>
      </w:r>
      <w:r>
        <w:rPr>
          <w:spacing w:val="-6"/>
          <w:sz w:val="20"/>
        </w:rPr>
        <w:t xml:space="preserve"> </w:t>
      </w:r>
      <w:r>
        <w:rPr>
          <w:sz w:val="20"/>
        </w:rPr>
        <w:t>by</w:t>
      </w:r>
      <w:r>
        <w:rPr>
          <w:spacing w:val="-7"/>
          <w:sz w:val="20"/>
        </w:rPr>
        <w:t xml:space="preserve"> </w:t>
      </w:r>
      <w:r>
        <w:rPr>
          <w:sz w:val="20"/>
        </w:rPr>
        <w:t>request</w:t>
      </w:r>
      <w:r>
        <w:rPr>
          <w:spacing w:val="-6"/>
          <w:sz w:val="20"/>
        </w:rPr>
        <w:t xml:space="preserve"> </w:t>
      </w:r>
      <w:r>
        <w:rPr>
          <w:sz w:val="20"/>
        </w:rPr>
        <w:t>for</w:t>
      </w:r>
      <w:r>
        <w:rPr>
          <w:spacing w:val="-6"/>
          <w:sz w:val="20"/>
        </w:rPr>
        <w:t xml:space="preserve"> </w:t>
      </w:r>
      <w:r>
        <w:rPr>
          <w:sz w:val="20"/>
        </w:rPr>
        <w:t>expression</w:t>
      </w:r>
      <w:r>
        <w:rPr>
          <w:spacing w:val="-7"/>
          <w:sz w:val="20"/>
        </w:rPr>
        <w:t xml:space="preserve"> </w:t>
      </w:r>
      <w:r>
        <w:rPr>
          <w:sz w:val="20"/>
        </w:rPr>
        <w:t>of</w:t>
      </w:r>
      <w:r>
        <w:rPr>
          <w:spacing w:val="-6"/>
          <w:sz w:val="20"/>
        </w:rPr>
        <w:t xml:space="preserve"> </w:t>
      </w:r>
      <w:r>
        <w:rPr>
          <w:sz w:val="20"/>
        </w:rPr>
        <w:t>interest;</w:t>
      </w:r>
      <w:r>
        <w:rPr>
          <w:spacing w:val="-6"/>
          <w:sz w:val="20"/>
        </w:rPr>
        <w:t xml:space="preserve"> </w:t>
      </w:r>
      <w:r>
        <w:rPr>
          <w:spacing w:val="-5"/>
          <w:sz w:val="20"/>
        </w:rPr>
        <w:t>or</w:t>
      </w:r>
    </w:p>
    <w:p w14:paraId="117055C2" w14:textId="77777777" w:rsidR="00B66D18" w:rsidRDefault="00765D72">
      <w:pPr>
        <w:pStyle w:val="ListParagraph"/>
        <w:numPr>
          <w:ilvl w:val="1"/>
          <w:numId w:val="76"/>
        </w:numPr>
        <w:tabs>
          <w:tab w:val="left" w:pos="1527"/>
        </w:tabs>
        <w:spacing w:before="114" w:line="230" w:lineRule="auto"/>
        <w:ind w:right="1"/>
        <w:jc w:val="both"/>
        <w:rPr>
          <w:sz w:val="20"/>
        </w:rPr>
      </w:pPr>
      <w:r>
        <w:rPr>
          <w:sz w:val="20"/>
        </w:rPr>
        <w:t>request</w:t>
      </w:r>
      <w:r>
        <w:rPr>
          <w:spacing w:val="-4"/>
          <w:sz w:val="20"/>
        </w:rPr>
        <w:t xml:space="preserve"> </w:t>
      </w:r>
      <w:r>
        <w:rPr>
          <w:sz w:val="20"/>
        </w:rPr>
        <w:t>for</w:t>
      </w:r>
      <w:r>
        <w:rPr>
          <w:spacing w:val="-4"/>
          <w:sz w:val="20"/>
        </w:rPr>
        <w:t xml:space="preserve"> </w:t>
      </w:r>
      <w:r>
        <w:rPr>
          <w:sz w:val="20"/>
        </w:rPr>
        <w:t>applications</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4"/>
          <w:sz w:val="20"/>
        </w:rPr>
        <w:t xml:space="preserve"> </w:t>
      </w:r>
      <w:r>
        <w:rPr>
          <w:sz w:val="20"/>
        </w:rPr>
        <w:t>registered</w:t>
      </w:r>
      <w:r>
        <w:rPr>
          <w:spacing w:val="-4"/>
          <w:sz w:val="20"/>
        </w:rPr>
        <w:t xml:space="preserve"> </w:t>
      </w:r>
      <w:r>
        <w:rPr>
          <w:sz w:val="20"/>
        </w:rPr>
        <w:t>consultants in the relevant category within ceilings specified in the Second Schedule of the threshold matrix.</w:t>
      </w:r>
    </w:p>
    <w:p w14:paraId="1D96BFFB" w14:textId="77777777" w:rsidR="00B66D18" w:rsidRDefault="00765D72">
      <w:pPr>
        <w:pStyle w:val="ListParagraph"/>
        <w:numPr>
          <w:ilvl w:val="0"/>
          <w:numId w:val="75"/>
        </w:numPr>
        <w:tabs>
          <w:tab w:val="left" w:pos="1549"/>
        </w:tabs>
        <w:spacing w:before="112"/>
        <w:ind w:left="1549" w:hanging="382"/>
        <w:jc w:val="both"/>
        <w:rPr>
          <w:sz w:val="20"/>
        </w:rPr>
      </w:pPr>
      <w:r>
        <w:rPr>
          <w:sz w:val="20"/>
        </w:rPr>
        <w:t>A</w:t>
      </w:r>
      <w:r>
        <w:rPr>
          <w:spacing w:val="-7"/>
          <w:sz w:val="20"/>
        </w:rPr>
        <w:t xml:space="preserve"> </w:t>
      </w:r>
      <w:r>
        <w:rPr>
          <w:sz w:val="20"/>
        </w:rPr>
        <w:t>procuring</w:t>
      </w:r>
      <w:r>
        <w:rPr>
          <w:spacing w:val="-5"/>
          <w:sz w:val="20"/>
        </w:rPr>
        <w:t xml:space="preserve"> </w:t>
      </w:r>
      <w:r>
        <w:rPr>
          <w:sz w:val="20"/>
        </w:rPr>
        <w:t>entity</w:t>
      </w:r>
      <w:r>
        <w:rPr>
          <w:spacing w:val="-5"/>
          <w:sz w:val="20"/>
        </w:rPr>
        <w:t xml:space="preserve"> </w:t>
      </w:r>
      <w:r>
        <w:rPr>
          <w:spacing w:val="-2"/>
          <w:sz w:val="20"/>
        </w:rPr>
        <w:t>shall—</w:t>
      </w:r>
    </w:p>
    <w:p w14:paraId="3B4FC51E" w14:textId="77777777" w:rsidR="00B66D18" w:rsidRDefault="00765D72">
      <w:pPr>
        <w:pStyle w:val="ListParagraph"/>
        <w:numPr>
          <w:ilvl w:val="1"/>
          <w:numId w:val="75"/>
        </w:numPr>
        <w:tabs>
          <w:tab w:val="left" w:pos="1525"/>
          <w:tab w:val="left" w:pos="1527"/>
        </w:tabs>
        <w:spacing w:before="119" w:line="230" w:lineRule="auto"/>
        <w:jc w:val="both"/>
        <w:rPr>
          <w:sz w:val="20"/>
        </w:rPr>
      </w:pPr>
      <w:r>
        <w:rPr>
          <w:sz w:val="20"/>
        </w:rPr>
        <w:t>prepare terms of reference setting out the objectives, scope</w:t>
      </w:r>
      <w:r>
        <w:rPr>
          <w:spacing w:val="80"/>
          <w:sz w:val="20"/>
        </w:rPr>
        <w:t xml:space="preserve"> </w:t>
      </w:r>
      <w:r>
        <w:rPr>
          <w:sz w:val="20"/>
        </w:rPr>
        <w:t>of work, level of effort, evaluation criteria, scoring points</w:t>
      </w:r>
      <w:r>
        <w:rPr>
          <w:spacing w:val="40"/>
          <w:sz w:val="20"/>
        </w:rPr>
        <w:t xml:space="preserve"> </w:t>
      </w:r>
      <w:r>
        <w:rPr>
          <w:sz w:val="20"/>
        </w:rPr>
        <w:t>and minimum technical score required to pass; and</w:t>
      </w:r>
    </w:p>
    <w:p w14:paraId="7E49EDEE" w14:textId="77777777" w:rsidR="00B66D18" w:rsidRDefault="00765D72">
      <w:pPr>
        <w:pStyle w:val="ListParagraph"/>
        <w:numPr>
          <w:ilvl w:val="1"/>
          <w:numId w:val="75"/>
        </w:numPr>
        <w:tabs>
          <w:tab w:val="left" w:pos="1527"/>
        </w:tabs>
        <w:spacing w:before="96" w:line="230" w:lineRule="auto"/>
        <w:ind w:right="1"/>
        <w:jc w:val="both"/>
        <w:rPr>
          <w:sz w:val="20"/>
        </w:rPr>
      </w:pPr>
      <w:r>
        <w:rPr>
          <w:sz w:val="20"/>
        </w:rPr>
        <w:t>estimate the cost of the consultancy based on the terms of reference and market rates.</w:t>
      </w:r>
    </w:p>
    <w:p w14:paraId="7539C216" w14:textId="77777777" w:rsidR="00B66D18" w:rsidRDefault="00765D72">
      <w:pPr>
        <w:pStyle w:val="ListParagraph"/>
        <w:numPr>
          <w:ilvl w:val="0"/>
          <w:numId w:val="75"/>
        </w:numPr>
        <w:tabs>
          <w:tab w:val="left" w:pos="1568"/>
        </w:tabs>
        <w:spacing w:before="102" w:line="228" w:lineRule="auto"/>
        <w:ind w:left="687" w:right="1" w:firstLine="480"/>
        <w:jc w:val="both"/>
        <w:rPr>
          <w:sz w:val="20"/>
        </w:rPr>
      </w:pPr>
      <w:r>
        <w:rPr>
          <w:sz w:val="20"/>
        </w:rPr>
        <w:t>Where open advertisement under paragraph (1)(a) applies, individual consultants shall be required to submit their applications</w:t>
      </w:r>
      <w:r>
        <w:rPr>
          <w:spacing w:val="40"/>
          <w:sz w:val="20"/>
        </w:rPr>
        <w:t xml:space="preserve"> </w:t>
      </w:r>
      <w:r>
        <w:rPr>
          <w:sz w:val="20"/>
        </w:rPr>
        <w:t>with curriculum vitae, and other relevant testimonials, including professional and academic certificates.</w:t>
      </w:r>
    </w:p>
    <w:p w14:paraId="43D7C54C" w14:textId="77777777" w:rsidR="00B66D18" w:rsidRDefault="00765D72">
      <w:pPr>
        <w:pStyle w:val="ListParagraph"/>
        <w:numPr>
          <w:ilvl w:val="0"/>
          <w:numId w:val="75"/>
        </w:numPr>
        <w:tabs>
          <w:tab w:val="left" w:pos="1580"/>
        </w:tabs>
        <w:spacing w:before="104" w:line="230" w:lineRule="auto"/>
        <w:ind w:left="687" w:right="1" w:firstLine="480"/>
        <w:jc w:val="both"/>
        <w:rPr>
          <w:sz w:val="20"/>
        </w:rPr>
      </w:pPr>
      <w:r>
        <w:rPr>
          <w:sz w:val="20"/>
        </w:rPr>
        <w:t>Where a register of consultants under paragraph (1)(b) is used, an invitation shall be issued to at least five consultants.</w:t>
      </w:r>
    </w:p>
    <w:p w14:paraId="47B8BF76" w14:textId="77777777" w:rsidR="00B66D18" w:rsidRDefault="00765D72">
      <w:pPr>
        <w:pStyle w:val="ListParagraph"/>
        <w:numPr>
          <w:ilvl w:val="0"/>
          <w:numId w:val="75"/>
        </w:numPr>
        <w:tabs>
          <w:tab w:val="left" w:pos="1513"/>
        </w:tabs>
        <w:spacing w:before="96" w:line="230" w:lineRule="auto"/>
        <w:ind w:left="687" w:firstLine="480"/>
        <w:jc w:val="both"/>
        <w:rPr>
          <w:sz w:val="20"/>
        </w:rPr>
      </w:pPr>
      <w:r>
        <w:rPr>
          <w:sz w:val="20"/>
        </w:rPr>
        <w:t>All submitted applications shall be opened in the presence of applicants or their representatives who choose to attend.</w:t>
      </w:r>
    </w:p>
    <w:p w14:paraId="1595FD51" w14:textId="77777777" w:rsidR="00B66D18" w:rsidRDefault="00765D72">
      <w:pPr>
        <w:pStyle w:val="ListParagraph"/>
        <w:numPr>
          <w:ilvl w:val="0"/>
          <w:numId w:val="75"/>
        </w:numPr>
        <w:tabs>
          <w:tab w:val="left" w:pos="1536"/>
        </w:tabs>
        <w:spacing w:before="103" w:line="228" w:lineRule="auto"/>
        <w:ind w:left="687" w:firstLine="480"/>
        <w:jc w:val="both"/>
        <w:rPr>
          <w:sz w:val="20"/>
        </w:rPr>
      </w:pPr>
      <w:r>
        <w:rPr>
          <w:sz w:val="20"/>
        </w:rPr>
        <w:t>The evaluation committee shall use the specified evaluation criteria in the bid document or invitation notice and terms of reference to</w:t>
      </w:r>
      <w:r>
        <w:rPr>
          <w:spacing w:val="-1"/>
          <w:sz w:val="20"/>
        </w:rPr>
        <w:t xml:space="preserve"> </w:t>
      </w:r>
      <w:r>
        <w:rPr>
          <w:sz w:val="20"/>
        </w:rPr>
        <w:t>evaluate</w:t>
      </w:r>
      <w:r>
        <w:rPr>
          <w:spacing w:val="-1"/>
          <w:sz w:val="20"/>
        </w:rPr>
        <w:t xml:space="preserve"> </w:t>
      </w:r>
      <w:r>
        <w:rPr>
          <w:sz w:val="20"/>
        </w:rPr>
        <w:t>and</w:t>
      </w:r>
      <w:r>
        <w:rPr>
          <w:spacing w:val="-1"/>
          <w:sz w:val="20"/>
        </w:rPr>
        <w:t xml:space="preserve"> </w:t>
      </w:r>
      <w:r>
        <w:rPr>
          <w:sz w:val="20"/>
        </w:rPr>
        <w:t>score</w:t>
      </w:r>
      <w:r>
        <w:rPr>
          <w:spacing w:val="-1"/>
          <w:sz w:val="20"/>
        </w:rPr>
        <w:t xml:space="preserve"> </w:t>
      </w:r>
      <w:r>
        <w:rPr>
          <w:sz w:val="20"/>
        </w:rPr>
        <w:t>each</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applications</w:t>
      </w:r>
      <w:r>
        <w:rPr>
          <w:spacing w:val="-1"/>
          <w:sz w:val="20"/>
        </w:rPr>
        <w:t xml:space="preserve"> </w:t>
      </w:r>
      <w:r>
        <w:rPr>
          <w:sz w:val="20"/>
        </w:rPr>
        <w:t>and</w:t>
      </w:r>
      <w:r>
        <w:rPr>
          <w:spacing w:val="-1"/>
          <w:sz w:val="20"/>
        </w:rPr>
        <w:t xml:space="preserve"> </w:t>
      </w:r>
      <w:r>
        <w:rPr>
          <w:sz w:val="20"/>
        </w:rPr>
        <w:t>rank</w:t>
      </w:r>
      <w:r>
        <w:rPr>
          <w:spacing w:val="-1"/>
          <w:sz w:val="20"/>
        </w:rPr>
        <w:t xml:space="preserve"> </w:t>
      </w:r>
      <w:r>
        <w:rPr>
          <w:sz w:val="20"/>
        </w:rPr>
        <w:t>each</w:t>
      </w:r>
      <w:r>
        <w:rPr>
          <w:spacing w:val="-1"/>
          <w:sz w:val="20"/>
        </w:rPr>
        <w:t xml:space="preserve"> </w:t>
      </w:r>
      <w:r>
        <w:rPr>
          <w:sz w:val="20"/>
        </w:rPr>
        <w:t>application according to technical scores.</w:t>
      </w:r>
    </w:p>
    <w:p w14:paraId="3623D209" w14:textId="77777777" w:rsidR="00B66D18" w:rsidRDefault="00765D72">
      <w:pPr>
        <w:pStyle w:val="ListParagraph"/>
        <w:numPr>
          <w:ilvl w:val="0"/>
          <w:numId w:val="75"/>
        </w:numPr>
        <w:tabs>
          <w:tab w:val="left" w:pos="1584"/>
        </w:tabs>
        <w:spacing w:before="103" w:line="230" w:lineRule="auto"/>
        <w:ind w:left="687" w:firstLine="480"/>
        <w:jc w:val="both"/>
        <w:rPr>
          <w:sz w:val="20"/>
        </w:rPr>
      </w:pPr>
      <w:r>
        <w:rPr>
          <w:sz w:val="20"/>
        </w:rPr>
        <w:t xml:space="preserve">The consultants that fail to attain the minimum technical score or have conflict of interest regarding the subject consultancy and other related assignments shall be disqualified from further </w:t>
      </w:r>
      <w:r>
        <w:rPr>
          <w:spacing w:val="-2"/>
          <w:sz w:val="20"/>
        </w:rPr>
        <w:t>consideration.</w:t>
      </w:r>
    </w:p>
    <w:p w14:paraId="173D734C" w14:textId="77777777" w:rsidR="00B66D18" w:rsidRDefault="00765D72">
      <w:pPr>
        <w:pStyle w:val="ListParagraph"/>
        <w:numPr>
          <w:ilvl w:val="0"/>
          <w:numId w:val="75"/>
        </w:numPr>
        <w:tabs>
          <w:tab w:val="left" w:pos="1528"/>
        </w:tabs>
        <w:spacing w:before="96" w:line="230" w:lineRule="auto"/>
        <w:ind w:left="687" w:firstLine="480"/>
        <w:jc w:val="both"/>
        <w:rPr>
          <w:sz w:val="20"/>
        </w:rPr>
      </w:pPr>
      <w:r>
        <w:rPr>
          <w:sz w:val="20"/>
        </w:rPr>
        <w:t>The evaluation committee shall prepare an evaluation report and submit it to the head of procurement for the professional opinion before submission to the accounting officer.</w:t>
      </w:r>
    </w:p>
    <w:p w14:paraId="2B7CDDC9" w14:textId="77777777" w:rsidR="00B66D18" w:rsidRDefault="00765D72">
      <w:pPr>
        <w:pStyle w:val="ListParagraph"/>
        <w:numPr>
          <w:ilvl w:val="0"/>
          <w:numId w:val="75"/>
        </w:numPr>
        <w:tabs>
          <w:tab w:val="left" w:pos="1531"/>
        </w:tabs>
        <w:spacing w:before="96" w:line="230" w:lineRule="auto"/>
        <w:ind w:left="687" w:right="1" w:firstLine="480"/>
        <w:jc w:val="both"/>
        <w:rPr>
          <w:sz w:val="20"/>
        </w:rPr>
      </w:pPr>
      <w:r>
        <w:rPr>
          <w:sz w:val="20"/>
        </w:rPr>
        <w:t>The first ranked individual consultant with the highest technical score shall be recommended for award of contract.</w:t>
      </w:r>
    </w:p>
    <w:p w14:paraId="7055442E" w14:textId="77777777" w:rsidR="00B66D18" w:rsidRDefault="00765D72">
      <w:pPr>
        <w:pStyle w:val="ListParagraph"/>
        <w:numPr>
          <w:ilvl w:val="0"/>
          <w:numId w:val="75"/>
        </w:numPr>
        <w:tabs>
          <w:tab w:val="left" w:pos="1606"/>
        </w:tabs>
        <w:spacing w:before="101" w:line="230" w:lineRule="auto"/>
        <w:ind w:left="687" w:firstLine="480"/>
        <w:jc w:val="both"/>
        <w:rPr>
          <w:sz w:val="20"/>
        </w:rPr>
      </w:pPr>
      <w:r>
        <w:rPr>
          <w:sz w:val="20"/>
        </w:rPr>
        <w:t>The head of procurement function shall prepare a draft contract setting out the proposed fees, terms and conditions of contract using the standard template issued by the Authority.</w:t>
      </w:r>
    </w:p>
    <w:p w14:paraId="12258296" w14:textId="77777777" w:rsidR="00B66D18" w:rsidRDefault="00765D72">
      <w:pPr>
        <w:pStyle w:val="ListParagraph"/>
        <w:numPr>
          <w:ilvl w:val="0"/>
          <w:numId w:val="75"/>
        </w:numPr>
        <w:tabs>
          <w:tab w:val="left" w:pos="1598"/>
        </w:tabs>
        <w:spacing w:before="96" w:line="230" w:lineRule="auto"/>
        <w:ind w:left="687" w:firstLine="480"/>
        <w:jc w:val="both"/>
        <w:rPr>
          <w:sz w:val="20"/>
        </w:rPr>
      </w:pPr>
      <w:r>
        <w:rPr>
          <w:sz w:val="20"/>
        </w:rPr>
        <w:t>After approval of the recommendation for award by the accounting officer, the first ranked individual consultant shall be</w:t>
      </w:r>
      <w:r>
        <w:rPr>
          <w:spacing w:val="40"/>
          <w:sz w:val="20"/>
        </w:rPr>
        <w:t xml:space="preserve"> </w:t>
      </w:r>
      <w:r>
        <w:rPr>
          <w:sz w:val="20"/>
        </w:rPr>
        <w:t>invited to negotiate the fees, reimbursable expenses and contract terms with the evaluation committee and where negotiation fail, the second ranked individual shall be invited to negotiate the contract.</w:t>
      </w:r>
    </w:p>
    <w:p w14:paraId="440F814B" w14:textId="77777777" w:rsidR="00B66D18" w:rsidRDefault="00765D72">
      <w:pPr>
        <w:pStyle w:val="ListParagraph"/>
        <w:numPr>
          <w:ilvl w:val="0"/>
          <w:numId w:val="75"/>
        </w:numPr>
        <w:tabs>
          <w:tab w:val="left" w:pos="1672"/>
        </w:tabs>
        <w:spacing w:before="96" w:line="230" w:lineRule="auto"/>
        <w:ind w:left="687" w:firstLine="480"/>
        <w:jc w:val="both"/>
        <w:rPr>
          <w:sz w:val="20"/>
        </w:rPr>
      </w:pPr>
      <w:r>
        <w:rPr>
          <w:sz w:val="20"/>
        </w:rPr>
        <w:t>The negotiations shall be carried out in accordance with regulation 130 of these Regulations.</w:t>
      </w:r>
    </w:p>
    <w:p w14:paraId="21DFFB0E" w14:textId="77777777" w:rsidR="00B66D18" w:rsidRDefault="00765D72">
      <w:pPr>
        <w:pStyle w:val="ListParagraph"/>
        <w:numPr>
          <w:ilvl w:val="0"/>
          <w:numId w:val="75"/>
        </w:numPr>
        <w:tabs>
          <w:tab w:val="left" w:pos="1607"/>
        </w:tabs>
        <w:spacing w:before="93"/>
        <w:ind w:left="1607" w:hanging="440"/>
        <w:jc w:val="both"/>
        <w:rPr>
          <w:sz w:val="20"/>
        </w:rPr>
      </w:pPr>
      <w:r>
        <w:rPr>
          <w:sz w:val="20"/>
        </w:rPr>
        <w:t>A</w:t>
      </w:r>
      <w:r>
        <w:rPr>
          <w:spacing w:val="-3"/>
          <w:sz w:val="20"/>
        </w:rPr>
        <w:t xml:space="preserve"> </w:t>
      </w:r>
      <w:r>
        <w:rPr>
          <w:sz w:val="20"/>
        </w:rPr>
        <w:t>procuring</w:t>
      </w:r>
      <w:r>
        <w:rPr>
          <w:spacing w:val="-2"/>
          <w:sz w:val="20"/>
        </w:rPr>
        <w:t xml:space="preserve"> </w:t>
      </w:r>
      <w:r>
        <w:rPr>
          <w:sz w:val="20"/>
        </w:rPr>
        <w:t>entity</w:t>
      </w:r>
      <w:r>
        <w:rPr>
          <w:spacing w:val="-2"/>
          <w:sz w:val="20"/>
        </w:rPr>
        <w:t xml:space="preserve"> </w:t>
      </w:r>
      <w:r>
        <w:rPr>
          <w:sz w:val="20"/>
        </w:rPr>
        <w:t>shall</w:t>
      </w:r>
      <w:r>
        <w:rPr>
          <w:spacing w:val="-1"/>
          <w:sz w:val="20"/>
        </w:rPr>
        <w:t xml:space="preserve"> </w:t>
      </w:r>
      <w:r>
        <w:rPr>
          <w:sz w:val="20"/>
        </w:rPr>
        <w:t>issue</w:t>
      </w:r>
      <w:r>
        <w:rPr>
          <w:spacing w:val="-1"/>
          <w:sz w:val="20"/>
        </w:rPr>
        <w:t xml:space="preserve"> </w:t>
      </w:r>
      <w:r>
        <w:rPr>
          <w:sz w:val="20"/>
        </w:rPr>
        <w:t>the</w:t>
      </w:r>
      <w:r>
        <w:rPr>
          <w:spacing w:val="-1"/>
          <w:sz w:val="20"/>
        </w:rPr>
        <w:t xml:space="preserve"> </w:t>
      </w:r>
      <w:r>
        <w:rPr>
          <w:sz w:val="20"/>
        </w:rPr>
        <w:t>successful</w:t>
      </w:r>
      <w:r>
        <w:rPr>
          <w:spacing w:val="-1"/>
          <w:sz w:val="20"/>
        </w:rPr>
        <w:t xml:space="preserve"> </w:t>
      </w:r>
      <w:r>
        <w:rPr>
          <w:sz w:val="20"/>
        </w:rPr>
        <w:t>consultant</w:t>
      </w:r>
      <w:r>
        <w:rPr>
          <w:spacing w:val="-1"/>
          <w:sz w:val="20"/>
        </w:rPr>
        <w:t xml:space="preserve"> </w:t>
      </w:r>
      <w:r>
        <w:rPr>
          <w:spacing w:val="-4"/>
          <w:sz w:val="20"/>
        </w:rPr>
        <w:t>with</w:t>
      </w:r>
    </w:p>
    <w:p w14:paraId="28AF15A3" w14:textId="77777777" w:rsidR="00B66D18" w:rsidRDefault="00765D72">
      <w:pPr>
        <w:spacing w:before="74"/>
        <w:ind w:left="197" w:right="663"/>
        <w:rPr>
          <w:sz w:val="14"/>
        </w:rPr>
      </w:pPr>
      <w:r>
        <w:br w:type="column"/>
      </w:r>
      <w:r>
        <w:rPr>
          <w:sz w:val="14"/>
        </w:rPr>
        <w:t>Procedure</w:t>
      </w:r>
      <w:r>
        <w:rPr>
          <w:spacing w:val="-6"/>
          <w:sz w:val="14"/>
        </w:rPr>
        <w:t xml:space="preserve"> </w:t>
      </w:r>
      <w:r>
        <w:rPr>
          <w:sz w:val="14"/>
        </w:rPr>
        <w:t>for</w:t>
      </w:r>
      <w:r>
        <w:rPr>
          <w:spacing w:val="40"/>
          <w:sz w:val="14"/>
        </w:rPr>
        <w:t xml:space="preserve"> </w:t>
      </w:r>
      <w:r>
        <w:rPr>
          <w:sz w:val="14"/>
        </w:rPr>
        <w:t>individual</w:t>
      </w:r>
      <w:r>
        <w:rPr>
          <w:spacing w:val="-9"/>
          <w:sz w:val="14"/>
        </w:rPr>
        <w:t xml:space="preserve"> </w:t>
      </w:r>
      <w:r>
        <w:rPr>
          <w:sz w:val="14"/>
        </w:rPr>
        <w:t>consultant</w:t>
      </w:r>
      <w:r>
        <w:rPr>
          <w:spacing w:val="40"/>
          <w:sz w:val="14"/>
        </w:rPr>
        <w:t xml:space="preserve"> </w:t>
      </w:r>
      <w:r>
        <w:rPr>
          <w:spacing w:val="-2"/>
          <w:sz w:val="14"/>
        </w:rPr>
        <w:t>selection.</w:t>
      </w:r>
    </w:p>
    <w:p w14:paraId="5FDDE7FA" w14:textId="77777777" w:rsidR="00B66D18" w:rsidRDefault="00B66D18">
      <w:pPr>
        <w:rPr>
          <w:sz w:val="14"/>
        </w:rPr>
        <w:sectPr w:rsidR="00B66D18">
          <w:type w:val="continuous"/>
          <w:pgSz w:w="11900" w:h="16840"/>
          <w:pgMar w:top="1940" w:right="1680" w:bottom="280" w:left="1680" w:header="2178" w:footer="0" w:gutter="0"/>
          <w:cols w:num="2" w:space="720" w:equalWidth="0">
            <w:col w:w="6450" w:space="40"/>
            <w:col w:w="2050"/>
          </w:cols>
        </w:sectPr>
      </w:pPr>
    </w:p>
    <w:p w14:paraId="5F1952E3" w14:textId="77777777" w:rsidR="00B66D18" w:rsidRDefault="00B66D18">
      <w:pPr>
        <w:pStyle w:val="BodyText"/>
        <w:spacing w:before="9"/>
        <w:rPr>
          <w:sz w:val="15"/>
        </w:rPr>
      </w:pPr>
    </w:p>
    <w:p w14:paraId="698DABF9" w14:textId="77777777" w:rsidR="00B66D18" w:rsidRDefault="00B66D18">
      <w:pPr>
        <w:rPr>
          <w:sz w:val="15"/>
        </w:rPr>
        <w:sectPr w:rsidR="00B66D18">
          <w:pgSz w:w="11900" w:h="16840"/>
          <w:pgMar w:top="2440" w:right="1680" w:bottom="280" w:left="1680" w:header="2206" w:footer="0" w:gutter="0"/>
          <w:cols w:space="720"/>
        </w:sectPr>
      </w:pPr>
    </w:p>
    <w:p w14:paraId="7B0B63AB" w14:textId="77777777" w:rsidR="00B66D18" w:rsidRDefault="00765D72">
      <w:pPr>
        <w:pStyle w:val="BodyText"/>
        <w:spacing w:before="72" w:line="230" w:lineRule="auto"/>
        <w:ind w:left="687" w:right="1"/>
        <w:jc w:val="both"/>
      </w:pPr>
      <w:r>
        <w:t>the notification of award and at the same time notify the unsuccessful applicant of their results.</w:t>
      </w:r>
    </w:p>
    <w:p w14:paraId="7EFB8CC1" w14:textId="77777777" w:rsidR="00B66D18" w:rsidRDefault="00765D72">
      <w:pPr>
        <w:pStyle w:val="ListParagraph"/>
        <w:numPr>
          <w:ilvl w:val="0"/>
          <w:numId w:val="75"/>
        </w:numPr>
        <w:tabs>
          <w:tab w:val="left" w:pos="1752"/>
        </w:tabs>
        <w:spacing w:before="96" w:line="230" w:lineRule="auto"/>
        <w:ind w:left="687" w:firstLine="480"/>
        <w:jc w:val="both"/>
        <w:rPr>
          <w:sz w:val="20"/>
        </w:rPr>
      </w:pPr>
      <w:r>
        <w:rPr>
          <w:sz w:val="20"/>
        </w:rPr>
        <w:t>A procuring entity may enter into contract with the successful consultant after fourteen days from notification of award.</w:t>
      </w:r>
    </w:p>
    <w:p w14:paraId="1353CF36" w14:textId="77777777" w:rsidR="00B66D18" w:rsidRDefault="00765D72">
      <w:pPr>
        <w:pStyle w:val="BodyText"/>
        <w:spacing w:before="48" w:line="230" w:lineRule="auto"/>
        <w:ind w:left="687" w:right="1" w:firstLine="480"/>
        <w:jc w:val="both"/>
      </w:pPr>
      <w:r>
        <w:t>129.(1)In using the Single Source Selection (SSS) method, a procuring entity shall first prepare the justification for use of the</w:t>
      </w:r>
      <w:r>
        <w:rPr>
          <w:spacing w:val="40"/>
        </w:rPr>
        <w:t xml:space="preserve"> </w:t>
      </w:r>
      <w:r>
        <w:t>method in the context of—</w:t>
      </w:r>
    </w:p>
    <w:p w14:paraId="11411147" w14:textId="77777777" w:rsidR="00B66D18" w:rsidRDefault="00765D72">
      <w:pPr>
        <w:pStyle w:val="ListParagraph"/>
        <w:numPr>
          <w:ilvl w:val="1"/>
          <w:numId w:val="75"/>
        </w:numPr>
        <w:tabs>
          <w:tab w:val="left" w:pos="1525"/>
        </w:tabs>
        <w:spacing w:before="142"/>
        <w:ind w:left="1525" w:hanging="358"/>
        <w:rPr>
          <w:sz w:val="20"/>
        </w:rPr>
      </w:pPr>
      <w:r>
        <w:rPr>
          <w:sz w:val="20"/>
        </w:rPr>
        <w:t>ensuring</w:t>
      </w:r>
      <w:r>
        <w:rPr>
          <w:spacing w:val="-7"/>
          <w:sz w:val="20"/>
        </w:rPr>
        <w:t xml:space="preserve"> </w:t>
      </w:r>
      <w:r>
        <w:rPr>
          <w:sz w:val="20"/>
        </w:rPr>
        <w:t>economy</w:t>
      </w:r>
      <w:r>
        <w:rPr>
          <w:spacing w:val="-6"/>
          <w:sz w:val="20"/>
        </w:rPr>
        <w:t xml:space="preserve"> </w:t>
      </w:r>
      <w:r>
        <w:rPr>
          <w:sz w:val="20"/>
        </w:rPr>
        <w:t>and</w:t>
      </w:r>
      <w:r>
        <w:rPr>
          <w:spacing w:val="-6"/>
          <w:sz w:val="20"/>
        </w:rPr>
        <w:t xml:space="preserve"> </w:t>
      </w:r>
      <w:r>
        <w:rPr>
          <w:spacing w:val="-2"/>
          <w:sz w:val="20"/>
        </w:rPr>
        <w:t>efficiency;</w:t>
      </w:r>
    </w:p>
    <w:p w14:paraId="08408F49" w14:textId="77777777" w:rsidR="00B66D18" w:rsidRDefault="00765D72">
      <w:pPr>
        <w:pStyle w:val="ListParagraph"/>
        <w:numPr>
          <w:ilvl w:val="1"/>
          <w:numId w:val="75"/>
        </w:numPr>
        <w:tabs>
          <w:tab w:val="left" w:pos="1527"/>
          <w:tab w:val="left" w:pos="2291"/>
          <w:tab w:val="left" w:pos="3499"/>
          <w:tab w:val="left" w:pos="3874"/>
          <w:tab w:val="left" w:pos="4772"/>
          <w:tab w:val="left" w:pos="5958"/>
        </w:tabs>
        <w:spacing w:before="118" w:line="230" w:lineRule="auto"/>
        <w:ind w:right="1"/>
        <w:rPr>
          <w:sz w:val="20"/>
        </w:rPr>
      </w:pPr>
      <w:r>
        <w:rPr>
          <w:spacing w:val="-2"/>
          <w:sz w:val="20"/>
        </w:rPr>
        <w:t>natural</w:t>
      </w:r>
      <w:r>
        <w:rPr>
          <w:sz w:val="20"/>
        </w:rPr>
        <w:tab/>
      </w:r>
      <w:r>
        <w:rPr>
          <w:spacing w:val="-2"/>
          <w:sz w:val="20"/>
        </w:rPr>
        <w:t>continuation</w:t>
      </w:r>
      <w:r>
        <w:rPr>
          <w:sz w:val="20"/>
        </w:rPr>
        <w:tab/>
      </w:r>
      <w:r>
        <w:rPr>
          <w:spacing w:val="-6"/>
          <w:sz w:val="20"/>
        </w:rPr>
        <w:t>of</w:t>
      </w:r>
      <w:r>
        <w:rPr>
          <w:sz w:val="20"/>
        </w:rPr>
        <w:tab/>
      </w:r>
      <w:r>
        <w:rPr>
          <w:spacing w:val="-2"/>
          <w:sz w:val="20"/>
        </w:rPr>
        <w:t>previous</w:t>
      </w:r>
      <w:r>
        <w:rPr>
          <w:sz w:val="20"/>
        </w:rPr>
        <w:tab/>
      </w:r>
      <w:r>
        <w:rPr>
          <w:spacing w:val="-2"/>
          <w:sz w:val="20"/>
        </w:rPr>
        <w:t>assignments</w:t>
      </w:r>
      <w:r>
        <w:rPr>
          <w:sz w:val="20"/>
        </w:rPr>
        <w:tab/>
      </w:r>
      <w:r>
        <w:rPr>
          <w:spacing w:val="-2"/>
          <w:sz w:val="20"/>
        </w:rPr>
        <w:t xml:space="preserve">where </w:t>
      </w:r>
      <w:r>
        <w:rPr>
          <w:sz w:val="20"/>
        </w:rPr>
        <w:t>continuity of technical services is required;</w:t>
      </w:r>
    </w:p>
    <w:p w14:paraId="2FC5A9BB" w14:textId="77777777" w:rsidR="00B66D18" w:rsidRDefault="00765D72">
      <w:pPr>
        <w:pStyle w:val="ListParagraph"/>
        <w:numPr>
          <w:ilvl w:val="1"/>
          <w:numId w:val="75"/>
        </w:numPr>
        <w:tabs>
          <w:tab w:val="left" w:pos="1525"/>
        </w:tabs>
        <w:spacing w:before="113"/>
        <w:ind w:left="1525" w:hanging="358"/>
        <w:rPr>
          <w:sz w:val="20"/>
        </w:rPr>
      </w:pPr>
      <w:r>
        <w:rPr>
          <w:sz w:val="20"/>
        </w:rPr>
        <w:t>cases</w:t>
      </w:r>
      <w:r>
        <w:rPr>
          <w:spacing w:val="-4"/>
          <w:sz w:val="20"/>
        </w:rPr>
        <w:t xml:space="preserve"> </w:t>
      </w:r>
      <w:r>
        <w:rPr>
          <w:sz w:val="20"/>
        </w:rPr>
        <w:t>of</w:t>
      </w:r>
      <w:r>
        <w:rPr>
          <w:spacing w:val="-3"/>
          <w:sz w:val="20"/>
        </w:rPr>
        <w:t xml:space="preserve"> </w:t>
      </w:r>
      <w:r>
        <w:rPr>
          <w:spacing w:val="-2"/>
          <w:sz w:val="20"/>
        </w:rPr>
        <w:t>urgency;</w:t>
      </w:r>
    </w:p>
    <w:p w14:paraId="4D0D25FA" w14:textId="77777777" w:rsidR="00B66D18" w:rsidRDefault="00765D72">
      <w:pPr>
        <w:pStyle w:val="ListParagraph"/>
        <w:numPr>
          <w:ilvl w:val="1"/>
          <w:numId w:val="75"/>
        </w:numPr>
        <w:tabs>
          <w:tab w:val="left" w:pos="1526"/>
        </w:tabs>
        <w:spacing w:before="110"/>
        <w:ind w:left="1526" w:hanging="359"/>
        <w:rPr>
          <w:sz w:val="20"/>
        </w:rPr>
      </w:pPr>
      <w:r>
        <w:rPr>
          <w:sz w:val="20"/>
        </w:rPr>
        <w:t>clear</w:t>
      </w:r>
      <w:r>
        <w:rPr>
          <w:spacing w:val="-6"/>
          <w:sz w:val="20"/>
        </w:rPr>
        <w:t xml:space="preserve"> </w:t>
      </w:r>
      <w:r>
        <w:rPr>
          <w:sz w:val="20"/>
        </w:rPr>
        <w:t>advantage</w:t>
      </w:r>
      <w:r>
        <w:rPr>
          <w:spacing w:val="-6"/>
          <w:sz w:val="20"/>
        </w:rPr>
        <w:t xml:space="preserve"> </w:t>
      </w:r>
      <w:r>
        <w:rPr>
          <w:sz w:val="20"/>
        </w:rPr>
        <w:t>over</w:t>
      </w:r>
      <w:r>
        <w:rPr>
          <w:spacing w:val="-6"/>
          <w:sz w:val="20"/>
        </w:rPr>
        <w:t xml:space="preserve"> </w:t>
      </w:r>
      <w:r>
        <w:rPr>
          <w:spacing w:val="-2"/>
          <w:sz w:val="20"/>
        </w:rPr>
        <w:t>competition;</w:t>
      </w:r>
    </w:p>
    <w:p w14:paraId="0C76C6C2" w14:textId="77777777" w:rsidR="00B66D18" w:rsidRDefault="00765D72">
      <w:pPr>
        <w:pStyle w:val="ListParagraph"/>
        <w:numPr>
          <w:ilvl w:val="1"/>
          <w:numId w:val="75"/>
        </w:numPr>
        <w:tabs>
          <w:tab w:val="left" w:pos="1525"/>
          <w:tab w:val="left" w:pos="1527"/>
        </w:tabs>
        <w:spacing w:before="114" w:line="230" w:lineRule="auto"/>
        <w:ind w:right="1"/>
        <w:rPr>
          <w:sz w:val="20"/>
        </w:rPr>
      </w:pPr>
      <w:r>
        <w:rPr>
          <w:sz w:val="20"/>
        </w:rPr>
        <w:t>qualification,</w:t>
      </w:r>
      <w:r>
        <w:rPr>
          <w:spacing w:val="80"/>
          <w:sz w:val="20"/>
        </w:rPr>
        <w:t xml:space="preserve"> </w:t>
      </w:r>
      <w:r>
        <w:rPr>
          <w:sz w:val="20"/>
        </w:rPr>
        <w:t>experience</w:t>
      </w:r>
      <w:r>
        <w:rPr>
          <w:spacing w:val="80"/>
          <w:sz w:val="20"/>
        </w:rPr>
        <w:t xml:space="preserve"> </w:t>
      </w:r>
      <w:r>
        <w:rPr>
          <w:sz w:val="20"/>
        </w:rPr>
        <w:t>and</w:t>
      </w:r>
      <w:r>
        <w:rPr>
          <w:spacing w:val="80"/>
          <w:sz w:val="20"/>
        </w:rPr>
        <w:t xml:space="preserve"> </w:t>
      </w:r>
      <w:r>
        <w:rPr>
          <w:sz w:val="20"/>
        </w:rPr>
        <w:t>exceptional</w:t>
      </w:r>
      <w:r>
        <w:rPr>
          <w:spacing w:val="80"/>
          <w:sz w:val="20"/>
        </w:rPr>
        <w:t xml:space="preserve"> </w:t>
      </w:r>
      <w:r>
        <w:rPr>
          <w:sz w:val="20"/>
        </w:rPr>
        <w:t>worth</w:t>
      </w:r>
      <w:r>
        <w:rPr>
          <w:spacing w:val="80"/>
          <w:sz w:val="20"/>
        </w:rPr>
        <w:t xml:space="preserve"> </w:t>
      </w:r>
      <w:r>
        <w:rPr>
          <w:sz w:val="20"/>
        </w:rPr>
        <w:t>of</w:t>
      </w:r>
      <w:r>
        <w:rPr>
          <w:spacing w:val="80"/>
          <w:sz w:val="20"/>
        </w:rPr>
        <w:t xml:space="preserve"> </w:t>
      </w:r>
      <w:r>
        <w:rPr>
          <w:sz w:val="20"/>
        </w:rPr>
        <w:t xml:space="preserve">the </w:t>
      </w:r>
      <w:r>
        <w:rPr>
          <w:spacing w:val="-2"/>
          <w:sz w:val="20"/>
        </w:rPr>
        <w:t>consultant.</w:t>
      </w:r>
    </w:p>
    <w:p w14:paraId="43B3B946" w14:textId="77777777" w:rsidR="00B66D18" w:rsidRDefault="00765D72">
      <w:pPr>
        <w:pStyle w:val="ListParagraph"/>
        <w:numPr>
          <w:ilvl w:val="0"/>
          <w:numId w:val="74"/>
        </w:numPr>
        <w:tabs>
          <w:tab w:val="left" w:pos="1529"/>
        </w:tabs>
        <w:spacing w:line="230" w:lineRule="auto"/>
        <w:ind w:firstLine="480"/>
        <w:jc w:val="both"/>
        <w:rPr>
          <w:sz w:val="20"/>
        </w:rPr>
      </w:pPr>
      <w:r>
        <w:rPr>
          <w:sz w:val="20"/>
        </w:rPr>
        <w:t>The decision to use the single source selection method shall be approved in writing by the accounting officer on recommendation</w:t>
      </w:r>
      <w:r>
        <w:rPr>
          <w:spacing w:val="40"/>
          <w:sz w:val="20"/>
        </w:rPr>
        <w:t xml:space="preserve"> </w:t>
      </w:r>
      <w:r>
        <w:rPr>
          <w:sz w:val="20"/>
        </w:rPr>
        <w:t>by the head of the user department and the head of the procurement function and submit to the Authority for approval.</w:t>
      </w:r>
    </w:p>
    <w:p w14:paraId="60D78021" w14:textId="77777777" w:rsidR="00B66D18" w:rsidRDefault="00765D72">
      <w:pPr>
        <w:pStyle w:val="ListParagraph"/>
        <w:numPr>
          <w:ilvl w:val="0"/>
          <w:numId w:val="74"/>
        </w:numPr>
        <w:tabs>
          <w:tab w:val="left" w:pos="1530"/>
        </w:tabs>
        <w:spacing w:before="115" w:line="230" w:lineRule="auto"/>
        <w:ind w:right="1" w:firstLine="480"/>
        <w:jc w:val="both"/>
        <w:rPr>
          <w:sz w:val="20"/>
        </w:rPr>
      </w:pPr>
      <w:r>
        <w:rPr>
          <w:sz w:val="20"/>
        </w:rPr>
        <w:t xml:space="preserve">A procuring entity shall prepare terms of reference in accordance with section 117(b) of the Act and regulation 121 of these </w:t>
      </w:r>
      <w:r>
        <w:rPr>
          <w:spacing w:val="-2"/>
          <w:sz w:val="20"/>
        </w:rPr>
        <w:t>Regulations.</w:t>
      </w:r>
    </w:p>
    <w:p w14:paraId="465B59B0" w14:textId="77777777" w:rsidR="00B66D18" w:rsidRDefault="00765D72">
      <w:pPr>
        <w:pStyle w:val="ListParagraph"/>
        <w:numPr>
          <w:ilvl w:val="0"/>
          <w:numId w:val="74"/>
        </w:numPr>
        <w:tabs>
          <w:tab w:val="left" w:pos="1629"/>
        </w:tabs>
        <w:spacing w:line="230" w:lineRule="auto"/>
        <w:ind w:right="1" w:firstLine="480"/>
        <w:jc w:val="both"/>
        <w:rPr>
          <w:sz w:val="20"/>
        </w:rPr>
      </w:pPr>
      <w:r>
        <w:rPr>
          <w:sz w:val="20"/>
        </w:rPr>
        <w:t>A procuring entity shall place an advertisement of the intention to single source in its website and invite anyone who wishes</w:t>
      </w:r>
      <w:r>
        <w:rPr>
          <w:spacing w:val="40"/>
          <w:sz w:val="20"/>
        </w:rPr>
        <w:t xml:space="preserve"> </w:t>
      </w:r>
      <w:r>
        <w:rPr>
          <w:sz w:val="20"/>
        </w:rPr>
        <w:t>to bid within a minimum period of three (3) days.</w:t>
      </w:r>
    </w:p>
    <w:p w14:paraId="398C9DC3" w14:textId="77777777" w:rsidR="00B66D18" w:rsidRDefault="00765D72">
      <w:pPr>
        <w:pStyle w:val="ListParagraph"/>
        <w:numPr>
          <w:ilvl w:val="0"/>
          <w:numId w:val="74"/>
        </w:numPr>
        <w:tabs>
          <w:tab w:val="left" w:pos="1533"/>
        </w:tabs>
        <w:spacing w:before="116" w:line="230" w:lineRule="auto"/>
        <w:ind w:firstLine="480"/>
        <w:jc w:val="both"/>
        <w:rPr>
          <w:sz w:val="20"/>
        </w:rPr>
      </w:pPr>
      <w:r>
        <w:rPr>
          <w:sz w:val="20"/>
        </w:rPr>
        <w:t>The terms of reference prepared under paragraph (3) of this regulation shall be incorporated in standard document for request for proposal document and issued to the selected consultant with a request to submit a technical and financial proposal to the procuring entity.</w:t>
      </w:r>
    </w:p>
    <w:p w14:paraId="628D2019" w14:textId="77777777" w:rsidR="00B66D18" w:rsidRDefault="00765D72">
      <w:pPr>
        <w:pStyle w:val="ListParagraph"/>
        <w:numPr>
          <w:ilvl w:val="0"/>
          <w:numId w:val="74"/>
        </w:numPr>
        <w:tabs>
          <w:tab w:val="left" w:pos="1500"/>
        </w:tabs>
        <w:spacing w:before="121" w:line="228" w:lineRule="auto"/>
        <w:ind w:firstLine="480"/>
        <w:jc w:val="both"/>
        <w:rPr>
          <w:sz w:val="20"/>
        </w:rPr>
      </w:pPr>
      <w:r>
        <w:rPr>
          <w:sz w:val="20"/>
        </w:rPr>
        <w:t>A</w:t>
      </w:r>
      <w:r>
        <w:rPr>
          <w:spacing w:val="-4"/>
          <w:sz w:val="20"/>
        </w:rPr>
        <w:t xml:space="preserve"> </w:t>
      </w:r>
      <w:r>
        <w:rPr>
          <w:sz w:val="20"/>
        </w:rPr>
        <w:t>procuring</w:t>
      </w:r>
      <w:r>
        <w:rPr>
          <w:spacing w:val="-4"/>
          <w:sz w:val="20"/>
        </w:rPr>
        <w:t xml:space="preserve"> </w:t>
      </w:r>
      <w:r>
        <w:rPr>
          <w:sz w:val="20"/>
        </w:rPr>
        <w:t>entity,</w:t>
      </w:r>
      <w:r>
        <w:rPr>
          <w:spacing w:val="-3"/>
          <w:sz w:val="20"/>
        </w:rPr>
        <w:t xml:space="preserve"> </w:t>
      </w:r>
      <w:r>
        <w:rPr>
          <w:sz w:val="20"/>
        </w:rPr>
        <w:t>upon</w:t>
      </w:r>
      <w:r>
        <w:rPr>
          <w:spacing w:val="-4"/>
          <w:sz w:val="20"/>
        </w:rPr>
        <w:t xml:space="preserve"> </w:t>
      </w:r>
      <w:r>
        <w:rPr>
          <w:sz w:val="20"/>
        </w:rPr>
        <w:t>receipt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technical</w:t>
      </w:r>
      <w:r>
        <w:rPr>
          <w:spacing w:val="-4"/>
          <w:sz w:val="20"/>
        </w:rPr>
        <w:t xml:space="preserve"> </w:t>
      </w:r>
      <w:r>
        <w:rPr>
          <w:sz w:val="20"/>
        </w:rPr>
        <w:t>and</w:t>
      </w:r>
      <w:r>
        <w:rPr>
          <w:spacing w:val="-4"/>
          <w:sz w:val="20"/>
        </w:rPr>
        <w:t xml:space="preserve"> </w:t>
      </w:r>
      <w:r>
        <w:rPr>
          <w:sz w:val="20"/>
        </w:rPr>
        <w:t>financial proposals,</w:t>
      </w:r>
      <w:r>
        <w:rPr>
          <w:spacing w:val="-5"/>
          <w:sz w:val="20"/>
        </w:rPr>
        <w:t xml:space="preserve"> </w:t>
      </w:r>
      <w:r>
        <w:rPr>
          <w:sz w:val="20"/>
        </w:rPr>
        <w:t>shall</w:t>
      </w:r>
      <w:r>
        <w:rPr>
          <w:spacing w:val="-5"/>
          <w:sz w:val="20"/>
        </w:rPr>
        <w:t xml:space="preserve"> </w:t>
      </w:r>
      <w:r>
        <w:rPr>
          <w:sz w:val="20"/>
        </w:rPr>
        <w:t>evaluate</w:t>
      </w:r>
      <w:r>
        <w:rPr>
          <w:spacing w:val="-5"/>
          <w:sz w:val="20"/>
        </w:rPr>
        <w:t xml:space="preserve"> </w:t>
      </w:r>
      <w:r>
        <w:rPr>
          <w:sz w:val="20"/>
        </w:rPr>
        <w:t>the</w:t>
      </w:r>
      <w:r>
        <w:rPr>
          <w:spacing w:val="-5"/>
          <w:sz w:val="20"/>
        </w:rPr>
        <w:t xml:space="preserve"> </w:t>
      </w:r>
      <w:r>
        <w:rPr>
          <w:sz w:val="20"/>
        </w:rPr>
        <w:t>proposals</w:t>
      </w:r>
      <w:r>
        <w:rPr>
          <w:spacing w:val="-5"/>
          <w:sz w:val="20"/>
        </w:rPr>
        <w:t xml:space="preserve"> </w:t>
      </w:r>
      <w:r>
        <w:rPr>
          <w:sz w:val="20"/>
        </w:rPr>
        <w:t>and</w:t>
      </w:r>
      <w:r>
        <w:rPr>
          <w:spacing w:val="-5"/>
          <w:sz w:val="20"/>
        </w:rPr>
        <w:t xml:space="preserve"> </w:t>
      </w:r>
      <w:r>
        <w:rPr>
          <w:sz w:val="20"/>
        </w:rPr>
        <w:t>submit</w:t>
      </w:r>
      <w:r>
        <w:rPr>
          <w:spacing w:val="-5"/>
          <w:sz w:val="20"/>
        </w:rPr>
        <w:t xml:space="preserve"> </w:t>
      </w:r>
      <w:r>
        <w:rPr>
          <w:sz w:val="20"/>
        </w:rPr>
        <w:t>recommendations</w:t>
      </w:r>
      <w:r>
        <w:rPr>
          <w:spacing w:val="-5"/>
          <w:sz w:val="20"/>
        </w:rPr>
        <w:t xml:space="preserve"> </w:t>
      </w:r>
      <w:r>
        <w:rPr>
          <w:sz w:val="20"/>
        </w:rPr>
        <w:t xml:space="preserve">for award to the accounting officer through the head of procurement </w:t>
      </w:r>
      <w:r>
        <w:rPr>
          <w:spacing w:val="-2"/>
          <w:sz w:val="20"/>
        </w:rPr>
        <w:t>function.</w:t>
      </w:r>
    </w:p>
    <w:p w14:paraId="5B154C40" w14:textId="77777777" w:rsidR="00B66D18" w:rsidRDefault="00765D72">
      <w:pPr>
        <w:pStyle w:val="ListParagraph"/>
        <w:numPr>
          <w:ilvl w:val="0"/>
          <w:numId w:val="74"/>
        </w:numPr>
        <w:tabs>
          <w:tab w:val="left" w:pos="1502"/>
        </w:tabs>
        <w:spacing w:before="123" w:line="230" w:lineRule="auto"/>
        <w:ind w:firstLine="480"/>
        <w:jc w:val="both"/>
        <w:rPr>
          <w:sz w:val="20"/>
        </w:rPr>
      </w:pPr>
      <w:r>
        <w:rPr>
          <w:sz w:val="20"/>
        </w:rPr>
        <w:t>The</w:t>
      </w:r>
      <w:r>
        <w:rPr>
          <w:spacing w:val="-4"/>
          <w:sz w:val="20"/>
        </w:rPr>
        <w:t xml:space="preserve"> </w:t>
      </w:r>
      <w:r>
        <w:rPr>
          <w:sz w:val="20"/>
        </w:rPr>
        <w:t>head</w:t>
      </w:r>
      <w:r>
        <w:rPr>
          <w:spacing w:val="-4"/>
          <w:sz w:val="20"/>
        </w:rPr>
        <w:t xml:space="preserve"> </w:t>
      </w:r>
      <w:r>
        <w:rPr>
          <w:sz w:val="20"/>
        </w:rPr>
        <w:t>of</w:t>
      </w:r>
      <w:r>
        <w:rPr>
          <w:spacing w:val="-4"/>
          <w:sz w:val="20"/>
        </w:rPr>
        <w:t xml:space="preserve"> </w:t>
      </w:r>
      <w:r>
        <w:rPr>
          <w:sz w:val="20"/>
        </w:rPr>
        <w:t>procurement</w:t>
      </w:r>
      <w:r>
        <w:rPr>
          <w:spacing w:val="-3"/>
          <w:sz w:val="20"/>
        </w:rPr>
        <w:t xml:space="preserve"> </w:t>
      </w:r>
      <w:r>
        <w:rPr>
          <w:sz w:val="20"/>
        </w:rPr>
        <w:t>function</w:t>
      </w:r>
      <w:r>
        <w:rPr>
          <w:spacing w:val="-4"/>
          <w:sz w:val="20"/>
        </w:rPr>
        <w:t xml:space="preserve"> </w:t>
      </w:r>
      <w:r>
        <w:rPr>
          <w:sz w:val="20"/>
        </w:rPr>
        <w:t>shall</w:t>
      </w:r>
      <w:r>
        <w:rPr>
          <w:spacing w:val="-3"/>
          <w:sz w:val="20"/>
        </w:rPr>
        <w:t xml:space="preserve"> </w:t>
      </w:r>
      <w:r>
        <w:rPr>
          <w:sz w:val="20"/>
        </w:rPr>
        <w:t>submit</w:t>
      </w:r>
      <w:r>
        <w:rPr>
          <w:spacing w:val="-3"/>
          <w:sz w:val="20"/>
        </w:rPr>
        <w:t xml:space="preserve"> </w:t>
      </w:r>
      <w:r>
        <w:rPr>
          <w:sz w:val="20"/>
        </w:rPr>
        <w:t>the</w:t>
      </w:r>
      <w:r>
        <w:rPr>
          <w:spacing w:val="-4"/>
          <w:sz w:val="20"/>
        </w:rPr>
        <w:t xml:space="preserve"> </w:t>
      </w:r>
      <w:r>
        <w:rPr>
          <w:sz w:val="20"/>
        </w:rPr>
        <w:t>evaluation report to the accounting officer together with the professional opinion</w:t>
      </w:r>
      <w:r>
        <w:rPr>
          <w:spacing w:val="40"/>
          <w:sz w:val="20"/>
        </w:rPr>
        <w:t xml:space="preserve"> </w:t>
      </w:r>
      <w:r>
        <w:rPr>
          <w:sz w:val="20"/>
        </w:rPr>
        <w:t>in accordance with regulation 79 of these Regulations for award.</w:t>
      </w:r>
    </w:p>
    <w:p w14:paraId="5B1B260A" w14:textId="77777777" w:rsidR="00B66D18" w:rsidRDefault="00765D72">
      <w:pPr>
        <w:pStyle w:val="ListParagraph"/>
        <w:numPr>
          <w:ilvl w:val="0"/>
          <w:numId w:val="74"/>
        </w:numPr>
        <w:tabs>
          <w:tab w:val="left" w:pos="1533"/>
        </w:tabs>
        <w:spacing w:line="230" w:lineRule="auto"/>
        <w:ind w:firstLine="480"/>
        <w:jc w:val="both"/>
        <w:rPr>
          <w:sz w:val="20"/>
        </w:rPr>
      </w:pPr>
      <w:r>
        <w:rPr>
          <w:sz w:val="20"/>
        </w:rPr>
        <w:t>Upon approval by the accounting officer, the head of procurement function shall notify the consultant of the award.</w:t>
      </w:r>
    </w:p>
    <w:p w14:paraId="3B8F31F6" w14:textId="77777777" w:rsidR="00B66D18" w:rsidRDefault="00765D72">
      <w:pPr>
        <w:pStyle w:val="BodyText"/>
        <w:spacing w:before="63" w:line="230" w:lineRule="auto"/>
        <w:ind w:left="687" w:right="1" w:firstLine="480"/>
        <w:jc w:val="both"/>
      </w:pPr>
      <w:r>
        <w:t>130.(1) The accounting officer may negotiate with successful tenderers in accordance with section 128 (1) of the Act.</w:t>
      </w:r>
    </w:p>
    <w:p w14:paraId="7F7C8C85" w14:textId="77777777" w:rsidR="00B66D18" w:rsidRDefault="00765D72">
      <w:pPr>
        <w:pStyle w:val="ListParagraph"/>
        <w:numPr>
          <w:ilvl w:val="0"/>
          <w:numId w:val="73"/>
        </w:numPr>
        <w:tabs>
          <w:tab w:val="left" w:pos="1517"/>
        </w:tabs>
        <w:spacing w:line="230" w:lineRule="auto"/>
        <w:ind w:right="1" w:firstLine="480"/>
        <w:jc w:val="both"/>
        <w:rPr>
          <w:sz w:val="20"/>
        </w:rPr>
      </w:pPr>
      <w:r>
        <w:rPr>
          <w:sz w:val="20"/>
        </w:rPr>
        <w:t>A procuring entity shall not enter into any negotiations pursuant to section 128 of the Act, until—</w:t>
      </w:r>
    </w:p>
    <w:p w14:paraId="6827C892" w14:textId="77777777" w:rsidR="00B66D18" w:rsidRDefault="00765D72">
      <w:pPr>
        <w:pStyle w:val="ListParagraph"/>
        <w:numPr>
          <w:ilvl w:val="1"/>
          <w:numId w:val="73"/>
        </w:numPr>
        <w:tabs>
          <w:tab w:val="left" w:pos="1525"/>
        </w:tabs>
        <w:spacing w:before="112"/>
        <w:ind w:left="1525" w:hanging="358"/>
        <w:rPr>
          <w:sz w:val="20"/>
        </w:rPr>
      </w:pPr>
      <w:r>
        <w:rPr>
          <w:sz w:val="20"/>
        </w:rPr>
        <w:t>the</w:t>
      </w:r>
      <w:r>
        <w:rPr>
          <w:spacing w:val="14"/>
          <w:sz w:val="20"/>
        </w:rPr>
        <w:t xml:space="preserve"> </w:t>
      </w:r>
      <w:r>
        <w:rPr>
          <w:sz w:val="20"/>
        </w:rPr>
        <w:t>accounting</w:t>
      </w:r>
      <w:r>
        <w:rPr>
          <w:spacing w:val="15"/>
          <w:sz w:val="20"/>
        </w:rPr>
        <w:t xml:space="preserve"> </w:t>
      </w:r>
      <w:r>
        <w:rPr>
          <w:sz w:val="20"/>
        </w:rPr>
        <w:t>officer</w:t>
      </w:r>
      <w:r>
        <w:rPr>
          <w:spacing w:val="15"/>
          <w:sz w:val="20"/>
        </w:rPr>
        <w:t xml:space="preserve"> </w:t>
      </w:r>
      <w:r>
        <w:rPr>
          <w:sz w:val="20"/>
        </w:rPr>
        <w:t>has</w:t>
      </w:r>
      <w:r>
        <w:rPr>
          <w:spacing w:val="14"/>
          <w:sz w:val="20"/>
        </w:rPr>
        <w:t xml:space="preserve"> </w:t>
      </w:r>
      <w:r>
        <w:rPr>
          <w:sz w:val="20"/>
        </w:rPr>
        <w:t>approved</w:t>
      </w:r>
      <w:r>
        <w:rPr>
          <w:spacing w:val="15"/>
          <w:sz w:val="20"/>
        </w:rPr>
        <w:t xml:space="preserve"> </w:t>
      </w:r>
      <w:r>
        <w:rPr>
          <w:sz w:val="20"/>
        </w:rPr>
        <w:t>the</w:t>
      </w:r>
      <w:r>
        <w:rPr>
          <w:spacing w:val="15"/>
          <w:sz w:val="20"/>
        </w:rPr>
        <w:t xml:space="preserve"> </w:t>
      </w:r>
      <w:r>
        <w:rPr>
          <w:sz w:val="20"/>
        </w:rPr>
        <w:t>successful</w:t>
      </w:r>
      <w:r>
        <w:rPr>
          <w:spacing w:val="15"/>
          <w:sz w:val="20"/>
        </w:rPr>
        <w:t xml:space="preserve"> </w:t>
      </w:r>
      <w:r>
        <w:rPr>
          <w:spacing w:val="-2"/>
          <w:sz w:val="20"/>
        </w:rPr>
        <w:t>proposal</w:t>
      </w:r>
    </w:p>
    <w:p w14:paraId="5946656D" w14:textId="77777777" w:rsidR="00B66D18" w:rsidRDefault="00765D72">
      <w:pPr>
        <w:rPr>
          <w:sz w:val="14"/>
        </w:rPr>
      </w:pPr>
      <w:r>
        <w:br w:type="column"/>
      </w:r>
    </w:p>
    <w:p w14:paraId="7CADDF02" w14:textId="77777777" w:rsidR="00B66D18" w:rsidRDefault="00B66D18">
      <w:pPr>
        <w:pStyle w:val="BodyText"/>
        <w:rPr>
          <w:sz w:val="14"/>
        </w:rPr>
      </w:pPr>
    </w:p>
    <w:p w14:paraId="35515CD1" w14:textId="77777777" w:rsidR="00B66D18" w:rsidRDefault="00B66D18">
      <w:pPr>
        <w:pStyle w:val="BodyText"/>
        <w:rPr>
          <w:sz w:val="14"/>
        </w:rPr>
      </w:pPr>
    </w:p>
    <w:p w14:paraId="0D6298F8" w14:textId="77777777" w:rsidR="00B66D18" w:rsidRDefault="00B66D18">
      <w:pPr>
        <w:pStyle w:val="BodyText"/>
        <w:rPr>
          <w:sz w:val="14"/>
        </w:rPr>
      </w:pPr>
    </w:p>
    <w:p w14:paraId="1A9309CF" w14:textId="77777777" w:rsidR="00B66D18" w:rsidRDefault="00B66D18">
      <w:pPr>
        <w:pStyle w:val="BodyText"/>
        <w:rPr>
          <w:sz w:val="14"/>
        </w:rPr>
      </w:pPr>
    </w:p>
    <w:p w14:paraId="15EC0805" w14:textId="77777777" w:rsidR="00B66D18" w:rsidRDefault="00B66D18">
      <w:pPr>
        <w:pStyle w:val="BodyText"/>
        <w:spacing w:before="137"/>
        <w:rPr>
          <w:sz w:val="14"/>
        </w:rPr>
      </w:pPr>
    </w:p>
    <w:p w14:paraId="1AFC55AD" w14:textId="77777777" w:rsidR="00B66D18" w:rsidRDefault="00765D72">
      <w:pPr>
        <w:spacing w:line="235" w:lineRule="auto"/>
        <w:ind w:left="197" w:right="749"/>
        <w:rPr>
          <w:sz w:val="14"/>
        </w:rPr>
      </w:pPr>
      <w:r>
        <w:rPr>
          <w:sz w:val="14"/>
        </w:rPr>
        <w:t>Single</w:t>
      </w:r>
      <w:r>
        <w:rPr>
          <w:spacing w:val="-6"/>
          <w:sz w:val="14"/>
        </w:rPr>
        <w:t xml:space="preserve"> </w:t>
      </w:r>
      <w:r>
        <w:rPr>
          <w:sz w:val="14"/>
        </w:rPr>
        <w:t>source</w:t>
      </w:r>
      <w:r>
        <w:rPr>
          <w:spacing w:val="40"/>
          <w:sz w:val="14"/>
        </w:rPr>
        <w:t xml:space="preserve"> </w:t>
      </w:r>
      <w:r>
        <w:rPr>
          <w:sz w:val="14"/>
        </w:rPr>
        <w:t>selection</w:t>
      </w:r>
      <w:r>
        <w:rPr>
          <w:spacing w:val="-5"/>
          <w:sz w:val="14"/>
        </w:rPr>
        <w:t xml:space="preserve"> </w:t>
      </w:r>
      <w:r>
        <w:rPr>
          <w:spacing w:val="-2"/>
          <w:sz w:val="14"/>
        </w:rPr>
        <w:t>method.</w:t>
      </w:r>
    </w:p>
    <w:p w14:paraId="5D6F879E" w14:textId="77777777" w:rsidR="00B66D18" w:rsidRDefault="00B66D18">
      <w:pPr>
        <w:pStyle w:val="BodyText"/>
        <w:rPr>
          <w:sz w:val="14"/>
        </w:rPr>
      </w:pPr>
    </w:p>
    <w:p w14:paraId="1AB293F7" w14:textId="77777777" w:rsidR="00B66D18" w:rsidRDefault="00B66D18">
      <w:pPr>
        <w:pStyle w:val="BodyText"/>
        <w:rPr>
          <w:sz w:val="14"/>
        </w:rPr>
      </w:pPr>
    </w:p>
    <w:p w14:paraId="4FE31CDB" w14:textId="77777777" w:rsidR="00B66D18" w:rsidRDefault="00B66D18">
      <w:pPr>
        <w:pStyle w:val="BodyText"/>
        <w:rPr>
          <w:sz w:val="14"/>
        </w:rPr>
      </w:pPr>
    </w:p>
    <w:p w14:paraId="56D6EB41" w14:textId="77777777" w:rsidR="00B66D18" w:rsidRDefault="00B66D18">
      <w:pPr>
        <w:pStyle w:val="BodyText"/>
        <w:rPr>
          <w:sz w:val="14"/>
        </w:rPr>
      </w:pPr>
    </w:p>
    <w:p w14:paraId="0E0BF375" w14:textId="77777777" w:rsidR="00B66D18" w:rsidRDefault="00B66D18">
      <w:pPr>
        <w:pStyle w:val="BodyText"/>
        <w:rPr>
          <w:sz w:val="14"/>
        </w:rPr>
      </w:pPr>
    </w:p>
    <w:p w14:paraId="7B8796FB" w14:textId="77777777" w:rsidR="00B66D18" w:rsidRDefault="00B66D18">
      <w:pPr>
        <w:pStyle w:val="BodyText"/>
        <w:rPr>
          <w:sz w:val="14"/>
        </w:rPr>
      </w:pPr>
    </w:p>
    <w:p w14:paraId="1BB82654" w14:textId="77777777" w:rsidR="00B66D18" w:rsidRDefault="00B66D18">
      <w:pPr>
        <w:pStyle w:val="BodyText"/>
        <w:rPr>
          <w:sz w:val="14"/>
        </w:rPr>
      </w:pPr>
    </w:p>
    <w:p w14:paraId="02A323D6" w14:textId="77777777" w:rsidR="00B66D18" w:rsidRDefault="00B66D18">
      <w:pPr>
        <w:pStyle w:val="BodyText"/>
        <w:rPr>
          <w:sz w:val="14"/>
        </w:rPr>
      </w:pPr>
    </w:p>
    <w:p w14:paraId="47A26883" w14:textId="77777777" w:rsidR="00B66D18" w:rsidRDefault="00B66D18">
      <w:pPr>
        <w:pStyle w:val="BodyText"/>
        <w:rPr>
          <w:sz w:val="14"/>
        </w:rPr>
      </w:pPr>
    </w:p>
    <w:p w14:paraId="3C904408" w14:textId="77777777" w:rsidR="00B66D18" w:rsidRDefault="00B66D18">
      <w:pPr>
        <w:pStyle w:val="BodyText"/>
        <w:rPr>
          <w:sz w:val="14"/>
        </w:rPr>
      </w:pPr>
    </w:p>
    <w:p w14:paraId="058EBA9B" w14:textId="77777777" w:rsidR="00B66D18" w:rsidRDefault="00B66D18">
      <w:pPr>
        <w:pStyle w:val="BodyText"/>
        <w:rPr>
          <w:sz w:val="14"/>
        </w:rPr>
      </w:pPr>
    </w:p>
    <w:p w14:paraId="4F997BAA" w14:textId="77777777" w:rsidR="00B66D18" w:rsidRDefault="00B66D18">
      <w:pPr>
        <w:pStyle w:val="BodyText"/>
        <w:rPr>
          <w:sz w:val="14"/>
        </w:rPr>
      </w:pPr>
    </w:p>
    <w:p w14:paraId="4E29FACE" w14:textId="77777777" w:rsidR="00B66D18" w:rsidRDefault="00B66D18">
      <w:pPr>
        <w:pStyle w:val="BodyText"/>
        <w:rPr>
          <w:sz w:val="14"/>
        </w:rPr>
      </w:pPr>
    </w:p>
    <w:p w14:paraId="3B8786B4" w14:textId="77777777" w:rsidR="00B66D18" w:rsidRDefault="00B66D18">
      <w:pPr>
        <w:pStyle w:val="BodyText"/>
        <w:rPr>
          <w:sz w:val="14"/>
        </w:rPr>
      </w:pPr>
    </w:p>
    <w:p w14:paraId="5947875F" w14:textId="77777777" w:rsidR="00B66D18" w:rsidRDefault="00B66D18">
      <w:pPr>
        <w:pStyle w:val="BodyText"/>
        <w:rPr>
          <w:sz w:val="14"/>
        </w:rPr>
      </w:pPr>
    </w:p>
    <w:p w14:paraId="28213B81" w14:textId="77777777" w:rsidR="00B66D18" w:rsidRDefault="00B66D18">
      <w:pPr>
        <w:pStyle w:val="BodyText"/>
        <w:rPr>
          <w:sz w:val="14"/>
        </w:rPr>
      </w:pPr>
    </w:p>
    <w:p w14:paraId="1DF47E3C" w14:textId="77777777" w:rsidR="00B66D18" w:rsidRDefault="00B66D18">
      <w:pPr>
        <w:pStyle w:val="BodyText"/>
        <w:rPr>
          <w:sz w:val="14"/>
        </w:rPr>
      </w:pPr>
    </w:p>
    <w:p w14:paraId="479B8A61" w14:textId="77777777" w:rsidR="00B66D18" w:rsidRDefault="00B66D18">
      <w:pPr>
        <w:pStyle w:val="BodyText"/>
        <w:rPr>
          <w:sz w:val="14"/>
        </w:rPr>
      </w:pPr>
    </w:p>
    <w:p w14:paraId="35188920" w14:textId="77777777" w:rsidR="00B66D18" w:rsidRDefault="00B66D18">
      <w:pPr>
        <w:pStyle w:val="BodyText"/>
        <w:rPr>
          <w:sz w:val="14"/>
        </w:rPr>
      </w:pPr>
    </w:p>
    <w:p w14:paraId="09515AF5" w14:textId="77777777" w:rsidR="00B66D18" w:rsidRDefault="00B66D18">
      <w:pPr>
        <w:pStyle w:val="BodyText"/>
        <w:rPr>
          <w:sz w:val="14"/>
        </w:rPr>
      </w:pPr>
    </w:p>
    <w:p w14:paraId="111B23AD" w14:textId="77777777" w:rsidR="00B66D18" w:rsidRDefault="00B66D18">
      <w:pPr>
        <w:pStyle w:val="BodyText"/>
        <w:rPr>
          <w:sz w:val="14"/>
        </w:rPr>
      </w:pPr>
    </w:p>
    <w:p w14:paraId="59345FF0" w14:textId="77777777" w:rsidR="00B66D18" w:rsidRDefault="00B66D18">
      <w:pPr>
        <w:pStyle w:val="BodyText"/>
        <w:rPr>
          <w:sz w:val="14"/>
        </w:rPr>
      </w:pPr>
    </w:p>
    <w:p w14:paraId="49516DF4" w14:textId="77777777" w:rsidR="00B66D18" w:rsidRDefault="00B66D18">
      <w:pPr>
        <w:pStyle w:val="BodyText"/>
        <w:rPr>
          <w:sz w:val="14"/>
        </w:rPr>
      </w:pPr>
    </w:p>
    <w:p w14:paraId="53F3F578" w14:textId="77777777" w:rsidR="00B66D18" w:rsidRDefault="00B66D18">
      <w:pPr>
        <w:pStyle w:val="BodyText"/>
        <w:rPr>
          <w:sz w:val="14"/>
        </w:rPr>
      </w:pPr>
    </w:p>
    <w:p w14:paraId="511CCF8A" w14:textId="77777777" w:rsidR="00B66D18" w:rsidRDefault="00B66D18">
      <w:pPr>
        <w:pStyle w:val="BodyText"/>
        <w:rPr>
          <w:sz w:val="14"/>
        </w:rPr>
      </w:pPr>
    </w:p>
    <w:p w14:paraId="5952BDE5" w14:textId="77777777" w:rsidR="00B66D18" w:rsidRDefault="00B66D18">
      <w:pPr>
        <w:pStyle w:val="BodyText"/>
        <w:rPr>
          <w:sz w:val="14"/>
        </w:rPr>
      </w:pPr>
    </w:p>
    <w:p w14:paraId="564BCF16" w14:textId="77777777" w:rsidR="00B66D18" w:rsidRDefault="00B66D18">
      <w:pPr>
        <w:pStyle w:val="BodyText"/>
        <w:rPr>
          <w:sz w:val="14"/>
        </w:rPr>
      </w:pPr>
    </w:p>
    <w:p w14:paraId="3554511D" w14:textId="77777777" w:rsidR="00B66D18" w:rsidRDefault="00B66D18">
      <w:pPr>
        <w:pStyle w:val="BodyText"/>
        <w:rPr>
          <w:sz w:val="14"/>
        </w:rPr>
      </w:pPr>
    </w:p>
    <w:p w14:paraId="7EB8A25E" w14:textId="77777777" w:rsidR="00B66D18" w:rsidRDefault="00B66D18">
      <w:pPr>
        <w:pStyle w:val="BodyText"/>
        <w:rPr>
          <w:sz w:val="14"/>
        </w:rPr>
      </w:pPr>
    </w:p>
    <w:p w14:paraId="0C39F261" w14:textId="77777777" w:rsidR="00B66D18" w:rsidRDefault="00B66D18">
      <w:pPr>
        <w:pStyle w:val="BodyText"/>
        <w:rPr>
          <w:sz w:val="14"/>
        </w:rPr>
      </w:pPr>
    </w:p>
    <w:p w14:paraId="26141B07" w14:textId="77777777" w:rsidR="00B66D18" w:rsidRDefault="00B66D18">
      <w:pPr>
        <w:pStyle w:val="BodyText"/>
        <w:rPr>
          <w:sz w:val="14"/>
        </w:rPr>
      </w:pPr>
    </w:p>
    <w:p w14:paraId="6C5DA053" w14:textId="77777777" w:rsidR="00B66D18" w:rsidRDefault="00B66D18">
      <w:pPr>
        <w:pStyle w:val="BodyText"/>
        <w:rPr>
          <w:sz w:val="14"/>
        </w:rPr>
      </w:pPr>
    </w:p>
    <w:p w14:paraId="5EDC869D" w14:textId="77777777" w:rsidR="00B66D18" w:rsidRDefault="00B66D18">
      <w:pPr>
        <w:pStyle w:val="BodyText"/>
        <w:rPr>
          <w:sz w:val="14"/>
        </w:rPr>
      </w:pPr>
    </w:p>
    <w:p w14:paraId="4D25159E" w14:textId="77777777" w:rsidR="00B66D18" w:rsidRDefault="00B66D18">
      <w:pPr>
        <w:pStyle w:val="BodyText"/>
        <w:rPr>
          <w:sz w:val="14"/>
        </w:rPr>
      </w:pPr>
    </w:p>
    <w:p w14:paraId="22BB2D69" w14:textId="77777777" w:rsidR="00B66D18" w:rsidRDefault="00B66D18">
      <w:pPr>
        <w:pStyle w:val="BodyText"/>
        <w:rPr>
          <w:sz w:val="14"/>
        </w:rPr>
      </w:pPr>
    </w:p>
    <w:p w14:paraId="01C9D4EA" w14:textId="77777777" w:rsidR="00B66D18" w:rsidRDefault="00B66D18">
      <w:pPr>
        <w:pStyle w:val="BodyText"/>
        <w:rPr>
          <w:sz w:val="14"/>
        </w:rPr>
      </w:pPr>
    </w:p>
    <w:p w14:paraId="36F9B83A" w14:textId="77777777" w:rsidR="00B66D18" w:rsidRDefault="00B66D18">
      <w:pPr>
        <w:pStyle w:val="BodyText"/>
        <w:rPr>
          <w:sz w:val="14"/>
        </w:rPr>
      </w:pPr>
    </w:p>
    <w:p w14:paraId="251D4AC9" w14:textId="77777777" w:rsidR="00B66D18" w:rsidRDefault="00B66D18">
      <w:pPr>
        <w:pStyle w:val="BodyText"/>
        <w:rPr>
          <w:sz w:val="14"/>
        </w:rPr>
      </w:pPr>
    </w:p>
    <w:p w14:paraId="6FCAD6F6" w14:textId="77777777" w:rsidR="00B66D18" w:rsidRDefault="00B66D18">
      <w:pPr>
        <w:pStyle w:val="BodyText"/>
        <w:rPr>
          <w:sz w:val="14"/>
        </w:rPr>
      </w:pPr>
    </w:p>
    <w:p w14:paraId="53A58251" w14:textId="77777777" w:rsidR="00B66D18" w:rsidRDefault="00B66D18">
      <w:pPr>
        <w:pStyle w:val="BodyText"/>
        <w:rPr>
          <w:sz w:val="14"/>
        </w:rPr>
      </w:pPr>
    </w:p>
    <w:p w14:paraId="0F854D72" w14:textId="77777777" w:rsidR="00B66D18" w:rsidRDefault="00B66D18">
      <w:pPr>
        <w:pStyle w:val="BodyText"/>
        <w:rPr>
          <w:sz w:val="14"/>
        </w:rPr>
      </w:pPr>
    </w:p>
    <w:p w14:paraId="07F8D719" w14:textId="77777777" w:rsidR="00B66D18" w:rsidRDefault="00B66D18">
      <w:pPr>
        <w:pStyle w:val="BodyText"/>
        <w:rPr>
          <w:sz w:val="14"/>
        </w:rPr>
      </w:pPr>
    </w:p>
    <w:p w14:paraId="706094E6" w14:textId="77777777" w:rsidR="00B66D18" w:rsidRDefault="00B66D18">
      <w:pPr>
        <w:pStyle w:val="BodyText"/>
        <w:rPr>
          <w:sz w:val="14"/>
        </w:rPr>
      </w:pPr>
    </w:p>
    <w:p w14:paraId="443D2BF2" w14:textId="77777777" w:rsidR="00B66D18" w:rsidRDefault="00B66D18">
      <w:pPr>
        <w:pStyle w:val="BodyText"/>
        <w:rPr>
          <w:sz w:val="14"/>
        </w:rPr>
      </w:pPr>
    </w:p>
    <w:p w14:paraId="79CBCE6F" w14:textId="77777777" w:rsidR="00B66D18" w:rsidRDefault="00B66D18">
      <w:pPr>
        <w:pStyle w:val="BodyText"/>
        <w:rPr>
          <w:sz w:val="14"/>
        </w:rPr>
      </w:pPr>
    </w:p>
    <w:p w14:paraId="1ABB6B44" w14:textId="77777777" w:rsidR="00B66D18" w:rsidRDefault="00B66D18">
      <w:pPr>
        <w:pStyle w:val="BodyText"/>
        <w:rPr>
          <w:sz w:val="14"/>
        </w:rPr>
      </w:pPr>
    </w:p>
    <w:p w14:paraId="230EDBC2" w14:textId="77777777" w:rsidR="00B66D18" w:rsidRDefault="00B66D18">
      <w:pPr>
        <w:pStyle w:val="BodyText"/>
        <w:rPr>
          <w:sz w:val="14"/>
        </w:rPr>
      </w:pPr>
    </w:p>
    <w:p w14:paraId="0C1162F8" w14:textId="77777777" w:rsidR="00B66D18" w:rsidRDefault="00B66D18">
      <w:pPr>
        <w:pStyle w:val="BodyText"/>
        <w:rPr>
          <w:sz w:val="14"/>
        </w:rPr>
      </w:pPr>
    </w:p>
    <w:p w14:paraId="120E6E22" w14:textId="77777777" w:rsidR="00B66D18" w:rsidRDefault="00B66D18">
      <w:pPr>
        <w:pStyle w:val="BodyText"/>
        <w:rPr>
          <w:sz w:val="14"/>
        </w:rPr>
      </w:pPr>
    </w:p>
    <w:p w14:paraId="4EA3BE01" w14:textId="77777777" w:rsidR="00B66D18" w:rsidRDefault="00B66D18">
      <w:pPr>
        <w:pStyle w:val="BodyText"/>
        <w:rPr>
          <w:sz w:val="14"/>
        </w:rPr>
      </w:pPr>
    </w:p>
    <w:p w14:paraId="7ABD1A48" w14:textId="77777777" w:rsidR="00B66D18" w:rsidRDefault="00B66D18">
      <w:pPr>
        <w:pStyle w:val="BodyText"/>
        <w:rPr>
          <w:sz w:val="14"/>
        </w:rPr>
      </w:pPr>
    </w:p>
    <w:p w14:paraId="43A627E7" w14:textId="77777777" w:rsidR="00B66D18" w:rsidRDefault="00B66D18">
      <w:pPr>
        <w:pStyle w:val="BodyText"/>
        <w:spacing w:before="108"/>
        <w:rPr>
          <w:sz w:val="14"/>
        </w:rPr>
      </w:pPr>
    </w:p>
    <w:p w14:paraId="5855AA8C" w14:textId="77777777" w:rsidR="00B66D18" w:rsidRDefault="00765D72">
      <w:pPr>
        <w:spacing w:before="1" w:line="242" w:lineRule="auto"/>
        <w:ind w:left="197" w:right="683"/>
        <w:rPr>
          <w:sz w:val="14"/>
        </w:rPr>
      </w:pPr>
      <w:r>
        <w:rPr>
          <w:sz w:val="14"/>
        </w:rPr>
        <w:t>Negotiations</w:t>
      </w:r>
      <w:r>
        <w:rPr>
          <w:spacing w:val="-6"/>
          <w:sz w:val="14"/>
        </w:rPr>
        <w:t xml:space="preserve"> </w:t>
      </w:r>
      <w:r>
        <w:rPr>
          <w:sz w:val="14"/>
        </w:rPr>
        <w:t>with</w:t>
      </w:r>
      <w:r>
        <w:rPr>
          <w:spacing w:val="40"/>
          <w:sz w:val="14"/>
        </w:rPr>
        <w:t xml:space="preserve"> </w:t>
      </w:r>
      <w:r>
        <w:rPr>
          <w:sz w:val="14"/>
        </w:rPr>
        <w:t>successful</w:t>
      </w:r>
      <w:r>
        <w:rPr>
          <w:spacing w:val="-9"/>
          <w:sz w:val="14"/>
        </w:rPr>
        <w:t xml:space="preserve"> </w:t>
      </w:r>
      <w:r>
        <w:rPr>
          <w:sz w:val="14"/>
        </w:rPr>
        <w:t>tenderers.</w:t>
      </w:r>
    </w:p>
    <w:p w14:paraId="697CB0B2"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6F9395D2" w14:textId="77777777" w:rsidR="00B66D18" w:rsidRDefault="00765D72">
      <w:pPr>
        <w:pStyle w:val="BodyText"/>
        <w:spacing w:before="180"/>
        <w:ind w:left="1527"/>
      </w:pPr>
      <w:r>
        <w:lastRenderedPageBreak/>
        <w:t>in</w:t>
      </w:r>
      <w:r>
        <w:rPr>
          <w:spacing w:val="-4"/>
        </w:rPr>
        <w:t xml:space="preserve"> </w:t>
      </w:r>
      <w:r>
        <w:t>line</w:t>
      </w:r>
      <w:r>
        <w:rPr>
          <w:spacing w:val="-4"/>
        </w:rPr>
        <w:t xml:space="preserve"> </w:t>
      </w:r>
      <w:r>
        <w:t>with</w:t>
      </w:r>
      <w:r>
        <w:rPr>
          <w:spacing w:val="-4"/>
        </w:rPr>
        <w:t xml:space="preserve"> </w:t>
      </w:r>
      <w:r>
        <w:t>section</w:t>
      </w:r>
      <w:r>
        <w:rPr>
          <w:spacing w:val="-4"/>
        </w:rPr>
        <w:t xml:space="preserve"> </w:t>
      </w:r>
      <w:r>
        <w:t>127</w:t>
      </w:r>
      <w:r>
        <w:rPr>
          <w:spacing w:val="-4"/>
        </w:rPr>
        <w:t xml:space="preserve"> </w:t>
      </w:r>
      <w:r>
        <w:t>of</w:t>
      </w:r>
      <w:r>
        <w:rPr>
          <w:spacing w:val="-4"/>
        </w:rPr>
        <w:t xml:space="preserve"> </w:t>
      </w:r>
      <w:r>
        <w:t>the</w:t>
      </w:r>
      <w:r>
        <w:rPr>
          <w:spacing w:val="-4"/>
        </w:rPr>
        <w:t xml:space="preserve"> </w:t>
      </w:r>
      <w:r>
        <w:t>Act;</w:t>
      </w:r>
      <w:r>
        <w:rPr>
          <w:spacing w:val="-3"/>
        </w:rPr>
        <w:t xml:space="preserve"> </w:t>
      </w:r>
      <w:r>
        <w:rPr>
          <w:spacing w:val="-5"/>
        </w:rPr>
        <w:t>and</w:t>
      </w:r>
    </w:p>
    <w:p w14:paraId="0BE78E7B" w14:textId="77777777" w:rsidR="00B66D18" w:rsidRDefault="00765D72">
      <w:pPr>
        <w:pStyle w:val="ListParagraph"/>
        <w:numPr>
          <w:ilvl w:val="1"/>
          <w:numId w:val="73"/>
        </w:numPr>
        <w:tabs>
          <w:tab w:val="left" w:pos="1527"/>
        </w:tabs>
        <w:spacing w:before="119" w:line="230" w:lineRule="auto"/>
        <w:ind w:right="2091"/>
        <w:jc w:val="both"/>
        <w:rPr>
          <w:sz w:val="20"/>
        </w:rPr>
      </w:pPr>
      <w:r>
        <w:rPr>
          <w:sz w:val="20"/>
        </w:rPr>
        <w:t>the accounting officer has notified the successful and unsuccessful bidders pursuant to section 126 (4) of the Act and regulation 82 of these Regulations.</w:t>
      </w:r>
    </w:p>
    <w:p w14:paraId="4D51BB75" w14:textId="77777777" w:rsidR="00B66D18" w:rsidRDefault="00765D72">
      <w:pPr>
        <w:pStyle w:val="ListParagraph"/>
        <w:numPr>
          <w:ilvl w:val="0"/>
          <w:numId w:val="72"/>
        </w:numPr>
        <w:tabs>
          <w:tab w:val="left" w:pos="1516"/>
        </w:tabs>
        <w:spacing w:before="115" w:line="230" w:lineRule="auto"/>
        <w:ind w:right="2089" w:firstLine="480"/>
        <w:jc w:val="both"/>
        <w:rPr>
          <w:sz w:val="20"/>
        </w:rPr>
      </w:pPr>
      <w:r>
        <w:rPr>
          <w:sz w:val="20"/>
        </w:rPr>
        <w:t>For greater certainty, where negotiations are to be conducted the</w:t>
      </w:r>
      <w:r>
        <w:rPr>
          <w:spacing w:val="-4"/>
          <w:sz w:val="20"/>
        </w:rPr>
        <w:t xml:space="preserve"> </w:t>
      </w:r>
      <w:r>
        <w:rPr>
          <w:sz w:val="20"/>
        </w:rPr>
        <w:t>notification</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successful</w:t>
      </w:r>
      <w:r>
        <w:rPr>
          <w:spacing w:val="-4"/>
          <w:sz w:val="20"/>
        </w:rPr>
        <w:t xml:space="preserve"> </w:t>
      </w:r>
      <w:r>
        <w:rPr>
          <w:sz w:val="20"/>
        </w:rPr>
        <w:t>bidder</w:t>
      </w:r>
      <w:r>
        <w:rPr>
          <w:spacing w:val="-4"/>
          <w:sz w:val="20"/>
        </w:rPr>
        <w:t xml:space="preserve"> </w:t>
      </w:r>
      <w:r>
        <w:rPr>
          <w:sz w:val="20"/>
        </w:rPr>
        <w:t>shall</w:t>
      </w:r>
      <w:r>
        <w:rPr>
          <w:spacing w:val="-4"/>
          <w:sz w:val="20"/>
        </w:rPr>
        <w:t xml:space="preserve"> </w:t>
      </w:r>
      <w:r>
        <w:rPr>
          <w:sz w:val="20"/>
        </w:rPr>
        <w:t>specify</w:t>
      </w:r>
      <w:r>
        <w:rPr>
          <w:spacing w:val="-4"/>
          <w:sz w:val="20"/>
        </w:rPr>
        <w:t xml:space="preserve"> </w:t>
      </w:r>
      <w:r>
        <w:rPr>
          <w:sz w:val="20"/>
        </w:rPr>
        <w:t>that</w:t>
      </w:r>
      <w:r>
        <w:rPr>
          <w:spacing w:val="-4"/>
          <w:sz w:val="20"/>
        </w:rPr>
        <w:t xml:space="preserve"> </w:t>
      </w:r>
      <w:r>
        <w:rPr>
          <w:sz w:val="20"/>
        </w:rPr>
        <w:t>entering</w:t>
      </w:r>
      <w:r>
        <w:rPr>
          <w:spacing w:val="-4"/>
          <w:sz w:val="20"/>
        </w:rPr>
        <w:t xml:space="preserve"> </w:t>
      </w:r>
      <w:r>
        <w:rPr>
          <w:sz w:val="20"/>
        </w:rPr>
        <w:t>into</w:t>
      </w:r>
      <w:r>
        <w:rPr>
          <w:spacing w:val="-4"/>
          <w:sz w:val="20"/>
        </w:rPr>
        <w:t xml:space="preserve"> </w:t>
      </w:r>
      <w:r>
        <w:rPr>
          <w:sz w:val="20"/>
        </w:rPr>
        <w:t>a contract shall be subject to the successful negotiations.</w:t>
      </w:r>
    </w:p>
    <w:p w14:paraId="539148E0" w14:textId="77777777" w:rsidR="00B66D18" w:rsidRDefault="00765D72">
      <w:pPr>
        <w:pStyle w:val="ListParagraph"/>
        <w:numPr>
          <w:ilvl w:val="0"/>
          <w:numId w:val="72"/>
        </w:numPr>
        <w:tabs>
          <w:tab w:val="left" w:pos="1499"/>
        </w:tabs>
        <w:spacing w:before="122" w:line="228" w:lineRule="auto"/>
        <w:ind w:right="2090" w:firstLine="480"/>
        <w:jc w:val="both"/>
        <w:rPr>
          <w:sz w:val="20"/>
        </w:rPr>
      </w:pPr>
      <w:r>
        <w:rPr>
          <w:sz w:val="20"/>
        </w:rPr>
        <w:t>Where the evaluation committee conducts negotiations on behalf of the accounting officer, the evaluation committee shall prepare a report of the negotiations and submit it to the head of procurement function for onward submission to the accounting officer.</w:t>
      </w:r>
    </w:p>
    <w:p w14:paraId="07A59D42" w14:textId="77777777" w:rsidR="00B66D18" w:rsidRDefault="00765D72">
      <w:pPr>
        <w:pStyle w:val="ListParagraph"/>
        <w:numPr>
          <w:ilvl w:val="0"/>
          <w:numId w:val="72"/>
        </w:numPr>
        <w:tabs>
          <w:tab w:val="left" w:pos="1562"/>
        </w:tabs>
        <w:spacing w:before="123" w:line="230" w:lineRule="auto"/>
        <w:ind w:right="2089" w:firstLine="480"/>
        <w:jc w:val="both"/>
        <w:rPr>
          <w:sz w:val="20"/>
        </w:rPr>
      </w:pPr>
      <w:r>
        <w:rPr>
          <w:sz w:val="20"/>
        </w:rPr>
        <w:t>The negotiation report under paragraph (3) shall be accompanied by a professional opinion of the head of the procurement function to the accounting officer for decision making and approval.</w:t>
      </w:r>
    </w:p>
    <w:p w14:paraId="778EA552" w14:textId="77777777" w:rsidR="00B66D18" w:rsidRDefault="00765D72">
      <w:pPr>
        <w:pStyle w:val="ListParagraph"/>
        <w:numPr>
          <w:ilvl w:val="0"/>
          <w:numId w:val="72"/>
        </w:numPr>
        <w:tabs>
          <w:tab w:val="left" w:pos="1522"/>
        </w:tabs>
        <w:spacing w:before="96" w:line="230" w:lineRule="auto"/>
        <w:ind w:right="2088" w:firstLine="480"/>
        <w:jc w:val="both"/>
        <w:rPr>
          <w:sz w:val="20"/>
        </w:rPr>
      </w:pPr>
      <w:r>
        <w:rPr>
          <w:sz w:val="20"/>
        </w:rPr>
        <w:t>The report and the professional opinion prepared under paragraphs</w:t>
      </w:r>
      <w:r>
        <w:rPr>
          <w:spacing w:val="-1"/>
          <w:sz w:val="20"/>
        </w:rPr>
        <w:t xml:space="preserve"> </w:t>
      </w:r>
      <w:r>
        <w:rPr>
          <w:sz w:val="20"/>
        </w:rPr>
        <w:t>(3)</w:t>
      </w:r>
      <w:r>
        <w:rPr>
          <w:spacing w:val="-1"/>
          <w:sz w:val="20"/>
        </w:rPr>
        <w:t xml:space="preserve"> </w:t>
      </w:r>
      <w:r>
        <w:rPr>
          <w:sz w:val="20"/>
        </w:rPr>
        <w:t>and</w:t>
      </w:r>
      <w:r>
        <w:rPr>
          <w:spacing w:val="-1"/>
          <w:sz w:val="20"/>
        </w:rPr>
        <w:t xml:space="preserve"> </w:t>
      </w:r>
      <w:r>
        <w:rPr>
          <w:sz w:val="20"/>
        </w:rPr>
        <w:t>(4)</w:t>
      </w:r>
      <w:r>
        <w:rPr>
          <w:spacing w:val="-1"/>
          <w:sz w:val="20"/>
        </w:rPr>
        <w:t xml:space="preserve"> </w:t>
      </w:r>
      <w:r>
        <w:rPr>
          <w:sz w:val="20"/>
        </w:rPr>
        <w:t>shall form</w:t>
      </w:r>
      <w:r>
        <w:rPr>
          <w:spacing w:val="-1"/>
          <w:sz w:val="20"/>
        </w:rPr>
        <w:t xml:space="preserve"> </w:t>
      </w:r>
      <w:r>
        <w:rPr>
          <w:sz w:val="20"/>
        </w:rPr>
        <w:t>part of</w:t>
      </w:r>
      <w:r>
        <w:rPr>
          <w:spacing w:val="-1"/>
          <w:sz w:val="20"/>
        </w:rPr>
        <w:t xml:space="preserve"> </w:t>
      </w:r>
      <w:r>
        <w:rPr>
          <w:sz w:val="20"/>
        </w:rPr>
        <w:t>the records</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 xml:space="preserve">procurement </w:t>
      </w:r>
      <w:r>
        <w:rPr>
          <w:spacing w:val="-2"/>
          <w:sz w:val="20"/>
        </w:rPr>
        <w:t>proceedings.</w:t>
      </w:r>
    </w:p>
    <w:p w14:paraId="36692B68" w14:textId="77777777" w:rsidR="00B66D18" w:rsidRDefault="00B66D18">
      <w:pPr>
        <w:spacing w:line="230" w:lineRule="auto"/>
        <w:jc w:val="both"/>
        <w:rPr>
          <w:sz w:val="20"/>
        </w:rPr>
        <w:sectPr w:rsidR="00B66D18">
          <w:pgSz w:w="11900" w:h="16840"/>
          <w:pgMar w:top="2460" w:right="1680" w:bottom="280" w:left="1680" w:header="2178" w:footer="0" w:gutter="0"/>
          <w:cols w:space="720"/>
        </w:sectPr>
      </w:pPr>
    </w:p>
    <w:p w14:paraId="7BB30EEB" w14:textId="77777777" w:rsidR="00B66D18" w:rsidRDefault="00765D72">
      <w:pPr>
        <w:pStyle w:val="BodyText"/>
        <w:spacing w:before="146"/>
        <w:ind w:left="1957"/>
      </w:pPr>
      <w:r>
        <w:rPr>
          <w:spacing w:val="-2"/>
        </w:rPr>
        <w:t>PART</w:t>
      </w:r>
      <w:r>
        <w:rPr>
          <w:spacing w:val="1"/>
        </w:rPr>
        <w:t xml:space="preserve"> </w:t>
      </w:r>
      <w:r>
        <w:rPr>
          <w:spacing w:val="-2"/>
        </w:rPr>
        <w:t>XI—PROCUREMENT</w:t>
      </w:r>
      <w:r>
        <w:rPr>
          <w:spacing w:val="2"/>
        </w:rPr>
        <w:t xml:space="preserve"> </w:t>
      </w:r>
      <w:r>
        <w:rPr>
          <w:spacing w:val="-2"/>
        </w:rPr>
        <w:t>CONTRACTS</w:t>
      </w:r>
    </w:p>
    <w:p w14:paraId="1F503AEB" w14:textId="77777777" w:rsidR="00B66D18" w:rsidRDefault="00765D72">
      <w:pPr>
        <w:pStyle w:val="BodyText"/>
        <w:spacing w:before="41" w:line="230" w:lineRule="auto"/>
        <w:ind w:left="687" w:right="1" w:firstLine="480"/>
        <w:jc w:val="both"/>
      </w:pPr>
      <w:r>
        <w:t>131. (1) An accounting officer of a procuring entity shall, in accordance with section</w:t>
      </w:r>
      <w:r>
        <w:rPr>
          <w:spacing w:val="40"/>
        </w:rPr>
        <w:t xml:space="preserve"> </w:t>
      </w:r>
      <w:r>
        <w:t>138 of the Act—</w:t>
      </w:r>
    </w:p>
    <w:p w14:paraId="63F1126D" w14:textId="77777777" w:rsidR="00B66D18" w:rsidRDefault="00765D72">
      <w:pPr>
        <w:pStyle w:val="ListParagraph"/>
        <w:numPr>
          <w:ilvl w:val="0"/>
          <w:numId w:val="2"/>
        </w:numPr>
        <w:tabs>
          <w:tab w:val="left" w:pos="1525"/>
        </w:tabs>
        <w:spacing w:before="154" w:line="230" w:lineRule="auto"/>
        <w:ind w:firstLine="480"/>
        <w:jc w:val="both"/>
        <w:rPr>
          <w:sz w:val="20"/>
        </w:rPr>
      </w:pPr>
      <w:r>
        <w:rPr>
          <w:sz w:val="20"/>
        </w:rPr>
        <w:t>publish and publicize all procurement contracts at its notice boards</w:t>
      </w:r>
      <w:r>
        <w:rPr>
          <w:spacing w:val="-2"/>
          <w:sz w:val="20"/>
        </w:rPr>
        <w:t xml:space="preserve"> </w:t>
      </w:r>
      <w:r>
        <w:rPr>
          <w:sz w:val="20"/>
        </w:rPr>
        <w:t>and</w:t>
      </w:r>
      <w:r>
        <w:rPr>
          <w:spacing w:val="-2"/>
          <w:sz w:val="20"/>
        </w:rPr>
        <w:t xml:space="preserve"> </w:t>
      </w:r>
      <w:r>
        <w:rPr>
          <w:sz w:val="20"/>
        </w:rPr>
        <w:t>websites</w:t>
      </w:r>
      <w:r>
        <w:rPr>
          <w:spacing w:val="-2"/>
          <w:sz w:val="20"/>
        </w:rPr>
        <w:t xml:space="preserve"> </w:t>
      </w:r>
      <w:r>
        <w:rPr>
          <w:sz w:val="20"/>
        </w:rPr>
        <w:t>within</w:t>
      </w:r>
      <w:r>
        <w:rPr>
          <w:spacing w:val="-2"/>
          <w:sz w:val="20"/>
        </w:rPr>
        <w:t xml:space="preserve"> </w:t>
      </w:r>
      <w:r>
        <w:rPr>
          <w:sz w:val="20"/>
        </w:rPr>
        <w:t>fourteen</w:t>
      </w:r>
      <w:r>
        <w:rPr>
          <w:spacing w:val="-2"/>
          <w:sz w:val="20"/>
        </w:rPr>
        <w:t xml:space="preserve"> </w:t>
      </w:r>
      <w:r>
        <w:rPr>
          <w:sz w:val="20"/>
        </w:rPr>
        <w:t>days</w:t>
      </w:r>
      <w:r>
        <w:rPr>
          <w:spacing w:val="-2"/>
          <w:sz w:val="20"/>
        </w:rPr>
        <w:t xml:space="preserve"> </w:t>
      </w:r>
      <w:r>
        <w:rPr>
          <w:sz w:val="20"/>
        </w:rPr>
        <w:t>after</w:t>
      </w:r>
      <w:r>
        <w:rPr>
          <w:spacing w:val="-2"/>
          <w:sz w:val="20"/>
        </w:rPr>
        <w:t xml:space="preserve"> </w:t>
      </w:r>
      <w:r>
        <w:rPr>
          <w:sz w:val="20"/>
        </w:rPr>
        <w:t>signing</w:t>
      </w:r>
      <w:r>
        <w:rPr>
          <w:spacing w:val="-2"/>
          <w:sz w:val="20"/>
        </w:rPr>
        <w:t xml:space="preserve"> </w:t>
      </w:r>
      <w:r>
        <w:rPr>
          <w:sz w:val="20"/>
        </w:rPr>
        <w:t>the</w:t>
      </w:r>
      <w:r>
        <w:rPr>
          <w:spacing w:val="-2"/>
          <w:sz w:val="20"/>
        </w:rPr>
        <w:t xml:space="preserve"> </w:t>
      </w:r>
      <w:r>
        <w:rPr>
          <w:sz w:val="20"/>
        </w:rPr>
        <w:t>contract;</w:t>
      </w:r>
      <w:r>
        <w:rPr>
          <w:spacing w:val="-2"/>
          <w:sz w:val="20"/>
        </w:rPr>
        <w:t xml:space="preserve"> </w:t>
      </w:r>
      <w:r>
        <w:rPr>
          <w:sz w:val="20"/>
        </w:rPr>
        <w:t>and</w:t>
      </w:r>
    </w:p>
    <w:p w14:paraId="325CBD42" w14:textId="77777777" w:rsidR="00B66D18" w:rsidRDefault="00765D72">
      <w:pPr>
        <w:pStyle w:val="ListParagraph"/>
        <w:numPr>
          <w:ilvl w:val="0"/>
          <w:numId w:val="2"/>
        </w:numPr>
        <w:tabs>
          <w:tab w:val="left" w:pos="1526"/>
        </w:tabs>
        <w:spacing w:before="43" w:line="230" w:lineRule="auto"/>
        <w:ind w:firstLine="480"/>
        <w:jc w:val="both"/>
        <w:rPr>
          <w:sz w:val="20"/>
        </w:rPr>
      </w:pPr>
      <w:r>
        <w:rPr>
          <w:sz w:val="20"/>
        </w:rPr>
        <w:t>report all signed contracts to the Authority within fourteen days after</w:t>
      </w:r>
      <w:r>
        <w:rPr>
          <w:spacing w:val="40"/>
          <w:sz w:val="20"/>
        </w:rPr>
        <w:t xml:space="preserve"> </w:t>
      </w:r>
      <w:r>
        <w:rPr>
          <w:sz w:val="20"/>
        </w:rPr>
        <w:t xml:space="preserve">the end of every month in the format provided by the </w:t>
      </w:r>
      <w:r>
        <w:rPr>
          <w:spacing w:val="-2"/>
          <w:sz w:val="20"/>
        </w:rPr>
        <w:t>Authority.</w:t>
      </w:r>
    </w:p>
    <w:p w14:paraId="2AD568C4" w14:textId="77777777" w:rsidR="00B66D18" w:rsidRDefault="00765D72">
      <w:pPr>
        <w:pStyle w:val="ListParagraph"/>
        <w:numPr>
          <w:ilvl w:val="0"/>
          <w:numId w:val="71"/>
        </w:numPr>
        <w:tabs>
          <w:tab w:val="left" w:pos="1570"/>
        </w:tabs>
        <w:spacing w:before="101" w:line="230" w:lineRule="auto"/>
        <w:ind w:right="1" w:firstLine="480"/>
        <w:jc w:val="both"/>
        <w:rPr>
          <w:sz w:val="20"/>
        </w:rPr>
      </w:pPr>
      <w:r>
        <w:rPr>
          <w:sz w:val="20"/>
        </w:rPr>
        <w:t>Pursuant to section 138(4) of the Act, the Authority shall issue a reporting format for contract awards requiring accounting officers to submit information that is not limited to the following —</w:t>
      </w:r>
    </w:p>
    <w:p w14:paraId="5820EE3C" w14:textId="77777777" w:rsidR="00B66D18" w:rsidRDefault="00765D72">
      <w:pPr>
        <w:pStyle w:val="ListParagraph"/>
        <w:numPr>
          <w:ilvl w:val="1"/>
          <w:numId w:val="71"/>
        </w:numPr>
        <w:tabs>
          <w:tab w:val="left" w:pos="1525"/>
        </w:tabs>
        <w:spacing w:before="89"/>
        <w:ind w:left="1525" w:hanging="358"/>
        <w:rPr>
          <w:sz w:val="20"/>
        </w:rPr>
      </w:pPr>
      <w:r>
        <w:rPr>
          <w:sz w:val="20"/>
        </w:rPr>
        <w:t>name</w:t>
      </w:r>
      <w:r>
        <w:rPr>
          <w:spacing w:val="-5"/>
          <w:sz w:val="20"/>
        </w:rPr>
        <w:t xml:space="preserve"> </w:t>
      </w:r>
      <w:r>
        <w:rPr>
          <w:sz w:val="20"/>
        </w:rPr>
        <w:t>of</w:t>
      </w:r>
      <w:r>
        <w:rPr>
          <w:spacing w:val="-5"/>
          <w:sz w:val="20"/>
        </w:rPr>
        <w:t xml:space="preserve"> </w:t>
      </w:r>
      <w:r>
        <w:rPr>
          <w:sz w:val="20"/>
        </w:rPr>
        <w:t>contractor</w:t>
      </w:r>
      <w:r>
        <w:rPr>
          <w:spacing w:val="-5"/>
          <w:sz w:val="20"/>
        </w:rPr>
        <w:t xml:space="preserve"> </w:t>
      </w:r>
      <w:r>
        <w:rPr>
          <w:sz w:val="20"/>
        </w:rPr>
        <w:t>or</w:t>
      </w:r>
      <w:r>
        <w:rPr>
          <w:spacing w:val="-4"/>
          <w:sz w:val="20"/>
        </w:rPr>
        <w:t xml:space="preserve"> </w:t>
      </w:r>
      <w:r>
        <w:rPr>
          <w:spacing w:val="-2"/>
          <w:sz w:val="20"/>
        </w:rPr>
        <w:t>supplier;</w:t>
      </w:r>
    </w:p>
    <w:p w14:paraId="02605522" w14:textId="77777777" w:rsidR="00B66D18" w:rsidRDefault="00765D72">
      <w:pPr>
        <w:pStyle w:val="ListParagraph"/>
        <w:numPr>
          <w:ilvl w:val="1"/>
          <w:numId w:val="71"/>
        </w:numPr>
        <w:tabs>
          <w:tab w:val="left" w:pos="1526"/>
        </w:tabs>
        <w:spacing w:before="91"/>
        <w:ind w:left="1526" w:hanging="359"/>
        <w:rPr>
          <w:sz w:val="20"/>
        </w:rPr>
      </w:pPr>
      <w:r>
        <w:rPr>
          <w:sz w:val="20"/>
        </w:rPr>
        <w:t>subject</w:t>
      </w:r>
      <w:r>
        <w:rPr>
          <w:spacing w:val="-5"/>
          <w:sz w:val="20"/>
        </w:rPr>
        <w:t xml:space="preserve"> </w:t>
      </w:r>
      <w:r>
        <w:rPr>
          <w:sz w:val="20"/>
        </w:rPr>
        <w:t>of</w:t>
      </w:r>
      <w:r>
        <w:rPr>
          <w:spacing w:val="-4"/>
          <w:sz w:val="20"/>
        </w:rPr>
        <w:t xml:space="preserve"> </w:t>
      </w:r>
      <w:r>
        <w:rPr>
          <w:spacing w:val="-2"/>
          <w:sz w:val="20"/>
        </w:rPr>
        <w:t>procurement;</w:t>
      </w:r>
    </w:p>
    <w:p w14:paraId="44AEAAF4" w14:textId="77777777" w:rsidR="00B66D18" w:rsidRDefault="00765D72">
      <w:pPr>
        <w:pStyle w:val="ListParagraph"/>
        <w:numPr>
          <w:ilvl w:val="1"/>
          <w:numId w:val="71"/>
        </w:numPr>
        <w:tabs>
          <w:tab w:val="left" w:pos="1525"/>
        </w:tabs>
        <w:spacing w:before="92"/>
        <w:ind w:left="1525" w:hanging="358"/>
        <w:rPr>
          <w:sz w:val="20"/>
        </w:rPr>
      </w:pPr>
      <w:r>
        <w:rPr>
          <w:sz w:val="20"/>
        </w:rPr>
        <w:t>date</w:t>
      </w:r>
      <w:r>
        <w:rPr>
          <w:spacing w:val="-6"/>
          <w:sz w:val="20"/>
        </w:rPr>
        <w:t xml:space="preserve"> </w:t>
      </w:r>
      <w:r>
        <w:rPr>
          <w:sz w:val="20"/>
        </w:rPr>
        <w:t>of</w:t>
      </w:r>
      <w:r>
        <w:rPr>
          <w:spacing w:val="-6"/>
          <w:sz w:val="20"/>
        </w:rPr>
        <w:t xml:space="preserve"> </w:t>
      </w:r>
      <w:r>
        <w:rPr>
          <w:sz w:val="20"/>
        </w:rPr>
        <w:t>commencement</w:t>
      </w:r>
      <w:r>
        <w:rPr>
          <w:spacing w:val="-6"/>
          <w:sz w:val="20"/>
        </w:rPr>
        <w:t xml:space="preserve"> </w:t>
      </w:r>
      <w:r>
        <w:rPr>
          <w:sz w:val="20"/>
        </w:rPr>
        <w:t>or</w:t>
      </w:r>
      <w:r>
        <w:rPr>
          <w:spacing w:val="-5"/>
          <w:sz w:val="20"/>
        </w:rPr>
        <w:t xml:space="preserve"> </w:t>
      </w:r>
      <w:r>
        <w:rPr>
          <w:spacing w:val="-2"/>
          <w:sz w:val="20"/>
        </w:rPr>
        <w:t>signing;</w:t>
      </w:r>
    </w:p>
    <w:p w14:paraId="7BE135EB" w14:textId="77777777" w:rsidR="00B66D18" w:rsidRDefault="00765D72">
      <w:pPr>
        <w:pStyle w:val="ListParagraph"/>
        <w:numPr>
          <w:ilvl w:val="1"/>
          <w:numId w:val="71"/>
        </w:numPr>
        <w:tabs>
          <w:tab w:val="left" w:pos="1526"/>
        </w:tabs>
        <w:spacing w:before="87"/>
        <w:ind w:left="1526" w:hanging="359"/>
        <w:rPr>
          <w:sz w:val="20"/>
        </w:rPr>
      </w:pPr>
      <w:r>
        <w:rPr>
          <w:sz w:val="20"/>
        </w:rPr>
        <w:t>date</w:t>
      </w:r>
      <w:r>
        <w:rPr>
          <w:spacing w:val="-6"/>
          <w:sz w:val="20"/>
        </w:rPr>
        <w:t xml:space="preserve"> </w:t>
      </w:r>
      <w:r>
        <w:rPr>
          <w:sz w:val="20"/>
        </w:rPr>
        <w:t>of</w:t>
      </w:r>
      <w:r>
        <w:rPr>
          <w:spacing w:val="-6"/>
          <w:sz w:val="20"/>
        </w:rPr>
        <w:t xml:space="preserve"> </w:t>
      </w:r>
      <w:r>
        <w:rPr>
          <w:sz w:val="20"/>
        </w:rPr>
        <w:t>contract</w:t>
      </w:r>
      <w:r>
        <w:rPr>
          <w:spacing w:val="-5"/>
          <w:sz w:val="20"/>
        </w:rPr>
        <w:t xml:space="preserve"> </w:t>
      </w:r>
      <w:r>
        <w:rPr>
          <w:sz w:val="20"/>
        </w:rPr>
        <w:t>expiry</w:t>
      </w:r>
      <w:r>
        <w:rPr>
          <w:spacing w:val="-6"/>
          <w:sz w:val="20"/>
        </w:rPr>
        <w:t xml:space="preserve"> </w:t>
      </w:r>
      <w:r>
        <w:rPr>
          <w:sz w:val="20"/>
        </w:rPr>
        <w:t>or</w:t>
      </w:r>
      <w:r>
        <w:rPr>
          <w:spacing w:val="-6"/>
          <w:sz w:val="20"/>
        </w:rPr>
        <w:t xml:space="preserve"> </w:t>
      </w:r>
      <w:r>
        <w:rPr>
          <w:sz w:val="20"/>
        </w:rPr>
        <w:t>completion;</w:t>
      </w:r>
      <w:r>
        <w:rPr>
          <w:spacing w:val="-5"/>
          <w:sz w:val="20"/>
        </w:rPr>
        <w:t xml:space="preserve"> and</w:t>
      </w:r>
    </w:p>
    <w:p w14:paraId="09DE8311" w14:textId="77777777" w:rsidR="00B66D18" w:rsidRDefault="00765D72">
      <w:pPr>
        <w:pStyle w:val="ListParagraph"/>
        <w:numPr>
          <w:ilvl w:val="1"/>
          <w:numId w:val="71"/>
        </w:numPr>
        <w:tabs>
          <w:tab w:val="left" w:pos="1525"/>
        </w:tabs>
        <w:spacing w:before="91"/>
        <w:ind w:left="1525" w:hanging="358"/>
        <w:rPr>
          <w:sz w:val="20"/>
        </w:rPr>
      </w:pPr>
      <w:r>
        <w:rPr>
          <w:sz w:val="20"/>
        </w:rPr>
        <w:t>contract</w:t>
      </w:r>
      <w:r>
        <w:rPr>
          <w:spacing w:val="-8"/>
          <w:sz w:val="20"/>
        </w:rPr>
        <w:t xml:space="preserve"> </w:t>
      </w:r>
      <w:r>
        <w:rPr>
          <w:spacing w:val="-2"/>
          <w:sz w:val="20"/>
        </w:rPr>
        <w:t>price.</w:t>
      </w:r>
    </w:p>
    <w:p w14:paraId="3856DF0B" w14:textId="77777777" w:rsidR="00B66D18" w:rsidRDefault="00765D72">
      <w:pPr>
        <w:pStyle w:val="BodyText"/>
        <w:spacing w:before="95" w:line="230" w:lineRule="auto"/>
        <w:ind w:left="687" w:firstLine="480"/>
        <w:jc w:val="both"/>
      </w:pPr>
      <w:r>
        <w:t>132.(1)</w:t>
      </w:r>
      <w:r>
        <w:rPr>
          <w:spacing w:val="40"/>
        </w:rPr>
        <w:t xml:space="preserve"> </w:t>
      </w:r>
      <w:r>
        <w:t>Contract variations or amendments envisaged under section 139(1)(b) of the Act for goods, works and services may either emanate from procuring entity on its own volition or from the contractor because of circumstances that were not foreseen during project design.</w:t>
      </w:r>
    </w:p>
    <w:p w14:paraId="77B787DA" w14:textId="77777777" w:rsidR="00B66D18" w:rsidRDefault="00765D72">
      <w:pPr>
        <w:pStyle w:val="ListParagraph"/>
        <w:numPr>
          <w:ilvl w:val="0"/>
          <w:numId w:val="70"/>
        </w:numPr>
        <w:tabs>
          <w:tab w:val="left" w:pos="1449"/>
        </w:tabs>
        <w:spacing w:before="93"/>
        <w:ind w:left="1449" w:hanging="282"/>
        <w:jc w:val="both"/>
        <w:rPr>
          <w:sz w:val="20"/>
        </w:rPr>
      </w:pPr>
      <w:r>
        <w:rPr>
          <w:sz w:val="20"/>
        </w:rPr>
        <w:t>Any</w:t>
      </w:r>
      <w:r>
        <w:rPr>
          <w:spacing w:val="-6"/>
          <w:sz w:val="20"/>
        </w:rPr>
        <w:t xml:space="preserve"> </w:t>
      </w:r>
      <w:r>
        <w:rPr>
          <w:sz w:val="20"/>
        </w:rPr>
        <w:t>variation</w:t>
      </w:r>
      <w:r>
        <w:rPr>
          <w:spacing w:val="-6"/>
          <w:sz w:val="20"/>
        </w:rPr>
        <w:t xml:space="preserve"> </w:t>
      </w:r>
      <w:r>
        <w:rPr>
          <w:sz w:val="20"/>
        </w:rPr>
        <w:t>request</w:t>
      </w:r>
      <w:r>
        <w:rPr>
          <w:spacing w:val="-6"/>
          <w:sz w:val="20"/>
        </w:rPr>
        <w:t xml:space="preserve"> </w:t>
      </w:r>
      <w:r>
        <w:rPr>
          <w:sz w:val="20"/>
        </w:rPr>
        <w:t>shall</w:t>
      </w:r>
      <w:r>
        <w:rPr>
          <w:spacing w:val="-6"/>
          <w:sz w:val="20"/>
        </w:rPr>
        <w:t xml:space="preserve"> </w:t>
      </w:r>
      <w:r>
        <w:rPr>
          <w:sz w:val="20"/>
        </w:rPr>
        <w:t>be</w:t>
      </w:r>
      <w:r>
        <w:rPr>
          <w:spacing w:val="-6"/>
          <w:sz w:val="20"/>
        </w:rPr>
        <w:t xml:space="preserve"> </w:t>
      </w:r>
      <w:r>
        <w:rPr>
          <w:sz w:val="20"/>
        </w:rPr>
        <w:t>reviewed</w:t>
      </w:r>
      <w:r>
        <w:rPr>
          <w:spacing w:val="-6"/>
          <w:sz w:val="20"/>
        </w:rPr>
        <w:t xml:space="preserve"> </w:t>
      </w:r>
      <w:r>
        <w:rPr>
          <w:spacing w:val="-5"/>
          <w:sz w:val="20"/>
        </w:rPr>
        <w:t>by—</w:t>
      </w:r>
    </w:p>
    <w:p w14:paraId="56E3B4C0" w14:textId="77777777" w:rsidR="00B66D18" w:rsidRDefault="00765D72">
      <w:pPr>
        <w:pStyle w:val="ListParagraph"/>
        <w:numPr>
          <w:ilvl w:val="1"/>
          <w:numId w:val="70"/>
        </w:numPr>
        <w:tabs>
          <w:tab w:val="left" w:pos="1525"/>
          <w:tab w:val="left" w:pos="1527"/>
        </w:tabs>
        <w:spacing w:before="94" w:line="230" w:lineRule="auto"/>
        <w:ind w:right="1"/>
        <w:jc w:val="both"/>
        <w:rPr>
          <w:sz w:val="20"/>
        </w:rPr>
      </w:pPr>
      <w:r>
        <w:rPr>
          <w:sz w:val="20"/>
        </w:rPr>
        <w:t>the contract implementation team as set out under section</w:t>
      </w:r>
      <w:r>
        <w:rPr>
          <w:spacing w:val="40"/>
          <w:sz w:val="20"/>
        </w:rPr>
        <w:t xml:space="preserve"> </w:t>
      </w:r>
      <w:r>
        <w:rPr>
          <w:sz w:val="20"/>
        </w:rPr>
        <w:t>151 of the Act for complex and specialized contracts; or</w:t>
      </w:r>
    </w:p>
    <w:p w14:paraId="7899FBA5" w14:textId="77777777" w:rsidR="00B66D18" w:rsidRDefault="00765D72">
      <w:pPr>
        <w:pStyle w:val="ListParagraph"/>
        <w:numPr>
          <w:ilvl w:val="1"/>
          <w:numId w:val="70"/>
        </w:numPr>
        <w:tabs>
          <w:tab w:val="left" w:pos="1527"/>
        </w:tabs>
        <w:spacing w:before="101" w:line="230" w:lineRule="auto"/>
        <w:jc w:val="both"/>
        <w:rPr>
          <w:sz w:val="20"/>
        </w:rPr>
      </w:pPr>
      <w:r>
        <w:rPr>
          <w:sz w:val="20"/>
        </w:rPr>
        <w:t>an evaluation committee envisaged under section 139(2) of the Act for other contracts,</w:t>
      </w:r>
    </w:p>
    <w:p w14:paraId="4657D73C" w14:textId="77777777" w:rsidR="00B66D18" w:rsidRDefault="00765D72">
      <w:pPr>
        <w:rPr>
          <w:sz w:val="14"/>
        </w:rPr>
      </w:pPr>
      <w:r>
        <w:br w:type="column"/>
      </w:r>
    </w:p>
    <w:p w14:paraId="32E90106" w14:textId="77777777" w:rsidR="00B66D18" w:rsidRDefault="00B66D18">
      <w:pPr>
        <w:pStyle w:val="BodyText"/>
        <w:spacing w:before="96"/>
        <w:rPr>
          <w:sz w:val="14"/>
        </w:rPr>
      </w:pPr>
    </w:p>
    <w:p w14:paraId="2FD9100F" w14:textId="77777777" w:rsidR="00B66D18" w:rsidRDefault="00765D72">
      <w:pPr>
        <w:spacing w:line="242" w:lineRule="auto"/>
        <w:ind w:left="197" w:right="1052"/>
        <w:rPr>
          <w:sz w:val="14"/>
        </w:rPr>
      </w:pPr>
      <w:r>
        <w:rPr>
          <w:sz w:val="14"/>
        </w:rPr>
        <w:t>Publication</w:t>
      </w:r>
      <w:r>
        <w:rPr>
          <w:spacing w:val="-9"/>
          <w:sz w:val="14"/>
        </w:rPr>
        <w:t xml:space="preserve"> </w:t>
      </w:r>
      <w:r>
        <w:rPr>
          <w:sz w:val="14"/>
        </w:rPr>
        <w:t>of</w:t>
      </w:r>
      <w:r>
        <w:rPr>
          <w:spacing w:val="40"/>
          <w:sz w:val="14"/>
        </w:rPr>
        <w:t xml:space="preserve"> </w:t>
      </w:r>
      <w:r>
        <w:rPr>
          <w:spacing w:val="-2"/>
          <w:sz w:val="14"/>
        </w:rPr>
        <w:t>procurement</w:t>
      </w:r>
      <w:r>
        <w:rPr>
          <w:spacing w:val="40"/>
          <w:sz w:val="14"/>
        </w:rPr>
        <w:t xml:space="preserve"> </w:t>
      </w:r>
      <w:r>
        <w:rPr>
          <w:spacing w:val="-2"/>
          <w:sz w:val="14"/>
        </w:rPr>
        <w:t>contracts.</w:t>
      </w:r>
    </w:p>
    <w:p w14:paraId="3549D0DD" w14:textId="77777777" w:rsidR="00B66D18" w:rsidRDefault="00B66D18">
      <w:pPr>
        <w:pStyle w:val="BodyText"/>
        <w:rPr>
          <w:sz w:val="14"/>
        </w:rPr>
      </w:pPr>
    </w:p>
    <w:p w14:paraId="6BDE77B6" w14:textId="77777777" w:rsidR="00B66D18" w:rsidRDefault="00B66D18">
      <w:pPr>
        <w:pStyle w:val="BodyText"/>
        <w:rPr>
          <w:sz w:val="14"/>
        </w:rPr>
      </w:pPr>
    </w:p>
    <w:p w14:paraId="50A3819E" w14:textId="77777777" w:rsidR="00B66D18" w:rsidRDefault="00B66D18">
      <w:pPr>
        <w:pStyle w:val="BodyText"/>
        <w:rPr>
          <w:sz w:val="14"/>
        </w:rPr>
      </w:pPr>
    </w:p>
    <w:p w14:paraId="2BB07805" w14:textId="77777777" w:rsidR="00B66D18" w:rsidRDefault="00B66D18">
      <w:pPr>
        <w:pStyle w:val="BodyText"/>
        <w:rPr>
          <w:sz w:val="14"/>
        </w:rPr>
      </w:pPr>
    </w:p>
    <w:p w14:paraId="2BF927B1" w14:textId="77777777" w:rsidR="00B66D18" w:rsidRDefault="00B66D18">
      <w:pPr>
        <w:pStyle w:val="BodyText"/>
        <w:rPr>
          <w:sz w:val="14"/>
        </w:rPr>
      </w:pPr>
    </w:p>
    <w:p w14:paraId="10747CE8" w14:textId="77777777" w:rsidR="00B66D18" w:rsidRDefault="00B66D18">
      <w:pPr>
        <w:pStyle w:val="BodyText"/>
        <w:rPr>
          <w:sz w:val="14"/>
        </w:rPr>
      </w:pPr>
    </w:p>
    <w:p w14:paraId="5FE88E52" w14:textId="77777777" w:rsidR="00B66D18" w:rsidRDefault="00B66D18">
      <w:pPr>
        <w:pStyle w:val="BodyText"/>
        <w:rPr>
          <w:sz w:val="14"/>
        </w:rPr>
      </w:pPr>
    </w:p>
    <w:p w14:paraId="77A8C8E9" w14:textId="77777777" w:rsidR="00B66D18" w:rsidRDefault="00B66D18">
      <w:pPr>
        <w:pStyle w:val="BodyText"/>
        <w:rPr>
          <w:sz w:val="14"/>
        </w:rPr>
      </w:pPr>
    </w:p>
    <w:p w14:paraId="21308CC8" w14:textId="77777777" w:rsidR="00B66D18" w:rsidRDefault="00B66D18">
      <w:pPr>
        <w:pStyle w:val="BodyText"/>
        <w:rPr>
          <w:sz w:val="14"/>
        </w:rPr>
      </w:pPr>
    </w:p>
    <w:p w14:paraId="5E958B21" w14:textId="77777777" w:rsidR="00B66D18" w:rsidRDefault="00B66D18">
      <w:pPr>
        <w:pStyle w:val="BodyText"/>
        <w:rPr>
          <w:sz w:val="14"/>
        </w:rPr>
      </w:pPr>
    </w:p>
    <w:p w14:paraId="2A074CDA" w14:textId="77777777" w:rsidR="00B66D18" w:rsidRDefault="00B66D18">
      <w:pPr>
        <w:pStyle w:val="BodyText"/>
        <w:rPr>
          <w:sz w:val="14"/>
        </w:rPr>
      </w:pPr>
    </w:p>
    <w:p w14:paraId="751C1531" w14:textId="77777777" w:rsidR="00B66D18" w:rsidRDefault="00B66D18">
      <w:pPr>
        <w:pStyle w:val="BodyText"/>
        <w:rPr>
          <w:sz w:val="14"/>
        </w:rPr>
      </w:pPr>
    </w:p>
    <w:p w14:paraId="5165FC60" w14:textId="77777777" w:rsidR="00B66D18" w:rsidRDefault="00B66D18">
      <w:pPr>
        <w:pStyle w:val="BodyText"/>
        <w:rPr>
          <w:sz w:val="14"/>
        </w:rPr>
      </w:pPr>
    </w:p>
    <w:p w14:paraId="508FC737" w14:textId="77777777" w:rsidR="00B66D18" w:rsidRDefault="00B66D18">
      <w:pPr>
        <w:pStyle w:val="BodyText"/>
        <w:rPr>
          <w:sz w:val="14"/>
        </w:rPr>
      </w:pPr>
    </w:p>
    <w:p w14:paraId="36DA68BD" w14:textId="77777777" w:rsidR="00B66D18" w:rsidRDefault="00B66D18">
      <w:pPr>
        <w:pStyle w:val="BodyText"/>
        <w:rPr>
          <w:sz w:val="14"/>
        </w:rPr>
      </w:pPr>
    </w:p>
    <w:p w14:paraId="73F0F9BE" w14:textId="77777777" w:rsidR="00B66D18" w:rsidRDefault="00B66D18">
      <w:pPr>
        <w:pStyle w:val="BodyText"/>
        <w:rPr>
          <w:sz w:val="14"/>
        </w:rPr>
      </w:pPr>
    </w:p>
    <w:p w14:paraId="7EA9DB1E" w14:textId="77777777" w:rsidR="00B66D18" w:rsidRDefault="00B66D18">
      <w:pPr>
        <w:pStyle w:val="BodyText"/>
        <w:rPr>
          <w:sz w:val="14"/>
        </w:rPr>
      </w:pPr>
    </w:p>
    <w:p w14:paraId="5547F9B8" w14:textId="77777777" w:rsidR="00B66D18" w:rsidRDefault="00B66D18">
      <w:pPr>
        <w:pStyle w:val="BodyText"/>
        <w:rPr>
          <w:sz w:val="14"/>
        </w:rPr>
      </w:pPr>
    </w:p>
    <w:p w14:paraId="4543F05E" w14:textId="77777777" w:rsidR="00B66D18" w:rsidRDefault="00B66D18">
      <w:pPr>
        <w:pStyle w:val="BodyText"/>
        <w:rPr>
          <w:sz w:val="14"/>
        </w:rPr>
      </w:pPr>
    </w:p>
    <w:p w14:paraId="5A692EE6" w14:textId="77777777" w:rsidR="00B66D18" w:rsidRDefault="00B66D18">
      <w:pPr>
        <w:pStyle w:val="BodyText"/>
        <w:rPr>
          <w:sz w:val="14"/>
        </w:rPr>
      </w:pPr>
    </w:p>
    <w:p w14:paraId="103904D9" w14:textId="77777777" w:rsidR="00B66D18" w:rsidRDefault="00B66D18">
      <w:pPr>
        <w:pStyle w:val="BodyText"/>
        <w:rPr>
          <w:sz w:val="14"/>
        </w:rPr>
      </w:pPr>
    </w:p>
    <w:p w14:paraId="767BC3C2" w14:textId="77777777" w:rsidR="00B66D18" w:rsidRDefault="00B66D18">
      <w:pPr>
        <w:pStyle w:val="BodyText"/>
        <w:rPr>
          <w:sz w:val="14"/>
        </w:rPr>
      </w:pPr>
    </w:p>
    <w:p w14:paraId="0511DBE5" w14:textId="77777777" w:rsidR="00B66D18" w:rsidRDefault="00B66D18">
      <w:pPr>
        <w:pStyle w:val="BodyText"/>
        <w:spacing w:before="9"/>
        <w:rPr>
          <w:sz w:val="14"/>
        </w:rPr>
      </w:pPr>
    </w:p>
    <w:p w14:paraId="192DA1C2" w14:textId="77777777" w:rsidR="00B66D18" w:rsidRDefault="00765D72">
      <w:pPr>
        <w:spacing w:line="242" w:lineRule="auto"/>
        <w:ind w:left="197" w:right="943"/>
        <w:rPr>
          <w:sz w:val="14"/>
        </w:rPr>
      </w:pPr>
      <w:r>
        <w:rPr>
          <w:sz w:val="14"/>
        </w:rPr>
        <w:t>Amendments</w:t>
      </w:r>
      <w:r>
        <w:rPr>
          <w:spacing w:val="-9"/>
          <w:sz w:val="14"/>
        </w:rPr>
        <w:t xml:space="preserve"> </w:t>
      </w:r>
      <w:r>
        <w:rPr>
          <w:sz w:val="14"/>
        </w:rPr>
        <w:t>or</w:t>
      </w:r>
      <w:r>
        <w:rPr>
          <w:spacing w:val="40"/>
          <w:sz w:val="14"/>
        </w:rPr>
        <w:t xml:space="preserve"> </w:t>
      </w:r>
      <w:r>
        <w:rPr>
          <w:sz w:val="14"/>
        </w:rPr>
        <w:t>variations</w:t>
      </w:r>
      <w:r>
        <w:rPr>
          <w:spacing w:val="-6"/>
          <w:sz w:val="14"/>
        </w:rPr>
        <w:t xml:space="preserve"> </w:t>
      </w:r>
      <w:r>
        <w:rPr>
          <w:sz w:val="14"/>
        </w:rPr>
        <w:t>to</w:t>
      </w:r>
      <w:r>
        <w:rPr>
          <w:spacing w:val="40"/>
          <w:sz w:val="14"/>
        </w:rPr>
        <w:t xml:space="preserve"> </w:t>
      </w:r>
      <w:r>
        <w:rPr>
          <w:spacing w:val="-2"/>
          <w:sz w:val="14"/>
        </w:rPr>
        <w:t>contracts.</w:t>
      </w:r>
    </w:p>
    <w:p w14:paraId="06A3407C"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0" w:space="40"/>
            <w:col w:w="2050"/>
          </w:cols>
        </w:sectPr>
      </w:pPr>
    </w:p>
    <w:p w14:paraId="3FED8095" w14:textId="77777777" w:rsidR="00B66D18" w:rsidRDefault="00B66D18">
      <w:pPr>
        <w:pStyle w:val="BodyText"/>
        <w:spacing w:before="2"/>
        <w:rPr>
          <w:sz w:val="11"/>
        </w:rPr>
      </w:pPr>
    </w:p>
    <w:p w14:paraId="156A9C10" w14:textId="77777777" w:rsidR="00B66D18" w:rsidRDefault="00B66D18">
      <w:pPr>
        <w:rPr>
          <w:sz w:val="11"/>
        </w:rPr>
        <w:sectPr w:rsidR="00B66D18">
          <w:pgSz w:w="11900" w:h="16840"/>
          <w:pgMar w:top="2440" w:right="1680" w:bottom="280" w:left="1680" w:header="2206" w:footer="0" w:gutter="0"/>
          <w:cols w:space="720"/>
        </w:sectPr>
      </w:pPr>
    </w:p>
    <w:p w14:paraId="35F1D3AD" w14:textId="77777777" w:rsidR="00B66D18" w:rsidRDefault="00765D72">
      <w:pPr>
        <w:pStyle w:val="BodyText"/>
        <w:spacing w:before="72" w:line="230" w:lineRule="auto"/>
        <w:ind w:left="687" w:firstLine="480"/>
      </w:pPr>
      <w:r>
        <w:t>before</w:t>
      </w:r>
      <w:r>
        <w:rPr>
          <w:spacing w:val="40"/>
        </w:rPr>
        <w:t xml:space="preserve"> </w:t>
      </w:r>
      <w:r>
        <w:t>they</w:t>
      </w:r>
      <w:r>
        <w:rPr>
          <w:spacing w:val="40"/>
        </w:rPr>
        <w:t xml:space="preserve"> </w:t>
      </w:r>
      <w:r>
        <w:t>are</w:t>
      </w:r>
      <w:r>
        <w:rPr>
          <w:spacing w:val="40"/>
        </w:rPr>
        <w:t xml:space="preserve"> </w:t>
      </w:r>
      <w:r>
        <w:t>submitted</w:t>
      </w:r>
      <w:r>
        <w:rPr>
          <w:spacing w:val="40"/>
        </w:rPr>
        <w:t xml:space="preserve"> </w:t>
      </w:r>
      <w:r>
        <w:t>through</w:t>
      </w:r>
      <w:r>
        <w:rPr>
          <w:spacing w:val="40"/>
        </w:rPr>
        <w:t xml:space="preserve"> </w:t>
      </w:r>
      <w:r>
        <w:t>the</w:t>
      </w:r>
      <w:r>
        <w:rPr>
          <w:spacing w:val="40"/>
        </w:rPr>
        <w:t xml:space="preserve"> </w:t>
      </w:r>
      <w:r>
        <w:t>head</w:t>
      </w:r>
      <w:r>
        <w:rPr>
          <w:spacing w:val="40"/>
        </w:rPr>
        <w:t xml:space="preserve"> </w:t>
      </w:r>
      <w:r>
        <w:t>of</w:t>
      </w:r>
      <w:r>
        <w:rPr>
          <w:spacing w:val="40"/>
        </w:rPr>
        <w:t xml:space="preserve"> </w:t>
      </w:r>
      <w:r>
        <w:t>a</w:t>
      </w:r>
      <w:r>
        <w:rPr>
          <w:spacing w:val="40"/>
        </w:rPr>
        <w:t xml:space="preserve"> </w:t>
      </w:r>
      <w:r>
        <w:t>procurement function to accounting officer for approval.</w:t>
      </w:r>
    </w:p>
    <w:p w14:paraId="195260BA" w14:textId="77777777" w:rsidR="00B66D18" w:rsidRDefault="00765D72">
      <w:pPr>
        <w:pStyle w:val="ListParagraph"/>
        <w:numPr>
          <w:ilvl w:val="0"/>
          <w:numId w:val="70"/>
        </w:numPr>
        <w:tabs>
          <w:tab w:val="left" w:pos="1540"/>
        </w:tabs>
        <w:spacing w:before="96" w:line="230" w:lineRule="auto"/>
        <w:ind w:left="687" w:firstLine="480"/>
        <w:jc w:val="both"/>
        <w:rPr>
          <w:sz w:val="20"/>
        </w:rPr>
      </w:pPr>
      <w:r>
        <w:rPr>
          <w:sz w:val="20"/>
        </w:rPr>
        <w:t>The extension of contract period under section 139(2)(a) of the</w:t>
      </w:r>
      <w:r>
        <w:rPr>
          <w:spacing w:val="-2"/>
          <w:sz w:val="20"/>
        </w:rPr>
        <w:t xml:space="preserve"> </w:t>
      </w:r>
      <w:r>
        <w:rPr>
          <w:sz w:val="20"/>
        </w:rPr>
        <w:t>Act</w:t>
      </w:r>
      <w:r>
        <w:rPr>
          <w:spacing w:val="-2"/>
          <w:sz w:val="20"/>
        </w:rPr>
        <w:t xml:space="preserve"> </w:t>
      </w:r>
      <w:r>
        <w:rPr>
          <w:sz w:val="20"/>
        </w:rPr>
        <w:t>where</w:t>
      </w:r>
      <w:r>
        <w:rPr>
          <w:spacing w:val="-2"/>
          <w:sz w:val="20"/>
        </w:rPr>
        <w:t xml:space="preserve"> </w:t>
      </w:r>
      <w:r>
        <w:rPr>
          <w:sz w:val="20"/>
        </w:rPr>
        <w:t>delivery</w:t>
      </w:r>
      <w:r>
        <w:rPr>
          <w:spacing w:val="-2"/>
          <w:sz w:val="20"/>
        </w:rPr>
        <w:t xml:space="preserve"> </w:t>
      </w:r>
      <w:r>
        <w:rPr>
          <w:sz w:val="20"/>
        </w:rPr>
        <w:t>is</w:t>
      </w:r>
      <w:r>
        <w:rPr>
          <w:spacing w:val="-2"/>
          <w:sz w:val="20"/>
        </w:rPr>
        <w:t xml:space="preserve"> </w:t>
      </w:r>
      <w:r>
        <w:rPr>
          <w:sz w:val="20"/>
        </w:rPr>
        <w:t>delayed</w:t>
      </w:r>
      <w:r>
        <w:rPr>
          <w:spacing w:val="-2"/>
          <w:sz w:val="20"/>
        </w:rPr>
        <w:t xml:space="preserve"> </w:t>
      </w:r>
      <w:r>
        <w:rPr>
          <w:sz w:val="20"/>
        </w:rPr>
        <w:t>shall</w:t>
      </w:r>
      <w:r>
        <w:rPr>
          <w:spacing w:val="-2"/>
          <w:sz w:val="20"/>
        </w:rPr>
        <w:t xml:space="preserve"> </w:t>
      </w:r>
      <w:r>
        <w:rPr>
          <w:sz w:val="20"/>
        </w:rPr>
        <w:t>not</w:t>
      </w:r>
      <w:r>
        <w:rPr>
          <w:spacing w:val="-2"/>
          <w:sz w:val="20"/>
        </w:rPr>
        <w:t xml:space="preserve"> </w:t>
      </w:r>
      <w:r>
        <w:rPr>
          <w:sz w:val="20"/>
        </w:rPr>
        <w:t>have</w:t>
      </w:r>
      <w:r>
        <w:rPr>
          <w:spacing w:val="-2"/>
          <w:sz w:val="20"/>
        </w:rPr>
        <w:t xml:space="preserve"> </w:t>
      </w:r>
      <w:r>
        <w:rPr>
          <w:sz w:val="20"/>
        </w:rPr>
        <w:t>a</w:t>
      </w:r>
      <w:r>
        <w:rPr>
          <w:spacing w:val="-2"/>
          <w:sz w:val="20"/>
        </w:rPr>
        <w:t xml:space="preserve"> </w:t>
      </w:r>
      <w:r>
        <w:rPr>
          <w:sz w:val="20"/>
        </w:rPr>
        <w:t>financial</w:t>
      </w:r>
      <w:r>
        <w:rPr>
          <w:spacing w:val="-2"/>
          <w:sz w:val="20"/>
        </w:rPr>
        <w:t xml:space="preserve"> </w:t>
      </w:r>
      <w:r>
        <w:rPr>
          <w:sz w:val="20"/>
        </w:rPr>
        <w:t>implication.</w:t>
      </w:r>
    </w:p>
    <w:p w14:paraId="085580FD" w14:textId="77777777" w:rsidR="00B66D18" w:rsidRDefault="00765D72">
      <w:pPr>
        <w:pStyle w:val="ListParagraph"/>
        <w:numPr>
          <w:ilvl w:val="0"/>
          <w:numId w:val="70"/>
        </w:numPr>
        <w:tabs>
          <w:tab w:val="left" w:pos="1543"/>
        </w:tabs>
        <w:spacing w:before="154" w:line="230" w:lineRule="auto"/>
        <w:ind w:left="687" w:firstLine="480"/>
        <w:jc w:val="both"/>
        <w:rPr>
          <w:sz w:val="20"/>
        </w:rPr>
      </w:pPr>
      <w:r>
        <w:rPr>
          <w:sz w:val="20"/>
        </w:rPr>
        <w:t>Any additional funding required shall be secured and committed prior to a variation of contract under</w:t>
      </w:r>
      <w:r>
        <w:rPr>
          <w:spacing w:val="40"/>
          <w:sz w:val="20"/>
        </w:rPr>
        <w:t xml:space="preserve"> </w:t>
      </w:r>
      <w:r>
        <w:rPr>
          <w:sz w:val="20"/>
        </w:rPr>
        <w:t>section 139(1)(a) of</w:t>
      </w:r>
      <w:r>
        <w:rPr>
          <w:spacing w:val="40"/>
          <w:sz w:val="20"/>
        </w:rPr>
        <w:t xml:space="preserve"> </w:t>
      </w:r>
      <w:r>
        <w:rPr>
          <w:sz w:val="20"/>
        </w:rPr>
        <w:t>the Act.</w:t>
      </w:r>
    </w:p>
    <w:p w14:paraId="53420CFA" w14:textId="77777777" w:rsidR="00B66D18" w:rsidRDefault="00765D72">
      <w:pPr>
        <w:pStyle w:val="ListParagraph"/>
        <w:numPr>
          <w:ilvl w:val="0"/>
          <w:numId w:val="70"/>
        </w:numPr>
        <w:tabs>
          <w:tab w:val="left" w:pos="1649"/>
        </w:tabs>
        <w:spacing w:before="96" w:line="230" w:lineRule="auto"/>
        <w:ind w:left="687" w:right="1" w:firstLine="480"/>
        <w:jc w:val="both"/>
        <w:rPr>
          <w:sz w:val="20"/>
        </w:rPr>
      </w:pPr>
      <w:r>
        <w:rPr>
          <w:sz w:val="20"/>
        </w:rPr>
        <w:t xml:space="preserve">For the purposes of section 139 of the Act and this </w:t>
      </w:r>
      <w:r>
        <w:rPr>
          <w:spacing w:val="-2"/>
          <w:sz w:val="20"/>
        </w:rPr>
        <w:t>regulation—</w:t>
      </w:r>
    </w:p>
    <w:p w14:paraId="27F8ACF6" w14:textId="77777777" w:rsidR="00B66D18" w:rsidRDefault="00765D72">
      <w:pPr>
        <w:pStyle w:val="ListParagraph"/>
        <w:numPr>
          <w:ilvl w:val="1"/>
          <w:numId w:val="70"/>
        </w:numPr>
        <w:tabs>
          <w:tab w:val="left" w:pos="1525"/>
          <w:tab w:val="left" w:pos="1527"/>
        </w:tabs>
        <w:spacing w:before="67" w:line="230" w:lineRule="auto"/>
        <w:jc w:val="both"/>
        <w:rPr>
          <w:sz w:val="20"/>
        </w:rPr>
      </w:pPr>
      <w:r>
        <w:rPr>
          <w:sz w:val="20"/>
        </w:rPr>
        <w:t>“contract amendment” means a change to the terms and conditions of an awarded contract; and</w:t>
      </w:r>
    </w:p>
    <w:p w14:paraId="0A10208D" w14:textId="77777777" w:rsidR="00B66D18" w:rsidRDefault="00765D72">
      <w:pPr>
        <w:pStyle w:val="ListParagraph"/>
        <w:numPr>
          <w:ilvl w:val="1"/>
          <w:numId w:val="70"/>
        </w:numPr>
        <w:tabs>
          <w:tab w:val="left" w:pos="1527"/>
          <w:tab w:val="left" w:pos="1576"/>
        </w:tabs>
        <w:spacing w:before="175" w:line="228" w:lineRule="auto"/>
        <w:jc w:val="both"/>
        <w:rPr>
          <w:sz w:val="20"/>
        </w:rPr>
      </w:pPr>
      <w:r>
        <w:rPr>
          <w:sz w:val="20"/>
        </w:rPr>
        <w:tab/>
        <w:t>“contract</w:t>
      </w:r>
      <w:r>
        <w:rPr>
          <w:spacing w:val="-2"/>
          <w:sz w:val="20"/>
        </w:rPr>
        <w:t xml:space="preserve"> </w:t>
      </w:r>
      <w:r>
        <w:rPr>
          <w:sz w:val="20"/>
        </w:rPr>
        <w:t>variation”</w:t>
      </w:r>
      <w:r>
        <w:rPr>
          <w:spacing w:val="-3"/>
          <w:sz w:val="20"/>
        </w:rPr>
        <w:t xml:space="preserve"> </w:t>
      </w:r>
      <w:r>
        <w:rPr>
          <w:sz w:val="20"/>
        </w:rPr>
        <w:t>means</w:t>
      </w:r>
      <w:r>
        <w:rPr>
          <w:spacing w:val="-2"/>
          <w:sz w:val="20"/>
        </w:rPr>
        <w:t xml:space="preserve"> </w:t>
      </w:r>
      <w:r>
        <w:rPr>
          <w:sz w:val="20"/>
        </w:rPr>
        <w:t>a</w:t>
      </w:r>
      <w:r>
        <w:rPr>
          <w:spacing w:val="-3"/>
          <w:sz w:val="20"/>
        </w:rPr>
        <w:t xml:space="preserve"> </w:t>
      </w:r>
      <w:r>
        <w:rPr>
          <w:sz w:val="20"/>
        </w:rPr>
        <w:t>change</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price,</w:t>
      </w:r>
      <w:r>
        <w:rPr>
          <w:spacing w:val="-2"/>
          <w:sz w:val="20"/>
        </w:rPr>
        <w:t xml:space="preserve"> </w:t>
      </w:r>
      <w:r>
        <w:rPr>
          <w:sz w:val="20"/>
        </w:rPr>
        <w:t>completion date or statement of requirements of a contract to facilitate adaptations to anticipated events or changes in requirements.</w:t>
      </w:r>
    </w:p>
    <w:p w14:paraId="27BD8A21" w14:textId="77777777" w:rsidR="00B66D18" w:rsidRDefault="00765D72">
      <w:pPr>
        <w:pStyle w:val="BodyText"/>
        <w:spacing w:before="68" w:line="230" w:lineRule="auto"/>
        <w:ind w:left="687" w:firstLine="480"/>
      </w:pPr>
      <w:r>
        <w:t>133.(1)</w:t>
      </w:r>
      <w:r>
        <w:rPr>
          <w:spacing w:val="40"/>
        </w:rPr>
        <w:t xml:space="preserve"> </w:t>
      </w:r>
      <w:r>
        <w:t>Pursuant</w:t>
      </w:r>
      <w:r>
        <w:rPr>
          <w:spacing w:val="40"/>
        </w:rPr>
        <w:t xml:space="preserve"> </w:t>
      </w:r>
      <w:r>
        <w:t>to</w:t>
      </w:r>
      <w:r>
        <w:rPr>
          <w:spacing w:val="40"/>
        </w:rPr>
        <w:t xml:space="preserve"> </w:t>
      </w:r>
      <w:r>
        <w:t>section</w:t>
      </w:r>
      <w:r>
        <w:rPr>
          <w:spacing w:val="40"/>
        </w:rPr>
        <w:t xml:space="preserve"> </w:t>
      </w:r>
      <w:r>
        <w:t>140(d)of</w:t>
      </w:r>
      <w:r>
        <w:rPr>
          <w:spacing w:val="40"/>
        </w:rPr>
        <w:t xml:space="preserve"> </w:t>
      </w:r>
      <w:r>
        <w:t>the</w:t>
      </w:r>
      <w:r>
        <w:rPr>
          <w:spacing w:val="40"/>
        </w:rPr>
        <w:t xml:space="preserve"> </w:t>
      </w:r>
      <w:r>
        <w:t>Act,</w:t>
      </w:r>
      <w:r>
        <w:rPr>
          <w:spacing w:val="40"/>
        </w:rPr>
        <w:t xml:space="preserve"> </w:t>
      </w:r>
      <w:r>
        <w:t>any</w:t>
      </w:r>
      <w:r>
        <w:rPr>
          <w:spacing w:val="40"/>
        </w:rPr>
        <w:t xml:space="preserve"> </w:t>
      </w:r>
      <w:r>
        <w:t>ascertained liquidated damages shall be deducted from—</w:t>
      </w:r>
    </w:p>
    <w:p w14:paraId="2D68E3B7" w14:textId="77777777" w:rsidR="00B66D18" w:rsidRDefault="00765D72">
      <w:pPr>
        <w:pStyle w:val="ListParagraph"/>
        <w:numPr>
          <w:ilvl w:val="0"/>
          <w:numId w:val="69"/>
        </w:numPr>
        <w:tabs>
          <w:tab w:val="left" w:pos="1525"/>
        </w:tabs>
        <w:spacing w:before="112"/>
        <w:ind w:left="1525" w:hanging="358"/>
        <w:rPr>
          <w:sz w:val="20"/>
        </w:rPr>
      </w:pPr>
      <w:r>
        <w:rPr>
          <w:sz w:val="20"/>
        </w:rPr>
        <w:t>the</w:t>
      </w:r>
      <w:r>
        <w:rPr>
          <w:spacing w:val="-8"/>
          <w:sz w:val="20"/>
        </w:rPr>
        <w:t xml:space="preserve"> </w:t>
      </w:r>
      <w:r>
        <w:rPr>
          <w:sz w:val="20"/>
        </w:rPr>
        <w:t>amount</w:t>
      </w:r>
      <w:r>
        <w:rPr>
          <w:spacing w:val="-5"/>
          <w:sz w:val="20"/>
        </w:rPr>
        <w:t xml:space="preserve"> </w:t>
      </w:r>
      <w:r>
        <w:rPr>
          <w:sz w:val="20"/>
        </w:rPr>
        <w:t>of</w:t>
      </w:r>
      <w:r>
        <w:rPr>
          <w:spacing w:val="-6"/>
          <w:sz w:val="20"/>
        </w:rPr>
        <w:t xml:space="preserve"> </w:t>
      </w:r>
      <w:r>
        <w:rPr>
          <w:sz w:val="20"/>
        </w:rPr>
        <w:t>approved</w:t>
      </w:r>
      <w:r>
        <w:rPr>
          <w:spacing w:val="-5"/>
          <w:sz w:val="20"/>
        </w:rPr>
        <w:t xml:space="preserve"> </w:t>
      </w:r>
      <w:r>
        <w:rPr>
          <w:sz w:val="20"/>
        </w:rPr>
        <w:t>invoices</w:t>
      </w:r>
      <w:r>
        <w:rPr>
          <w:spacing w:val="-5"/>
          <w:sz w:val="20"/>
        </w:rPr>
        <w:t xml:space="preserve"> </w:t>
      </w:r>
      <w:r>
        <w:rPr>
          <w:sz w:val="20"/>
        </w:rPr>
        <w:t>due</w:t>
      </w:r>
      <w:r>
        <w:rPr>
          <w:spacing w:val="-6"/>
          <w:sz w:val="20"/>
        </w:rPr>
        <w:t xml:space="preserve"> </w:t>
      </w:r>
      <w:r>
        <w:rPr>
          <w:sz w:val="20"/>
        </w:rPr>
        <w:t>for</w:t>
      </w:r>
      <w:r>
        <w:rPr>
          <w:spacing w:val="-5"/>
          <w:sz w:val="20"/>
        </w:rPr>
        <w:t xml:space="preserve"> </w:t>
      </w:r>
      <w:r>
        <w:rPr>
          <w:sz w:val="20"/>
        </w:rPr>
        <w:t>payment;</w:t>
      </w:r>
      <w:r>
        <w:rPr>
          <w:spacing w:val="-5"/>
          <w:sz w:val="20"/>
        </w:rPr>
        <w:t xml:space="preserve"> or</w:t>
      </w:r>
    </w:p>
    <w:p w14:paraId="2BF4A126" w14:textId="77777777" w:rsidR="00B66D18" w:rsidRDefault="00765D72">
      <w:pPr>
        <w:pStyle w:val="ListParagraph"/>
        <w:numPr>
          <w:ilvl w:val="0"/>
          <w:numId w:val="69"/>
        </w:numPr>
        <w:tabs>
          <w:tab w:val="left" w:pos="1526"/>
        </w:tabs>
        <w:spacing w:before="111"/>
        <w:ind w:left="1526" w:hanging="359"/>
        <w:rPr>
          <w:sz w:val="20"/>
        </w:rPr>
      </w:pPr>
      <w:r>
        <w:rPr>
          <w:sz w:val="20"/>
        </w:rPr>
        <w:t>the</w:t>
      </w:r>
      <w:r>
        <w:rPr>
          <w:spacing w:val="-8"/>
          <w:sz w:val="20"/>
        </w:rPr>
        <w:t xml:space="preserve"> </w:t>
      </w:r>
      <w:r>
        <w:rPr>
          <w:sz w:val="20"/>
        </w:rPr>
        <w:t>performance</w:t>
      </w:r>
      <w:r>
        <w:rPr>
          <w:spacing w:val="-7"/>
          <w:sz w:val="20"/>
        </w:rPr>
        <w:t xml:space="preserve"> </w:t>
      </w:r>
      <w:r>
        <w:rPr>
          <w:spacing w:val="-2"/>
          <w:sz w:val="20"/>
        </w:rPr>
        <w:t>security.</w:t>
      </w:r>
    </w:p>
    <w:p w14:paraId="62D6F516" w14:textId="77777777" w:rsidR="00B66D18" w:rsidRDefault="00765D72">
      <w:pPr>
        <w:pStyle w:val="ListParagraph"/>
        <w:numPr>
          <w:ilvl w:val="0"/>
          <w:numId w:val="68"/>
        </w:numPr>
        <w:tabs>
          <w:tab w:val="left" w:pos="1508"/>
        </w:tabs>
        <w:spacing w:before="113" w:line="230" w:lineRule="auto"/>
        <w:ind w:firstLine="480"/>
        <w:rPr>
          <w:sz w:val="20"/>
        </w:rPr>
      </w:pPr>
      <w:r>
        <w:rPr>
          <w:sz w:val="20"/>
        </w:rPr>
        <w:t>Damages may</w:t>
      </w:r>
      <w:r>
        <w:rPr>
          <w:spacing w:val="-1"/>
          <w:sz w:val="20"/>
        </w:rPr>
        <w:t xml:space="preserve"> </w:t>
      </w:r>
      <w:r>
        <w:rPr>
          <w:sz w:val="20"/>
        </w:rPr>
        <w:t>emanate from</w:t>
      </w:r>
      <w:r>
        <w:rPr>
          <w:spacing w:val="-1"/>
          <w:sz w:val="20"/>
        </w:rPr>
        <w:t xml:space="preserve"> </w:t>
      </w:r>
      <w:r>
        <w:rPr>
          <w:sz w:val="20"/>
        </w:rPr>
        <w:t>delayed</w:t>
      </w:r>
      <w:r>
        <w:rPr>
          <w:spacing w:val="-1"/>
          <w:sz w:val="20"/>
        </w:rPr>
        <w:t xml:space="preserve"> </w:t>
      </w:r>
      <w:r>
        <w:rPr>
          <w:sz w:val="20"/>
        </w:rPr>
        <w:t>completion</w:t>
      </w:r>
      <w:r>
        <w:rPr>
          <w:spacing w:val="-1"/>
          <w:sz w:val="20"/>
        </w:rPr>
        <w:t xml:space="preserve"> </w:t>
      </w:r>
      <w:r>
        <w:rPr>
          <w:sz w:val="20"/>
        </w:rPr>
        <w:t>of activities or poorly executed activities or both.</w:t>
      </w:r>
    </w:p>
    <w:p w14:paraId="6B85355D" w14:textId="77777777" w:rsidR="00B66D18" w:rsidRDefault="00765D72">
      <w:pPr>
        <w:pStyle w:val="ListParagraph"/>
        <w:numPr>
          <w:ilvl w:val="0"/>
          <w:numId w:val="68"/>
        </w:numPr>
        <w:tabs>
          <w:tab w:val="left" w:pos="1704"/>
        </w:tabs>
        <w:spacing w:before="173" w:line="230" w:lineRule="auto"/>
        <w:ind w:firstLine="480"/>
        <w:jc w:val="both"/>
        <w:rPr>
          <w:sz w:val="20"/>
        </w:rPr>
      </w:pPr>
      <w:r>
        <w:rPr>
          <w:sz w:val="20"/>
        </w:rPr>
        <w:t>If the liquidated damages exceed the value of the performance security, the contract shall automatically be cancelled and the contractor shall be held responsible.</w:t>
      </w:r>
    </w:p>
    <w:p w14:paraId="705D31F5" w14:textId="77777777" w:rsidR="00B66D18" w:rsidRDefault="00765D72">
      <w:pPr>
        <w:pStyle w:val="BodyText"/>
        <w:spacing w:before="68" w:line="230" w:lineRule="auto"/>
        <w:ind w:left="687" w:right="1" w:firstLine="480"/>
        <w:jc w:val="both"/>
      </w:pPr>
      <w:r>
        <w:t>134. (1) Pursuant to section 141 of the Act, an accounting officer of a procuring entity may—</w:t>
      </w:r>
    </w:p>
    <w:p w14:paraId="425289E7" w14:textId="77777777" w:rsidR="00B66D18" w:rsidRDefault="00765D72">
      <w:pPr>
        <w:pStyle w:val="ListParagraph"/>
        <w:numPr>
          <w:ilvl w:val="0"/>
          <w:numId w:val="1"/>
        </w:numPr>
        <w:tabs>
          <w:tab w:val="left" w:pos="1525"/>
          <w:tab w:val="left" w:pos="1527"/>
        </w:tabs>
        <w:spacing w:before="115" w:line="230" w:lineRule="auto"/>
        <w:ind w:right="1"/>
        <w:jc w:val="both"/>
        <w:rPr>
          <w:sz w:val="20"/>
        </w:rPr>
      </w:pPr>
      <w:r>
        <w:rPr>
          <w:sz w:val="20"/>
        </w:rPr>
        <w:t>use open tendering method to develop a list of contractors or suppliers for an award of indefinite delivery framework contracts or multiple awards of indefinite quantity</w:t>
      </w:r>
      <w:r>
        <w:rPr>
          <w:spacing w:val="40"/>
          <w:sz w:val="20"/>
        </w:rPr>
        <w:t xml:space="preserve"> </w:t>
      </w:r>
      <w:r>
        <w:rPr>
          <w:sz w:val="20"/>
        </w:rPr>
        <w:t>framework contracts for procurement;</w:t>
      </w:r>
    </w:p>
    <w:p w14:paraId="73812D2B" w14:textId="77777777" w:rsidR="00B66D18" w:rsidRDefault="00765D72">
      <w:pPr>
        <w:pStyle w:val="ListParagraph"/>
        <w:numPr>
          <w:ilvl w:val="0"/>
          <w:numId w:val="1"/>
        </w:numPr>
        <w:tabs>
          <w:tab w:val="left" w:pos="1527"/>
        </w:tabs>
        <w:spacing w:before="122" w:line="228" w:lineRule="auto"/>
        <w:ind w:right="1"/>
        <w:jc w:val="both"/>
        <w:rPr>
          <w:sz w:val="20"/>
        </w:rPr>
      </w:pPr>
      <w:r>
        <w:rPr>
          <w:sz w:val="20"/>
        </w:rPr>
        <w:t>enter into a framework contract for a duration not exceeding three years, subject to the satisfactory performance of the supplier or contractor;</w:t>
      </w:r>
    </w:p>
    <w:p w14:paraId="3DAECB0C" w14:textId="77777777" w:rsidR="00B66D18" w:rsidRDefault="00765D72">
      <w:pPr>
        <w:pStyle w:val="ListParagraph"/>
        <w:numPr>
          <w:ilvl w:val="0"/>
          <w:numId w:val="1"/>
        </w:numPr>
        <w:tabs>
          <w:tab w:val="left" w:pos="1525"/>
          <w:tab w:val="left" w:pos="1527"/>
        </w:tabs>
        <w:spacing w:line="230" w:lineRule="auto"/>
        <w:ind w:right="1"/>
        <w:jc w:val="both"/>
        <w:rPr>
          <w:sz w:val="20"/>
        </w:rPr>
      </w:pPr>
      <w:r>
        <w:rPr>
          <w:sz w:val="20"/>
        </w:rPr>
        <w:t>enter into a framework contract with an unlimited number of suppliers or contractors; and</w:t>
      </w:r>
    </w:p>
    <w:p w14:paraId="75B07215" w14:textId="77777777" w:rsidR="00B66D18" w:rsidRDefault="00765D72">
      <w:pPr>
        <w:pStyle w:val="ListParagraph"/>
        <w:numPr>
          <w:ilvl w:val="0"/>
          <w:numId w:val="1"/>
        </w:numPr>
        <w:tabs>
          <w:tab w:val="left" w:pos="1527"/>
        </w:tabs>
        <w:spacing w:line="230" w:lineRule="auto"/>
        <w:jc w:val="both"/>
        <w:rPr>
          <w:sz w:val="20"/>
        </w:rPr>
      </w:pPr>
      <w:r>
        <w:rPr>
          <w:sz w:val="20"/>
        </w:rPr>
        <w:t>ensure that the price of goods, works or services to be procured is established in the framework contract.</w:t>
      </w:r>
    </w:p>
    <w:p w14:paraId="0D1590F5" w14:textId="77777777" w:rsidR="00B66D18" w:rsidRDefault="00765D72">
      <w:pPr>
        <w:pStyle w:val="ListParagraph"/>
        <w:numPr>
          <w:ilvl w:val="0"/>
          <w:numId w:val="67"/>
        </w:numPr>
        <w:tabs>
          <w:tab w:val="left" w:pos="1511"/>
        </w:tabs>
        <w:spacing w:before="115" w:line="230" w:lineRule="auto"/>
        <w:ind w:firstLine="480"/>
        <w:jc w:val="both"/>
        <w:rPr>
          <w:sz w:val="20"/>
        </w:rPr>
      </w:pPr>
      <w:r>
        <w:rPr>
          <w:sz w:val="20"/>
        </w:rPr>
        <w:t>For the purpose of efficiency of the procurement process and reduction of procurement transaction costs,</w:t>
      </w:r>
      <w:r>
        <w:rPr>
          <w:spacing w:val="40"/>
          <w:sz w:val="20"/>
        </w:rPr>
        <w:t xml:space="preserve"> </w:t>
      </w:r>
      <w:r>
        <w:rPr>
          <w:sz w:val="20"/>
        </w:rPr>
        <w:t>an accounting officer may enter into a framework contract where it is determined that—</w:t>
      </w:r>
    </w:p>
    <w:p w14:paraId="0F66CE44" w14:textId="77777777" w:rsidR="00B66D18" w:rsidRDefault="00765D72">
      <w:pPr>
        <w:pStyle w:val="ListParagraph"/>
        <w:numPr>
          <w:ilvl w:val="1"/>
          <w:numId w:val="67"/>
        </w:numPr>
        <w:tabs>
          <w:tab w:val="left" w:pos="1525"/>
          <w:tab w:val="left" w:pos="1527"/>
        </w:tabs>
        <w:spacing w:line="230" w:lineRule="auto"/>
        <w:ind w:right="1"/>
        <w:jc w:val="both"/>
        <w:rPr>
          <w:sz w:val="20"/>
        </w:rPr>
      </w:pPr>
      <w:r>
        <w:rPr>
          <w:sz w:val="20"/>
        </w:rPr>
        <w:t>the need for the subject matter of procurement is expected to arise on a repeated basis during a given period of time;</w:t>
      </w:r>
    </w:p>
    <w:p w14:paraId="7603B036" w14:textId="77777777" w:rsidR="00B66D18" w:rsidRDefault="00765D72">
      <w:pPr>
        <w:pStyle w:val="ListParagraph"/>
        <w:numPr>
          <w:ilvl w:val="1"/>
          <w:numId w:val="67"/>
        </w:numPr>
        <w:tabs>
          <w:tab w:val="left" w:pos="1526"/>
        </w:tabs>
        <w:spacing w:before="113"/>
        <w:ind w:left="1526" w:hanging="359"/>
        <w:rPr>
          <w:sz w:val="20"/>
        </w:rPr>
      </w:pPr>
      <w:r>
        <w:rPr>
          <w:sz w:val="20"/>
        </w:rPr>
        <w:t>by</w:t>
      </w:r>
      <w:r>
        <w:rPr>
          <w:spacing w:val="3"/>
          <w:sz w:val="20"/>
        </w:rPr>
        <w:t xml:space="preserve"> </w:t>
      </w:r>
      <w:r>
        <w:rPr>
          <w:sz w:val="20"/>
        </w:rPr>
        <w:t>virtue</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nature</w:t>
      </w:r>
      <w:r>
        <w:rPr>
          <w:spacing w:val="3"/>
          <w:sz w:val="20"/>
        </w:rPr>
        <w:t xml:space="preserve"> </w:t>
      </w:r>
      <w:r>
        <w:rPr>
          <w:sz w:val="20"/>
        </w:rPr>
        <w:t>of</w:t>
      </w:r>
      <w:r>
        <w:rPr>
          <w:spacing w:val="57"/>
          <w:sz w:val="20"/>
        </w:rPr>
        <w:t xml:space="preserve"> </w:t>
      </w:r>
      <w:r>
        <w:rPr>
          <w:sz w:val="20"/>
        </w:rPr>
        <w:t>the</w:t>
      </w:r>
      <w:r>
        <w:rPr>
          <w:spacing w:val="4"/>
          <w:sz w:val="20"/>
        </w:rPr>
        <w:t xml:space="preserve"> </w:t>
      </w:r>
      <w:r>
        <w:rPr>
          <w:sz w:val="20"/>
        </w:rPr>
        <w:t>subject</w:t>
      </w:r>
      <w:r>
        <w:rPr>
          <w:spacing w:val="3"/>
          <w:sz w:val="20"/>
        </w:rPr>
        <w:t xml:space="preserve"> </w:t>
      </w:r>
      <w:r>
        <w:rPr>
          <w:sz w:val="20"/>
        </w:rPr>
        <w:t>matter</w:t>
      </w:r>
      <w:r>
        <w:rPr>
          <w:spacing w:val="3"/>
          <w:sz w:val="20"/>
        </w:rPr>
        <w:t xml:space="preserve"> </w:t>
      </w:r>
      <w:r>
        <w:rPr>
          <w:sz w:val="20"/>
        </w:rPr>
        <w:t>of</w:t>
      </w:r>
      <w:r>
        <w:rPr>
          <w:spacing w:val="4"/>
          <w:sz w:val="20"/>
        </w:rPr>
        <w:t xml:space="preserve"> </w:t>
      </w:r>
      <w:r>
        <w:rPr>
          <w:spacing w:val="-2"/>
          <w:sz w:val="20"/>
        </w:rPr>
        <w:t>procurement,</w:t>
      </w:r>
    </w:p>
    <w:p w14:paraId="068BF996" w14:textId="77777777" w:rsidR="00B66D18" w:rsidRDefault="00765D72">
      <w:pPr>
        <w:rPr>
          <w:sz w:val="14"/>
        </w:rPr>
      </w:pPr>
      <w:r>
        <w:br w:type="column"/>
      </w:r>
    </w:p>
    <w:p w14:paraId="42F2AD9C" w14:textId="77777777" w:rsidR="00B66D18" w:rsidRDefault="00B66D18">
      <w:pPr>
        <w:pStyle w:val="BodyText"/>
        <w:rPr>
          <w:sz w:val="14"/>
        </w:rPr>
      </w:pPr>
    </w:p>
    <w:p w14:paraId="72FB0366" w14:textId="77777777" w:rsidR="00B66D18" w:rsidRDefault="00B66D18">
      <w:pPr>
        <w:pStyle w:val="BodyText"/>
        <w:rPr>
          <w:sz w:val="14"/>
        </w:rPr>
      </w:pPr>
    </w:p>
    <w:p w14:paraId="22BE5612" w14:textId="77777777" w:rsidR="00B66D18" w:rsidRDefault="00B66D18">
      <w:pPr>
        <w:pStyle w:val="BodyText"/>
        <w:rPr>
          <w:sz w:val="14"/>
        </w:rPr>
      </w:pPr>
    </w:p>
    <w:p w14:paraId="7AF8A74F" w14:textId="77777777" w:rsidR="00B66D18" w:rsidRDefault="00B66D18">
      <w:pPr>
        <w:pStyle w:val="BodyText"/>
        <w:rPr>
          <w:sz w:val="14"/>
        </w:rPr>
      </w:pPr>
    </w:p>
    <w:p w14:paraId="30377970" w14:textId="77777777" w:rsidR="00B66D18" w:rsidRDefault="00B66D18">
      <w:pPr>
        <w:pStyle w:val="BodyText"/>
        <w:rPr>
          <w:sz w:val="14"/>
        </w:rPr>
      </w:pPr>
    </w:p>
    <w:p w14:paraId="5B3A7B5A" w14:textId="77777777" w:rsidR="00B66D18" w:rsidRDefault="00B66D18">
      <w:pPr>
        <w:pStyle w:val="BodyText"/>
        <w:rPr>
          <w:sz w:val="14"/>
        </w:rPr>
      </w:pPr>
    </w:p>
    <w:p w14:paraId="6D9B1857" w14:textId="77777777" w:rsidR="00B66D18" w:rsidRDefault="00B66D18">
      <w:pPr>
        <w:pStyle w:val="BodyText"/>
        <w:rPr>
          <w:sz w:val="14"/>
        </w:rPr>
      </w:pPr>
    </w:p>
    <w:p w14:paraId="7201A9FA" w14:textId="77777777" w:rsidR="00B66D18" w:rsidRDefault="00B66D18">
      <w:pPr>
        <w:pStyle w:val="BodyText"/>
        <w:rPr>
          <w:sz w:val="14"/>
        </w:rPr>
      </w:pPr>
    </w:p>
    <w:p w14:paraId="44E2DD12" w14:textId="77777777" w:rsidR="00B66D18" w:rsidRDefault="00B66D18">
      <w:pPr>
        <w:pStyle w:val="BodyText"/>
        <w:rPr>
          <w:sz w:val="14"/>
        </w:rPr>
      </w:pPr>
    </w:p>
    <w:p w14:paraId="4E47E21E" w14:textId="77777777" w:rsidR="00B66D18" w:rsidRDefault="00B66D18">
      <w:pPr>
        <w:pStyle w:val="BodyText"/>
        <w:rPr>
          <w:sz w:val="14"/>
        </w:rPr>
      </w:pPr>
    </w:p>
    <w:p w14:paraId="36BA65ED" w14:textId="77777777" w:rsidR="00B66D18" w:rsidRDefault="00B66D18">
      <w:pPr>
        <w:pStyle w:val="BodyText"/>
        <w:rPr>
          <w:sz w:val="14"/>
        </w:rPr>
      </w:pPr>
    </w:p>
    <w:p w14:paraId="27E50473" w14:textId="77777777" w:rsidR="00B66D18" w:rsidRDefault="00B66D18">
      <w:pPr>
        <w:pStyle w:val="BodyText"/>
        <w:rPr>
          <w:sz w:val="14"/>
        </w:rPr>
      </w:pPr>
    </w:p>
    <w:p w14:paraId="17E870F8" w14:textId="77777777" w:rsidR="00B66D18" w:rsidRDefault="00B66D18">
      <w:pPr>
        <w:pStyle w:val="BodyText"/>
        <w:rPr>
          <w:sz w:val="14"/>
        </w:rPr>
      </w:pPr>
    </w:p>
    <w:p w14:paraId="4B428E9E" w14:textId="77777777" w:rsidR="00B66D18" w:rsidRDefault="00B66D18">
      <w:pPr>
        <w:pStyle w:val="BodyText"/>
        <w:rPr>
          <w:sz w:val="14"/>
        </w:rPr>
      </w:pPr>
    </w:p>
    <w:p w14:paraId="536629E6" w14:textId="77777777" w:rsidR="00B66D18" w:rsidRDefault="00B66D18">
      <w:pPr>
        <w:pStyle w:val="BodyText"/>
        <w:rPr>
          <w:sz w:val="14"/>
        </w:rPr>
      </w:pPr>
    </w:p>
    <w:p w14:paraId="116248FB" w14:textId="77777777" w:rsidR="00B66D18" w:rsidRDefault="00B66D18">
      <w:pPr>
        <w:pStyle w:val="BodyText"/>
        <w:rPr>
          <w:sz w:val="14"/>
        </w:rPr>
      </w:pPr>
    </w:p>
    <w:p w14:paraId="0296724B" w14:textId="77777777" w:rsidR="00B66D18" w:rsidRDefault="00B66D18">
      <w:pPr>
        <w:pStyle w:val="BodyText"/>
        <w:rPr>
          <w:sz w:val="14"/>
        </w:rPr>
      </w:pPr>
    </w:p>
    <w:p w14:paraId="60AB680F" w14:textId="77777777" w:rsidR="00B66D18" w:rsidRDefault="00B66D18">
      <w:pPr>
        <w:pStyle w:val="BodyText"/>
        <w:rPr>
          <w:sz w:val="14"/>
        </w:rPr>
      </w:pPr>
    </w:p>
    <w:p w14:paraId="2AC3E5DD" w14:textId="77777777" w:rsidR="00B66D18" w:rsidRDefault="00B66D18">
      <w:pPr>
        <w:pStyle w:val="BodyText"/>
        <w:rPr>
          <w:sz w:val="14"/>
        </w:rPr>
      </w:pPr>
    </w:p>
    <w:p w14:paraId="385614AB" w14:textId="77777777" w:rsidR="00B66D18" w:rsidRDefault="00B66D18">
      <w:pPr>
        <w:pStyle w:val="BodyText"/>
        <w:rPr>
          <w:sz w:val="14"/>
        </w:rPr>
      </w:pPr>
    </w:p>
    <w:p w14:paraId="5963C59A" w14:textId="77777777" w:rsidR="00B66D18" w:rsidRDefault="00B66D18">
      <w:pPr>
        <w:pStyle w:val="BodyText"/>
        <w:rPr>
          <w:sz w:val="14"/>
        </w:rPr>
      </w:pPr>
    </w:p>
    <w:p w14:paraId="63A08AD9" w14:textId="77777777" w:rsidR="00B66D18" w:rsidRDefault="00B66D18">
      <w:pPr>
        <w:pStyle w:val="BodyText"/>
        <w:spacing w:before="109"/>
        <w:rPr>
          <w:sz w:val="14"/>
        </w:rPr>
      </w:pPr>
    </w:p>
    <w:p w14:paraId="20FB81DF" w14:textId="77777777" w:rsidR="00B66D18" w:rsidRDefault="00765D72">
      <w:pPr>
        <w:spacing w:before="1"/>
        <w:ind w:left="197" w:right="722"/>
        <w:rPr>
          <w:sz w:val="14"/>
        </w:rPr>
      </w:pPr>
      <w:r>
        <w:rPr>
          <w:sz w:val="14"/>
        </w:rPr>
        <w:t>Interest on overdue</w:t>
      </w:r>
      <w:r>
        <w:rPr>
          <w:spacing w:val="40"/>
          <w:sz w:val="14"/>
        </w:rPr>
        <w:t xml:space="preserve"> </w:t>
      </w:r>
      <w:r>
        <w:rPr>
          <w:sz w:val="14"/>
        </w:rPr>
        <w:t>amounts</w:t>
      </w:r>
      <w:r>
        <w:rPr>
          <w:spacing w:val="-6"/>
          <w:sz w:val="14"/>
        </w:rPr>
        <w:t xml:space="preserve"> </w:t>
      </w:r>
      <w:r>
        <w:rPr>
          <w:sz w:val="14"/>
        </w:rPr>
        <w:t>and</w:t>
      </w:r>
      <w:r>
        <w:rPr>
          <w:spacing w:val="40"/>
          <w:sz w:val="14"/>
        </w:rPr>
        <w:t xml:space="preserve"> </w:t>
      </w:r>
      <w:r>
        <w:rPr>
          <w:sz w:val="14"/>
        </w:rPr>
        <w:t>liquidated</w:t>
      </w:r>
      <w:r>
        <w:rPr>
          <w:spacing w:val="-9"/>
          <w:sz w:val="14"/>
        </w:rPr>
        <w:t xml:space="preserve"> </w:t>
      </w:r>
      <w:r>
        <w:rPr>
          <w:sz w:val="14"/>
        </w:rPr>
        <w:t>damages.</w:t>
      </w:r>
    </w:p>
    <w:p w14:paraId="6BB21616" w14:textId="77777777" w:rsidR="00B66D18" w:rsidRDefault="00B66D18">
      <w:pPr>
        <w:pStyle w:val="BodyText"/>
        <w:rPr>
          <w:sz w:val="14"/>
        </w:rPr>
      </w:pPr>
    </w:p>
    <w:p w14:paraId="2A062E2C" w14:textId="77777777" w:rsidR="00B66D18" w:rsidRDefault="00B66D18">
      <w:pPr>
        <w:pStyle w:val="BodyText"/>
        <w:rPr>
          <w:sz w:val="14"/>
        </w:rPr>
      </w:pPr>
    </w:p>
    <w:p w14:paraId="4A262247" w14:textId="77777777" w:rsidR="00B66D18" w:rsidRDefault="00B66D18">
      <w:pPr>
        <w:pStyle w:val="BodyText"/>
        <w:rPr>
          <w:sz w:val="14"/>
        </w:rPr>
      </w:pPr>
    </w:p>
    <w:p w14:paraId="33FDE4E5" w14:textId="77777777" w:rsidR="00B66D18" w:rsidRDefault="00B66D18">
      <w:pPr>
        <w:pStyle w:val="BodyText"/>
        <w:rPr>
          <w:sz w:val="14"/>
        </w:rPr>
      </w:pPr>
    </w:p>
    <w:p w14:paraId="2E42FCA2" w14:textId="77777777" w:rsidR="00B66D18" w:rsidRDefault="00B66D18">
      <w:pPr>
        <w:pStyle w:val="BodyText"/>
        <w:rPr>
          <w:sz w:val="14"/>
        </w:rPr>
      </w:pPr>
    </w:p>
    <w:p w14:paraId="5AE2ABB7" w14:textId="77777777" w:rsidR="00B66D18" w:rsidRDefault="00B66D18">
      <w:pPr>
        <w:pStyle w:val="BodyText"/>
        <w:rPr>
          <w:sz w:val="14"/>
        </w:rPr>
      </w:pPr>
    </w:p>
    <w:p w14:paraId="44E275A7" w14:textId="77777777" w:rsidR="00B66D18" w:rsidRDefault="00B66D18">
      <w:pPr>
        <w:pStyle w:val="BodyText"/>
        <w:rPr>
          <w:sz w:val="14"/>
        </w:rPr>
      </w:pPr>
    </w:p>
    <w:p w14:paraId="3EC87045" w14:textId="77777777" w:rsidR="00B66D18" w:rsidRDefault="00B66D18">
      <w:pPr>
        <w:pStyle w:val="BodyText"/>
        <w:rPr>
          <w:sz w:val="14"/>
        </w:rPr>
      </w:pPr>
    </w:p>
    <w:p w14:paraId="2A87D06C" w14:textId="77777777" w:rsidR="00B66D18" w:rsidRDefault="00B66D18">
      <w:pPr>
        <w:pStyle w:val="BodyText"/>
        <w:rPr>
          <w:sz w:val="14"/>
        </w:rPr>
      </w:pPr>
    </w:p>
    <w:p w14:paraId="37539268" w14:textId="77777777" w:rsidR="00B66D18" w:rsidRDefault="00B66D18">
      <w:pPr>
        <w:pStyle w:val="BodyText"/>
        <w:rPr>
          <w:sz w:val="14"/>
        </w:rPr>
      </w:pPr>
    </w:p>
    <w:p w14:paraId="1C246B16" w14:textId="77777777" w:rsidR="00B66D18" w:rsidRDefault="00B66D18">
      <w:pPr>
        <w:pStyle w:val="BodyText"/>
        <w:rPr>
          <w:sz w:val="14"/>
        </w:rPr>
      </w:pPr>
    </w:p>
    <w:p w14:paraId="3C2CF386" w14:textId="77777777" w:rsidR="00B66D18" w:rsidRDefault="00B66D18">
      <w:pPr>
        <w:pStyle w:val="BodyText"/>
        <w:rPr>
          <w:sz w:val="14"/>
        </w:rPr>
      </w:pPr>
    </w:p>
    <w:p w14:paraId="23872EED" w14:textId="77777777" w:rsidR="00B66D18" w:rsidRDefault="00B66D18">
      <w:pPr>
        <w:pStyle w:val="BodyText"/>
        <w:spacing w:before="1"/>
        <w:rPr>
          <w:sz w:val="14"/>
        </w:rPr>
      </w:pPr>
    </w:p>
    <w:p w14:paraId="14200C5F" w14:textId="77777777" w:rsidR="00B66D18" w:rsidRDefault="00765D72">
      <w:pPr>
        <w:spacing w:line="242" w:lineRule="auto"/>
        <w:ind w:left="197" w:right="894"/>
        <w:rPr>
          <w:sz w:val="14"/>
        </w:rPr>
      </w:pPr>
      <w:r>
        <w:rPr>
          <w:spacing w:val="-2"/>
          <w:sz w:val="14"/>
        </w:rPr>
        <w:t>Framework</w:t>
      </w:r>
      <w:r>
        <w:rPr>
          <w:spacing w:val="40"/>
          <w:sz w:val="14"/>
        </w:rPr>
        <w:t xml:space="preserve"> </w:t>
      </w:r>
      <w:r>
        <w:rPr>
          <w:spacing w:val="-2"/>
          <w:sz w:val="14"/>
        </w:rPr>
        <w:t>contracting.</w:t>
      </w:r>
    </w:p>
    <w:p w14:paraId="2C875CEC"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60049D5A" w14:textId="77777777" w:rsidR="00B66D18" w:rsidRDefault="00B66D18">
      <w:pPr>
        <w:pStyle w:val="BodyText"/>
        <w:spacing w:before="1"/>
        <w:rPr>
          <w:sz w:val="10"/>
        </w:rPr>
      </w:pPr>
    </w:p>
    <w:p w14:paraId="2C157ACF" w14:textId="77777777" w:rsidR="00B66D18" w:rsidRDefault="00B66D18">
      <w:pPr>
        <w:rPr>
          <w:sz w:val="10"/>
        </w:rPr>
        <w:sectPr w:rsidR="00B66D18">
          <w:pgSz w:w="11900" w:h="16840"/>
          <w:pgMar w:top="2460" w:right="1680" w:bottom="280" w:left="1680" w:header="2178" w:footer="0" w:gutter="0"/>
          <w:cols w:space="720"/>
        </w:sectPr>
      </w:pPr>
    </w:p>
    <w:p w14:paraId="4F152D5E" w14:textId="77777777" w:rsidR="00B66D18" w:rsidRDefault="00765D72">
      <w:pPr>
        <w:pStyle w:val="BodyText"/>
        <w:spacing w:before="72" w:line="230" w:lineRule="auto"/>
        <w:ind w:left="1527"/>
      </w:pPr>
      <w:r>
        <w:t>the need for it may arise on an urgent basis during the period of the framework contract; or</w:t>
      </w:r>
    </w:p>
    <w:p w14:paraId="7A7A44A3" w14:textId="77777777" w:rsidR="00B66D18" w:rsidRDefault="00765D72">
      <w:pPr>
        <w:pStyle w:val="ListParagraph"/>
        <w:numPr>
          <w:ilvl w:val="1"/>
          <w:numId w:val="67"/>
        </w:numPr>
        <w:tabs>
          <w:tab w:val="left" w:pos="1525"/>
          <w:tab w:val="left" w:pos="1527"/>
        </w:tabs>
        <w:spacing w:line="230" w:lineRule="auto"/>
        <w:jc w:val="both"/>
        <w:rPr>
          <w:sz w:val="20"/>
        </w:rPr>
      </w:pPr>
      <w:r>
        <w:rPr>
          <w:sz w:val="20"/>
        </w:rPr>
        <w:t>other grounds and circumstances have arisen which justify recourse to a framework contracting arrangement.</w:t>
      </w:r>
    </w:p>
    <w:p w14:paraId="3FA82B15" w14:textId="77777777" w:rsidR="00B66D18" w:rsidRDefault="00765D72">
      <w:pPr>
        <w:pStyle w:val="ListParagraph"/>
        <w:numPr>
          <w:ilvl w:val="0"/>
          <w:numId w:val="67"/>
        </w:numPr>
        <w:tabs>
          <w:tab w:val="left" w:pos="1511"/>
        </w:tabs>
        <w:spacing w:before="115" w:line="230" w:lineRule="auto"/>
        <w:ind w:firstLine="480"/>
        <w:jc w:val="both"/>
        <w:rPr>
          <w:sz w:val="20"/>
        </w:rPr>
      </w:pPr>
      <w:r>
        <w:rPr>
          <w:sz w:val="20"/>
        </w:rPr>
        <w:t>The head of the procurement function shall prepare and submit to the accounting officer with a copy to the internal auditor quarterly reports detailing an analysis of items procured through framework contracts and these reports shall include an analysis of pattern of usage, procurement costs in relation to the prevailing market rates and any recommendations.</w:t>
      </w:r>
    </w:p>
    <w:p w14:paraId="3189A6DC" w14:textId="77777777" w:rsidR="00B66D18" w:rsidRDefault="00765D72">
      <w:pPr>
        <w:pStyle w:val="ListParagraph"/>
        <w:numPr>
          <w:ilvl w:val="0"/>
          <w:numId w:val="67"/>
        </w:numPr>
        <w:tabs>
          <w:tab w:val="left" w:pos="1512"/>
        </w:tabs>
        <w:spacing w:before="116" w:line="230" w:lineRule="auto"/>
        <w:ind w:firstLine="480"/>
        <w:jc w:val="both"/>
        <w:rPr>
          <w:sz w:val="20"/>
        </w:rPr>
      </w:pPr>
      <w:r>
        <w:rPr>
          <w:sz w:val="20"/>
        </w:rPr>
        <w:t>The conditions and procedure for framework agreements provided in Regulations 102</w:t>
      </w:r>
      <w:r>
        <w:rPr>
          <w:spacing w:val="40"/>
          <w:sz w:val="20"/>
        </w:rPr>
        <w:t xml:space="preserve"> </w:t>
      </w:r>
      <w:r>
        <w:rPr>
          <w:sz w:val="20"/>
        </w:rPr>
        <w:t xml:space="preserve">to106 of these Regulations shall apply </w:t>
      </w:r>
      <w:r>
        <w:rPr>
          <w:i/>
          <w:sz w:val="20"/>
        </w:rPr>
        <w:t xml:space="preserve">mutatis mutandis </w:t>
      </w:r>
      <w:r>
        <w:rPr>
          <w:sz w:val="20"/>
        </w:rPr>
        <w:t>to framework contracts.</w:t>
      </w:r>
    </w:p>
    <w:p w14:paraId="08D324C9" w14:textId="77777777" w:rsidR="00B66D18" w:rsidRDefault="00765D72">
      <w:pPr>
        <w:pStyle w:val="ListParagraph"/>
        <w:numPr>
          <w:ilvl w:val="0"/>
          <w:numId w:val="67"/>
        </w:numPr>
        <w:tabs>
          <w:tab w:val="left" w:pos="1456"/>
        </w:tabs>
        <w:spacing w:before="139" w:line="230" w:lineRule="auto"/>
        <w:ind w:firstLine="480"/>
        <w:jc w:val="both"/>
        <w:rPr>
          <w:sz w:val="20"/>
        </w:rPr>
      </w:pPr>
      <w:r>
        <w:rPr>
          <w:sz w:val="20"/>
        </w:rPr>
        <w:t>The National Treasury shall, pursuant to section 7(2)(l) of the Act,</w:t>
      </w:r>
      <w:r>
        <w:rPr>
          <w:spacing w:val="40"/>
          <w:sz w:val="20"/>
        </w:rPr>
        <w:t xml:space="preserve"> </w:t>
      </w:r>
      <w:r>
        <w:rPr>
          <w:sz w:val="20"/>
        </w:rPr>
        <w:t>issue guidelines with respect to arrangements relating to framework contracts and framework agreements.</w:t>
      </w:r>
    </w:p>
    <w:p w14:paraId="2736E4D9" w14:textId="77777777" w:rsidR="00B66D18" w:rsidRDefault="00765D72">
      <w:pPr>
        <w:pStyle w:val="BodyText"/>
        <w:spacing w:before="141" w:line="228" w:lineRule="auto"/>
        <w:ind w:left="687" w:firstLine="480"/>
        <w:jc w:val="both"/>
      </w:pPr>
      <w:r>
        <w:t>135.(1) For the purposes of section 142(3) of the Act, the threshold</w:t>
      </w:r>
      <w:r>
        <w:rPr>
          <w:spacing w:val="-4"/>
        </w:rPr>
        <w:t xml:space="preserve"> </w:t>
      </w:r>
      <w:r>
        <w:t>for</w:t>
      </w:r>
      <w:r>
        <w:rPr>
          <w:spacing w:val="-3"/>
        </w:rPr>
        <w:t xml:space="preserve"> </w:t>
      </w:r>
      <w:r>
        <w:t>providing</w:t>
      </w:r>
      <w:r>
        <w:rPr>
          <w:spacing w:val="-4"/>
        </w:rPr>
        <w:t xml:space="preserve"> </w:t>
      </w:r>
      <w:r>
        <w:t>performance</w:t>
      </w:r>
      <w:r>
        <w:rPr>
          <w:spacing w:val="-3"/>
        </w:rPr>
        <w:t xml:space="preserve"> </w:t>
      </w:r>
      <w:r>
        <w:t>security</w:t>
      </w:r>
      <w:r>
        <w:rPr>
          <w:spacing w:val="-4"/>
        </w:rPr>
        <w:t xml:space="preserve"> </w:t>
      </w:r>
      <w:r>
        <w:t>for</w:t>
      </w:r>
      <w:r>
        <w:rPr>
          <w:spacing w:val="-3"/>
        </w:rPr>
        <w:t xml:space="preserve"> </w:t>
      </w:r>
      <w:r>
        <w:t>goods,</w:t>
      </w:r>
      <w:r>
        <w:rPr>
          <w:spacing w:val="-3"/>
        </w:rPr>
        <w:t xml:space="preserve"> </w:t>
      </w:r>
      <w:r>
        <w:t>works</w:t>
      </w:r>
      <w:r>
        <w:rPr>
          <w:spacing w:val="-3"/>
        </w:rPr>
        <w:t xml:space="preserve"> </w:t>
      </w:r>
      <w:r>
        <w:t>and</w:t>
      </w:r>
      <w:r>
        <w:rPr>
          <w:spacing w:val="-4"/>
        </w:rPr>
        <w:t xml:space="preserve"> </w:t>
      </w:r>
      <w:r>
        <w:t>non- consultancy services shall be for contracts above five million shillings.</w:t>
      </w:r>
    </w:p>
    <w:p w14:paraId="7FF62AA6" w14:textId="77777777" w:rsidR="00B66D18" w:rsidRDefault="00765D72">
      <w:pPr>
        <w:pStyle w:val="ListParagraph"/>
        <w:numPr>
          <w:ilvl w:val="0"/>
          <w:numId w:val="66"/>
        </w:numPr>
        <w:tabs>
          <w:tab w:val="left" w:pos="1532"/>
        </w:tabs>
        <w:spacing w:before="139" w:line="230" w:lineRule="auto"/>
        <w:ind w:firstLine="480"/>
        <w:jc w:val="both"/>
        <w:rPr>
          <w:sz w:val="20"/>
        </w:rPr>
      </w:pPr>
      <w:r>
        <w:rPr>
          <w:sz w:val="20"/>
        </w:rPr>
        <w:t>A performance security shall not be required where a professional indemnity cover is provided by the consultant.</w:t>
      </w:r>
    </w:p>
    <w:p w14:paraId="21CF2FFF" w14:textId="77777777" w:rsidR="00B66D18" w:rsidRDefault="00765D72">
      <w:pPr>
        <w:pStyle w:val="ListParagraph"/>
        <w:numPr>
          <w:ilvl w:val="0"/>
          <w:numId w:val="66"/>
        </w:numPr>
        <w:tabs>
          <w:tab w:val="left" w:pos="1520"/>
        </w:tabs>
        <w:spacing w:before="140" w:line="230" w:lineRule="auto"/>
        <w:ind w:firstLine="480"/>
        <w:jc w:val="both"/>
        <w:rPr>
          <w:sz w:val="20"/>
        </w:rPr>
      </w:pPr>
      <w:r>
        <w:rPr>
          <w:sz w:val="20"/>
        </w:rPr>
        <w:t>Where performance security for goods, works and non- consultancy services for women, youth and persons with disabilities</w:t>
      </w:r>
      <w:r>
        <w:rPr>
          <w:spacing w:val="40"/>
          <w:sz w:val="20"/>
        </w:rPr>
        <w:t xml:space="preserve"> </w:t>
      </w:r>
      <w:r>
        <w:rPr>
          <w:sz w:val="20"/>
        </w:rPr>
        <w:t>and other disadvantaged groups is required, the performance security shall not exceed one per cent of the contract sum.</w:t>
      </w:r>
    </w:p>
    <w:p w14:paraId="24710FB2" w14:textId="77777777" w:rsidR="00B66D18" w:rsidRDefault="00765D72">
      <w:pPr>
        <w:pStyle w:val="ListParagraph"/>
        <w:numPr>
          <w:ilvl w:val="0"/>
          <w:numId w:val="66"/>
        </w:numPr>
        <w:tabs>
          <w:tab w:val="left" w:pos="1476"/>
        </w:tabs>
        <w:spacing w:before="141" w:line="228" w:lineRule="auto"/>
        <w:ind w:firstLine="480"/>
        <w:jc w:val="both"/>
        <w:rPr>
          <w:sz w:val="20"/>
        </w:rPr>
      </w:pPr>
      <w:r>
        <w:rPr>
          <w:sz w:val="20"/>
        </w:rPr>
        <w:t>The head of procurement function shall be the custodian of the tender security, performance security, and professional indemnity certificate and shall monitor its application.</w:t>
      </w:r>
    </w:p>
    <w:p w14:paraId="2073F323" w14:textId="77777777" w:rsidR="00B66D18" w:rsidRDefault="00765D72">
      <w:pPr>
        <w:pStyle w:val="ListParagraph"/>
        <w:numPr>
          <w:ilvl w:val="0"/>
          <w:numId w:val="66"/>
        </w:numPr>
        <w:tabs>
          <w:tab w:val="left" w:pos="1469"/>
        </w:tabs>
        <w:spacing w:before="192" w:line="230" w:lineRule="auto"/>
        <w:ind w:firstLine="480"/>
        <w:jc w:val="both"/>
        <w:rPr>
          <w:sz w:val="20"/>
        </w:rPr>
      </w:pPr>
      <w:r>
        <w:rPr>
          <w:sz w:val="20"/>
        </w:rPr>
        <w:t>A security for advanced payment shall be under the custody</w:t>
      </w:r>
      <w:r>
        <w:rPr>
          <w:spacing w:val="40"/>
          <w:sz w:val="20"/>
        </w:rPr>
        <w:t xml:space="preserve"> </w:t>
      </w:r>
      <w:r>
        <w:rPr>
          <w:sz w:val="20"/>
        </w:rPr>
        <w:t>of the head of the accounting unit of a procuring entity with a copy retained by the head of the procurement function.</w:t>
      </w:r>
    </w:p>
    <w:p w14:paraId="1B434688" w14:textId="77777777" w:rsidR="00B66D18" w:rsidRDefault="00765D72">
      <w:pPr>
        <w:pStyle w:val="BodyText"/>
        <w:spacing w:before="87" w:line="230" w:lineRule="auto"/>
        <w:ind w:left="687" w:right="1" w:firstLine="480"/>
        <w:jc w:val="both"/>
      </w:pPr>
      <w:r>
        <w:t>136.(1) Pursuant to section 147(2) of the Act, the amount of advance payment allowed shall be specified in the bid document.</w:t>
      </w:r>
    </w:p>
    <w:p w14:paraId="7EF58773" w14:textId="77777777" w:rsidR="00B66D18" w:rsidRDefault="00765D72">
      <w:pPr>
        <w:pStyle w:val="ListParagraph"/>
        <w:numPr>
          <w:ilvl w:val="0"/>
          <w:numId w:val="65"/>
        </w:numPr>
        <w:tabs>
          <w:tab w:val="left" w:pos="1620"/>
        </w:tabs>
        <w:spacing w:before="139" w:line="230" w:lineRule="auto"/>
        <w:ind w:right="1" w:firstLine="480"/>
        <w:jc w:val="both"/>
        <w:rPr>
          <w:sz w:val="20"/>
        </w:rPr>
      </w:pPr>
      <w:r>
        <w:rPr>
          <w:sz w:val="20"/>
        </w:rPr>
        <w:t>Where an advance payment has been done pursuant to section 146 and 147 of the Act, the head of procurement function shall ensure that—</w:t>
      </w:r>
    </w:p>
    <w:p w14:paraId="2C5A41E3" w14:textId="77777777" w:rsidR="00B66D18" w:rsidRDefault="00765D72">
      <w:pPr>
        <w:pStyle w:val="ListParagraph"/>
        <w:numPr>
          <w:ilvl w:val="1"/>
          <w:numId w:val="65"/>
        </w:numPr>
        <w:tabs>
          <w:tab w:val="left" w:pos="1525"/>
          <w:tab w:val="left" w:pos="1527"/>
        </w:tabs>
        <w:spacing w:before="134" w:line="230" w:lineRule="auto"/>
        <w:jc w:val="both"/>
        <w:rPr>
          <w:sz w:val="20"/>
        </w:rPr>
      </w:pPr>
      <w:r>
        <w:rPr>
          <w:sz w:val="20"/>
        </w:rPr>
        <w:t>the bank guarantee has been authenticated by the issuing bank in writing to the accounting officer;</w:t>
      </w:r>
    </w:p>
    <w:p w14:paraId="1D9E65BA" w14:textId="77777777" w:rsidR="00B66D18" w:rsidRDefault="00765D72">
      <w:pPr>
        <w:pStyle w:val="ListParagraph"/>
        <w:numPr>
          <w:ilvl w:val="1"/>
          <w:numId w:val="65"/>
        </w:numPr>
        <w:tabs>
          <w:tab w:val="left" w:pos="1526"/>
        </w:tabs>
        <w:spacing w:before="132"/>
        <w:ind w:left="1526" w:hanging="359"/>
        <w:rPr>
          <w:sz w:val="20"/>
        </w:rPr>
      </w:pPr>
      <w:r>
        <w:rPr>
          <w:sz w:val="20"/>
        </w:rPr>
        <w:t>the</w:t>
      </w:r>
      <w:r>
        <w:rPr>
          <w:spacing w:val="-5"/>
          <w:sz w:val="20"/>
        </w:rPr>
        <w:t xml:space="preserve"> </w:t>
      </w:r>
      <w:r>
        <w:rPr>
          <w:sz w:val="20"/>
        </w:rPr>
        <w:t>bank</w:t>
      </w:r>
      <w:r>
        <w:rPr>
          <w:spacing w:val="-4"/>
          <w:sz w:val="20"/>
        </w:rPr>
        <w:t xml:space="preserve"> </w:t>
      </w:r>
      <w:r>
        <w:rPr>
          <w:sz w:val="20"/>
        </w:rPr>
        <w:t>guarantee</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on</w:t>
      </w:r>
      <w:r>
        <w:rPr>
          <w:spacing w:val="-4"/>
          <w:sz w:val="20"/>
        </w:rPr>
        <w:t xml:space="preserve"> </w:t>
      </w:r>
      <w:r>
        <w:rPr>
          <w:spacing w:val="-2"/>
          <w:sz w:val="20"/>
        </w:rPr>
        <w:t>demand;</w:t>
      </w:r>
    </w:p>
    <w:p w14:paraId="60B15641" w14:textId="77777777" w:rsidR="00B66D18" w:rsidRDefault="00765D72">
      <w:pPr>
        <w:pStyle w:val="ListParagraph"/>
        <w:numPr>
          <w:ilvl w:val="1"/>
          <w:numId w:val="65"/>
        </w:numPr>
        <w:tabs>
          <w:tab w:val="left" w:pos="1525"/>
          <w:tab w:val="left" w:pos="1527"/>
        </w:tabs>
        <w:spacing w:before="137" w:line="230" w:lineRule="auto"/>
        <w:ind w:right="1"/>
        <w:jc w:val="both"/>
        <w:rPr>
          <w:sz w:val="20"/>
        </w:rPr>
      </w:pPr>
      <w:r>
        <w:rPr>
          <w:sz w:val="20"/>
        </w:rPr>
        <w:t>the bank guarantee shall not be allowed to lapse unless the contractor has done a commensurate work or has supplied goods of equivalent value to the guarantee; and</w:t>
      </w:r>
    </w:p>
    <w:p w14:paraId="0E46D29C" w14:textId="77777777" w:rsidR="00B66D18" w:rsidRDefault="00765D72">
      <w:pPr>
        <w:pStyle w:val="ListParagraph"/>
        <w:numPr>
          <w:ilvl w:val="1"/>
          <w:numId w:val="65"/>
        </w:numPr>
        <w:tabs>
          <w:tab w:val="left" w:pos="1526"/>
        </w:tabs>
        <w:spacing w:before="132"/>
        <w:ind w:left="1526" w:hanging="359"/>
        <w:rPr>
          <w:sz w:val="20"/>
        </w:rPr>
      </w:pPr>
      <w:r>
        <w:rPr>
          <w:sz w:val="20"/>
        </w:rPr>
        <w:t>any</w:t>
      </w:r>
      <w:r>
        <w:rPr>
          <w:spacing w:val="47"/>
          <w:sz w:val="20"/>
        </w:rPr>
        <w:t xml:space="preserve"> </w:t>
      </w:r>
      <w:r>
        <w:rPr>
          <w:sz w:val="20"/>
        </w:rPr>
        <w:t>payments</w:t>
      </w:r>
      <w:r>
        <w:rPr>
          <w:spacing w:val="48"/>
          <w:sz w:val="20"/>
        </w:rPr>
        <w:t xml:space="preserve"> </w:t>
      </w:r>
      <w:r>
        <w:rPr>
          <w:sz w:val="20"/>
        </w:rPr>
        <w:t>made</w:t>
      </w:r>
      <w:r>
        <w:rPr>
          <w:spacing w:val="47"/>
          <w:sz w:val="20"/>
        </w:rPr>
        <w:t xml:space="preserve"> </w:t>
      </w:r>
      <w:r>
        <w:rPr>
          <w:sz w:val="20"/>
        </w:rPr>
        <w:t>to</w:t>
      </w:r>
      <w:r>
        <w:rPr>
          <w:spacing w:val="48"/>
          <w:sz w:val="20"/>
        </w:rPr>
        <w:t xml:space="preserve"> </w:t>
      </w:r>
      <w:r>
        <w:rPr>
          <w:sz w:val="20"/>
        </w:rPr>
        <w:t>the</w:t>
      </w:r>
      <w:r>
        <w:rPr>
          <w:spacing w:val="47"/>
          <w:sz w:val="20"/>
        </w:rPr>
        <w:t xml:space="preserve"> </w:t>
      </w:r>
      <w:r>
        <w:rPr>
          <w:sz w:val="20"/>
        </w:rPr>
        <w:t>contractor</w:t>
      </w:r>
      <w:r>
        <w:rPr>
          <w:spacing w:val="48"/>
          <w:sz w:val="20"/>
        </w:rPr>
        <w:t xml:space="preserve"> </w:t>
      </w:r>
      <w:r>
        <w:rPr>
          <w:sz w:val="20"/>
        </w:rPr>
        <w:t>shall</w:t>
      </w:r>
      <w:r>
        <w:rPr>
          <w:spacing w:val="47"/>
          <w:sz w:val="20"/>
        </w:rPr>
        <w:t xml:space="preserve"> </w:t>
      </w:r>
      <w:r>
        <w:rPr>
          <w:sz w:val="20"/>
        </w:rPr>
        <w:t>be</w:t>
      </w:r>
      <w:r>
        <w:rPr>
          <w:spacing w:val="48"/>
          <w:sz w:val="20"/>
        </w:rPr>
        <w:t xml:space="preserve"> </w:t>
      </w:r>
      <w:r>
        <w:rPr>
          <w:sz w:val="20"/>
        </w:rPr>
        <w:t>done</w:t>
      </w:r>
      <w:r>
        <w:rPr>
          <w:spacing w:val="47"/>
          <w:sz w:val="20"/>
        </w:rPr>
        <w:t xml:space="preserve"> </w:t>
      </w:r>
      <w:r>
        <w:rPr>
          <w:sz w:val="20"/>
        </w:rPr>
        <w:t>in</w:t>
      </w:r>
      <w:r>
        <w:rPr>
          <w:spacing w:val="48"/>
          <w:sz w:val="20"/>
        </w:rPr>
        <w:t xml:space="preserve"> </w:t>
      </w:r>
      <w:r>
        <w:rPr>
          <w:spacing w:val="-10"/>
          <w:sz w:val="20"/>
        </w:rPr>
        <w:t>a</w:t>
      </w:r>
    </w:p>
    <w:p w14:paraId="4E0A59BA" w14:textId="77777777" w:rsidR="00B66D18" w:rsidRDefault="00765D72">
      <w:pPr>
        <w:rPr>
          <w:sz w:val="14"/>
        </w:rPr>
      </w:pPr>
      <w:r>
        <w:br w:type="column"/>
      </w:r>
    </w:p>
    <w:p w14:paraId="7E21111A" w14:textId="77777777" w:rsidR="00B66D18" w:rsidRDefault="00B66D18">
      <w:pPr>
        <w:pStyle w:val="BodyText"/>
        <w:rPr>
          <w:sz w:val="14"/>
        </w:rPr>
      </w:pPr>
    </w:p>
    <w:p w14:paraId="559A1F29" w14:textId="77777777" w:rsidR="00B66D18" w:rsidRDefault="00B66D18">
      <w:pPr>
        <w:pStyle w:val="BodyText"/>
        <w:rPr>
          <w:sz w:val="14"/>
        </w:rPr>
      </w:pPr>
    </w:p>
    <w:p w14:paraId="14AA4688" w14:textId="77777777" w:rsidR="00B66D18" w:rsidRDefault="00B66D18">
      <w:pPr>
        <w:pStyle w:val="BodyText"/>
        <w:rPr>
          <w:sz w:val="14"/>
        </w:rPr>
      </w:pPr>
    </w:p>
    <w:p w14:paraId="636092B1" w14:textId="77777777" w:rsidR="00B66D18" w:rsidRDefault="00B66D18">
      <w:pPr>
        <w:pStyle w:val="BodyText"/>
        <w:rPr>
          <w:sz w:val="14"/>
        </w:rPr>
      </w:pPr>
    </w:p>
    <w:p w14:paraId="0AE86E7D" w14:textId="77777777" w:rsidR="00B66D18" w:rsidRDefault="00B66D18">
      <w:pPr>
        <w:pStyle w:val="BodyText"/>
        <w:rPr>
          <w:sz w:val="14"/>
        </w:rPr>
      </w:pPr>
    </w:p>
    <w:p w14:paraId="11E37141" w14:textId="77777777" w:rsidR="00B66D18" w:rsidRDefault="00B66D18">
      <w:pPr>
        <w:pStyle w:val="BodyText"/>
        <w:rPr>
          <w:sz w:val="14"/>
        </w:rPr>
      </w:pPr>
    </w:p>
    <w:p w14:paraId="5D7C74CC" w14:textId="77777777" w:rsidR="00B66D18" w:rsidRDefault="00B66D18">
      <w:pPr>
        <w:pStyle w:val="BodyText"/>
        <w:rPr>
          <w:sz w:val="14"/>
        </w:rPr>
      </w:pPr>
    </w:p>
    <w:p w14:paraId="0A999A11" w14:textId="77777777" w:rsidR="00B66D18" w:rsidRDefault="00B66D18">
      <w:pPr>
        <w:pStyle w:val="BodyText"/>
        <w:rPr>
          <w:sz w:val="14"/>
        </w:rPr>
      </w:pPr>
    </w:p>
    <w:p w14:paraId="41B83D7E" w14:textId="77777777" w:rsidR="00B66D18" w:rsidRDefault="00B66D18">
      <w:pPr>
        <w:pStyle w:val="BodyText"/>
        <w:rPr>
          <w:sz w:val="14"/>
        </w:rPr>
      </w:pPr>
    </w:p>
    <w:p w14:paraId="541BD0E8" w14:textId="77777777" w:rsidR="00B66D18" w:rsidRDefault="00B66D18">
      <w:pPr>
        <w:pStyle w:val="BodyText"/>
        <w:rPr>
          <w:sz w:val="14"/>
        </w:rPr>
      </w:pPr>
    </w:p>
    <w:p w14:paraId="4A2A2EB8" w14:textId="77777777" w:rsidR="00B66D18" w:rsidRDefault="00B66D18">
      <w:pPr>
        <w:pStyle w:val="BodyText"/>
        <w:rPr>
          <w:sz w:val="14"/>
        </w:rPr>
      </w:pPr>
    </w:p>
    <w:p w14:paraId="4F4F2BE6" w14:textId="77777777" w:rsidR="00B66D18" w:rsidRDefault="00B66D18">
      <w:pPr>
        <w:pStyle w:val="BodyText"/>
        <w:rPr>
          <w:sz w:val="14"/>
        </w:rPr>
      </w:pPr>
    </w:p>
    <w:p w14:paraId="2B53F557" w14:textId="77777777" w:rsidR="00B66D18" w:rsidRDefault="00B66D18">
      <w:pPr>
        <w:pStyle w:val="BodyText"/>
        <w:rPr>
          <w:sz w:val="14"/>
        </w:rPr>
      </w:pPr>
    </w:p>
    <w:p w14:paraId="4EF7DBD4" w14:textId="77777777" w:rsidR="00B66D18" w:rsidRDefault="00B66D18">
      <w:pPr>
        <w:pStyle w:val="BodyText"/>
        <w:rPr>
          <w:sz w:val="14"/>
        </w:rPr>
      </w:pPr>
    </w:p>
    <w:p w14:paraId="15B929F6" w14:textId="77777777" w:rsidR="00B66D18" w:rsidRDefault="00B66D18">
      <w:pPr>
        <w:pStyle w:val="BodyText"/>
        <w:rPr>
          <w:sz w:val="14"/>
        </w:rPr>
      </w:pPr>
    </w:p>
    <w:p w14:paraId="7B8B82F4" w14:textId="77777777" w:rsidR="00B66D18" w:rsidRDefault="00B66D18">
      <w:pPr>
        <w:pStyle w:val="BodyText"/>
        <w:rPr>
          <w:sz w:val="14"/>
        </w:rPr>
      </w:pPr>
    </w:p>
    <w:p w14:paraId="322BBA82" w14:textId="77777777" w:rsidR="00B66D18" w:rsidRDefault="00B66D18">
      <w:pPr>
        <w:pStyle w:val="BodyText"/>
        <w:rPr>
          <w:sz w:val="14"/>
        </w:rPr>
      </w:pPr>
    </w:p>
    <w:p w14:paraId="529EEE68" w14:textId="77777777" w:rsidR="00B66D18" w:rsidRDefault="00B66D18">
      <w:pPr>
        <w:pStyle w:val="BodyText"/>
        <w:rPr>
          <w:sz w:val="14"/>
        </w:rPr>
      </w:pPr>
    </w:p>
    <w:p w14:paraId="362CFC2D" w14:textId="77777777" w:rsidR="00B66D18" w:rsidRDefault="00B66D18">
      <w:pPr>
        <w:pStyle w:val="BodyText"/>
        <w:rPr>
          <w:sz w:val="14"/>
        </w:rPr>
      </w:pPr>
    </w:p>
    <w:p w14:paraId="76D30F81" w14:textId="77777777" w:rsidR="00B66D18" w:rsidRDefault="00B66D18">
      <w:pPr>
        <w:pStyle w:val="BodyText"/>
        <w:rPr>
          <w:sz w:val="14"/>
        </w:rPr>
      </w:pPr>
    </w:p>
    <w:p w14:paraId="1A06BACE" w14:textId="77777777" w:rsidR="00B66D18" w:rsidRDefault="00B66D18">
      <w:pPr>
        <w:pStyle w:val="BodyText"/>
        <w:rPr>
          <w:sz w:val="14"/>
        </w:rPr>
      </w:pPr>
    </w:p>
    <w:p w14:paraId="0F393CE4" w14:textId="77777777" w:rsidR="00B66D18" w:rsidRDefault="00B66D18">
      <w:pPr>
        <w:pStyle w:val="BodyText"/>
        <w:rPr>
          <w:sz w:val="14"/>
        </w:rPr>
      </w:pPr>
    </w:p>
    <w:p w14:paraId="21E1B851" w14:textId="77777777" w:rsidR="00B66D18" w:rsidRDefault="00B66D18">
      <w:pPr>
        <w:pStyle w:val="BodyText"/>
        <w:rPr>
          <w:sz w:val="14"/>
        </w:rPr>
      </w:pPr>
    </w:p>
    <w:p w14:paraId="6B68CBD2" w14:textId="77777777" w:rsidR="00B66D18" w:rsidRDefault="00B66D18">
      <w:pPr>
        <w:pStyle w:val="BodyText"/>
        <w:rPr>
          <w:sz w:val="14"/>
        </w:rPr>
      </w:pPr>
    </w:p>
    <w:p w14:paraId="2E6033AC" w14:textId="77777777" w:rsidR="00B66D18" w:rsidRDefault="00B66D18">
      <w:pPr>
        <w:pStyle w:val="BodyText"/>
        <w:spacing w:before="43"/>
        <w:rPr>
          <w:sz w:val="14"/>
        </w:rPr>
      </w:pPr>
    </w:p>
    <w:p w14:paraId="3BAB150B" w14:textId="77777777" w:rsidR="00B66D18" w:rsidRDefault="00765D72">
      <w:pPr>
        <w:spacing w:before="1" w:line="242" w:lineRule="auto"/>
        <w:ind w:left="196" w:right="1122"/>
        <w:rPr>
          <w:sz w:val="14"/>
        </w:rPr>
      </w:pPr>
      <w:r>
        <w:rPr>
          <w:spacing w:val="-2"/>
          <w:sz w:val="14"/>
        </w:rPr>
        <w:t>Performance</w:t>
      </w:r>
      <w:r>
        <w:rPr>
          <w:spacing w:val="40"/>
          <w:sz w:val="14"/>
        </w:rPr>
        <w:t xml:space="preserve"> </w:t>
      </w:r>
      <w:r>
        <w:rPr>
          <w:spacing w:val="-2"/>
          <w:sz w:val="14"/>
        </w:rPr>
        <w:t>security.</w:t>
      </w:r>
    </w:p>
    <w:p w14:paraId="2D530C62" w14:textId="77777777" w:rsidR="00B66D18" w:rsidRDefault="00B66D18">
      <w:pPr>
        <w:pStyle w:val="BodyText"/>
        <w:rPr>
          <w:sz w:val="14"/>
        </w:rPr>
      </w:pPr>
    </w:p>
    <w:p w14:paraId="660EC6B8" w14:textId="77777777" w:rsidR="00B66D18" w:rsidRDefault="00B66D18">
      <w:pPr>
        <w:pStyle w:val="BodyText"/>
        <w:rPr>
          <w:sz w:val="14"/>
        </w:rPr>
      </w:pPr>
    </w:p>
    <w:p w14:paraId="5FEA66BF" w14:textId="77777777" w:rsidR="00B66D18" w:rsidRDefault="00B66D18">
      <w:pPr>
        <w:pStyle w:val="BodyText"/>
        <w:rPr>
          <w:sz w:val="14"/>
        </w:rPr>
      </w:pPr>
    </w:p>
    <w:p w14:paraId="3E74886D" w14:textId="77777777" w:rsidR="00B66D18" w:rsidRDefault="00B66D18">
      <w:pPr>
        <w:pStyle w:val="BodyText"/>
        <w:rPr>
          <w:sz w:val="14"/>
        </w:rPr>
      </w:pPr>
    </w:p>
    <w:p w14:paraId="17A28BAD" w14:textId="77777777" w:rsidR="00B66D18" w:rsidRDefault="00B66D18">
      <w:pPr>
        <w:pStyle w:val="BodyText"/>
        <w:rPr>
          <w:sz w:val="14"/>
        </w:rPr>
      </w:pPr>
    </w:p>
    <w:p w14:paraId="51D529AA" w14:textId="77777777" w:rsidR="00B66D18" w:rsidRDefault="00B66D18">
      <w:pPr>
        <w:pStyle w:val="BodyText"/>
        <w:rPr>
          <w:sz w:val="14"/>
        </w:rPr>
      </w:pPr>
    </w:p>
    <w:p w14:paraId="79AC32F9" w14:textId="77777777" w:rsidR="00B66D18" w:rsidRDefault="00B66D18">
      <w:pPr>
        <w:pStyle w:val="BodyText"/>
        <w:rPr>
          <w:sz w:val="14"/>
        </w:rPr>
      </w:pPr>
    </w:p>
    <w:p w14:paraId="5E2C80F4" w14:textId="77777777" w:rsidR="00B66D18" w:rsidRDefault="00B66D18">
      <w:pPr>
        <w:pStyle w:val="BodyText"/>
        <w:rPr>
          <w:sz w:val="14"/>
        </w:rPr>
      </w:pPr>
    </w:p>
    <w:p w14:paraId="6C5BEC47" w14:textId="77777777" w:rsidR="00B66D18" w:rsidRDefault="00B66D18">
      <w:pPr>
        <w:pStyle w:val="BodyText"/>
        <w:rPr>
          <w:sz w:val="14"/>
        </w:rPr>
      </w:pPr>
    </w:p>
    <w:p w14:paraId="1D843F41" w14:textId="77777777" w:rsidR="00B66D18" w:rsidRDefault="00B66D18">
      <w:pPr>
        <w:pStyle w:val="BodyText"/>
        <w:rPr>
          <w:sz w:val="14"/>
        </w:rPr>
      </w:pPr>
    </w:p>
    <w:p w14:paraId="757B63F9" w14:textId="77777777" w:rsidR="00B66D18" w:rsidRDefault="00B66D18">
      <w:pPr>
        <w:pStyle w:val="BodyText"/>
        <w:rPr>
          <w:sz w:val="14"/>
        </w:rPr>
      </w:pPr>
    </w:p>
    <w:p w14:paraId="19B72C9D" w14:textId="77777777" w:rsidR="00B66D18" w:rsidRDefault="00B66D18">
      <w:pPr>
        <w:pStyle w:val="BodyText"/>
        <w:rPr>
          <w:sz w:val="14"/>
        </w:rPr>
      </w:pPr>
    </w:p>
    <w:p w14:paraId="23373EE8" w14:textId="77777777" w:rsidR="00B66D18" w:rsidRDefault="00B66D18">
      <w:pPr>
        <w:pStyle w:val="BodyText"/>
        <w:rPr>
          <w:sz w:val="14"/>
        </w:rPr>
      </w:pPr>
    </w:p>
    <w:p w14:paraId="197502C8" w14:textId="77777777" w:rsidR="00B66D18" w:rsidRDefault="00B66D18">
      <w:pPr>
        <w:pStyle w:val="BodyText"/>
        <w:rPr>
          <w:sz w:val="14"/>
        </w:rPr>
      </w:pPr>
    </w:p>
    <w:p w14:paraId="38F8647C" w14:textId="77777777" w:rsidR="00B66D18" w:rsidRDefault="00B66D18">
      <w:pPr>
        <w:pStyle w:val="BodyText"/>
        <w:rPr>
          <w:sz w:val="14"/>
        </w:rPr>
      </w:pPr>
    </w:p>
    <w:p w14:paraId="2C33BADF" w14:textId="77777777" w:rsidR="00B66D18" w:rsidRDefault="00B66D18">
      <w:pPr>
        <w:pStyle w:val="BodyText"/>
        <w:rPr>
          <w:sz w:val="14"/>
        </w:rPr>
      </w:pPr>
    </w:p>
    <w:p w14:paraId="5794BDF9" w14:textId="77777777" w:rsidR="00B66D18" w:rsidRDefault="00B66D18">
      <w:pPr>
        <w:pStyle w:val="BodyText"/>
        <w:rPr>
          <w:sz w:val="14"/>
        </w:rPr>
      </w:pPr>
    </w:p>
    <w:p w14:paraId="0048E5CF" w14:textId="77777777" w:rsidR="00B66D18" w:rsidRDefault="00B66D18">
      <w:pPr>
        <w:pStyle w:val="BodyText"/>
        <w:rPr>
          <w:sz w:val="14"/>
        </w:rPr>
      </w:pPr>
    </w:p>
    <w:p w14:paraId="07A4DC57" w14:textId="77777777" w:rsidR="00B66D18" w:rsidRDefault="00B66D18">
      <w:pPr>
        <w:pStyle w:val="BodyText"/>
        <w:rPr>
          <w:sz w:val="14"/>
        </w:rPr>
      </w:pPr>
    </w:p>
    <w:p w14:paraId="5AA5BA8A" w14:textId="77777777" w:rsidR="00B66D18" w:rsidRDefault="00B66D18">
      <w:pPr>
        <w:pStyle w:val="BodyText"/>
        <w:rPr>
          <w:sz w:val="14"/>
        </w:rPr>
      </w:pPr>
    </w:p>
    <w:p w14:paraId="22F22C8C" w14:textId="77777777" w:rsidR="00B66D18" w:rsidRDefault="00B66D18">
      <w:pPr>
        <w:pStyle w:val="BodyText"/>
        <w:rPr>
          <w:sz w:val="14"/>
        </w:rPr>
      </w:pPr>
    </w:p>
    <w:p w14:paraId="3FA3BB0B" w14:textId="77777777" w:rsidR="00B66D18" w:rsidRDefault="00B66D18">
      <w:pPr>
        <w:pStyle w:val="BodyText"/>
        <w:spacing w:before="138"/>
        <w:rPr>
          <w:sz w:val="14"/>
        </w:rPr>
      </w:pPr>
    </w:p>
    <w:p w14:paraId="074B7A14" w14:textId="77777777" w:rsidR="00B66D18" w:rsidRDefault="00765D72">
      <w:pPr>
        <w:spacing w:before="1" w:line="235" w:lineRule="auto"/>
        <w:ind w:left="196" w:right="672"/>
        <w:rPr>
          <w:sz w:val="14"/>
        </w:rPr>
      </w:pPr>
      <w:r>
        <w:rPr>
          <w:sz w:val="14"/>
        </w:rPr>
        <w:t>Advance</w:t>
      </w:r>
      <w:r>
        <w:rPr>
          <w:spacing w:val="-6"/>
          <w:sz w:val="14"/>
        </w:rPr>
        <w:t xml:space="preserve"> </w:t>
      </w:r>
      <w:r>
        <w:rPr>
          <w:sz w:val="14"/>
        </w:rPr>
        <w:t>payment</w:t>
      </w:r>
      <w:r>
        <w:rPr>
          <w:spacing w:val="40"/>
          <w:sz w:val="14"/>
        </w:rPr>
        <w:t xml:space="preserve"> </w:t>
      </w:r>
      <w:r>
        <w:rPr>
          <w:sz w:val="14"/>
        </w:rPr>
        <w:t>and</w:t>
      </w:r>
      <w:r>
        <w:rPr>
          <w:spacing w:val="-9"/>
          <w:sz w:val="14"/>
        </w:rPr>
        <w:t xml:space="preserve"> </w:t>
      </w:r>
      <w:r>
        <w:rPr>
          <w:sz w:val="14"/>
        </w:rPr>
        <w:t>letters</w:t>
      </w:r>
      <w:r>
        <w:rPr>
          <w:spacing w:val="-9"/>
          <w:sz w:val="14"/>
        </w:rPr>
        <w:t xml:space="preserve"> </w:t>
      </w:r>
      <w:r>
        <w:rPr>
          <w:sz w:val="14"/>
        </w:rPr>
        <w:t>of</w:t>
      </w:r>
      <w:r>
        <w:rPr>
          <w:spacing w:val="-9"/>
          <w:sz w:val="14"/>
        </w:rPr>
        <w:t xml:space="preserve"> </w:t>
      </w:r>
      <w:r>
        <w:rPr>
          <w:sz w:val="14"/>
        </w:rPr>
        <w:t>credit.</w:t>
      </w:r>
    </w:p>
    <w:p w14:paraId="75970603" w14:textId="77777777" w:rsidR="00B66D18" w:rsidRDefault="00B66D18">
      <w:pPr>
        <w:spacing w:line="235" w:lineRule="auto"/>
        <w:rPr>
          <w:sz w:val="14"/>
        </w:rPr>
        <w:sectPr w:rsidR="00B66D18">
          <w:type w:val="continuous"/>
          <w:pgSz w:w="11900" w:h="16840"/>
          <w:pgMar w:top="1940" w:right="1680" w:bottom="280" w:left="1680" w:header="2178" w:footer="0" w:gutter="0"/>
          <w:cols w:num="2" w:space="720" w:equalWidth="0">
            <w:col w:w="6451" w:space="40"/>
            <w:col w:w="2049"/>
          </w:cols>
        </w:sectPr>
      </w:pPr>
    </w:p>
    <w:p w14:paraId="3DCE9C7F" w14:textId="77777777" w:rsidR="00B66D18" w:rsidRDefault="00B66D18">
      <w:pPr>
        <w:pStyle w:val="BodyText"/>
        <w:spacing w:before="2"/>
        <w:rPr>
          <w:sz w:val="11"/>
        </w:rPr>
      </w:pPr>
    </w:p>
    <w:p w14:paraId="3A569445" w14:textId="77777777" w:rsidR="00B66D18" w:rsidRDefault="00B66D18">
      <w:pPr>
        <w:rPr>
          <w:sz w:val="11"/>
        </w:rPr>
        <w:sectPr w:rsidR="00B66D18">
          <w:pgSz w:w="11900" w:h="16840"/>
          <w:pgMar w:top="2440" w:right="1680" w:bottom="280" w:left="1680" w:header="2206" w:footer="0" w:gutter="0"/>
          <w:cols w:space="720"/>
        </w:sectPr>
      </w:pPr>
    </w:p>
    <w:p w14:paraId="2682F6A1" w14:textId="77777777" w:rsidR="00B66D18" w:rsidRDefault="00765D72">
      <w:pPr>
        <w:pStyle w:val="BodyText"/>
        <w:spacing w:before="65"/>
        <w:ind w:left="1527"/>
      </w:pPr>
      <w:r>
        <w:t>manner</w:t>
      </w:r>
      <w:r>
        <w:rPr>
          <w:spacing w:val="-5"/>
        </w:rPr>
        <w:t xml:space="preserve"> </w:t>
      </w:r>
      <w:r>
        <w:t>to</w:t>
      </w:r>
      <w:r>
        <w:rPr>
          <w:spacing w:val="-5"/>
        </w:rPr>
        <w:t xml:space="preserve"> </w:t>
      </w:r>
      <w:r>
        <w:t>reduce</w:t>
      </w:r>
      <w:r>
        <w:rPr>
          <w:spacing w:val="-5"/>
        </w:rPr>
        <w:t xml:space="preserve"> </w:t>
      </w:r>
      <w:r>
        <w:t>the</w:t>
      </w:r>
      <w:r>
        <w:rPr>
          <w:spacing w:val="41"/>
        </w:rPr>
        <w:t xml:space="preserve"> </w:t>
      </w:r>
      <w:r>
        <w:t>advance</w:t>
      </w:r>
      <w:r>
        <w:rPr>
          <w:spacing w:val="-5"/>
        </w:rPr>
        <w:t xml:space="preserve"> </w:t>
      </w:r>
      <w:r>
        <w:t>payment</w:t>
      </w:r>
      <w:r>
        <w:rPr>
          <w:spacing w:val="-4"/>
        </w:rPr>
        <w:t xml:space="preserve"> </w:t>
      </w:r>
      <w:r>
        <w:rPr>
          <w:spacing w:val="-2"/>
        </w:rPr>
        <w:t>progressively.</w:t>
      </w:r>
    </w:p>
    <w:p w14:paraId="093C56FB" w14:textId="77777777" w:rsidR="00B66D18" w:rsidRDefault="00765D72">
      <w:pPr>
        <w:pStyle w:val="ListParagraph"/>
        <w:numPr>
          <w:ilvl w:val="0"/>
          <w:numId w:val="65"/>
        </w:numPr>
        <w:tabs>
          <w:tab w:val="left" w:pos="1527"/>
        </w:tabs>
        <w:spacing w:before="137" w:line="230" w:lineRule="auto"/>
        <w:ind w:right="1" w:firstLine="480"/>
        <w:jc w:val="both"/>
        <w:rPr>
          <w:sz w:val="20"/>
        </w:rPr>
      </w:pPr>
      <w:r>
        <w:rPr>
          <w:sz w:val="20"/>
        </w:rPr>
        <w:t>Where the advance payment has not been fully paid and the contract is terminated or frustrated, the outstanding advance payment shall be paid by the contractor.</w:t>
      </w:r>
    </w:p>
    <w:p w14:paraId="6AE1A283" w14:textId="77777777" w:rsidR="00B66D18" w:rsidRDefault="00765D72">
      <w:pPr>
        <w:pStyle w:val="ListParagraph"/>
        <w:numPr>
          <w:ilvl w:val="0"/>
          <w:numId w:val="65"/>
        </w:numPr>
        <w:tabs>
          <w:tab w:val="left" w:pos="1596"/>
        </w:tabs>
        <w:spacing w:before="140" w:line="230" w:lineRule="auto"/>
        <w:ind w:firstLine="480"/>
        <w:jc w:val="both"/>
        <w:rPr>
          <w:sz w:val="20"/>
        </w:rPr>
      </w:pPr>
      <w:r>
        <w:rPr>
          <w:sz w:val="20"/>
        </w:rPr>
        <w:t>The contractor shall confirm in writing that the advance payment shall only be used for purposes of the contract.</w:t>
      </w:r>
    </w:p>
    <w:p w14:paraId="6D2478CB" w14:textId="77777777" w:rsidR="00B66D18" w:rsidRDefault="00765D72">
      <w:pPr>
        <w:pStyle w:val="ListParagraph"/>
        <w:numPr>
          <w:ilvl w:val="0"/>
          <w:numId w:val="65"/>
        </w:numPr>
        <w:tabs>
          <w:tab w:val="left" w:pos="1478"/>
        </w:tabs>
        <w:spacing w:before="134" w:line="230" w:lineRule="auto"/>
        <w:ind w:right="1" w:firstLine="480"/>
        <w:jc w:val="both"/>
        <w:rPr>
          <w:sz w:val="20"/>
        </w:rPr>
      </w:pPr>
      <w:r>
        <w:rPr>
          <w:sz w:val="20"/>
        </w:rPr>
        <w:t>Where it has been confirmed by a procuring entity that the advance payment has been used contrary to paragraph (4), the advance payment shall be recovered from the bank guarantee.</w:t>
      </w:r>
    </w:p>
    <w:p w14:paraId="2B3AF1AB" w14:textId="77777777" w:rsidR="00B66D18" w:rsidRDefault="00765D72">
      <w:pPr>
        <w:pStyle w:val="ListParagraph"/>
        <w:numPr>
          <w:ilvl w:val="0"/>
          <w:numId w:val="65"/>
        </w:numPr>
        <w:tabs>
          <w:tab w:val="left" w:pos="1452"/>
        </w:tabs>
        <w:spacing w:before="173" w:line="230" w:lineRule="auto"/>
        <w:ind w:right="1" w:firstLine="480"/>
        <w:jc w:val="both"/>
        <w:rPr>
          <w:sz w:val="20"/>
        </w:rPr>
      </w:pPr>
      <w:r>
        <w:rPr>
          <w:sz w:val="20"/>
        </w:rPr>
        <w:t>A procuring entity may apply for and open a letter of credit in international transactions.</w:t>
      </w:r>
    </w:p>
    <w:p w14:paraId="0F55F295" w14:textId="77777777" w:rsidR="00B66D18" w:rsidRDefault="00765D72">
      <w:pPr>
        <w:pStyle w:val="ListParagraph"/>
        <w:numPr>
          <w:ilvl w:val="0"/>
          <w:numId w:val="64"/>
        </w:numPr>
        <w:tabs>
          <w:tab w:val="left" w:pos="1525"/>
        </w:tabs>
        <w:spacing w:before="67" w:line="230" w:lineRule="auto"/>
        <w:ind w:right="1" w:firstLine="480"/>
        <w:jc w:val="both"/>
        <w:rPr>
          <w:sz w:val="20"/>
        </w:rPr>
      </w:pPr>
      <w:r>
        <w:rPr>
          <w:sz w:val="20"/>
        </w:rPr>
        <w:t>In managing complex and specialized procurement contracts under section 151 of the Act—</w:t>
      </w:r>
    </w:p>
    <w:p w14:paraId="6F480037" w14:textId="77777777" w:rsidR="00B66D18" w:rsidRDefault="00765D72">
      <w:pPr>
        <w:pStyle w:val="ListParagraph"/>
        <w:numPr>
          <w:ilvl w:val="1"/>
          <w:numId w:val="64"/>
        </w:numPr>
        <w:tabs>
          <w:tab w:val="left" w:pos="1525"/>
          <w:tab w:val="left" w:pos="1527"/>
        </w:tabs>
        <w:spacing w:before="116" w:line="230" w:lineRule="auto"/>
        <w:jc w:val="both"/>
        <w:rPr>
          <w:sz w:val="20"/>
        </w:rPr>
      </w:pPr>
      <w:r>
        <w:rPr>
          <w:sz w:val="20"/>
        </w:rPr>
        <w:t>the accounting officer of a procuring entity</w:t>
      </w:r>
      <w:r>
        <w:rPr>
          <w:spacing w:val="40"/>
          <w:sz w:val="20"/>
        </w:rPr>
        <w:t xml:space="preserve"> </w:t>
      </w:r>
      <w:r>
        <w:rPr>
          <w:sz w:val="20"/>
        </w:rPr>
        <w:t xml:space="preserve">shall have in place a contract implementation team in order to ensure the right quality and quantity of goods, works and services are </w:t>
      </w:r>
      <w:r>
        <w:rPr>
          <w:spacing w:val="-2"/>
          <w:sz w:val="20"/>
        </w:rPr>
        <w:t>procured;</w:t>
      </w:r>
    </w:p>
    <w:p w14:paraId="383D1FC3" w14:textId="77777777" w:rsidR="00B66D18" w:rsidRDefault="00765D72">
      <w:pPr>
        <w:pStyle w:val="ListParagraph"/>
        <w:numPr>
          <w:ilvl w:val="1"/>
          <w:numId w:val="64"/>
        </w:numPr>
        <w:tabs>
          <w:tab w:val="left" w:pos="1526"/>
        </w:tabs>
        <w:spacing w:before="112"/>
        <w:ind w:left="1526" w:hanging="359"/>
        <w:jc w:val="both"/>
        <w:rPr>
          <w:sz w:val="20"/>
        </w:rPr>
      </w:pPr>
      <w:r>
        <w:rPr>
          <w:sz w:val="20"/>
        </w:rPr>
        <w:t>the</w:t>
      </w:r>
      <w:r>
        <w:rPr>
          <w:spacing w:val="-6"/>
          <w:sz w:val="20"/>
        </w:rPr>
        <w:t xml:space="preserve"> </w:t>
      </w:r>
      <w:r>
        <w:rPr>
          <w:sz w:val="20"/>
        </w:rPr>
        <w:t>contract</w:t>
      </w:r>
      <w:r>
        <w:rPr>
          <w:spacing w:val="-6"/>
          <w:sz w:val="20"/>
        </w:rPr>
        <w:t xml:space="preserve"> </w:t>
      </w:r>
      <w:r>
        <w:rPr>
          <w:sz w:val="20"/>
        </w:rPr>
        <w:t>shall</w:t>
      </w:r>
      <w:r>
        <w:rPr>
          <w:spacing w:val="-6"/>
          <w:sz w:val="20"/>
        </w:rPr>
        <w:t xml:space="preserve"> </w:t>
      </w:r>
      <w:r>
        <w:rPr>
          <w:sz w:val="20"/>
        </w:rPr>
        <w:t>have</w:t>
      </w:r>
      <w:r>
        <w:rPr>
          <w:spacing w:val="-6"/>
          <w:sz w:val="20"/>
        </w:rPr>
        <w:t xml:space="preserve"> </w:t>
      </w:r>
      <w:r>
        <w:rPr>
          <w:sz w:val="20"/>
        </w:rPr>
        <w:t>a</w:t>
      </w:r>
      <w:r>
        <w:rPr>
          <w:spacing w:val="-6"/>
          <w:sz w:val="20"/>
        </w:rPr>
        <w:t xml:space="preserve"> </w:t>
      </w:r>
      <w:r>
        <w:rPr>
          <w:sz w:val="20"/>
        </w:rPr>
        <w:t>commencement</w:t>
      </w:r>
      <w:r>
        <w:rPr>
          <w:spacing w:val="-6"/>
          <w:sz w:val="20"/>
        </w:rPr>
        <w:t xml:space="preserve"> </w:t>
      </w:r>
      <w:r>
        <w:rPr>
          <w:spacing w:val="-2"/>
          <w:sz w:val="20"/>
        </w:rPr>
        <w:t>date;</w:t>
      </w:r>
    </w:p>
    <w:p w14:paraId="1BF85754" w14:textId="77777777" w:rsidR="00B66D18" w:rsidRDefault="00765D72">
      <w:pPr>
        <w:pStyle w:val="ListParagraph"/>
        <w:numPr>
          <w:ilvl w:val="1"/>
          <w:numId w:val="64"/>
        </w:numPr>
        <w:tabs>
          <w:tab w:val="left" w:pos="1525"/>
          <w:tab w:val="left" w:pos="1527"/>
        </w:tabs>
        <w:spacing w:before="114" w:line="230" w:lineRule="auto"/>
        <w:jc w:val="both"/>
        <w:rPr>
          <w:sz w:val="20"/>
        </w:rPr>
      </w:pPr>
      <w:r>
        <w:rPr>
          <w:sz w:val="20"/>
        </w:rPr>
        <w:t>contract implementation shall be as per the project implementation plan agreed upon by the contractor and the procuring entity;</w:t>
      </w:r>
    </w:p>
    <w:p w14:paraId="213B030A" w14:textId="77777777" w:rsidR="00B66D18" w:rsidRDefault="00765D72">
      <w:pPr>
        <w:pStyle w:val="ListParagraph"/>
        <w:numPr>
          <w:ilvl w:val="1"/>
          <w:numId w:val="64"/>
        </w:numPr>
        <w:tabs>
          <w:tab w:val="left" w:pos="1526"/>
        </w:tabs>
        <w:spacing w:before="112"/>
        <w:ind w:left="1526" w:hanging="359"/>
        <w:jc w:val="both"/>
        <w:rPr>
          <w:sz w:val="20"/>
        </w:rPr>
      </w:pPr>
      <w:r>
        <w:rPr>
          <w:sz w:val="20"/>
        </w:rPr>
        <w:t>the</w:t>
      </w:r>
      <w:r>
        <w:rPr>
          <w:spacing w:val="-5"/>
          <w:sz w:val="20"/>
        </w:rPr>
        <w:t xml:space="preserve"> </w:t>
      </w:r>
      <w:r>
        <w:rPr>
          <w:sz w:val="20"/>
        </w:rPr>
        <w:t>plan</w:t>
      </w:r>
      <w:r>
        <w:rPr>
          <w:spacing w:val="-5"/>
          <w:sz w:val="20"/>
        </w:rPr>
        <w:t xml:space="preserve"> </w:t>
      </w:r>
      <w:r>
        <w:rPr>
          <w:sz w:val="20"/>
        </w:rPr>
        <w:t>referred</w:t>
      </w:r>
      <w:r>
        <w:rPr>
          <w:spacing w:val="-5"/>
          <w:sz w:val="20"/>
        </w:rPr>
        <w:t xml:space="preserve"> </w:t>
      </w:r>
      <w:r>
        <w:rPr>
          <w:sz w:val="20"/>
        </w:rPr>
        <w:t>to</w:t>
      </w:r>
      <w:r>
        <w:rPr>
          <w:spacing w:val="-5"/>
          <w:sz w:val="20"/>
        </w:rPr>
        <w:t xml:space="preserve"> </w:t>
      </w:r>
      <w:r>
        <w:rPr>
          <w:sz w:val="20"/>
        </w:rPr>
        <w:t>under</w:t>
      </w:r>
      <w:r>
        <w:rPr>
          <w:spacing w:val="-5"/>
          <w:sz w:val="20"/>
        </w:rPr>
        <w:t xml:space="preserve"> </w:t>
      </w:r>
      <w:r>
        <w:rPr>
          <w:sz w:val="20"/>
        </w:rPr>
        <w:t>paragraph</w:t>
      </w:r>
      <w:r>
        <w:rPr>
          <w:spacing w:val="-5"/>
          <w:sz w:val="20"/>
        </w:rPr>
        <w:t xml:space="preserve"> </w:t>
      </w:r>
      <w:r>
        <w:rPr>
          <w:sz w:val="20"/>
        </w:rPr>
        <w:t>(c)</w:t>
      </w:r>
      <w:r>
        <w:rPr>
          <w:spacing w:val="-5"/>
          <w:sz w:val="20"/>
        </w:rPr>
        <w:t xml:space="preserve"> </w:t>
      </w:r>
      <w:r>
        <w:rPr>
          <w:sz w:val="20"/>
        </w:rPr>
        <w:t>shall</w:t>
      </w:r>
      <w:r>
        <w:rPr>
          <w:spacing w:val="-4"/>
          <w:sz w:val="20"/>
        </w:rPr>
        <w:t xml:space="preserve"> </w:t>
      </w:r>
      <w:r>
        <w:rPr>
          <w:spacing w:val="-2"/>
          <w:sz w:val="20"/>
        </w:rPr>
        <w:t>include—</w:t>
      </w:r>
    </w:p>
    <w:p w14:paraId="6FF06215" w14:textId="77777777" w:rsidR="00B66D18" w:rsidRDefault="00765D72">
      <w:pPr>
        <w:pStyle w:val="ListParagraph"/>
        <w:numPr>
          <w:ilvl w:val="2"/>
          <w:numId w:val="64"/>
        </w:numPr>
        <w:tabs>
          <w:tab w:val="left" w:pos="1885"/>
        </w:tabs>
        <w:spacing w:before="111"/>
        <w:ind w:left="1885" w:hanging="358"/>
        <w:rPr>
          <w:sz w:val="20"/>
        </w:rPr>
      </w:pPr>
      <w:r>
        <w:rPr>
          <w:sz w:val="20"/>
        </w:rPr>
        <w:t>the</w:t>
      </w:r>
      <w:r>
        <w:rPr>
          <w:spacing w:val="-5"/>
          <w:sz w:val="20"/>
        </w:rPr>
        <w:t xml:space="preserve"> </w:t>
      </w:r>
      <w:r>
        <w:rPr>
          <w:sz w:val="20"/>
        </w:rPr>
        <w:t>list</w:t>
      </w:r>
      <w:r>
        <w:rPr>
          <w:spacing w:val="-4"/>
          <w:sz w:val="20"/>
        </w:rPr>
        <w:t xml:space="preserve"> </w:t>
      </w:r>
      <w:r>
        <w:rPr>
          <w:sz w:val="20"/>
        </w:rPr>
        <w:t>of</w:t>
      </w:r>
      <w:r>
        <w:rPr>
          <w:spacing w:val="-5"/>
          <w:sz w:val="20"/>
        </w:rPr>
        <w:t xml:space="preserve"> </w:t>
      </w:r>
      <w:r>
        <w:rPr>
          <w:sz w:val="20"/>
        </w:rPr>
        <w:t>activities</w:t>
      </w:r>
      <w:r>
        <w:rPr>
          <w:spacing w:val="-4"/>
          <w:sz w:val="20"/>
        </w:rPr>
        <w:t xml:space="preserve"> </w:t>
      </w:r>
      <w:r>
        <w:rPr>
          <w:sz w:val="20"/>
        </w:rPr>
        <w:t>planned</w:t>
      </w:r>
      <w:r>
        <w:rPr>
          <w:spacing w:val="-5"/>
          <w:sz w:val="20"/>
        </w:rPr>
        <w:t xml:space="preserve"> </w:t>
      </w:r>
      <w:r>
        <w:rPr>
          <w:sz w:val="20"/>
        </w:rPr>
        <w:t>to</w:t>
      </w:r>
      <w:r>
        <w:rPr>
          <w:spacing w:val="-4"/>
          <w:sz w:val="20"/>
        </w:rPr>
        <w:t xml:space="preserve"> </w:t>
      </w:r>
      <w:r>
        <w:rPr>
          <w:sz w:val="20"/>
        </w:rPr>
        <w:t>be</w:t>
      </w:r>
      <w:r>
        <w:rPr>
          <w:spacing w:val="-5"/>
          <w:sz w:val="20"/>
        </w:rPr>
        <w:t xml:space="preserve"> </w:t>
      </w:r>
      <w:r>
        <w:rPr>
          <w:sz w:val="20"/>
        </w:rPr>
        <w:t>carried</w:t>
      </w:r>
      <w:r>
        <w:rPr>
          <w:spacing w:val="-4"/>
          <w:sz w:val="20"/>
        </w:rPr>
        <w:t xml:space="preserve"> out;</w:t>
      </w:r>
    </w:p>
    <w:p w14:paraId="73EFBC75" w14:textId="77777777" w:rsidR="00B66D18" w:rsidRDefault="00765D72">
      <w:pPr>
        <w:pStyle w:val="ListParagraph"/>
        <w:numPr>
          <w:ilvl w:val="2"/>
          <w:numId w:val="64"/>
        </w:numPr>
        <w:tabs>
          <w:tab w:val="left" w:pos="1885"/>
        </w:tabs>
        <w:spacing w:before="111"/>
        <w:ind w:left="1885" w:hanging="358"/>
        <w:rPr>
          <w:sz w:val="20"/>
        </w:rPr>
      </w:pPr>
      <w:r>
        <w:rPr>
          <w:sz w:val="20"/>
        </w:rPr>
        <w:t>the</w:t>
      </w:r>
      <w:r>
        <w:rPr>
          <w:spacing w:val="-5"/>
          <w:sz w:val="20"/>
        </w:rPr>
        <w:t xml:space="preserve"> </w:t>
      </w:r>
      <w:r>
        <w:rPr>
          <w:sz w:val="20"/>
        </w:rPr>
        <w:t>deadline</w:t>
      </w:r>
      <w:r>
        <w:rPr>
          <w:spacing w:val="-4"/>
          <w:sz w:val="20"/>
        </w:rPr>
        <w:t xml:space="preserve"> </w:t>
      </w:r>
      <w:r>
        <w:rPr>
          <w:sz w:val="20"/>
        </w:rPr>
        <w:t>for</w:t>
      </w:r>
      <w:r>
        <w:rPr>
          <w:spacing w:val="-5"/>
          <w:sz w:val="20"/>
        </w:rPr>
        <w:t xml:space="preserve"> </w:t>
      </w:r>
      <w:r>
        <w:rPr>
          <w:sz w:val="20"/>
        </w:rPr>
        <w:t>each</w:t>
      </w:r>
      <w:r>
        <w:rPr>
          <w:spacing w:val="-4"/>
          <w:sz w:val="20"/>
        </w:rPr>
        <w:t xml:space="preserve"> </w:t>
      </w:r>
      <w:r>
        <w:rPr>
          <w:spacing w:val="-2"/>
          <w:sz w:val="20"/>
        </w:rPr>
        <w:t>activity;</w:t>
      </w:r>
    </w:p>
    <w:p w14:paraId="4F1DC605" w14:textId="77777777" w:rsidR="00B66D18" w:rsidRDefault="00765D72">
      <w:pPr>
        <w:pStyle w:val="ListParagraph"/>
        <w:numPr>
          <w:ilvl w:val="2"/>
          <w:numId w:val="64"/>
        </w:numPr>
        <w:tabs>
          <w:tab w:val="left" w:pos="1884"/>
        </w:tabs>
        <w:spacing w:before="111"/>
        <w:ind w:left="1884" w:hanging="357"/>
        <w:rPr>
          <w:sz w:val="20"/>
        </w:rPr>
      </w:pPr>
      <w:r>
        <w:rPr>
          <w:sz w:val="20"/>
        </w:rPr>
        <w:t>monthly</w:t>
      </w:r>
      <w:r>
        <w:rPr>
          <w:spacing w:val="-8"/>
          <w:sz w:val="20"/>
        </w:rPr>
        <w:t xml:space="preserve"> </w:t>
      </w:r>
      <w:r>
        <w:rPr>
          <w:sz w:val="20"/>
        </w:rPr>
        <w:t>cash</w:t>
      </w:r>
      <w:r>
        <w:rPr>
          <w:spacing w:val="-7"/>
          <w:sz w:val="20"/>
        </w:rPr>
        <w:t xml:space="preserve"> </w:t>
      </w:r>
      <w:r>
        <w:rPr>
          <w:sz w:val="20"/>
        </w:rPr>
        <w:t>planning</w:t>
      </w:r>
      <w:r>
        <w:rPr>
          <w:spacing w:val="-7"/>
          <w:sz w:val="20"/>
        </w:rPr>
        <w:t xml:space="preserve"> </w:t>
      </w:r>
      <w:r>
        <w:rPr>
          <w:sz w:val="20"/>
        </w:rPr>
        <w:t>forecast;</w:t>
      </w:r>
      <w:r>
        <w:rPr>
          <w:spacing w:val="-7"/>
          <w:sz w:val="20"/>
        </w:rPr>
        <w:t xml:space="preserve"> </w:t>
      </w:r>
      <w:r>
        <w:rPr>
          <w:spacing w:val="-5"/>
          <w:sz w:val="20"/>
        </w:rPr>
        <w:t>and</w:t>
      </w:r>
    </w:p>
    <w:p w14:paraId="44428ED9" w14:textId="77777777" w:rsidR="00B66D18" w:rsidRDefault="00765D72">
      <w:pPr>
        <w:pStyle w:val="ListParagraph"/>
        <w:numPr>
          <w:ilvl w:val="2"/>
          <w:numId w:val="64"/>
        </w:numPr>
        <w:tabs>
          <w:tab w:val="left" w:pos="1885"/>
        </w:tabs>
        <w:spacing w:before="106"/>
        <w:ind w:left="1885" w:hanging="358"/>
        <w:rPr>
          <w:sz w:val="20"/>
        </w:rPr>
      </w:pPr>
      <w:r>
        <w:rPr>
          <w:sz w:val="20"/>
        </w:rPr>
        <w:t>any</w:t>
      </w:r>
      <w:r>
        <w:rPr>
          <w:spacing w:val="-8"/>
          <w:sz w:val="20"/>
        </w:rPr>
        <w:t xml:space="preserve"> </w:t>
      </w:r>
      <w:r>
        <w:rPr>
          <w:sz w:val="20"/>
        </w:rPr>
        <w:t>other</w:t>
      </w:r>
      <w:r>
        <w:rPr>
          <w:spacing w:val="-5"/>
          <w:sz w:val="20"/>
        </w:rPr>
        <w:t xml:space="preserve"> </w:t>
      </w:r>
      <w:r>
        <w:rPr>
          <w:sz w:val="20"/>
        </w:rPr>
        <w:t>information</w:t>
      </w:r>
      <w:r>
        <w:rPr>
          <w:spacing w:val="-5"/>
          <w:sz w:val="20"/>
        </w:rPr>
        <w:t xml:space="preserve"> </w:t>
      </w:r>
      <w:r>
        <w:rPr>
          <w:sz w:val="20"/>
        </w:rPr>
        <w:t>as</w:t>
      </w:r>
      <w:r>
        <w:rPr>
          <w:spacing w:val="-5"/>
          <w:sz w:val="20"/>
        </w:rPr>
        <w:t xml:space="preserve"> </w:t>
      </w:r>
      <w:r>
        <w:rPr>
          <w:sz w:val="20"/>
        </w:rPr>
        <w:t>required</w:t>
      </w:r>
      <w:r>
        <w:rPr>
          <w:spacing w:val="-6"/>
          <w:sz w:val="20"/>
        </w:rPr>
        <w:t xml:space="preserve"> </w:t>
      </w:r>
      <w:r>
        <w:rPr>
          <w:sz w:val="20"/>
        </w:rPr>
        <w:t>by</w:t>
      </w:r>
      <w:r>
        <w:rPr>
          <w:spacing w:val="-5"/>
          <w:sz w:val="20"/>
        </w:rPr>
        <w:t xml:space="preserve"> </w:t>
      </w:r>
      <w:r>
        <w:rPr>
          <w:sz w:val="20"/>
        </w:rPr>
        <w:t>a</w:t>
      </w:r>
      <w:r>
        <w:rPr>
          <w:spacing w:val="-5"/>
          <w:sz w:val="20"/>
        </w:rPr>
        <w:t xml:space="preserve"> </w:t>
      </w:r>
      <w:r>
        <w:rPr>
          <w:sz w:val="20"/>
        </w:rPr>
        <w:t>procuring</w:t>
      </w:r>
      <w:r>
        <w:rPr>
          <w:spacing w:val="-5"/>
          <w:sz w:val="20"/>
        </w:rPr>
        <w:t xml:space="preserve"> </w:t>
      </w:r>
      <w:r>
        <w:rPr>
          <w:spacing w:val="-2"/>
          <w:sz w:val="20"/>
        </w:rPr>
        <w:t>entity;</w:t>
      </w:r>
    </w:p>
    <w:p w14:paraId="486EFD4A" w14:textId="77777777" w:rsidR="00B66D18" w:rsidRDefault="00765D72">
      <w:pPr>
        <w:pStyle w:val="ListParagraph"/>
        <w:numPr>
          <w:ilvl w:val="1"/>
          <w:numId w:val="64"/>
        </w:numPr>
        <w:tabs>
          <w:tab w:val="left" w:pos="1525"/>
          <w:tab w:val="left" w:pos="1527"/>
        </w:tabs>
        <w:spacing w:before="118" w:line="230" w:lineRule="auto"/>
        <w:ind w:right="1"/>
        <w:jc w:val="both"/>
        <w:rPr>
          <w:sz w:val="20"/>
        </w:rPr>
      </w:pPr>
      <w:r>
        <w:rPr>
          <w:sz w:val="20"/>
        </w:rPr>
        <w:t>the</w:t>
      </w:r>
      <w:r>
        <w:rPr>
          <w:spacing w:val="-3"/>
          <w:sz w:val="20"/>
        </w:rPr>
        <w:t xml:space="preserve"> </w:t>
      </w:r>
      <w:r>
        <w:rPr>
          <w:sz w:val="20"/>
        </w:rPr>
        <w:t>requirements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contract</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closely</w:t>
      </w:r>
      <w:r>
        <w:rPr>
          <w:spacing w:val="-3"/>
          <w:sz w:val="20"/>
        </w:rPr>
        <w:t xml:space="preserve"> </w:t>
      </w:r>
      <w:r>
        <w:rPr>
          <w:sz w:val="20"/>
        </w:rPr>
        <w:t>monitored</w:t>
      </w:r>
      <w:r>
        <w:rPr>
          <w:spacing w:val="-3"/>
          <w:sz w:val="20"/>
        </w:rPr>
        <w:t xml:space="preserve"> </w:t>
      </w:r>
      <w:r>
        <w:rPr>
          <w:sz w:val="20"/>
        </w:rPr>
        <w:t>to ensure that there are no deviations or risks and those identified dealt with in time.</w:t>
      </w:r>
    </w:p>
    <w:p w14:paraId="64F7CD48" w14:textId="77777777" w:rsidR="00B66D18" w:rsidRDefault="00765D72">
      <w:pPr>
        <w:pStyle w:val="ListParagraph"/>
        <w:numPr>
          <w:ilvl w:val="0"/>
          <w:numId w:val="64"/>
        </w:numPr>
        <w:tabs>
          <w:tab w:val="left" w:pos="1575"/>
        </w:tabs>
        <w:spacing w:before="122" w:line="228" w:lineRule="auto"/>
        <w:ind w:right="1" w:firstLine="480"/>
        <w:jc w:val="both"/>
        <w:rPr>
          <w:sz w:val="20"/>
        </w:rPr>
      </w:pPr>
      <w:r>
        <w:rPr>
          <w:sz w:val="20"/>
        </w:rPr>
        <w:t>(1) In performance of its functions under section 151(2) of the Act, the contract implementation team shall have a contract management plan that shall provide for review meetings.</w:t>
      </w:r>
    </w:p>
    <w:p w14:paraId="118B355A" w14:textId="77777777" w:rsidR="00B66D18" w:rsidRDefault="00765D72">
      <w:pPr>
        <w:pStyle w:val="ListParagraph"/>
        <w:numPr>
          <w:ilvl w:val="0"/>
          <w:numId w:val="63"/>
        </w:numPr>
        <w:tabs>
          <w:tab w:val="left" w:pos="1482"/>
        </w:tabs>
        <w:spacing w:line="230" w:lineRule="auto"/>
        <w:ind w:firstLine="480"/>
        <w:jc w:val="both"/>
        <w:rPr>
          <w:sz w:val="20"/>
        </w:rPr>
      </w:pPr>
      <w:r>
        <w:rPr>
          <w:sz w:val="20"/>
        </w:rPr>
        <w:t xml:space="preserve">Review meetings referred to in paragraph (1) shall be held periodically as deemed necessary for the purpose of contract performance review, charting the way forward and preparing status </w:t>
      </w:r>
      <w:r>
        <w:rPr>
          <w:spacing w:val="-2"/>
          <w:sz w:val="20"/>
        </w:rPr>
        <w:t>reports.</w:t>
      </w:r>
    </w:p>
    <w:p w14:paraId="248A6A48" w14:textId="77777777" w:rsidR="00B66D18" w:rsidRDefault="00765D72">
      <w:pPr>
        <w:pStyle w:val="ListParagraph"/>
        <w:numPr>
          <w:ilvl w:val="0"/>
          <w:numId w:val="63"/>
        </w:numPr>
        <w:tabs>
          <w:tab w:val="left" w:pos="1499"/>
        </w:tabs>
        <w:spacing w:before="113"/>
        <w:ind w:left="1499" w:hanging="332"/>
        <w:rPr>
          <w:sz w:val="20"/>
        </w:rPr>
      </w:pPr>
      <w:r>
        <w:rPr>
          <w:sz w:val="20"/>
        </w:rPr>
        <w:t>The</w:t>
      </w:r>
      <w:r>
        <w:rPr>
          <w:spacing w:val="-6"/>
          <w:sz w:val="20"/>
        </w:rPr>
        <w:t xml:space="preserve"> </w:t>
      </w:r>
      <w:r>
        <w:rPr>
          <w:sz w:val="20"/>
        </w:rPr>
        <w:t>contract</w:t>
      </w:r>
      <w:r>
        <w:rPr>
          <w:spacing w:val="-6"/>
          <w:sz w:val="20"/>
        </w:rPr>
        <w:t xml:space="preserve"> </w:t>
      </w:r>
      <w:r>
        <w:rPr>
          <w:sz w:val="20"/>
        </w:rPr>
        <w:t>review</w:t>
      </w:r>
      <w:r>
        <w:rPr>
          <w:spacing w:val="-6"/>
          <w:sz w:val="20"/>
        </w:rPr>
        <w:t xml:space="preserve"> </w:t>
      </w:r>
      <w:r>
        <w:rPr>
          <w:sz w:val="20"/>
        </w:rPr>
        <w:t>shall</w:t>
      </w:r>
      <w:r>
        <w:rPr>
          <w:spacing w:val="-5"/>
          <w:sz w:val="20"/>
        </w:rPr>
        <w:t xml:space="preserve"> </w:t>
      </w:r>
      <w:r>
        <w:rPr>
          <w:sz w:val="20"/>
        </w:rPr>
        <w:t>consider</w:t>
      </w:r>
      <w:r>
        <w:rPr>
          <w:spacing w:val="-6"/>
          <w:sz w:val="20"/>
        </w:rPr>
        <w:t xml:space="preserve"> </w:t>
      </w:r>
      <w:r>
        <w:rPr>
          <w:sz w:val="20"/>
        </w:rPr>
        <w:t>the</w:t>
      </w:r>
      <w:r>
        <w:rPr>
          <w:spacing w:val="-5"/>
          <w:sz w:val="20"/>
        </w:rPr>
        <w:t xml:space="preserve"> </w:t>
      </w:r>
      <w:r>
        <w:rPr>
          <w:spacing w:val="-2"/>
          <w:sz w:val="20"/>
        </w:rPr>
        <w:t>following—</w:t>
      </w:r>
    </w:p>
    <w:p w14:paraId="6D1C028D" w14:textId="77777777" w:rsidR="00B66D18" w:rsidRDefault="00765D72">
      <w:pPr>
        <w:pStyle w:val="ListParagraph"/>
        <w:numPr>
          <w:ilvl w:val="1"/>
          <w:numId w:val="63"/>
        </w:numPr>
        <w:tabs>
          <w:tab w:val="left" w:pos="1525"/>
        </w:tabs>
        <w:spacing w:before="106"/>
        <w:ind w:left="1525" w:hanging="358"/>
        <w:rPr>
          <w:sz w:val="20"/>
        </w:rPr>
      </w:pPr>
      <w:r>
        <w:rPr>
          <w:sz w:val="20"/>
        </w:rPr>
        <w:t>the</w:t>
      </w:r>
      <w:r>
        <w:rPr>
          <w:spacing w:val="-6"/>
          <w:sz w:val="20"/>
        </w:rPr>
        <w:t xml:space="preserve"> </w:t>
      </w:r>
      <w:r>
        <w:rPr>
          <w:sz w:val="20"/>
        </w:rPr>
        <w:t>timeliness</w:t>
      </w:r>
      <w:r>
        <w:rPr>
          <w:spacing w:val="-6"/>
          <w:sz w:val="20"/>
        </w:rPr>
        <w:t xml:space="preserve"> </w:t>
      </w:r>
      <w:r>
        <w:rPr>
          <w:sz w:val="20"/>
        </w:rPr>
        <w:t>of</w:t>
      </w:r>
      <w:r>
        <w:rPr>
          <w:spacing w:val="-6"/>
          <w:sz w:val="20"/>
        </w:rPr>
        <w:t xml:space="preserve"> </w:t>
      </w:r>
      <w:r>
        <w:rPr>
          <w:sz w:val="20"/>
        </w:rPr>
        <w:t>contract</w:t>
      </w:r>
      <w:r>
        <w:rPr>
          <w:spacing w:val="-6"/>
          <w:sz w:val="20"/>
        </w:rPr>
        <w:t xml:space="preserve"> </w:t>
      </w:r>
      <w:r>
        <w:rPr>
          <w:spacing w:val="-2"/>
          <w:sz w:val="20"/>
        </w:rPr>
        <w:t>performance;</w:t>
      </w:r>
    </w:p>
    <w:p w14:paraId="669AD67A" w14:textId="77777777" w:rsidR="00B66D18" w:rsidRDefault="00765D72">
      <w:pPr>
        <w:pStyle w:val="ListParagraph"/>
        <w:numPr>
          <w:ilvl w:val="1"/>
          <w:numId w:val="63"/>
        </w:numPr>
        <w:tabs>
          <w:tab w:val="left" w:pos="1526"/>
        </w:tabs>
        <w:spacing w:before="111"/>
        <w:ind w:left="1526" w:hanging="359"/>
        <w:rPr>
          <w:sz w:val="20"/>
        </w:rPr>
      </w:pPr>
      <w:r>
        <w:rPr>
          <w:sz w:val="20"/>
        </w:rPr>
        <w:t>cost</w:t>
      </w:r>
      <w:r>
        <w:rPr>
          <w:spacing w:val="-5"/>
          <w:sz w:val="20"/>
        </w:rPr>
        <w:t xml:space="preserve"> </w:t>
      </w:r>
      <w:r>
        <w:rPr>
          <w:sz w:val="20"/>
        </w:rPr>
        <w:t>and</w:t>
      </w:r>
      <w:r>
        <w:rPr>
          <w:spacing w:val="-5"/>
          <w:sz w:val="20"/>
        </w:rPr>
        <w:t xml:space="preserve"> </w:t>
      </w:r>
      <w:r>
        <w:rPr>
          <w:sz w:val="20"/>
        </w:rPr>
        <w:t>quality</w:t>
      </w:r>
      <w:r>
        <w:rPr>
          <w:spacing w:val="-4"/>
          <w:sz w:val="20"/>
        </w:rPr>
        <w:t xml:space="preserve"> </w:t>
      </w:r>
      <w:r>
        <w:rPr>
          <w:spacing w:val="-2"/>
          <w:sz w:val="20"/>
        </w:rPr>
        <w:t>performance;</w:t>
      </w:r>
    </w:p>
    <w:p w14:paraId="5D22FEE1" w14:textId="77777777" w:rsidR="00B66D18" w:rsidRDefault="00765D72">
      <w:pPr>
        <w:pStyle w:val="ListParagraph"/>
        <w:numPr>
          <w:ilvl w:val="1"/>
          <w:numId w:val="63"/>
        </w:numPr>
        <w:tabs>
          <w:tab w:val="left" w:pos="1525"/>
        </w:tabs>
        <w:spacing w:before="110"/>
        <w:ind w:left="1525" w:hanging="358"/>
        <w:rPr>
          <w:sz w:val="20"/>
        </w:rPr>
      </w:pPr>
      <w:r>
        <w:rPr>
          <w:sz w:val="20"/>
        </w:rPr>
        <w:t>risk</w:t>
      </w:r>
      <w:r>
        <w:rPr>
          <w:spacing w:val="-4"/>
          <w:sz w:val="20"/>
        </w:rPr>
        <w:t xml:space="preserve"> </w:t>
      </w:r>
      <w:r>
        <w:rPr>
          <w:spacing w:val="-2"/>
          <w:sz w:val="20"/>
        </w:rPr>
        <w:t>analysis;</w:t>
      </w:r>
    </w:p>
    <w:p w14:paraId="2298E18B" w14:textId="77777777" w:rsidR="00B66D18" w:rsidRDefault="00765D72">
      <w:pPr>
        <w:rPr>
          <w:sz w:val="14"/>
        </w:rPr>
      </w:pPr>
      <w:r>
        <w:br w:type="column"/>
      </w:r>
    </w:p>
    <w:p w14:paraId="5E11693C" w14:textId="77777777" w:rsidR="00B66D18" w:rsidRDefault="00B66D18">
      <w:pPr>
        <w:pStyle w:val="BodyText"/>
        <w:rPr>
          <w:sz w:val="14"/>
        </w:rPr>
      </w:pPr>
    </w:p>
    <w:p w14:paraId="5CFF1789" w14:textId="77777777" w:rsidR="00B66D18" w:rsidRDefault="00B66D18">
      <w:pPr>
        <w:pStyle w:val="BodyText"/>
        <w:rPr>
          <w:sz w:val="14"/>
        </w:rPr>
      </w:pPr>
    </w:p>
    <w:p w14:paraId="4136BC75" w14:textId="77777777" w:rsidR="00B66D18" w:rsidRDefault="00B66D18">
      <w:pPr>
        <w:pStyle w:val="BodyText"/>
        <w:rPr>
          <w:sz w:val="14"/>
        </w:rPr>
      </w:pPr>
    </w:p>
    <w:p w14:paraId="6BE8BE9A" w14:textId="77777777" w:rsidR="00B66D18" w:rsidRDefault="00B66D18">
      <w:pPr>
        <w:pStyle w:val="BodyText"/>
        <w:rPr>
          <w:sz w:val="14"/>
        </w:rPr>
      </w:pPr>
    </w:p>
    <w:p w14:paraId="5AE4FB93" w14:textId="77777777" w:rsidR="00B66D18" w:rsidRDefault="00B66D18">
      <w:pPr>
        <w:pStyle w:val="BodyText"/>
        <w:rPr>
          <w:sz w:val="14"/>
        </w:rPr>
      </w:pPr>
    </w:p>
    <w:p w14:paraId="1D942A52" w14:textId="77777777" w:rsidR="00B66D18" w:rsidRDefault="00B66D18">
      <w:pPr>
        <w:pStyle w:val="BodyText"/>
        <w:rPr>
          <w:sz w:val="14"/>
        </w:rPr>
      </w:pPr>
    </w:p>
    <w:p w14:paraId="58283F30" w14:textId="77777777" w:rsidR="00B66D18" w:rsidRDefault="00B66D18">
      <w:pPr>
        <w:pStyle w:val="BodyText"/>
        <w:rPr>
          <w:sz w:val="14"/>
        </w:rPr>
      </w:pPr>
    </w:p>
    <w:p w14:paraId="1B0D0582" w14:textId="77777777" w:rsidR="00B66D18" w:rsidRDefault="00B66D18">
      <w:pPr>
        <w:pStyle w:val="BodyText"/>
        <w:rPr>
          <w:sz w:val="14"/>
        </w:rPr>
      </w:pPr>
    </w:p>
    <w:p w14:paraId="5D99035F" w14:textId="77777777" w:rsidR="00B66D18" w:rsidRDefault="00B66D18">
      <w:pPr>
        <w:pStyle w:val="BodyText"/>
        <w:rPr>
          <w:sz w:val="14"/>
        </w:rPr>
      </w:pPr>
    </w:p>
    <w:p w14:paraId="522347BA" w14:textId="77777777" w:rsidR="00B66D18" w:rsidRDefault="00B66D18">
      <w:pPr>
        <w:pStyle w:val="BodyText"/>
        <w:rPr>
          <w:sz w:val="14"/>
        </w:rPr>
      </w:pPr>
    </w:p>
    <w:p w14:paraId="2E8379D9" w14:textId="77777777" w:rsidR="00B66D18" w:rsidRDefault="00B66D18">
      <w:pPr>
        <w:pStyle w:val="BodyText"/>
        <w:rPr>
          <w:sz w:val="14"/>
        </w:rPr>
      </w:pPr>
    </w:p>
    <w:p w14:paraId="04E6340E" w14:textId="77777777" w:rsidR="00B66D18" w:rsidRDefault="00B66D18">
      <w:pPr>
        <w:pStyle w:val="BodyText"/>
        <w:rPr>
          <w:sz w:val="14"/>
        </w:rPr>
      </w:pPr>
    </w:p>
    <w:p w14:paraId="0E67B5BC" w14:textId="77777777" w:rsidR="00B66D18" w:rsidRDefault="00B66D18">
      <w:pPr>
        <w:pStyle w:val="BodyText"/>
        <w:rPr>
          <w:sz w:val="14"/>
        </w:rPr>
      </w:pPr>
    </w:p>
    <w:p w14:paraId="3BB3AD10" w14:textId="77777777" w:rsidR="00B66D18" w:rsidRDefault="00B66D18">
      <w:pPr>
        <w:pStyle w:val="BodyText"/>
        <w:rPr>
          <w:sz w:val="14"/>
        </w:rPr>
      </w:pPr>
    </w:p>
    <w:p w14:paraId="77030864" w14:textId="77777777" w:rsidR="00B66D18" w:rsidRDefault="00B66D18">
      <w:pPr>
        <w:pStyle w:val="BodyText"/>
        <w:rPr>
          <w:sz w:val="14"/>
        </w:rPr>
      </w:pPr>
    </w:p>
    <w:p w14:paraId="4A65CC67" w14:textId="77777777" w:rsidR="00B66D18" w:rsidRDefault="00B66D18">
      <w:pPr>
        <w:pStyle w:val="BodyText"/>
        <w:rPr>
          <w:sz w:val="14"/>
        </w:rPr>
      </w:pPr>
    </w:p>
    <w:p w14:paraId="3E5F70CC" w14:textId="77777777" w:rsidR="00B66D18" w:rsidRDefault="00B66D18">
      <w:pPr>
        <w:pStyle w:val="BodyText"/>
        <w:rPr>
          <w:sz w:val="14"/>
        </w:rPr>
      </w:pPr>
    </w:p>
    <w:p w14:paraId="6E7712BB" w14:textId="77777777" w:rsidR="00B66D18" w:rsidRDefault="00B66D18">
      <w:pPr>
        <w:pStyle w:val="BodyText"/>
        <w:spacing w:before="91"/>
        <w:rPr>
          <w:sz w:val="14"/>
        </w:rPr>
      </w:pPr>
    </w:p>
    <w:p w14:paraId="69167ADB" w14:textId="77777777" w:rsidR="00B66D18" w:rsidRDefault="00765D72">
      <w:pPr>
        <w:spacing w:line="242" w:lineRule="auto"/>
        <w:ind w:left="197" w:right="644"/>
        <w:rPr>
          <w:sz w:val="14"/>
        </w:rPr>
      </w:pPr>
      <w:r>
        <w:rPr>
          <w:sz w:val="14"/>
        </w:rPr>
        <w:t>Complex</w:t>
      </w:r>
      <w:r>
        <w:rPr>
          <w:spacing w:val="-6"/>
          <w:sz w:val="14"/>
        </w:rPr>
        <w:t xml:space="preserve"> </w:t>
      </w:r>
      <w:r>
        <w:rPr>
          <w:sz w:val="14"/>
        </w:rPr>
        <w:t>and</w:t>
      </w:r>
      <w:r>
        <w:rPr>
          <w:spacing w:val="40"/>
          <w:sz w:val="14"/>
        </w:rPr>
        <w:t xml:space="preserve"> </w:t>
      </w:r>
      <w:r>
        <w:rPr>
          <w:sz w:val="14"/>
        </w:rPr>
        <w:t>specialized</w:t>
      </w:r>
      <w:r>
        <w:rPr>
          <w:spacing w:val="-9"/>
          <w:sz w:val="14"/>
        </w:rPr>
        <w:t xml:space="preserve"> </w:t>
      </w:r>
      <w:r>
        <w:rPr>
          <w:sz w:val="14"/>
        </w:rPr>
        <w:t>contracts.</w:t>
      </w:r>
    </w:p>
    <w:p w14:paraId="1E740531" w14:textId="77777777" w:rsidR="00B66D18" w:rsidRDefault="00B66D18">
      <w:pPr>
        <w:pStyle w:val="BodyText"/>
        <w:rPr>
          <w:sz w:val="14"/>
        </w:rPr>
      </w:pPr>
    </w:p>
    <w:p w14:paraId="63F7F646" w14:textId="77777777" w:rsidR="00B66D18" w:rsidRDefault="00B66D18">
      <w:pPr>
        <w:pStyle w:val="BodyText"/>
        <w:rPr>
          <w:sz w:val="14"/>
        </w:rPr>
      </w:pPr>
    </w:p>
    <w:p w14:paraId="3AAFD497" w14:textId="77777777" w:rsidR="00B66D18" w:rsidRDefault="00B66D18">
      <w:pPr>
        <w:pStyle w:val="BodyText"/>
        <w:rPr>
          <w:sz w:val="14"/>
        </w:rPr>
      </w:pPr>
    </w:p>
    <w:p w14:paraId="067B73AF" w14:textId="77777777" w:rsidR="00B66D18" w:rsidRDefault="00B66D18">
      <w:pPr>
        <w:pStyle w:val="BodyText"/>
        <w:rPr>
          <w:sz w:val="14"/>
        </w:rPr>
      </w:pPr>
    </w:p>
    <w:p w14:paraId="4911B759" w14:textId="77777777" w:rsidR="00B66D18" w:rsidRDefault="00B66D18">
      <w:pPr>
        <w:pStyle w:val="BodyText"/>
        <w:rPr>
          <w:sz w:val="14"/>
        </w:rPr>
      </w:pPr>
    </w:p>
    <w:p w14:paraId="47B3A2B4" w14:textId="77777777" w:rsidR="00B66D18" w:rsidRDefault="00B66D18">
      <w:pPr>
        <w:pStyle w:val="BodyText"/>
        <w:rPr>
          <w:sz w:val="14"/>
        </w:rPr>
      </w:pPr>
    </w:p>
    <w:p w14:paraId="5175B745" w14:textId="77777777" w:rsidR="00B66D18" w:rsidRDefault="00B66D18">
      <w:pPr>
        <w:pStyle w:val="BodyText"/>
        <w:rPr>
          <w:sz w:val="14"/>
        </w:rPr>
      </w:pPr>
    </w:p>
    <w:p w14:paraId="2C04B0C7" w14:textId="77777777" w:rsidR="00B66D18" w:rsidRDefault="00B66D18">
      <w:pPr>
        <w:pStyle w:val="BodyText"/>
        <w:rPr>
          <w:sz w:val="14"/>
        </w:rPr>
      </w:pPr>
    </w:p>
    <w:p w14:paraId="4AFE8C8C" w14:textId="77777777" w:rsidR="00B66D18" w:rsidRDefault="00B66D18">
      <w:pPr>
        <w:pStyle w:val="BodyText"/>
        <w:rPr>
          <w:sz w:val="14"/>
        </w:rPr>
      </w:pPr>
    </w:p>
    <w:p w14:paraId="2262B0ED" w14:textId="77777777" w:rsidR="00B66D18" w:rsidRDefault="00B66D18">
      <w:pPr>
        <w:pStyle w:val="BodyText"/>
        <w:rPr>
          <w:sz w:val="14"/>
        </w:rPr>
      </w:pPr>
    </w:p>
    <w:p w14:paraId="3F2A3450" w14:textId="77777777" w:rsidR="00B66D18" w:rsidRDefault="00B66D18">
      <w:pPr>
        <w:pStyle w:val="BodyText"/>
        <w:rPr>
          <w:sz w:val="14"/>
        </w:rPr>
      </w:pPr>
    </w:p>
    <w:p w14:paraId="5125AE17" w14:textId="77777777" w:rsidR="00B66D18" w:rsidRDefault="00B66D18">
      <w:pPr>
        <w:pStyle w:val="BodyText"/>
        <w:rPr>
          <w:sz w:val="14"/>
        </w:rPr>
      </w:pPr>
    </w:p>
    <w:p w14:paraId="2D9477B5" w14:textId="77777777" w:rsidR="00B66D18" w:rsidRDefault="00B66D18">
      <w:pPr>
        <w:pStyle w:val="BodyText"/>
        <w:rPr>
          <w:sz w:val="14"/>
        </w:rPr>
      </w:pPr>
    </w:p>
    <w:p w14:paraId="33C11BF1" w14:textId="77777777" w:rsidR="00B66D18" w:rsidRDefault="00B66D18">
      <w:pPr>
        <w:pStyle w:val="BodyText"/>
        <w:rPr>
          <w:sz w:val="14"/>
        </w:rPr>
      </w:pPr>
    </w:p>
    <w:p w14:paraId="1259C771" w14:textId="77777777" w:rsidR="00B66D18" w:rsidRDefault="00B66D18">
      <w:pPr>
        <w:pStyle w:val="BodyText"/>
        <w:rPr>
          <w:sz w:val="14"/>
        </w:rPr>
      </w:pPr>
    </w:p>
    <w:p w14:paraId="1944FA31" w14:textId="77777777" w:rsidR="00B66D18" w:rsidRDefault="00B66D18">
      <w:pPr>
        <w:pStyle w:val="BodyText"/>
        <w:rPr>
          <w:sz w:val="14"/>
        </w:rPr>
      </w:pPr>
    </w:p>
    <w:p w14:paraId="063EEFDD" w14:textId="77777777" w:rsidR="00B66D18" w:rsidRDefault="00B66D18">
      <w:pPr>
        <w:pStyle w:val="BodyText"/>
        <w:rPr>
          <w:sz w:val="14"/>
        </w:rPr>
      </w:pPr>
    </w:p>
    <w:p w14:paraId="37849E65" w14:textId="77777777" w:rsidR="00B66D18" w:rsidRDefault="00B66D18">
      <w:pPr>
        <w:pStyle w:val="BodyText"/>
        <w:rPr>
          <w:sz w:val="14"/>
        </w:rPr>
      </w:pPr>
    </w:p>
    <w:p w14:paraId="75BD4980" w14:textId="77777777" w:rsidR="00B66D18" w:rsidRDefault="00B66D18">
      <w:pPr>
        <w:pStyle w:val="BodyText"/>
        <w:rPr>
          <w:sz w:val="14"/>
        </w:rPr>
      </w:pPr>
    </w:p>
    <w:p w14:paraId="79B9B845" w14:textId="77777777" w:rsidR="00B66D18" w:rsidRDefault="00B66D18">
      <w:pPr>
        <w:pStyle w:val="BodyText"/>
        <w:rPr>
          <w:sz w:val="14"/>
        </w:rPr>
      </w:pPr>
    </w:p>
    <w:p w14:paraId="64DF2A2C" w14:textId="77777777" w:rsidR="00B66D18" w:rsidRDefault="00B66D18">
      <w:pPr>
        <w:pStyle w:val="BodyText"/>
        <w:rPr>
          <w:sz w:val="14"/>
        </w:rPr>
      </w:pPr>
    </w:p>
    <w:p w14:paraId="6061C49B" w14:textId="77777777" w:rsidR="00B66D18" w:rsidRDefault="00B66D18">
      <w:pPr>
        <w:pStyle w:val="BodyText"/>
        <w:rPr>
          <w:sz w:val="14"/>
        </w:rPr>
      </w:pPr>
    </w:p>
    <w:p w14:paraId="21C05A5B" w14:textId="77777777" w:rsidR="00B66D18" w:rsidRDefault="00B66D18">
      <w:pPr>
        <w:pStyle w:val="BodyText"/>
        <w:rPr>
          <w:sz w:val="14"/>
        </w:rPr>
      </w:pPr>
    </w:p>
    <w:p w14:paraId="6B572C0C" w14:textId="77777777" w:rsidR="00B66D18" w:rsidRDefault="00B66D18">
      <w:pPr>
        <w:pStyle w:val="BodyText"/>
        <w:rPr>
          <w:sz w:val="14"/>
        </w:rPr>
      </w:pPr>
    </w:p>
    <w:p w14:paraId="0A41C425" w14:textId="77777777" w:rsidR="00B66D18" w:rsidRDefault="00B66D18">
      <w:pPr>
        <w:pStyle w:val="BodyText"/>
        <w:rPr>
          <w:sz w:val="14"/>
        </w:rPr>
      </w:pPr>
    </w:p>
    <w:p w14:paraId="180E759E" w14:textId="77777777" w:rsidR="00B66D18" w:rsidRDefault="00B66D18">
      <w:pPr>
        <w:pStyle w:val="BodyText"/>
        <w:rPr>
          <w:sz w:val="14"/>
        </w:rPr>
      </w:pPr>
    </w:p>
    <w:p w14:paraId="7DC2EE62" w14:textId="77777777" w:rsidR="00B66D18" w:rsidRDefault="00B66D18">
      <w:pPr>
        <w:pStyle w:val="BodyText"/>
        <w:rPr>
          <w:sz w:val="14"/>
        </w:rPr>
      </w:pPr>
    </w:p>
    <w:p w14:paraId="3A402A73" w14:textId="77777777" w:rsidR="00B66D18" w:rsidRDefault="00B66D18">
      <w:pPr>
        <w:pStyle w:val="BodyText"/>
        <w:rPr>
          <w:sz w:val="14"/>
        </w:rPr>
      </w:pPr>
    </w:p>
    <w:p w14:paraId="4AA95990" w14:textId="77777777" w:rsidR="00B66D18" w:rsidRDefault="00B66D18">
      <w:pPr>
        <w:pStyle w:val="BodyText"/>
        <w:rPr>
          <w:sz w:val="14"/>
        </w:rPr>
      </w:pPr>
    </w:p>
    <w:p w14:paraId="5DDDD6B5" w14:textId="77777777" w:rsidR="00B66D18" w:rsidRDefault="00B66D18">
      <w:pPr>
        <w:pStyle w:val="BodyText"/>
        <w:spacing w:before="5"/>
        <w:rPr>
          <w:sz w:val="14"/>
        </w:rPr>
      </w:pPr>
    </w:p>
    <w:p w14:paraId="2282BF16" w14:textId="77777777" w:rsidR="00B66D18" w:rsidRDefault="00765D72">
      <w:pPr>
        <w:spacing w:line="242" w:lineRule="auto"/>
        <w:ind w:left="197" w:right="944"/>
        <w:rPr>
          <w:sz w:val="14"/>
        </w:rPr>
      </w:pPr>
      <w:r>
        <w:rPr>
          <w:sz w:val="14"/>
        </w:rPr>
        <w:t>Contract</w:t>
      </w:r>
      <w:r>
        <w:rPr>
          <w:spacing w:val="-9"/>
          <w:sz w:val="14"/>
        </w:rPr>
        <w:t xml:space="preserve"> </w:t>
      </w:r>
      <w:r>
        <w:rPr>
          <w:sz w:val="14"/>
        </w:rPr>
        <w:t>review</w:t>
      </w:r>
      <w:r>
        <w:rPr>
          <w:spacing w:val="40"/>
          <w:sz w:val="14"/>
        </w:rPr>
        <w:t xml:space="preserve"> </w:t>
      </w:r>
      <w:r>
        <w:rPr>
          <w:spacing w:val="-2"/>
          <w:sz w:val="14"/>
        </w:rPr>
        <w:t>reports.</w:t>
      </w:r>
    </w:p>
    <w:p w14:paraId="0CE986F6"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75EB4848" w14:textId="77777777" w:rsidR="00B66D18" w:rsidRDefault="00B66D18">
      <w:pPr>
        <w:pStyle w:val="BodyText"/>
        <w:spacing w:before="1"/>
        <w:rPr>
          <w:sz w:val="10"/>
        </w:rPr>
      </w:pPr>
    </w:p>
    <w:p w14:paraId="5E40E5D8" w14:textId="77777777" w:rsidR="00B66D18" w:rsidRDefault="00B66D18">
      <w:pPr>
        <w:rPr>
          <w:sz w:val="10"/>
        </w:rPr>
        <w:sectPr w:rsidR="00B66D18">
          <w:pgSz w:w="11900" w:h="16840"/>
          <w:pgMar w:top="2460" w:right="1680" w:bottom="280" w:left="1680" w:header="2178" w:footer="0" w:gutter="0"/>
          <w:cols w:space="720"/>
        </w:sectPr>
      </w:pPr>
    </w:p>
    <w:p w14:paraId="7ABE7AB0" w14:textId="77777777" w:rsidR="00B66D18" w:rsidRDefault="00765D72">
      <w:pPr>
        <w:pStyle w:val="ListParagraph"/>
        <w:numPr>
          <w:ilvl w:val="1"/>
          <w:numId w:val="63"/>
        </w:numPr>
        <w:tabs>
          <w:tab w:val="left" w:pos="1526"/>
        </w:tabs>
        <w:spacing w:before="64"/>
        <w:ind w:left="1526" w:hanging="359"/>
        <w:rPr>
          <w:sz w:val="20"/>
        </w:rPr>
      </w:pPr>
      <w:r>
        <w:rPr>
          <w:sz w:val="20"/>
        </w:rPr>
        <w:t>operational</w:t>
      </w:r>
      <w:r>
        <w:rPr>
          <w:spacing w:val="-11"/>
          <w:sz w:val="20"/>
        </w:rPr>
        <w:t xml:space="preserve"> </w:t>
      </w:r>
      <w:r>
        <w:rPr>
          <w:spacing w:val="-2"/>
          <w:sz w:val="20"/>
        </w:rPr>
        <w:t>effectiveness;</w:t>
      </w:r>
    </w:p>
    <w:p w14:paraId="7875AF5D" w14:textId="77777777" w:rsidR="00B66D18" w:rsidRDefault="00765D72">
      <w:pPr>
        <w:pStyle w:val="ListParagraph"/>
        <w:numPr>
          <w:ilvl w:val="1"/>
          <w:numId w:val="63"/>
        </w:numPr>
        <w:tabs>
          <w:tab w:val="left" w:pos="1525"/>
        </w:tabs>
        <w:spacing w:before="111"/>
        <w:ind w:left="1525" w:hanging="358"/>
        <w:rPr>
          <w:sz w:val="20"/>
        </w:rPr>
      </w:pPr>
      <w:r>
        <w:rPr>
          <w:sz w:val="20"/>
        </w:rPr>
        <w:t>appropriateness</w:t>
      </w:r>
      <w:r>
        <w:rPr>
          <w:spacing w:val="-9"/>
          <w:sz w:val="20"/>
        </w:rPr>
        <w:t xml:space="preserve"> </w:t>
      </w:r>
      <w:r>
        <w:rPr>
          <w:sz w:val="20"/>
        </w:rPr>
        <w:t>of</w:t>
      </w:r>
      <w:r>
        <w:rPr>
          <w:spacing w:val="-7"/>
          <w:sz w:val="20"/>
        </w:rPr>
        <w:t xml:space="preserve"> </w:t>
      </w:r>
      <w:r>
        <w:rPr>
          <w:sz w:val="20"/>
        </w:rPr>
        <w:t>the</w:t>
      </w:r>
      <w:r>
        <w:rPr>
          <w:spacing w:val="-6"/>
          <w:sz w:val="20"/>
        </w:rPr>
        <w:t xml:space="preserve"> </w:t>
      </w:r>
      <w:r>
        <w:rPr>
          <w:sz w:val="20"/>
        </w:rPr>
        <w:t>procedure</w:t>
      </w:r>
      <w:r>
        <w:rPr>
          <w:spacing w:val="-7"/>
          <w:sz w:val="20"/>
        </w:rPr>
        <w:t xml:space="preserve"> </w:t>
      </w:r>
      <w:r>
        <w:rPr>
          <w:sz w:val="20"/>
        </w:rPr>
        <w:t>of</w:t>
      </w:r>
      <w:r>
        <w:rPr>
          <w:spacing w:val="-7"/>
          <w:sz w:val="20"/>
        </w:rPr>
        <w:t xml:space="preserve"> </w:t>
      </w:r>
      <w:r>
        <w:rPr>
          <w:sz w:val="20"/>
        </w:rPr>
        <w:t>delivery;</w:t>
      </w:r>
      <w:r>
        <w:rPr>
          <w:spacing w:val="-6"/>
          <w:sz w:val="20"/>
        </w:rPr>
        <w:t xml:space="preserve"> </w:t>
      </w:r>
      <w:r>
        <w:rPr>
          <w:spacing w:val="-5"/>
          <w:sz w:val="20"/>
        </w:rPr>
        <w:t>and</w:t>
      </w:r>
    </w:p>
    <w:p w14:paraId="55D585AF" w14:textId="77777777" w:rsidR="00B66D18" w:rsidRDefault="00765D72">
      <w:pPr>
        <w:pStyle w:val="ListParagraph"/>
        <w:numPr>
          <w:ilvl w:val="1"/>
          <w:numId w:val="63"/>
        </w:numPr>
        <w:tabs>
          <w:tab w:val="left" w:pos="1525"/>
        </w:tabs>
        <w:spacing w:before="111"/>
        <w:ind w:left="1525" w:hanging="358"/>
        <w:rPr>
          <w:sz w:val="20"/>
        </w:rPr>
      </w:pPr>
      <w:r>
        <w:rPr>
          <w:sz w:val="20"/>
        </w:rPr>
        <w:t>any</w:t>
      </w:r>
      <w:r>
        <w:rPr>
          <w:spacing w:val="-6"/>
          <w:sz w:val="20"/>
        </w:rPr>
        <w:t xml:space="preserve"> </w:t>
      </w:r>
      <w:r>
        <w:rPr>
          <w:sz w:val="20"/>
        </w:rPr>
        <w:t>other</w:t>
      </w:r>
      <w:r>
        <w:rPr>
          <w:spacing w:val="-5"/>
          <w:sz w:val="20"/>
        </w:rPr>
        <w:t xml:space="preserve"> </w:t>
      </w:r>
      <w:r>
        <w:rPr>
          <w:sz w:val="20"/>
        </w:rPr>
        <w:t>relevant</w:t>
      </w:r>
      <w:r>
        <w:rPr>
          <w:spacing w:val="-5"/>
          <w:sz w:val="20"/>
        </w:rPr>
        <w:t xml:space="preserve"> </w:t>
      </w:r>
      <w:r>
        <w:rPr>
          <w:spacing w:val="-2"/>
          <w:sz w:val="20"/>
        </w:rPr>
        <w:t>information.</w:t>
      </w:r>
    </w:p>
    <w:p w14:paraId="7B7670FF" w14:textId="77777777" w:rsidR="00B66D18" w:rsidRDefault="00765D72">
      <w:pPr>
        <w:pStyle w:val="ListParagraph"/>
        <w:numPr>
          <w:ilvl w:val="0"/>
          <w:numId w:val="63"/>
        </w:numPr>
        <w:tabs>
          <w:tab w:val="left" w:pos="1587"/>
        </w:tabs>
        <w:spacing w:before="114" w:line="230" w:lineRule="auto"/>
        <w:ind w:firstLine="480"/>
        <w:rPr>
          <w:sz w:val="20"/>
        </w:rPr>
      </w:pPr>
      <w:r>
        <w:rPr>
          <w:sz w:val="20"/>
        </w:rPr>
        <w:t>For</w:t>
      </w:r>
      <w:r>
        <w:rPr>
          <w:spacing w:val="39"/>
          <w:sz w:val="20"/>
        </w:rPr>
        <w:t xml:space="preserve"> </w:t>
      </w:r>
      <w:r>
        <w:rPr>
          <w:sz w:val="20"/>
        </w:rPr>
        <w:t>purposes</w:t>
      </w:r>
      <w:r>
        <w:rPr>
          <w:spacing w:val="39"/>
          <w:sz w:val="20"/>
        </w:rPr>
        <w:t xml:space="preserve"> </w:t>
      </w:r>
      <w:r>
        <w:rPr>
          <w:sz w:val="20"/>
        </w:rPr>
        <w:t>of</w:t>
      </w:r>
      <w:r>
        <w:rPr>
          <w:spacing w:val="39"/>
          <w:sz w:val="20"/>
        </w:rPr>
        <w:t xml:space="preserve"> </w:t>
      </w:r>
      <w:r>
        <w:rPr>
          <w:sz w:val="20"/>
        </w:rPr>
        <w:t>paragraph</w:t>
      </w:r>
      <w:r>
        <w:rPr>
          <w:spacing w:val="39"/>
          <w:sz w:val="20"/>
        </w:rPr>
        <w:t xml:space="preserve"> </w:t>
      </w:r>
      <w:r>
        <w:rPr>
          <w:sz w:val="20"/>
        </w:rPr>
        <w:t>(3)(c),</w:t>
      </w:r>
      <w:r>
        <w:rPr>
          <w:spacing w:val="39"/>
          <w:sz w:val="20"/>
        </w:rPr>
        <w:t xml:space="preserve"> </w:t>
      </w:r>
      <w:r>
        <w:rPr>
          <w:sz w:val="20"/>
        </w:rPr>
        <w:t>a</w:t>
      </w:r>
      <w:r>
        <w:rPr>
          <w:spacing w:val="39"/>
          <w:sz w:val="20"/>
        </w:rPr>
        <w:t xml:space="preserve"> </w:t>
      </w:r>
      <w:r>
        <w:rPr>
          <w:sz w:val="20"/>
        </w:rPr>
        <w:t>risk</w:t>
      </w:r>
      <w:r>
        <w:rPr>
          <w:spacing w:val="39"/>
          <w:sz w:val="20"/>
        </w:rPr>
        <w:t xml:space="preserve"> </w:t>
      </w:r>
      <w:r>
        <w:rPr>
          <w:sz w:val="20"/>
        </w:rPr>
        <w:t>register</w:t>
      </w:r>
      <w:r>
        <w:rPr>
          <w:spacing w:val="39"/>
          <w:sz w:val="20"/>
        </w:rPr>
        <w:t xml:space="preserve"> </w:t>
      </w:r>
      <w:r>
        <w:rPr>
          <w:sz w:val="20"/>
        </w:rPr>
        <w:t>shall</w:t>
      </w:r>
      <w:r>
        <w:rPr>
          <w:spacing w:val="39"/>
          <w:sz w:val="20"/>
        </w:rPr>
        <w:t xml:space="preserve"> </w:t>
      </w:r>
      <w:r>
        <w:rPr>
          <w:sz w:val="20"/>
        </w:rPr>
        <w:t>be maintained to monitor all identified contract risks.</w:t>
      </w:r>
    </w:p>
    <w:p w14:paraId="09D9F275" w14:textId="77777777" w:rsidR="00B66D18" w:rsidRDefault="00765D72">
      <w:pPr>
        <w:pStyle w:val="ListParagraph"/>
        <w:numPr>
          <w:ilvl w:val="0"/>
          <w:numId w:val="63"/>
        </w:numPr>
        <w:tabs>
          <w:tab w:val="left" w:pos="1499"/>
        </w:tabs>
        <w:spacing w:before="112"/>
        <w:ind w:left="1499" w:hanging="332"/>
        <w:rPr>
          <w:sz w:val="20"/>
        </w:rPr>
      </w:pPr>
      <w:r>
        <w:rPr>
          <w:sz w:val="20"/>
        </w:rPr>
        <w:t>The</w:t>
      </w:r>
      <w:r>
        <w:rPr>
          <w:spacing w:val="-6"/>
          <w:sz w:val="20"/>
        </w:rPr>
        <w:t xml:space="preserve"> </w:t>
      </w:r>
      <w:r>
        <w:rPr>
          <w:sz w:val="20"/>
        </w:rPr>
        <w:t>common</w:t>
      </w:r>
      <w:r>
        <w:rPr>
          <w:spacing w:val="-5"/>
          <w:sz w:val="20"/>
        </w:rPr>
        <w:t xml:space="preserve"> </w:t>
      </w:r>
      <w:r>
        <w:rPr>
          <w:sz w:val="20"/>
        </w:rPr>
        <w:t>contract</w:t>
      </w:r>
      <w:r>
        <w:rPr>
          <w:spacing w:val="-6"/>
          <w:sz w:val="20"/>
        </w:rPr>
        <w:t xml:space="preserve"> </w:t>
      </w:r>
      <w:r>
        <w:rPr>
          <w:sz w:val="20"/>
        </w:rPr>
        <w:t>risks</w:t>
      </w:r>
      <w:r>
        <w:rPr>
          <w:spacing w:val="-5"/>
          <w:sz w:val="20"/>
        </w:rPr>
        <w:t xml:space="preserve"> </w:t>
      </w:r>
      <w:r>
        <w:rPr>
          <w:sz w:val="20"/>
        </w:rPr>
        <w:t>to</w:t>
      </w:r>
      <w:r>
        <w:rPr>
          <w:spacing w:val="-5"/>
          <w:sz w:val="20"/>
        </w:rPr>
        <w:t xml:space="preserve"> </w:t>
      </w:r>
      <w:r>
        <w:rPr>
          <w:sz w:val="20"/>
        </w:rPr>
        <w:t>be</w:t>
      </w:r>
      <w:r>
        <w:rPr>
          <w:spacing w:val="-6"/>
          <w:sz w:val="20"/>
        </w:rPr>
        <w:t xml:space="preserve"> </w:t>
      </w:r>
      <w:r>
        <w:rPr>
          <w:sz w:val="20"/>
        </w:rPr>
        <w:t>monitored</w:t>
      </w:r>
      <w:r>
        <w:rPr>
          <w:spacing w:val="-5"/>
          <w:sz w:val="20"/>
        </w:rPr>
        <w:t xml:space="preserve"> </w:t>
      </w:r>
      <w:r>
        <w:rPr>
          <w:sz w:val="20"/>
        </w:rPr>
        <w:t>shall</w:t>
      </w:r>
      <w:r>
        <w:rPr>
          <w:spacing w:val="-5"/>
          <w:sz w:val="20"/>
        </w:rPr>
        <w:t xml:space="preserve"> </w:t>
      </w:r>
      <w:r>
        <w:rPr>
          <w:spacing w:val="-2"/>
          <w:sz w:val="20"/>
        </w:rPr>
        <w:t>include—</w:t>
      </w:r>
    </w:p>
    <w:p w14:paraId="093723E3" w14:textId="77777777" w:rsidR="00B66D18" w:rsidRDefault="00765D72">
      <w:pPr>
        <w:pStyle w:val="ListParagraph"/>
        <w:numPr>
          <w:ilvl w:val="1"/>
          <w:numId w:val="63"/>
        </w:numPr>
        <w:tabs>
          <w:tab w:val="left" w:pos="1525"/>
        </w:tabs>
        <w:spacing w:before="111"/>
        <w:ind w:left="1525" w:hanging="358"/>
        <w:rPr>
          <w:sz w:val="20"/>
        </w:rPr>
      </w:pPr>
      <w:r>
        <w:rPr>
          <w:sz w:val="20"/>
        </w:rPr>
        <w:t>incomplete</w:t>
      </w:r>
      <w:r>
        <w:rPr>
          <w:spacing w:val="-8"/>
          <w:sz w:val="20"/>
        </w:rPr>
        <w:t xml:space="preserve"> </w:t>
      </w:r>
      <w:r>
        <w:rPr>
          <w:sz w:val="20"/>
        </w:rPr>
        <w:t>or</w:t>
      </w:r>
      <w:r>
        <w:rPr>
          <w:spacing w:val="-7"/>
          <w:sz w:val="20"/>
        </w:rPr>
        <w:t xml:space="preserve"> </w:t>
      </w:r>
      <w:r>
        <w:rPr>
          <w:sz w:val="20"/>
        </w:rPr>
        <w:t>incorrect</w:t>
      </w:r>
      <w:r>
        <w:rPr>
          <w:spacing w:val="-7"/>
          <w:sz w:val="20"/>
        </w:rPr>
        <w:t xml:space="preserve"> </w:t>
      </w:r>
      <w:r>
        <w:rPr>
          <w:spacing w:val="-2"/>
          <w:sz w:val="20"/>
        </w:rPr>
        <w:t>specifications;</w:t>
      </w:r>
    </w:p>
    <w:p w14:paraId="2368637B" w14:textId="77777777" w:rsidR="00B66D18" w:rsidRDefault="00765D72">
      <w:pPr>
        <w:pStyle w:val="ListParagraph"/>
        <w:numPr>
          <w:ilvl w:val="1"/>
          <w:numId w:val="63"/>
        </w:numPr>
        <w:tabs>
          <w:tab w:val="left" w:pos="1526"/>
        </w:tabs>
        <w:spacing w:before="111"/>
        <w:ind w:left="1526" w:hanging="359"/>
        <w:rPr>
          <w:sz w:val="20"/>
        </w:rPr>
      </w:pPr>
      <w:r>
        <w:rPr>
          <w:sz w:val="20"/>
        </w:rPr>
        <w:t>poor</w:t>
      </w:r>
      <w:r>
        <w:rPr>
          <w:spacing w:val="-4"/>
          <w:sz w:val="20"/>
        </w:rPr>
        <w:t xml:space="preserve"> </w:t>
      </w:r>
      <w:r>
        <w:rPr>
          <w:spacing w:val="-2"/>
          <w:sz w:val="20"/>
        </w:rPr>
        <w:t>communication;</w:t>
      </w:r>
    </w:p>
    <w:p w14:paraId="76BD1902" w14:textId="77777777" w:rsidR="00B66D18" w:rsidRDefault="00765D72">
      <w:pPr>
        <w:pStyle w:val="ListParagraph"/>
        <w:numPr>
          <w:ilvl w:val="1"/>
          <w:numId w:val="63"/>
        </w:numPr>
        <w:tabs>
          <w:tab w:val="left" w:pos="1525"/>
        </w:tabs>
        <w:spacing w:before="111"/>
        <w:ind w:left="1525" w:hanging="358"/>
        <w:rPr>
          <w:sz w:val="20"/>
        </w:rPr>
      </w:pPr>
      <w:r>
        <w:rPr>
          <w:sz w:val="20"/>
        </w:rPr>
        <w:t>supplier</w:t>
      </w:r>
      <w:r>
        <w:rPr>
          <w:spacing w:val="-9"/>
          <w:sz w:val="20"/>
        </w:rPr>
        <w:t xml:space="preserve"> </w:t>
      </w:r>
      <w:r>
        <w:rPr>
          <w:sz w:val="20"/>
        </w:rPr>
        <w:t>lacking</w:t>
      </w:r>
      <w:r>
        <w:rPr>
          <w:spacing w:val="-8"/>
          <w:sz w:val="20"/>
        </w:rPr>
        <w:t xml:space="preserve"> </w:t>
      </w:r>
      <w:r>
        <w:rPr>
          <w:sz w:val="20"/>
        </w:rPr>
        <w:t>sufficient</w:t>
      </w:r>
      <w:r>
        <w:rPr>
          <w:spacing w:val="-8"/>
          <w:sz w:val="20"/>
        </w:rPr>
        <w:t xml:space="preserve"> </w:t>
      </w:r>
      <w:r>
        <w:rPr>
          <w:spacing w:val="-2"/>
          <w:sz w:val="20"/>
        </w:rPr>
        <w:t>resources;</w:t>
      </w:r>
    </w:p>
    <w:p w14:paraId="4F754BD3" w14:textId="77777777" w:rsidR="00B66D18" w:rsidRDefault="00765D72">
      <w:pPr>
        <w:pStyle w:val="ListParagraph"/>
        <w:numPr>
          <w:ilvl w:val="1"/>
          <w:numId w:val="63"/>
        </w:numPr>
        <w:tabs>
          <w:tab w:val="left" w:pos="1526"/>
        </w:tabs>
        <w:spacing w:before="110"/>
        <w:ind w:left="1526" w:hanging="359"/>
        <w:rPr>
          <w:sz w:val="20"/>
        </w:rPr>
      </w:pPr>
      <w:r>
        <w:rPr>
          <w:sz w:val="20"/>
        </w:rPr>
        <w:t>production</w:t>
      </w:r>
      <w:r>
        <w:rPr>
          <w:spacing w:val="-10"/>
          <w:sz w:val="20"/>
        </w:rPr>
        <w:t xml:space="preserve"> </w:t>
      </w:r>
      <w:r>
        <w:rPr>
          <w:spacing w:val="-2"/>
          <w:sz w:val="20"/>
        </w:rPr>
        <w:t>problems;</w:t>
      </w:r>
    </w:p>
    <w:p w14:paraId="61EABF48" w14:textId="77777777" w:rsidR="00B66D18" w:rsidRDefault="00765D72">
      <w:pPr>
        <w:pStyle w:val="ListParagraph"/>
        <w:numPr>
          <w:ilvl w:val="1"/>
          <w:numId w:val="63"/>
        </w:numPr>
        <w:tabs>
          <w:tab w:val="left" w:pos="1525"/>
        </w:tabs>
        <w:spacing w:before="106"/>
        <w:ind w:left="1525" w:hanging="358"/>
        <w:rPr>
          <w:sz w:val="20"/>
        </w:rPr>
      </w:pPr>
      <w:r>
        <w:rPr>
          <w:sz w:val="20"/>
        </w:rPr>
        <w:t>quality</w:t>
      </w:r>
      <w:r>
        <w:rPr>
          <w:spacing w:val="-9"/>
          <w:sz w:val="20"/>
        </w:rPr>
        <w:t xml:space="preserve"> </w:t>
      </w:r>
      <w:r>
        <w:rPr>
          <w:sz w:val="20"/>
        </w:rPr>
        <w:t>problems</w:t>
      </w:r>
      <w:r>
        <w:rPr>
          <w:spacing w:val="-8"/>
          <w:sz w:val="20"/>
        </w:rPr>
        <w:t xml:space="preserve"> </w:t>
      </w:r>
      <w:r>
        <w:rPr>
          <w:sz w:val="20"/>
        </w:rPr>
        <w:t>including</w:t>
      </w:r>
      <w:r>
        <w:rPr>
          <w:spacing w:val="-8"/>
          <w:sz w:val="20"/>
        </w:rPr>
        <w:t xml:space="preserve"> </w:t>
      </w:r>
      <w:r>
        <w:rPr>
          <w:spacing w:val="-2"/>
          <w:sz w:val="20"/>
        </w:rPr>
        <w:t>technology;</w:t>
      </w:r>
    </w:p>
    <w:p w14:paraId="05B92100" w14:textId="77777777" w:rsidR="00B66D18" w:rsidRDefault="00765D72">
      <w:pPr>
        <w:pStyle w:val="ListParagraph"/>
        <w:numPr>
          <w:ilvl w:val="1"/>
          <w:numId w:val="63"/>
        </w:numPr>
        <w:tabs>
          <w:tab w:val="left" w:pos="1525"/>
        </w:tabs>
        <w:spacing w:before="111"/>
        <w:ind w:left="1525" w:hanging="358"/>
        <w:rPr>
          <w:sz w:val="20"/>
        </w:rPr>
      </w:pPr>
      <w:r>
        <w:rPr>
          <w:sz w:val="20"/>
        </w:rPr>
        <w:t>shipment</w:t>
      </w:r>
      <w:r>
        <w:rPr>
          <w:spacing w:val="-9"/>
          <w:sz w:val="20"/>
        </w:rPr>
        <w:t xml:space="preserve"> </w:t>
      </w:r>
      <w:r>
        <w:rPr>
          <w:spacing w:val="-2"/>
          <w:sz w:val="20"/>
        </w:rPr>
        <w:t>details;</w:t>
      </w:r>
    </w:p>
    <w:p w14:paraId="2A33A96F" w14:textId="77777777" w:rsidR="00B66D18" w:rsidRDefault="00765D72">
      <w:pPr>
        <w:pStyle w:val="ListParagraph"/>
        <w:numPr>
          <w:ilvl w:val="1"/>
          <w:numId w:val="63"/>
        </w:numPr>
        <w:tabs>
          <w:tab w:val="left" w:pos="1526"/>
        </w:tabs>
        <w:spacing w:before="111"/>
        <w:ind w:left="1526" w:hanging="359"/>
        <w:rPr>
          <w:sz w:val="20"/>
        </w:rPr>
      </w:pPr>
      <w:r>
        <w:rPr>
          <w:sz w:val="20"/>
        </w:rPr>
        <w:t>underestimation</w:t>
      </w:r>
      <w:r>
        <w:rPr>
          <w:spacing w:val="-7"/>
          <w:sz w:val="20"/>
        </w:rPr>
        <w:t xml:space="preserve"> </w:t>
      </w:r>
      <w:r>
        <w:rPr>
          <w:sz w:val="20"/>
        </w:rPr>
        <w:t>of</w:t>
      </w:r>
      <w:r>
        <w:rPr>
          <w:spacing w:val="-6"/>
          <w:sz w:val="20"/>
        </w:rPr>
        <w:t xml:space="preserve"> </w:t>
      </w:r>
      <w:r>
        <w:rPr>
          <w:sz w:val="20"/>
        </w:rPr>
        <w:t>costs</w:t>
      </w:r>
      <w:r>
        <w:rPr>
          <w:spacing w:val="-6"/>
          <w:sz w:val="20"/>
        </w:rPr>
        <w:t xml:space="preserve"> </w:t>
      </w:r>
      <w:r>
        <w:rPr>
          <w:sz w:val="20"/>
        </w:rPr>
        <w:t>by</w:t>
      </w:r>
      <w:r>
        <w:rPr>
          <w:spacing w:val="-6"/>
          <w:sz w:val="20"/>
        </w:rPr>
        <w:t xml:space="preserve"> </w:t>
      </w:r>
      <w:r>
        <w:rPr>
          <w:spacing w:val="-2"/>
          <w:sz w:val="20"/>
        </w:rPr>
        <w:t>supplier;</w:t>
      </w:r>
    </w:p>
    <w:p w14:paraId="1AF7D627" w14:textId="77777777" w:rsidR="00B66D18" w:rsidRDefault="00765D72">
      <w:pPr>
        <w:pStyle w:val="ListParagraph"/>
        <w:numPr>
          <w:ilvl w:val="1"/>
          <w:numId w:val="63"/>
        </w:numPr>
        <w:tabs>
          <w:tab w:val="left" w:pos="1526"/>
        </w:tabs>
        <w:spacing w:before="111"/>
        <w:ind w:left="1526" w:hanging="359"/>
        <w:rPr>
          <w:sz w:val="20"/>
        </w:rPr>
      </w:pPr>
      <w:r>
        <w:rPr>
          <w:sz w:val="20"/>
        </w:rPr>
        <w:t>inflation</w:t>
      </w:r>
      <w:r>
        <w:rPr>
          <w:spacing w:val="-8"/>
          <w:sz w:val="20"/>
        </w:rPr>
        <w:t xml:space="preserve"> </w:t>
      </w:r>
      <w:r>
        <w:rPr>
          <w:sz w:val="20"/>
        </w:rPr>
        <w:t>trends;</w:t>
      </w:r>
      <w:r>
        <w:rPr>
          <w:spacing w:val="-8"/>
          <w:sz w:val="20"/>
        </w:rPr>
        <w:t xml:space="preserve"> </w:t>
      </w:r>
      <w:r>
        <w:rPr>
          <w:spacing w:val="-5"/>
          <w:sz w:val="20"/>
        </w:rPr>
        <w:t>and</w:t>
      </w:r>
    </w:p>
    <w:p w14:paraId="30DF4CF1" w14:textId="77777777" w:rsidR="00B66D18" w:rsidRDefault="00765D72">
      <w:pPr>
        <w:pStyle w:val="ListParagraph"/>
        <w:numPr>
          <w:ilvl w:val="1"/>
          <w:numId w:val="63"/>
        </w:numPr>
        <w:tabs>
          <w:tab w:val="left" w:pos="1525"/>
        </w:tabs>
        <w:spacing w:before="111"/>
        <w:ind w:left="1525" w:hanging="358"/>
        <w:rPr>
          <w:sz w:val="20"/>
        </w:rPr>
      </w:pPr>
      <w:r>
        <w:rPr>
          <w:sz w:val="20"/>
        </w:rPr>
        <w:t>unexpected</w:t>
      </w:r>
      <w:r>
        <w:rPr>
          <w:spacing w:val="-10"/>
          <w:sz w:val="20"/>
        </w:rPr>
        <w:t xml:space="preserve"> </w:t>
      </w:r>
      <w:r>
        <w:rPr>
          <w:spacing w:val="-2"/>
          <w:sz w:val="20"/>
        </w:rPr>
        <w:t>events.</w:t>
      </w:r>
    </w:p>
    <w:p w14:paraId="01978AED" w14:textId="77777777" w:rsidR="00B66D18" w:rsidRDefault="00765D72">
      <w:pPr>
        <w:pStyle w:val="ListParagraph"/>
        <w:numPr>
          <w:ilvl w:val="0"/>
          <w:numId w:val="63"/>
        </w:numPr>
        <w:tabs>
          <w:tab w:val="left" w:pos="1525"/>
        </w:tabs>
        <w:spacing w:before="113" w:line="230" w:lineRule="auto"/>
        <w:ind w:firstLine="480"/>
        <w:rPr>
          <w:sz w:val="20"/>
        </w:rPr>
      </w:pPr>
      <w:r>
        <w:rPr>
          <w:sz w:val="20"/>
        </w:rPr>
        <w:t>Any risks identified shall be isolated and addressed within a reasonable time.</w:t>
      </w:r>
    </w:p>
    <w:p w14:paraId="2DB9639D" w14:textId="77777777" w:rsidR="00B66D18" w:rsidRDefault="00765D72">
      <w:pPr>
        <w:pStyle w:val="ListParagraph"/>
        <w:numPr>
          <w:ilvl w:val="0"/>
          <w:numId w:val="63"/>
        </w:numPr>
        <w:tabs>
          <w:tab w:val="left" w:pos="1459"/>
        </w:tabs>
        <w:spacing w:line="230" w:lineRule="auto"/>
        <w:ind w:right="1" w:firstLine="480"/>
        <w:rPr>
          <w:sz w:val="20"/>
        </w:rPr>
      </w:pPr>
      <w:r>
        <w:rPr>
          <w:sz w:val="20"/>
        </w:rPr>
        <w:t>After every</w:t>
      </w:r>
      <w:r>
        <w:rPr>
          <w:spacing w:val="40"/>
          <w:sz w:val="20"/>
        </w:rPr>
        <w:t xml:space="preserve"> </w:t>
      </w:r>
      <w:r>
        <w:rPr>
          <w:sz w:val="20"/>
        </w:rPr>
        <w:t>review meeting, a status report shall be prepared to be shared by the parties and shall include—</w:t>
      </w:r>
    </w:p>
    <w:p w14:paraId="3C2F5CBF" w14:textId="77777777" w:rsidR="00B66D18" w:rsidRDefault="00765D72">
      <w:pPr>
        <w:pStyle w:val="ListParagraph"/>
        <w:numPr>
          <w:ilvl w:val="1"/>
          <w:numId w:val="63"/>
        </w:numPr>
        <w:tabs>
          <w:tab w:val="left" w:pos="1525"/>
        </w:tabs>
        <w:spacing w:before="113"/>
        <w:ind w:left="1525" w:hanging="358"/>
        <w:rPr>
          <w:sz w:val="20"/>
        </w:rPr>
      </w:pPr>
      <w:r>
        <w:rPr>
          <w:sz w:val="20"/>
        </w:rPr>
        <w:t>executive</w:t>
      </w:r>
      <w:r>
        <w:rPr>
          <w:spacing w:val="-9"/>
          <w:sz w:val="20"/>
        </w:rPr>
        <w:t xml:space="preserve"> </w:t>
      </w:r>
      <w:r>
        <w:rPr>
          <w:spacing w:val="-2"/>
          <w:sz w:val="20"/>
        </w:rPr>
        <w:t>summary;</w:t>
      </w:r>
    </w:p>
    <w:p w14:paraId="0005E125" w14:textId="77777777" w:rsidR="00B66D18" w:rsidRDefault="00765D72">
      <w:pPr>
        <w:pStyle w:val="ListParagraph"/>
        <w:numPr>
          <w:ilvl w:val="1"/>
          <w:numId w:val="63"/>
        </w:numPr>
        <w:tabs>
          <w:tab w:val="left" w:pos="1526"/>
        </w:tabs>
        <w:spacing w:before="111"/>
        <w:ind w:left="1526" w:hanging="359"/>
        <w:rPr>
          <w:sz w:val="20"/>
        </w:rPr>
      </w:pPr>
      <w:r>
        <w:rPr>
          <w:sz w:val="20"/>
        </w:rPr>
        <w:t>report</w:t>
      </w:r>
      <w:r>
        <w:rPr>
          <w:spacing w:val="-6"/>
          <w:sz w:val="20"/>
        </w:rPr>
        <w:t xml:space="preserve"> </w:t>
      </w:r>
      <w:r>
        <w:rPr>
          <w:sz w:val="20"/>
        </w:rPr>
        <w:t>on</w:t>
      </w:r>
      <w:r>
        <w:rPr>
          <w:spacing w:val="-6"/>
          <w:sz w:val="20"/>
        </w:rPr>
        <w:t xml:space="preserve"> </w:t>
      </w:r>
      <w:r>
        <w:rPr>
          <w:sz w:val="20"/>
        </w:rPr>
        <w:t>performance</w:t>
      </w:r>
      <w:r>
        <w:rPr>
          <w:spacing w:val="-6"/>
          <w:sz w:val="20"/>
        </w:rPr>
        <w:t xml:space="preserve"> </w:t>
      </w:r>
      <w:r>
        <w:rPr>
          <w:sz w:val="20"/>
        </w:rPr>
        <w:t>of</w:t>
      </w:r>
      <w:r>
        <w:rPr>
          <w:spacing w:val="-6"/>
          <w:sz w:val="20"/>
        </w:rPr>
        <w:t xml:space="preserve"> </w:t>
      </w:r>
      <w:r>
        <w:rPr>
          <w:sz w:val="20"/>
        </w:rPr>
        <w:t>activities</w:t>
      </w:r>
      <w:r>
        <w:rPr>
          <w:spacing w:val="-6"/>
          <w:sz w:val="20"/>
        </w:rPr>
        <w:t xml:space="preserve"> </w:t>
      </w:r>
      <w:r>
        <w:rPr>
          <w:sz w:val="20"/>
        </w:rPr>
        <w:t>and</w:t>
      </w:r>
      <w:r>
        <w:rPr>
          <w:spacing w:val="-6"/>
          <w:sz w:val="20"/>
        </w:rPr>
        <w:t xml:space="preserve"> </w:t>
      </w:r>
      <w:r>
        <w:rPr>
          <w:sz w:val="20"/>
        </w:rPr>
        <w:t>budget;</w:t>
      </w:r>
      <w:r>
        <w:rPr>
          <w:spacing w:val="-6"/>
          <w:sz w:val="20"/>
        </w:rPr>
        <w:t xml:space="preserve"> </w:t>
      </w:r>
      <w:r>
        <w:rPr>
          <w:spacing w:val="-5"/>
          <w:sz w:val="20"/>
        </w:rPr>
        <w:t>and</w:t>
      </w:r>
    </w:p>
    <w:p w14:paraId="7C9B0AD3" w14:textId="77777777" w:rsidR="00B66D18" w:rsidRDefault="00765D72">
      <w:pPr>
        <w:pStyle w:val="ListParagraph"/>
        <w:numPr>
          <w:ilvl w:val="1"/>
          <w:numId w:val="63"/>
        </w:numPr>
        <w:tabs>
          <w:tab w:val="left" w:pos="1525"/>
          <w:tab w:val="left" w:pos="1527"/>
        </w:tabs>
        <w:spacing w:before="113" w:line="230" w:lineRule="auto"/>
        <w:ind w:right="1"/>
        <w:jc w:val="both"/>
        <w:rPr>
          <w:sz w:val="20"/>
        </w:rPr>
      </w:pPr>
      <w:r>
        <w:rPr>
          <w:sz w:val="20"/>
        </w:rPr>
        <w:t>any other issues relevant to the contract such as environmental and general observation including the performance rating.</w:t>
      </w:r>
    </w:p>
    <w:p w14:paraId="62FB3E4F" w14:textId="77777777" w:rsidR="00B66D18" w:rsidRDefault="00765D72">
      <w:pPr>
        <w:pStyle w:val="ListParagraph"/>
        <w:numPr>
          <w:ilvl w:val="0"/>
          <w:numId w:val="63"/>
        </w:numPr>
        <w:tabs>
          <w:tab w:val="left" w:pos="1547"/>
        </w:tabs>
        <w:spacing w:line="230" w:lineRule="auto"/>
        <w:ind w:firstLine="480"/>
        <w:rPr>
          <w:sz w:val="20"/>
        </w:rPr>
      </w:pPr>
      <w:r>
        <w:rPr>
          <w:sz w:val="20"/>
        </w:rPr>
        <w:t>The contract manager shall report to the accounting officer the outcome of such a contract review meeting.</w:t>
      </w:r>
    </w:p>
    <w:p w14:paraId="5B92357D" w14:textId="77777777" w:rsidR="00B66D18" w:rsidRDefault="00765D72">
      <w:pPr>
        <w:pStyle w:val="BodyText"/>
        <w:spacing w:before="120" w:line="230" w:lineRule="auto"/>
        <w:ind w:left="687" w:firstLine="480"/>
      </w:pPr>
      <w:r>
        <w:t>139.(1)</w:t>
      </w:r>
      <w:r>
        <w:rPr>
          <w:spacing w:val="32"/>
        </w:rPr>
        <w:t xml:space="preserve"> </w:t>
      </w:r>
      <w:r>
        <w:t>A</w:t>
      </w:r>
      <w:r>
        <w:rPr>
          <w:spacing w:val="31"/>
        </w:rPr>
        <w:t xml:space="preserve"> </w:t>
      </w:r>
      <w:r>
        <w:t>contractor</w:t>
      </w:r>
      <w:r>
        <w:rPr>
          <w:spacing w:val="32"/>
        </w:rPr>
        <w:t xml:space="preserve"> </w:t>
      </w:r>
      <w:r>
        <w:t>shall</w:t>
      </w:r>
      <w:r>
        <w:rPr>
          <w:spacing w:val="32"/>
        </w:rPr>
        <w:t xml:space="preserve"> </w:t>
      </w:r>
      <w:r>
        <w:t>satisfactorily</w:t>
      </w:r>
      <w:r>
        <w:rPr>
          <w:spacing w:val="31"/>
        </w:rPr>
        <w:t xml:space="preserve"> </w:t>
      </w:r>
      <w:r>
        <w:t>perform</w:t>
      </w:r>
      <w:r>
        <w:rPr>
          <w:spacing w:val="31"/>
        </w:rPr>
        <w:t xml:space="preserve"> </w:t>
      </w:r>
      <w:r>
        <w:t>its</w:t>
      </w:r>
      <w:r>
        <w:rPr>
          <w:spacing w:val="32"/>
        </w:rPr>
        <w:t xml:space="preserve"> </w:t>
      </w:r>
      <w:r>
        <w:t>contractual obligations prior to any payment by a procuring entity.</w:t>
      </w:r>
    </w:p>
    <w:p w14:paraId="131ADF9E" w14:textId="77777777" w:rsidR="00B66D18" w:rsidRDefault="00765D72">
      <w:pPr>
        <w:pStyle w:val="ListParagraph"/>
        <w:numPr>
          <w:ilvl w:val="0"/>
          <w:numId w:val="62"/>
        </w:numPr>
        <w:tabs>
          <w:tab w:val="left" w:pos="1582"/>
        </w:tabs>
        <w:spacing w:before="115" w:line="230" w:lineRule="auto"/>
        <w:ind w:firstLine="530"/>
        <w:rPr>
          <w:sz w:val="20"/>
        </w:rPr>
      </w:pPr>
      <w:r>
        <w:rPr>
          <w:sz w:val="20"/>
        </w:rPr>
        <w:t>A procuring entity shall make prompt and timely payments to a contractor that meets its contractual obligations.</w:t>
      </w:r>
    </w:p>
    <w:p w14:paraId="090176C3" w14:textId="77777777" w:rsidR="00B66D18" w:rsidRDefault="00765D72">
      <w:pPr>
        <w:pStyle w:val="ListParagraph"/>
        <w:numPr>
          <w:ilvl w:val="0"/>
          <w:numId w:val="62"/>
        </w:numPr>
        <w:tabs>
          <w:tab w:val="left" w:pos="1535"/>
        </w:tabs>
        <w:spacing w:before="121" w:line="230" w:lineRule="auto"/>
        <w:ind w:right="1" w:firstLine="480"/>
        <w:jc w:val="both"/>
        <w:rPr>
          <w:sz w:val="20"/>
        </w:rPr>
      </w:pPr>
      <w:r>
        <w:rPr>
          <w:sz w:val="20"/>
        </w:rPr>
        <w:t>Payments shall only be made after an invoice or fee note is accurately raised and submitted in accordance with the provisions of</w:t>
      </w:r>
      <w:r>
        <w:rPr>
          <w:spacing w:val="40"/>
          <w:sz w:val="20"/>
        </w:rPr>
        <w:t xml:space="preserve"> </w:t>
      </w:r>
      <w:r>
        <w:rPr>
          <w:sz w:val="20"/>
        </w:rPr>
        <w:t>the contract.</w:t>
      </w:r>
    </w:p>
    <w:p w14:paraId="1835B976" w14:textId="77777777" w:rsidR="00B66D18" w:rsidRDefault="00765D72">
      <w:pPr>
        <w:pStyle w:val="ListParagraph"/>
        <w:numPr>
          <w:ilvl w:val="0"/>
          <w:numId w:val="62"/>
        </w:numPr>
        <w:tabs>
          <w:tab w:val="left" w:pos="1610"/>
        </w:tabs>
        <w:spacing w:before="115" w:line="230" w:lineRule="auto"/>
        <w:ind w:firstLine="530"/>
        <w:jc w:val="both"/>
        <w:rPr>
          <w:sz w:val="20"/>
        </w:rPr>
      </w:pPr>
      <w:r>
        <w:rPr>
          <w:sz w:val="20"/>
        </w:rPr>
        <w:t>Unless the contract provides otherwise, a procuring entity shall pay interest on the overdue amounts.</w:t>
      </w:r>
    </w:p>
    <w:p w14:paraId="60189432" w14:textId="77777777" w:rsidR="00B66D18" w:rsidRDefault="00765D72">
      <w:pPr>
        <w:pStyle w:val="ListParagraph"/>
        <w:numPr>
          <w:ilvl w:val="0"/>
          <w:numId w:val="62"/>
        </w:numPr>
        <w:tabs>
          <w:tab w:val="left" w:pos="1640"/>
        </w:tabs>
        <w:spacing w:line="230" w:lineRule="auto"/>
        <w:ind w:right="1" w:firstLine="530"/>
        <w:jc w:val="both"/>
        <w:rPr>
          <w:sz w:val="20"/>
        </w:rPr>
      </w:pPr>
      <w:r>
        <w:rPr>
          <w:sz w:val="20"/>
        </w:rPr>
        <w:t>The interest to be paid under paragraph (4), shall be in accordance with the prevailing commercial bank rates.</w:t>
      </w:r>
    </w:p>
    <w:p w14:paraId="29FA2213" w14:textId="77777777" w:rsidR="00B66D18" w:rsidRDefault="00765D72">
      <w:pPr>
        <w:pStyle w:val="ListParagraph"/>
        <w:numPr>
          <w:ilvl w:val="0"/>
          <w:numId w:val="62"/>
        </w:numPr>
        <w:tabs>
          <w:tab w:val="left" w:pos="1610"/>
        </w:tabs>
        <w:spacing w:before="112"/>
        <w:ind w:left="1610" w:hanging="393"/>
        <w:rPr>
          <w:sz w:val="20"/>
        </w:rPr>
      </w:pPr>
      <w:r>
        <w:rPr>
          <w:sz w:val="20"/>
        </w:rPr>
        <w:t>A</w:t>
      </w:r>
      <w:r>
        <w:rPr>
          <w:spacing w:val="22"/>
          <w:sz w:val="20"/>
        </w:rPr>
        <w:t xml:space="preserve"> </w:t>
      </w:r>
      <w:r>
        <w:rPr>
          <w:sz w:val="20"/>
        </w:rPr>
        <w:t>procuring</w:t>
      </w:r>
      <w:r>
        <w:rPr>
          <w:spacing w:val="26"/>
          <w:sz w:val="20"/>
        </w:rPr>
        <w:t xml:space="preserve"> </w:t>
      </w:r>
      <w:r>
        <w:rPr>
          <w:sz w:val="20"/>
        </w:rPr>
        <w:t>entity</w:t>
      </w:r>
      <w:r>
        <w:rPr>
          <w:spacing w:val="25"/>
          <w:sz w:val="20"/>
        </w:rPr>
        <w:t xml:space="preserve"> </w:t>
      </w:r>
      <w:r>
        <w:rPr>
          <w:sz w:val="20"/>
        </w:rPr>
        <w:t>shall</w:t>
      </w:r>
      <w:r>
        <w:rPr>
          <w:spacing w:val="25"/>
          <w:sz w:val="20"/>
        </w:rPr>
        <w:t xml:space="preserve"> </w:t>
      </w:r>
      <w:r>
        <w:rPr>
          <w:sz w:val="20"/>
        </w:rPr>
        <w:t>plan</w:t>
      </w:r>
      <w:r>
        <w:rPr>
          <w:spacing w:val="25"/>
          <w:sz w:val="20"/>
        </w:rPr>
        <w:t xml:space="preserve"> </w:t>
      </w:r>
      <w:r>
        <w:rPr>
          <w:sz w:val="20"/>
        </w:rPr>
        <w:t>its</w:t>
      </w:r>
      <w:r>
        <w:rPr>
          <w:spacing w:val="25"/>
          <w:sz w:val="20"/>
        </w:rPr>
        <w:t xml:space="preserve"> </w:t>
      </w:r>
      <w:r>
        <w:rPr>
          <w:sz w:val="20"/>
        </w:rPr>
        <w:t>procurement</w:t>
      </w:r>
      <w:r>
        <w:rPr>
          <w:spacing w:val="25"/>
          <w:sz w:val="20"/>
        </w:rPr>
        <w:t xml:space="preserve"> </w:t>
      </w:r>
      <w:r>
        <w:rPr>
          <w:sz w:val="20"/>
        </w:rPr>
        <w:t>and</w:t>
      </w:r>
      <w:r>
        <w:rPr>
          <w:spacing w:val="25"/>
          <w:sz w:val="20"/>
        </w:rPr>
        <w:t xml:space="preserve"> </w:t>
      </w:r>
      <w:r>
        <w:rPr>
          <w:sz w:val="20"/>
        </w:rPr>
        <w:t>cash</w:t>
      </w:r>
      <w:r>
        <w:rPr>
          <w:spacing w:val="25"/>
          <w:sz w:val="20"/>
        </w:rPr>
        <w:t xml:space="preserve"> </w:t>
      </w:r>
      <w:r>
        <w:rPr>
          <w:spacing w:val="-5"/>
          <w:sz w:val="20"/>
        </w:rPr>
        <w:t>or</w:t>
      </w:r>
    </w:p>
    <w:p w14:paraId="7BF9F98E" w14:textId="77777777" w:rsidR="00B66D18" w:rsidRDefault="00765D72">
      <w:pPr>
        <w:rPr>
          <w:sz w:val="14"/>
        </w:rPr>
      </w:pPr>
      <w:r>
        <w:br w:type="column"/>
      </w:r>
    </w:p>
    <w:p w14:paraId="3FE7C7CE" w14:textId="77777777" w:rsidR="00B66D18" w:rsidRDefault="00B66D18">
      <w:pPr>
        <w:pStyle w:val="BodyText"/>
        <w:rPr>
          <w:sz w:val="14"/>
        </w:rPr>
      </w:pPr>
    </w:p>
    <w:p w14:paraId="39E8F032" w14:textId="77777777" w:rsidR="00B66D18" w:rsidRDefault="00B66D18">
      <w:pPr>
        <w:pStyle w:val="BodyText"/>
        <w:rPr>
          <w:sz w:val="14"/>
        </w:rPr>
      </w:pPr>
    </w:p>
    <w:p w14:paraId="38537725" w14:textId="77777777" w:rsidR="00B66D18" w:rsidRDefault="00B66D18">
      <w:pPr>
        <w:pStyle w:val="BodyText"/>
        <w:rPr>
          <w:sz w:val="14"/>
        </w:rPr>
      </w:pPr>
    </w:p>
    <w:p w14:paraId="750E9D21" w14:textId="77777777" w:rsidR="00B66D18" w:rsidRDefault="00B66D18">
      <w:pPr>
        <w:pStyle w:val="BodyText"/>
        <w:rPr>
          <w:sz w:val="14"/>
        </w:rPr>
      </w:pPr>
    </w:p>
    <w:p w14:paraId="4CAF0142" w14:textId="77777777" w:rsidR="00B66D18" w:rsidRDefault="00B66D18">
      <w:pPr>
        <w:pStyle w:val="BodyText"/>
        <w:rPr>
          <w:sz w:val="14"/>
        </w:rPr>
      </w:pPr>
    </w:p>
    <w:p w14:paraId="70D02DFF" w14:textId="77777777" w:rsidR="00B66D18" w:rsidRDefault="00B66D18">
      <w:pPr>
        <w:pStyle w:val="BodyText"/>
        <w:rPr>
          <w:sz w:val="14"/>
        </w:rPr>
      </w:pPr>
    </w:p>
    <w:p w14:paraId="7D81747D" w14:textId="77777777" w:rsidR="00B66D18" w:rsidRDefault="00B66D18">
      <w:pPr>
        <w:pStyle w:val="BodyText"/>
        <w:rPr>
          <w:sz w:val="14"/>
        </w:rPr>
      </w:pPr>
    </w:p>
    <w:p w14:paraId="6A5ECC21" w14:textId="77777777" w:rsidR="00B66D18" w:rsidRDefault="00B66D18">
      <w:pPr>
        <w:pStyle w:val="BodyText"/>
        <w:rPr>
          <w:sz w:val="14"/>
        </w:rPr>
      </w:pPr>
    </w:p>
    <w:p w14:paraId="51C9FD68" w14:textId="77777777" w:rsidR="00B66D18" w:rsidRDefault="00B66D18">
      <w:pPr>
        <w:pStyle w:val="BodyText"/>
        <w:rPr>
          <w:sz w:val="14"/>
        </w:rPr>
      </w:pPr>
    </w:p>
    <w:p w14:paraId="4D0B5C71" w14:textId="77777777" w:rsidR="00B66D18" w:rsidRDefault="00B66D18">
      <w:pPr>
        <w:pStyle w:val="BodyText"/>
        <w:rPr>
          <w:sz w:val="14"/>
        </w:rPr>
      </w:pPr>
    </w:p>
    <w:p w14:paraId="47E636D6" w14:textId="77777777" w:rsidR="00B66D18" w:rsidRDefault="00B66D18">
      <w:pPr>
        <w:pStyle w:val="BodyText"/>
        <w:rPr>
          <w:sz w:val="14"/>
        </w:rPr>
      </w:pPr>
    </w:p>
    <w:p w14:paraId="65D29D23" w14:textId="77777777" w:rsidR="00B66D18" w:rsidRDefault="00B66D18">
      <w:pPr>
        <w:pStyle w:val="BodyText"/>
        <w:rPr>
          <w:sz w:val="14"/>
        </w:rPr>
      </w:pPr>
    </w:p>
    <w:p w14:paraId="5BE3290C" w14:textId="77777777" w:rsidR="00B66D18" w:rsidRDefault="00B66D18">
      <w:pPr>
        <w:pStyle w:val="BodyText"/>
        <w:rPr>
          <w:sz w:val="14"/>
        </w:rPr>
      </w:pPr>
    </w:p>
    <w:p w14:paraId="34AA8954" w14:textId="77777777" w:rsidR="00B66D18" w:rsidRDefault="00B66D18">
      <w:pPr>
        <w:pStyle w:val="BodyText"/>
        <w:rPr>
          <w:sz w:val="14"/>
        </w:rPr>
      </w:pPr>
    </w:p>
    <w:p w14:paraId="0D631870" w14:textId="77777777" w:rsidR="00B66D18" w:rsidRDefault="00B66D18">
      <w:pPr>
        <w:pStyle w:val="BodyText"/>
        <w:rPr>
          <w:sz w:val="14"/>
        </w:rPr>
      </w:pPr>
    </w:p>
    <w:p w14:paraId="2DAD27A7" w14:textId="77777777" w:rsidR="00B66D18" w:rsidRDefault="00B66D18">
      <w:pPr>
        <w:pStyle w:val="BodyText"/>
        <w:rPr>
          <w:sz w:val="14"/>
        </w:rPr>
      </w:pPr>
    </w:p>
    <w:p w14:paraId="66D6F686" w14:textId="77777777" w:rsidR="00B66D18" w:rsidRDefault="00B66D18">
      <w:pPr>
        <w:pStyle w:val="BodyText"/>
        <w:rPr>
          <w:sz w:val="14"/>
        </w:rPr>
      </w:pPr>
    </w:p>
    <w:p w14:paraId="5FBC701C" w14:textId="77777777" w:rsidR="00B66D18" w:rsidRDefault="00B66D18">
      <w:pPr>
        <w:pStyle w:val="BodyText"/>
        <w:rPr>
          <w:sz w:val="14"/>
        </w:rPr>
      </w:pPr>
    </w:p>
    <w:p w14:paraId="5B25BE8F" w14:textId="77777777" w:rsidR="00B66D18" w:rsidRDefault="00B66D18">
      <w:pPr>
        <w:pStyle w:val="BodyText"/>
        <w:rPr>
          <w:sz w:val="14"/>
        </w:rPr>
      </w:pPr>
    </w:p>
    <w:p w14:paraId="520C4C5D" w14:textId="77777777" w:rsidR="00B66D18" w:rsidRDefault="00B66D18">
      <w:pPr>
        <w:pStyle w:val="BodyText"/>
        <w:rPr>
          <w:sz w:val="14"/>
        </w:rPr>
      </w:pPr>
    </w:p>
    <w:p w14:paraId="3CDA7283" w14:textId="77777777" w:rsidR="00B66D18" w:rsidRDefault="00B66D18">
      <w:pPr>
        <w:pStyle w:val="BodyText"/>
        <w:rPr>
          <w:sz w:val="14"/>
        </w:rPr>
      </w:pPr>
    </w:p>
    <w:p w14:paraId="2367E68E" w14:textId="77777777" w:rsidR="00B66D18" w:rsidRDefault="00B66D18">
      <w:pPr>
        <w:pStyle w:val="BodyText"/>
        <w:rPr>
          <w:sz w:val="14"/>
        </w:rPr>
      </w:pPr>
    </w:p>
    <w:p w14:paraId="64049CB1" w14:textId="77777777" w:rsidR="00B66D18" w:rsidRDefault="00B66D18">
      <w:pPr>
        <w:pStyle w:val="BodyText"/>
        <w:rPr>
          <w:sz w:val="14"/>
        </w:rPr>
      </w:pPr>
    </w:p>
    <w:p w14:paraId="1FFC1A9A" w14:textId="77777777" w:rsidR="00B66D18" w:rsidRDefault="00B66D18">
      <w:pPr>
        <w:pStyle w:val="BodyText"/>
        <w:rPr>
          <w:sz w:val="14"/>
        </w:rPr>
      </w:pPr>
    </w:p>
    <w:p w14:paraId="259559CB" w14:textId="77777777" w:rsidR="00B66D18" w:rsidRDefault="00B66D18">
      <w:pPr>
        <w:pStyle w:val="BodyText"/>
        <w:rPr>
          <w:sz w:val="14"/>
        </w:rPr>
      </w:pPr>
    </w:p>
    <w:p w14:paraId="6DA27E09" w14:textId="77777777" w:rsidR="00B66D18" w:rsidRDefault="00B66D18">
      <w:pPr>
        <w:pStyle w:val="BodyText"/>
        <w:rPr>
          <w:sz w:val="14"/>
        </w:rPr>
      </w:pPr>
    </w:p>
    <w:p w14:paraId="0DCA0F71" w14:textId="77777777" w:rsidR="00B66D18" w:rsidRDefault="00B66D18">
      <w:pPr>
        <w:pStyle w:val="BodyText"/>
        <w:rPr>
          <w:sz w:val="14"/>
        </w:rPr>
      </w:pPr>
    </w:p>
    <w:p w14:paraId="1BBF1262" w14:textId="77777777" w:rsidR="00B66D18" w:rsidRDefault="00B66D18">
      <w:pPr>
        <w:pStyle w:val="BodyText"/>
        <w:rPr>
          <w:sz w:val="14"/>
        </w:rPr>
      </w:pPr>
    </w:p>
    <w:p w14:paraId="0C30F326" w14:textId="77777777" w:rsidR="00B66D18" w:rsidRDefault="00B66D18">
      <w:pPr>
        <w:pStyle w:val="BodyText"/>
        <w:rPr>
          <w:sz w:val="14"/>
        </w:rPr>
      </w:pPr>
    </w:p>
    <w:p w14:paraId="4CECBF76" w14:textId="77777777" w:rsidR="00B66D18" w:rsidRDefault="00B66D18">
      <w:pPr>
        <w:pStyle w:val="BodyText"/>
        <w:rPr>
          <w:sz w:val="14"/>
        </w:rPr>
      </w:pPr>
    </w:p>
    <w:p w14:paraId="3179F6B9" w14:textId="77777777" w:rsidR="00B66D18" w:rsidRDefault="00B66D18">
      <w:pPr>
        <w:pStyle w:val="BodyText"/>
        <w:rPr>
          <w:sz w:val="14"/>
        </w:rPr>
      </w:pPr>
    </w:p>
    <w:p w14:paraId="2EFADD6B" w14:textId="77777777" w:rsidR="00B66D18" w:rsidRDefault="00B66D18">
      <w:pPr>
        <w:pStyle w:val="BodyText"/>
        <w:rPr>
          <w:sz w:val="14"/>
        </w:rPr>
      </w:pPr>
    </w:p>
    <w:p w14:paraId="690D0CEA" w14:textId="77777777" w:rsidR="00B66D18" w:rsidRDefault="00B66D18">
      <w:pPr>
        <w:pStyle w:val="BodyText"/>
        <w:rPr>
          <w:sz w:val="14"/>
        </w:rPr>
      </w:pPr>
    </w:p>
    <w:p w14:paraId="34B54BF1" w14:textId="77777777" w:rsidR="00B66D18" w:rsidRDefault="00B66D18">
      <w:pPr>
        <w:pStyle w:val="BodyText"/>
        <w:rPr>
          <w:sz w:val="14"/>
        </w:rPr>
      </w:pPr>
    </w:p>
    <w:p w14:paraId="2A2F3BB6" w14:textId="77777777" w:rsidR="00B66D18" w:rsidRDefault="00B66D18">
      <w:pPr>
        <w:pStyle w:val="BodyText"/>
        <w:rPr>
          <w:sz w:val="14"/>
        </w:rPr>
      </w:pPr>
    </w:p>
    <w:p w14:paraId="711282D1" w14:textId="77777777" w:rsidR="00B66D18" w:rsidRDefault="00B66D18">
      <w:pPr>
        <w:pStyle w:val="BodyText"/>
        <w:rPr>
          <w:sz w:val="14"/>
        </w:rPr>
      </w:pPr>
    </w:p>
    <w:p w14:paraId="6E3173A0" w14:textId="77777777" w:rsidR="00B66D18" w:rsidRDefault="00B66D18">
      <w:pPr>
        <w:pStyle w:val="BodyText"/>
        <w:rPr>
          <w:sz w:val="14"/>
        </w:rPr>
      </w:pPr>
    </w:p>
    <w:p w14:paraId="7A2DA9F2" w14:textId="77777777" w:rsidR="00B66D18" w:rsidRDefault="00B66D18">
      <w:pPr>
        <w:pStyle w:val="BodyText"/>
        <w:rPr>
          <w:sz w:val="14"/>
        </w:rPr>
      </w:pPr>
    </w:p>
    <w:p w14:paraId="44DDAD9D" w14:textId="77777777" w:rsidR="00B66D18" w:rsidRDefault="00B66D18">
      <w:pPr>
        <w:pStyle w:val="BodyText"/>
        <w:rPr>
          <w:sz w:val="14"/>
        </w:rPr>
      </w:pPr>
    </w:p>
    <w:p w14:paraId="075A2DE4" w14:textId="77777777" w:rsidR="00B66D18" w:rsidRDefault="00B66D18">
      <w:pPr>
        <w:pStyle w:val="BodyText"/>
        <w:rPr>
          <w:sz w:val="14"/>
        </w:rPr>
      </w:pPr>
    </w:p>
    <w:p w14:paraId="299F2CBE" w14:textId="77777777" w:rsidR="00B66D18" w:rsidRDefault="00B66D18">
      <w:pPr>
        <w:pStyle w:val="BodyText"/>
        <w:rPr>
          <w:sz w:val="14"/>
        </w:rPr>
      </w:pPr>
    </w:p>
    <w:p w14:paraId="5A842F3E" w14:textId="77777777" w:rsidR="00B66D18" w:rsidRDefault="00B66D18">
      <w:pPr>
        <w:pStyle w:val="BodyText"/>
        <w:rPr>
          <w:sz w:val="14"/>
        </w:rPr>
      </w:pPr>
    </w:p>
    <w:p w14:paraId="1C153C89" w14:textId="77777777" w:rsidR="00B66D18" w:rsidRDefault="00B66D18">
      <w:pPr>
        <w:pStyle w:val="BodyText"/>
        <w:rPr>
          <w:sz w:val="14"/>
        </w:rPr>
      </w:pPr>
    </w:p>
    <w:p w14:paraId="75C01388" w14:textId="77777777" w:rsidR="00B66D18" w:rsidRDefault="00B66D18">
      <w:pPr>
        <w:pStyle w:val="BodyText"/>
        <w:rPr>
          <w:sz w:val="14"/>
        </w:rPr>
      </w:pPr>
    </w:p>
    <w:p w14:paraId="64BA3859" w14:textId="77777777" w:rsidR="00B66D18" w:rsidRDefault="00B66D18">
      <w:pPr>
        <w:pStyle w:val="BodyText"/>
        <w:rPr>
          <w:sz w:val="14"/>
        </w:rPr>
      </w:pPr>
    </w:p>
    <w:p w14:paraId="5710968E" w14:textId="77777777" w:rsidR="00B66D18" w:rsidRDefault="00B66D18">
      <w:pPr>
        <w:pStyle w:val="BodyText"/>
        <w:rPr>
          <w:sz w:val="14"/>
        </w:rPr>
      </w:pPr>
    </w:p>
    <w:p w14:paraId="326CB8D4" w14:textId="77777777" w:rsidR="00B66D18" w:rsidRDefault="00B66D18">
      <w:pPr>
        <w:pStyle w:val="BodyText"/>
        <w:rPr>
          <w:sz w:val="14"/>
        </w:rPr>
      </w:pPr>
    </w:p>
    <w:p w14:paraId="0FFB5E6E" w14:textId="77777777" w:rsidR="00B66D18" w:rsidRDefault="00B66D18">
      <w:pPr>
        <w:pStyle w:val="BodyText"/>
        <w:rPr>
          <w:sz w:val="14"/>
        </w:rPr>
      </w:pPr>
    </w:p>
    <w:p w14:paraId="39626B64" w14:textId="77777777" w:rsidR="00B66D18" w:rsidRDefault="00B66D18">
      <w:pPr>
        <w:pStyle w:val="BodyText"/>
        <w:spacing w:before="140"/>
        <w:rPr>
          <w:sz w:val="14"/>
        </w:rPr>
      </w:pPr>
    </w:p>
    <w:p w14:paraId="0FBEB578" w14:textId="77777777" w:rsidR="00B66D18" w:rsidRDefault="00765D72">
      <w:pPr>
        <w:spacing w:line="242" w:lineRule="auto"/>
        <w:ind w:left="197" w:right="894"/>
        <w:rPr>
          <w:sz w:val="14"/>
        </w:rPr>
      </w:pPr>
      <w:r>
        <w:rPr>
          <w:sz w:val="14"/>
        </w:rPr>
        <w:t>Payments</w:t>
      </w:r>
      <w:r>
        <w:rPr>
          <w:spacing w:val="-9"/>
          <w:sz w:val="14"/>
        </w:rPr>
        <w:t xml:space="preserve"> </w:t>
      </w:r>
      <w:r>
        <w:rPr>
          <w:sz w:val="14"/>
        </w:rPr>
        <w:t>to</w:t>
      </w:r>
      <w:r>
        <w:rPr>
          <w:spacing w:val="-9"/>
          <w:sz w:val="14"/>
        </w:rPr>
        <w:t xml:space="preserve"> </w:t>
      </w:r>
      <w:r>
        <w:rPr>
          <w:sz w:val="14"/>
        </w:rPr>
        <w:t>a</w:t>
      </w:r>
      <w:r>
        <w:rPr>
          <w:spacing w:val="40"/>
          <w:sz w:val="14"/>
        </w:rPr>
        <w:t xml:space="preserve"> </w:t>
      </w:r>
      <w:r>
        <w:rPr>
          <w:spacing w:val="-2"/>
          <w:sz w:val="14"/>
        </w:rPr>
        <w:t>contractor.</w:t>
      </w:r>
    </w:p>
    <w:p w14:paraId="224483C7"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0" w:space="40"/>
            <w:col w:w="2050"/>
          </w:cols>
        </w:sectPr>
      </w:pPr>
    </w:p>
    <w:p w14:paraId="39803233" w14:textId="77777777" w:rsidR="00B66D18" w:rsidRDefault="00B66D18">
      <w:pPr>
        <w:pStyle w:val="BodyText"/>
        <w:spacing w:before="2"/>
        <w:rPr>
          <w:sz w:val="11"/>
        </w:rPr>
      </w:pPr>
    </w:p>
    <w:p w14:paraId="06129E41" w14:textId="77777777" w:rsidR="00B66D18" w:rsidRDefault="00B66D18">
      <w:pPr>
        <w:rPr>
          <w:sz w:val="11"/>
        </w:rPr>
        <w:sectPr w:rsidR="00B66D18">
          <w:pgSz w:w="11900" w:h="16840"/>
          <w:pgMar w:top="2440" w:right="1680" w:bottom="280" w:left="1680" w:header="2206" w:footer="0" w:gutter="0"/>
          <w:cols w:space="720"/>
        </w:sectPr>
      </w:pPr>
    </w:p>
    <w:p w14:paraId="134DE148" w14:textId="77777777" w:rsidR="00B66D18" w:rsidRDefault="00765D72">
      <w:pPr>
        <w:pStyle w:val="BodyText"/>
        <w:spacing w:before="72" w:line="230" w:lineRule="auto"/>
        <w:ind w:left="687"/>
      </w:pPr>
      <w:r>
        <w:t>fund flows to ensure that contractors are paid promptly as per the terms of contract.</w:t>
      </w:r>
    </w:p>
    <w:p w14:paraId="2DC84D71" w14:textId="77777777" w:rsidR="00B66D18" w:rsidRDefault="00765D72">
      <w:pPr>
        <w:pStyle w:val="ListParagraph"/>
        <w:numPr>
          <w:ilvl w:val="0"/>
          <w:numId w:val="62"/>
        </w:numPr>
        <w:tabs>
          <w:tab w:val="left" w:pos="1610"/>
        </w:tabs>
        <w:spacing w:before="173" w:line="230" w:lineRule="auto"/>
        <w:ind w:firstLine="530"/>
        <w:jc w:val="both"/>
        <w:rPr>
          <w:sz w:val="20"/>
        </w:rPr>
      </w:pPr>
      <w:r>
        <w:rPr>
          <w:sz w:val="20"/>
        </w:rPr>
        <w:t>On receipt of an invoice or a fee note, a procuring entity shall make payment on first come first paid basis.</w:t>
      </w:r>
    </w:p>
    <w:p w14:paraId="784FAA0F" w14:textId="77777777" w:rsidR="00B66D18" w:rsidRDefault="00765D72">
      <w:pPr>
        <w:pStyle w:val="BodyText"/>
        <w:spacing w:before="63" w:line="230" w:lineRule="auto"/>
        <w:ind w:left="687" w:firstLine="480"/>
        <w:jc w:val="both"/>
      </w:pPr>
      <w:r>
        <w:t>140.(1) The head of procurement function shall prepare a</w:t>
      </w:r>
      <w:r>
        <w:rPr>
          <w:spacing w:val="40"/>
        </w:rPr>
        <w:t xml:space="preserve"> </w:t>
      </w:r>
      <w:r>
        <w:t xml:space="preserve">monthly progress report of all procurement contracts and submit the same to the accounting officer in accordance with section 152 of the </w:t>
      </w:r>
      <w:r>
        <w:rPr>
          <w:spacing w:val="-4"/>
        </w:rPr>
        <w:t>Act.</w:t>
      </w:r>
    </w:p>
    <w:p w14:paraId="233C02A1" w14:textId="77777777" w:rsidR="00B66D18" w:rsidRDefault="00765D72">
      <w:pPr>
        <w:rPr>
          <w:sz w:val="14"/>
        </w:rPr>
      </w:pPr>
      <w:r>
        <w:br w:type="column"/>
      </w:r>
    </w:p>
    <w:p w14:paraId="503D93A8" w14:textId="77777777" w:rsidR="00B66D18" w:rsidRDefault="00B66D18">
      <w:pPr>
        <w:pStyle w:val="BodyText"/>
        <w:rPr>
          <w:sz w:val="14"/>
        </w:rPr>
      </w:pPr>
    </w:p>
    <w:p w14:paraId="65568492" w14:textId="77777777" w:rsidR="00B66D18" w:rsidRDefault="00B66D18">
      <w:pPr>
        <w:pStyle w:val="BodyText"/>
        <w:rPr>
          <w:sz w:val="14"/>
        </w:rPr>
      </w:pPr>
    </w:p>
    <w:p w14:paraId="4328CE7F" w14:textId="77777777" w:rsidR="00B66D18" w:rsidRDefault="00B66D18">
      <w:pPr>
        <w:pStyle w:val="BodyText"/>
        <w:rPr>
          <w:sz w:val="14"/>
        </w:rPr>
      </w:pPr>
    </w:p>
    <w:p w14:paraId="0F86C8D6" w14:textId="77777777" w:rsidR="00B66D18" w:rsidRDefault="00B66D18">
      <w:pPr>
        <w:pStyle w:val="BodyText"/>
        <w:rPr>
          <w:sz w:val="14"/>
        </w:rPr>
      </w:pPr>
    </w:p>
    <w:p w14:paraId="40D38665" w14:textId="77777777" w:rsidR="00B66D18" w:rsidRDefault="00B66D18">
      <w:pPr>
        <w:pStyle w:val="BodyText"/>
        <w:rPr>
          <w:sz w:val="14"/>
        </w:rPr>
      </w:pPr>
    </w:p>
    <w:p w14:paraId="0DD7A391" w14:textId="77777777" w:rsidR="00B66D18" w:rsidRDefault="00B66D18">
      <w:pPr>
        <w:pStyle w:val="BodyText"/>
        <w:spacing w:before="64"/>
        <w:rPr>
          <w:sz w:val="14"/>
        </w:rPr>
      </w:pPr>
    </w:p>
    <w:p w14:paraId="24AAA11B" w14:textId="77777777" w:rsidR="00B66D18" w:rsidRDefault="00765D72">
      <w:pPr>
        <w:spacing w:before="1"/>
        <w:ind w:left="197"/>
        <w:rPr>
          <w:sz w:val="14"/>
        </w:rPr>
      </w:pPr>
      <w:r>
        <w:rPr>
          <w:sz w:val="14"/>
        </w:rPr>
        <w:t>Contract</w:t>
      </w:r>
      <w:r>
        <w:rPr>
          <w:spacing w:val="-5"/>
          <w:sz w:val="14"/>
        </w:rPr>
        <w:t xml:space="preserve"> </w:t>
      </w:r>
      <w:r>
        <w:rPr>
          <w:spacing w:val="-2"/>
          <w:sz w:val="14"/>
        </w:rPr>
        <w:t>monitoring.</w:t>
      </w:r>
    </w:p>
    <w:p w14:paraId="40F361D3" w14:textId="77777777" w:rsidR="00B66D18" w:rsidRDefault="00B66D18">
      <w:pPr>
        <w:rPr>
          <w:sz w:val="14"/>
        </w:rPr>
        <w:sectPr w:rsidR="00B66D18">
          <w:type w:val="continuous"/>
          <w:pgSz w:w="11900" w:h="16840"/>
          <w:pgMar w:top="1940" w:right="1680" w:bottom="280" w:left="1680" w:header="2206" w:footer="0" w:gutter="0"/>
          <w:cols w:num="2" w:space="720" w:equalWidth="0">
            <w:col w:w="6451" w:space="40"/>
            <w:col w:w="2049"/>
          </w:cols>
        </w:sectPr>
      </w:pPr>
    </w:p>
    <w:p w14:paraId="53FCAD66" w14:textId="77777777" w:rsidR="00B66D18" w:rsidRDefault="00765D72">
      <w:pPr>
        <w:pStyle w:val="ListParagraph"/>
        <w:numPr>
          <w:ilvl w:val="0"/>
          <w:numId w:val="61"/>
        </w:numPr>
        <w:tabs>
          <w:tab w:val="left" w:pos="1499"/>
        </w:tabs>
        <w:spacing w:before="112"/>
        <w:ind w:left="1499" w:hanging="332"/>
        <w:rPr>
          <w:sz w:val="20"/>
        </w:rPr>
      </w:pPr>
      <w:r>
        <w:rPr>
          <w:sz w:val="20"/>
        </w:rPr>
        <w:t>The</w:t>
      </w:r>
      <w:r>
        <w:rPr>
          <w:spacing w:val="-5"/>
          <w:sz w:val="20"/>
        </w:rPr>
        <w:t xml:space="preserve"> </w:t>
      </w:r>
      <w:r>
        <w:rPr>
          <w:sz w:val="20"/>
        </w:rPr>
        <w:t>report</w:t>
      </w:r>
      <w:r>
        <w:rPr>
          <w:spacing w:val="-5"/>
          <w:sz w:val="20"/>
        </w:rPr>
        <w:t xml:space="preserve"> </w:t>
      </w:r>
      <w:r>
        <w:rPr>
          <w:sz w:val="20"/>
        </w:rPr>
        <w:t>referred</w:t>
      </w:r>
      <w:r>
        <w:rPr>
          <w:spacing w:val="-5"/>
          <w:sz w:val="20"/>
        </w:rPr>
        <w:t xml:space="preserve"> </w:t>
      </w:r>
      <w:r>
        <w:rPr>
          <w:sz w:val="20"/>
        </w:rPr>
        <w:t>to</w:t>
      </w:r>
      <w:r>
        <w:rPr>
          <w:spacing w:val="-5"/>
          <w:sz w:val="20"/>
        </w:rPr>
        <w:t xml:space="preserve"> </w:t>
      </w:r>
      <w:r>
        <w:rPr>
          <w:sz w:val="20"/>
        </w:rPr>
        <w:t>in</w:t>
      </w:r>
      <w:r>
        <w:rPr>
          <w:spacing w:val="-5"/>
          <w:sz w:val="20"/>
        </w:rPr>
        <w:t xml:space="preserve"> </w:t>
      </w:r>
      <w:r>
        <w:rPr>
          <w:sz w:val="20"/>
        </w:rPr>
        <w:t>paragraph</w:t>
      </w:r>
      <w:r>
        <w:rPr>
          <w:spacing w:val="-5"/>
          <w:sz w:val="20"/>
        </w:rPr>
        <w:t xml:space="preserve"> </w:t>
      </w:r>
      <w:r>
        <w:rPr>
          <w:sz w:val="20"/>
        </w:rPr>
        <w:t>(1)</w:t>
      </w:r>
      <w:r>
        <w:rPr>
          <w:spacing w:val="-5"/>
          <w:sz w:val="20"/>
        </w:rPr>
        <w:t xml:space="preserve"> </w:t>
      </w:r>
      <w:r>
        <w:rPr>
          <w:sz w:val="20"/>
        </w:rPr>
        <w:t>shall</w:t>
      </w:r>
      <w:r>
        <w:rPr>
          <w:spacing w:val="-4"/>
          <w:sz w:val="20"/>
        </w:rPr>
        <w:t xml:space="preserve"> </w:t>
      </w:r>
      <w:r>
        <w:rPr>
          <w:spacing w:val="-2"/>
          <w:sz w:val="20"/>
        </w:rPr>
        <w:t>include—</w:t>
      </w:r>
    </w:p>
    <w:p w14:paraId="1F95026A" w14:textId="77777777" w:rsidR="00B66D18" w:rsidRDefault="00765D72">
      <w:pPr>
        <w:pStyle w:val="ListParagraph"/>
        <w:numPr>
          <w:ilvl w:val="1"/>
          <w:numId w:val="61"/>
        </w:numPr>
        <w:tabs>
          <w:tab w:val="left" w:pos="1525"/>
        </w:tabs>
        <w:spacing w:before="111"/>
        <w:ind w:left="1525" w:hanging="358"/>
        <w:rPr>
          <w:sz w:val="20"/>
        </w:rPr>
      </w:pPr>
      <w:r>
        <w:rPr>
          <w:sz w:val="20"/>
        </w:rPr>
        <w:t>contract</w:t>
      </w:r>
      <w:r>
        <w:rPr>
          <w:spacing w:val="-10"/>
          <w:sz w:val="20"/>
        </w:rPr>
        <w:t xml:space="preserve"> </w:t>
      </w:r>
      <w:r>
        <w:rPr>
          <w:spacing w:val="-2"/>
          <w:sz w:val="20"/>
        </w:rPr>
        <w:t>description;</w:t>
      </w:r>
    </w:p>
    <w:p w14:paraId="328A669D" w14:textId="77777777" w:rsidR="00B66D18" w:rsidRDefault="00765D72">
      <w:pPr>
        <w:pStyle w:val="ListParagraph"/>
        <w:numPr>
          <w:ilvl w:val="1"/>
          <w:numId w:val="61"/>
        </w:numPr>
        <w:tabs>
          <w:tab w:val="left" w:pos="1526"/>
        </w:tabs>
        <w:spacing w:before="106"/>
        <w:ind w:left="1526" w:hanging="359"/>
        <w:rPr>
          <w:sz w:val="20"/>
        </w:rPr>
      </w:pPr>
      <w:r>
        <w:rPr>
          <w:sz w:val="20"/>
        </w:rPr>
        <w:t>contract</w:t>
      </w:r>
      <w:r>
        <w:rPr>
          <w:spacing w:val="-8"/>
          <w:sz w:val="20"/>
        </w:rPr>
        <w:t xml:space="preserve"> </w:t>
      </w:r>
      <w:r>
        <w:rPr>
          <w:spacing w:val="-2"/>
          <w:sz w:val="20"/>
        </w:rPr>
        <w:t>number;</w:t>
      </w:r>
    </w:p>
    <w:p w14:paraId="028F612B" w14:textId="77777777" w:rsidR="00B66D18" w:rsidRDefault="00765D72">
      <w:pPr>
        <w:pStyle w:val="ListParagraph"/>
        <w:numPr>
          <w:ilvl w:val="1"/>
          <w:numId w:val="61"/>
        </w:numPr>
        <w:tabs>
          <w:tab w:val="left" w:pos="1525"/>
        </w:tabs>
        <w:spacing w:before="111"/>
        <w:ind w:left="1525" w:hanging="358"/>
        <w:rPr>
          <w:sz w:val="20"/>
        </w:rPr>
      </w:pPr>
      <w:r>
        <w:rPr>
          <w:sz w:val="20"/>
        </w:rPr>
        <w:t>value</w:t>
      </w:r>
      <w:r>
        <w:rPr>
          <w:spacing w:val="-4"/>
          <w:sz w:val="20"/>
        </w:rPr>
        <w:t xml:space="preserve"> </w:t>
      </w:r>
      <w:r>
        <w:rPr>
          <w:sz w:val="20"/>
        </w:rPr>
        <w:t>of</w:t>
      </w:r>
      <w:r>
        <w:rPr>
          <w:spacing w:val="-3"/>
          <w:sz w:val="20"/>
        </w:rPr>
        <w:t xml:space="preserve"> </w:t>
      </w:r>
      <w:r>
        <w:rPr>
          <w:spacing w:val="-2"/>
          <w:sz w:val="20"/>
        </w:rPr>
        <w:t>contract;</w:t>
      </w:r>
    </w:p>
    <w:p w14:paraId="518F50B6" w14:textId="77777777" w:rsidR="00B66D18" w:rsidRDefault="00765D72">
      <w:pPr>
        <w:pStyle w:val="ListParagraph"/>
        <w:numPr>
          <w:ilvl w:val="1"/>
          <w:numId w:val="61"/>
        </w:numPr>
        <w:tabs>
          <w:tab w:val="left" w:pos="1526"/>
        </w:tabs>
        <w:spacing w:before="111"/>
        <w:ind w:left="1526" w:hanging="359"/>
        <w:rPr>
          <w:sz w:val="20"/>
        </w:rPr>
      </w:pPr>
      <w:r>
        <w:rPr>
          <w:spacing w:val="-2"/>
          <w:sz w:val="20"/>
        </w:rPr>
        <w:t>commencement</w:t>
      </w:r>
      <w:r>
        <w:rPr>
          <w:spacing w:val="9"/>
          <w:sz w:val="20"/>
        </w:rPr>
        <w:t xml:space="preserve"> </w:t>
      </w:r>
      <w:r>
        <w:rPr>
          <w:spacing w:val="-2"/>
          <w:sz w:val="20"/>
        </w:rPr>
        <w:t>date;</w:t>
      </w:r>
    </w:p>
    <w:p w14:paraId="021848C4" w14:textId="77777777" w:rsidR="00B66D18" w:rsidRDefault="00765D72">
      <w:pPr>
        <w:pStyle w:val="ListParagraph"/>
        <w:numPr>
          <w:ilvl w:val="1"/>
          <w:numId w:val="61"/>
        </w:numPr>
        <w:tabs>
          <w:tab w:val="left" w:pos="1525"/>
        </w:tabs>
        <w:spacing w:before="111"/>
        <w:ind w:left="1525" w:hanging="358"/>
        <w:rPr>
          <w:sz w:val="20"/>
        </w:rPr>
      </w:pPr>
      <w:r>
        <w:rPr>
          <w:sz w:val="20"/>
        </w:rPr>
        <w:t>current</w:t>
      </w:r>
      <w:r>
        <w:rPr>
          <w:spacing w:val="-7"/>
          <w:sz w:val="20"/>
        </w:rPr>
        <w:t xml:space="preserve"> </w:t>
      </w:r>
      <w:r>
        <w:rPr>
          <w:spacing w:val="-2"/>
          <w:sz w:val="20"/>
        </w:rPr>
        <w:t>status;</w:t>
      </w:r>
    </w:p>
    <w:p w14:paraId="78AC27DE" w14:textId="77777777" w:rsidR="00B66D18" w:rsidRDefault="00765D72">
      <w:pPr>
        <w:pStyle w:val="ListParagraph"/>
        <w:numPr>
          <w:ilvl w:val="1"/>
          <w:numId w:val="61"/>
        </w:numPr>
        <w:tabs>
          <w:tab w:val="left" w:pos="1525"/>
        </w:tabs>
        <w:spacing w:before="110"/>
        <w:ind w:left="1525" w:hanging="358"/>
        <w:rPr>
          <w:sz w:val="20"/>
        </w:rPr>
      </w:pPr>
      <w:r>
        <w:rPr>
          <w:sz w:val="20"/>
        </w:rPr>
        <w:t>the</w:t>
      </w:r>
      <w:r>
        <w:rPr>
          <w:spacing w:val="-5"/>
          <w:sz w:val="20"/>
        </w:rPr>
        <w:t xml:space="preserve"> </w:t>
      </w:r>
      <w:r>
        <w:rPr>
          <w:sz w:val="20"/>
        </w:rPr>
        <w:t>amount</w:t>
      </w:r>
      <w:r>
        <w:rPr>
          <w:spacing w:val="-5"/>
          <w:sz w:val="20"/>
        </w:rPr>
        <w:t xml:space="preserve"> </w:t>
      </w:r>
      <w:r>
        <w:rPr>
          <w:sz w:val="20"/>
        </w:rPr>
        <w:t>of</w:t>
      </w:r>
      <w:r>
        <w:rPr>
          <w:spacing w:val="-4"/>
          <w:sz w:val="20"/>
        </w:rPr>
        <w:t xml:space="preserve"> </w:t>
      </w:r>
      <w:r>
        <w:rPr>
          <w:sz w:val="20"/>
        </w:rPr>
        <w:t>money</w:t>
      </w:r>
      <w:r>
        <w:rPr>
          <w:spacing w:val="-5"/>
          <w:sz w:val="20"/>
        </w:rPr>
        <w:t xml:space="preserve"> </w:t>
      </w:r>
      <w:r>
        <w:rPr>
          <w:sz w:val="20"/>
        </w:rPr>
        <w:t>paid;</w:t>
      </w:r>
      <w:r>
        <w:rPr>
          <w:spacing w:val="-4"/>
          <w:sz w:val="20"/>
        </w:rPr>
        <w:t xml:space="preserve"> </w:t>
      </w:r>
      <w:r>
        <w:rPr>
          <w:spacing w:val="-5"/>
          <w:sz w:val="20"/>
        </w:rPr>
        <w:t>and</w:t>
      </w:r>
    </w:p>
    <w:p w14:paraId="7F827758" w14:textId="77777777" w:rsidR="00B66D18" w:rsidRDefault="00765D72">
      <w:pPr>
        <w:pStyle w:val="ListParagraph"/>
        <w:numPr>
          <w:ilvl w:val="1"/>
          <w:numId w:val="61"/>
        </w:numPr>
        <w:tabs>
          <w:tab w:val="left" w:pos="1526"/>
        </w:tabs>
        <w:spacing w:before="111"/>
        <w:ind w:left="1526" w:hanging="359"/>
        <w:rPr>
          <w:sz w:val="20"/>
        </w:rPr>
      </w:pPr>
      <w:r>
        <w:rPr>
          <w:sz w:val="20"/>
        </w:rPr>
        <w:t>the</w:t>
      </w:r>
      <w:r>
        <w:rPr>
          <w:spacing w:val="-8"/>
          <w:sz w:val="20"/>
        </w:rPr>
        <w:t xml:space="preserve"> </w:t>
      </w:r>
      <w:r>
        <w:rPr>
          <w:sz w:val="20"/>
        </w:rPr>
        <w:t>expected</w:t>
      </w:r>
      <w:r>
        <w:rPr>
          <w:spacing w:val="-7"/>
          <w:sz w:val="20"/>
        </w:rPr>
        <w:t xml:space="preserve"> </w:t>
      </w:r>
      <w:r>
        <w:rPr>
          <w:sz w:val="20"/>
        </w:rPr>
        <w:t>completion</w:t>
      </w:r>
      <w:r>
        <w:rPr>
          <w:spacing w:val="-7"/>
          <w:sz w:val="20"/>
        </w:rPr>
        <w:t xml:space="preserve"> </w:t>
      </w:r>
      <w:r>
        <w:rPr>
          <w:spacing w:val="-2"/>
          <w:sz w:val="20"/>
        </w:rPr>
        <w:t>date.</w:t>
      </w:r>
    </w:p>
    <w:p w14:paraId="4B2959F0" w14:textId="77777777" w:rsidR="00B66D18" w:rsidRDefault="00765D72">
      <w:pPr>
        <w:pStyle w:val="BodyText"/>
        <w:spacing w:before="114" w:line="230" w:lineRule="auto"/>
        <w:ind w:left="687" w:firstLine="480"/>
      </w:pPr>
      <w:r>
        <w:t>141. (1) A contract terminated pursuant to section 153 of the Act shall specify the grounds and the procedure for termination.</w:t>
      </w:r>
    </w:p>
    <w:p w14:paraId="0C6C267B" w14:textId="77777777" w:rsidR="00B66D18" w:rsidRDefault="00765D72">
      <w:pPr>
        <w:pStyle w:val="ListParagraph"/>
        <w:numPr>
          <w:ilvl w:val="0"/>
          <w:numId w:val="60"/>
        </w:numPr>
        <w:tabs>
          <w:tab w:val="left" w:pos="1466"/>
        </w:tabs>
        <w:spacing w:line="230" w:lineRule="auto"/>
        <w:ind w:right="1" w:firstLine="480"/>
        <w:jc w:val="both"/>
        <w:rPr>
          <w:sz w:val="20"/>
        </w:rPr>
      </w:pPr>
      <w:r>
        <w:rPr>
          <w:sz w:val="20"/>
        </w:rPr>
        <w:t xml:space="preserve">An accounting officer of a procuring entity may approve the termination of a contract upon request by the head of procurement </w:t>
      </w:r>
      <w:r>
        <w:rPr>
          <w:spacing w:val="-2"/>
          <w:sz w:val="20"/>
        </w:rPr>
        <w:t>function.</w:t>
      </w:r>
    </w:p>
    <w:p w14:paraId="2C0CEB71" w14:textId="77777777" w:rsidR="00B66D18" w:rsidRDefault="00765D72">
      <w:pPr>
        <w:pStyle w:val="ListParagraph"/>
        <w:numPr>
          <w:ilvl w:val="0"/>
          <w:numId w:val="60"/>
        </w:numPr>
        <w:tabs>
          <w:tab w:val="left" w:pos="1530"/>
        </w:tabs>
        <w:spacing w:before="115" w:line="230" w:lineRule="auto"/>
        <w:ind w:right="1" w:firstLine="530"/>
        <w:jc w:val="both"/>
        <w:rPr>
          <w:sz w:val="20"/>
        </w:rPr>
      </w:pPr>
      <w:r>
        <w:rPr>
          <w:sz w:val="20"/>
        </w:rPr>
        <w:t>The request for approval shall clearly state the reasons for termination, the contractual grounds for termination and the cost of terminating the contract.</w:t>
      </w:r>
    </w:p>
    <w:p w14:paraId="06B10EB8" w14:textId="77777777" w:rsidR="00B66D18" w:rsidRDefault="00765D72">
      <w:pPr>
        <w:pStyle w:val="ListParagraph"/>
        <w:numPr>
          <w:ilvl w:val="0"/>
          <w:numId w:val="60"/>
        </w:numPr>
        <w:tabs>
          <w:tab w:val="left" w:pos="1466"/>
        </w:tabs>
        <w:spacing w:before="122" w:line="228" w:lineRule="auto"/>
        <w:ind w:right="1" w:firstLine="480"/>
        <w:jc w:val="both"/>
        <w:rPr>
          <w:sz w:val="20"/>
        </w:rPr>
      </w:pPr>
      <w:r>
        <w:rPr>
          <w:sz w:val="20"/>
        </w:rPr>
        <w:t>An accounting officer of a procuring entity shall be required to terminate a contract within a reasonable time when it becomes apparent that a contract is frustrated based on the evidence from the contract implementation team pursuant to section 151(2)(a) and (g) of the Act.</w:t>
      </w:r>
    </w:p>
    <w:p w14:paraId="518E52F4" w14:textId="77777777" w:rsidR="00B66D18" w:rsidRDefault="00765D72">
      <w:pPr>
        <w:pStyle w:val="ListParagraph"/>
        <w:numPr>
          <w:ilvl w:val="0"/>
          <w:numId w:val="60"/>
        </w:numPr>
        <w:tabs>
          <w:tab w:val="left" w:pos="1516"/>
        </w:tabs>
        <w:spacing w:before="125" w:line="230" w:lineRule="auto"/>
        <w:ind w:firstLine="530"/>
        <w:jc w:val="both"/>
        <w:rPr>
          <w:sz w:val="20"/>
        </w:rPr>
      </w:pPr>
      <w:r>
        <w:rPr>
          <w:sz w:val="20"/>
        </w:rPr>
        <w:t xml:space="preserve">A procuring entity shall seek legal advice or clearance from the Attorney-General or such person designated in writing by the Attorney- General before terminating a contract under the Act or these </w:t>
      </w:r>
      <w:r>
        <w:rPr>
          <w:spacing w:val="-2"/>
          <w:sz w:val="20"/>
        </w:rPr>
        <w:t>Regulations.</w:t>
      </w:r>
    </w:p>
    <w:p w14:paraId="5C1137A0" w14:textId="77777777" w:rsidR="00B66D18" w:rsidRDefault="00765D72">
      <w:pPr>
        <w:pStyle w:val="ListParagraph"/>
        <w:numPr>
          <w:ilvl w:val="0"/>
          <w:numId w:val="60"/>
        </w:numPr>
        <w:tabs>
          <w:tab w:val="left" w:pos="1504"/>
        </w:tabs>
        <w:spacing w:before="168" w:line="230" w:lineRule="auto"/>
        <w:ind w:right="1" w:firstLine="530"/>
        <w:jc w:val="both"/>
        <w:rPr>
          <w:sz w:val="20"/>
        </w:rPr>
      </w:pPr>
      <w:r>
        <w:rPr>
          <w:sz w:val="20"/>
        </w:rPr>
        <w:t>All terminated contracts shall be reported to the Authority on a quarterly basis.</w:t>
      </w:r>
    </w:p>
    <w:p w14:paraId="1B8FDEED" w14:textId="77777777" w:rsidR="00B66D18" w:rsidRDefault="00765D72">
      <w:pPr>
        <w:pStyle w:val="BodyText"/>
        <w:spacing w:before="67" w:line="230" w:lineRule="auto"/>
        <w:ind w:left="687" w:firstLine="480"/>
        <w:jc w:val="both"/>
      </w:pPr>
      <w:r>
        <w:t>142.(1) In managing the handover and acceptance of goods or services under section 151(2)(f) of the Act, the procuring entity may provide in the contract—</w:t>
      </w:r>
    </w:p>
    <w:p w14:paraId="7967EFDA" w14:textId="77777777" w:rsidR="00B66D18" w:rsidRDefault="00765D72">
      <w:pPr>
        <w:pStyle w:val="ListParagraph"/>
        <w:numPr>
          <w:ilvl w:val="1"/>
          <w:numId w:val="60"/>
        </w:numPr>
        <w:tabs>
          <w:tab w:val="left" w:pos="1525"/>
          <w:tab w:val="left" w:pos="1527"/>
        </w:tabs>
        <w:spacing w:line="230" w:lineRule="auto"/>
        <w:rPr>
          <w:sz w:val="20"/>
        </w:rPr>
      </w:pPr>
      <w:r>
        <w:rPr>
          <w:sz w:val="20"/>
        </w:rPr>
        <w:t>for</w:t>
      </w:r>
      <w:r>
        <w:rPr>
          <w:spacing w:val="24"/>
          <w:sz w:val="20"/>
        </w:rPr>
        <w:t xml:space="preserve"> </w:t>
      </w:r>
      <w:r>
        <w:rPr>
          <w:sz w:val="20"/>
        </w:rPr>
        <w:t>partial</w:t>
      </w:r>
      <w:r>
        <w:rPr>
          <w:spacing w:val="24"/>
          <w:sz w:val="20"/>
        </w:rPr>
        <w:t xml:space="preserve"> </w:t>
      </w:r>
      <w:r>
        <w:rPr>
          <w:sz w:val="20"/>
        </w:rPr>
        <w:t>provisional</w:t>
      </w:r>
      <w:r>
        <w:rPr>
          <w:spacing w:val="24"/>
          <w:sz w:val="20"/>
        </w:rPr>
        <w:t xml:space="preserve"> </w:t>
      </w:r>
      <w:r>
        <w:rPr>
          <w:sz w:val="20"/>
        </w:rPr>
        <w:t>acceptance</w:t>
      </w:r>
      <w:r>
        <w:rPr>
          <w:spacing w:val="24"/>
          <w:sz w:val="20"/>
        </w:rPr>
        <w:t xml:space="preserve"> </w:t>
      </w:r>
      <w:r>
        <w:rPr>
          <w:sz w:val="20"/>
        </w:rPr>
        <w:t>by</w:t>
      </w:r>
      <w:r>
        <w:rPr>
          <w:spacing w:val="24"/>
          <w:sz w:val="20"/>
        </w:rPr>
        <w:t xml:space="preserve"> </w:t>
      </w:r>
      <w:r>
        <w:rPr>
          <w:sz w:val="20"/>
        </w:rPr>
        <w:t>taking</w:t>
      </w:r>
      <w:r>
        <w:rPr>
          <w:spacing w:val="24"/>
          <w:sz w:val="20"/>
        </w:rPr>
        <w:t xml:space="preserve"> </w:t>
      </w:r>
      <w:r>
        <w:rPr>
          <w:sz w:val="20"/>
        </w:rPr>
        <w:t>possession</w:t>
      </w:r>
      <w:r>
        <w:rPr>
          <w:spacing w:val="24"/>
          <w:sz w:val="20"/>
        </w:rPr>
        <w:t xml:space="preserve"> </w:t>
      </w:r>
      <w:r>
        <w:rPr>
          <w:sz w:val="20"/>
        </w:rPr>
        <w:t>and utilizing part of the goods, works and services accepted;</w:t>
      </w:r>
    </w:p>
    <w:p w14:paraId="23698285" w14:textId="77777777" w:rsidR="00B66D18" w:rsidRDefault="00765D72">
      <w:pPr>
        <w:pStyle w:val="ListParagraph"/>
        <w:numPr>
          <w:ilvl w:val="1"/>
          <w:numId w:val="60"/>
        </w:numPr>
        <w:tabs>
          <w:tab w:val="left" w:pos="1527"/>
        </w:tabs>
        <w:spacing w:before="116" w:line="230" w:lineRule="auto"/>
        <w:ind w:right="1"/>
        <w:rPr>
          <w:sz w:val="20"/>
        </w:rPr>
      </w:pPr>
      <w:r>
        <w:rPr>
          <w:sz w:val="20"/>
        </w:rPr>
        <w:t>that</w:t>
      </w:r>
      <w:r>
        <w:rPr>
          <w:spacing w:val="29"/>
          <w:sz w:val="20"/>
        </w:rPr>
        <w:t xml:space="preserve"> </w:t>
      </w:r>
      <w:r>
        <w:rPr>
          <w:sz w:val="20"/>
        </w:rPr>
        <w:t>the</w:t>
      </w:r>
      <w:r>
        <w:rPr>
          <w:spacing w:val="28"/>
          <w:sz w:val="20"/>
        </w:rPr>
        <w:t xml:space="preserve"> </w:t>
      </w:r>
      <w:r>
        <w:rPr>
          <w:sz w:val="20"/>
        </w:rPr>
        <w:t>contractor</w:t>
      </w:r>
      <w:r>
        <w:rPr>
          <w:spacing w:val="80"/>
          <w:sz w:val="20"/>
        </w:rPr>
        <w:t xml:space="preserve"> </w:t>
      </w:r>
      <w:r>
        <w:rPr>
          <w:sz w:val="20"/>
        </w:rPr>
        <w:t>be</w:t>
      </w:r>
      <w:r>
        <w:rPr>
          <w:spacing w:val="28"/>
          <w:sz w:val="20"/>
        </w:rPr>
        <w:t xml:space="preserve"> </w:t>
      </w:r>
      <w:r>
        <w:rPr>
          <w:sz w:val="20"/>
        </w:rPr>
        <w:t>responsible</w:t>
      </w:r>
      <w:r>
        <w:rPr>
          <w:spacing w:val="28"/>
          <w:sz w:val="20"/>
        </w:rPr>
        <w:t xml:space="preserve"> </w:t>
      </w:r>
      <w:r>
        <w:rPr>
          <w:sz w:val="20"/>
        </w:rPr>
        <w:t>for</w:t>
      </w:r>
      <w:r>
        <w:rPr>
          <w:spacing w:val="29"/>
          <w:sz w:val="20"/>
        </w:rPr>
        <w:t xml:space="preserve"> </w:t>
      </w:r>
      <w:r>
        <w:rPr>
          <w:sz w:val="20"/>
        </w:rPr>
        <w:t>the</w:t>
      </w:r>
      <w:r>
        <w:rPr>
          <w:spacing w:val="28"/>
          <w:sz w:val="20"/>
        </w:rPr>
        <w:t xml:space="preserve"> </w:t>
      </w:r>
      <w:r>
        <w:rPr>
          <w:sz w:val="20"/>
        </w:rPr>
        <w:t>repairs</w:t>
      </w:r>
      <w:r>
        <w:rPr>
          <w:spacing w:val="28"/>
          <w:sz w:val="20"/>
        </w:rPr>
        <w:t xml:space="preserve"> </w:t>
      </w:r>
      <w:r>
        <w:rPr>
          <w:sz w:val="20"/>
        </w:rPr>
        <w:t>resulting from defects of poor workmanship and make the corrections</w:t>
      </w:r>
    </w:p>
    <w:p w14:paraId="21C0F9C4" w14:textId="77777777" w:rsidR="00B66D18" w:rsidRDefault="00765D72">
      <w:pPr>
        <w:rPr>
          <w:sz w:val="14"/>
        </w:rPr>
      </w:pPr>
      <w:r>
        <w:br w:type="column"/>
      </w:r>
    </w:p>
    <w:p w14:paraId="033A98B1" w14:textId="77777777" w:rsidR="00B66D18" w:rsidRDefault="00B66D18">
      <w:pPr>
        <w:pStyle w:val="BodyText"/>
        <w:rPr>
          <w:sz w:val="14"/>
        </w:rPr>
      </w:pPr>
    </w:p>
    <w:p w14:paraId="7A007286" w14:textId="77777777" w:rsidR="00B66D18" w:rsidRDefault="00B66D18">
      <w:pPr>
        <w:pStyle w:val="BodyText"/>
        <w:rPr>
          <w:sz w:val="14"/>
        </w:rPr>
      </w:pPr>
    </w:p>
    <w:p w14:paraId="7E366FAC" w14:textId="77777777" w:rsidR="00B66D18" w:rsidRDefault="00B66D18">
      <w:pPr>
        <w:pStyle w:val="BodyText"/>
        <w:rPr>
          <w:sz w:val="14"/>
        </w:rPr>
      </w:pPr>
    </w:p>
    <w:p w14:paraId="0967071C" w14:textId="77777777" w:rsidR="00B66D18" w:rsidRDefault="00B66D18">
      <w:pPr>
        <w:pStyle w:val="BodyText"/>
        <w:rPr>
          <w:sz w:val="14"/>
        </w:rPr>
      </w:pPr>
    </w:p>
    <w:p w14:paraId="508866C2" w14:textId="77777777" w:rsidR="00B66D18" w:rsidRDefault="00B66D18">
      <w:pPr>
        <w:pStyle w:val="BodyText"/>
        <w:rPr>
          <w:sz w:val="14"/>
        </w:rPr>
      </w:pPr>
    </w:p>
    <w:p w14:paraId="1BDAF30D" w14:textId="77777777" w:rsidR="00B66D18" w:rsidRDefault="00B66D18">
      <w:pPr>
        <w:pStyle w:val="BodyText"/>
        <w:rPr>
          <w:sz w:val="14"/>
        </w:rPr>
      </w:pPr>
    </w:p>
    <w:p w14:paraId="39AAF3A5" w14:textId="77777777" w:rsidR="00B66D18" w:rsidRDefault="00B66D18">
      <w:pPr>
        <w:pStyle w:val="BodyText"/>
        <w:rPr>
          <w:sz w:val="14"/>
        </w:rPr>
      </w:pPr>
    </w:p>
    <w:p w14:paraId="6E51C413" w14:textId="77777777" w:rsidR="00B66D18" w:rsidRDefault="00B66D18">
      <w:pPr>
        <w:pStyle w:val="BodyText"/>
        <w:rPr>
          <w:sz w:val="14"/>
        </w:rPr>
      </w:pPr>
    </w:p>
    <w:p w14:paraId="51DC0383" w14:textId="77777777" w:rsidR="00B66D18" w:rsidRDefault="00B66D18">
      <w:pPr>
        <w:pStyle w:val="BodyText"/>
        <w:rPr>
          <w:sz w:val="14"/>
        </w:rPr>
      </w:pPr>
    </w:p>
    <w:p w14:paraId="007FA71D" w14:textId="77777777" w:rsidR="00B66D18" w:rsidRDefault="00B66D18">
      <w:pPr>
        <w:pStyle w:val="BodyText"/>
        <w:rPr>
          <w:sz w:val="14"/>
        </w:rPr>
      </w:pPr>
    </w:p>
    <w:p w14:paraId="3C3AB3F0" w14:textId="77777777" w:rsidR="00B66D18" w:rsidRDefault="00B66D18">
      <w:pPr>
        <w:pStyle w:val="BodyText"/>
        <w:rPr>
          <w:sz w:val="14"/>
        </w:rPr>
      </w:pPr>
    </w:p>
    <w:p w14:paraId="3315E511" w14:textId="77777777" w:rsidR="00B66D18" w:rsidRDefault="00B66D18">
      <w:pPr>
        <w:pStyle w:val="BodyText"/>
        <w:rPr>
          <w:sz w:val="14"/>
        </w:rPr>
      </w:pPr>
    </w:p>
    <w:p w14:paraId="6A018B2D" w14:textId="77777777" w:rsidR="00B66D18" w:rsidRDefault="00B66D18">
      <w:pPr>
        <w:pStyle w:val="BodyText"/>
        <w:rPr>
          <w:sz w:val="14"/>
        </w:rPr>
      </w:pPr>
    </w:p>
    <w:p w14:paraId="58451A8F" w14:textId="77777777" w:rsidR="00B66D18" w:rsidRDefault="00B66D18">
      <w:pPr>
        <w:pStyle w:val="BodyText"/>
        <w:rPr>
          <w:sz w:val="14"/>
        </w:rPr>
      </w:pPr>
    </w:p>
    <w:p w14:paraId="6E18B84A" w14:textId="77777777" w:rsidR="00B66D18" w:rsidRDefault="00B66D18">
      <w:pPr>
        <w:pStyle w:val="BodyText"/>
        <w:rPr>
          <w:sz w:val="14"/>
        </w:rPr>
      </w:pPr>
    </w:p>
    <w:p w14:paraId="4562CEA4" w14:textId="77777777" w:rsidR="00B66D18" w:rsidRDefault="00B66D18">
      <w:pPr>
        <w:pStyle w:val="BodyText"/>
        <w:spacing w:before="100"/>
        <w:rPr>
          <w:sz w:val="14"/>
        </w:rPr>
      </w:pPr>
    </w:p>
    <w:p w14:paraId="7A9E48CF" w14:textId="77777777" w:rsidR="00B66D18" w:rsidRDefault="00765D72">
      <w:pPr>
        <w:ind w:left="197"/>
        <w:rPr>
          <w:sz w:val="14"/>
        </w:rPr>
      </w:pPr>
      <w:r>
        <w:rPr>
          <w:sz w:val="14"/>
        </w:rPr>
        <w:t>Contract</w:t>
      </w:r>
      <w:r>
        <w:rPr>
          <w:spacing w:val="-5"/>
          <w:sz w:val="14"/>
        </w:rPr>
        <w:t xml:space="preserve"> </w:t>
      </w:r>
      <w:r>
        <w:rPr>
          <w:spacing w:val="-2"/>
          <w:sz w:val="14"/>
        </w:rPr>
        <w:t>termination.</w:t>
      </w:r>
    </w:p>
    <w:p w14:paraId="255C283C" w14:textId="77777777" w:rsidR="00B66D18" w:rsidRDefault="00B66D18">
      <w:pPr>
        <w:pStyle w:val="BodyText"/>
        <w:rPr>
          <w:sz w:val="14"/>
        </w:rPr>
      </w:pPr>
    </w:p>
    <w:p w14:paraId="5B804329" w14:textId="77777777" w:rsidR="00B66D18" w:rsidRDefault="00B66D18">
      <w:pPr>
        <w:pStyle w:val="BodyText"/>
        <w:rPr>
          <w:sz w:val="14"/>
        </w:rPr>
      </w:pPr>
    </w:p>
    <w:p w14:paraId="629D7307" w14:textId="77777777" w:rsidR="00B66D18" w:rsidRDefault="00B66D18">
      <w:pPr>
        <w:pStyle w:val="BodyText"/>
        <w:rPr>
          <w:sz w:val="14"/>
        </w:rPr>
      </w:pPr>
    </w:p>
    <w:p w14:paraId="4D52CC67" w14:textId="77777777" w:rsidR="00B66D18" w:rsidRDefault="00B66D18">
      <w:pPr>
        <w:pStyle w:val="BodyText"/>
        <w:rPr>
          <w:sz w:val="14"/>
        </w:rPr>
      </w:pPr>
    </w:p>
    <w:p w14:paraId="7C7864BB" w14:textId="77777777" w:rsidR="00B66D18" w:rsidRDefault="00B66D18">
      <w:pPr>
        <w:pStyle w:val="BodyText"/>
        <w:rPr>
          <w:sz w:val="14"/>
        </w:rPr>
      </w:pPr>
    </w:p>
    <w:p w14:paraId="31BD478E" w14:textId="77777777" w:rsidR="00B66D18" w:rsidRDefault="00B66D18">
      <w:pPr>
        <w:pStyle w:val="BodyText"/>
        <w:rPr>
          <w:sz w:val="14"/>
        </w:rPr>
      </w:pPr>
    </w:p>
    <w:p w14:paraId="456EE289" w14:textId="77777777" w:rsidR="00B66D18" w:rsidRDefault="00B66D18">
      <w:pPr>
        <w:pStyle w:val="BodyText"/>
        <w:rPr>
          <w:sz w:val="14"/>
        </w:rPr>
      </w:pPr>
    </w:p>
    <w:p w14:paraId="49F57457" w14:textId="77777777" w:rsidR="00B66D18" w:rsidRDefault="00B66D18">
      <w:pPr>
        <w:pStyle w:val="BodyText"/>
        <w:rPr>
          <w:sz w:val="14"/>
        </w:rPr>
      </w:pPr>
    </w:p>
    <w:p w14:paraId="687D0DE3" w14:textId="77777777" w:rsidR="00B66D18" w:rsidRDefault="00B66D18">
      <w:pPr>
        <w:pStyle w:val="BodyText"/>
        <w:rPr>
          <w:sz w:val="14"/>
        </w:rPr>
      </w:pPr>
    </w:p>
    <w:p w14:paraId="208AA6F7" w14:textId="77777777" w:rsidR="00B66D18" w:rsidRDefault="00B66D18">
      <w:pPr>
        <w:pStyle w:val="BodyText"/>
        <w:rPr>
          <w:sz w:val="14"/>
        </w:rPr>
      </w:pPr>
    </w:p>
    <w:p w14:paraId="023421FC" w14:textId="77777777" w:rsidR="00B66D18" w:rsidRDefault="00B66D18">
      <w:pPr>
        <w:pStyle w:val="BodyText"/>
        <w:rPr>
          <w:sz w:val="14"/>
        </w:rPr>
      </w:pPr>
    </w:p>
    <w:p w14:paraId="25086244" w14:textId="77777777" w:rsidR="00B66D18" w:rsidRDefault="00B66D18">
      <w:pPr>
        <w:pStyle w:val="BodyText"/>
        <w:rPr>
          <w:sz w:val="14"/>
        </w:rPr>
      </w:pPr>
    </w:p>
    <w:p w14:paraId="4DAE9A81" w14:textId="77777777" w:rsidR="00B66D18" w:rsidRDefault="00B66D18">
      <w:pPr>
        <w:pStyle w:val="BodyText"/>
        <w:rPr>
          <w:sz w:val="14"/>
        </w:rPr>
      </w:pPr>
    </w:p>
    <w:p w14:paraId="3E6A2280" w14:textId="77777777" w:rsidR="00B66D18" w:rsidRDefault="00B66D18">
      <w:pPr>
        <w:pStyle w:val="BodyText"/>
        <w:rPr>
          <w:sz w:val="14"/>
        </w:rPr>
      </w:pPr>
    </w:p>
    <w:p w14:paraId="08BA67F6" w14:textId="77777777" w:rsidR="00B66D18" w:rsidRDefault="00B66D18">
      <w:pPr>
        <w:pStyle w:val="BodyText"/>
        <w:rPr>
          <w:sz w:val="14"/>
        </w:rPr>
      </w:pPr>
    </w:p>
    <w:p w14:paraId="72330B93" w14:textId="77777777" w:rsidR="00B66D18" w:rsidRDefault="00B66D18">
      <w:pPr>
        <w:pStyle w:val="BodyText"/>
        <w:rPr>
          <w:sz w:val="14"/>
        </w:rPr>
      </w:pPr>
    </w:p>
    <w:p w14:paraId="2B5003FC" w14:textId="77777777" w:rsidR="00B66D18" w:rsidRDefault="00B66D18">
      <w:pPr>
        <w:pStyle w:val="BodyText"/>
        <w:rPr>
          <w:sz w:val="14"/>
        </w:rPr>
      </w:pPr>
    </w:p>
    <w:p w14:paraId="37B59E82" w14:textId="77777777" w:rsidR="00B66D18" w:rsidRDefault="00B66D18">
      <w:pPr>
        <w:pStyle w:val="BodyText"/>
        <w:rPr>
          <w:sz w:val="14"/>
        </w:rPr>
      </w:pPr>
    </w:p>
    <w:p w14:paraId="4D8EB166" w14:textId="77777777" w:rsidR="00B66D18" w:rsidRDefault="00B66D18">
      <w:pPr>
        <w:pStyle w:val="BodyText"/>
        <w:rPr>
          <w:sz w:val="14"/>
        </w:rPr>
      </w:pPr>
    </w:p>
    <w:p w14:paraId="76387D87" w14:textId="77777777" w:rsidR="00B66D18" w:rsidRDefault="00B66D18">
      <w:pPr>
        <w:pStyle w:val="BodyText"/>
        <w:rPr>
          <w:sz w:val="14"/>
        </w:rPr>
      </w:pPr>
    </w:p>
    <w:p w14:paraId="70349E53" w14:textId="77777777" w:rsidR="00B66D18" w:rsidRDefault="00B66D18">
      <w:pPr>
        <w:pStyle w:val="BodyText"/>
        <w:rPr>
          <w:sz w:val="14"/>
        </w:rPr>
      </w:pPr>
    </w:p>
    <w:p w14:paraId="2DAAC0C7" w14:textId="77777777" w:rsidR="00B66D18" w:rsidRDefault="00B66D18">
      <w:pPr>
        <w:pStyle w:val="BodyText"/>
        <w:rPr>
          <w:sz w:val="14"/>
        </w:rPr>
      </w:pPr>
    </w:p>
    <w:p w14:paraId="0AB2580E" w14:textId="77777777" w:rsidR="00B66D18" w:rsidRDefault="00B66D18">
      <w:pPr>
        <w:pStyle w:val="BodyText"/>
        <w:rPr>
          <w:sz w:val="14"/>
        </w:rPr>
      </w:pPr>
    </w:p>
    <w:p w14:paraId="76E8C8AE" w14:textId="77777777" w:rsidR="00B66D18" w:rsidRDefault="00B66D18">
      <w:pPr>
        <w:pStyle w:val="BodyText"/>
        <w:rPr>
          <w:sz w:val="14"/>
        </w:rPr>
      </w:pPr>
    </w:p>
    <w:p w14:paraId="5B67B2DF" w14:textId="77777777" w:rsidR="00B66D18" w:rsidRDefault="00B66D18">
      <w:pPr>
        <w:pStyle w:val="BodyText"/>
        <w:rPr>
          <w:sz w:val="14"/>
        </w:rPr>
      </w:pPr>
    </w:p>
    <w:p w14:paraId="3445F200" w14:textId="77777777" w:rsidR="00B66D18" w:rsidRDefault="00B66D18">
      <w:pPr>
        <w:pStyle w:val="BodyText"/>
        <w:rPr>
          <w:sz w:val="14"/>
        </w:rPr>
      </w:pPr>
    </w:p>
    <w:p w14:paraId="7A61AD6F" w14:textId="77777777" w:rsidR="00B66D18" w:rsidRDefault="00B66D18">
      <w:pPr>
        <w:pStyle w:val="BodyText"/>
        <w:rPr>
          <w:sz w:val="14"/>
        </w:rPr>
      </w:pPr>
    </w:p>
    <w:p w14:paraId="10476773" w14:textId="77777777" w:rsidR="00B66D18" w:rsidRDefault="00B66D18">
      <w:pPr>
        <w:pStyle w:val="BodyText"/>
        <w:rPr>
          <w:sz w:val="14"/>
        </w:rPr>
      </w:pPr>
    </w:p>
    <w:p w14:paraId="1E585E74" w14:textId="77777777" w:rsidR="00B66D18" w:rsidRDefault="00B66D18">
      <w:pPr>
        <w:pStyle w:val="BodyText"/>
        <w:spacing w:before="71"/>
        <w:rPr>
          <w:sz w:val="14"/>
        </w:rPr>
      </w:pPr>
    </w:p>
    <w:p w14:paraId="3F2C3A0B" w14:textId="77777777" w:rsidR="00B66D18" w:rsidRDefault="00765D72">
      <w:pPr>
        <w:spacing w:before="1"/>
        <w:ind w:left="197" w:right="672"/>
        <w:rPr>
          <w:sz w:val="14"/>
        </w:rPr>
      </w:pPr>
      <w:r>
        <w:rPr>
          <w:sz w:val="14"/>
        </w:rPr>
        <w:t>Handover</w:t>
      </w:r>
      <w:r>
        <w:rPr>
          <w:spacing w:val="-6"/>
          <w:sz w:val="14"/>
        </w:rPr>
        <w:t xml:space="preserve"> </w:t>
      </w:r>
      <w:r>
        <w:rPr>
          <w:sz w:val="14"/>
        </w:rPr>
        <w:t>and</w:t>
      </w:r>
      <w:r>
        <w:rPr>
          <w:spacing w:val="40"/>
          <w:sz w:val="14"/>
        </w:rPr>
        <w:t xml:space="preserve"> </w:t>
      </w:r>
      <w:r>
        <w:rPr>
          <w:sz w:val="14"/>
        </w:rPr>
        <w:t>acceptance</w:t>
      </w:r>
      <w:r>
        <w:rPr>
          <w:spacing w:val="-9"/>
          <w:sz w:val="14"/>
        </w:rPr>
        <w:t xml:space="preserve"> </w:t>
      </w:r>
      <w:r>
        <w:rPr>
          <w:sz w:val="14"/>
        </w:rPr>
        <w:t>of</w:t>
      </w:r>
      <w:r>
        <w:rPr>
          <w:spacing w:val="-9"/>
          <w:sz w:val="14"/>
        </w:rPr>
        <w:t xml:space="preserve"> </w:t>
      </w:r>
      <w:r>
        <w:rPr>
          <w:sz w:val="14"/>
        </w:rPr>
        <w:t>goods,</w:t>
      </w:r>
      <w:r>
        <w:rPr>
          <w:spacing w:val="40"/>
          <w:sz w:val="14"/>
        </w:rPr>
        <w:t xml:space="preserve"> </w:t>
      </w:r>
      <w:r>
        <w:rPr>
          <w:sz w:val="14"/>
        </w:rPr>
        <w:t>works or services.</w:t>
      </w:r>
    </w:p>
    <w:p w14:paraId="1EBB90CA" w14:textId="77777777" w:rsidR="00B66D18" w:rsidRDefault="00B66D18">
      <w:pPr>
        <w:rPr>
          <w:sz w:val="14"/>
        </w:rPr>
        <w:sectPr w:rsidR="00B66D18">
          <w:type w:val="continuous"/>
          <w:pgSz w:w="11900" w:h="16840"/>
          <w:pgMar w:top="1940" w:right="1680" w:bottom="280" w:left="1680" w:header="2206" w:footer="0" w:gutter="0"/>
          <w:cols w:num="2" w:space="720" w:equalWidth="0">
            <w:col w:w="6451" w:space="40"/>
            <w:col w:w="2049"/>
          </w:cols>
        </w:sectPr>
      </w:pPr>
    </w:p>
    <w:p w14:paraId="1CAE523A" w14:textId="77777777" w:rsidR="00B66D18" w:rsidRDefault="00B66D18">
      <w:pPr>
        <w:pStyle w:val="BodyText"/>
        <w:spacing w:before="1"/>
        <w:rPr>
          <w:sz w:val="10"/>
        </w:rPr>
      </w:pPr>
    </w:p>
    <w:p w14:paraId="6695416D" w14:textId="77777777" w:rsidR="00B66D18" w:rsidRDefault="00B66D18">
      <w:pPr>
        <w:rPr>
          <w:sz w:val="10"/>
        </w:rPr>
        <w:sectPr w:rsidR="00B66D18">
          <w:pgSz w:w="11900" w:h="16840"/>
          <w:pgMar w:top="2460" w:right="1680" w:bottom="280" w:left="1680" w:header="2178" w:footer="0" w:gutter="0"/>
          <w:cols w:space="720"/>
        </w:sectPr>
      </w:pPr>
    </w:p>
    <w:p w14:paraId="06FBE1F2" w14:textId="77777777" w:rsidR="00B66D18" w:rsidRDefault="00765D72">
      <w:pPr>
        <w:pStyle w:val="BodyText"/>
        <w:spacing w:before="64"/>
        <w:ind w:left="1527"/>
      </w:pPr>
      <w:r>
        <w:t>pointed</w:t>
      </w:r>
      <w:r>
        <w:rPr>
          <w:spacing w:val="-7"/>
        </w:rPr>
        <w:t xml:space="preserve"> </w:t>
      </w:r>
      <w:r>
        <w:t>out</w:t>
      </w:r>
      <w:r>
        <w:rPr>
          <w:spacing w:val="-6"/>
        </w:rPr>
        <w:t xml:space="preserve"> </w:t>
      </w:r>
      <w:r>
        <w:t>in</w:t>
      </w:r>
      <w:r>
        <w:rPr>
          <w:spacing w:val="-6"/>
        </w:rPr>
        <w:t xml:space="preserve"> </w:t>
      </w:r>
      <w:r>
        <w:t>the</w:t>
      </w:r>
      <w:r>
        <w:rPr>
          <w:spacing w:val="-6"/>
        </w:rPr>
        <w:t xml:space="preserve"> </w:t>
      </w:r>
      <w:r>
        <w:t>partial</w:t>
      </w:r>
      <w:r>
        <w:rPr>
          <w:spacing w:val="-7"/>
        </w:rPr>
        <w:t xml:space="preserve"> </w:t>
      </w:r>
      <w:r>
        <w:t>provisional</w:t>
      </w:r>
      <w:r>
        <w:rPr>
          <w:spacing w:val="-6"/>
        </w:rPr>
        <w:t xml:space="preserve"> </w:t>
      </w:r>
      <w:r>
        <w:t>acceptance</w:t>
      </w:r>
      <w:r>
        <w:rPr>
          <w:spacing w:val="-6"/>
        </w:rPr>
        <w:t xml:space="preserve"> </w:t>
      </w:r>
      <w:r>
        <w:t>report;</w:t>
      </w:r>
      <w:r>
        <w:rPr>
          <w:spacing w:val="-6"/>
        </w:rPr>
        <w:t xml:space="preserve"> </w:t>
      </w:r>
      <w:r>
        <w:rPr>
          <w:spacing w:val="-5"/>
        </w:rPr>
        <w:t>or</w:t>
      </w:r>
    </w:p>
    <w:p w14:paraId="0817B13F" w14:textId="77777777" w:rsidR="00B66D18" w:rsidRDefault="00765D72">
      <w:pPr>
        <w:pStyle w:val="ListParagraph"/>
        <w:numPr>
          <w:ilvl w:val="1"/>
          <w:numId w:val="60"/>
        </w:numPr>
        <w:tabs>
          <w:tab w:val="left" w:pos="1525"/>
          <w:tab w:val="left" w:pos="1527"/>
        </w:tabs>
        <w:spacing w:before="121" w:line="228" w:lineRule="auto"/>
        <w:jc w:val="both"/>
        <w:rPr>
          <w:sz w:val="20"/>
        </w:rPr>
      </w:pPr>
      <w:r>
        <w:rPr>
          <w:sz w:val="20"/>
        </w:rPr>
        <w:t>for provisional acceptance where the entire subject matter of procurement is dealt with in the same manner and have the same consequences as the partial provisional acceptance in paragraph (a).</w:t>
      </w:r>
    </w:p>
    <w:p w14:paraId="0FF7776F" w14:textId="77777777" w:rsidR="00B66D18" w:rsidRDefault="00765D72">
      <w:pPr>
        <w:pStyle w:val="ListParagraph"/>
        <w:numPr>
          <w:ilvl w:val="0"/>
          <w:numId w:val="59"/>
        </w:numPr>
        <w:tabs>
          <w:tab w:val="left" w:pos="1566"/>
        </w:tabs>
        <w:spacing w:before="122" w:line="230" w:lineRule="auto"/>
        <w:ind w:firstLine="480"/>
        <w:jc w:val="both"/>
        <w:rPr>
          <w:sz w:val="20"/>
        </w:rPr>
      </w:pPr>
      <w:r>
        <w:rPr>
          <w:sz w:val="20"/>
        </w:rPr>
        <w:t>The final acceptance of all goods, works or services shall take place—</w:t>
      </w:r>
    </w:p>
    <w:p w14:paraId="23ADA3FC" w14:textId="77777777" w:rsidR="00B66D18" w:rsidRDefault="00765D72">
      <w:pPr>
        <w:pStyle w:val="ListParagraph"/>
        <w:numPr>
          <w:ilvl w:val="1"/>
          <w:numId w:val="59"/>
        </w:numPr>
        <w:tabs>
          <w:tab w:val="left" w:pos="1525"/>
          <w:tab w:val="left" w:pos="1527"/>
        </w:tabs>
        <w:spacing w:line="230" w:lineRule="auto"/>
        <w:ind w:right="1"/>
        <w:jc w:val="both"/>
        <w:rPr>
          <w:sz w:val="20"/>
        </w:rPr>
      </w:pPr>
      <w:r>
        <w:rPr>
          <w:sz w:val="20"/>
        </w:rPr>
        <w:t xml:space="preserve">within the period or last period of guarantee for the provisional acceptance if there has been partial acceptances; </w:t>
      </w:r>
      <w:r>
        <w:rPr>
          <w:spacing w:val="-6"/>
          <w:sz w:val="20"/>
        </w:rPr>
        <w:t>or</w:t>
      </w:r>
    </w:p>
    <w:p w14:paraId="5778B909" w14:textId="77777777" w:rsidR="00B66D18" w:rsidRDefault="00765D72">
      <w:pPr>
        <w:pStyle w:val="ListParagraph"/>
        <w:numPr>
          <w:ilvl w:val="1"/>
          <w:numId w:val="59"/>
        </w:numPr>
        <w:tabs>
          <w:tab w:val="left" w:pos="1527"/>
        </w:tabs>
        <w:spacing w:before="116" w:line="230" w:lineRule="auto"/>
        <w:jc w:val="both"/>
        <w:rPr>
          <w:sz w:val="20"/>
        </w:rPr>
      </w:pPr>
      <w:r>
        <w:rPr>
          <w:sz w:val="20"/>
        </w:rPr>
        <w:t xml:space="preserve">within sixty (60) days before the end of the last period of guarantee on which all defects, poor workmanship and any other snags pointed out in the minute of acceptance are </w:t>
      </w:r>
      <w:r>
        <w:rPr>
          <w:spacing w:val="-2"/>
          <w:sz w:val="20"/>
        </w:rPr>
        <w:t>corrected.</w:t>
      </w:r>
    </w:p>
    <w:p w14:paraId="4D5F7AD7" w14:textId="77777777" w:rsidR="00B66D18" w:rsidRDefault="00765D72">
      <w:pPr>
        <w:pStyle w:val="BodyText"/>
        <w:spacing w:before="172" w:line="230" w:lineRule="auto"/>
        <w:ind w:left="2822" w:hanging="1391"/>
      </w:pPr>
      <w:r>
        <w:t>PART</w:t>
      </w:r>
      <w:r>
        <w:rPr>
          <w:spacing w:val="-8"/>
        </w:rPr>
        <w:t xml:space="preserve"> </w:t>
      </w:r>
      <w:r>
        <w:t>XII—</w:t>
      </w:r>
      <w:r>
        <w:rPr>
          <w:spacing w:val="-8"/>
        </w:rPr>
        <w:t xml:space="preserve"> </w:t>
      </w:r>
      <w:r>
        <w:t>PREFERENCES</w:t>
      </w:r>
      <w:r>
        <w:rPr>
          <w:spacing w:val="-7"/>
        </w:rPr>
        <w:t xml:space="preserve"> </w:t>
      </w:r>
      <w:r>
        <w:t>AND</w:t>
      </w:r>
      <w:r>
        <w:rPr>
          <w:spacing w:val="-8"/>
        </w:rPr>
        <w:t xml:space="preserve"> </w:t>
      </w:r>
      <w:r>
        <w:t>RESERVATIONS</w:t>
      </w:r>
      <w:r>
        <w:rPr>
          <w:spacing w:val="-7"/>
        </w:rPr>
        <w:t xml:space="preserve"> </w:t>
      </w:r>
      <w:r>
        <w:t xml:space="preserve">IN </w:t>
      </w:r>
      <w:r>
        <w:rPr>
          <w:spacing w:val="-2"/>
        </w:rPr>
        <w:t>PROCUREMENT</w:t>
      </w:r>
    </w:p>
    <w:p w14:paraId="62F86B83" w14:textId="77777777" w:rsidR="00B66D18" w:rsidRDefault="00765D72">
      <w:pPr>
        <w:pStyle w:val="ListParagraph"/>
        <w:numPr>
          <w:ilvl w:val="0"/>
          <w:numId w:val="58"/>
        </w:numPr>
        <w:tabs>
          <w:tab w:val="left" w:pos="1575"/>
        </w:tabs>
        <w:spacing w:before="63" w:line="230" w:lineRule="auto"/>
        <w:ind w:right="1" w:firstLine="480"/>
        <w:jc w:val="both"/>
        <w:rPr>
          <w:sz w:val="20"/>
        </w:rPr>
      </w:pPr>
      <w:r>
        <w:rPr>
          <w:sz w:val="20"/>
        </w:rPr>
        <w:t xml:space="preserve">Pursuant to Article 227(2) of the Constitution and sections 155 and 157 of the Act, candidates shall participate in the procurement proceedings without discrimination except where participation is limited in accordance with the Constitution, the Act and these </w:t>
      </w:r>
      <w:r>
        <w:rPr>
          <w:spacing w:val="-2"/>
          <w:sz w:val="20"/>
        </w:rPr>
        <w:t>Regulations.</w:t>
      </w:r>
    </w:p>
    <w:p w14:paraId="6F415F85" w14:textId="77777777" w:rsidR="00B66D18" w:rsidRDefault="00765D72">
      <w:pPr>
        <w:pStyle w:val="ListParagraph"/>
        <w:numPr>
          <w:ilvl w:val="0"/>
          <w:numId w:val="58"/>
        </w:numPr>
        <w:tabs>
          <w:tab w:val="left" w:pos="1575"/>
        </w:tabs>
        <w:spacing w:before="115" w:line="230" w:lineRule="auto"/>
        <w:ind w:right="1" w:firstLine="480"/>
        <w:jc w:val="both"/>
        <w:rPr>
          <w:sz w:val="20"/>
        </w:rPr>
      </w:pPr>
      <w:r>
        <w:rPr>
          <w:sz w:val="20"/>
        </w:rPr>
        <w:t>(1) An accounting officer shall, and in accordance with section</w:t>
      </w:r>
      <w:r>
        <w:rPr>
          <w:spacing w:val="40"/>
          <w:sz w:val="20"/>
        </w:rPr>
        <w:t xml:space="preserve"> </w:t>
      </w:r>
      <w:r>
        <w:rPr>
          <w:sz w:val="20"/>
        </w:rPr>
        <w:t>155(5)(b) of the Act, ensure that</w:t>
      </w:r>
      <w:r>
        <w:rPr>
          <w:spacing w:val="40"/>
          <w:sz w:val="20"/>
        </w:rPr>
        <w:t xml:space="preserve"> </w:t>
      </w:r>
      <w:r>
        <w:rPr>
          <w:sz w:val="20"/>
        </w:rPr>
        <w:t>a procuring entity’s tender documents contain a mandatory requirement</w:t>
      </w:r>
      <w:r>
        <w:rPr>
          <w:spacing w:val="40"/>
          <w:sz w:val="20"/>
        </w:rPr>
        <w:t xml:space="preserve"> </w:t>
      </w:r>
      <w:r>
        <w:rPr>
          <w:sz w:val="20"/>
        </w:rPr>
        <w:t>as preliminary evaluation criteria specifying that the successful bidder shall —</w:t>
      </w:r>
    </w:p>
    <w:p w14:paraId="39FA76D7" w14:textId="77777777" w:rsidR="00B66D18" w:rsidRDefault="00765D72">
      <w:pPr>
        <w:pStyle w:val="ListParagraph"/>
        <w:numPr>
          <w:ilvl w:val="1"/>
          <w:numId w:val="58"/>
        </w:numPr>
        <w:tabs>
          <w:tab w:val="left" w:pos="1525"/>
          <w:tab w:val="left" w:pos="1527"/>
        </w:tabs>
        <w:spacing w:line="230" w:lineRule="auto"/>
        <w:ind w:right="1"/>
        <w:jc w:val="both"/>
        <w:rPr>
          <w:sz w:val="20"/>
        </w:rPr>
      </w:pPr>
      <w:r>
        <w:rPr>
          <w:sz w:val="20"/>
        </w:rPr>
        <w:t>transfer technology, skills and knowledge through training, mentoring and participation of Kenyan citizens; and</w:t>
      </w:r>
    </w:p>
    <w:p w14:paraId="58ADE3F4" w14:textId="77777777" w:rsidR="00B66D18" w:rsidRDefault="00765D72">
      <w:pPr>
        <w:pStyle w:val="ListParagraph"/>
        <w:numPr>
          <w:ilvl w:val="1"/>
          <w:numId w:val="58"/>
        </w:numPr>
        <w:tabs>
          <w:tab w:val="left" w:pos="1527"/>
        </w:tabs>
        <w:spacing w:before="115" w:line="230" w:lineRule="auto"/>
        <w:ind w:right="1"/>
        <w:jc w:val="both"/>
        <w:rPr>
          <w:sz w:val="20"/>
        </w:rPr>
      </w:pPr>
      <w:r>
        <w:rPr>
          <w:sz w:val="20"/>
        </w:rPr>
        <w:t>reserve at least seventy-five percent (75%) employment opportunities for Kenyan citizens for works, consultancy services</w:t>
      </w:r>
      <w:r>
        <w:rPr>
          <w:spacing w:val="-3"/>
          <w:sz w:val="20"/>
        </w:rPr>
        <w:t xml:space="preserve"> </w:t>
      </w:r>
      <w:r>
        <w:rPr>
          <w:sz w:val="20"/>
        </w:rPr>
        <w:t>and</w:t>
      </w:r>
      <w:r>
        <w:rPr>
          <w:spacing w:val="-3"/>
          <w:sz w:val="20"/>
        </w:rPr>
        <w:t xml:space="preserve"> </w:t>
      </w:r>
      <w:r>
        <w:rPr>
          <w:sz w:val="20"/>
        </w:rPr>
        <w:t>non-consultancy</w:t>
      </w:r>
      <w:r>
        <w:rPr>
          <w:spacing w:val="-3"/>
          <w:sz w:val="20"/>
        </w:rPr>
        <w:t xml:space="preserve"> </w:t>
      </w:r>
      <w:r>
        <w:rPr>
          <w:sz w:val="20"/>
        </w:rPr>
        <w:t>services,</w:t>
      </w:r>
      <w:r>
        <w:rPr>
          <w:spacing w:val="-3"/>
          <w:sz w:val="20"/>
        </w:rPr>
        <w:t xml:space="preserve"> </w:t>
      </w:r>
      <w:r>
        <w:rPr>
          <w:sz w:val="20"/>
        </w:rPr>
        <w:t>of</w:t>
      </w:r>
      <w:r>
        <w:rPr>
          <w:spacing w:val="-3"/>
          <w:sz w:val="20"/>
        </w:rPr>
        <w:t xml:space="preserve"> </w:t>
      </w:r>
      <w:r>
        <w:rPr>
          <w:sz w:val="20"/>
        </w:rPr>
        <w:t>which</w:t>
      </w:r>
      <w:r>
        <w:rPr>
          <w:spacing w:val="-3"/>
          <w:sz w:val="20"/>
        </w:rPr>
        <w:t xml:space="preserve"> </w:t>
      </w:r>
      <w:r>
        <w:rPr>
          <w:sz w:val="20"/>
        </w:rPr>
        <w:t>not</w:t>
      </w:r>
      <w:r>
        <w:rPr>
          <w:spacing w:val="-3"/>
          <w:sz w:val="20"/>
        </w:rPr>
        <w:t xml:space="preserve"> </w:t>
      </w:r>
      <w:r>
        <w:rPr>
          <w:sz w:val="20"/>
        </w:rPr>
        <w:t>less</w:t>
      </w:r>
      <w:r>
        <w:rPr>
          <w:spacing w:val="-3"/>
          <w:sz w:val="20"/>
        </w:rPr>
        <w:t xml:space="preserve"> </w:t>
      </w:r>
      <w:r>
        <w:rPr>
          <w:sz w:val="20"/>
        </w:rPr>
        <w:t>than twenty percent (20%) shall be reserved for Kenyan professionals at management level.</w:t>
      </w:r>
    </w:p>
    <w:p w14:paraId="220EFD48" w14:textId="77777777" w:rsidR="00B66D18" w:rsidRDefault="00765D72">
      <w:pPr>
        <w:pStyle w:val="ListParagraph"/>
        <w:numPr>
          <w:ilvl w:val="0"/>
          <w:numId w:val="57"/>
        </w:numPr>
        <w:tabs>
          <w:tab w:val="left" w:pos="1504"/>
        </w:tabs>
        <w:spacing w:before="122" w:line="228" w:lineRule="auto"/>
        <w:ind w:firstLine="480"/>
        <w:jc w:val="both"/>
        <w:rPr>
          <w:sz w:val="20"/>
        </w:rPr>
      </w:pPr>
      <w:r>
        <w:rPr>
          <w:sz w:val="20"/>
        </w:rPr>
        <w:t xml:space="preserve">In complying with the requirements of paragraph (1), an accounting officer shall ensure that the procuring entity’s tender document contains a mandatory requirement specifying that all tenderers include in their tenders a local content plan for the transfer of </w:t>
      </w:r>
      <w:r>
        <w:rPr>
          <w:spacing w:val="-2"/>
          <w:sz w:val="20"/>
        </w:rPr>
        <w:t>technology.</w:t>
      </w:r>
    </w:p>
    <w:p w14:paraId="34176D60" w14:textId="77777777" w:rsidR="00B66D18" w:rsidRDefault="00765D72">
      <w:pPr>
        <w:pStyle w:val="ListParagraph"/>
        <w:numPr>
          <w:ilvl w:val="0"/>
          <w:numId w:val="57"/>
        </w:numPr>
        <w:tabs>
          <w:tab w:val="left" w:pos="1399"/>
        </w:tabs>
        <w:spacing w:before="125" w:line="230" w:lineRule="auto"/>
        <w:ind w:firstLine="480"/>
        <w:rPr>
          <w:sz w:val="20"/>
        </w:rPr>
      </w:pPr>
      <w:r>
        <w:rPr>
          <w:sz w:val="20"/>
        </w:rPr>
        <w:t>The</w:t>
      </w:r>
      <w:r>
        <w:rPr>
          <w:spacing w:val="30"/>
          <w:sz w:val="20"/>
        </w:rPr>
        <w:t xml:space="preserve"> </w:t>
      </w:r>
      <w:r>
        <w:rPr>
          <w:sz w:val="20"/>
        </w:rPr>
        <w:t>local</w:t>
      </w:r>
      <w:r>
        <w:rPr>
          <w:spacing w:val="30"/>
          <w:sz w:val="20"/>
        </w:rPr>
        <w:t xml:space="preserve"> </w:t>
      </w:r>
      <w:r>
        <w:rPr>
          <w:sz w:val="20"/>
        </w:rPr>
        <w:t>content</w:t>
      </w:r>
      <w:r>
        <w:rPr>
          <w:spacing w:val="30"/>
          <w:sz w:val="20"/>
        </w:rPr>
        <w:t xml:space="preserve"> </w:t>
      </w:r>
      <w:r>
        <w:rPr>
          <w:sz w:val="20"/>
        </w:rPr>
        <w:t>plan</w:t>
      </w:r>
      <w:r>
        <w:rPr>
          <w:spacing w:val="30"/>
          <w:sz w:val="20"/>
        </w:rPr>
        <w:t xml:space="preserve"> </w:t>
      </w:r>
      <w:r>
        <w:rPr>
          <w:sz w:val="20"/>
        </w:rPr>
        <w:t>referred</w:t>
      </w:r>
      <w:r>
        <w:rPr>
          <w:spacing w:val="30"/>
          <w:sz w:val="20"/>
        </w:rPr>
        <w:t xml:space="preserve"> </w:t>
      </w:r>
      <w:r>
        <w:rPr>
          <w:sz w:val="20"/>
        </w:rPr>
        <w:t>to</w:t>
      </w:r>
      <w:r>
        <w:rPr>
          <w:spacing w:val="30"/>
          <w:sz w:val="20"/>
        </w:rPr>
        <w:t xml:space="preserve"> </w:t>
      </w:r>
      <w:r>
        <w:rPr>
          <w:sz w:val="20"/>
        </w:rPr>
        <w:t>under</w:t>
      </w:r>
      <w:r>
        <w:rPr>
          <w:spacing w:val="30"/>
          <w:sz w:val="20"/>
        </w:rPr>
        <w:t xml:space="preserve"> </w:t>
      </w:r>
      <w:r>
        <w:rPr>
          <w:sz w:val="20"/>
        </w:rPr>
        <w:t>paragraph</w:t>
      </w:r>
      <w:r>
        <w:rPr>
          <w:spacing w:val="30"/>
          <w:sz w:val="20"/>
        </w:rPr>
        <w:t xml:space="preserve"> </w:t>
      </w:r>
      <w:r>
        <w:rPr>
          <w:sz w:val="20"/>
        </w:rPr>
        <w:t>(1)</w:t>
      </w:r>
      <w:r>
        <w:rPr>
          <w:spacing w:val="30"/>
          <w:sz w:val="20"/>
        </w:rPr>
        <w:t xml:space="preserve"> </w:t>
      </w:r>
      <w:r>
        <w:rPr>
          <w:sz w:val="20"/>
        </w:rPr>
        <w:t xml:space="preserve">shall </w:t>
      </w:r>
      <w:r>
        <w:rPr>
          <w:spacing w:val="-2"/>
          <w:sz w:val="20"/>
        </w:rPr>
        <w:t>include—</w:t>
      </w:r>
    </w:p>
    <w:p w14:paraId="01CBDAE3" w14:textId="77777777" w:rsidR="00B66D18" w:rsidRDefault="00765D72">
      <w:pPr>
        <w:pStyle w:val="ListParagraph"/>
        <w:numPr>
          <w:ilvl w:val="1"/>
          <w:numId w:val="57"/>
        </w:numPr>
        <w:tabs>
          <w:tab w:val="left" w:pos="1525"/>
        </w:tabs>
        <w:spacing w:before="113"/>
        <w:ind w:left="1525" w:hanging="358"/>
        <w:rPr>
          <w:sz w:val="20"/>
        </w:rPr>
      </w:pPr>
      <w:r>
        <w:rPr>
          <w:sz w:val="20"/>
        </w:rPr>
        <w:t>positions</w:t>
      </w:r>
      <w:r>
        <w:rPr>
          <w:spacing w:val="-7"/>
          <w:sz w:val="20"/>
        </w:rPr>
        <w:t xml:space="preserve"> </w:t>
      </w:r>
      <w:r>
        <w:rPr>
          <w:sz w:val="20"/>
        </w:rPr>
        <w:t>reserved</w:t>
      </w:r>
      <w:r>
        <w:rPr>
          <w:spacing w:val="-6"/>
          <w:sz w:val="20"/>
        </w:rPr>
        <w:t xml:space="preserve"> </w:t>
      </w:r>
      <w:r>
        <w:rPr>
          <w:sz w:val="20"/>
        </w:rPr>
        <w:t>for</w:t>
      </w:r>
      <w:r>
        <w:rPr>
          <w:spacing w:val="-7"/>
          <w:sz w:val="20"/>
        </w:rPr>
        <w:t xml:space="preserve"> </w:t>
      </w:r>
      <w:r>
        <w:rPr>
          <w:sz w:val="20"/>
        </w:rPr>
        <w:t>employment</w:t>
      </w:r>
      <w:r>
        <w:rPr>
          <w:spacing w:val="-6"/>
          <w:sz w:val="20"/>
        </w:rPr>
        <w:t xml:space="preserve"> </w:t>
      </w:r>
      <w:r>
        <w:rPr>
          <w:sz w:val="20"/>
        </w:rPr>
        <w:t>of</w:t>
      </w:r>
      <w:r>
        <w:rPr>
          <w:spacing w:val="-7"/>
          <w:sz w:val="20"/>
        </w:rPr>
        <w:t xml:space="preserve"> </w:t>
      </w:r>
      <w:r>
        <w:rPr>
          <w:sz w:val="20"/>
        </w:rPr>
        <w:t>local</w:t>
      </w:r>
      <w:r>
        <w:rPr>
          <w:spacing w:val="-6"/>
          <w:sz w:val="20"/>
        </w:rPr>
        <w:t xml:space="preserve"> </w:t>
      </w:r>
      <w:r>
        <w:rPr>
          <w:spacing w:val="-2"/>
          <w:sz w:val="20"/>
        </w:rPr>
        <w:t>citizens;</w:t>
      </w:r>
    </w:p>
    <w:p w14:paraId="0498F63C" w14:textId="77777777" w:rsidR="00B66D18" w:rsidRDefault="00765D72">
      <w:pPr>
        <w:pStyle w:val="ListParagraph"/>
        <w:numPr>
          <w:ilvl w:val="1"/>
          <w:numId w:val="57"/>
        </w:numPr>
        <w:tabs>
          <w:tab w:val="left" w:pos="1527"/>
        </w:tabs>
        <w:spacing w:before="113" w:line="230" w:lineRule="auto"/>
        <w:ind w:right="1"/>
        <w:rPr>
          <w:sz w:val="20"/>
        </w:rPr>
      </w:pPr>
      <w:r>
        <w:rPr>
          <w:sz w:val="20"/>
        </w:rPr>
        <w:t>capacity building and competence development</w:t>
      </w:r>
      <w:r>
        <w:rPr>
          <w:spacing w:val="20"/>
          <w:sz w:val="20"/>
        </w:rPr>
        <w:t xml:space="preserve"> </w:t>
      </w:r>
      <w:r>
        <w:rPr>
          <w:sz w:val="20"/>
        </w:rPr>
        <w:t>programme for local citizens;</w:t>
      </w:r>
    </w:p>
    <w:p w14:paraId="7B2AFF03" w14:textId="77777777" w:rsidR="00B66D18" w:rsidRDefault="00765D72">
      <w:pPr>
        <w:pStyle w:val="ListParagraph"/>
        <w:numPr>
          <w:ilvl w:val="1"/>
          <w:numId w:val="57"/>
        </w:numPr>
        <w:tabs>
          <w:tab w:val="left" w:pos="1525"/>
          <w:tab w:val="left" w:pos="1527"/>
          <w:tab w:val="left" w:pos="2677"/>
          <w:tab w:val="left" w:pos="3439"/>
          <w:tab w:val="left" w:pos="4179"/>
          <w:tab w:val="left" w:pos="4585"/>
          <w:tab w:val="left" w:pos="5447"/>
        </w:tabs>
        <w:spacing w:line="230" w:lineRule="auto"/>
        <w:rPr>
          <w:sz w:val="20"/>
        </w:rPr>
      </w:pPr>
      <w:r>
        <w:rPr>
          <w:spacing w:val="-2"/>
          <w:sz w:val="20"/>
        </w:rPr>
        <w:t>timeframes</w:t>
      </w:r>
      <w:r>
        <w:rPr>
          <w:sz w:val="20"/>
        </w:rPr>
        <w:tab/>
      </w:r>
      <w:r>
        <w:rPr>
          <w:spacing w:val="-2"/>
          <w:sz w:val="20"/>
        </w:rPr>
        <w:t>within</w:t>
      </w:r>
      <w:r>
        <w:rPr>
          <w:sz w:val="20"/>
        </w:rPr>
        <w:tab/>
      </w:r>
      <w:r>
        <w:rPr>
          <w:spacing w:val="-4"/>
          <w:sz w:val="20"/>
        </w:rPr>
        <w:t>which</w:t>
      </w:r>
      <w:r>
        <w:rPr>
          <w:sz w:val="20"/>
        </w:rPr>
        <w:tab/>
      </w:r>
      <w:r>
        <w:rPr>
          <w:spacing w:val="-6"/>
          <w:sz w:val="20"/>
        </w:rPr>
        <w:t>to</w:t>
      </w:r>
      <w:r>
        <w:rPr>
          <w:sz w:val="20"/>
        </w:rPr>
        <w:tab/>
      </w:r>
      <w:r>
        <w:rPr>
          <w:spacing w:val="-2"/>
          <w:sz w:val="20"/>
        </w:rPr>
        <w:t>provide</w:t>
      </w:r>
      <w:r>
        <w:rPr>
          <w:sz w:val="20"/>
        </w:rPr>
        <w:tab/>
      </w:r>
      <w:r>
        <w:rPr>
          <w:spacing w:val="-2"/>
          <w:sz w:val="20"/>
        </w:rPr>
        <w:t>employment opportunities;</w:t>
      </w:r>
    </w:p>
    <w:p w14:paraId="3B861529" w14:textId="77777777" w:rsidR="00B66D18" w:rsidRDefault="00765D72">
      <w:pPr>
        <w:rPr>
          <w:sz w:val="14"/>
        </w:rPr>
      </w:pPr>
      <w:r>
        <w:br w:type="column"/>
      </w:r>
    </w:p>
    <w:p w14:paraId="21E692FF" w14:textId="77777777" w:rsidR="00B66D18" w:rsidRDefault="00B66D18">
      <w:pPr>
        <w:pStyle w:val="BodyText"/>
        <w:rPr>
          <w:sz w:val="14"/>
        </w:rPr>
      </w:pPr>
    </w:p>
    <w:p w14:paraId="25A216F5" w14:textId="77777777" w:rsidR="00B66D18" w:rsidRDefault="00B66D18">
      <w:pPr>
        <w:pStyle w:val="BodyText"/>
        <w:rPr>
          <w:sz w:val="14"/>
        </w:rPr>
      </w:pPr>
    </w:p>
    <w:p w14:paraId="56577212" w14:textId="77777777" w:rsidR="00B66D18" w:rsidRDefault="00B66D18">
      <w:pPr>
        <w:pStyle w:val="BodyText"/>
        <w:rPr>
          <w:sz w:val="14"/>
        </w:rPr>
      </w:pPr>
    </w:p>
    <w:p w14:paraId="73BFF7CD" w14:textId="77777777" w:rsidR="00B66D18" w:rsidRDefault="00B66D18">
      <w:pPr>
        <w:pStyle w:val="BodyText"/>
        <w:rPr>
          <w:sz w:val="14"/>
        </w:rPr>
      </w:pPr>
    </w:p>
    <w:p w14:paraId="26925674" w14:textId="77777777" w:rsidR="00B66D18" w:rsidRDefault="00B66D18">
      <w:pPr>
        <w:pStyle w:val="BodyText"/>
        <w:rPr>
          <w:sz w:val="14"/>
        </w:rPr>
      </w:pPr>
    </w:p>
    <w:p w14:paraId="570B7808" w14:textId="77777777" w:rsidR="00B66D18" w:rsidRDefault="00B66D18">
      <w:pPr>
        <w:pStyle w:val="BodyText"/>
        <w:rPr>
          <w:sz w:val="14"/>
        </w:rPr>
      </w:pPr>
    </w:p>
    <w:p w14:paraId="6E08A737" w14:textId="77777777" w:rsidR="00B66D18" w:rsidRDefault="00B66D18">
      <w:pPr>
        <w:pStyle w:val="BodyText"/>
        <w:rPr>
          <w:sz w:val="14"/>
        </w:rPr>
      </w:pPr>
    </w:p>
    <w:p w14:paraId="5D03E0CA" w14:textId="77777777" w:rsidR="00B66D18" w:rsidRDefault="00B66D18">
      <w:pPr>
        <w:pStyle w:val="BodyText"/>
        <w:rPr>
          <w:sz w:val="14"/>
        </w:rPr>
      </w:pPr>
    </w:p>
    <w:p w14:paraId="78D3904D" w14:textId="77777777" w:rsidR="00B66D18" w:rsidRDefault="00B66D18">
      <w:pPr>
        <w:pStyle w:val="BodyText"/>
        <w:rPr>
          <w:sz w:val="14"/>
        </w:rPr>
      </w:pPr>
    </w:p>
    <w:p w14:paraId="6753E1E4" w14:textId="77777777" w:rsidR="00B66D18" w:rsidRDefault="00B66D18">
      <w:pPr>
        <w:pStyle w:val="BodyText"/>
        <w:rPr>
          <w:sz w:val="14"/>
        </w:rPr>
      </w:pPr>
    </w:p>
    <w:p w14:paraId="180DD4DA" w14:textId="77777777" w:rsidR="00B66D18" w:rsidRDefault="00B66D18">
      <w:pPr>
        <w:pStyle w:val="BodyText"/>
        <w:rPr>
          <w:sz w:val="14"/>
        </w:rPr>
      </w:pPr>
    </w:p>
    <w:p w14:paraId="65AB6DAF" w14:textId="77777777" w:rsidR="00B66D18" w:rsidRDefault="00B66D18">
      <w:pPr>
        <w:pStyle w:val="BodyText"/>
        <w:rPr>
          <w:sz w:val="14"/>
        </w:rPr>
      </w:pPr>
    </w:p>
    <w:p w14:paraId="7C9BBF24" w14:textId="77777777" w:rsidR="00B66D18" w:rsidRDefault="00B66D18">
      <w:pPr>
        <w:pStyle w:val="BodyText"/>
        <w:rPr>
          <w:sz w:val="14"/>
        </w:rPr>
      </w:pPr>
    </w:p>
    <w:p w14:paraId="7E00CFD8" w14:textId="77777777" w:rsidR="00B66D18" w:rsidRDefault="00B66D18">
      <w:pPr>
        <w:pStyle w:val="BodyText"/>
        <w:rPr>
          <w:sz w:val="14"/>
        </w:rPr>
      </w:pPr>
    </w:p>
    <w:p w14:paraId="003296C5" w14:textId="77777777" w:rsidR="00B66D18" w:rsidRDefault="00B66D18">
      <w:pPr>
        <w:pStyle w:val="BodyText"/>
        <w:rPr>
          <w:sz w:val="14"/>
        </w:rPr>
      </w:pPr>
    </w:p>
    <w:p w14:paraId="2FCEBC70" w14:textId="77777777" w:rsidR="00B66D18" w:rsidRDefault="00B66D18">
      <w:pPr>
        <w:pStyle w:val="BodyText"/>
        <w:rPr>
          <w:sz w:val="14"/>
        </w:rPr>
      </w:pPr>
    </w:p>
    <w:p w14:paraId="291FE95C" w14:textId="77777777" w:rsidR="00B66D18" w:rsidRDefault="00B66D18">
      <w:pPr>
        <w:pStyle w:val="BodyText"/>
        <w:rPr>
          <w:sz w:val="14"/>
        </w:rPr>
      </w:pPr>
    </w:p>
    <w:p w14:paraId="48483A06" w14:textId="77777777" w:rsidR="00B66D18" w:rsidRDefault="00B66D18">
      <w:pPr>
        <w:pStyle w:val="BodyText"/>
        <w:rPr>
          <w:sz w:val="14"/>
        </w:rPr>
      </w:pPr>
    </w:p>
    <w:p w14:paraId="15E6DC96" w14:textId="77777777" w:rsidR="00B66D18" w:rsidRDefault="00B66D18">
      <w:pPr>
        <w:pStyle w:val="BodyText"/>
        <w:rPr>
          <w:sz w:val="14"/>
        </w:rPr>
      </w:pPr>
    </w:p>
    <w:p w14:paraId="54A92941" w14:textId="77777777" w:rsidR="00B66D18" w:rsidRDefault="00B66D18">
      <w:pPr>
        <w:pStyle w:val="BodyText"/>
        <w:rPr>
          <w:sz w:val="14"/>
        </w:rPr>
      </w:pPr>
    </w:p>
    <w:p w14:paraId="78A07661" w14:textId="77777777" w:rsidR="00B66D18" w:rsidRDefault="00B66D18">
      <w:pPr>
        <w:pStyle w:val="BodyText"/>
        <w:rPr>
          <w:sz w:val="14"/>
        </w:rPr>
      </w:pPr>
    </w:p>
    <w:p w14:paraId="3EEA6A4A" w14:textId="77777777" w:rsidR="00B66D18" w:rsidRDefault="00B66D18">
      <w:pPr>
        <w:pStyle w:val="BodyText"/>
        <w:rPr>
          <w:sz w:val="14"/>
        </w:rPr>
      </w:pPr>
    </w:p>
    <w:p w14:paraId="41FC66E2" w14:textId="77777777" w:rsidR="00B66D18" w:rsidRDefault="00B66D18">
      <w:pPr>
        <w:pStyle w:val="BodyText"/>
        <w:rPr>
          <w:sz w:val="14"/>
        </w:rPr>
      </w:pPr>
    </w:p>
    <w:p w14:paraId="0B03C951" w14:textId="77777777" w:rsidR="00B66D18" w:rsidRDefault="00B66D18">
      <w:pPr>
        <w:pStyle w:val="BodyText"/>
        <w:rPr>
          <w:sz w:val="14"/>
        </w:rPr>
      </w:pPr>
    </w:p>
    <w:p w14:paraId="2B4EDA68" w14:textId="77777777" w:rsidR="00B66D18" w:rsidRDefault="00B66D18">
      <w:pPr>
        <w:pStyle w:val="BodyText"/>
        <w:spacing w:before="125"/>
        <w:rPr>
          <w:sz w:val="14"/>
        </w:rPr>
      </w:pPr>
    </w:p>
    <w:p w14:paraId="0B1D812E" w14:textId="77777777" w:rsidR="00B66D18" w:rsidRDefault="00765D72">
      <w:pPr>
        <w:ind w:left="197" w:right="920"/>
        <w:rPr>
          <w:sz w:val="14"/>
        </w:rPr>
      </w:pPr>
      <w:r>
        <w:rPr>
          <w:sz w:val="14"/>
        </w:rPr>
        <w:t>Requirement</w:t>
      </w:r>
      <w:r>
        <w:rPr>
          <w:spacing w:val="-9"/>
          <w:sz w:val="14"/>
        </w:rPr>
        <w:t xml:space="preserve"> </w:t>
      </w:r>
      <w:r>
        <w:rPr>
          <w:sz w:val="14"/>
        </w:rPr>
        <w:t>for</w:t>
      </w:r>
      <w:r>
        <w:rPr>
          <w:spacing w:val="40"/>
          <w:sz w:val="14"/>
        </w:rPr>
        <w:t xml:space="preserve"> </w:t>
      </w:r>
      <w:r>
        <w:rPr>
          <w:sz w:val="14"/>
        </w:rPr>
        <w:t>preference</w:t>
      </w:r>
      <w:r>
        <w:rPr>
          <w:spacing w:val="-6"/>
          <w:sz w:val="14"/>
        </w:rPr>
        <w:t xml:space="preserve"> </w:t>
      </w:r>
      <w:r>
        <w:rPr>
          <w:sz w:val="14"/>
        </w:rPr>
        <w:t>and</w:t>
      </w:r>
      <w:r>
        <w:rPr>
          <w:spacing w:val="40"/>
          <w:sz w:val="14"/>
        </w:rPr>
        <w:t xml:space="preserve"> </w:t>
      </w:r>
      <w:r>
        <w:rPr>
          <w:sz w:val="14"/>
        </w:rPr>
        <w:t>reservations</w:t>
      </w:r>
      <w:r>
        <w:rPr>
          <w:spacing w:val="-6"/>
          <w:sz w:val="14"/>
        </w:rPr>
        <w:t xml:space="preserve"> </w:t>
      </w:r>
      <w:r>
        <w:rPr>
          <w:sz w:val="14"/>
        </w:rPr>
        <w:t>in</w:t>
      </w:r>
      <w:r>
        <w:rPr>
          <w:spacing w:val="40"/>
          <w:sz w:val="14"/>
        </w:rPr>
        <w:t xml:space="preserve"> </w:t>
      </w:r>
      <w:r>
        <w:rPr>
          <w:spacing w:val="-2"/>
          <w:sz w:val="14"/>
        </w:rPr>
        <w:t>procurement.</w:t>
      </w:r>
    </w:p>
    <w:p w14:paraId="05F17A6F" w14:textId="77777777" w:rsidR="00B66D18" w:rsidRDefault="00B66D18">
      <w:pPr>
        <w:pStyle w:val="BodyText"/>
        <w:rPr>
          <w:sz w:val="14"/>
        </w:rPr>
      </w:pPr>
    </w:p>
    <w:p w14:paraId="1BF2BB0F" w14:textId="77777777" w:rsidR="00B66D18" w:rsidRDefault="00B66D18">
      <w:pPr>
        <w:pStyle w:val="BodyText"/>
        <w:rPr>
          <w:sz w:val="14"/>
        </w:rPr>
      </w:pPr>
    </w:p>
    <w:p w14:paraId="49FEF3E8" w14:textId="77777777" w:rsidR="00B66D18" w:rsidRDefault="00B66D18">
      <w:pPr>
        <w:pStyle w:val="BodyText"/>
        <w:spacing w:before="92"/>
        <w:rPr>
          <w:sz w:val="14"/>
        </w:rPr>
      </w:pPr>
    </w:p>
    <w:p w14:paraId="54DFF3BB" w14:textId="77777777" w:rsidR="00B66D18" w:rsidRDefault="00765D72">
      <w:pPr>
        <w:spacing w:before="1" w:line="242" w:lineRule="auto"/>
        <w:ind w:left="197" w:right="629"/>
        <w:rPr>
          <w:sz w:val="14"/>
        </w:rPr>
      </w:pPr>
      <w:r>
        <w:rPr>
          <w:sz w:val="14"/>
        </w:rPr>
        <w:t>Transfer</w:t>
      </w:r>
      <w:r>
        <w:rPr>
          <w:spacing w:val="-9"/>
          <w:sz w:val="14"/>
        </w:rPr>
        <w:t xml:space="preserve"> </w:t>
      </w:r>
      <w:r>
        <w:rPr>
          <w:sz w:val="14"/>
        </w:rPr>
        <w:t>of</w:t>
      </w:r>
      <w:r>
        <w:rPr>
          <w:spacing w:val="-9"/>
          <w:sz w:val="14"/>
        </w:rPr>
        <w:t xml:space="preserve"> </w:t>
      </w:r>
      <w:r>
        <w:rPr>
          <w:sz w:val="14"/>
        </w:rPr>
        <w:t>skills</w:t>
      </w:r>
      <w:r>
        <w:rPr>
          <w:spacing w:val="-9"/>
          <w:sz w:val="14"/>
        </w:rPr>
        <w:t xml:space="preserve"> </w:t>
      </w:r>
      <w:r>
        <w:rPr>
          <w:sz w:val="14"/>
        </w:rPr>
        <w:t>and</w:t>
      </w:r>
      <w:r>
        <w:rPr>
          <w:spacing w:val="40"/>
          <w:sz w:val="14"/>
        </w:rPr>
        <w:t xml:space="preserve"> </w:t>
      </w:r>
      <w:r>
        <w:rPr>
          <w:spacing w:val="-2"/>
          <w:sz w:val="14"/>
        </w:rPr>
        <w:t>technology.</w:t>
      </w:r>
    </w:p>
    <w:p w14:paraId="2E962EB7"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0" w:space="40"/>
            <w:col w:w="2050"/>
          </w:cols>
        </w:sectPr>
      </w:pPr>
    </w:p>
    <w:p w14:paraId="528AFDE4" w14:textId="77777777" w:rsidR="00B66D18" w:rsidRDefault="00B66D18">
      <w:pPr>
        <w:pStyle w:val="BodyText"/>
        <w:spacing w:before="2"/>
        <w:rPr>
          <w:sz w:val="11"/>
        </w:rPr>
      </w:pPr>
    </w:p>
    <w:p w14:paraId="393B04BF" w14:textId="77777777" w:rsidR="00B66D18" w:rsidRDefault="00B66D18">
      <w:pPr>
        <w:rPr>
          <w:sz w:val="11"/>
        </w:rPr>
        <w:sectPr w:rsidR="00B66D18">
          <w:pgSz w:w="11900" w:h="16840"/>
          <w:pgMar w:top="2440" w:right="1680" w:bottom="280" w:left="1680" w:header="2206" w:footer="0" w:gutter="0"/>
          <w:cols w:space="720"/>
        </w:sectPr>
      </w:pPr>
    </w:p>
    <w:p w14:paraId="2831E2F6" w14:textId="77777777" w:rsidR="00B66D18" w:rsidRDefault="00765D72">
      <w:pPr>
        <w:pStyle w:val="ListParagraph"/>
        <w:numPr>
          <w:ilvl w:val="1"/>
          <w:numId w:val="57"/>
        </w:numPr>
        <w:tabs>
          <w:tab w:val="left" w:pos="1527"/>
        </w:tabs>
        <w:spacing w:before="72" w:line="230" w:lineRule="auto"/>
        <w:ind w:right="2"/>
        <w:jc w:val="both"/>
        <w:rPr>
          <w:sz w:val="20"/>
        </w:rPr>
      </w:pPr>
      <w:r>
        <w:rPr>
          <w:sz w:val="20"/>
        </w:rPr>
        <w:t>demonstrable efforts for accelerated capacity building of Kenyan citizens;</w:t>
      </w:r>
    </w:p>
    <w:p w14:paraId="1CDCCD76" w14:textId="77777777" w:rsidR="00B66D18" w:rsidRDefault="00765D72">
      <w:pPr>
        <w:pStyle w:val="ListParagraph"/>
        <w:numPr>
          <w:ilvl w:val="1"/>
          <w:numId w:val="57"/>
        </w:numPr>
        <w:tabs>
          <w:tab w:val="left" w:pos="1525"/>
        </w:tabs>
        <w:spacing w:before="113"/>
        <w:ind w:left="1525" w:hanging="358"/>
        <w:jc w:val="both"/>
        <w:rPr>
          <w:sz w:val="20"/>
        </w:rPr>
      </w:pPr>
      <w:r>
        <w:rPr>
          <w:sz w:val="20"/>
        </w:rPr>
        <w:t>succession</w:t>
      </w:r>
      <w:r>
        <w:rPr>
          <w:spacing w:val="-7"/>
          <w:sz w:val="20"/>
        </w:rPr>
        <w:t xml:space="preserve"> </w:t>
      </w:r>
      <w:r>
        <w:rPr>
          <w:sz w:val="20"/>
        </w:rPr>
        <w:t>planning</w:t>
      </w:r>
      <w:r>
        <w:rPr>
          <w:spacing w:val="-7"/>
          <w:sz w:val="20"/>
        </w:rPr>
        <w:t xml:space="preserve"> </w:t>
      </w:r>
      <w:r>
        <w:rPr>
          <w:sz w:val="20"/>
        </w:rPr>
        <w:t>and</w:t>
      </w:r>
      <w:r>
        <w:rPr>
          <w:spacing w:val="-7"/>
          <w:sz w:val="20"/>
        </w:rPr>
        <w:t xml:space="preserve"> </w:t>
      </w:r>
      <w:r>
        <w:rPr>
          <w:spacing w:val="-2"/>
          <w:sz w:val="20"/>
        </w:rPr>
        <w:t>management;</w:t>
      </w:r>
    </w:p>
    <w:p w14:paraId="5DC2F664" w14:textId="77777777" w:rsidR="00B66D18" w:rsidRDefault="00765D72">
      <w:pPr>
        <w:pStyle w:val="ListParagraph"/>
        <w:numPr>
          <w:ilvl w:val="1"/>
          <w:numId w:val="57"/>
        </w:numPr>
        <w:tabs>
          <w:tab w:val="left" w:pos="1525"/>
          <w:tab w:val="left" w:pos="1527"/>
        </w:tabs>
        <w:spacing w:before="114" w:line="230" w:lineRule="auto"/>
        <w:jc w:val="both"/>
        <w:rPr>
          <w:sz w:val="20"/>
        </w:rPr>
      </w:pPr>
      <w:r>
        <w:rPr>
          <w:sz w:val="20"/>
        </w:rPr>
        <w:t>a plan demonstrating linkages with local industries which ensures at least forty percent (40%) inputs are sourced from locally</w:t>
      </w:r>
      <w:r>
        <w:rPr>
          <w:spacing w:val="-6"/>
          <w:sz w:val="20"/>
        </w:rPr>
        <w:t xml:space="preserve"> </w:t>
      </w:r>
      <w:r>
        <w:rPr>
          <w:sz w:val="20"/>
        </w:rPr>
        <w:t>manufactured</w:t>
      </w:r>
      <w:r>
        <w:rPr>
          <w:spacing w:val="-6"/>
          <w:sz w:val="20"/>
        </w:rPr>
        <w:t xml:space="preserve"> </w:t>
      </w:r>
      <w:r>
        <w:rPr>
          <w:sz w:val="20"/>
        </w:rPr>
        <w:t>articles,</w:t>
      </w:r>
      <w:r>
        <w:rPr>
          <w:spacing w:val="-6"/>
          <w:sz w:val="20"/>
        </w:rPr>
        <w:t xml:space="preserve"> </w:t>
      </w:r>
      <w:r>
        <w:rPr>
          <w:sz w:val="20"/>
        </w:rPr>
        <w:t>materials</w:t>
      </w:r>
      <w:r>
        <w:rPr>
          <w:spacing w:val="-6"/>
          <w:sz w:val="20"/>
        </w:rPr>
        <w:t xml:space="preserve"> </w:t>
      </w:r>
      <w:r>
        <w:rPr>
          <w:sz w:val="20"/>
        </w:rPr>
        <w:t>and</w:t>
      </w:r>
      <w:r>
        <w:rPr>
          <w:spacing w:val="-6"/>
          <w:sz w:val="20"/>
        </w:rPr>
        <w:t xml:space="preserve"> </w:t>
      </w:r>
      <w:r>
        <w:rPr>
          <w:sz w:val="20"/>
        </w:rPr>
        <w:t>supplies</w:t>
      </w:r>
      <w:r>
        <w:rPr>
          <w:spacing w:val="-6"/>
          <w:sz w:val="20"/>
        </w:rPr>
        <w:t xml:space="preserve"> </w:t>
      </w:r>
      <w:r>
        <w:rPr>
          <w:sz w:val="20"/>
        </w:rPr>
        <w:t>partially mined or produced in Kenya, or where applicable have been assembled in Kenya.</w:t>
      </w:r>
    </w:p>
    <w:p w14:paraId="1B7341F5" w14:textId="77777777" w:rsidR="00B66D18" w:rsidRDefault="00765D72">
      <w:pPr>
        <w:pStyle w:val="ListParagraph"/>
        <w:numPr>
          <w:ilvl w:val="0"/>
          <w:numId w:val="57"/>
        </w:numPr>
        <w:tabs>
          <w:tab w:val="left" w:pos="1600"/>
        </w:tabs>
        <w:spacing w:before="172" w:line="230" w:lineRule="auto"/>
        <w:ind w:firstLine="480"/>
        <w:jc w:val="both"/>
        <w:rPr>
          <w:sz w:val="20"/>
        </w:rPr>
      </w:pPr>
      <w:r>
        <w:rPr>
          <w:sz w:val="20"/>
        </w:rPr>
        <w:t>In circumstances where international tendering and competition does not meet the requirement of paragraph (1), an accounting</w:t>
      </w:r>
      <w:r>
        <w:rPr>
          <w:spacing w:val="-4"/>
          <w:sz w:val="20"/>
        </w:rPr>
        <w:t xml:space="preserve"> </w:t>
      </w:r>
      <w:r>
        <w:rPr>
          <w:sz w:val="20"/>
        </w:rPr>
        <w:t>officer</w:t>
      </w:r>
      <w:r>
        <w:rPr>
          <w:spacing w:val="-3"/>
          <w:sz w:val="20"/>
        </w:rPr>
        <w:t xml:space="preserve"> </w:t>
      </w:r>
      <w:r>
        <w:rPr>
          <w:sz w:val="20"/>
        </w:rPr>
        <w:t>shall</w:t>
      </w:r>
      <w:r>
        <w:rPr>
          <w:spacing w:val="-3"/>
          <w:sz w:val="20"/>
        </w:rPr>
        <w:t xml:space="preserve"> </w:t>
      </w:r>
      <w:r>
        <w:rPr>
          <w:sz w:val="20"/>
        </w:rPr>
        <w:t>cause</w:t>
      </w:r>
      <w:r>
        <w:rPr>
          <w:spacing w:val="-4"/>
          <w:sz w:val="20"/>
        </w:rPr>
        <w:t xml:space="preserve"> </w:t>
      </w:r>
      <w:r>
        <w:rPr>
          <w:sz w:val="20"/>
        </w:rPr>
        <w:t>a</w:t>
      </w:r>
      <w:r>
        <w:rPr>
          <w:spacing w:val="-4"/>
          <w:sz w:val="20"/>
        </w:rPr>
        <w:t xml:space="preserve"> </w:t>
      </w:r>
      <w:r>
        <w:rPr>
          <w:sz w:val="20"/>
        </w:rPr>
        <w:t>report</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prepared</w:t>
      </w:r>
      <w:r>
        <w:rPr>
          <w:spacing w:val="-4"/>
          <w:sz w:val="20"/>
        </w:rPr>
        <w:t xml:space="preserve"> </w:t>
      </w:r>
      <w:r>
        <w:rPr>
          <w:sz w:val="20"/>
        </w:rPr>
        <w:t>detailing</w:t>
      </w:r>
      <w:r>
        <w:rPr>
          <w:spacing w:val="-4"/>
          <w:sz w:val="20"/>
        </w:rPr>
        <w:t xml:space="preserve"> </w:t>
      </w:r>
      <w:r>
        <w:rPr>
          <w:sz w:val="20"/>
        </w:rPr>
        <w:t>evidence of the inability to meet this provision and measures to be undertaken to ensure compliance with this regulation, and submit the report to the National Treasury to grant a waiver of the requirement.</w:t>
      </w:r>
    </w:p>
    <w:p w14:paraId="2FB60F80" w14:textId="77777777" w:rsidR="00B66D18" w:rsidRDefault="00765D72">
      <w:pPr>
        <w:pStyle w:val="ListParagraph"/>
        <w:numPr>
          <w:ilvl w:val="0"/>
          <w:numId w:val="58"/>
        </w:numPr>
        <w:tabs>
          <w:tab w:val="left" w:pos="1575"/>
        </w:tabs>
        <w:spacing w:before="65" w:line="228" w:lineRule="auto"/>
        <w:ind w:firstLine="480"/>
        <w:jc w:val="both"/>
        <w:rPr>
          <w:sz w:val="20"/>
        </w:rPr>
      </w:pPr>
      <w:r>
        <w:rPr>
          <w:sz w:val="20"/>
        </w:rPr>
        <w:t>(1) A person shall be qualified to benefit from preference and reservation scheme, if that person meets the requirements of</w:t>
      </w:r>
      <w:r>
        <w:rPr>
          <w:spacing w:val="40"/>
          <w:sz w:val="20"/>
        </w:rPr>
        <w:t xml:space="preserve"> </w:t>
      </w:r>
      <w:r>
        <w:rPr>
          <w:sz w:val="20"/>
        </w:rPr>
        <w:t>section 55 of the Act.</w:t>
      </w:r>
    </w:p>
    <w:p w14:paraId="767D5D84" w14:textId="77777777" w:rsidR="00B66D18" w:rsidRDefault="00765D72">
      <w:pPr>
        <w:pStyle w:val="ListParagraph"/>
        <w:numPr>
          <w:ilvl w:val="0"/>
          <w:numId w:val="56"/>
        </w:numPr>
        <w:tabs>
          <w:tab w:val="left" w:pos="1472"/>
        </w:tabs>
        <w:spacing w:line="230" w:lineRule="auto"/>
        <w:ind w:firstLine="480"/>
        <w:jc w:val="both"/>
        <w:rPr>
          <w:sz w:val="20"/>
        </w:rPr>
      </w:pPr>
      <w:r>
        <w:rPr>
          <w:sz w:val="20"/>
        </w:rPr>
        <w:t>A person shall not be qualified to benefit from a preference and reservation scheme—</w:t>
      </w:r>
    </w:p>
    <w:p w14:paraId="42797DC0" w14:textId="77777777" w:rsidR="00B66D18" w:rsidRDefault="00765D72">
      <w:pPr>
        <w:pStyle w:val="ListParagraph"/>
        <w:numPr>
          <w:ilvl w:val="1"/>
          <w:numId w:val="56"/>
        </w:numPr>
        <w:tabs>
          <w:tab w:val="left" w:pos="1525"/>
          <w:tab w:val="left" w:pos="1527"/>
        </w:tabs>
        <w:spacing w:line="230" w:lineRule="auto"/>
        <w:ind w:right="1"/>
        <w:jc w:val="both"/>
        <w:rPr>
          <w:sz w:val="20"/>
        </w:rPr>
      </w:pPr>
      <w:r>
        <w:rPr>
          <w:sz w:val="20"/>
        </w:rPr>
        <w:t>as a contracting firm, unless that person is qualified as a</w:t>
      </w:r>
      <w:r>
        <w:rPr>
          <w:spacing w:val="80"/>
          <w:sz w:val="20"/>
        </w:rPr>
        <w:t xml:space="preserve"> </w:t>
      </w:r>
      <w:r>
        <w:rPr>
          <w:sz w:val="20"/>
        </w:rPr>
        <w:t>local contractor or a citizen contractor; or</w:t>
      </w:r>
    </w:p>
    <w:p w14:paraId="49D9FEB3" w14:textId="77777777" w:rsidR="00B66D18" w:rsidRDefault="00765D72">
      <w:pPr>
        <w:pStyle w:val="ListParagraph"/>
        <w:numPr>
          <w:ilvl w:val="1"/>
          <w:numId w:val="56"/>
        </w:numPr>
        <w:tabs>
          <w:tab w:val="left" w:pos="1527"/>
        </w:tabs>
        <w:spacing w:before="115" w:line="230" w:lineRule="auto"/>
        <w:jc w:val="both"/>
        <w:rPr>
          <w:sz w:val="20"/>
        </w:rPr>
      </w:pPr>
      <w:r>
        <w:rPr>
          <w:sz w:val="20"/>
        </w:rPr>
        <w:t>as a micro enterprise or an enterprise owned by a disadvantaged group, unless that person is registered by the National Treasury as such upon application.</w:t>
      </w:r>
    </w:p>
    <w:p w14:paraId="4B0CEB99" w14:textId="77777777" w:rsidR="00B66D18" w:rsidRDefault="00765D72">
      <w:pPr>
        <w:pStyle w:val="ListParagraph"/>
        <w:numPr>
          <w:ilvl w:val="0"/>
          <w:numId w:val="56"/>
        </w:numPr>
        <w:tabs>
          <w:tab w:val="left" w:pos="1574"/>
        </w:tabs>
        <w:spacing w:before="175" w:line="228" w:lineRule="auto"/>
        <w:ind w:firstLine="480"/>
        <w:jc w:val="both"/>
        <w:rPr>
          <w:sz w:val="20"/>
        </w:rPr>
      </w:pPr>
      <w:r>
        <w:rPr>
          <w:sz w:val="20"/>
        </w:rPr>
        <w:t>All small, micro and medium enterprise groups or disadvantaged groups that have been registered by the National Treasury shall automatically be included in the list of registered suppliers of a procuring entity upon submission of the National Treasury Registration Certificate.</w:t>
      </w:r>
    </w:p>
    <w:p w14:paraId="49B72CDD" w14:textId="77777777" w:rsidR="00B66D18" w:rsidRDefault="00765D72">
      <w:pPr>
        <w:pStyle w:val="ListParagraph"/>
        <w:numPr>
          <w:ilvl w:val="0"/>
          <w:numId w:val="58"/>
        </w:numPr>
        <w:tabs>
          <w:tab w:val="left" w:pos="1575"/>
        </w:tabs>
        <w:spacing w:before="72" w:line="230" w:lineRule="auto"/>
        <w:ind w:right="1" w:firstLine="480"/>
        <w:jc w:val="both"/>
        <w:rPr>
          <w:sz w:val="20"/>
        </w:rPr>
      </w:pPr>
      <w:r>
        <w:rPr>
          <w:sz w:val="20"/>
        </w:rPr>
        <w:t>(1) A small, micro and medium enterprise or a</w:t>
      </w:r>
      <w:r>
        <w:rPr>
          <w:spacing w:val="40"/>
          <w:sz w:val="20"/>
        </w:rPr>
        <w:t xml:space="preserve"> </w:t>
      </w:r>
      <w:r>
        <w:rPr>
          <w:sz w:val="20"/>
        </w:rPr>
        <w:t>disadvantaged group wishing to participate in public procurement shall apply for registration with the National Treasury in the Form set out in the Eleventh Schedule to these Regulations.</w:t>
      </w:r>
    </w:p>
    <w:p w14:paraId="134103CA" w14:textId="77777777" w:rsidR="00B66D18" w:rsidRDefault="00765D72">
      <w:pPr>
        <w:pStyle w:val="ListParagraph"/>
        <w:numPr>
          <w:ilvl w:val="0"/>
          <w:numId w:val="55"/>
        </w:numPr>
        <w:tabs>
          <w:tab w:val="left" w:pos="1526"/>
        </w:tabs>
        <w:spacing w:before="168" w:line="230" w:lineRule="auto"/>
        <w:ind w:right="1" w:firstLine="480"/>
        <w:jc w:val="both"/>
        <w:rPr>
          <w:sz w:val="20"/>
        </w:rPr>
      </w:pPr>
      <w:r>
        <w:rPr>
          <w:sz w:val="20"/>
        </w:rPr>
        <w:t>All lists of registered enterprises from the national and</w:t>
      </w:r>
      <w:r>
        <w:rPr>
          <w:spacing w:val="40"/>
          <w:sz w:val="20"/>
        </w:rPr>
        <w:t xml:space="preserve"> </w:t>
      </w:r>
      <w:r>
        <w:rPr>
          <w:sz w:val="20"/>
        </w:rPr>
        <w:t>county levels shall be submitted to the Authority for consolidation, publication and updating in the State Portal.</w:t>
      </w:r>
    </w:p>
    <w:p w14:paraId="403B0645" w14:textId="77777777" w:rsidR="00B66D18" w:rsidRDefault="00765D72">
      <w:pPr>
        <w:pStyle w:val="BodyText"/>
        <w:spacing w:before="60"/>
        <w:ind w:left="1167"/>
        <w:jc w:val="both"/>
      </w:pPr>
      <w:r>
        <w:t>147.(1)</w:t>
      </w:r>
      <w:r>
        <w:rPr>
          <w:spacing w:val="-3"/>
        </w:rPr>
        <w:t xml:space="preserve"> </w:t>
      </w:r>
      <w:r>
        <w:t>A</w:t>
      </w:r>
      <w:r>
        <w:rPr>
          <w:spacing w:val="-4"/>
        </w:rPr>
        <w:t xml:space="preserve"> </w:t>
      </w:r>
      <w:r>
        <w:t>firm</w:t>
      </w:r>
      <w:r>
        <w:rPr>
          <w:spacing w:val="-4"/>
        </w:rPr>
        <w:t xml:space="preserve"> </w:t>
      </w:r>
      <w:r>
        <w:t>shall</w:t>
      </w:r>
      <w:r>
        <w:rPr>
          <w:spacing w:val="-2"/>
        </w:rPr>
        <w:t xml:space="preserve"> </w:t>
      </w:r>
      <w:r>
        <w:t>be</w:t>
      </w:r>
      <w:r>
        <w:rPr>
          <w:spacing w:val="-3"/>
        </w:rPr>
        <w:t xml:space="preserve"> </w:t>
      </w:r>
      <w:r>
        <w:t>qualified</w:t>
      </w:r>
      <w:r>
        <w:rPr>
          <w:spacing w:val="46"/>
        </w:rPr>
        <w:t xml:space="preserve"> </w:t>
      </w:r>
      <w:r>
        <w:rPr>
          <w:spacing w:val="-5"/>
        </w:rPr>
        <w:t>as—</w:t>
      </w:r>
    </w:p>
    <w:p w14:paraId="336C4D26" w14:textId="77777777" w:rsidR="00B66D18" w:rsidRDefault="00765D72">
      <w:pPr>
        <w:pStyle w:val="ListParagraph"/>
        <w:numPr>
          <w:ilvl w:val="1"/>
          <w:numId w:val="55"/>
        </w:numPr>
        <w:tabs>
          <w:tab w:val="left" w:pos="1525"/>
        </w:tabs>
        <w:spacing w:before="118" w:line="230" w:lineRule="auto"/>
        <w:ind w:firstLine="480"/>
        <w:jc w:val="both"/>
        <w:rPr>
          <w:sz w:val="20"/>
        </w:rPr>
      </w:pPr>
      <w:r>
        <w:rPr>
          <w:sz w:val="20"/>
        </w:rPr>
        <w:t>a local contractor if it is registered in Kenya and has above fifty-one percent (51%) Kenyan shareholding; or</w:t>
      </w:r>
    </w:p>
    <w:p w14:paraId="5CD87A9A" w14:textId="77777777" w:rsidR="00B66D18" w:rsidRDefault="00765D72">
      <w:pPr>
        <w:pStyle w:val="ListParagraph"/>
        <w:numPr>
          <w:ilvl w:val="1"/>
          <w:numId w:val="55"/>
        </w:numPr>
        <w:tabs>
          <w:tab w:val="left" w:pos="1526"/>
        </w:tabs>
        <w:spacing w:before="116" w:line="230" w:lineRule="auto"/>
        <w:ind w:firstLine="480"/>
        <w:jc w:val="both"/>
        <w:rPr>
          <w:sz w:val="20"/>
        </w:rPr>
      </w:pPr>
      <w:r>
        <w:rPr>
          <w:sz w:val="20"/>
        </w:rPr>
        <w:t>a citizen contractor if wholly owned and controlled by persons who are Kenyan citizens.</w:t>
      </w:r>
    </w:p>
    <w:p w14:paraId="77E450F1" w14:textId="77777777" w:rsidR="00B66D18" w:rsidRDefault="00765D72">
      <w:pPr>
        <w:pStyle w:val="BodyText"/>
        <w:spacing w:before="172" w:line="230" w:lineRule="auto"/>
        <w:ind w:left="687" w:firstLine="480"/>
        <w:jc w:val="both"/>
      </w:pPr>
      <w:r>
        <w:t>(2)</w:t>
      </w:r>
      <w:r>
        <w:rPr>
          <w:spacing w:val="40"/>
        </w:rPr>
        <w:t xml:space="preserve"> </w:t>
      </w:r>
      <w:r>
        <w:t>A citizen contractor registered outside Kenya shall only be eligible to benefit from the preferences and reservations scheme when bidding in international tendering and competition.</w:t>
      </w:r>
    </w:p>
    <w:p w14:paraId="0D021614" w14:textId="77777777" w:rsidR="00B66D18" w:rsidRDefault="00765D72">
      <w:pPr>
        <w:rPr>
          <w:sz w:val="14"/>
        </w:rPr>
      </w:pPr>
      <w:r>
        <w:br w:type="column"/>
      </w:r>
    </w:p>
    <w:p w14:paraId="2415BFBB" w14:textId="77777777" w:rsidR="00B66D18" w:rsidRDefault="00B66D18">
      <w:pPr>
        <w:pStyle w:val="BodyText"/>
        <w:rPr>
          <w:sz w:val="14"/>
        </w:rPr>
      </w:pPr>
    </w:p>
    <w:p w14:paraId="716920D4" w14:textId="77777777" w:rsidR="00B66D18" w:rsidRDefault="00B66D18">
      <w:pPr>
        <w:pStyle w:val="BodyText"/>
        <w:rPr>
          <w:sz w:val="14"/>
        </w:rPr>
      </w:pPr>
    </w:p>
    <w:p w14:paraId="691D522F" w14:textId="77777777" w:rsidR="00B66D18" w:rsidRDefault="00B66D18">
      <w:pPr>
        <w:pStyle w:val="BodyText"/>
        <w:rPr>
          <w:sz w:val="14"/>
        </w:rPr>
      </w:pPr>
    </w:p>
    <w:p w14:paraId="24E6C7F1" w14:textId="77777777" w:rsidR="00B66D18" w:rsidRDefault="00B66D18">
      <w:pPr>
        <w:pStyle w:val="BodyText"/>
        <w:rPr>
          <w:sz w:val="14"/>
        </w:rPr>
      </w:pPr>
    </w:p>
    <w:p w14:paraId="44912D7C" w14:textId="77777777" w:rsidR="00B66D18" w:rsidRDefault="00B66D18">
      <w:pPr>
        <w:pStyle w:val="BodyText"/>
        <w:rPr>
          <w:sz w:val="14"/>
        </w:rPr>
      </w:pPr>
    </w:p>
    <w:p w14:paraId="108ACC16" w14:textId="77777777" w:rsidR="00B66D18" w:rsidRDefault="00B66D18">
      <w:pPr>
        <w:pStyle w:val="BodyText"/>
        <w:rPr>
          <w:sz w:val="14"/>
        </w:rPr>
      </w:pPr>
    </w:p>
    <w:p w14:paraId="37C419E5" w14:textId="77777777" w:rsidR="00B66D18" w:rsidRDefault="00B66D18">
      <w:pPr>
        <w:pStyle w:val="BodyText"/>
        <w:rPr>
          <w:sz w:val="14"/>
        </w:rPr>
      </w:pPr>
    </w:p>
    <w:p w14:paraId="79223EFA" w14:textId="77777777" w:rsidR="00B66D18" w:rsidRDefault="00B66D18">
      <w:pPr>
        <w:pStyle w:val="BodyText"/>
        <w:rPr>
          <w:sz w:val="14"/>
        </w:rPr>
      </w:pPr>
    </w:p>
    <w:p w14:paraId="31D70664" w14:textId="77777777" w:rsidR="00B66D18" w:rsidRDefault="00B66D18">
      <w:pPr>
        <w:pStyle w:val="BodyText"/>
        <w:rPr>
          <w:sz w:val="14"/>
        </w:rPr>
      </w:pPr>
    </w:p>
    <w:p w14:paraId="211CF0B0" w14:textId="77777777" w:rsidR="00B66D18" w:rsidRDefault="00B66D18">
      <w:pPr>
        <w:pStyle w:val="BodyText"/>
        <w:rPr>
          <w:sz w:val="14"/>
        </w:rPr>
      </w:pPr>
    </w:p>
    <w:p w14:paraId="6E4A58EA" w14:textId="77777777" w:rsidR="00B66D18" w:rsidRDefault="00B66D18">
      <w:pPr>
        <w:pStyle w:val="BodyText"/>
        <w:rPr>
          <w:sz w:val="14"/>
        </w:rPr>
      </w:pPr>
    </w:p>
    <w:p w14:paraId="35420610" w14:textId="77777777" w:rsidR="00B66D18" w:rsidRDefault="00B66D18">
      <w:pPr>
        <w:pStyle w:val="BodyText"/>
        <w:rPr>
          <w:sz w:val="14"/>
        </w:rPr>
      </w:pPr>
    </w:p>
    <w:p w14:paraId="40EF73CC" w14:textId="77777777" w:rsidR="00B66D18" w:rsidRDefault="00B66D18">
      <w:pPr>
        <w:pStyle w:val="BodyText"/>
        <w:rPr>
          <w:sz w:val="14"/>
        </w:rPr>
      </w:pPr>
    </w:p>
    <w:p w14:paraId="3D3A26BC" w14:textId="77777777" w:rsidR="00B66D18" w:rsidRDefault="00B66D18">
      <w:pPr>
        <w:pStyle w:val="BodyText"/>
        <w:rPr>
          <w:sz w:val="14"/>
        </w:rPr>
      </w:pPr>
    </w:p>
    <w:p w14:paraId="7AECDB07" w14:textId="77777777" w:rsidR="00B66D18" w:rsidRDefault="00B66D18">
      <w:pPr>
        <w:pStyle w:val="BodyText"/>
        <w:rPr>
          <w:sz w:val="14"/>
        </w:rPr>
      </w:pPr>
    </w:p>
    <w:p w14:paraId="6B9B887D" w14:textId="77777777" w:rsidR="00B66D18" w:rsidRDefault="00B66D18">
      <w:pPr>
        <w:pStyle w:val="BodyText"/>
        <w:rPr>
          <w:sz w:val="14"/>
        </w:rPr>
      </w:pPr>
    </w:p>
    <w:p w14:paraId="48D00172" w14:textId="77777777" w:rsidR="00B66D18" w:rsidRDefault="00B66D18">
      <w:pPr>
        <w:pStyle w:val="BodyText"/>
        <w:rPr>
          <w:sz w:val="14"/>
        </w:rPr>
      </w:pPr>
    </w:p>
    <w:p w14:paraId="6ED44AC1" w14:textId="77777777" w:rsidR="00B66D18" w:rsidRDefault="00B66D18">
      <w:pPr>
        <w:pStyle w:val="BodyText"/>
        <w:rPr>
          <w:sz w:val="14"/>
        </w:rPr>
      </w:pPr>
    </w:p>
    <w:p w14:paraId="6144ADDF" w14:textId="77777777" w:rsidR="00B66D18" w:rsidRDefault="00B66D18">
      <w:pPr>
        <w:pStyle w:val="BodyText"/>
        <w:rPr>
          <w:sz w:val="14"/>
        </w:rPr>
      </w:pPr>
    </w:p>
    <w:p w14:paraId="22CF233F" w14:textId="77777777" w:rsidR="00B66D18" w:rsidRDefault="00B66D18">
      <w:pPr>
        <w:pStyle w:val="BodyText"/>
        <w:rPr>
          <w:sz w:val="14"/>
        </w:rPr>
      </w:pPr>
    </w:p>
    <w:p w14:paraId="7F87FC8D" w14:textId="77777777" w:rsidR="00B66D18" w:rsidRDefault="00B66D18">
      <w:pPr>
        <w:pStyle w:val="BodyText"/>
        <w:spacing w:before="88"/>
        <w:rPr>
          <w:sz w:val="14"/>
        </w:rPr>
      </w:pPr>
    </w:p>
    <w:p w14:paraId="1EF0B72B" w14:textId="77777777" w:rsidR="00B66D18" w:rsidRDefault="00765D72">
      <w:pPr>
        <w:ind w:left="197"/>
        <w:rPr>
          <w:sz w:val="14"/>
        </w:rPr>
      </w:pPr>
      <w:r>
        <w:rPr>
          <w:sz w:val="14"/>
        </w:rPr>
        <w:t>Eligibility</w:t>
      </w:r>
      <w:r>
        <w:rPr>
          <w:spacing w:val="-6"/>
          <w:sz w:val="14"/>
        </w:rPr>
        <w:t xml:space="preserve"> </w:t>
      </w:r>
      <w:r>
        <w:rPr>
          <w:spacing w:val="-2"/>
          <w:sz w:val="14"/>
        </w:rPr>
        <w:t>criteria.</w:t>
      </w:r>
    </w:p>
    <w:p w14:paraId="13AFAF89" w14:textId="77777777" w:rsidR="00B66D18" w:rsidRDefault="00B66D18">
      <w:pPr>
        <w:pStyle w:val="BodyText"/>
        <w:rPr>
          <w:sz w:val="14"/>
        </w:rPr>
      </w:pPr>
    </w:p>
    <w:p w14:paraId="55EDD61D" w14:textId="77777777" w:rsidR="00B66D18" w:rsidRDefault="00B66D18">
      <w:pPr>
        <w:pStyle w:val="BodyText"/>
        <w:rPr>
          <w:sz w:val="14"/>
        </w:rPr>
      </w:pPr>
    </w:p>
    <w:p w14:paraId="203BEAFB" w14:textId="77777777" w:rsidR="00B66D18" w:rsidRDefault="00B66D18">
      <w:pPr>
        <w:pStyle w:val="BodyText"/>
        <w:rPr>
          <w:sz w:val="14"/>
        </w:rPr>
      </w:pPr>
    </w:p>
    <w:p w14:paraId="35B26DDC" w14:textId="77777777" w:rsidR="00B66D18" w:rsidRDefault="00B66D18">
      <w:pPr>
        <w:pStyle w:val="BodyText"/>
        <w:rPr>
          <w:sz w:val="14"/>
        </w:rPr>
      </w:pPr>
    </w:p>
    <w:p w14:paraId="192D6020" w14:textId="77777777" w:rsidR="00B66D18" w:rsidRDefault="00B66D18">
      <w:pPr>
        <w:pStyle w:val="BodyText"/>
        <w:rPr>
          <w:sz w:val="14"/>
        </w:rPr>
      </w:pPr>
    </w:p>
    <w:p w14:paraId="7CCD5EDF" w14:textId="77777777" w:rsidR="00B66D18" w:rsidRDefault="00B66D18">
      <w:pPr>
        <w:pStyle w:val="BodyText"/>
        <w:rPr>
          <w:sz w:val="14"/>
        </w:rPr>
      </w:pPr>
    </w:p>
    <w:p w14:paraId="6DBD9A81" w14:textId="77777777" w:rsidR="00B66D18" w:rsidRDefault="00B66D18">
      <w:pPr>
        <w:pStyle w:val="BodyText"/>
        <w:rPr>
          <w:sz w:val="14"/>
        </w:rPr>
      </w:pPr>
    </w:p>
    <w:p w14:paraId="1DDD2CB1" w14:textId="77777777" w:rsidR="00B66D18" w:rsidRDefault="00B66D18">
      <w:pPr>
        <w:pStyle w:val="BodyText"/>
        <w:rPr>
          <w:sz w:val="14"/>
        </w:rPr>
      </w:pPr>
    </w:p>
    <w:p w14:paraId="49085672" w14:textId="77777777" w:rsidR="00B66D18" w:rsidRDefault="00B66D18">
      <w:pPr>
        <w:pStyle w:val="BodyText"/>
        <w:rPr>
          <w:sz w:val="14"/>
        </w:rPr>
      </w:pPr>
    </w:p>
    <w:p w14:paraId="5FE92C94" w14:textId="77777777" w:rsidR="00B66D18" w:rsidRDefault="00B66D18">
      <w:pPr>
        <w:pStyle w:val="BodyText"/>
        <w:rPr>
          <w:sz w:val="14"/>
        </w:rPr>
      </w:pPr>
    </w:p>
    <w:p w14:paraId="0F600974" w14:textId="77777777" w:rsidR="00B66D18" w:rsidRDefault="00B66D18">
      <w:pPr>
        <w:pStyle w:val="BodyText"/>
        <w:rPr>
          <w:sz w:val="14"/>
        </w:rPr>
      </w:pPr>
    </w:p>
    <w:p w14:paraId="725758E4" w14:textId="77777777" w:rsidR="00B66D18" w:rsidRDefault="00B66D18">
      <w:pPr>
        <w:pStyle w:val="BodyText"/>
        <w:rPr>
          <w:sz w:val="14"/>
        </w:rPr>
      </w:pPr>
    </w:p>
    <w:p w14:paraId="1BFA140C" w14:textId="77777777" w:rsidR="00B66D18" w:rsidRDefault="00B66D18">
      <w:pPr>
        <w:pStyle w:val="BodyText"/>
        <w:rPr>
          <w:sz w:val="14"/>
        </w:rPr>
      </w:pPr>
    </w:p>
    <w:p w14:paraId="63DFD584" w14:textId="77777777" w:rsidR="00B66D18" w:rsidRDefault="00B66D18">
      <w:pPr>
        <w:pStyle w:val="BodyText"/>
        <w:rPr>
          <w:sz w:val="14"/>
        </w:rPr>
      </w:pPr>
    </w:p>
    <w:p w14:paraId="1D0F1BE5" w14:textId="77777777" w:rsidR="00B66D18" w:rsidRDefault="00B66D18">
      <w:pPr>
        <w:pStyle w:val="BodyText"/>
        <w:rPr>
          <w:sz w:val="14"/>
        </w:rPr>
      </w:pPr>
    </w:p>
    <w:p w14:paraId="67ADEC17" w14:textId="77777777" w:rsidR="00B66D18" w:rsidRDefault="00B66D18">
      <w:pPr>
        <w:pStyle w:val="BodyText"/>
        <w:rPr>
          <w:sz w:val="14"/>
        </w:rPr>
      </w:pPr>
    </w:p>
    <w:p w14:paraId="16472EA3" w14:textId="77777777" w:rsidR="00B66D18" w:rsidRDefault="00B66D18">
      <w:pPr>
        <w:pStyle w:val="BodyText"/>
        <w:rPr>
          <w:sz w:val="14"/>
        </w:rPr>
      </w:pPr>
    </w:p>
    <w:p w14:paraId="43D4D57E" w14:textId="77777777" w:rsidR="00B66D18" w:rsidRDefault="00B66D18">
      <w:pPr>
        <w:pStyle w:val="BodyText"/>
        <w:rPr>
          <w:sz w:val="14"/>
        </w:rPr>
      </w:pPr>
    </w:p>
    <w:p w14:paraId="570F180A" w14:textId="77777777" w:rsidR="00B66D18" w:rsidRDefault="00B66D18">
      <w:pPr>
        <w:pStyle w:val="BodyText"/>
        <w:rPr>
          <w:sz w:val="14"/>
        </w:rPr>
      </w:pPr>
    </w:p>
    <w:p w14:paraId="791A2C98" w14:textId="77777777" w:rsidR="00B66D18" w:rsidRDefault="00B66D18">
      <w:pPr>
        <w:pStyle w:val="BodyText"/>
        <w:rPr>
          <w:sz w:val="14"/>
        </w:rPr>
      </w:pPr>
    </w:p>
    <w:p w14:paraId="7C2DB1CF" w14:textId="77777777" w:rsidR="00B66D18" w:rsidRDefault="00B66D18">
      <w:pPr>
        <w:pStyle w:val="BodyText"/>
        <w:rPr>
          <w:sz w:val="14"/>
        </w:rPr>
      </w:pPr>
    </w:p>
    <w:p w14:paraId="000B564D" w14:textId="77777777" w:rsidR="00B66D18" w:rsidRDefault="00B66D18">
      <w:pPr>
        <w:pStyle w:val="BodyText"/>
        <w:rPr>
          <w:sz w:val="14"/>
        </w:rPr>
      </w:pPr>
    </w:p>
    <w:p w14:paraId="4DFA8470" w14:textId="77777777" w:rsidR="00B66D18" w:rsidRDefault="00B66D18">
      <w:pPr>
        <w:pStyle w:val="BodyText"/>
        <w:spacing w:before="39"/>
        <w:rPr>
          <w:sz w:val="14"/>
        </w:rPr>
      </w:pPr>
    </w:p>
    <w:p w14:paraId="1EB7ACEF" w14:textId="77777777" w:rsidR="00B66D18" w:rsidRDefault="00765D72">
      <w:pPr>
        <w:ind w:left="197" w:right="1007"/>
        <w:jc w:val="both"/>
        <w:rPr>
          <w:sz w:val="14"/>
        </w:rPr>
      </w:pPr>
      <w:r>
        <w:rPr>
          <w:sz w:val="14"/>
        </w:rPr>
        <w:t>Registration</w:t>
      </w:r>
      <w:r>
        <w:rPr>
          <w:spacing w:val="-9"/>
          <w:sz w:val="14"/>
        </w:rPr>
        <w:t xml:space="preserve"> </w:t>
      </w:r>
      <w:r>
        <w:rPr>
          <w:sz w:val="14"/>
        </w:rPr>
        <w:t>of</w:t>
      </w:r>
      <w:r>
        <w:rPr>
          <w:spacing w:val="40"/>
          <w:sz w:val="14"/>
        </w:rPr>
        <w:t xml:space="preserve"> </w:t>
      </w:r>
      <w:r>
        <w:rPr>
          <w:sz w:val="14"/>
        </w:rPr>
        <w:t>enterprises</w:t>
      </w:r>
      <w:r>
        <w:rPr>
          <w:spacing w:val="-9"/>
          <w:sz w:val="14"/>
        </w:rPr>
        <w:t xml:space="preserve"> </w:t>
      </w:r>
      <w:r>
        <w:rPr>
          <w:sz w:val="14"/>
        </w:rPr>
        <w:t>and</w:t>
      </w:r>
      <w:r>
        <w:rPr>
          <w:spacing w:val="40"/>
          <w:sz w:val="14"/>
        </w:rPr>
        <w:t xml:space="preserve"> </w:t>
      </w:r>
      <w:r>
        <w:rPr>
          <w:spacing w:val="-2"/>
          <w:sz w:val="14"/>
        </w:rPr>
        <w:t>groups.</w:t>
      </w:r>
    </w:p>
    <w:p w14:paraId="077211B0" w14:textId="77777777" w:rsidR="00B66D18" w:rsidRDefault="00B66D18">
      <w:pPr>
        <w:pStyle w:val="BodyText"/>
        <w:rPr>
          <w:sz w:val="14"/>
        </w:rPr>
      </w:pPr>
    </w:p>
    <w:p w14:paraId="3E1D3DA4" w14:textId="77777777" w:rsidR="00B66D18" w:rsidRDefault="00B66D18">
      <w:pPr>
        <w:pStyle w:val="BodyText"/>
        <w:rPr>
          <w:sz w:val="14"/>
        </w:rPr>
      </w:pPr>
    </w:p>
    <w:p w14:paraId="02D298F8" w14:textId="77777777" w:rsidR="00B66D18" w:rsidRDefault="00B66D18">
      <w:pPr>
        <w:pStyle w:val="BodyText"/>
        <w:rPr>
          <w:sz w:val="14"/>
        </w:rPr>
      </w:pPr>
    </w:p>
    <w:p w14:paraId="64431425" w14:textId="77777777" w:rsidR="00B66D18" w:rsidRDefault="00B66D18">
      <w:pPr>
        <w:pStyle w:val="BodyText"/>
        <w:rPr>
          <w:sz w:val="14"/>
        </w:rPr>
      </w:pPr>
    </w:p>
    <w:p w14:paraId="7C68B62B" w14:textId="77777777" w:rsidR="00B66D18" w:rsidRDefault="00B66D18">
      <w:pPr>
        <w:pStyle w:val="BodyText"/>
        <w:rPr>
          <w:sz w:val="14"/>
        </w:rPr>
      </w:pPr>
    </w:p>
    <w:p w14:paraId="58218196" w14:textId="77777777" w:rsidR="00B66D18" w:rsidRDefault="00B66D18">
      <w:pPr>
        <w:pStyle w:val="BodyText"/>
        <w:rPr>
          <w:sz w:val="14"/>
        </w:rPr>
      </w:pPr>
    </w:p>
    <w:p w14:paraId="18753BF9" w14:textId="77777777" w:rsidR="00B66D18" w:rsidRDefault="00B66D18">
      <w:pPr>
        <w:pStyle w:val="BodyText"/>
        <w:rPr>
          <w:sz w:val="14"/>
        </w:rPr>
      </w:pPr>
    </w:p>
    <w:p w14:paraId="648A892F" w14:textId="77777777" w:rsidR="00B66D18" w:rsidRDefault="00B66D18">
      <w:pPr>
        <w:pStyle w:val="BodyText"/>
        <w:spacing w:before="12"/>
        <w:rPr>
          <w:sz w:val="14"/>
        </w:rPr>
      </w:pPr>
    </w:p>
    <w:p w14:paraId="31BDC616" w14:textId="77777777" w:rsidR="00B66D18" w:rsidRDefault="00765D72">
      <w:pPr>
        <w:spacing w:line="235" w:lineRule="auto"/>
        <w:ind w:left="197" w:right="897"/>
        <w:rPr>
          <w:sz w:val="14"/>
        </w:rPr>
      </w:pPr>
      <w:r>
        <w:rPr>
          <w:sz w:val="14"/>
        </w:rPr>
        <w:t>Qualifications</w:t>
      </w:r>
      <w:r>
        <w:rPr>
          <w:spacing w:val="-9"/>
          <w:sz w:val="14"/>
        </w:rPr>
        <w:t xml:space="preserve"> </w:t>
      </w:r>
      <w:r>
        <w:rPr>
          <w:sz w:val="14"/>
        </w:rPr>
        <w:t>of</w:t>
      </w:r>
      <w:r>
        <w:rPr>
          <w:spacing w:val="40"/>
          <w:sz w:val="14"/>
        </w:rPr>
        <w:t xml:space="preserve"> </w:t>
      </w:r>
      <w:r>
        <w:rPr>
          <w:spacing w:val="-2"/>
          <w:sz w:val="14"/>
        </w:rPr>
        <w:t>contractors.</w:t>
      </w:r>
    </w:p>
    <w:p w14:paraId="5865170D" w14:textId="77777777" w:rsidR="00B66D18" w:rsidRDefault="00B66D18">
      <w:pPr>
        <w:spacing w:line="235"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39323E7E" w14:textId="77777777" w:rsidR="00B66D18" w:rsidRDefault="00B66D18">
      <w:pPr>
        <w:pStyle w:val="BodyText"/>
        <w:rPr>
          <w:sz w:val="10"/>
        </w:rPr>
      </w:pPr>
    </w:p>
    <w:p w14:paraId="57942969" w14:textId="77777777" w:rsidR="00B66D18" w:rsidRDefault="00B66D18">
      <w:pPr>
        <w:rPr>
          <w:sz w:val="10"/>
        </w:rPr>
        <w:sectPr w:rsidR="00B66D18">
          <w:pgSz w:w="11900" w:h="16840"/>
          <w:pgMar w:top="2460" w:right="1680" w:bottom="280" w:left="1680" w:header="2178" w:footer="0" w:gutter="0"/>
          <w:cols w:space="720"/>
        </w:sectPr>
      </w:pPr>
    </w:p>
    <w:p w14:paraId="6A057F7A" w14:textId="77777777" w:rsidR="00B66D18" w:rsidRDefault="00765D72">
      <w:pPr>
        <w:pStyle w:val="BodyText"/>
        <w:spacing w:before="75" w:line="228" w:lineRule="auto"/>
        <w:ind w:left="687" w:firstLine="480"/>
        <w:jc w:val="both"/>
      </w:pPr>
      <w:r>
        <w:t>148.(1) A foreign contractor may benefit from a preference and reservation scheme where it enters into a joint venture or</w:t>
      </w:r>
      <w:r>
        <w:rPr>
          <w:spacing w:val="40"/>
        </w:rPr>
        <w:t xml:space="preserve"> </w:t>
      </w:r>
      <w:r>
        <w:t>subcontracting arrangements, as evidenced by written agreement, with</w:t>
      </w:r>
      <w:r>
        <w:rPr>
          <w:spacing w:val="40"/>
        </w:rPr>
        <w:t xml:space="preserve"> </w:t>
      </w:r>
      <w:r>
        <w:t>a firm that is registered in Kenya and where Kenyan citizens have majority shares.</w:t>
      </w:r>
    </w:p>
    <w:p w14:paraId="6FF85F75" w14:textId="77777777" w:rsidR="00B66D18" w:rsidRDefault="00765D72">
      <w:pPr>
        <w:pStyle w:val="ListParagraph"/>
        <w:numPr>
          <w:ilvl w:val="0"/>
          <w:numId w:val="54"/>
        </w:numPr>
        <w:tabs>
          <w:tab w:val="left" w:pos="1527"/>
        </w:tabs>
        <w:spacing w:before="178" w:line="230" w:lineRule="auto"/>
        <w:ind w:right="1" w:firstLine="480"/>
        <w:jc w:val="both"/>
        <w:rPr>
          <w:sz w:val="20"/>
        </w:rPr>
      </w:pPr>
      <w:r>
        <w:rPr>
          <w:sz w:val="20"/>
        </w:rPr>
        <w:t>Where a citizen contractor has entered into contractual arrangements with a foreign contractor in accordance with paragraph (1), a ten percent (10%) margin of preference in the evaluated price of the tender shall be applied.</w:t>
      </w:r>
    </w:p>
    <w:p w14:paraId="2672FA2D" w14:textId="77777777" w:rsidR="00B66D18" w:rsidRDefault="00765D72">
      <w:pPr>
        <w:pStyle w:val="ListParagraph"/>
        <w:numPr>
          <w:ilvl w:val="0"/>
          <w:numId w:val="54"/>
        </w:numPr>
        <w:tabs>
          <w:tab w:val="left" w:pos="1512"/>
        </w:tabs>
        <w:spacing w:before="115" w:line="230" w:lineRule="auto"/>
        <w:ind w:right="1" w:firstLine="480"/>
        <w:jc w:val="both"/>
        <w:rPr>
          <w:sz w:val="20"/>
        </w:rPr>
      </w:pPr>
      <w:r>
        <w:rPr>
          <w:sz w:val="20"/>
        </w:rPr>
        <w:t xml:space="preserve">A citizen contractor referred to in paragraph (2) of this regulation shall demonstrate technical capability and competence to </w:t>
      </w:r>
      <w:r>
        <w:rPr>
          <w:spacing w:val="-2"/>
          <w:sz w:val="20"/>
        </w:rPr>
        <w:t>perform.</w:t>
      </w:r>
    </w:p>
    <w:p w14:paraId="23F44EC4" w14:textId="77777777" w:rsidR="00B66D18" w:rsidRDefault="00765D72">
      <w:pPr>
        <w:pStyle w:val="BodyText"/>
        <w:spacing w:before="69" w:line="228" w:lineRule="auto"/>
        <w:ind w:left="687" w:firstLine="480"/>
        <w:jc w:val="both"/>
      </w:pPr>
      <w:r>
        <w:t>149.An accounting officer of a procuring entity shall, when processing procurement under section 157(5) of the Act, allocate at</w:t>
      </w:r>
      <w:r>
        <w:rPr>
          <w:spacing w:val="40"/>
        </w:rPr>
        <w:t xml:space="preserve"> </w:t>
      </w:r>
      <w:r>
        <w:t>least thirty percent (30%)of its annual procurement budget for the purposes of procuring goods, works and services from enterprises owned by youth, women and persons with disability.</w:t>
      </w:r>
    </w:p>
    <w:p w14:paraId="6E7E7471" w14:textId="77777777" w:rsidR="00B66D18" w:rsidRDefault="00765D72">
      <w:pPr>
        <w:pStyle w:val="BodyText"/>
        <w:spacing w:before="124" w:line="237" w:lineRule="auto"/>
        <w:ind w:left="687" w:right="1" w:firstLine="480"/>
        <w:jc w:val="both"/>
      </w:pPr>
      <w:r>
        <w:t>150.(1) Subject to the availability of funds and after proper certification of the goods, services or works have been done, a procuring entity shall make prompt payments for all performed contracts</w:t>
      </w:r>
      <w:r>
        <w:rPr>
          <w:spacing w:val="-4"/>
        </w:rPr>
        <w:t xml:space="preserve"> </w:t>
      </w:r>
      <w:r>
        <w:t>including</w:t>
      </w:r>
      <w:r>
        <w:rPr>
          <w:spacing w:val="-5"/>
        </w:rPr>
        <w:t xml:space="preserve"> </w:t>
      </w:r>
      <w:r>
        <w:t>enterprises</w:t>
      </w:r>
      <w:r>
        <w:rPr>
          <w:spacing w:val="-4"/>
        </w:rPr>
        <w:t xml:space="preserve"> </w:t>
      </w:r>
      <w:r>
        <w:t>owned</w:t>
      </w:r>
      <w:r>
        <w:rPr>
          <w:spacing w:val="-5"/>
        </w:rPr>
        <w:t xml:space="preserve"> </w:t>
      </w:r>
      <w:r>
        <w:t>by</w:t>
      </w:r>
      <w:r>
        <w:rPr>
          <w:spacing w:val="-5"/>
        </w:rPr>
        <w:t xml:space="preserve"> </w:t>
      </w:r>
      <w:r>
        <w:t>youth,</w:t>
      </w:r>
      <w:r>
        <w:rPr>
          <w:spacing w:val="-4"/>
        </w:rPr>
        <w:t xml:space="preserve"> </w:t>
      </w:r>
      <w:r>
        <w:t>women</w:t>
      </w:r>
      <w:r>
        <w:rPr>
          <w:spacing w:val="-5"/>
        </w:rPr>
        <w:t xml:space="preserve"> </w:t>
      </w:r>
      <w:r>
        <w:t>or</w:t>
      </w:r>
      <w:r>
        <w:rPr>
          <w:spacing w:val="-4"/>
        </w:rPr>
        <w:t xml:space="preserve"> </w:t>
      </w:r>
      <w:r>
        <w:t>persons</w:t>
      </w:r>
      <w:r>
        <w:rPr>
          <w:spacing w:val="-4"/>
        </w:rPr>
        <w:t xml:space="preserve"> </w:t>
      </w:r>
      <w:r>
        <w:t>with disabilities and shall make payment within sixty daysfrom the date of receipt of the invoice.</w:t>
      </w:r>
    </w:p>
    <w:p w14:paraId="0445F895" w14:textId="77777777" w:rsidR="00B66D18" w:rsidRDefault="00765D72">
      <w:pPr>
        <w:pStyle w:val="ListParagraph"/>
        <w:numPr>
          <w:ilvl w:val="0"/>
          <w:numId w:val="53"/>
        </w:numPr>
        <w:tabs>
          <w:tab w:val="left" w:pos="1551"/>
        </w:tabs>
        <w:spacing w:before="153" w:line="235" w:lineRule="auto"/>
        <w:ind w:firstLine="530"/>
        <w:jc w:val="both"/>
        <w:rPr>
          <w:sz w:val="20"/>
        </w:rPr>
      </w:pPr>
      <w:r>
        <w:rPr>
          <w:sz w:val="20"/>
        </w:rPr>
        <w:t>Where delay of payments for goods, works and services performed are likely to happen, a procuring entity may facilitate</w:t>
      </w:r>
      <w:r>
        <w:rPr>
          <w:spacing w:val="40"/>
          <w:sz w:val="20"/>
        </w:rPr>
        <w:t xml:space="preserve"> </w:t>
      </w:r>
      <w:r>
        <w:rPr>
          <w:sz w:val="20"/>
        </w:rPr>
        <w:t>invoice discounting arrangements with a financial institution for the purpose of advancing credit to the affected enterprises stated in paragraph (1).</w:t>
      </w:r>
    </w:p>
    <w:p w14:paraId="0B5E2467" w14:textId="77777777" w:rsidR="00B66D18" w:rsidRDefault="00765D72">
      <w:pPr>
        <w:pStyle w:val="ListParagraph"/>
        <w:numPr>
          <w:ilvl w:val="0"/>
          <w:numId w:val="53"/>
        </w:numPr>
        <w:tabs>
          <w:tab w:val="left" w:pos="1553"/>
        </w:tabs>
        <w:spacing w:before="164" w:line="235" w:lineRule="auto"/>
        <w:ind w:firstLine="530"/>
        <w:jc w:val="both"/>
        <w:rPr>
          <w:sz w:val="20"/>
        </w:rPr>
      </w:pPr>
      <w:r>
        <w:rPr>
          <w:sz w:val="20"/>
        </w:rPr>
        <w:t>For</w:t>
      </w:r>
      <w:r>
        <w:rPr>
          <w:spacing w:val="-3"/>
          <w:sz w:val="20"/>
        </w:rPr>
        <w:t xml:space="preserve"> </w:t>
      </w:r>
      <w:r>
        <w:rPr>
          <w:sz w:val="20"/>
        </w:rPr>
        <w:t>the</w:t>
      </w:r>
      <w:r>
        <w:rPr>
          <w:spacing w:val="-3"/>
          <w:sz w:val="20"/>
        </w:rPr>
        <w:t xml:space="preserve"> </w:t>
      </w:r>
      <w:r>
        <w:rPr>
          <w:sz w:val="20"/>
        </w:rPr>
        <w:t>purpose</w:t>
      </w:r>
      <w:r>
        <w:rPr>
          <w:spacing w:val="-3"/>
          <w:sz w:val="20"/>
        </w:rPr>
        <w:t xml:space="preserve"> </w:t>
      </w:r>
      <w:r>
        <w:rPr>
          <w:sz w:val="20"/>
        </w:rPr>
        <w:t>of</w:t>
      </w:r>
      <w:r>
        <w:rPr>
          <w:spacing w:val="-3"/>
          <w:sz w:val="20"/>
        </w:rPr>
        <w:t xml:space="preserve"> </w:t>
      </w:r>
      <w:r>
        <w:rPr>
          <w:sz w:val="20"/>
        </w:rPr>
        <w:t>implementing</w:t>
      </w:r>
      <w:r>
        <w:rPr>
          <w:spacing w:val="-3"/>
          <w:sz w:val="20"/>
        </w:rPr>
        <w:t xml:space="preserve"> </w:t>
      </w:r>
      <w:r>
        <w:rPr>
          <w:sz w:val="20"/>
        </w:rPr>
        <w:t>the</w:t>
      </w:r>
      <w:r>
        <w:rPr>
          <w:spacing w:val="-3"/>
          <w:sz w:val="20"/>
        </w:rPr>
        <w:t xml:space="preserve"> </w:t>
      </w:r>
      <w:r>
        <w:rPr>
          <w:sz w:val="20"/>
        </w:rPr>
        <w:t>provisions</w:t>
      </w:r>
      <w:r>
        <w:rPr>
          <w:spacing w:val="-3"/>
          <w:sz w:val="20"/>
        </w:rPr>
        <w:t xml:space="preserve"> </w:t>
      </w:r>
      <w:r>
        <w:rPr>
          <w:sz w:val="20"/>
        </w:rPr>
        <w:t>of</w:t>
      </w:r>
      <w:r>
        <w:rPr>
          <w:spacing w:val="-3"/>
          <w:sz w:val="20"/>
        </w:rPr>
        <w:t xml:space="preserve"> </w:t>
      </w:r>
      <w:r>
        <w:rPr>
          <w:sz w:val="20"/>
        </w:rPr>
        <w:t>paragraph (1), a</w:t>
      </w:r>
      <w:r>
        <w:rPr>
          <w:spacing w:val="80"/>
          <w:w w:val="150"/>
          <w:sz w:val="20"/>
        </w:rPr>
        <w:t xml:space="preserve"> </w:t>
      </w:r>
      <w:r>
        <w:rPr>
          <w:sz w:val="20"/>
        </w:rPr>
        <w:t>procuring</w:t>
      </w:r>
      <w:r>
        <w:rPr>
          <w:spacing w:val="80"/>
          <w:w w:val="150"/>
          <w:sz w:val="20"/>
        </w:rPr>
        <w:t xml:space="preserve"> </w:t>
      </w:r>
      <w:r>
        <w:rPr>
          <w:sz w:val="20"/>
        </w:rPr>
        <w:t>entity</w:t>
      </w:r>
      <w:r>
        <w:rPr>
          <w:spacing w:val="80"/>
          <w:w w:val="150"/>
          <w:sz w:val="20"/>
        </w:rPr>
        <w:t xml:space="preserve"> </w:t>
      </w:r>
      <w:r>
        <w:rPr>
          <w:sz w:val="20"/>
        </w:rPr>
        <w:t>shall</w:t>
      </w:r>
      <w:r>
        <w:rPr>
          <w:spacing w:val="80"/>
          <w:w w:val="150"/>
          <w:sz w:val="20"/>
        </w:rPr>
        <w:t xml:space="preserve"> </w:t>
      </w:r>
      <w:r>
        <w:rPr>
          <w:sz w:val="20"/>
        </w:rPr>
        <w:t>implement</w:t>
      </w:r>
      <w:r>
        <w:rPr>
          <w:spacing w:val="80"/>
          <w:w w:val="150"/>
          <w:sz w:val="20"/>
        </w:rPr>
        <w:t xml:space="preserve"> </w:t>
      </w:r>
      <w:r>
        <w:rPr>
          <w:sz w:val="20"/>
        </w:rPr>
        <w:t>the requirement through its budgets, procurement plans, tender notices and contract awards.</w:t>
      </w:r>
    </w:p>
    <w:p w14:paraId="35A746B4" w14:textId="77777777" w:rsidR="00B66D18" w:rsidRDefault="00765D72">
      <w:pPr>
        <w:pStyle w:val="ListParagraph"/>
        <w:numPr>
          <w:ilvl w:val="0"/>
          <w:numId w:val="53"/>
        </w:numPr>
        <w:tabs>
          <w:tab w:val="left" w:pos="1599"/>
        </w:tabs>
        <w:spacing w:before="210" w:line="237" w:lineRule="auto"/>
        <w:ind w:right="1" w:firstLine="530"/>
        <w:jc w:val="both"/>
        <w:rPr>
          <w:sz w:val="20"/>
        </w:rPr>
      </w:pPr>
      <w:r>
        <w:rPr>
          <w:sz w:val="20"/>
        </w:rPr>
        <w:t>A procuring entity shall submit a quarterly payment performance statistics to the National Treasury and the Authority demonstrating compliance with the obligation to pay invoices within sixty days for publication.</w:t>
      </w:r>
    </w:p>
    <w:p w14:paraId="6D504593" w14:textId="77777777" w:rsidR="00B66D18" w:rsidRDefault="00765D72">
      <w:pPr>
        <w:pStyle w:val="BodyText"/>
        <w:spacing w:before="104" w:line="235" w:lineRule="auto"/>
        <w:ind w:left="687" w:right="1" w:firstLine="480"/>
        <w:jc w:val="both"/>
      </w:pPr>
      <w:r>
        <w:t>151. (1) For purposes of sections 157(4)(d) of the Act, counties, sub-counties and constituencies shall be regions where exclusive preference and reservations schemes shall apply.</w:t>
      </w:r>
    </w:p>
    <w:p w14:paraId="3B89FE9B" w14:textId="77777777" w:rsidR="00B66D18" w:rsidRDefault="00765D72">
      <w:pPr>
        <w:pStyle w:val="ListParagraph"/>
        <w:numPr>
          <w:ilvl w:val="0"/>
          <w:numId w:val="52"/>
        </w:numPr>
        <w:tabs>
          <w:tab w:val="left" w:pos="1544"/>
        </w:tabs>
        <w:spacing w:before="164" w:line="235" w:lineRule="auto"/>
        <w:ind w:right="1" w:firstLine="480"/>
        <w:jc w:val="both"/>
        <w:rPr>
          <w:sz w:val="20"/>
        </w:rPr>
      </w:pPr>
      <w:r>
        <w:rPr>
          <w:sz w:val="20"/>
        </w:rPr>
        <w:t>The regions referred to under paragraph (1) shall be applicable where citizen contractors are based and operate.</w:t>
      </w:r>
    </w:p>
    <w:p w14:paraId="37F950DB" w14:textId="77777777" w:rsidR="00B66D18" w:rsidRDefault="00765D72">
      <w:pPr>
        <w:pStyle w:val="ListParagraph"/>
        <w:numPr>
          <w:ilvl w:val="0"/>
          <w:numId w:val="52"/>
        </w:numPr>
        <w:tabs>
          <w:tab w:val="left" w:pos="1466"/>
        </w:tabs>
        <w:spacing w:before="211" w:line="235" w:lineRule="auto"/>
        <w:ind w:right="1" w:firstLine="480"/>
        <w:jc w:val="both"/>
        <w:rPr>
          <w:sz w:val="20"/>
        </w:rPr>
      </w:pPr>
      <w:r>
        <w:rPr>
          <w:sz w:val="20"/>
        </w:rPr>
        <w:t>Citizen contractors who are based and operate in the regions specified in paragraph (1), shall be given exclusive preference when participating in procurements using funds from the county government or</w:t>
      </w:r>
      <w:r>
        <w:rPr>
          <w:spacing w:val="3"/>
          <w:sz w:val="20"/>
        </w:rPr>
        <w:t xml:space="preserve"> </w:t>
      </w:r>
      <w:r>
        <w:rPr>
          <w:sz w:val="20"/>
        </w:rPr>
        <w:t>any</w:t>
      </w:r>
      <w:r>
        <w:rPr>
          <w:spacing w:val="5"/>
          <w:sz w:val="20"/>
        </w:rPr>
        <w:t xml:space="preserve"> </w:t>
      </w:r>
      <w:r>
        <w:rPr>
          <w:sz w:val="20"/>
        </w:rPr>
        <w:t>devolved</w:t>
      </w:r>
      <w:r>
        <w:rPr>
          <w:spacing w:val="5"/>
          <w:sz w:val="20"/>
        </w:rPr>
        <w:t xml:space="preserve"> </w:t>
      </w:r>
      <w:r>
        <w:rPr>
          <w:sz w:val="20"/>
        </w:rPr>
        <w:t>Fund</w:t>
      </w:r>
      <w:r>
        <w:rPr>
          <w:spacing w:val="5"/>
          <w:sz w:val="20"/>
        </w:rPr>
        <w:t xml:space="preserve"> </w:t>
      </w:r>
      <w:r>
        <w:rPr>
          <w:sz w:val="20"/>
        </w:rPr>
        <w:t>except</w:t>
      </w:r>
      <w:r>
        <w:rPr>
          <w:spacing w:val="5"/>
          <w:sz w:val="20"/>
        </w:rPr>
        <w:t xml:space="preserve"> </w:t>
      </w:r>
      <w:r>
        <w:rPr>
          <w:sz w:val="20"/>
        </w:rPr>
        <w:t>where</w:t>
      </w:r>
      <w:r>
        <w:rPr>
          <w:spacing w:val="6"/>
          <w:sz w:val="20"/>
        </w:rPr>
        <w:t xml:space="preserve"> </w:t>
      </w:r>
      <w:r>
        <w:rPr>
          <w:sz w:val="20"/>
        </w:rPr>
        <w:t>it</w:t>
      </w:r>
      <w:r>
        <w:rPr>
          <w:spacing w:val="5"/>
          <w:sz w:val="20"/>
        </w:rPr>
        <w:t xml:space="preserve"> </w:t>
      </w:r>
      <w:r>
        <w:rPr>
          <w:sz w:val="20"/>
        </w:rPr>
        <w:t>is</w:t>
      </w:r>
      <w:r>
        <w:rPr>
          <w:spacing w:val="5"/>
          <w:sz w:val="20"/>
        </w:rPr>
        <w:t xml:space="preserve"> </w:t>
      </w:r>
      <w:r>
        <w:rPr>
          <w:sz w:val="20"/>
        </w:rPr>
        <w:t>established</w:t>
      </w:r>
      <w:r>
        <w:rPr>
          <w:spacing w:val="5"/>
          <w:sz w:val="20"/>
        </w:rPr>
        <w:t xml:space="preserve"> </w:t>
      </w:r>
      <w:r>
        <w:rPr>
          <w:sz w:val="20"/>
        </w:rPr>
        <w:t>that</w:t>
      </w:r>
      <w:r>
        <w:rPr>
          <w:spacing w:val="5"/>
          <w:sz w:val="20"/>
        </w:rPr>
        <w:t xml:space="preserve"> </w:t>
      </w:r>
      <w:r>
        <w:rPr>
          <w:sz w:val="20"/>
        </w:rPr>
        <w:t>local</w:t>
      </w:r>
      <w:r>
        <w:rPr>
          <w:spacing w:val="6"/>
          <w:sz w:val="20"/>
        </w:rPr>
        <w:t xml:space="preserve"> </w:t>
      </w:r>
      <w:r>
        <w:rPr>
          <w:spacing w:val="-2"/>
          <w:sz w:val="20"/>
        </w:rPr>
        <w:t>capacity</w:t>
      </w:r>
    </w:p>
    <w:p w14:paraId="729FC583" w14:textId="77777777" w:rsidR="00B66D18" w:rsidRDefault="00765D72">
      <w:pPr>
        <w:spacing w:before="76" w:line="235" w:lineRule="auto"/>
        <w:ind w:left="196" w:right="745"/>
        <w:rPr>
          <w:sz w:val="14"/>
        </w:rPr>
      </w:pPr>
      <w:r>
        <w:br w:type="column"/>
      </w:r>
      <w:r>
        <w:rPr>
          <w:sz w:val="14"/>
        </w:rPr>
        <w:t>Application</w:t>
      </w:r>
      <w:r>
        <w:rPr>
          <w:spacing w:val="-6"/>
          <w:sz w:val="14"/>
        </w:rPr>
        <w:t xml:space="preserve"> </w:t>
      </w:r>
      <w:r>
        <w:rPr>
          <w:sz w:val="14"/>
        </w:rPr>
        <w:t>by</w:t>
      </w:r>
      <w:r>
        <w:rPr>
          <w:spacing w:val="40"/>
          <w:sz w:val="14"/>
        </w:rPr>
        <w:t xml:space="preserve"> </w:t>
      </w:r>
      <w:r>
        <w:rPr>
          <w:sz w:val="14"/>
        </w:rPr>
        <w:t>foreign</w:t>
      </w:r>
      <w:r>
        <w:rPr>
          <w:spacing w:val="-9"/>
          <w:sz w:val="14"/>
        </w:rPr>
        <w:t xml:space="preserve"> </w:t>
      </w:r>
      <w:r>
        <w:rPr>
          <w:sz w:val="14"/>
        </w:rPr>
        <w:t>contractors.</w:t>
      </w:r>
    </w:p>
    <w:p w14:paraId="76691844" w14:textId="77777777" w:rsidR="00B66D18" w:rsidRDefault="00B66D18">
      <w:pPr>
        <w:pStyle w:val="BodyText"/>
        <w:rPr>
          <w:sz w:val="14"/>
        </w:rPr>
      </w:pPr>
    </w:p>
    <w:p w14:paraId="38D4D546" w14:textId="77777777" w:rsidR="00B66D18" w:rsidRDefault="00B66D18">
      <w:pPr>
        <w:pStyle w:val="BodyText"/>
        <w:rPr>
          <w:sz w:val="14"/>
        </w:rPr>
      </w:pPr>
    </w:p>
    <w:p w14:paraId="5806BFE9" w14:textId="77777777" w:rsidR="00B66D18" w:rsidRDefault="00B66D18">
      <w:pPr>
        <w:pStyle w:val="BodyText"/>
        <w:rPr>
          <w:sz w:val="14"/>
        </w:rPr>
      </w:pPr>
    </w:p>
    <w:p w14:paraId="15FD338D" w14:textId="77777777" w:rsidR="00B66D18" w:rsidRDefault="00B66D18">
      <w:pPr>
        <w:pStyle w:val="BodyText"/>
        <w:rPr>
          <w:sz w:val="14"/>
        </w:rPr>
      </w:pPr>
    </w:p>
    <w:p w14:paraId="2DAF5CE6" w14:textId="77777777" w:rsidR="00B66D18" w:rsidRDefault="00B66D18">
      <w:pPr>
        <w:pStyle w:val="BodyText"/>
        <w:rPr>
          <w:sz w:val="14"/>
        </w:rPr>
      </w:pPr>
    </w:p>
    <w:p w14:paraId="3B8BB1A1" w14:textId="77777777" w:rsidR="00B66D18" w:rsidRDefault="00B66D18">
      <w:pPr>
        <w:pStyle w:val="BodyText"/>
        <w:rPr>
          <w:sz w:val="14"/>
        </w:rPr>
      </w:pPr>
    </w:p>
    <w:p w14:paraId="792A51AA" w14:textId="77777777" w:rsidR="00B66D18" w:rsidRDefault="00B66D18">
      <w:pPr>
        <w:pStyle w:val="BodyText"/>
        <w:rPr>
          <w:sz w:val="14"/>
        </w:rPr>
      </w:pPr>
    </w:p>
    <w:p w14:paraId="678BE157" w14:textId="77777777" w:rsidR="00B66D18" w:rsidRDefault="00B66D18">
      <w:pPr>
        <w:pStyle w:val="BodyText"/>
        <w:rPr>
          <w:sz w:val="14"/>
        </w:rPr>
      </w:pPr>
    </w:p>
    <w:p w14:paraId="7C50A6BC" w14:textId="77777777" w:rsidR="00B66D18" w:rsidRDefault="00B66D18">
      <w:pPr>
        <w:pStyle w:val="BodyText"/>
        <w:rPr>
          <w:sz w:val="14"/>
        </w:rPr>
      </w:pPr>
    </w:p>
    <w:p w14:paraId="3D197C39" w14:textId="77777777" w:rsidR="00B66D18" w:rsidRDefault="00B66D18">
      <w:pPr>
        <w:pStyle w:val="BodyText"/>
        <w:rPr>
          <w:sz w:val="14"/>
        </w:rPr>
      </w:pPr>
    </w:p>
    <w:p w14:paraId="15BF6F5A" w14:textId="77777777" w:rsidR="00B66D18" w:rsidRDefault="00B66D18">
      <w:pPr>
        <w:pStyle w:val="BodyText"/>
        <w:rPr>
          <w:sz w:val="14"/>
        </w:rPr>
      </w:pPr>
    </w:p>
    <w:p w14:paraId="6C1F7E99" w14:textId="77777777" w:rsidR="00B66D18" w:rsidRDefault="00B66D18">
      <w:pPr>
        <w:pStyle w:val="BodyText"/>
        <w:rPr>
          <w:sz w:val="14"/>
        </w:rPr>
      </w:pPr>
    </w:p>
    <w:p w14:paraId="0F48A88C" w14:textId="77777777" w:rsidR="00B66D18" w:rsidRDefault="00B66D18">
      <w:pPr>
        <w:pStyle w:val="BodyText"/>
        <w:rPr>
          <w:sz w:val="14"/>
        </w:rPr>
      </w:pPr>
    </w:p>
    <w:p w14:paraId="7176CB2A" w14:textId="77777777" w:rsidR="00B66D18" w:rsidRDefault="00B66D18">
      <w:pPr>
        <w:pStyle w:val="BodyText"/>
        <w:rPr>
          <w:sz w:val="14"/>
        </w:rPr>
      </w:pPr>
    </w:p>
    <w:p w14:paraId="755CEEF5" w14:textId="77777777" w:rsidR="00B66D18" w:rsidRDefault="00B66D18">
      <w:pPr>
        <w:pStyle w:val="BodyText"/>
        <w:rPr>
          <w:sz w:val="14"/>
        </w:rPr>
      </w:pPr>
    </w:p>
    <w:p w14:paraId="09483201" w14:textId="77777777" w:rsidR="00B66D18" w:rsidRDefault="00B66D18">
      <w:pPr>
        <w:pStyle w:val="BodyText"/>
        <w:spacing w:before="109"/>
        <w:rPr>
          <w:sz w:val="14"/>
        </w:rPr>
      </w:pPr>
    </w:p>
    <w:p w14:paraId="31B313BA" w14:textId="77777777" w:rsidR="00B66D18" w:rsidRDefault="00765D72">
      <w:pPr>
        <w:spacing w:line="235" w:lineRule="auto"/>
        <w:ind w:left="196" w:right="1021"/>
        <w:rPr>
          <w:sz w:val="14"/>
        </w:rPr>
      </w:pPr>
      <w:r>
        <w:rPr>
          <w:sz w:val="14"/>
        </w:rPr>
        <w:t>Reservation</w:t>
      </w:r>
      <w:r>
        <w:rPr>
          <w:spacing w:val="-9"/>
          <w:sz w:val="14"/>
        </w:rPr>
        <w:t xml:space="preserve"> </w:t>
      </w:r>
      <w:r>
        <w:rPr>
          <w:sz w:val="14"/>
        </w:rPr>
        <w:t>of</w:t>
      </w:r>
      <w:r>
        <w:rPr>
          <w:spacing w:val="40"/>
          <w:sz w:val="14"/>
        </w:rPr>
        <w:t xml:space="preserve"> </w:t>
      </w:r>
      <w:r>
        <w:rPr>
          <w:spacing w:val="-2"/>
          <w:sz w:val="14"/>
        </w:rPr>
        <w:t>budget.</w:t>
      </w:r>
    </w:p>
    <w:p w14:paraId="3E08855C" w14:textId="77777777" w:rsidR="00B66D18" w:rsidRDefault="00B66D18">
      <w:pPr>
        <w:pStyle w:val="BodyText"/>
        <w:rPr>
          <w:sz w:val="14"/>
        </w:rPr>
      </w:pPr>
    </w:p>
    <w:p w14:paraId="67F0FC80" w14:textId="77777777" w:rsidR="00B66D18" w:rsidRDefault="00B66D18">
      <w:pPr>
        <w:pStyle w:val="BodyText"/>
        <w:rPr>
          <w:sz w:val="14"/>
        </w:rPr>
      </w:pPr>
    </w:p>
    <w:p w14:paraId="2313B1CA" w14:textId="77777777" w:rsidR="00B66D18" w:rsidRDefault="00B66D18">
      <w:pPr>
        <w:pStyle w:val="BodyText"/>
        <w:rPr>
          <w:sz w:val="14"/>
        </w:rPr>
      </w:pPr>
    </w:p>
    <w:p w14:paraId="45984C74" w14:textId="77777777" w:rsidR="00B66D18" w:rsidRDefault="00B66D18">
      <w:pPr>
        <w:pStyle w:val="BodyText"/>
        <w:rPr>
          <w:sz w:val="14"/>
        </w:rPr>
      </w:pPr>
    </w:p>
    <w:p w14:paraId="7EB9CF36" w14:textId="77777777" w:rsidR="00B66D18" w:rsidRDefault="00B66D18">
      <w:pPr>
        <w:pStyle w:val="BodyText"/>
        <w:spacing w:before="96"/>
        <w:rPr>
          <w:sz w:val="14"/>
        </w:rPr>
      </w:pPr>
    </w:p>
    <w:p w14:paraId="394F38FD" w14:textId="77777777" w:rsidR="00B66D18" w:rsidRDefault="00765D72">
      <w:pPr>
        <w:spacing w:line="242" w:lineRule="auto"/>
        <w:ind w:left="196" w:right="672"/>
        <w:rPr>
          <w:sz w:val="14"/>
        </w:rPr>
      </w:pPr>
      <w:r>
        <w:rPr>
          <w:sz w:val="14"/>
        </w:rPr>
        <w:t>Prompt</w:t>
      </w:r>
      <w:r>
        <w:rPr>
          <w:spacing w:val="-4"/>
          <w:sz w:val="14"/>
        </w:rPr>
        <w:t xml:space="preserve"> </w:t>
      </w:r>
      <w:r>
        <w:rPr>
          <w:sz w:val="14"/>
        </w:rPr>
        <w:t>payment</w:t>
      </w:r>
      <w:r>
        <w:rPr>
          <w:spacing w:val="-4"/>
          <w:sz w:val="14"/>
        </w:rPr>
        <w:t xml:space="preserve"> </w:t>
      </w:r>
      <w:r>
        <w:rPr>
          <w:sz w:val="14"/>
        </w:rPr>
        <w:t>for</w:t>
      </w:r>
      <w:r>
        <w:rPr>
          <w:spacing w:val="40"/>
          <w:sz w:val="14"/>
        </w:rPr>
        <w:t xml:space="preserve"> </w:t>
      </w:r>
      <w:r>
        <w:rPr>
          <w:sz w:val="14"/>
        </w:rPr>
        <w:t>performed</w:t>
      </w:r>
      <w:r>
        <w:rPr>
          <w:spacing w:val="-6"/>
          <w:sz w:val="14"/>
        </w:rPr>
        <w:t xml:space="preserve"> </w:t>
      </w:r>
      <w:r>
        <w:rPr>
          <w:spacing w:val="-2"/>
          <w:sz w:val="14"/>
        </w:rPr>
        <w:t>contracts.</w:t>
      </w:r>
    </w:p>
    <w:p w14:paraId="2F4A0AD1" w14:textId="77777777" w:rsidR="00B66D18" w:rsidRDefault="00B66D18">
      <w:pPr>
        <w:pStyle w:val="BodyText"/>
        <w:rPr>
          <w:sz w:val="14"/>
        </w:rPr>
      </w:pPr>
    </w:p>
    <w:p w14:paraId="468DC3A6" w14:textId="77777777" w:rsidR="00B66D18" w:rsidRDefault="00B66D18">
      <w:pPr>
        <w:pStyle w:val="BodyText"/>
        <w:rPr>
          <w:sz w:val="14"/>
        </w:rPr>
      </w:pPr>
    </w:p>
    <w:p w14:paraId="47979B55" w14:textId="77777777" w:rsidR="00B66D18" w:rsidRDefault="00B66D18">
      <w:pPr>
        <w:pStyle w:val="BodyText"/>
        <w:rPr>
          <w:sz w:val="14"/>
        </w:rPr>
      </w:pPr>
    </w:p>
    <w:p w14:paraId="1E2EF887" w14:textId="77777777" w:rsidR="00B66D18" w:rsidRDefault="00B66D18">
      <w:pPr>
        <w:pStyle w:val="BodyText"/>
        <w:rPr>
          <w:sz w:val="14"/>
        </w:rPr>
      </w:pPr>
    </w:p>
    <w:p w14:paraId="0B01150F" w14:textId="77777777" w:rsidR="00B66D18" w:rsidRDefault="00B66D18">
      <w:pPr>
        <w:pStyle w:val="BodyText"/>
        <w:rPr>
          <w:sz w:val="14"/>
        </w:rPr>
      </w:pPr>
    </w:p>
    <w:p w14:paraId="439194E6" w14:textId="77777777" w:rsidR="00B66D18" w:rsidRDefault="00B66D18">
      <w:pPr>
        <w:pStyle w:val="BodyText"/>
        <w:rPr>
          <w:sz w:val="14"/>
        </w:rPr>
      </w:pPr>
    </w:p>
    <w:p w14:paraId="430A1B17" w14:textId="77777777" w:rsidR="00B66D18" w:rsidRDefault="00B66D18">
      <w:pPr>
        <w:pStyle w:val="BodyText"/>
        <w:rPr>
          <w:sz w:val="14"/>
        </w:rPr>
      </w:pPr>
    </w:p>
    <w:p w14:paraId="75BE0B88" w14:textId="77777777" w:rsidR="00B66D18" w:rsidRDefault="00B66D18">
      <w:pPr>
        <w:pStyle w:val="BodyText"/>
        <w:rPr>
          <w:sz w:val="14"/>
        </w:rPr>
      </w:pPr>
    </w:p>
    <w:p w14:paraId="16CD59DE" w14:textId="77777777" w:rsidR="00B66D18" w:rsidRDefault="00B66D18">
      <w:pPr>
        <w:pStyle w:val="BodyText"/>
        <w:rPr>
          <w:sz w:val="14"/>
        </w:rPr>
      </w:pPr>
    </w:p>
    <w:p w14:paraId="5EFD5E0E" w14:textId="77777777" w:rsidR="00B66D18" w:rsidRDefault="00B66D18">
      <w:pPr>
        <w:pStyle w:val="BodyText"/>
        <w:rPr>
          <w:sz w:val="14"/>
        </w:rPr>
      </w:pPr>
    </w:p>
    <w:p w14:paraId="390E3912" w14:textId="77777777" w:rsidR="00B66D18" w:rsidRDefault="00B66D18">
      <w:pPr>
        <w:pStyle w:val="BodyText"/>
        <w:rPr>
          <w:sz w:val="14"/>
        </w:rPr>
      </w:pPr>
    </w:p>
    <w:p w14:paraId="71B03649" w14:textId="77777777" w:rsidR="00B66D18" w:rsidRDefault="00B66D18">
      <w:pPr>
        <w:pStyle w:val="BodyText"/>
        <w:rPr>
          <w:sz w:val="14"/>
        </w:rPr>
      </w:pPr>
    </w:p>
    <w:p w14:paraId="101F8B0E" w14:textId="77777777" w:rsidR="00B66D18" w:rsidRDefault="00B66D18">
      <w:pPr>
        <w:pStyle w:val="BodyText"/>
        <w:rPr>
          <w:sz w:val="14"/>
        </w:rPr>
      </w:pPr>
    </w:p>
    <w:p w14:paraId="2526475E" w14:textId="77777777" w:rsidR="00B66D18" w:rsidRDefault="00B66D18">
      <w:pPr>
        <w:pStyle w:val="BodyText"/>
        <w:rPr>
          <w:sz w:val="14"/>
        </w:rPr>
      </w:pPr>
    </w:p>
    <w:p w14:paraId="488CAC3A" w14:textId="77777777" w:rsidR="00B66D18" w:rsidRDefault="00B66D18">
      <w:pPr>
        <w:pStyle w:val="BodyText"/>
        <w:rPr>
          <w:sz w:val="14"/>
        </w:rPr>
      </w:pPr>
    </w:p>
    <w:p w14:paraId="57B8070F" w14:textId="77777777" w:rsidR="00B66D18" w:rsidRDefault="00B66D18">
      <w:pPr>
        <w:pStyle w:val="BodyText"/>
        <w:rPr>
          <w:sz w:val="14"/>
        </w:rPr>
      </w:pPr>
    </w:p>
    <w:p w14:paraId="49F3AA0F" w14:textId="77777777" w:rsidR="00B66D18" w:rsidRDefault="00B66D18">
      <w:pPr>
        <w:pStyle w:val="BodyText"/>
        <w:rPr>
          <w:sz w:val="14"/>
        </w:rPr>
      </w:pPr>
    </w:p>
    <w:p w14:paraId="23CFD299" w14:textId="77777777" w:rsidR="00B66D18" w:rsidRDefault="00B66D18">
      <w:pPr>
        <w:pStyle w:val="BodyText"/>
        <w:rPr>
          <w:sz w:val="14"/>
        </w:rPr>
      </w:pPr>
    </w:p>
    <w:p w14:paraId="76CF068E" w14:textId="77777777" w:rsidR="00B66D18" w:rsidRDefault="00B66D18">
      <w:pPr>
        <w:pStyle w:val="BodyText"/>
        <w:rPr>
          <w:sz w:val="14"/>
        </w:rPr>
      </w:pPr>
    </w:p>
    <w:p w14:paraId="7F3B60A8" w14:textId="77777777" w:rsidR="00B66D18" w:rsidRDefault="00B66D18">
      <w:pPr>
        <w:pStyle w:val="BodyText"/>
        <w:rPr>
          <w:sz w:val="14"/>
        </w:rPr>
      </w:pPr>
    </w:p>
    <w:p w14:paraId="23F7FC9A" w14:textId="77777777" w:rsidR="00B66D18" w:rsidRDefault="00B66D18">
      <w:pPr>
        <w:pStyle w:val="BodyText"/>
        <w:rPr>
          <w:sz w:val="14"/>
        </w:rPr>
      </w:pPr>
    </w:p>
    <w:p w14:paraId="7BA26540" w14:textId="77777777" w:rsidR="00B66D18" w:rsidRDefault="00B66D18">
      <w:pPr>
        <w:pStyle w:val="BodyText"/>
        <w:rPr>
          <w:sz w:val="14"/>
        </w:rPr>
      </w:pPr>
    </w:p>
    <w:p w14:paraId="20134921" w14:textId="77777777" w:rsidR="00B66D18" w:rsidRDefault="00B66D18">
      <w:pPr>
        <w:pStyle w:val="BodyText"/>
        <w:rPr>
          <w:sz w:val="14"/>
        </w:rPr>
      </w:pPr>
    </w:p>
    <w:p w14:paraId="1EE93AA7" w14:textId="77777777" w:rsidR="00B66D18" w:rsidRDefault="00B66D18">
      <w:pPr>
        <w:pStyle w:val="BodyText"/>
        <w:rPr>
          <w:sz w:val="14"/>
        </w:rPr>
      </w:pPr>
    </w:p>
    <w:p w14:paraId="747BCCF7" w14:textId="77777777" w:rsidR="00B66D18" w:rsidRDefault="00B66D18">
      <w:pPr>
        <w:pStyle w:val="BodyText"/>
        <w:rPr>
          <w:sz w:val="14"/>
        </w:rPr>
      </w:pPr>
    </w:p>
    <w:p w14:paraId="4C7317B1" w14:textId="77777777" w:rsidR="00B66D18" w:rsidRDefault="00B66D18">
      <w:pPr>
        <w:pStyle w:val="BodyText"/>
        <w:rPr>
          <w:sz w:val="14"/>
        </w:rPr>
      </w:pPr>
    </w:p>
    <w:p w14:paraId="7660B3CB" w14:textId="77777777" w:rsidR="00B66D18" w:rsidRDefault="00B66D18">
      <w:pPr>
        <w:pStyle w:val="BodyText"/>
        <w:spacing w:before="37"/>
        <w:rPr>
          <w:sz w:val="14"/>
        </w:rPr>
      </w:pPr>
    </w:p>
    <w:p w14:paraId="76DE726C" w14:textId="77777777" w:rsidR="00B66D18" w:rsidRDefault="00765D72">
      <w:pPr>
        <w:ind w:left="196" w:right="687"/>
        <w:rPr>
          <w:sz w:val="14"/>
        </w:rPr>
      </w:pPr>
      <w:r>
        <w:rPr>
          <w:sz w:val="14"/>
        </w:rPr>
        <w:t>Regions</w:t>
      </w:r>
      <w:r>
        <w:rPr>
          <w:spacing w:val="-6"/>
          <w:sz w:val="14"/>
        </w:rPr>
        <w:t xml:space="preserve"> </w:t>
      </w:r>
      <w:r>
        <w:rPr>
          <w:sz w:val="14"/>
        </w:rPr>
        <w:t>where</w:t>
      </w:r>
      <w:r>
        <w:rPr>
          <w:spacing w:val="40"/>
          <w:sz w:val="14"/>
        </w:rPr>
        <w:t xml:space="preserve"> </w:t>
      </w:r>
      <w:r>
        <w:rPr>
          <w:sz w:val="14"/>
        </w:rPr>
        <w:t>exclusive</w:t>
      </w:r>
      <w:r>
        <w:rPr>
          <w:spacing w:val="-9"/>
          <w:sz w:val="14"/>
        </w:rPr>
        <w:t xml:space="preserve"> </w:t>
      </w:r>
      <w:r>
        <w:rPr>
          <w:sz w:val="14"/>
        </w:rPr>
        <w:t>preference</w:t>
      </w:r>
      <w:r>
        <w:rPr>
          <w:spacing w:val="40"/>
          <w:sz w:val="14"/>
        </w:rPr>
        <w:t xml:space="preserve"> </w:t>
      </w:r>
      <w:r>
        <w:rPr>
          <w:sz w:val="14"/>
        </w:rPr>
        <w:t>shall</w:t>
      </w:r>
      <w:r>
        <w:rPr>
          <w:spacing w:val="-6"/>
          <w:sz w:val="14"/>
        </w:rPr>
        <w:t xml:space="preserve"> </w:t>
      </w:r>
      <w:r>
        <w:rPr>
          <w:sz w:val="14"/>
        </w:rPr>
        <w:t>apply.</w:t>
      </w:r>
    </w:p>
    <w:p w14:paraId="4ED886DB" w14:textId="77777777" w:rsidR="00B66D18" w:rsidRDefault="00B66D18">
      <w:pPr>
        <w:rPr>
          <w:sz w:val="14"/>
        </w:rPr>
        <w:sectPr w:rsidR="00B66D18">
          <w:type w:val="continuous"/>
          <w:pgSz w:w="11900" w:h="16840"/>
          <w:pgMar w:top="1940" w:right="1680" w:bottom="280" w:left="1680" w:header="2178" w:footer="0" w:gutter="0"/>
          <w:cols w:num="2" w:space="720" w:equalWidth="0">
            <w:col w:w="6451" w:space="40"/>
            <w:col w:w="2049"/>
          </w:cols>
        </w:sectPr>
      </w:pPr>
    </w:p>
    <w:p w14:paraId="63BA4F81" w14:textId="77777777" w:rsidR="00B66D18" w:rsidRDefault="00B66D18">
      <w:pPr>
        <w:pStyle w:val="BodyText"/>
        <w:spacing w:before="2"/>
        <w:rPr>
          <w:sz w:val="16"/>
        </w:rPr>
      </w:pPr>
    </w:p>
    <w:p w14:paraId="7D8900CB" w14:textId="77777777" w:rsidR="00B66D18" w:rsidRDefault="00B66D18">
      <w:pPr>
        <w:rPr>
          <w:sz w:val="16"/>
        </w:rPr>
        <w:sectPr w:rsidR="00B66D18">
          <w:pgSz w:w="11900" w:h="16840"/>
          <w:pgMar w:top="2440" w:right="1680" w:bottom="280" w:left="1680" w:header="2206" w:footer="0" w:gutter="0"/>
          <w:cols w:space="720"/>
        </w:sectPr>
      </w:pPr>
    </w:p>
    <w:p w14:paraId="0BF07265" w14:textId="77777777" w:rsidR="00B66D18" w:rsidRDefault="00765D72">
      <w:pPr>
        <w:pStyle w:val="BodyText"/>
        <w:spacing w:before="65"/>
        <w:ind w:left="687"/>
        <w:jc w:val="both"/>
      </w:pPr>
      <w:r>
        <w:t>is</w:t>
      </w:r>
      <w:r>
        <w:rPr>
          <w:spacing w:val="-3"/>
        </w:rPr>
        <w:t xml:space="preserve"> </w:t>
      </w:r>
      <w:r>
        <w:t>not</w:t>
      </w:r>
      <w:r>
        <w:rPr>
          <w:spacing w:val="-2"/>
        </w:rPr>
        <w:t xml:space="preserve"> available.</w:t>
      </w:r>
    </w:p>
    <w:p w14:paraId="22614FE7" w14:textId="77777777" w:rsidR="00B66D18" w:rsidRDefault="00765D72">
      <w:pPr>
        <w:pStyle w:val="BodyText"/>
        <w:spacing w:before="103" w:line="237" w:lineRule="auto"/>
        <w:ind w:left="687" w:firstLine="480"/>
        <w:jc w:val="both"/>
      </w:pPr>
      <w:r>
        <w:t>152.(1)For purposes of section 157(1) and (4) of the Act, a procuring entity shall grant exclusive preference to citizen contractors offering goods, services and works that are assembled, manufactured, mined, extracted or grown in Kenya, including—</w:t>
      </w:r>
    </w:p>
    <w:p w14:paraId="0A432823" w14:textId="77777777" w:rsidR="00B66D18" w:rsidRDefault="00765D72">
      <w:pPr>
        <w:pStyle w:val="ListParagraph"/>
        <w:numPr>
          <w:ilvl w:val="1"/>
          <w:numId w:val="52"/>
        </w:numPr>
        <w:tabs>
          <w:tab w:val="left" w:pos="1525"/>
          <w:tab w:val="left" w:pos="1527"/>
        </w:tabs>
        <w:spacing w:before="156" w:line="230" w:lineRule="auto"/>
        <w:ind w:right="1"/>
        <w:jc w:val="both"/>
        <w:rPr>
          <w:sz w:val="20"/>
        </w:rPr>
      </w:pPr>
      <w:r>
        <w:rPr>
          <w:sz w:val="20"/>
        </w:rPr>
        <w:t>motor vehicles, motorcycles, bicycles, plant and equipment which are assembled in Kenya;</w:t>
      </w:r>
    </w:p>
    <w:p w14:paraId="4D678AAD" w14:textId="77777777" w:rsidR="00B66D18" w:rsidRDefault="00765D72">
      <w:pPr>
        <w:pStyle w:val="ListParagraph"/>
        <w:numPr>
          <w:ilvl w:val="1"/>
          <w:numId w:val="52"/>
        </w:numPr>
        <w:tabs>
          <w:tab w:val="left" w:pos="1527"/>
        </w:tabs>
        <w:spacing w:before="122" w:line="228" w:lineRule="auto"/>
        <w:ind w:right="1"/>
        <w:jc w:val="both"/>
        <w:rPr>
          <w:sz w:val="20"/>
        </w:rPr>
      </w:pPr>
      <w:r>
        <w:rPr>
          <w:sz w:val="20"/>
        </w:rPr>
        <w:t>furniture, textile, foodstuffs, oil and gas, information communication technology, steel, cement, leather agro- processing, sanitary products,</w:t>
      </w:r>
      <w:r>
        <w:rPr>
          <w:spacing w:val="80"/>
          <w:sz w:val="20"/>
        </w:rPr>
        <w:t xml:space="preserve"> </w:t>
      </w:r>
      <w:r>
        <w:rPr>
          <w:sz w:val="20"/>
        </w:rPr>
        <w:t xml:space="preserve">and any other goods made in </w:t>
      </w:r>
      <w:r>
        <w:rPr>
          <w:spacing w:val="-2"/>
          <w:sz w:val="20"/>
        </w:rPr>
        <w:t>Kenya;</w:t>
      </w:r>
    </w:p>
    <w:p w14:paraId="183FDF06" w14:textId="77777777" w:rsidR="00B66D18" w:rsidRDefault="00765D72">
      <w:pPr>
        <w:pStyle w:val="ListParagraph"/>
        <w:numPr>
          <w:ilvl w:val="1"/>
          <w:numId w:val="52"/>
        </w:numPr>
        <w:tabs>
          <w:tab w:val="left" w:pos="1525"/>
          <w:tab w:val="left" w:pos="1527"/>
        </w:tabs>
        <w:spacing w:before="115" w:line="355" w:lineRule="auto"/>
        <w:ind w:right="250"/>
        <w:jc w:val="both"/>
        <w:rPr>
          <w:sz w:val="20"/>
        </w:rPr>
      </w:pPr>
      <w:r>
        <w:rPr>
          <w:sz w:val="20"/>
        </w:rPr>
        <w:t>goods</w:t>
      </w:r>
      <w:r>
        <w:rPr>
          <w:spacing w:val="-5"/>
          <w:sz w:val="20"/>
        </w:rPr>
        <w:t xml:space="preserve"> </w:t>
      </w:r>
      <w:r>
        <w:rPr>
          <w:sz w:val="20"/>
        </w:rPr>
        <w:t>manufactured,</w:t>
      </w:r>
      <w:r>
        <w:rPr>
          <w:spacing w:val="-5"/>
          <w:sz w:val="20"/>
        </w:rPr>
        <w:t xml:space="preserve"> </w:t>
      </w:r>
      <w:r>
        <w:rPr>
          <w:sz w:val="20"/>
        </w:rPr>
        <w:t>mined,</w:t>
      </w:r>
      <w:r>
        <w:rPr>
          <w:spacing w:val="-5"/>
          <w:sz w:val="20"/>
        </w:rPr>
        <w:t xml:space="preserve"> </w:t>
      </w:r>
      <w:r>
        <w:rPr>
          <w:sz w:val="20"/>
        </w:rPr>
        <w:t>extracted</w:t>
      </w:r>
      <w:r>
        <w:rPr>
          <w:spacing w:val="-5"/>
          <w:sz w:val="20"/>
        </w:rPr>
        <w:t xml:space="preserve"> </w:t>
      </w:r>
      <w:r>
        <w:rPr>
          <w:sz w:val="20"/>
        </w:rPr>
        <w:t>or</w:t>
      </w:r>
      <w:r>
        <w:rPr>
          <w:spacing w:val="-5"/>
          <w:sz w:val="20"/>
        </w:rPr>
        <w:t xml:space="preserve"> </w:t>
      </w:r>
      <w:r>
        <w:rPr>
          <w:sz w:val="20"/>
        </w:rPr>
        <w:t>grown</w:t>
      </w:r>
      <w:r>
        <w:rPr>
          <w:spacing w:val="-5"/>
          <w:sz w:val="20"/>
        </w:rPr>
        <w:t xml:space="preserve"> </w:t>
      </w:r>
      <w:r>
        <w:rPr>
          <w:sz w:val="20"/>
        </w:rPr>
        <w:t>in</w:t>
      </w:r>
      <w:r>
        <w:rPr>
          <w:spacing w:val="-5"/>
          <w:sz w:val="20"/>
        </w:rPr>
        <w:t xml:space="preserve"> </w:t>
      </w:r>
      <w:r>
        <w:rPr>
          <w:sz w:val="20"/>
        </w:rPr>
        <w:t xml:space="preserve">Kenya; </w:t>
      </w:r>
      <w:r>
        <w:rPr>
          <w:spacing w:val="-6"/>
          <w:sz w:val="20"/>
        </w:rPr>
        <w:t>or</w:t>
      </w:r>
    </w:p>
    <w:p w14:paraId="655BAA4A" w14:textId="77777777" w:rsidR="00B66D18" w:rsidRDefault="00765D72">
      <w:pPr>
        <w:pStyle w:val="ListParagraph"/>
        <w:numPr>
          <w:ilvl w:val="1"/>
          <w:numId w:val="52"/>
        </w:numPr>
        <w:tabs>
          <w:tab w:val="left" w:pos="1526"/>
        </w:tabs>
        <w:spacing w:before="1"/>
        <w:ind w:left="1526" w:hanging="359"/>
        <w:jc w:val="both"/>
        <w:rPr>
          <w:sz w:val="20"/>
        </w:rPr>
      </w:pPr>
      <w:r>
        <w:rPr>
          <w:sz w:val="20"/>
        </w:rPr>
        <w:t>hospitality,</w:t>
      </w:r>
      <w:r>
        <w:rPr>
          <w:spacing w:val="-7"/>
          <w:sz w:val="20"/>
        </w:rPr>
        <w:t xml:space="preserve"> </w:t>
      </w:r>
      <w:r>
        <w:rPr>
          <w:sz w:val="20"/>
        </w:rPr>
        <w:t>air</w:t>
      </w:r>
      <w:r>
        <w:rPr>
          <w:spacing w:val="-6"/>
          <w:sz w:val="20"/>
        </w:rPr>
        <w:t xml:space="preserve"> </w:t>
      </w:r>
      <w:r>
        <w:rPr>
          <w:sz w:val="20"/>
        </w:rPr>
        <w:t>travel</w:t>
      </w:r>
      <w:r>
        <w:rPr>
          <w:spacing w:val="-7"/>
          <w:sz w:val="20"/>
        </w:rPr>
        <w:t xml:space="preserve"> </w:t>
      </w:r>
      <w:r>
        <w:rPr>
          <w:sz w:val="20"/>
        </w:rPr>
        <w:t>and</w:t>
      </w:r>
      <w:r>
        <w:rPr>
          <w:spacing w:val="-6"/>
          <w:sz w:val="20"/>
        </w:rPr>
        <w:t xml:space="preserve"> </w:t>
      </w:r>
      <w:r>
        <w:rPr>
          <w:sz w:val="20"/>
        </w:rPr>
        <w:t>security</w:t>
      </w:r>
      <w:r>
        <w:rPr>
          <w:spacing w:val="-6"/>
          <w:sz w:val="20"/>
        </w:rPr>
        <w:t xml:space="preserve"> </w:t>
      </w:r>
      <w:r>
        <w:rPr>
          <w:spacing w:val="-2"/>
          <w:sz w:val="20"/>
        </w:rPr>
        <w:t>services.</w:t>
      </w:r>
    </w:p>
    <w:p w14:paraId="08A0D32B" w14:textId="77777777" w:rsidR="00B66D18" w:rsidRDefault="00765D72">
      <w:pPr>
        <w:pStyle w:val="BodyText"/>
        <w:spacing w:before="170" w:line="225" w:lineRule="auto"/>
        <w:ind w:left="687" w:firstLine="480"/>
        <w:jc w:val="both"/>
      </w:pPr>
      <w:r>
        <w:t>(2)</w:t>
      </w:r>
      <w:r>
        <w:rPr>
          <w:spacing w:val="-2"/>
        </w:rPr>
        <w:t xml:space="preserve"> </w:t>
      </w:r>
      <w:r>
        <w:t>Pursuant</w:t>
      </w:r>
      <w:r>
        <w:rPr>
          <w:spacing w:val="-2"/>
        </w:rPr>
        <w:t xml:space="preserve"> </w:t>
      </w:r>
      <w:r>
        <w:t>to</w:t>
      </w:r>
      <w:r>
        <w:rPr>
          <w:spacing w:val="-2"/>
        </w:rPr>
        <w:t xml:space="preserve"> </w:t>
      </w:r>
      <w:r>
        <w:t>section</w:t>
      </w:r>
      <w:r>
        <w:rPr>
          <w:spacing w:val="-2"/>
        </w:rPr>
        <w:t xml:space="preserve"> </w:t>
      </w:r>
      <w:r>
        <w:t>155(5)(a)</w:t>
      </w:r>
      <w:r>
        <w:rPr>
          <w:spacing w:val="-2"/>
        </w:rPr>
        <w:t xml:space="preserve"> </w:t>
      </w:r>
      <w:r>
        <w:t>of</w:t>
      </w:r>
      <w:r>
        <w:rPr>
          <w:spacing w:val="-2"/>
        </w:rPr>
        <w:t xml:space="preserve"> </w:t>
      </w:r>
      <w:r>
        <w:t>the</w:t>
      </w:r>
      <w:r>
        <w:rPr>
          <w:spacing w:val="-2"/>
        </w:rPr>
        <w:t xml:space="preserve"> </w:t>
      </w:r>
      <w:r>
        <w:t>Act,</w:t>
      </w:r>
      <w:r>
        <w:rPr>
          <w:spacing w:val="-2"/>
        </w:rPr>
        <w:t xml:space="preserve"> </w:t>
      </w:r>
      <w:r>
        <w:t>an</w:t>
      </w:r>
      <w:r>
        <w:rPr>
          <w:spacing w:val="-2"/>
        </w:rPr>
        <w:t xml:space="preserve"> </w:t>
      </w:r>
      <w:r>
        <w:t>accounting</w:t>
      </w:r>
      <w:r>
        <w:rPr>
          <w:spacing w:val="-2"/>
        </w:rPr>
        <w:t xml:space="preserve"> </w:t>
      </w:r>
      <w:r>
        <w:t>officer of a procuring entity may prepare and cause a report to the National Treasury detailing evidence of inability to procure manufactured articles, materials or supplies wholly mined or produced in Kenya.</w:t>
      </w:r>
    </w:p>
    <w:p w14:paraId="1CD1DCE2" w14:textId="77777777" w:rsidR="00B66D18" w:rsidRDefault="00765D72">
      <w:pPr>
        <w:pStyle w:val="BodyText"/>
        <w:spacing w:before="42" w:line="225" w:lineRule="auto"/>
        <w:ind w:left="687" w:firstLine="480"/>
        <w:jc w:val="both"/>
      </w:pPr>
      <w:r>
        <w:t>153. Subject to section 156 of the Act, a candidate shall be entitled to one preference and reservation scheme at a time in a procurement proceeding.</w:t>
      </w:r>
    </w:p>
    <w:p w14:paraId="3A138FC9" w14:textId="77777777" w:rsidR="00B66D18" w:rsidRDefault="00765D72">
      <w:pPr>
        <w:pStyle w:val="BodyText"/>
        <w:spacing w:before="101" w:line="225" w:lineRule="auto"/>
        <w:ind w:left="687" w:firstLine="480"/>
        <w:jc w:val="both"/>
      </w:pPr>
      <w:r>
        <w:t>154.(1) Despite the provisions of</w:t>
      </w:r>
      <w:r>
        <w:rPr>
          <w:spacing w:val="40"/>
        </w:rPr>
        <w:t xml:space="preserve"> </w:t>
      </w:r>
      <w:r>
        <w:t>section 54(1) of the Act, a procuring entity may for the purpose of ensuring maximum participation of citizen contractors, disadvantaged groups, small, micro and medium</w:t>
      </w:r>
      <w:r>
        <w:rPr>
          <w:spacing w:val="40"/>
        </w:rPr>
        <w:t xml:space="preserve"> </w:t>
      </w:r>
      <w:r>
        <w:t>enterprises in public procurement, unbundle a category of goods, works and services in practicable quantities.</w:t>
      </w:r>
    </w:p>
    <w:p w14:paraId="1B7FE904" w14:textId="77777777" w:rsidR="00B66D18" w:rsidRDefault="00765D72">
      <w:pPr>
        <w:pStyle w:val="BodyText"/>
        <w:spacing w:before="152" w:line="225" w:lineRule="auto"/>
        <w:ind w:left="687" w:firstLine="530"/>
        <w:jc w:val="both"/>
      </w:pPr>
      <w:r>
        <w:t>(2) For greater certainty, a procuring entity in unbundling procurements in paragraph (1) may lot goods, works or services in quantities that are affordable to specific target groups participating in public procurement proceedings.</w:t>
      </w:r>
    </w:p>
    <w:p w14:paraId="151AED83" w14:textId="77777777" w:rsidR="00B66D18" w:rsidRDefault="00765D72">
      <w:pPr>
        <w:pStyle w:val="ListParagraph"/>
        <w:numPr>
          <w:ilvl w:val="0"/>
          <w:numId w:val="51"/>
        </w:numPr>
        <w:tabs>
          <w:tab w:val="left" w:pos="1575"/>
        </w:tabs>
        <w:spacing w:before="47" w:line="225" w:lineRule="auto"/>
        <w:ind w:right="1" w:firstLine="480"/>
        <w:jc w:val="both"/>
        <w:rPr>
          <w:sz w:val="20"/>
        </w:rPr>
      </w:pPr>
      <w:r>
        <w:rPr>
          <w:sz w:val="20"/>
        </w:rPr>
        <w:t>(1) No tender security shall be required from small, micro and medium enterprises or enterprises owned by disadvantaged groups participating in reserved procurement proceedings.</w:t>
      </w:r>
    </w:p>
    <w:p w14:paraId="451670C3" w14:textId="77777777" w:rsidR="00B66D18" w:rsidRDefault="00765D72">
      <w:pPr>
        <w:pStyle w:val="ListParagraph"/>
        <w:numPr>
          <w:ilvl w:val="0"/>
          <w:numId w:val="50"/>
        </w:numPr>
        <w:tabs>
          <w:tab w:val="left" w:pos="1551"/>
        </w:tabs>
        <w:spacing w:before="101" w:line="225" w:lineRule="auto"/>
        <w:ind w:firstLine="530"/>
        <w:jc w:val="both"/>
        <w:rPr>
          <w:sz w:val="20"/>
        </w:rPr>
      </w:pPr>
      <w:r>
        <w:rPr>
          <w:sz w:val="20"/>
        </w:rPr>
        <w:t>Despite paragraph (1), target groups shall be required to complete and sign the Tender Securing Declaration Form set out in Fourth Schedule to these Regulations.</w:t>
      </w:r>
    </w:p>
    <w:p w14:paraId="08F0CF32" w14:textId="77777777" w:rsidR="00B66D18" w:rsidRDefault="00765D72">
      <w:pPr>
        <w:pStyle w:val="ListParagraph"/>
        <w:numPr>
          <w:ilvl w:val="0"/>
          <w:numId w:val="50"/>
        </w:numPr>
        <w:tabs>
          <w:tab w:val="left" w:pos="1516"/>
        </w:tabs>
        <w:spacing w:before="153" w:line="225" w:lineRule="auto"/>
        <w:ind w:right="1" w:firstLine="530"/>
        <w:jc w:val="both"/>
        <w:rPr>
          <w:sz w:val="20"/>
        </w:rPr>
      </w:pPr>
      <w:r>
        <w:rPr>
          <w:sz w:val="20"/>
        </w:rPr>
        <w:t>Any bidder from the target group who fails to adhere to the terms of the Tender Securing Declaration Form shall be liable for debarment pursuant to section 41 of the Act.</w:t>
      </w:r>
    </w:p>
    <w:p w14:paraId="1949694A" w14:textId="77777777" w:rsidR="00B66D18" w:rsidRDefault="00765D72">
      <w:pPr>
        <w:pStyle w:val="ListParagraph"/>
        <w:numPr>
          <w:ilvl w:val="0"/>
          <w:numId w:val="51"/>
        </w:numPr>
        <w:tabs>
          <w:tab w:val="left" w:pos="1525"/>
        </w:tabs>
        <w:spacing w:before="42" w:line="225" w:lineRule="auto"/>
        <w:ind w:firstLine="480"/>
        <w:jc w:val="both"/>
        <w:rPr>
          <w:sz w:val="20"/>
        </w:rPr>
      </w:pPr>
      <w:r>
        <w:rPr>
          <w:sz w:val="20"/>
        </w:rPr>
        <w:t>An enterprise registered by the National Treasury as a target group benefitting from the preference and reservation scheme shall be entitled to such benefits for a period of two years, which may be renewed biennially for up to a maximum period of ten years.</w:t>
      </w:r>
    </w:p>
    <w:p w14:paraId="3058F13C" w14:textId="77777777" w:rsidR="00B66D18" w:rsidRDefault="00765D72">
      <w:pPr>
        <w:pStyle w:val="ListParagraph"/>
        <w:numPr>
          <w:ilvl w:val="0"/>
          <w:numId w:val="51"/>
        </w:numPr>
        <w:tabs>
          <w:tab w:val="left" w:pos="1525"/>
        </w:tabs>
        <w:spacing w:before="101" w:line="225" w:lineRule="auto"/>
        <w:ind w:firstLine="480"/>
        <w:jc w:val="both"/>
        <w:rPr>
          <w:sz w:val="20"/>
        </w:rPr>
      </w:pPr>
      <w:r>
        <w:rPr>
          <w:sz w:val="20"/>
        </w:rPr>
        <w:t>An advertisement relating to an open tender under a preference and reservations scheme shall state that such tender is open</w:t>
      </w:r>
    </w:p>
    <w:p w14:paraId="5F2B4ADC" w14:textId="77777777" w:rsidR="00B66D18" w:rsidRDefault="00765D72">
      <w:pPr>
        <w:rPr>
          <w:sz w:val="14"/>
        </w:rPr>
      </w:pPr>
      <w:r>
        <w:br w:type="column"/>
      </w:r>
    </w:p>
    <w:p w14:paraId="1AE3BF61" w14:textId="77777777" w:rsidR="00B66D18" w:rsidRDefault="00B66D18">
      <w:pPr>
        <w:pStyle w:val="BodyText"/>
        <w:spacing w:before="77"/>
        <w:rPr>
          <w:sz w:val="14"/>
        </w:rPr>
      </w:pPr>
    </w:p>
    <w:p w14:paraId="2E319D78" w14:textId="77777777" w:rsidR="00B66D18" w:rsidRDefault="00765D72">
      <w:pPr>
        <w:spacing w:before="1" w:line="242" w:lineRule="auto"/>
        <w:ind w:left="197" w:right="1122"/>
        <w:rPr>
          <w:sz w:val="14"/>
        </w:rPr>
      </w:pPr>
      <w:r>
        <w:rPr>
          <w:spacing w:val="-2"/>
          <w:sz w:val="14"/>
        </w:rPr>
        <w:t>National</w:t>
      </w:r>
      <w:r>
        <w:rPr>
          <w:spacing w:val="40"/>
          <w:sz w:val="14"/>
        </w:rPr>
        <w:t xml:space="preserve"> </w:t>
      </w:r>
      <w:r>
        <w:rPr>
          <w:spacing w:val="-2"/>
          <w:sz w:val="14"/>
        </w:rPr>
        <w:t>reservations.</w:t>
      </w:r>
    </w:p>
    <w:p w14:paraId="4072C508" w14:textId="77777777" w:rsidR="00B66D18" w:rsidRDefault="00B66D18">
      <w:pPr>
        <w:pStyle w:val="BodyText"/>
        <w:rPr>
          <w:sz w:val="14"/>
        </w:rPr>
      </w:pPr>
    </w:p>
    <w:p w14:paraId="0DFDA5D7" w14:textId="77777777" w:rsidR="00B66D18" w:rsidRDefault="00B66D18">
      <w:pPr>
        <w:pStyle w:val="BodyText"/>
        <w:rPr>
          <w:sz w:val="14"/>
        </w:rPr>
      </w:pPr>
    </w:p>
    <w:p w14:paraId="56CFEC17" w14:textId="77777777" w:rsidR="00B66D18" w:rsidRDefault="00B66D18">
      <w:pPr>
        <w:pStyle w:val="BodyText"/>
        <w:rPr>
          <w:sz w:val="14"/>
        </w:rPr>
      </w:pPr>
    </w:p>
    <w:p w14:paraId="01A11709" w14:textId="77777777" w:rsidR="00B66D18" w:rsidRDefault="00B66D18">
      <w:pPr>
        <w:pStyle w:val="BodyText"/>
        <w:rPr>
          <w:sz w:val="14"/>
        </w:rPr>
      </w:pPr>
    </w:p>
    <w:p w14:paraId="1BFD5E3B" w14:textId="77777777" w:rsidR="00B66D18" w:rsidRDefault="00B66D18">
      <w:pPr>
        <w:pStyle w:val="BodyText"/>
        <w:rPr>
          <w:sz w:val="14"/>
        </w:rPr>
      </w:pPr>
    </w:p>
    <w:p w14:paraId="6214CC7B" w14:textId="77777777" w:rsidR="00B66D18" w:rsidRDefault="00B66D18">
      <w:pPr>
        <w:pStyle w:val="BodyText"/>
        <w:rPr>
          <w:sz w:val="14"/>
        </w:rPr>
      </w:pPr>
    </w:p>
    <w:p w14:paraId="52F5883A" w14:textId="77777777" w:rsidR="00B66D18" w:rsidRDefault="00B66D18">
      <w:pPr>
        <w:pStyle w:val="BodyText"/>
        <w:rPr>
          <w:sz w:val="14"/>
        </w:rPr>
      </w:pPr>
    </w:p>
    <w:p w14:paraId="3077ECB1" w14:textId="77777777" w:rsidR="00B66D18" w:rsidRDefault="00B66D18">
      <w:pPr>
        <w:pStyle w:val="BodyText"/>
        <w:rPr>
          <w:sz w:val="14"/>
        </w:rPr>
      </w:pPr>
    </w:p>
    <w:p w14:paraId="03C0110E" w14:textId="77777777" w:rsidR="00B66D18" w:rsidRDefault="00B66D18">
      <w:pPr>
        <w:pStyle w:val="BodyText"/>
        <w:rPr>
          <w:sz w:val="14"/>
        </w:rPr>
      </w:pPr>
    </w:p>
    <w:p w14:paraId="7A5AF5E3" w14:textId="77777777" w:rsidR="00B66D18" w:rsidRDefault="00B66D18">
      <w:pPr>
        <w:pStyle w:val="BodyText"/>
        <w:rPr>
          <w:sz w:val="14"/>
        </w:rPr>
      </w:pPr>
    </w:p>
    <w:p w14:paraId="0E980153" w14:textId="77777777" w:rsidR="00B66D18" w:rsidRDefault="00B66D18">
      <w:pPr>
        <w:pStyle w:val="BodyText"/>
        <w:rPr>
          <w:sz w:val="14"/>
        </w:rPr>
      </w:pPr>
    </w:p>
    <w:p w14:paraId="78778A5E" w14:textId="77777777" w:rsidR="00B66D18" w:rsidRDefault="00B66D18">
      <w:pPr>
        <w:pStyle w:val="BodyText"/>
        <w:rPr>
          <w:sz w:val="14"/>
        </w:rPr>
      </w:pPr>
    </w:p>
    <w:p w14:paraId="1D04215A" w14:textId="77777777" w:rsidR="00B66D18" w:rsidRDefault="00B66D18">
      <w:pPr>
        <w:pStyle w:val="BodyText"/>
        <w:rPr>
          <w:sz w:val="14"/>
        </w:rPr>
      </w:pPr>
    </w:p>
    <w:p w14:paraId="42802E12" w14:textId="77777777" w:rsidR="00B66D18" w:rsidRDefault="00B66D18">
      <w:pPr>
        <w:pStyle w:val="BodyText"/>
        <w:rPr>
          <w:sz w:val="14"/>
        </w:rPr>
      </w:pPr>
    </w:p>
    <w:p w14:paraId="4A74411B" w14:textId="77777777" w:rsidR="00B66D18" w:rsidRDefault="00B66D18">
      <w:pPr>
        <w:pStyle w:val="BodyText"/>
        <w:rPr>
          <w:sz w:val="14"/>
        </w:rPr>
      </w:pPr>
    </w:p>
    <w:p w14:paraId="68F2771B" w14:textId="77777777" w:rsidR="00B66D18" w:rsidRDefault="00B66D18">
      <w:pPr>
        <w:pStyle w:val="BodyText"/>
        <w:rPr>
          <w:sz w:val="14"/>
        </w:rPr>
      </w:pPr>
    </w:p>
    <w:p w14:paraId="38D03FE5" w14:textId="77777777" w:rsidR="00B66D18" w:rsidRDefault="00B66D18">
      <w:pPr>
        <w:pStyle w:val="BodyText"/>
        <w:rPr>
          <w:sz w:val="14"/>
        </w:rPr>
      </w:pPr>
    </w:p>
    <w:p w14:paraId="282FFC0D" w14:textId="77777777" w:rsidR="00B66D18" w:rsidRDefault="00B66D18">
      <w:pPr>
        <w:pStyle w:val="BodyText"/>
        <w:rPr>
          <w:sz w:val="14"/>
        </w:rPr>
      </w:pPr>
    </w:p>
    <w:p w14:paraId="53E5399E" w14:textId="77777777" w:rsidR="00B66D18" w:rsidRDefault="00B66D18">
      <w:pPr>
        <w:pStyle w:val="BodyText"/>
        <w:rPr>
          <w:sz w:val="14"/>
        </w:rPr>
      </w:pPr>
    </w:p>
    <w:p w14:paraId="1BE03366" w14:textId="77777777" w:rsidR="00B66D18" w:rsidRDefault="00B66D18">
      <w:pPr>
        <w:pStyle w:val="BodyText"/>
        <w:rPr>
          <w:sz w:val="14"/>
        </w:rPr>
      </w:pPr>
    </w:p>
    <w:p w14:paraId="03209119" w14:textId="77777777" w:rsidR="00B66D18" w:rsidRDefault="00B66D18">
      <w:pPr>
        <w:pStyle w:val="BodyText"/>
        <w:rPr>
          <w:sz w:val="14"/>
        </w:rPr>
      </w:pPr>
    </w:p>
    <w:p w14:paraId="136B12AC" w14:textId="77777777" w:rsidR="00B66D18" w:rsidRDefault="00B66D18">
      <w:pPr>
        <w:pStyle w:val="BodyText"/>
        <w:rPr>
          <w:sz w:val="14"/>
        </w:rPr>
      </w:pPr>
    </w:p>
    <w:p w14:paraId="0DB818DF" w14:textId="77777777" w:rsidR="00B66D18" w:rsidRDefault="00B66D18">
      <w:pPr>
        <w:pStyle w:val="BodyText"/>
        <w:rPr>
          <w:sz w:val="14"/>
        </w:rPr>
      </w:pPr>
    </w:p>
    <w:p w14:paraId="6A9ED8F5" w14:textId="77777777" w:rsidR="00B66D18" w:rsidRDefault="00B66D18">
      <w:pPr>
        <w:pStyle w:val="BodyText"/>
        <w:rPr>
          <w:sz w:val="14"/>
        </w:rPr>
      </w:pPr>
    </w:p>
    <w:p w14:paraId="6AF626D0" w14:textId="77777777" w:rsidR="00B66D18" w:rsidRDefault="00B66D18">
      <w:pPr>
        <w:pStyle w:val="BodyText"/>
        <w:rPr>
          <w:sz w:val="14"/>
        </w:rPr>
      </w:pPr>
    </w:p>
    <w:p w14:paraId="003BE46A" w14:textId="77777777" w:rsidR="00B66D18" w:rsidRDefault="00B66D18">
      <w:pPr>
        <w:pStyle w:val="BodyText"/>
        <w:spacing w:before="97"/>
        <w:rPr>
          <w:sz w:val="14"/>
        </w:rPr>
      </w:pPr>
    </w:p>
    <w:p w14:paraId="14B66AE3" w14:textId="77777777" w:rsidR="00B66D18" w:rsidRDefault="00765D72">
      <w:pPr>
        <w:spacing w:line="242" w:lineRule="auto"/>
        <w:ind w:left="197" w:right="722"/>
        <w:rPr>
          <w:sz w:val="14"/>
        </w:rPr>
      </w:pPr>
      <w:r>
        <w:rPr>
          <w:sz w:val="14"/>
        </w:rPr>
        <w:t>Single</w:t>
      </w:r>
      <w:r>
        <w:rPr>
          <w:spacing w:val="-9"/>
          <w:sz w:val="14"/>
        </w:rPr>
        <w:t xml:space="preserve"> </w:t>
      </w:r>
      <w:r>
        <w:rPr>
          <w:sz w:val="14"/>
        </w:rPr>
        <w:t>preference</w:t>
      </w:r>
      <w:r>
        <w:rPr>
          <w:spacing w:val="-9"/>
          <w:sz w:val="14"/>
        </w:rPr>
        <w:t xml:space="preserve"> </w:t>
      </w:r>
      <w:r>
        <w:rPr>
          <w:sz w:val="14"/>
        </w:rPr>
        <w:t>to</w:t>
      </w:r>
      <w:r>
        <w:rPr>
          <w:spacing w:val="40"/>
          <w:sz w:val="14"/>
        </w:rPr>
        <w:t xml:space="preserve"> </w:t>
      </w:r>
      <w:r>
        <w:rPr>
          <w:spacing w:val="-2"/>
          <w:sz w:val="14"/>
        </w:rPr>
        <w:t>tenderers.</w:t>
      </w:r>
    </w:p>
    <w:p w14:paraId="352F38AB" w14:textId="77777777" w:rsidR="00B66D18" w:rsidRDefault="00B66D18">
      <w:pPr>
        <w:pStyle w:val="BodyText"/>
        <w:rPr>
          <w:sz w:val="14"/>
        </w:rPr>
      </w:pPr>
    </w:p>
    <w:p w14:paraId="6F9DD4C9" w14:textId="77777777" w:rsidR="00B66D18" w:rsidRDefault="00B66D18">
      <w:pPr>
        <w:pStyle w:val="BodyText"/>
        <w:spacing w:before="101"/>
        <w:rPr>
          <w:sz w:val="14"/>
        </w:rPr>
      </w:pPr>
    </w:p>
    <w:p w14:paraId="14F91F2E" w14:textId="77777777" w:rsidR="00B66D18" w:rsidRDefault="00765D72">
      <w:pPr>
        <w:spacing w:line="242" w:lineRule="auto"/>
        <w:ind w:left="197" w:right="1020"/>
        <w:rPr>
          <w:sz w:val="14"/>
        </w:rPr>
      </w:pPr>
      <w:r>
        <w:rPr>
          <w:sz w:val="14"/>
        </w:rPr>
        <w:t>Unbundling</w:t>
      </w:r>
      <w:r>
        <w:rPr>
          <w:spacing w:val="-9"/>
          <w:sz w:val="14"/>
        </w:rPr>
        <w:t xml:space="preserve"> </w:t>
      </w:r>
      <w:r>
        <w:rPr>
          <w:sz w:val="14"/>
        </w:rPr>
        <w:t>of</w:t>
      </w:r>
      <w:r>
        <w:rPr>
          <w:spacing w:val="40"/>
          <w:sz w:val="14"/>
        </w:rPr>
        <w:t xml:space="preserve"> </w:t>
      </w:r>
      <w:r>
        <w:rPr>
          <w:spacing w:val="-2"/>
          <w:sz w:val="14"/>
        </w:rPr>
        <w:t>procurements.</w:t>
      </w:r>
    </w:p>
    <w:p w14:paraId="342DDA70" w14:textId="77777777" w:rsidR="00B66D18" w:rsidRDefault="00B66D18">
      <w:pPr>
        <w:pStyle w:val="BodyText"/>
        <w:rPr>
          <w:sz w:val="14"/>
        </w:rPr>
      </w:pPr>
    </w:p>
    <w:p w14:paraId="5E21D367" w14:textId="77777777" w:rsidR="00B66D18" w:rsidRDefault="00B66D18">
      <w:pPr>
        <w:pStyle w:val="BodyText"/>
        <w:rPr>
          <w:sz w:val="14"/>
        </w:rPr>
      </w:pPr>
    </w:p>
    <w:p w14:paraId="52B7F2A7" w14:textId="77777777" w:rsidR="00B66D18" w:rsidRDefault="00B66D18">
      <w:pPr>
        <w:pStyle w:val="BodyText"/>
        <w:rPr>
          <w:sz w:val="14"/>
        </w:rPr>
      </w:pPr>
    </w:p>
    <w:p w14:paraId="75E4E182" w14:textId="77777777" w:rsidR="00B66D18" w:rsidRDefault="00B66D18">
      <w:pPr>
        <w:pStyle w:val="BodyText"/>
        <w:rPr>
          <w:sz w:val="14"/>
        </w:rPr>
      </w:pPr>
    </w:p>
    <w:p w14:paraId="68AC2731" w14:textId="77777777" w:rsidR="00B66D18" w:rsidRDefault="00B66D18">
      <w:pPr>
        <w:pStyle w:val="BodyText"/>
        <w:rPr>
          <w:sz w:val="14"/>
        </w:rPr>
      </w:pPr>
    </w:p>
    <w:p w14:paraId="2F688374" w14:textId="77777777" w:rsidR="00B66D18" w:rsidRDefault="00B66D18">
      <w:pPr>
        <w:pStyle w:val="BodyText"/>
        <w:rPr>
          <w:sz w:val="14"/>
        </w:rPr>
      </w:pPr>
    </w:p>
    <w:p w14:paraId="5787CE42" w14:textId="77777777" w:rsidR="00B66D18" w:rsidRDefault="00B66D18">
      <w:pPr>
        <w:pStyle w:val="BodyText"/>
        <w:rPr>
          <w:sz w:val="14"/>
        </w:rPr>
      </w:pPr>
    </w:p>
    <w:p w14:paraId="1000A102" w14:textId="77777777" w:rsidR="00B66D18" w:rsidRDefault="00B66D18">
      <w:pPr>
        <w:pStyle w:val="BodyText"/>
        <w:rPr>
          <w:sz w:val="14"/>
        </w:rPr>
      </w:pPr>
    </w:p>
    <w:p w14:paraId="032D73D7" w14:textId="77777777" w:rsidR="00B66D18" w:rsidRDefault="00B66D18">
      <w:pPr>
        <w:pStyle w:val="BodyText"/>
        <w:rPr>
          <w:sz w:val="14"/>
        </w:rPr>
      </w:pPr>
    </w:p>
    <w:p w14:paraId="01C1B5BB" w14:textId="77777777" w:rsidR="00B66D18" w:rsidRDefault="00B66D18">
      <w:pPr>
        <w:pStyle w:val="BodyText"/>
        <w:rPr>
          <w:sz w:val="14"/>
        </w:rPr>
      </w:pPr>
    </w:p>
    <w:p w14:paraId="7F658A5E" w14:textId="77777777" w:rsidR="00B66D18" w:rsidRDefault="00B66D18">
      <w:pPr>
        <w:pStyle w:val="BodyText"/>
        <w:spacing w:before="52"/>
        <w:rPr>
          <w:sz w:val="14"/>
        </w:rPr>
      </w:pPr>
    </w:p>
    <w:p w14:paraId="757A3B44" w14:textId="77777777" w:rsidR="00B66D18" w:rsidRDefault="00765D72">
      <w:pPr>
        <w:spacing w:before="1" w:line="235" w:lineRule="auto"/>
        <w:ind w:left="197" w:right="769"/>
        <w:rPr>
          <w:sz w:val="14"/>
        </w:rPr>
      </w:pPr>
      <w:r>
        <w:rPr>
          <w:sz w:val="14"/>
        </w:rPr>
        <w:t>No</w:t>
      </w:r>
      <w:r>
        <w:rPr>
          <w:spacing w:val="-9"/>
          <w:sz w:val="14"/>
        </w:rPr>
        <w:t xml:space="preserve"> </w:t>
      </w:r>
      <w:r>
        <w:rPr>
          <w:sz w:val="14"/>
        </w:rPr>
        <w:t>requirement</w:t>
      </w:r>
      <w:r>
        <w:rPr>
          <w:spacing w:val="-9"/>
          <w:sz w:val="14"/>
        </w:rPr>
        <w:t xml:space="preserve"> </w:t>
      </w:r>
      <w:r>
        <w:rPr>
          <w:sz w:val="14"/>
        </w:rPr>
        <w:t>for</w:t>
      </w:r>
      <w:r>
        <w:rPr>
          <w:spacing w:val="40"/>
          <w:sz w:val="14"/>
        </w:rPr>
        <w:t xml:space="preserve"> </w:t>
      </w:r>
      <w:r>
        <w:rPr>
          <w:sz w:val="14"/>
        </w:rPr>
        <w:t>tender</w:t>
      </w:r>
      <w:r>
        <w:rPr>
          <w:spacing w:val="-6"/>
          <w:sz w:val="14"/>
        </w:rPr>
        <w:t xml:space="preserve"> </w:t>
      </w:r>
      <w:r>
        <w:rPr>
          <w:sz w:val="14"/>
        </w:rPr>
        <w:t>security.</w:t>
      </w:r>
    </w:p>
    <w:p w14:paraId="6D409377" w14:textId="77777777" w:rsidR="00B66D18" w:rsidRDefault="00B66D18">
      <w:pPr>
        <w:pStyle w:val="BodyText"/>
        <w:rPr>
          <w:sz w:val="14"/>
        </w:rPr>
      </w:pPr>
    </w:p>
    <w:p w14:paraId="61662E7F" w14:textId="77777777" w:rsidR="00B66D18" w:rsidRDefault="00B66D18">
      <w:pPr>
        <w:pStyle w:val="BodyText"/>
        <w:rPr>
          <w:sz w:val="14"/>
        </w:rPr>
      </w:pPr>
    </w:p>
    <w:p w14:paraId="28129821" w14:textId="77777777" w:rsidR="00B66D18" w:rsidRDefault="00B66D18">
      <w:pPr>
        <w:pStyle w:val="BodyText"/>
        <w:rPr>
          <w:sz w:val="14"/>
        </w:rPr>
      </w:pPr>
    </w:p>
    <w:p w14:paraId="6C62E33B" w14:textId="77777777" w:rsidR="00B66D18" w:rsidRDefault="00B66D18">
      <w:pPr>
        <w:pStyle w:val="BodyText"/>
        <w:rPr>
          <w:sz w:val="14"/>
        </w:rPr>
      </w:pPr>
    </w:p>
    <w:p w14:paraId="28B445F2" w14:textId="77777777" w:rsidR="00B66D18" w:rsidRDefault="00B66D18">
      <w:pPr>
        <w:pStyle w:val="BodyText"/>
        <w:rPr>
          <w:sz w:val="14"/>
        </w:rPr>
      </w:pPr>
    </w:p>
    <w:p w14:paraId="26EC23F7" w14:textId="77777777" w:rsidR="00B66D18" w:rsidRDefault="00B66D18">
      <w:pPr>
        <w:pStyle w:val="BodyText"/>
        <w:rPr>
          <w:sz w:val="14"/>
        </w:rPr>
      </w:pPr>
    </w:p>
    <w:p w14:paraId="4C2C8668" w14:textId="77777777" w:rsidR="00B66D18" w:rsidRDefault="00B66D18">
      <w:pPr>
        <w:pStyle w:val="BodyText"/>
        <w:rPr>
          <w:sz w:val="14"/>
        </w:rPr>
      </w:pPr>
    </w:p>
    <w:p w14:paraId="632D2F27" w14:textId="77777777" w:rsidR="00B66D18" w:rsidRDefault="00B66D18">
      <w:pPr>
        <w:pStyle w:val="BodyText"/>
        <w:rPr>
          <w:sz w:val="14"/>
        </w:rPr>
      </w:pPr>
    </w:p>
    <w:p w14:paraId="5776D02C" w14:textId="77777777" w:rsidR="00B66D18" w:rsidRDefault="00B66D18">
      <w:pPr>
        <w:pStyle w:val="BodyText"/>
        <w:rPr>
          <w:sz w:val="14"/>
        </w:rPr>
      </w:pPr>
    </w:p>
    <w:p w14:paraId="041CFC22" w14:textId="77777777" w:rsidR="00B66D18" w:rsidRDefault="00B66D18">
      <w:pPr>
        <w:pStyle w:val="BodyText"/>
        <w:rPr>
          <w:sz w:val="14"/>
        </w:rPr>
      </w:pPr>
    </w:p>
    <w:p w14:paraId="67015727" w14:textId="77777777" w:rsidR="00B66D18" w:rsidRDefault="00B66D18">
      <w:pPr>
        <w:pStyle w:val="BodyText"/>
        <w:spacing w:before="152"/>
        <w:rPr>
          <w:sz w:val="14"/>
        </w:rPr>
      </w:pPr>
    </w:p>
    <w:p w14:paraId="397952DA" w14:textId="77777777" w:rsidR="00B66D18" w:rsidRDefault="00765D72">
      <w:pPr>
        <w:ind w:left="197" w:right="672"/>
        <w:rPr>
          <w:sz w:val="14"/>
        </w:rPr>
      </w:pPr>
      <w:r>
        <w:rPr>
          <w:sz w:val="14"/>
        </w:rPr>
        <w:t>Preference</w:t>
      </w:r>
      <w:r>
        <w:rPr>
          <w:spacing w:val="-6"/>
          <w:sz w:val="14"/>
        </w:rPr>
        <w:t xml:space="preserve"> </w:t>
      </w:r>
      <w:r>
        <w:rPr>
          <w:sz w:val="14"/>
        </w:rPr>
        <w:t>and</w:t>
      </w:r>
      <w:r>
        <w:rPr>
          <w:spacing w:val="40"/>
          <w:sz w:val="14"/>
        </w:rPr>
        <w:t xml:space="preserve"> </w:t>
      </w:r>
      <w:r>
        <w:rPr>
          <w:spacing w:val="-2"/>
          <w:sz w:val="14"/>
        </w:rPr>
        <w:t>reservations</w:t>
      </w:r>
      <w:r>
        <w:rPr>
          <w:spacing w:val="-7"/>
          <w:sz w:val="14"/>
        </w:rPr>
        <w:t xml:space="preserve"> </w:t>
      </w:r>
      <w:r>
        <w:rPr>
          <w:spacing w:val="-2"/>
          <w:sz w:val="14"/>
        </w:rPr>
        <w:t>term</w:t>
      </w:r>
      <w:r>
        <w:rPr>
          <w:spacing w:val="40"/>
          <w:sz w:val="14"/>
        </w:rPr>
        <w:t xml:space="preserve"> </w:t>
      </w:r>
      <w:r>
        <w:rPr>
          <w:spacing w:val="-2"/>
          <w:sz w:val="14"/>
        </w:rPr>
        <w:t>limit.</w:t>
      </w:r>
    </w:p>
    <w:p w14:paraId="7E6C4D4F" w14:textId="77777777" w:rsidR="00B66D18" w:rsidRDefault="00B66D18">
      <w:pPr>
        <w:pStyle w:val="BodyText"/>
        <w:rPr>
          <w:sz w:val="14"/>
        </w:rPr>
      </w:pPr>
    </w:p>
    <w:p w14:paraId="1BDEC0EB" w14:textId="77777777" w:rsidR="00B66D18" w:rsidRDefault="00B66D18">
      <w:pPr>
        <w:pStyle w:val="BodyText"/>
        <w:spacing w:before="160"/>
        <w:rPr>
          <w:sz w:val="14"/>
        </w:rPr>
      </w:pPr>
    </w:p>
    <w:p w14:paraId="4B9BBC88" w14:textId="77777777" w:rsidR="00B66D18" w:rsidRDefault="00765D72">
      <w:pPr>
        <w:spacing w:line="242" w:lineRule="auto"/>
        <w:ind w:left="197" w:right="672"/>
        <w:rPr>
          <w:sz w:val="14"/>
        </w:rPr>
      </w:pPr>
      <w:r>
        <w:rPr>
          <w:sz w:val="14"/>
        </w:rPr>
        <w:t>Open</w:t>
      </w:r>
      <w:r>
        <w:rPr>
          <w:spacing w:val="-6"/>
          <w:sz w:val="14"/>
        </w:rPr>
        <w:t xml:space="preserve"> </w:t>
      </w:r>
      <w:r>
        <w:rPr>
          <w:sz w:val="14"/>
        </w:rPr>
        <w:t>tender</w:t>
      </w:r>
      <w:r>
        <w:rPr>
          <w:spacing w:val="40"/>
          <w:sz w:val="14"/>
        </w:rPr>
        <w:t xml:space="preserve"> </w:t>
      </w:r>
      <w:r>
        <w:rPr>
          <w:spacing w:val="-2"/>
          <w:sz w:val="14"/>
        </w:rPr>
        <w:t>advertisement.</w:t>
      </w:r>
    </w:p>
    <w:p w14:paraId="309C79FC"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1" w:space="40"/>
            <w:col w:w="2049"/>
          </w:cols>
        </w:sectPr>
      </w:pPr>
    </w:p>
    <w:p w14:paraId="7E008472" w14:textId="77777777" w:rsidR="00B66D18" w:rsidRDefault="00B66D18">
      <w:pPr>
        <w:pStyle w:val="BodyText"/>
        <w:spacing w:before="8"/>
        <w:rPr>
          <w:sz w:val="9"/>
        </w:rPr>
      </w:pPr>
    </w:p>
    <w:p w14:paraId="74E609B0" w14:textId="77777777" w:rsidR="00B66D18" w:rsidRDefault="00B66D18">
      <w:pPr>
        <w:rPr>
          <w:sz w:val="9"/>
        </w:rPr>
        <w:sectPr w:rsidR="00B66D18">
          <w:pgSz w:w="11900" w:h="16840"/>
          <w:pgMar w:top="2460" w:right="1680" w:bottom="280" w:left="1680" w:header="2178" w:footer="0" w:gutter="0"/>
          <w:cols w:space="720"/>
        </w:sectPr>
      </w:pPr>
    </w:p>
    <w:p w14:paraId="380EA3F1" w14:textId="77777777" w:rsidR="00B66D18" w:rsidRDefault="00765D72">
      <w:pPr>
        <w:pStyle w:val="BodyText"/>
        <w:spacing w:before="75" w:line="225" w:lineRule="auto"/>
        <w:ind w:left="687" w:right="1"/>
        <w:jc w:val="both"/>
      </w:pPr>
      <w:r>
        <w:t>to small and micro enterprises and to disadvantaged groups registered with the National Treasury or regions, as appropriate.</w:t>
      </w:r>
    </w:p>
    <w:p w14:paraId="24B429E5" w14:textId="77777777" w:rsidR="00B66D18" w:rsidRDefault="00765D72">
      <w:pPr>
        <w:pStyle w:val="ListParagraph"/>
        <w:numPr>
          <w:ilvl w:val="0"/>
          <w:numId w:val="51"/>
        </w:numPr>
        <w:tabs>
          <w:tab w:val="left" w:pos="1575"/>
        </w:tabs>
        <w:spacing w:before="101" w:line="225" w:lineRule="auto"/>
        <w:ind w:firstLine="480"/>
        <w:jc w:val="both"/>
        <w:rPr>
          <w:sz w:val="20"/>
        </w:rPr>
      </w:pPr>
      <w:r>
        <w:rPr>
          <w:sz w:val="20"/>
        </w:rPr>
        <w:t>Procurement of goods, works and services under these Regulations shall be competitive in accordance with the provisions of section 157(3)(b) of the Act.</w:t>
      </w:r>
    </w:p>
    <w:p w14:paraId="2EB80BC3" w14:textId="77777777" w:rsidR="00B66D18" w:rsidRDefault="00765D72">
      <w:pPr>
        <w:pStyle w:val="ListParagraph"/>
        <w:numPr>
          <w:ilvl w:val="0"/>
          <w:numId w:val="51"/>
        </w:numPr>
        <w:tabs>
          <w:tab w:val="left" w:pos="1575"/>
        </w:tabs>
        <w:spacing w:before="103" w:line="228" w:lineRule="auto"/>
        <w:ind w:firstLine="480"/>
        <w:jc w:val="both"/>
        <w:rPr>
          <w:sz w:val="20"/>
        </w:rPr>
      </w:pPr>
      <w:r>
        <w:rPr>
          <w:sz w:val="20"/>
        </w:rPr>
        <w:t>A procuring entity shall make use of existing framework contracts or framework agreements with disadvantaged groups, small, micro</w:t>
      </w:r>
      <w:r>
        <w:rPr>
          <w:spacing w:val="-4"/>
          <w:sz w:val="20"/>
        </w:rPr>
        <w:t xml:space="preserve"> </w:t>
      </w:r>
      <w:r>
        <w:rPr>
          <w:sz w:val="20"/>
        </w:rPr>
        <w:t>and</w:t>
      </w:r>
      <w:r>
        <w:rPr>
          <w:spacing w:val="-4"/>
          <w:sz w:val="20"/>
        </w:rPr>
        <w:t xml:space="preserve"> </w:t>
      </w:r>
      <w:r>
        <w:rPr>
          <w:sz w:val="20"/>
        </w:rPr>
        <w:t>medium</w:t>
      </w:r>
      <w:r>
        <w:rPr>
          <w:spacing w:val="-4"/>
          <w:sz w:val="20"/>
        </w:rPr>
        <w:t xml:space="preserve"> </w:t>
      </w:r>
      <w:r>
        <w:rPr>
          <w:sz w:val="20"/>
        </w:rPr>
        <w:t>enterprises</w:t>
      </w:r>
      <w:r>
        <w:rPr>
          <w:spacing w:val="-4"/>
          <w:sz w:val="20"/>
        </w:rPr>
        <w:t xml:space="preserve"> </w:t>
      </w:r>
      <w:r>
        <w:rPr>
          <w:sz w:val="20"/>
        </w:rPr>
        <w:t>to</w:t>
      </w:r>
      <w:r>
        <w:rPr>
          <w:spacing w:val="-4"/>
          <w:sz w:val="20"/>
        </w:rPr>
        <w:t xml:space="preserve"> </w:t>
      </w:r>
      <w:r>
        <w:rPr>
          <w:sz w:val="20"/>
        </w:rPr>
        <w:t>provide</w:t>
      </w:r>
      <w:r>
        <w:rPr>
          <w:spacing w:val="-4"/>
          <w:sz w:val="20"/>
        </w:rPr>
        <w:t xml:space="preserve"> </w:t>
      </w:r>
      <w:r>
        <w:rPr>
          <w:sz w:val="20"/>
        </w:rPr>
        <w:t>an</w:t>
      </w:r>
      <w:r>
        <w:rPr>
          <w:spacing w:val="-4"/>
          <w:sz w:val="20"/>
        </w:rPr>
        <w:t xml:space="preserve"> </w:t>
      </w:r>
      <w:r>
        <w:rPr>
          <w:sz w:val="20"/>
        </w:rPr>
        <w:t>efficient,</w:t>
      </w:r>
      <w:r>
        <w:rPr>
          <w:spacing w:val="-4"/>
          <w:sz w:val="20"/>
        </w:rPr>
        <w:t xml:space="preserve"> </w:t>
      </w:r>
      <w:r>
        <w:rPr>
          <w:sz w:val="20"/>
        </w:rPr>
        <w:t>cost</w:t>
      </w:r>
      <w:r>
        <w:rPr>
          <w:spacing w:val="-4"/>
          <w:sz w:val="20"/>
        </w:rPr>
        <w:t xml:space="preserve"> </w:t>
      </w:r>
      <w:r>
        <w:rPr>
          <w:sz w:val="20"/>
        </w:rPr>
        <w:t>effective</w:t>
      </w:r>
      <w:r>
        <w:rPr>
          <w:spacing w:val="-4"/>
          <w:sz w:val="20"/>
        </w:rPr>
        <w:t xml:space="preserve"> </w:t>
      </w:r>
      <w:r>
        <w:rPr>
          <w:sz w:val="20"/>
        </w:rPr>
        <w:t>and flexible means to procure goods, works and services that are required repeatedly or continuously over a set period of time.</w:t>
      </w:r>
    </w:p>
    <w:p w14:paraId="65A7FBF3" w14:textId="77777777" w:rsidR="00B66D18" w:rsidRDefault="00765D72">
      <w:pPr>
        <w:pStyle w:val="ListParagraph"/>
        <w:numPr>
          <w:ilvl w:val="0"/>
          <w:numId w:val="51"/>
        </w:numPr>
        <w:tabs>
          <w:tab w:val="left" w:pos="1575"/>
        </w:tabs>
        <w:spacing w:before="126" w:line="235" w:lineRule="auto"/>
        <w:ind w:right="1" w:firstLine="480"/>
        <w:jc w:val="both"/>
        <w:rPr>
          <w:sz w:val="20"/>
        </w:rPr>
      </w:pPr>
      <w:r>
        <w:rPr>
          <w:sz w:val="20"/>
        </w:rPr>
        <w:t>(1)</w:t>
      </w:r>
      <w:r>
        <w:rPr>
          <w:spacing w:val="-3"/>
          <w:sz w:val="20"/>
        </w:rPr>
        <w:t xml:space="preserve"> </w:t>
      </w:r>
      <w:r>
        <w:rPr>
          <w:sz w:val="20"/>
        </w:rPr>
        <w:t>The</w:t>
      </w:r>
      <w:r>
        <w:rPr>
          <w:spacing w:val="-4"/>
          <w:sz w:val="20"/>
        </w:rPr>
        <w:t xml:space="preserve"> </w:t>
      </w:r>
      <w:r>
        <w:rPr>
          <w:sz w:val="20"/>
        </w:rPr>
        <w:t>application</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preference</w:t>
      </w:r>
      <w:r>
        <w:rPr>
          <w:spacing w:val="-4"/>
          <w:sz w:val="20"/>
        </w:rPr>
        <w:t xml:space="preserve"> </w:t>
      </w:r>
      <w:r>
        <w:rPr>
          <w:sz w:val="20"/>
        </w:rPr>
        <w:t>and</w:t>
      </w:r>
      <w:r>
        <w:rPr>
          <w:spacing w:val="-4"/>
          <w:sz w:val="20"/>
        </w:rPr>
        <w:t xml:space="preserve"> </w:t>
      </w:r>
      <w:r>
        <w:rPr>
          <w:sz w:val="20"/>
        </w:rPr>
        <w:t>reservation</w:t>
      </w:r>
      <w:r>
        <w:rPr>
          <w:spacing w:val="-4"/>
          <w:sz w:val="20"/>
        </w:rPr>
        <w:t xml:space="preserve"> </w:t>
      </w:r>
      <w:r>
        <w:rPr>
          <w:sz w:val="20"/>
        </w:rPr>
        <w:t>scheme by procuring entities shall be monitored by the Authority</w:t>
      </w:r>
      <w:r>
        <w:rPr>
          <w:spacing w:val="40"/>
          <w:sz w:val="20"/>
        </w:rPr>
        <w:t xml:space="preserve"> </w:t>
      </w:r>
      <w:r>
        <w:rPr>
          <w:sz w:val="20"/>
        </w:rPr>
        <w:t>and the National Treasury pursuant to sections 9(1)(e) and 157(17)(d) of the</w:t>
      </w:r>
      <w:r>
        <w:rPr>
          <w:spacing w:val="40"/>
          <w:sz w:val="20"/>
        </w:rPr>
        <w:t xml:space="preserve"> </w:t>
      </w:r>
      <w:r>
        <w:rPr>
          <w:sz w:val="20"/>
        </w:rPr>
        <w:t>Act respectively.</w:t>
      </w:r>
    </w:p>
    <w:p w14:paraId="78797762" w14:textId="77777777" w:rsidR="00B66D18" w:rsidRDefault="00765D72">
      <w:pPr>
        <w:pStyle w:val="BodyText"/>
        <w:spacing w:before="174" w:line="235" w:lineRule="auto"/>
        <w:ind w:left="687" w:firstLine="480"/>
        <w:jc w:val="both"/>
      </w:pPr>
      <w:r>
        <w:t>(2) Any report prepared pursuant to section 157 (17)(d) of the</w:t>
      </w:r>
      <w:r>
        <w:rPr>
          <w:spacing w:val="80"/>
        </w:rPr>
        <w:t xml:space="preserve"> </w:t>
      </w:r>
      <w:r>
        <w:t>Act by the National Treasury on the implementation of the preference and reservation scheme shall be shared with the Authority.</w:t>
      </w:r>
    </w:p>
    <w:p w14:paraId="66E5F032" w14:textId="77777777" w:rsidR="00B66D18" w:rsidRDefault="00765D72">
      <w:pPr>
        <w:pStyle w:val="ListParagraph"/>
        <w:numPr>
          <w:ilvl w:val="0"/>
          <w:numId w:val="51"/>
        </w:numPr>
        <w:tabs>
          <w:tab w:val="left" w:pos="1575"/>
        </w:tabs>
        <w:spacing w:before="64"/>
        <w:ind w:right="1" w:firstLine="480"/>
        <w:jc w:val="both"/>
        <w:rPr>
          <w:sz w:val="20"/>
        </w:rPr>
      </w:pPr>
      <w:r>
        <w:rPr>
          <w:sz w:val="20"/>
        </w:rPr>
        <w:t>(1) The Authority shall provide formats for preparation of reports envisaged under sections157(12) and 158 (3) of the Act.</w:t>
      </w:r>
    </w:p>
    <w:p w14:paraId="1E3CA946" w14:textId="77777777" w:rsidR="00B66D18" w:rsidRDefault="00765D72">
      <w:pPr>
        <w:pStyle w:val="BodyText"/>
        <w:spacing w:before="172" w:line="235" w:lineRule="auto"/>
        <w:ind w:left="687" w:right="1" w:firstLine="480"/>
        <w:jc w:val="both"/>
      </w:pPr>
      <w:r>
        <w:t>(2)</w:t>
      </w:r>
      <w:r>
        <w:rPr>
          <w:spacing w:val="40"/>
        </w:rPr>
        <w:t xml:space="preserve"> </w:t>
      </w:r>
      <w:r>
        <w:t xml:space="preserve">The report preparedunder paragraph (1) shall be submitted to the Authority by the accounting officer within fourteen days after the end of the reporting period with a copy submitted to the National </w:t>
      </w:r>
      <w:r>
        <w:rPr>
          <w:spacing w:val="-2"/>
        </w:rPr>
        <w:t>Treasury.</w:t>
      </w:r>
    </w:p>
    <w:p w14:paraId="1836A69E" w14:textId="77777777" w:rsidR="00B66D18" w:rsidRDefault="00765D72">
      <w:pPr>
        <w:pStyle w:val="ListParagraph"/>
        <w:numPr>
          <w:ilvl w:val="0"/>
          <w:numId w:val="51"/>
        </w:numPr>
        <w:tabs>
          <w:tab w:val="left" w:pos="1575"/>
        </w:tabs>
        <w:spacing w:before="68" w:line="235" w:lineRule="auto"/>
        <w:ind w:firstLine="480"/>
        <w:jc w:val="both"/>
        <w:rPr>
          <w:sz w:val="20"/>
        </w:rPr>
      </w:pPr>
      <w:r>
        <w:rPr>
          <w:sz w:val="20"/>
        </w:rPr>
        <w:t>The Authority shall issue guidelines on the reporting requirements relating to contractors’ workload and performance pursuant to section 157(7) of the Act.</w:t>
      </w:r>
    </w:p>
    <w:p w14:paraId="03A2BA1E" w14:textId="77777777" w:rsidR="00B66D18" w:rsidRDefault="00765D72">
      <w:pPr>
        <w:pStyle w:val="ListParagraph"/>
        <w:numPr>
          <w:ilvl w:val="0"/>
          <w:numId w:val="51"/>
        </w:numPr>
        <w:tabs>
          <w:tab w:val="left" w:pos="1575"/>
        </w:tabs>
        <w:spacing w:before="121" w:line="235" w:lineRule="auto"/>
        <w:ind w:firstLine="480"/>
        <w:jc w:val="both"/>
        <w:rPr>
          <w:sz w:val="20"/>
        </w:rPr>
      </w:pPr>
      <w:r>
        <w:rPr>
          <w:sz w:val="20"/>
        </w:rPr>
        <w:t>For the purpose of section 157(8)(a)(ii) and (iii) of the Act, the threshold which exclusive preference shall be given to citizen contractors shall be—</w:t>
      </w:r>
    </w:p>
    <w:p w14:paraId="14CAC5A7" w14:textId="77777777" w:rsidR="00B66D18" w:rsidRDefault="00765D72">
      <w:pPr>
        <w:pStyle w:val="ListParagraph"/>
        <w:numPr>
          <w:ilvl w:val="1"/>
          <w:numId w:val="51"/>
        </w:numPr>
        <w:tabs>
          <w:tab w:val="left" w:pos="1525"/>
          <w:tab w:val="left" w:pos="1527"/>
        </w:tabs>
        <w:spacing w:before="119" w:line="237" w:lineRule="auto"/>
        <w:jc w:val="both"/>
        <w:rPr>
          <w:sz w:val="20"/>
        </w:rPr>
      </w:pPr>
      <w:r>
        <w:rPr>
          <w:sz w:val="20"/>
        </w:rPr>
        <w:t>one billion shillings for procurements in respect of works, construction materials and other materials which are made in Kenya; and</w:t>
      </w:r>
    </w:p>
    <w:p w14:paraId="420D4659" w14:textId="77777777" w:rsidR="00B66D18" w:rsidRDefault="00765D72">
      <w:pPr>
        <w:pStyle w:val="ListParagraph"/>
        <w:numPr>
          <w:ilvl w:val="1"/>
          <w:numId w:val="51"/>
        </w:numPr>
        <w:tabs>
          <w:tab w:val="left" w:pos="1527"/>
        </w:tabs>
        <w:spacing w:line="235" w:lineRule="auto"/>
        <w:ind w:right="1"/>
        <w:jc w:val="both"/>
        <w:rPr>
          <w:sz w:val="20"/>
        </w:rPr>
      </w:pPr>
      <w:r>
        <w:rPr>
          <w:sz w:val="20"/>
        </w:rPr>
        <w:t>five hundred million shillings for procurements in respect of goods and services.</w:t>
      </w:r>
    </w:p>
    <w:p w14:paraId="1250A465" w14:textId="77777777" w:rsidR="00B66D18" w:rsidRDefault="00765D72">
      <w:pPr>
        <w:pStyle w:val="ListParagraph"/>
        <w:numPr>
          <w:ilvl w:val="0"/>
          <w:numId w:val="51"/>
        </w:numPr>
        <w:tabs>
          <w:tab w:val="left" w:pos="1575"/>
        </w:tabs>
        <w:spacing w:before="121" w:line="235" w:lineRule="auto"/>
        <w:ind w:firstLine="480"/>
        <w:jc w:val="both"/>
        <w:rPr>
          <w:sz w:val="20"/>
        </w:rPr>
      </w:pPr>
      <w:r>
        <w:rPr>
          <w:sz w:val="20"/>
        </w:rPr>
        <w:t>For purposes of section 157(8) (b) of the Act, the margin of preference for international tendering and competition pursuant to section 89 of the Act shall be —</w:t>
      </w:r>
    </w:p>
    <w:p w14:paraId="3ABF64EC" w14:textId="77777777" w:rsidR="00B66D18" w:rsidRDefault="00765D72">
      <w:pPr>
        <w:pStyle w:val="ListParagraph"/>
        <w:numPr>
          <w:ilvl w:val="1"/>
          <w:numId w:val="51"/>
        </w:numPr>
        <w:tabs>
          <w:tab w:val="left" w:pos="1525"/>
          <w:tab w:val="left" w:pos="1527"/>
        </w:tabs>
        <w:spacing w:line="235" w:lineRule="auto"/>
        <w:ind w:right="1"/>
        <w:jc w:val="both"/>
        <w:rPr>
          <w:sz w:val="20"/>
        </w:rPr>
      </w:pPr>
      <w:r>
        <w:rPr>
          <w:sz w:val="20"/>
        </w:rPr>
        <w:t>twenty percent (20%) margin of preference of the evaluated price of the tender given to candidates offering goods manufactured, mined, extracted,</w:t>
      </w:r>
      <w:r>
        <w:rPr>
          <w:spacing w:val="40"/>
          <w:sz w:val="20"/>
        </w:rPr>
        <w:t xml:space="preserve"> </w:t>
      </w:r>
      <w:r>
        <w:rPr>
          <w:sz w:val="20"/>
        </w:rPr>
        <w:t>grown, assembled or semi- processed in Kenya and the percentage of shareholding of Kenyan citizens is more than fifty percent (50%);</w:t>
      </w:r>
    </w:p>
    <w:p w14:paraId="5B8F8E58" w14:textId="77777777" w:rsidR="00B66D18" w:rsidRDefault="00765D72">
      <w:pPr>
        <w:pStyle w:val="ListParagraph"/>
        <w:numPr>
          <w:ilvl w:val="1"/>
          <w:numId w:val="51"/>
        </w:numPr>
        <w:tabs>
          <w:tab w:val="left" w:pos="1527"/>
        </w:tabs>
        <w:spacing w:before="126" w:line="235" w:lineRule="auto"/>
        <w:ind w:right="1"/>
        <w:jc w:val="both"/>
        <w:rPr>
          <w:sz w:val="20"/>
        </w:rPr>
      </w:pPr>
      <w:r>
        <w:rPr>
          <w:sz w:val="20"/>
        </w:rPr>
        <w:t>fifteen percent (15%) margin of preference of the evaluated price</w:t>
      </w:r>
      <w:r>
        <w:rPr>
          <w:spacing w:val="75"/>
          <w:sz w:val="20"/>
        </w:rPr>
        <w:t xml:space="preserve"> </w:t>
      </w:r>
      <w:r>
        <w:rPr>
          <w:sz w:val="20"/>
        </w:rPr>
        <w:t>of</w:t>
      </w:r>
      <w:r>
        <w:rPr>
          <w:spacing w:val="75"/>
          <w:sz w:val="20"/>
        </w:rPr>
        <w:t xml:space="preserve"> </w:t>
      </w:r>
      <w:r>
        <w:rPr>
          <w:sz w:val="20"/>
        </w:rPr>
        <w:t>the</w:t>
      </w:r>
      <w:r>
        <w:rPr>
          <w:spacing w:val="75"/>
          <w:sz w:val="20"/>
        </w:rPr>
        <w:t xml:space="preserve"> </w:t>
      </w:r>
      <w:r>
        <w:rPr>
          <w:sz w:val="20"/>
        </w:rPr>
        <w:t>tender</w:t>
      </w:r>
      <w:r>
        <w:rPr>
          <w:spacing w:val="75"/>
          <w:sz w:val="20"/>
        </w:rPr>
        <w:t xml:space="preserve"> </w:t>
      </w:r>
      <w:r>
        <w:rPr>
          <w:sz w:val="20"/>
        </w:rPr>
        <w:t>given</w:t>
      </w:r>
      <w:r>
        <w:rPr>
          <w:spacing w:val="75"/>
          <w:sz w:val="20"/>
        </w:rPr>
        <w:t xml:space="preserve"> </w:t>
      </w:r>
      <w:r>
        <w:rPr>
          <w:sz w:val="20"/>
        </w:rPr>
        <w:t>to</w:t>
      </w:r>
      <w:r>
        <w:rPr>
          <w:spacing w:val="75"/>
          <w:sz w:val="20"/>
        </w:rPr>
        <w:t xml:space="preserve"> </w:t>
      </w:r>
      <w:r>
        <w:rPr>
          <w:sz w:val="20"/>
        </w:rPr>
        <w:t>candidates</w:t>
      </w:r>
      <w:r>
        <w:rPr>
          <w:spacing w:val="75"/>
          <w:sz w:val="20"/>
        </w:rPr>
        <w:t xml:space="preserve"> </w:t>
      </w:r>
      <w:r>
        <w:rPr>
          <w:sz w:val="20"/>
        </w:rPr>
        <w:t>offering</w:t>
      </w:r>
      <w:r>
        <w:rPr>
          <w:spacing w:val="75"/>
          <w:sz w:val="20"/>
        </w:rPr>
        <w:t xml:space="preserve"> </w:t>
      </w:r>
      <w:r>
        <w:rPr>
          <w:sz w:val="20"/>
        </w:rPr>
        <w:t>goods</w:t>
      </w:r>
    </w:p>
    <w:p w14:paraId="2D54B34A" w14:textId="77777777" w:rsidR="00B66D18" w:rsidRDefault="00765D72">
      <w:pPr>
        <w:rPr>
          <w:sz w:val="14"/>
        </w:rPr>
      </w:pPr>
      <w:r>
        <w:br w:type="column"/>
      </w:r>
    </w:p>
    <w:p w14:paraId="256EF840" w14:textId="77777777" w:rsidR="00B66D18" w:rsidRDefault="00B66D18">
      <w:pPr>
        <w:pStyle w:val="BodyText"/>
        <w:rPr>
          <w:sz w:val="14"/>
        </w:rPr>
      </w:pPr>
    </w:p>
    <w:p w14:paraId="2D3664FA" w14:textId="77777777" w:rsidR="00B66D18" w:rsidRDefault="00B66D18">
      <w:pPr>
        <w:pStyle w:val="BodyText"/>
        <w:spacing w:before="129"/>
        <w:rPr>
          <w:sz w:val="14"/>
        </w:rPr>
      </w:pPr>
    </w:p>
    <w:p w14:paraId="1ACC875D" w14:textId="77777777" w:rsidR="00B66D18" w:rsidRDefault="00765D72">
      <w:pPr>
        <w:spacing w:line="235" w:lineRule="auto"/>
        <w:ind w:left="196" w:right="672"/>
        <w:rPr>
          <w:sz w:val="14"/>
        </w:rPr>
      </w:pPr>
      <w:r>
        <w:rPr>
          <w:sz w:val="14"/>
        </w:rPr>
        <w:t>Procurement</w:t>
      </w:r>
      <w:r>
        <w:rPr>
          <w:spacing w:val="-9"/>
          <w:sz w:val="14"/>
        </w:rPr>
        <w:t xml:space="preserve"> </w:t>
      </w:r>
      <w:r>
        <w:rPr>
          <w:sz w:val="14"/>
        </w:rPr>
        <w:t>to</w:t>
      </w:r>
      <w:r>
        <w:rPr>
          <w:spacing w:val="-9"/>
          <w:sz w:val="14"/>
        </w:rPr>
        <w:t xml:space="preserve"> </w:t>
      </w:r>
      <w:r>
        <w:rPr>
          <w:sz w:val="14"/>
        </w:rPr>
        <w:t>be</w:t>
      </w:r>
      <w:r>
        <w:rPr>
          <w:spacing w:val="40"/>
          <w:sz w:val="14"/>
        </w:rPr>
        <w:t xml:space="preserve"> </w:t>
      </w:r>
      <w:r>
        <w:rPr>
          <w:spacing w:val="-2"/>
          <w:sz w:val="14"/>
        </w:rPr>
        <w:t>competitive.</w:t>
      </w:r>
    </w:p>
    <w:p w14:paraId="3371CBA2" w14:textId="77777777" w:rsidR="00B66D18" w:rsidRDefault="00B66D18">
      <w:pPr>
        <w:pStyle w:val="BodyText"/>
        <w:rPr>
          <w:sz w:val="14"/>
        </w:rPr>
      </w:pPr>
    </w:p>
    <w:p w14:paraId="2F9DDF51" w14:textId="77777777" w:rsidR="00B66D18" w:rsidRDefault="00B66D18">
      <w:pPr>
        <w:pStyle w:val="BodyText"/>
        <w:spacing w:before="104"/>
        <w:rPr>
          <w:sz w:val="14"/>
        </w:rPr>
      </w:pPr>
    </w:p>
    <w:p w14:paraId="568CFB9E" w14:textId="77777777" w:rsidR="00B66D18" w:rsidRDefault="00765D72">
      <w:pPr>
        <w:ind w:left="196" w:right="656"/>
        <w:rPr>
          <w:sz w:val="14"/>
        </w:rPr>
      </w:pPr>
      <w:r>
        <w:rPr>
          <w:sz w:val="14"/>
        </w:rPr>
        <w:t>Framework</w:t>
      </w:r>
      <w:r>
        <w:rPr>
          <w:spacing w:val="-9"/>
          <w:sz w:val="14"/>
        </w:rPr>
        <w:t xml:space="preserve"> </w:t>
      </w:r>
      <w:r>
        <w:rPr>
          <w:sz w:val="14"/>
        </w:rPr>
        <w:t>contracts</w:t>
      </w:r>
      <w:r>
        <w:rPr>
          <w:spacing w:val="40"/>
          <w:sz w:val="14"/>
        </w:rPr>
        <w:t xml:space="preserve"> </w:t>
      </w:r>
      <w:r>
        <w:rPr>
          <w:sz w:val="14"/>
        </w:rPr>
        <w:t>and</w:t>
      </w:r>
      <w:r>
        <w:rPr>
          <w:spacing w:val="-6"/>
          <w:sz w:val="14"/>
        </w:rPr>
        <w:t xml:space="preserve"> </w:t>
      </w:r>
      <w:r>
        <w:rPr>
          <w:sz w:val="14"/>
        </w:rPr>
        <w:t>framework</w:t>
      </w:r>
      <w:r>
        <w:rPr>
          <w:spacing w:val="40"/>
          <w:sz w:val="14"/>
        </w:rPr>
        <w:t xml:space="preserve"> </w:t>
      </w:r>
      <w:r>
        <w:rPr>
          <w:sz w:val="14"/>
        </w:rPr>
        <w:t>agreements</w:t>
      </w:r>
      <w:r>
        <w:rPr>
          <w:spacing w:val="-6"/>
          <w:sz w:val="14"/>
        </w:rPr>
        <w:t xml:space="preserve"> </w:t>
      </w:r>
      <w:r>
        <w:rPr>
          <w:sz w:val="14"/>
        </w:rPr>
        <w:t>with</w:t>
      </w:r>
      <w:r>
        <w:rPr>
          <w:spacing w:val="40"/>
          <w:sz w:val="14"/>
        </w:rPr>
        <w:t xml:space="preserve"> </w:t>
      </w:r>
      <w:r>
        <w:rPr>
          <w:sz w:val="14"/>
        </w:rPr>
        <w:t>target</w:t>
      </w:r>
      <w:r>
        <w:rPr>
          <w:spacing w:val="-6"/>
          <w:sz w:val="14"/>
        </w:rPr>
        <w:t xml:space="preserve"> </w:t>
      </w:r>
      <w:r>
        <w:rPr>
          <w:sz w:val="14"/>
        </w:rPr>
        <w:t>groups.</w:t>
      </w:r>
    </w:p>
    <w:p w14:paraId="799DCA64" w14:textId="77777777" w:rsidR="00B66D18" w:rsidRDefault="00B66D18">
      <w:pPr>
        <w:pStyle w:val="BodyText"/>
        <w:rPr>
          <w:sz w:val="14"/>
        </w:rPr>
      </w:pPr>
    </w:p>
    <w:p w14:paraId="356A510B" w14:textId="77777777" w:rsidR="00B66D18" w:rsidRDefault="00B66D18">
      <w:pPr>
        <w:pStyle w:val="BodyText"/>
        <w:rPr>
          <w:sz w:val="14"/>
        </w:rPr>
      </w:pPr>
    </w:p>
    <w:p w14:paraId="4AB3F06E" w14:textId="77777777" w:rsidR="00B66D18" w:rsidRDefault="00B66D18">
      <w:pPr>
        <w:pStyle w:val="BodyText"/>
        <w:spacing w:before="100"/>
        <w:rPr>
          <w:sz w:val="14"/>
        </w:rPr>
      </w:pPr>
    </w:p>
    <w:p w14:paraId="741B9934" w14:textId="77777777" w:rsidR="00B66D18" w:rsidRDefault="00765D72">
      <w:pPr>
        <w:spacing w:line="235" w:lineRule="auto"/>
        <w:ind w:left="196" w:right="967"/>
        <w:rPr>
          <w:sz w:val="14"/>
        </w:rPr>
      </w:pPr>
      <w:r>
        <w:rPr>
          <w:sz w:val="14"/>
        </w:rPr>
        <w:t>Monitoring</w:t>
      </w:r>
      <w:r>
        <w:rPr>
          <w:spacing w:val="-9"/>
          <w:sz w:val="14"/>
        </w:rPr>
        <w:t xml:space="preserve"> </w:t>
      </w:r>
      <w:r>
        <w:rPr>
          <w:sz w:val="14"/>
        </w:rPr>
        <w:t>and</w:t>
      </w:r>
      <w:r>
        <w:rPr>
          <w:spacing w:val="40"/>
          <w:sz w:val="14"/>
        </w:rPr>
        <w:t xml:space="preserve"> </w:t>
      </w:r>
      <w:r>
        <w:rPr>
          <w:spacing w:val="-2"/>
          <w:sz w:val="14"/>
        </w:rPr>
        <w:t>evaluation.</w:t>
      </w:r>
    </w:p>
    <w:p w14:paraId="61D159A6" w14:textId="77777777" w:rsidR="00B66D18" w:rsidRDefault="00B66D18">
      <w:pPr>
        <w:pStyle w:val="BodyText"/>
        <w:rPr>
          <w:sz w:val="14"/>
        </w:rPr>
      </w:pPr>
    </w:p>
    <w:p w14:paraId="37691597" w14:textId="77777777" w:rsidR="00B66D18" w:rsidRDefault="00B66D18">
      <w:pPr>
        <w:pStyle w:val="BodyText"/>
        <w:rPr>
          <w:sz w:val="14"/>
        </w:rPr>
      </w:pPr>
    </w:p>
    <w:p w14:paraId="556E04FE" w14:textId="77777777" w:rsidR="00B66D18" w:rsidRDefault="00B66D18">
      <w:pPr>
        <w:pStyle w:val="BodyText"/>
        <w:rPr>
          <w:sz w:val="14"/>
        </w:rPr>
      </w:pPr>
    </w:p>
    <w:p w14:paraId="78C25485" w14:textId="77777777" w:rsidR="00B66D18" w:rsidRDefault="00B66D18">
      <w:pPr>
        <w:pStyle w:val="BodyText"/>
        <w:rPr>
          <w:sz w:val="14"/>
        </w:rPr>
      </w:pPr>
    </w:p>
    <w:p w14:paraId="523160C3" w14:textId="77777777" w:rsidR="00B66D18" w:rsidRDefault="00B66D18">
      <w:pPr>
        <w:pStyle w:val="BodyText"/>
        <w:rPr>
          <w:sz w:val="14"/>
        </w:rPr>
      </w:pPr>
    </w:p>
    <w:p w14:paraId="4B59E8CA" w14:textId="77777777" w:rsidR="00B66D18" w:rsidRDefault="00B66D18">
      <w:pPr>
        <w:pStyle w:val="BodyText"/>
        <w:rPr>
          <w:sz w:val="14"/>
        </w:rPr>
      </w:pPr>
    </w:p>
    <w:p w14:paraId="53445FF4" w14:textId="77777777" w:rsidR="00B66D18" w:rsidRDefault="00B66D18">
      <w:pPr>
        <w:pStyle w:val="BodyText"/>
        <w:rPr>
          <w:sz w:val="14"/>
        </w:rPr>
      </w:pPr>
    </w:p>
    <w:p w14:paraId="0121F3ED" w14:textId="77777777" w:rsidR="00B66D18" w:rsidRDefault="00B66D18">
      <w:pPr>
        <w:pStyle w:val="BodyText"/>
        <w:rPr>
          <w:sz w:val="14"/>
        </w:rPr>
      </w:pPr>
    </w:p>
    <w:p w14:paraId="0E978E3D" w14:textId="77777777" w:rsidR="00B66D18" w:rsidRDefault="00B66D18">
      <w:pPr>
        <w:pStyle w:val="BodyText"/>
        <w:spacing w:before="52"/>
        <w:rPr>
          <w:sz w:val="14"/>
        </w:rPr>
      </w:pPr>
    </w:p>
    <w:p w14:paraId="6738640B" w14:textId="77777777" w:rsidR="00B66D18" w:rsidRDefault="00765D72">
      <w:pPr>
        <w:ind w:left="196" w:right="795"/>
        <w:rPr>
          <w:sz w:val="14"/>
        </w:rPr>
      </w:pPr>
      <w:r>
        <w:rPr>
          <w:sz w:val="14"/>
        </w:rPr>
        <w:t>Formats</w:t>
      </w:r>
      <w:r>
        <w:rPr>
          <w:spacing w:val="-6"/>
          <w:sz w:val="14"/>
        </w:rPr>
        <w:t xml:space="preserve"> </w:t>
      </w:r>
      <w:r>
        <w:rPr>
          <w:sz w:val="14"/>
        </w:rPr>
        <w:t>for</w:t>
      </w:r>
      <w:r>
        <w:rPr>
          <w:spacing w:val="40"/>
          <w:sz w:val="14"/>
        </w:rPr>
        <w:t xml:space="preserve"> </w:t>
      </w:r>
      <w:r>
        <w:rPr>
          <w:spacing w:val="-2"/>
          <w:sz w:val="14"/>
        </w:rPr>
        <w:t>preparation</w:t>
      </w:r>
      <w:r>
        <w:rPr>
          <w:spacing w:val="-7"/>
          <w:sz w:val="14"/>
        </w:rPr>
        <w:t xml:space="preserve"> </w:t>
      </w:r>
      <w:r>
        <w:rPr>
          <w:spacing w:val="-2"/>
          <w:sz w:val="14"/>
        </w:rPr>
        <w:t>of</w:t>
      </w:r>
      <w:r>
        <w:rPr>
          <w:spacing w:val="40"/>
          <w:sz w:val="14"/>
        </w:rPr>
        <w:t xml:space="preserve"> </w:t>
      </w:r>
      <w:r>
        <w:rPr>
          <w:spacing w:val="-2"/>
          <w:sz w:val="14"/>
        </w:rPr>
        <w:t>reports.</w:t>
      </w:r>
    </w:p>
    <w:p w14:paraId="7962F3F0" w14:textId="77777777" w:rsidR="00B66D18" w:rsidRDefault="00B66D18">
      <w:pPr>
        <w:pStyle w:val="BodyText"/>
        <w:rPr>
          <w:sz w:val="14"/>
        </w:rPr>
      </w:pPr>
    </w:p>
    <w:p w14:paraId="643542F5" w14:textId="77777777" w:rsidR="00B66D18" w:rsidRDefault="00B66D18">
      <w:pPr>
        <w:pStyle w:val="BodyText"/>
        <w:rPr>
          <w:sz w:val="14"/>
        </w:rPr>
      </w:pPr>
    </w:p>
    <w:p w14:paraId="6A56AC1C" w14:textId="77777777" w:rsidR="00B66D18" w:rsidRDefault="00B66D18">
      <w:pPr>
        <w:pStyle w:val="BodyText"/>
        <w:rPr>
          <w:sz w:val="14"/>
        </w:rPr>
      </w:pPr>
    </w:p>
    <w:p w14:paraId="1A1598B9" w14:textId="77777777" w:rsidR="00B66D18" w:rsidRDefault="00B66D18">
      <w:pPr>
        <w:pStyle w:val="BodyText"/>
        <w:rPr>
          <w:sz w:val="14"/>
        </w:rPr>
      </w:pPr>
    </w:p>
    <w:p w14:paraId="4990AFEC" w14:textId="77777777" w:rsidR="00B66D18" w:rsidRDefault="00B66D18">
      <w:pPr>
        <w:pStyle w:val="BodyText"/>
        <w:rPr>
          <w:sz w:val="14"/>
        </w:rPr>
      </w:pPr>
    </w:p>
    <w:p w14:paraId="4EB9CBD9" w14:textId="77777777" w:rsidR="00B66D18" w:rsidRDefault="00B66D18">
      <w:pPr>
        <w:pStyle w:val="BodyText"/>
        <w:spacing w:before="150"/>
        <w:rPr>
          <w:sz w:val="14"/>
        </w:rPr>
      </w:pPr>
    </w:p>
    <w:p w14:paraId="48CE18E0" w14:textId="77777777" w:rsidR="00B66D18" w:rsidRDefault="00765D72">
      <w:pPr>
        <w:ind w:left="196" w:right="672"/>
        <w:rPr>
          <w:sz w:val="14"/>
        </w:rPr>
      </w:pPr>
      <w:r>
        <w:rPr>
          <w:sz w:val="14"/>
        </w:rPr>
        <w:t>Guidelines</w:t>
      </w:r>
      <w:r>
        <w:rPr>
          <w:spacing w:val="-9"/>
          <w:sz w:val="14"/>
        </w:rPr>
        <w:t xml:space="preserve"> </w:t>
      </w:r>
      <w:r>
        <w:rPr>
          <w:sz w:val="14"/>
        </w:rPr>
        <w:t>on</w:t>
      </w:r>
      <w:r>
        <w:rPr>
          <w:spacing w:val="-9"/>
          <w:sz w:val="14"/>
        </w:rPr>
        <w:t xml:space="preserve"> </w:t>
      </w:r>
      <w:r>
        <w:rPr>
          <w:sz w:val="14"/>
        </w:rPr>
        <w:t>the</w:t>
      </w:r>
      <w:r>
        <w:rPr>
          <w:spacing w:val="40"/>
          <w:sz w:val="14"/>
        </w:rPr>
        <w:t xml:space="preserve"> </w:t>
      </w:r>
      <w:r>
        <w:rPr>
          <w:spacing w:val="-2"/>
          <w:sz w:val="14"/>
        </w:rPr>
        <w:t>reporting</w:t>
      </w:r>
      <w:r>
        <w:rPr>
          <w:spacing w:val="40"/>
          <w:sz w:val="14"/>
        </w:rPr>
        <w:t xml:space="preserve"> </w:t>
      </w:r>
      <w:r>
        <w:rPr>
          <w:spacing w:val="-2"/>
          <w:sz w:val="14"/>
        </w:rPr>
        <w:t>requirements.</w:t>
      </w:r>
    </w:p>
    <w:p w14:paraId="259D296F" w14:textId="77777777" w:rsidR="00B66D18" w:rsidRDefault="00B66D18">
      <w:pPr>
        <w:pStyle w:val="BodyText"/>
        <w:spacing w:before="152"/>
        <w:rPr>
          <w:sz w:val="14"/>
        </w:rPr>
      </w:pPr>
    </w:p>
    <w:p w14:paraId="194B5BEC" w14:textId="77777777" w:rsidR="00B66D18" w:rsidRDefault="00765D72">
      <w:pPr>
        <w:spacing w:before="1" w:line="242" w:lineRule="auto"/>
        <w:ind w:left="196" w:right="644"/>
        <w:rPr>
          <w:sz w:val="14"/>
        </w:rPr>
      </w:pPr>
      <w:r>
        <w:rPr>
          <w:sz w:val="14"/>
        </w:rPr>
        <w:t>Threshold</w:t>
      </w:r>
      <w:r>
        <w:rPr>
          <w:spacing w:val="-6"/>
          <w:sz w:val="14"/>
        </w:rPr>
        <w:t xml:space="preserve"> </w:t>
      </w:r>
      <w:r>
        <w:rPr>
          <w:sz w:val="14"/>
        </w:rPr>
        <w:t>for</w:t>
      </w:r>
      <w:r>
        <w:rPr>
          <w:spacing w:val="40"/>
          <w:sz w:val="14"/>
        </w:rPr>
        <w:t xml:space="preserve"> </w:t>
      </w:r>
      <w:r>
        <w:rPr>
          <w:sz w:val="14"/>
        </w:rPr>
        <w:t>exclusive</w:t>
      </w:r>
      <w:r>
        <w:rPr>
          <w:spacing w:val="-6"/>
          <w:sz w:val="14"/>
        </w:rPr>
        <w:t xml:space="preserve"> </w:t>
      </w:r>
      <w:r>
        <w:rPr>
          <w:spacing w:val="-2"/>
          <w:sz w:val="14"/>
        </w:rPr>
        <w:t>preference.</w:t>
      </w:r>
    </w:p>
    <w:p w14:paraId="7B1222FB" w14:textId="77777777" w:rsidR="00B66D18" w:rsidRDefault="00B66D18">
      <w:pPr>
        <w:pStyle w:val="BodyText"/>
        <w:rPr>
          <w:sz w:val="14"/>
        </w:rPr>
      </w:pPr>
    </w:p>
    <w:p w14:paraId="01D4E482" w14:textId="77777777" w:rsidR="00B66D18" w:rsidRDefault="00B66D18">
      <w:pPr>
        <w:pStyle w:val="BodyText"/>
        <w:rPr>
          <w:sz w:val="14"/>
        </w:rPr>
      </w:pPr>
    </w:p>
    <w:p w14:paraId="5F4F034D" w14:textId="77777777" w:rsidR="00B66D18" w:rsidRDefault="00B66D18">
      <w:pPr>
        <w:pStyle w:val="BodyText"/>
        <w:rPr>
          <w:sz w:val="14"/>
        </w:rPr>
      </w:pPr>
    </w:p>
    <w:p w14:paraId="753E8407" w14:textId="77777777" w:rsidR="00B66D18" w:rsidRDefault="00B66D18">
      <w:pPr>
        <w:pStyle w:val="BodyText"/>
        <w:rPr>
          <w:sz w:val="14"/>
        </w:rPr>
      </w:pPr>
    </w:p>
    <w:p w14:paraId="7A5BF654" w14:textId="77777777" w:rsidR="00B66D18" w:rsidRDefault="00B66D18">
      <w:pPr>
        <w:pStyle w:val="BodyText"/>
        <w:rPr>
          <w:sz w:val="14"/>
        </w:rPr>
      </w:pPr>
    </w:p>
    <w:p w14:paraId="3505E309" w14:textId="77777777" w:rsidR="00B66D18" w:rsidRDefault="00B66D18">
      <w:pPr>
        <w:pStyle w:val="BodyText"/>
        <w:rPr>
          <w:sz w:val="14"/>
        </w:rPr>
      </w:pPr>
    </w:p>
    <w:p w14:paraId="3DE3A71D" w14:textId="77777777" w:rsidR="00B66D18" w:rsidRDefault="00B66D18">
      <w:pPr>
        <w:pStyle w:val="BodyText"/>
        <w:rPr>
          <w:sz w:val="14"/>
        </w:rPr>
      </w:pPr>
    </w:p>
    <w:p w14:paraId="618ECB04" w14:textId="77777777" w:rsidR="00B66D18" w:rsidRDefault="00B66D18">
      <w:pPr>
        <w:pStyle w:val="BodyText"/>
        <w:rPr>
          <w:sz w:val="14"/>
        </w:rPr>
      </w:pPr>
    </w:p>
    <w:p w14:paraId="3E0F3D3B" w14:textId="77777777" w:rsidR="00B66D18" w:rsidRDefault="00B66D18">
      <w:pPr>
        <w:pStyle w:val="BodyText"/>
        <w:rPr>
          <w:sz w:val="14"/>
        </w:rPr>
      </w:pPr>
    </w:p>
    <w:p w14:paraId="69ACE609" w14:textId="77777777" w:rsidR="00B66D18" w:rsidRDefault="00B66D18">
      <w:pPr>
        <w:pStyle w:val="BodyText"/>
        <w:rPr>
          <w:sz w:val="14"/>
        </w:rPr>
      </w:pPr>
    </w:p>
    <w:p w14:paraId="2901CCCD" w14:textId="77777777" w:rsidR="00B66D18" w:rsidRDefault="00B66D18">
      <w:pPr>
        <w:pStyle w:val="BodyText"/>
        <w:spacing w:before="73"/>
        <w:rPr>
          <w:sz w:val="14"/>
        </w:rPr>
      </w:pPr>
    </w:p>
    <w:p w14:paraId="451A8CAB" w14:textId="77777777" w:rsidR="00B66D18" w:rsidRDefault="00765D72">
      <w:pPr>
        <w:ind w:left="196" w:right="644"/>
        <w:rPr>
          <w:sz w:val="14"/>
        </w:rPr>
      </w:pPr>
      <w:r>
        <w:rPr>
          <w:sz w:val="14"/>
        </w:rPr>
        <w:t>Margin</w:t>
      </w:r>
      <w:r>
        <w:rPr>
          <w:spacing w:val="-9"/>
          <w:sz w:val="14"/>
        </w:rPr>
        <w:t xml:space="preserve"> </w:t>
      </w:r>
      <w:r>
        <w:rPr>
          <w:sz w:val="14"/>
        </w:rPr>
        <w:t>of</w:t>
      </w:r>
      <w:r>
        <w:rPr>
          <w:spacing w:val="-9"/>
          <w:sz w:val="14"/>
        </w:rPr>
        <w:t xml:space="preserve"> </w:t>
      </w:r>
      <w:r>
        <w:rPr>
          <w:sz w:val="14"/>
        </w:rPr>
        <w:t>preference</w:t>
      </w:r>
      <w:r>
        <w:rPr>
          <w:spacing w:val="40"/>
          <w:sz w:val="14"/>
        </w:rPr>
        <w:t xml:space="preserve"> </w:t>
      </w:r>
      <w:r>
        <w:rPr>
          <w:sz w:val="14"/>
        </w:rPr>
        <w:t>for</w:t>
      </w:r>
      <w:r>
        <w:rPr>
          <w:spacing w:val="-6"/>
          <w:sz w:val="14"/>
        </w:rPr>
        <w:t xml:space="preserve"> </w:t>
      </w:r>
      <w:r>
        <w:rPr>
          <w:sz w:val="14"/>
        </w:rPr>
        <w:t>international</w:t>
      </w:r>
      <w:r>
        <w:rPr>
          <w:spacing w:val="40"/>
          <w:sz w:val="14"/>
        </w:rPr>
        <w:t xml:space="preserve"> </w:t>
      </w:r>
      <w:r>
        <w:rPr>
          <w:sz w:val="14"/>
        </w:rPr>
        <w:t>tendering</w:t>
      </w:r>
      <w:r>
        <w:rPr>
          <w:spacing w:val="-6"/>
          <w:sz w:val="14"/>
        </w:rPr>
        <w:t xml:space="preserve"> </w:t>
      </w:r>
      <w:r>
        <w:rPr>
          <w:sz w:val="14"/>
        </w:rPr>
        <w:t>and</w:t>
      </w:r>
      <w:r>
        <w:rPr>
          <w:spacing w:val="40"/>
          <w:sz w:val="14"/>
        </w:rPr>
        <w:t xml:space="preserve"> </w:t>
      </w:r>
      <w:r>
        <w:rPr>
          <w:spacing w:val="-2"/>
          <w:sz w:val="14"/>
        </w:rPr>
        <w:t>competition.</w:t>
      </w:r>
    </w:p>
    <w:p w14:paraId="26935ECE" w14:textId="77777777" w:rsidR="00B66D18" w:rsidRDefault="00B66D18">
      <w:pPr>
        <w:rPr>
          <w:sz w:val="14"/>
        </w:rPr>
        <w:sectPr w:rsidR="00B66D18">
          <w:type w:val="continuous"/>
          <w:pgSz w:w="11900" w:h="16840"/>
          <w:pgMar w:top="1940" w:right="1680" w:bottom="280" w:left="1680" w:header="2178" w:footer="0" w:gutter="0"/>
          <w:cols w:num="2" w:space="720" w:equalWidth="0">
            <w:col w:w="6451" w:space="40"/>
            <w:col w:w="2049"/>
          </w:cols>
        </w:sectPr>
      </w:pPr>
    </w:p>
    <w:p w14:paraId="7EA8C0C6" w14:textId="77777777" w:rsidR="00B66D18" w:rsidRDefault="00B66D18">
      <w:pPr>
        <w:pStyle w:val="BodyText"/>
        <w:spacing w:before="7"/>
        <w:rPr>
          <w:sz w:val="11"/>
        </w:rPr>
      </w:pPr>
    </w:p>
    <w:p w14:paraId="2AF8781F" w14:textId="77777777" w:rsidR="00B66D18" w:rsidRDefault="00B66D18">
      <w:pPr>
        <w:rPr>
          <w:sz w:val="11"/>
        </w:rPr>
        <w:sectPr w:rsidR="00B66D18">
          <w:pgSz w:w="11900" w:h="16840"/>
          <w:pgMar w:top="2440" w:right="1680" w:bottom="280" w:left="1680" w:header="2206" w:footer="0" w:gutter="0"/>
          <w:cols w:space="720"/>
        </w:sectPr>
      </w:pPr>
    </w:p>
    <w:p w14:paraId="19251169" w14:textId="77777777" w:rsidR="00B66D18" w:rsidRDefault="00765D72">
      <w:pPr>
        <w:pStyle w:val="BodyText"/>
        <w:spacing w:before="69" w:line="235" w:lineRule="auto"/>
        <w:ind w:left="1527"/>
      </w:pPr>
      <w:r>
        <w:t>manufactured, mined, extracted,</w:t>
      </w:r>
      <w:r>
        <w:rPr>
          <w:spacing w:val="40"/>
        </w:rPr>
        <w:t xml:space="preserve"> </w:t>
      </w:r>
      <w:r>
        <w:t>grown, assembled or semi- processed in Kenya;</w:t>
      </w:r>
    </w:p>
    <w:p w14:paraId="3E199BF2" w14:textId="77777777" w:rsidR="00B66D18" w:rsidRDefault="00765D72">
      <w:pPr>
        <w:pStyle w:val="ListParagraph"/>
        <w:numPr>
          <w:ilvl w:val="1"/>
          <w:numId w:val="51"/>
        </w:numPr>
        <w:tabs>
          <w:tab w:val="left" w:pos="1525"/>
          <w:tab w:val="left" w:pos="1527"/>
        </w:tabs>
        <w:spacing w:line="235" w:lineRule="auto"/>
        <w:jc w:val="both"/>
        <w:rPr>
          <w:sz w:val="20"/>
        </w:rPr>
      </w:pPr>
      <w:r>
        <w:rPr>
          <w:sz w:val="20"/>
        </w:rPr>
        <w:t>ten percent (10%) margin of preference of the evaluated</w:t>
      </w:r>
      <w:r>
        <w:rPr>
          <w:spacing w:val="40"/>
          <w:sz w:val="20"/>
        </w:rPr>
        <w:t xml:space="preserve"> </w:t>
      </w:r>
      <w:r>
        <w:rPr>
          <w:sz w:val="20"/>
        </w:rPr>
        <w:t>price of the tender, where the percentage of shareholding of Kenyan citizens is more than fifty percent (50%);</w:t>
      </w:r>
    </w:p>
    <w:p w14:paraId="77807298" w14:textId="77777777" w:rsidR="00B66D18" w:rsidRDefault="00765D72">
      <w:pPr>
        <w:pStyle w:val="ListParagraph"/>
        <w:numPr>
          <w:ilvl w:val="1"/>
          <w:numId w:val="51"/>
        </w:numPr>
        <w:tabs>
          <w:tab w:val="left" w:pos="1527"/>
        </w:tabs>
        <w:spacing w:line="230" w:lineRule="auto"/>
        <w:jc w:val="both"/>
        <w:rPr>
          <w:sz w:val="20"/>
        </w:rPr>
      </w:pPr>
      <w:r>
        <w:rPr>
          <w:sz w:val="20"/>
        </w:rPr>
        <w:t>eight percent (8%) margin of preference of the evaluated price of the tender, where the percentage of shareholding of Kenyan citizens is less than fifty percent</w:t>
      </w:r>
      <w:r>
        <w:rPr>
          <w:spacing w:val="40"/>
          <w:sz w:val="20"/>
        </w:rPr>
        <w:t xml:space="preserve"> </w:t>
      </w:r>
      <w:r>
        <w:rPr>
          <w:sz w:val="20"/>
        </w:rPr>
        <w:t>(50%) but above twenty percent (20%); and</w:t>
      </w:r>
    </w:p>
    <w:p w14:paraId="15B92FB3" w14:textId="77777777" w:rsidR="00B66D18" w:rsidRDefault="00765D72">
      <w:pPr>
        <w:pStyle w:val="ListParagraph"/>
        <w:numPr>
          <w:ilvl w:val="1"/>
          <w:numId w:val="51"/>
        </w:numPr>
        <w:tabs>
          <w:tab w:val="left" w:pos="1525"/>
          <w:tab w:val="left" w:pos="1527"/>
        </w:tabs>
        <w:spacing w:before="121" w:line="228" w:lineRule="auto"/>
        <w:ind w:right="1"/>
        <w:jc w:val="both"/>
        <w:rPr>
          <w:sz w:val="20"/>
        </w:rPr>
      </w:pPr>
      <w:r>
        <w:rPr>
          <w:sz w:val="20"/>
        </w:rPr>
        <w:t>six percent (6%) margin of preference of the evaluated price of the tender, where percentage of shareholding of Kenyan citizens is above five percent (5%) and less than twenty percent (20%).</w:t>
      </w:r>
    </w:p>
    <w:p w14:paraId="7C67B0E1" w14:textId="77777777" w:rsidR="00B66D18" w:rsidRDefault="00765D72">
      <w:pPr>
        <w:pStyle w:val="ListParagraph"/>
        <w:numPr>
          <w:ilvl w:val="0"/>
          <w:numId w:val="51"/>
        </w:numPr>
        <w:tabs>
          <w:tab w:val="left" w:pos="1575"/>
        </w:tabs>
        <w:spacing w:before="123" w:line="230" w:lineRule="auto"/>
        <w:ind w:right="1" w:firstLine="480"/>
        <w:jc w:val="both"/>
        <w:rPr>
          <w:sz w:val="20"/>
        </w:rPr>
      </w:pPr>
      <w:r>
        <w:rPr>
          <w:sz w:val="20"/>
        </w:rPr>
        <w:t>For greater certainty, supplies under section 157 (9) of the Act</w:t>
      </w:r>
      <w:r>
        <w:rPr>
          <w:spacing w:val="-2"/>
          <w:sz w:val="20"/>
        </w:rPr>
        <w:t xml:space="preserve"> </w:t>
      </w:r>
      <w:r>
        <w:rPr>
          <w:sz w:val="20"/>
        </w:rPr>
        <w:t>shall</w:t>
      </w:r>
      <w:r>
        <w:rPr>
          <w:spacing w:val="-2"/>
          <w:sz w:val="20"/>
        </w:rPr>
        <w:t xml:space="preserve"> </w:t>
      </w:r>
      <w:r>
        <w:rPr>
          <w:sz w:val="20"/>
        </w:rPr>
        <w:t>include</w:t>
      </w:r>
      <w:r>
        <w:rPr>
          <w:spacing w:val="-2"/>
          <w:sz w:val="20"/>
        </w:rPr>
        <w:t xml:space="preserve"> </w:t>
      </w:r>
      <w:r>
        <w:rPr>
          <w:sz w:val="20"/>
        </w:rPr>
        <w:t>goods,</w:t>
      </w:r>
      <w:r>
        <w:rPr>
          <w:spacing w:val="-2"/>
          <w:sz w:val="20"/>
        </w:rPr>
        <w:t xml:space="preserve"> </w:t>
      </w:r>
      <w:r>
        <w:rPr>
          <w:sz w:val="20"/>
        </w:rPr>
        <w:t>works,</w:t>
      </w:r>
      <w:r>
        <w:rPr>
          <w:spacing w:val="-2"/>
          <w:sz w:val="20"/>
        </w:rPr>
        <w:t xml:space="preserve"> </w:t>
      </w:r>
      <w:r>
        <w:rPr>
          <w:sz w:val="20"/>
        </w:rPr>
        <w:t>non-consulting</w:t>
      </w:r>
      <w:r>
        <w:rPr>
          <w:spacing w:val="-2"/>
          <w:sz w:val="20"/>
        </w:rPr>
        <w:t xml:space="preserve"> </w:t>
      </w:r>
      <w:r>
        <w:rPr>
          <w:sz w:val="20"/>
        </w:rPr>
        <w:t>and</w:t>
      </w:r>
      <w:r>
        <w:rPr>
          <w:spacing w:val="-2"/>
          <w:sz w:val="20"/>
        </w:rPr>
        <w:t xml:space="preserve"> </w:t>
      </w:r>
      <w:r>
        <w:rPr>
          <w:sz w:val="20"/>
        </w:rPr>
        <w:t>consulting</w:t>
      </w:r>
      <w:r>
        <w:rPr>
          <w:spacing w:val="-2"/>
          <w:sz w:val="20"/>
        </w:rPr>
        <w:t xml:space="preserve"> </w:t>
      </w:r>
      <w:r>
        <w:rPr>
          <w:sz w:val="20"/>
        </w:rPr>
        <w:t>services.</w:t>
      </w:r>
    </w:p>
    <w:p w14:paraId="30F99330" w14:textId="77777777" w:rsidR="00B66D18" w:rsidRDefault="00B66D18">
      <w:pPr>
        <w:pStyle w:val="BodyText"/>
        <w:spacing w:before="188"/>
      </w:pPr>
    </w:p>
    <w:p w14:paraId="71905E31" w14:textId="77777777" w:rsidR="00B66D18" w:rsidRDefault="00765D72">
      <w:pPr>
        <w:pStyle w:val="BodyText"/>
        <w:spacing w:line="230" w:lineRule="auto"/>
        <w:ind w:left="1878" w:hanging="700"/>
      </w:pPr>
      <w:r>
        <w:t>PART</w:t>
      </w:r>
      <w:r>
        <w:rPr>
          <w:spacing w:val="-8"/>
        </w:rPr>
        <w:t xml:space="preserve"> </w:t>
      </w:r>
      <w:r>
        <w:t>XIII—INVENTORY</w:t>
      </w:r>
      <w:r>
        <w:rPr>
          <w:spacing w:val="-8"/>
        </w:rPr>
        <w:t xml:space="preserve"> </w:t>
      </w:r>
      <w:r>
        <w:t>CONTROL,</w:t>
      </w:r>
      <w:r>
        <w:rPr>
          <w:spacing w:val="-7"/>
        </w:rPr>
        <w:t xml:space="preserve"> </w:t>
      </w:r>
      <w:r>
        <w:t>ASSET</w:t>
      </w:r>
      <w:r>
        <w:rPr>
          <w:spacing w:val="-7"/>
        </w:rPr>
        <w:t xml:space="preserve"> </w:t>
      </w:r>
      <w:r>
        <w:t>AND</w:t>
      </w:r>
      <w:r>
        <w:rPr>
          <w:spacing w:val="-8"/>
        </w:rPr>
        <w:t xml:space="preserve"> </w:t>
      </w:r>
      <w:r>
        <w:t>STORES MANAGEMENT AND DISTRIBUTION</w:t>
      </w:r>
    </w:p>
    <w:p w14:paraId="4A7A8220" w14:textId="77777777" w:rsidR="00B66D18" w:rsidRDefault="00765D72">
      <w:pPr>
        <w:pStyle w:val="ListParagraph"/>
        <w:numPr>
          <w:ilvl w:val="0"/>
          <w:numId w:val="51"/>
        </w:numPr>
        <w:tabs>
          <w:tab w:val="left" w:pos="1575"/>
        </w:tabs>
        <w:spacing w:before="69" w:line="228" w:lineRule="auto"/>
        <w:ind w:firstLine="480"/>
        <w:jc w:val="both"/>
        <w:rPr>
          <w:sz w:val="20"/>
        </w:rPr>
      </w:pPr>
      <w:r>
        <w:rPr>
          <w:sz w:val="20"/>
        </w:rPr>
        <w:t>(1) An accounting officer of a procuring entity shall only receive works, goods or services pursuant to section 159 of the Act based on a purchase order, service order or signed contract and ensure that annual consolidated inventory of assets is maintained in the format specified in the Twelfth Schedule.</w:t>
      </w:r>
    </w:p>
    <w:p w14:paraId="58DED712" w14:textId="77777777" w:rsidR="00B66D18" w:rsidRDefault="00765D72">
      <w:pPr>
        <w:pStyle w:val="ListParagraph"/>
        <w:numPr>
          <w:ilvl w:val="0"/>
          <w:numId w:val="49"/>
        </w:numPr>
        <w:tabs>
          <w:tab w:val="left" w:pos="1514"/>
        </w:tabs>
        <w:spacing w:before="125" w:line="230" w:lineRule="auto"/>
        <w:ind w:firstLine="530"/>
        <w:jc w:val="both"/>
        <w:rPr>
          <w:sz w:val="20"/>
        </w:rPr>
      </w:pPr>
      <w:r>
        <w:rPr>
          <w:sz w:val="20"/>
        </w:rPr>
        <w:t>An accounting officer of a procuring entity shall ensure that stores are inspected, received and a report prepared on item suitability and conformity to specifications as provided under sections 48 and 150 of the Act.</w:t>
      </w:r>
    </w:p>
    <w:p w14:paraId="77EDB862" w14:textId="77777777" w:rsidR="00B66D18" w:rsidRDefault="00765D72">
      <w:pPr>
        <w:pStyle w:val="ListParagraph"/>
        <w:numPr>
          <w:ilvl w:val="0"/>
          <w:numId w:val="49"/>
        </w:numPr>
        <w:tabs>
          <w:tab w:val="left" w:pos="1736"/>
        </w:tabs>
        <w:spacing w:before="115" w:line="230" w:lineRule="auto"/>
        <w:ind w:firstLine="530"/>
        <w:jc w:val="both"/>
        <w:rPr>
          <w:sz w:val="20"/>
        </w:rPr>
      </w:pPr>
      <w:r>
        <w:rPr>
          <w:sz w:val="20"/>
        </w:rPr>
        <w:t>When managing the inventory, stores and assets in accordance with section 162 of the Act, the accounting officer shall ensure that the stores received under paragraph (2) are taken on charge.</w:t>
      </w:r>
    </w:p>
    <w:p w14:paraId="75C7888D" w14:textId="77777777" w:rsidR="00B66D18" w:rsidRDefault="00765D72">
      <w:pPr>
        <w:pStyle w:val="ListParagraph"/>
        <w:numPr>
          <w:ilvl w:val="0"/>
          <w:numId w:val="49"/>
        </w:numPr>
        <w:tabs>
          <w:tab w:val="left" w:pos="1551"/>
        </w:tabs>
        <w:spacing w:line="230" w:lineRule="auto"/>
        <w:ind w:right="1" w:firstLine="530"/>
        <w:jc w:val="both"/>
        <w:rPr>
          <w:sz w:val="20"/>
        </w:rPr>
      </w:pPr>
      <w:r>
        <w:rPr>
          <w:sz w:val="20"/>
        </w:rPr>
        <w:t>For effective, economic, efficient, and transparent use of government inventory, stores and assets at all levels, an accounting officer of a procuring entity shall take full responsibility of the management or control of inventory and assets and shall ensure that—</w:t>
      </w:r>
    </w:p>
    <w:p w14:paraId="02CE7A4B" w14:textId="77777777" w:rsidR="00B66D18" w:rsidRDefault="00765D72">
      <w:pPr>
        <w:pStyle w:val="ListParagraph"/>
        <w:numPr>
          <w:ilvl w:val="1"/>
          <w:numId w:val="49"/>
        </w:numPr>
        <w:tabs>
          <w:tab w:val="left" w:pos="1387"/>
          <w:tab w:val="left" w:pos="1527"/>
        </w:tabs>
        <w:spacing w:before="115" w:line="230" w:lineRule="auto"/>
        <w:ind w:right="1" w:hanging="360"/>
        <w:rPr>
          <w:sz w:val="20"/>
        </w:rPr>
      </w:pPr>
      <w:r>
        <w:rPr>
          <w:sz w:val="20"/>
        </w:rPr>
        <w:t>preventive</w:t>
      </w:r>
      <w:r>
        <w:rPr>
          <w:spacing w:val="79"/>
          <w:sz w:val="20"/>
        </w:rPr>
        <w:t xml:space="preserve"> </w:t>
      </w:r>
      <w:r>
        <w:rPr>
          <w:sz w:val="20"/>
        </w:rPr>
        <w:t>measures</w:t>
      </w:r>
      <w:r>
        <w:rPr>
          <w:spacing w:val="80"/>
          <w:sz w:val="20"/>
        </w:rPr>
        <w:t xml:space="preserve"> </w:t>
      </w:r>
      <w:r>
        <w:rPr>
          <w:sz w:val="20"/>
        </w:rPr>
        <w:t>are</w:t>
      </w:r>
      <w:r>
        <w:rPr>
          <w:spacing w:val="79"/>
          <w:sz w:val="20"/>
        </w:rPr>
        <w:t xml:space="preserve"> </w:t>
      </w:r>
      <w:r>
        <w:rPr>
          <w:sz w:val="20"/>
        </w:rPr>
        <w:t>put</w:t>
      </w:r>
      <w:r>
        <w:rPr>
          <w:spacing w:val="80"/>
          <w:sz w:val="20"/>
        </w:rPr>
        <w:t xml:space="preserve"> </w:t>
      </w:r>
      <w:r>
        <w:rPr>
          <w:sz w:val="20"/>
        </w:rPr>
        <w:t>in</w:t>
      </w:r>
      <w:r>
        <w:rPr>
          <w:spacing w:val="79"/>
          <w:sz w:val="20"/>
        </w:rPr>
        <w:t xml:space="preserve"> </w:t>
      </w:r>
      <w:r>
        <w:rPr>
          <w:sz w:val="20"/>
        </w:rPr>
        <w:t>place</w:t>
      </w:r>
      <w:r>
        <w:rPr>
          <w:spacing w:val="79"/>
          <w:sz w:val="20"/>
        </w:rPr>
        <w:t xml:space="preserve"> </w:t>
      </w:r>
      <w:r>
        <w:rPr>
          <w:sz w:val="20"/>
        </w:rPr>
        <w:t>to</w:t>
      </w:r>
      <w:r>
        <w:rPr>
          <w:spacing w:val="79"/>
          <w:sz w:val="20"/>
        </w:rPr>
        <w:t xml:space="preserve"> </w:t>
      </w:r>
      <w:r>
        <w:rPr>
          <w:sz w:val="20"/>
        </w:rPr>
        <w:t>eliminate</w:t>
      </w:r>
      <w:r>
        <w:rPr>
          <w:spacing w:val="79"/>
          <w:sz w:val="20"/>
        </w:rPr>
        <w:t xml:space="preserve"> </w:t>
      </w:r>
      <w:r>
        <w:rPr>
          <w:sz w:val="20"/>
        </w:rPr>
        <w:t>theft, security and safety threats, losses, wastage and misuse;</w:t>
      </w:r>
    </w:p>
    <w:p w14:paraId="46364678" w14:textId="77777777" w:rsidR="00B66D18" w:rsidRDefault="00765D72">
      <w:pPr>
        <w:pStyle w:val="ListParagraph"/>
        <w:numPr>
          <w:ilvl w:val="1"/>
          <w:numId w:val="49"/>
        </w:numPr>
        <w:tabs>
          <w:tab w:val="left" w:pos="1526"/>
        </w:tabs>
        <w:spacing w:before="113"/>
        <w:ind w:left="1526" w:hanging="359"/>
        <w:rPr>
          <w:sz w:val="20"/>
        </w:rPr>
      </w:pPr>
      <w:r>
        <w:rPr>
          <w:sz w:val="20"/>
        </w:rPr>
        <w:t>the</w:t>
      </w:r>
      <w:r>
        <w:rPr>
          <w:spacing w:val="-7"/>
          <w:sz w:val="20"/>
        </w:rPr>
        <w:t xml:space="preserve"> </w:t>
      </w:r>
      <w:r>
        <w:rPr>
          <w:sz w:val="20"/>
        </w:rPr>
        <w:t>movement</w:t>
      </w:r>
      <w:r>
        <w:rPr>
          <w:spacing w:val="-5"/>
          <w:sz w:val="20"/>
        </w:rPr>
        <w:t xml:space="preserve"> </w:t>
      </w:r>
      <w:r>
        <w:rPr>
          <w:sz w:val="20"/>
        </w:rPr>
        <w:t>and</w:t>
      </w:r>
      <w:r>
        <w:rPr>
          <w:spacing w:val="-5"/>
          <w:sz w:val="20"/>
        </w:rPr>
        <w:t xml:space="preserve"> </w:t>
      </w:r>
      <w:r>
        <w:rPr>
          <w:sz w:val="20"/>
        </w:rPr>
        <w:t>condition</w:t>
      </w:r>
      <w:r>
        <w:rPr>
          <w:spacing w:val="-4"/>
          <w:sz w:val="20"/>
        </w:rPr>
        <w:t xml:space="preserve"> </w:t>
      </w:r>
      <w:r>
        <w:rPr>
          <w:sz w:val="20"/>
        </w:rPr>
        <w:t>of</w:t>
      </w:r>
      <w:r>
        <w:rPr>
          <w:spacing w:val="-5"/>
          <w:sz w:val="20"/>
        </w:rPr>
        <w:t xml:space="preserve"> </w:t>
      </w:r>
      <w:r>
        <w:rPr>
          <w:sz w:val="20"/>
        </w:rPr>
        <w:t>assets</w:t>
      </w:r>
      <w:r>
        <w:rPr>
          <w:spacing w:val="-5"/>
          <w:sz w:val="20"/>
        </w:rPr>
        <w:t xml:space="preserve"> </w:t>
      </w:r>
      <w:r>
        <w:rPr>
          <w:sz w:val="20"/>
        </w:rPr>
        <w:t>can</w:t>
      </w:r>
      <w:r>
        <w:rPr>
          <w:spacing w:val="-5"/>
          <w:sz w:val="20"/>
        </w:rPr>
        <w:t xml:space="preserve"> </w:t>
      </w:r>
      <w:r>
        <w:rPr>
          <w:sz w:val="20"/>
        </w:rPr>
        <w:t>be</w:t>
      </w:r>
      <w:r>
        <w:rPr>
          <w:spacing w:val="-4"/>
          <w:sz w:val="20"/>
        </w:rPr>
        <w:t xml:space="preserve"> </w:t>
      </w:r>
      <w:r>
        <w:rPr>
          <w:spacing w:val="-2"/>
          <w:sz w:val="20"/>
        </w:rPr>
        <w:t>tracked;</w:t>
      </w:r>
    </w:p>
    <w:p w14:paraId="2B3A3E6B" w14:textId="77777777" w:rsidR="00B66D18" w:rsidRDefault="00765D72">
      <w:pPr>
        <w:pStyle w:val="ListParagraph"/>
        <w:numPr>
          <w:ilvl w:val="1"/>
          <w:numId w:val="49"/>
        </w:numPr>
        <w:tabs>
          <w:tab w:val="left" w:pos="1387"/>
        </w:tabs>
        <w:spacing w:before="111"/>
        <w:ind w:left="1387" w:hanging="220"/>
        <w:rPr>
          <w:sz w:val="20"/>
        </w:rPr>
      </w:pPr>
      <w:r>
        <w:rPr>
          <w:sz w:val="20"/>
        </w:rPr>
        <w:t>stock</w:t>
      </w:r>
      <w:r>
        <w:rPr>
          <w:spacing w:val="-6"/>
          <w:sz w:val="20"/>
        </w:rPr>
        <w:t xml:space="preserve"> </w:t>
      </w:r>
      <w:r>
        <w:rPr>
          <w:sz w:val="20"/>
        </w:rPr>
        <w:t>levels</w:t>
      </w:r>
      <w:r>
        <w:rPr>
          <w:spacing w:val="-6"/>
          <w:sz w:val="20"/>
        </w:rPr>
        <w:t xml:space="preserve"> </w:t>
      </w:r>
      <w:r>
        <w:rPr>
          <w:sz w:val="20"/>
        </w:rPr>
        <w:t>are</w:t>
      </w:r>
      <w:r>
        <w:rPr>
          <w:spacing w:val="-5"/>
          <w:sz w:val="20"/>
        </w:rPr>
        <w:t xml:space="preserve"> </w:t>
      </w:r>
      <w:r>
        <w:rPr>
          <w:sz w:val="20"/>
        </w:rPr>
        <w:t>at</w:t>
      </w:r>
      <w:r>
        <w:rPr>
          <w:spacing w:val="-6"/>
          <w:sz w:val="20"/>
        </w:rPr>
        <w:t xml:space="preserve"> </w:t>
      </w:r>
      <w:r>
        <w:rPr>
          <w:sz w:val="20"/>
        </w:rPr>
        <w:t>optimum</w:t>
      </w:r>
      <w:r>
        <w:rPr>
          <w:spacing w:val="-6"/>
          <w:sz w:val="20"/>
        </w:rPr>
        <w:t xml:space="preserve"> </w:t>
      </w:r>
      <w:r>
        <w:rPr>
          <w:sz w:val="20"/>
        </w:rPr>
        <w:t>and</w:t>
      </w:r>
      <w:r>
        <w:rPr>
          <w:spacing w:val="-5"/>
          <w:sz w:val="20"/>
        </w:rPr>
        <w:t xml:space="preserve"> </w:t>
      </w:r>
      <w:r>
        <w:rPr>
          <w:sz w:val="20"/>
        </w:rPr>
        <w:t>economical</w:t>
      </w:r>
      <w:r>
        <w:rPr>
          <w:spacing w:val="-6"/>
          <w:sz w:val="20"/>
        </w:rPr>
        <w:t xml:space="preserve"> </w:t>
      </w:r>
      <w:r>
        <w:rPr>
          <w:sz w:val="20"/>
        </w:rPr>
        <w:t>level;</w:t>
      </w:r>
      <w:r>
        <w:rPr>
          <w:spacing w:val="-5"/>
          <w:sz w:val="20"/>
        </w:rPr>
        <w:t xml:space="preserve"> and</w:t>
      </w:r>
    </w:p>
    <w:p w14:paraId="74794AA9" w14:textId="77777777" w:rsidR="00B66D18" w:rsidRDefault="00765D72">
      <w:pPr>
        <w:pStyle w:val="ListParagraph"/>
        <w:numPr>
          <w:ilvl w:val="1"/>
          <w:numId w:val="49"/>
        </w:numPr>
        <w:tabs>
          <w:tab w:val="left" w:pos="1527"/>
        </w:tabs>
        <w:spacing w:before="118" w:line="230" w:lineRule="auto"/>
        <w:ind w:right="1" w:hanging="360"/>
        <w:jc w:val="both"/>
        <w:rPr>
          <w:sz w:val="20"/>
        </w:rPr>
      </w:pPr>
      <w:r>
        <w:rPr>
          <w:sz w:val="20"/>
        </w:rPr>
        <w:t>systems, processes and procedures both in electronic and manual form are in place.</w:t>
      </w:r>
    </w:p>
    <w:p w14:paraId="6C3233A5" w14:textId="77777777" w:rsidR="00B66D18" w:rsidRDefault="00765D72">
      <w:pPr>
        <w:pStyle w:val="ListParagraph"/>
        <w:numPr>
          <w:ilvl w:val="0"/>
          <w:numId w:val="49"/>
        </w:numPr>
        <w:tabs>
          <w:tab w:val="left" w:pos="1589"/>
        </w:tabs>
        <w:spacing w:before="168" w:line="230" w:lineRule="auto"/>
        <w:ind w:firstLine="530"/>
        <w:jc w:val="both"/>
        <w:rPr>
          <w:sz w:val="20"/>
        </w:rPr>
      </w:pPr>
      <w:r>
        <w:rPr>
          <w:sz w:val="20"/>
        </w:rPr>
        <w:t>An accounting officer shall ensure officers deployed in the stores are provided with appropriate protective gear.</w:t>
      </w:r>
    </w:p>
    <w:p w14:paraId="5CF443B1" w14:textId="77777777" w:rsidR="00B66D18" w:rsidRDefault="00765D72">
      <w:pPr>
        <w:rPr>
          <w:sz w:val="14"/>
        </w:rPr>
      </w:pPr>
      <w:r>
        <w:br w:type="column"/>
      </w:r>
    </w:p>
    <w:p w14:paraId="21D5B5CB" w14:textId="77777777" w:rsidR="00B66D18" w:rsidRDefault="00B66D18">
      <w:pPr>
        <w:pStyle w:val="BodyText"/>
        <w:rPr>
          <w:sz w:val="14"/>
        </w:rPr>
      </w:pPr>
    </w:p>
    <w:p w14:paraId="1EABF415" w14:textId="77777777" w:rsidR="00B66D18" w:rsidRDefault="00B66D18">
      <w:pPr>
        <w:pStyle w:val="BodyText"/>
        <w:rPr>
          <w:sz w:val="14"/>
        </w:rPr>
      </w:pPr>
    </w:p>
    <w:p w14:paraId="45BF7A1C" w14:textId="77777777" w:rsidR="00B66D18" w:rsidRDefault="00B66D18">
      <w:pPr>
        <w:pStyle w:val="BodyText"/>
        <w:rPr>
          <w:sz w:val="14"/>
        </w:rPr>
      </w:pPr>
    </w:p>
    <w:p w14:paraId="5DBC4BA7" w14:textId="77777777" w:rsidR="00B66D18" w:rsidRDefault="00B66D18">
      <w:pPr>
        <w:pStyle w:val="BodyText"/>
        <w:rPr>
          <w:sz w:val="14"/>
        </w:rPr>
      </w:pPr>
    </w:p>
    <w:p w14:paraId="1BAF2A73" w14:textId="77777777" w:rsidR="00B66D18" w:rsidRDefault="00B66D18">
      <w:pPr>
        <w:pStyle w:val="BodyText"/>
        <w:rPr>
          <w:sz w:val="14"/>
        </w:rPr>
      </w:pPr>
    </w:p>
    <w:p w14:paraId="29FC3D05" w14:textId="77777777" w:rsidR="00B66D18" w:rsidRDefault="00B66D18">
      <w:pPr>
        <w:pStyle w:val="BodyText"/>
        <w:rPr>
          <w:sz w:val="14"/>
        </w:rPr>
      </w:pPr>
    </w:p>
    <w:p w14:paraId="4CBDA7FB" w14:textId="77777777" w:rsidR="00B66D18" w:rsidRDefault="00B66D18">
      <w:pPr>
        <w:pStyle w:val="BodyText"/>
        <w:rPr>
          <w:sz w:val="14"/>
        </w:rPr>
      </w:pPr>
    </w:p>
    <w:p w14:paraId="22E226BF" w14:textId="77777777" w:rsidR="00B66D18" w:rsidRDefault="00B66D18">
      <w:pPr>
        <w:pStyle w:val="BodyText"/>
        <w:rPr>
          <w:sz w:val="14"/>
        </w:rPr>
      </w:pPr>
    </w:p>
    <w:p w14:paraId="58F529B4" w14:textId="77777777" w:rsidR="00B66D18" w:rsidRDefault="00B66D18">
      <w:pPr>
        <w:pStyle w:val="BodyText"/>
        <w:rPr>
          <w:sz w:val="14"/>
        </w:rPr>
      </w:pPr>
    </w:p>
    <w:p w14:paraId="504DC0B2" w14:textId="77777777" w:rsidR="00B66D18" w:rsidRDefault="00B66D18">
      <w:pPr>
        <w:pStyle w:val="BodyText"/>
        <w:rPr>
          <w:sz w:val="14"/>
        </w:rPr>
      </w:pPr>
    </w:p>
    <w:p w14:paraId="51E6527E" w14:textId="77777777" w:rsidR="00B66D18" w:rsidRDefault="00B66D18">
      <w:pPr>
        <w:pStyle w:val="BodyText"/>
        <w:rPr>
          <w:sz w:val="14"/>
        </w:rPr>
      </w:pPr>
    </w:p>
    <w:p w14:paraId="0BF77FD9" w14:textId="77777777" w:rsidR="00B66D18" w:rsidRDefault="00B66D18">
      <w:pPr>
        <w:pStyle w:val="BodyText"/>
        <w:rPr>
          <w:sz w:val="14"/>
        </w:rPr>
      </w:pPr>
    </w:p>
    <w:p w14:paraId="30F053AB" w14:textId="77777777" w:rsidR="00B66D18" w:rsidRDefault="00B66D18">
      <w:pPr>
        <w:pStyle w:val="BodyText"/>
        <w:rPr>
          <w:sz w:val="14"/>
        </w:rPr>
      </w:pPr>
    </w:p>
    <w:p w14:paraId="0EC68491" w14:textId="77777777" w:rsidR="00B66D18" w:rsidRDefault="00B66D18">
      <w:pPr>
        <w:pStyle w:val="BodyText"/>
        <w:rPr>
          <w:sz w:val="14"/>
        </w:rPr>
      </w:pPr>
    </w:p>
    <w:p w14:paraId="70D8600D" w14:textId="77777777" w:rsidR="00B66D18" w:rsidRDefault="00B66D18">
      <w:pPr>
        <w:pStyle w:val="BodyText"/>
        <w:rPr>
          <w:sz w:val="14"/>
        </w:rPr>
      </w:pPr>
    </w:p>
    <w:p w14:paraId="37E9C776" w14:textId="77777777" w:rsidR="00B66D18" w:rsidRDefault="00B66D18">
      <w:pPr>
        <w:pStyle w:val="BodyText"/>
        <w:rPr>
          <w:sz w:val="14"/>
        </w:rPr>
      </w:pPr>
    </w:p>
    <w:p w14:paraId="1E95D3B5" w14:textId="77777777" w:rsidR="00B66D18" w:rsidRDefault="00B66D18">
      <w:pPr>
        <w:pStyle w:val="BodyText"/>
        <w:rPr>
          <w:sz w:val="14"/>
        </w:rPr>
      </w:pPr>
    </w:p>
    <w:p w14:paraId="74E7986C" w14:textId="77777777" w:rsidR="00B66D18" w:rsidRDefault="00B66D18">
      <w:pPr>
        <w:pStyle w:val="BodyText"/>
        <w:rPr>
          <w:sz w:val="14"/>
        </w:rPr>
      </w:pPr>
    </w:p>
    <w:p w14:paraId="73CF66FC" w14:textId="77777777" w:rsidR="00B66D18" w:rsidRDefault="00B66D18">
      <w:pPr>
        <w:pStyle w:val="BodyText"/>
        <w:rPr>
          <w:sz w:val="14"/>
        </w:rPr>
      </w:pPr>
    </w:p>
    <w:p w14:paraId="76AEC635" w14:textId="77777777" w:rsidR="00B66D18" w:rsidRDefault="00B66D18">
      <w:pPr>
        <w:pStyle w:val="BodyText"/>
        <w:spacing w:before="57"/>
        <w:rPr>
          <w:sz w:val="14"/>
        </w:rPr>
      </w:pPr>
    </w:p>
    <w:p w14:paraId="29F6D86A" w14:textId="77777777" w:rsidR="00B66D18" w:rsidRDefault="00765D72">
      <w:pPr>
        <w:ind w:left="197" w:right="698"/>
        <w:rPr>
          <w:sz w:val="14"/>
        </w:rPr>
      </w:pPr>
      <w:r>
        <w:rPr>
          <w:sz w:val="14"/>
        </w:rPr>
        <w:t>Sourcing</w:t>
      </w:r>
      <w:r>
        <w:rPr>
          <w:spacing w:val="-9"/>
          <w:sz w:val="14"/>
        </w:rPr>
        <w:t xml:space="preserve"> </w:t>
      </w:r>
      <w:r>
        <w:rPr>
          <w:sz w:val="14"/>
        </w:rPr>
        <w:t>of</w:t>
      </w:r>
      <w:r>
        <w:rPr>
          <w:spacing w:val="-9"/>
          <w:sz w:val="14"/>
        </w:rPr>
        <w:t xml:space="preserve"> </w:t>
      </w:r>
      <w:r>
        <w:rPr>
          <w:sz w:val="14"/>
        </w:rPr>
        <w:t>supplies</w:t>
      </w:r>
      <w:r>
        <w:rPr>
          <w:spacing w:val="40"/>
          <w:sz w:val="14"/>
        </w:rPr>
        <w:t xml:space="preserve"> </w:t>
      </w:r>
      <w:r>
        <w:rPr>
          <w:sz w:val="14"/>
        </w:rPr>
        <w:t>from</w:t>
      </w:r>
      <w:r>
        <w:rPr>
          <w:spacing w:val="-6"/>
          <w:sz w:val="14"/>
        </w:rPr>
        <w:t xml:space="preserve"> </w:t>
      </w:r>
      <w:r>
        <w:rPr>
          <w:sz w:val="14"/>
        </w:rPr>
        <w:t>citizen</w:t>
      </w:r>
      <w:r>
        <w:rPr>
          <w:spacing w:val="40"/>
          <w:sz w:val="14"/>
        </w:rPr>
        <w:t xml:space="preserve"> </w:t>
      </w:r>
      <w:r>
        <w:rPr>
          <w:sz w:val="14"/>
        </w:rPr>
        <w:t>contractors</w:t>
      </w:r>
      <w:r>
        <w:rPr>
          <w:spacing w:val="-6"/>
          <w:sz w:val="14"/>
        </w:rPr>
        <w:t xml:space="preserve"> </w:t>
      </w:r>
      <w:r>
        <w:rPr>
          <w:sz w:val="14"/>
        </w:rPr>
        <w:t>by</w:t>
      </w:r>
      <w:r>
        <w:rPr>
          <w:spacing w:val="40"/>
          <w:sz w:val="14"/>
        </w:rPr>
        <w:t xml:space="preserve"> </w:t>
      </w:r>
      <w:r>
        <w:rPr>
          <w:spacing w:val="-2"/>
          <w:sz w:val="14"/>
        </w:rPr>
        <w:t>international</w:t>
      </w:r>
      <w:r>
        <w:rPr>
          <w:spacing w:val="40"/>
          <w:sz w:val="14"/>
        </w:rPr>
        <w:t xml:space="preserve"> </w:t>
      </w:r>
      <w:r>
        <w:rPr>
          <w:spacing w:val="-2"/>
          <w:sz w:val="14"/>
        </w:rPr>
        <w:t>tenderers.</w:t>
      </w:r>
    </w:p>
    <w:p w14:paraId="7DD92967" w14:textId="77777777" w:rsidR="00B66D18" w:rsidRDefault="00B66D18">
      <w:pPr>
        <w:pStyle w:val="BodyText"/>
        <w:rPr>
          <w:sz w:val="14"/>
        </w:rPr>
      </w:pPr>
    </w:p>
    <w:p w14:paraId="0F165EE4" w14:textId="77777777" w:rsidR="00B66D18" w:rsidRDefault="00B66D18">
      <w:pPr>
        <w:pStyle w:val="BodyText"/>
        <w:rPr>
          <w:sz w:val="14"/>
        </w:rPr>
      </w:pPr>
    </w:p>
    <w:p w14:paraId="6842F7B7" w14:textId="77777777" w:rsidR="00B66D18" w:rsidRDefault="00B66D18">
      <w:pPr>
        <w:pStyle w:val="BodyText"/>
        <w:spacing w:before="80"/>
        <w:rPr>
          <w:sz w:val="14"/>
        </w:rPr>
      </w:pPr>
    </w:p>
    <w:p w14:paraId="6C260BBB" w14:textId="77777777" w:rsidR="00B66D18" w:rsidRDefault="00765D72">
      <w:pPr>
        <w:ind w:left="197" w:right="757"/>
        <w:rPr>
          <w:sz w:val="14"/>
        </w:rPr>
      </w:pPr>
      <w:r>
        <w:rPr>
          <w:sz w:val="14"/>
        </w:rPr>
        <w:t>Receipt</w:t>
      </w:r>
      <w:r>
        <w:rPr>
          <w:spacing w:val="-6"/>
          <w:sz w:val="14"/>
        </w:rPr>
        <w:t xml:space="preserve"> </w:t>
      </w:r>
      <w:r>
        <w:rPr>
          <w:sz w:val="14"/>
        </w:rPr>
        <w:t>and</w:t>
      </w:r>
      <w:r>
        <w:rPr>
          <w:spacing w:val="40"/>
          <w:sz w:val="14"/>
        </w:rPr>
        <w:t xml:space="preserve"> </w:t>
      </w:r>
      <w:r>
        <w:rPr>
          <w:sz w:val="14"/>
        </w:rPr>
        <w:t>recording</w:t>
      </w:r>
      <w:r>
        <w:rPr>
          <w:spacing w:val="-9"/>
          <w:sz w:val="14"/>
        </w:rPr>
        <w:t xml:space="preserve"> </w:t>
      </w:r>
      <w:r>
        <w:rPr>
          <w:sz w:val="14"/>
        </w:rPr>
        <w:t>of</w:t>
      </w:r>
      <w:r>
        <w:rPr>
          <w:spacing w:val="-9"/>
          <w:sz w:val="14"/>
        </w:rPr>
        <w:t xml:space="preserve"> </w:t>
      </w:r>
      <w:r>
        <w:rPr>
          <w:sz w:val="14"/>
        </w:rPr>
        <w:t>goods,</w:t>
      </w:r>
      <w:r>
        <w:rPr>
          <w:spacing w:val="40"/>
          <w:sz w:val="14"/>
        </w:rPr>
        <w:t xml:space="preserve"> </w:t>
      </w:r>
      <w:r>
        <w:rPr>
          <w:sz w:val="14"/>
        </w:rPr>
        <w:t>stores and works.</w:t>
      </w:r>
    </w:p>
    <w:p w14:paraId="0A9D067D" w14:textId="77777777" w:rsidR="00B66D18" w:rsidRDefault="00B66D18">
      <w:pPr>
        <w:rPr>
          <w:sz w:val="14"/>
        </w:rPr>
        <w:sectPr w:rsidR="00B66D18">
          <w:type w:val="continuous"/>
          <w:pgSz w:w="11900" w:h="16840"/>
          <w:pgMar w:top="1940" w:right="1680" w:bottom="280" w:left="1680" w:header="2206" w:footer="0" w:gutter="0"/>
          <w:cols w:num="2" w:space="720" w:equalWidth="0">
            <w:col w:w="6451" w:space="40"/>
            <w:col w:w="2049"/>
          </w:cols>
        </w:sectPr>
      </w:pPr>
    </w:p>
    <w:p w14:paraId="450E9F22" w14:textId="77777777" w:rsidR="00B66D18" w:rsidRDefault="00B66D18">
      <w:pPr>
        <w:pStyle w:val="BodyText"/>
        <w:spacing w:before="225"/>
      </w:pPr>
    </w:p>
    <w:p w14:paraId="5CFBBE41" w14:textId="77777777" w:rsidR="00B66D18" w:rsidRDefault="00B66D18">
      <w:pPr>
        <w:sectPr w:rsidR="00B66D18">
          <w:pgSz w:w="11900" w:h="16840"/>
          <w:pgMar w:top="2460" w:right="1680" w:bottom="280" w:left="1680" w:header="2178" w:footer="0" w:gutter="0"/>
          <w:cols w:space="720"/>
        </w:sectPr>
      </w:pPr>
    </w:p>
    <w:p w14:paraId="40BEBAD3" w14:textId="77777777" w:rsidR="00B66D18" w:rsidRDefault="00765D72">
      <w:pPr>
        <w:pStyle w:val="ListParagraph"/>
        <w:numPr>
          <w:ilvl w:val="0"/>
          <w:numId w:val="51"/>
        </w:numPr>
        <w:tabs>
          <w:tab w:val="left" w:pos="1575"/>
        </w:tabs>
        <w:spacing w:before="74" w:line="230" w:lineRule="auto"/>
        <w:ind w:firstLine="480"/>
        <w:jc w:val="both"/>
        <w:rPr>
          <w:sz w:val="20"/>
        </w:rPr>
      </w:pPr>
      <w:r>
        <w:rPr>
          <w:sz w:val="20"/>
        </w:rPr>
        <w:t>(1) The National Treasury shall develop guidelines on asset management in accordance with section 7(2)(k) of the Act.</w:t>
      </w:r>
    </w:p>
    <w:p w14:paraId="70120A1D" w14:textId="77777777" w:rsidR="00B66D18" w:rsidRDefault="00765D72">
      <w:pPr>
        <w:pStyle w:val="ListParagraph"/>
        <w:numPr>
          <w:ilvl w:val="0"/>
          <w:numId w:val="48"/>
        </w:numPr>
        <w:tabs>
          <w:tab w:val="left" w:pos="1500"/>
        </w:tabs>
        <w:spacing w:before="201" w:line="230" w:lineRule="auto"/>
        <w:ind w:right="1" w:firstLine="480"/>
        <w:jc w:val="both"/>
        <w:rPr>
          <w:sz w:val="20"/>
        </w:rPr>
      </w:pPr>
      <w:r>
        <w:rPr>
          <w:sz w:val="20"/>
        </w:rPr>
        <w:t>The</w:t>
      </w:r>
      <w:r>
        <w:rPr>
          <w:spacing w:val="-4"/>
          <w:sz w:val="20"/>
        </w:rPr>
        <w:t xml:space="preserve"> </w:t>
      </w:r>
      <w:r>
        <w:rPr>
          <w:sz w:val="20"/>
        </w:rPr>
        <w:t>guidelines</w:t>
      </w:r>
      <w:r>
        <w:rPr>
          <w:spacing w:val="-4"/>
          <w:sz w:val="20"/>
        </w:rPr>
        <w:t xml:space="preserve"> </w:t>
      </w:r>
      <w:r>
        <w:rPr>
          <w:sz w:val="20"/>
        </w:rPr>
        <w:t>shall</w:t>
      </w:r>
      <w:r>
        <w:rPr>
          <w:spacing w:val="-4"/>
          <w:sz w:val="20"/>
        </w:rPr>
        <w:t xml:space="preserve"> </w:t>
      </w:r>
      <w:r>
        <w:rPr>
          <w:sz w:val="20"/>
        </w:rPr>
        <w:t>include</w:t>
      </w:r>
      <w:r>
        <w:rPr>
          <w:spacing w:val="-4"/>
          <w:sz w:val="20"/>
        </w:rPr>
        <w:t xml:space="preserve"> </w:t>
      </w:r>
      <w:r>
        <w:rPr>
          <w:sz w:val="20"/>
        </w:rPr>
        <w:t>the</w:t>
      </w:r>
      <w:r>
        <w:rPr>
          <w:spacing w:val="-4"/>
          <w:sz w:val="20"/>
        </w:rPr>
        <w:t xml:space="preserve"> </w:t>
      </w:r>
      <w:r>
        <w:rPr>
          <w:sz w:val="20"/>
        </w:rPr>
        <w:t>date</w:t>
      </w:r>
      <w:r>
        <w:rPr>
          <w:spacing w:val="-4"/>
          <w:sz w:val="20"/>
        </w:rPr>
        <w:t xml:space="preserve"> </w:t>
      </w:r>
      <w:r>
        <w:rPr>
          <w:sz w:val="20"/>
        </w:rPr>
        <w:t>of</w:t>
      </w:r>
      <w:r>
        <w:rPr>
          <w:spacing w:val="-4"/>
          <w:sz w:val="20"/>
        </w:rPr>
        <w:t xml:space="preserve"> </w:t>
      </w:r>
      <w:r>
        <w:rPr>
          <w:sz w:val="20"/>
        </w:rPr>
        <w:t>acquisition,</w:t>
      </w:r>
      <w:r>
        <w:rPr>
          <w:spacing w:val="-4"/>
          <w:sz w:val="20"/>
        </w:rPr>
        <w:t xml:space="preserve"> </w:t>
      </w:r>
      <w:r>
        <w:rPr>
          <w:sz w:val="20"/>
        </w:rPr>
        <w:t>value</w:t>
      </w:r>
      <w:r>
        <w:rPr>
          <w:spacing w:val="-4"/>
          <w:sz w:val="20"/>
        </w:rPr>
        <w:t xml:space="preserve"> </w:t>
      </w:r>
      <w:r>
        <w:rPr>
          <w:sz w:val="20"/>
        </w:rPr>
        <w:t>and life-cycle of assets and any other information deemed necessary.</w:t>
      </w:r>
    </w:p>
    <w:p w14:paraId="7F1AF617" w14:textId="77777777" w:rsidR="00B66D18" w:rsidRDefault="00765D72">
      <w:pPr>
        <w:pStyle w:val="ListParagraph"/>
        <w:numPr>
          <w:ilvl w:val="0"/>
          <w:numId w:val="48"/>
        </w:numPr>
        <w:tabs>
          <w:tab w:val="left" w:pos="1554"/>
        </w:tabs>
        <w:spacing w:line="230" w:lineRule="auto"/>
        <w:ind w:right="1" w:firstLine="480"/>
        <w:jc w:val="both"/>
        <w:rPr>
          <w:sz w:val="20"/>
        </w:rPr>
      </w:pPr>
      <w:r>
        <w:rPr>
          <w:sz w:val="20"/>
        </w:rPr>
        <w:t>In managing assets and inventory under this regulation, an accounting officer of a procuring entity shall—</w:t>
      </w:r>
    </w:p>
    <w:p w14:paraId="485FBE6D" w14:textId="77777777" w:rsidR="00B66D18" w:rsidRDefault="00765D72">
      <w:pPr>
        <w:pStyle w:val="ListParagraph"/>
        <w:numPr>
          <w:ilvl w:val="1"/>
          <w:numId w:val="48"/>
        </w:numPr>
        <w:tabs>
          <w:tab w:val="left" w:pos="1525"/>
          <w:tab w:val="left" w:pos="1527"/>
        </w:tabs>
        <w:spacing w:line="230" w:lineRule="auto"/>
        <w:ind w:right="1"/>
        <w:jc w:val="both"/>
        <w:rPr>
          <w:sz w:val="20"/>
        </w:rPr>
      </w:pPr>
      <w:r>
        <w:rPr>
          <w:sz w:val="20"/>
        </w:rPr>
        <w:t>ensure that funds are not tied up in inventory,</w:t>
      </w:r>
      <w:r>
        <w:rPr>
          <w:spacing w:val="40"/>
          <w:sz w:val="20"/>
        </w:rPr>
        <w:t xml:space="preserve"> </w:t>
      </w:r>
      <w:r>
        <w:rPr>
          <w:sz w:val="20"/>
        </w:rPr>
        <w:t>stores and assets by procuring excessive items beyond the procuring entity’s consumption capacity to avoid storage costs;</w:t>
      </w:r>
    </w:p>
    <w:p w14:paraId="1C192EFF" w14:textId="77777777" w:rsidR="00B66D18" w:rsidRDefault="00765D72">
      <w:pPr>
        <w:pStyle w:val="ListParagraph"/>
        <w:numPr>
          <w:ilvl w:val="1"/>
          <w:numId w:val="48"/>
        </w:numPr>
        <w:tabs>
          <w:tab w:val="left" w:pos="1527"/>
        </w:tabs>
        <w:spacing w:before="97" w:line="230" w:lineRule="auto"/>
        <w:ind w:right="2"/>
        <w:jc w:val="both"/>
        <w:rPr>
          <w:sz w:val="20"/>
        </w:rPr>
      </w:pPr>
      <w:r>
        <w:rPr>
          <w:sz w:val="20"/>
        </w:rPr>
        <w:t>be responsible for custody, care, control and use of government inventories under him or her;</w:t>
      </w:r>
    </w:p>
    <w:p w14:paraId="0D2CA67C" w14:textId="77777777" w:rsidR="00B66D18" w:rsidRDefault="00765D72">
      <w:pPr>
        <w:pStyle w:val="ListParagraph"/>
        <w:numPr>
          <w:ilvl w:val="1"/>
          <w:numId w:val="48"/>
        </w:numPr>
        <w:tabs>
          <w:tab w:val="left" w:pos="1525"/>
          <w:tab w:val="left" w:pos="1527"/>
        </w:tabs>
        <w:spacing w:before="102" w:line="228" w:lineRule="auto"/>
        <w:jc w:val="both"/>
        <w:rPr>
          <w:sz w:val="20"/>
        </w:rPr>
      </w:pPr>
      <w:r>
        <w:rPr>
          <w:sz w:val="20"/>
        </w:rPr>
        <w:t xml:space="preserve">ensure that there is adequate, safe and secure storage space and facilities commensurate with the needs of a procuring </w:t>
      </w:r>
      <w:r>
        <w:rPr>
          <w:spacing w:val="-2"/>
          <w:sz w:val="20"/>
        </w:rPr>
        <w:t>entity;</w:t>
      </w:r>
    </w:p>
    <w:p w14:paraId="04FB9F38" w14:textId="77777777" w:rsidR="00B66D18" w:rsidRDefault="00765D72">
      <w:pPr>
        <w:pStyle w:val="ListParagraph"/>
        <w:numPr>
          <w:ilvl w:val="1"/>
          <w:numId w:val="48"/>
        </w:numPr>
        <w:tabs>
          <w:tab w:val="left" w:pos="1527"/>
        </w:tabs>
        <w:spacing w:before="101" w:line="230" w:lineRule="auto"/>
        <w:jc w:val="both"/>
        <w:rPr>
          <w:sz w:val="20"/>
        </w:rPr>
      </w:pPr>
      <w:r>
        <w:rPr>
          <w:sz w:val="20"/>
        </w:rPr>
        <w:t>be responsible for the management of inventory, stores and assets in compliance with the guidelines issued by the Authority and the National Treasury;</w:t>
      </w:r>
    </w:p>
    <w:p w14:paraId="4417D55A" w14:textId="77777777" w:rsidR="00B66D18" w:rsidRDefault="00765D72">
      <w:pPr>
        <w:pStyle w:val="ListParagraph"/>
        <w:numPr>
          <w:ilvl w:val="1"/>
          <w:numId w:val="48"/>
        </w:numPr>
        <w:tabs>
          <w:tab w:val="left" w:pos="1525"/>
          <w:tab w:val="left" w:pos="1527"/>
        </w:tabs>
        <w:spacing w:before="96" w:line="230" w:lineRule="auto"/>
        <w:jc w:val="both"/>
        <w:rPr>
          <w:sz w:val="20"/>
        </w:rPr>
      </w:pPr>
      <w:r>
        <w:rPr>
          <w:sz w:val="20"/>
        </w:rPr>
        <w:t>in the event of any loss of stores, conduct an investigation to establish the cause of the losses and take appropriate action</w:t>
      </w:r>
      <w:r>
        <w:rPr>
          <w:spacing w:val="40"/>
          <w:sz w:val="20"/>
        </w:rPr>
        <w:t xml:space="preserve"> </w:t>
      </w:r>
      <w:r>
        <w:rPr>
          <w:sz w:val="20"/>
        </w:rPr>
        <w:t>in line with the prevailing Government Regulations and any written law.</w:t>
      </w:r>
    </w:p>
    <w:p w14:paraId="6160A566" w14:textId="77777777" w:rsidR="00B66D18" w:rsidRDefault="00765D72">
      <w:pPr>
        <w:pStyle w:val="ListParagraph"/>
        <w:numPr>
          <w:ilvl w:val="0"/>
          <w:numId w:val="48"/>
        </w:numPr>
        <w:tabs>
          <w:tab w:val="left" w:pos="1560"/>
        </w:tabs>
        <w:spacing w:before="96" w:line="230" w:lineRule="auto"/>
        <w:ind w:right="1" w:firstLine="480"/>
        <w:jc w:val="both"/>
        <w:rPr>
          <w:sz w:val="20"/>
        </w:rPr>
      </w:pPr>
      <w:r>
        <w:rPr>
          <w:sz w:val="20"/>
        </w:rPr>
        <w:t>An accounting officer of a procuring entity may introduce and maintain an information communication technology inventory management system, which shall comply with requirements of the Act and these Regulations.</w:t>
      </w:r>
    </w:p>
    <w:p w14:paraId="53B633BD" w14:textId="77777777" w:rsidR="00B66D18" w:rsidRDefault="00765D72">
      <w:pPr>
        <w:pStyle w:val="ListParagraph"/>
        <w:numPr>
          <w:ilvl w:val="0"/>
          <w:numId w:val="51"/>
        </w:numPr>
        <w:tabs>
          <w:tab w:val="left" w:pos="1575"/>
        </w:tabs>
        <w:spacing w:before="103" w:line="228" w:lineRule="auto"/>
        <w:ind w:right="1" w:firstLine="480"/>
        <w:jc w:val="both"/>
        <w:rPr>
          <w:sz w:val="20"/>
        </w:rPr>
      </w:pPr>
      <w:r>
        <w:rPr>
          <w:sz w:val="20"/>
        </w:rPr>
        <w:t>An accounting officer of a procuring entity shall ensure proper management and distribution of inventory, stores and assets by ensuring that—</w:t>
      </w:r>
    </w:p>
    <w:p w14:paraId="0FEBB2E7" w14:textId="77777777" w:rsidR="00B66D18" w:rsidRDefault="00765D72">
      <w:pPr>
        <w:pStyle w:val="ListParagraph"/>
        <w:numPr>
          <w:ilvl w:val="1"/>
          <w:numId w:val="51"/>
        </w:numPr>
        <w:tabs>
          <w:tab w:val="left" w:pos="1525"/>
        </w:tabs>
        <w:spacing w:before="94"/>
        <w:ind w:left="1525" w:hanging="358"/>
        <w:jc w:val="both"/>
        <w:rPr>
          <w:sz w:val="20"/>
        </w:rPr>
      </w:pPr>
      <w:r>
        <w:rPr>
          <w:sz w:val="20"/>
        </w:rPr>
        <w:t>they</w:t>
      </w:r>
      <w:r>
        <w:rPr>
          <w:spacing w:val="-5"/>
          <w:sz w:val="20"/>
        </w:rPr>
        <w:t xml:space="preserve"> </w:t>
      </w:r>
      <w:r>
        <w:rPr>
          <w:sz w:val="20"/>
        </w:rPr>
        <w:t>are</w:t>
      </w:r>
      <w:r>
        <w:rPr>
          <w:spacing w:val="-4"/>
          <w:sz w:val="20"/>
        </w:rPr>
        <w:t xml:space="preserve"> </w:t>
      </w:r>
      <w:r>
        <w:rPr>
          <w:sz w:val="20"/>
        </w:rPr>
        <w:t>received</w:t>
      </w:r>
      <w:r>
        <w:rPr>
          <w:spacing w:val="-4"/>
          <w:sz w:val="20"/>
        </w:rPr>
        <w:t xml:space="preserve"> </w:t>
      </w:r>
      <w:r>
        <w:rPr>
          <w:sz w:val="20"/>
        </w:rPr>
        <w:t>and</w:t>
      </w:r>
      <w:r>
        <w:rPr>
          <w:spacing w:val="-4"/>
          <w:sz w:val="20"/>
        </w:rPr>
        <w:t xml:space="preserve"> </w:t>
      </w:r>
      <w:r>
        <w:rPr>
          <w:sz w:val="20"/>
        </w:rPr>
        <w:t>taken</w:t>
      </w:r>
      <w:r>
        <w:rPr>
          <w:spacing w:val="-4"/>
          <w:sz w:val="20"/>
        </w:rPr>
        <w:t xml:space="preserve"> </w:t>
      </w:r>
      <w:r>
        <w:rPr>
          <w:sz w:val="20"/>
        </w:rPr>
        <w:t>on</w:t>
      </w:r>
      <w:r>
        <w:rPr>
          <w:spacing w:val="-4"/>
          <w:sz w:val="20"/>
        </w:rPr>
        <w:t xml:space="preserve"> </w:t>
      </w:r>
      <w:r>
        <w:rPr>
          <w:spacing w:val="-2"/>
          <w:sz w:val="20"/>
        </w:rPr>
        <w:t>charge;</w:t>
      </w:r>
    </w:p>
    <w:p w14:paraId="603B0834" w14:textId="77777777" w:rsidR="00B66D18" w:rsidRDefault="00765D72">
      <w:pPr>
        <w:pStyle w:val="ListParagraph"/>
        <w:numPr>
          <w:ilvl w:val="1"/>
          <w:numId w:val="51"/>
        </w:numPr>
        <w:tabs>
          <w:tab w:val="left" w:pos="1527"/>
        </w:tabs>
        <w:spacing w:before="99" w:line="230" w:lineRule="auto"/>
        <w:ind w:right="2"/>
        <w:jc w:val="both"/>
        <w:rPr>
          <w:sz w:val="20"/>
        </w:rPr>
      </w:pPr>
      <w:r>
        <w:rPr>
          <w:sz w:val="20"/>
        </w:rPr>
        <w:t>they are consumed in the course of public business and a record of the same is maintained;</w:t>
      </w:r>
    </w:p>
    <w:p w14:paraId="53B6AD3F" w14:textId="77777777" w:rsidR="00B66D18" w:rsidRDefault="00765D72">
      <w:pPr>
        <w:pStyle w:val="ListParagraph"/>
        <w:numPr>
          <w:ilvl w:val="1"/>
          <w:numId w:val="51"/>
        </w:numPr>
        <w:tabs>
          <w:tab w:val="left" w:pos="1525"/>
          <w:tab w:val="left" w:pos="1527"/>
        </w:tabs>
        <w:spacing w:before="96" w:line="230" w:lineRule="auto"/>
        <w:jc w:val="both"/>
        <w:rPr>
          <w:sz w:val="20"/>
        </w:rPr>
      </w:pPr>
      <w:r>
        <w:rPr>
          <w:sz w:val="20"/>
        </w:rPr>
        <w:t>any inventory, stores and assets worn out in the course of public business are removed from the stores records through a disposal process;</w:t>
      </w:r>
    </w:p>
    <w:p w14:paraId="22213B7B" w14:textId="77777777" w:rsidR="00B66D18" w:rsidRDefault="00765D72">
      <w:pPr>
        <w:pStyle w:val="ListParagraph"/>
        <w:numPr>
          <w:ilvl w:val="1"/>
          <w:numId w:val="51"/>
        </w:numPr>
        <w:tabs>
          <w:tab w:val="left" w:pos="1527"/>
        </w:tabs>
        <w:spacing w:before="96" w:line="230" w:lineRule="auto"/>
        <w:jc w:val="both"/>
        <w:rPr>
          <w:sz w:val="20"/>
        </w:rPr>
      </w:pPr>
      <w:r>
        <w:rPr>
          <w:sz w:val="20"/>
        </w:rPr>
        <w:t xml:space="preserve">items lost, stolen, destroyed, damaged or rendered unserviceable other than by fair, wear and tear have been removed from the stores record through a loss adjustment </w:t>
      </w:r>
      <w:r>
        <w:rPr>
          <w:spacing w:val="-2"/>
          <w:sz w:val="20"/>
        </w:rPr>
        <w:t>report.</w:t>
      </w:r>
    </w:p>
    <w:p w14:paraId="6FF39F3E" w14:textId="77777777" w:rsidR="00B66D18" w:rsidRDefault="00765D72">
      <w:pPr>
        <w:pStyle w:val="ListParagraph"/>
        <w:numPr>
          <w:ilvl w:val="0"/>
          <w:numId w:val="51"/>
        </w:numPr>
        <w:tabs>
          <w:tab w:val="left" w:pos="1575"/>
        </w:tabs>
        <w:spacing w:before="103" w:line="228" w:lineRule="auto"/>
        <w:ind w:right="1" w:firstLine="480"/>
        <w:jc w:val="both"/>
        <w:rPr>
          <w:sz w:val="20"/>
        </w:rPr>
      </w:pPr>
      <w:r>
        <w:rPr>
          <w:sz w:val="20"/>
        </w:rPr>
        <w:t>(1) When assets or liabilities of a procuring entity are transferred to another government entity or other institution by operation of law or reorganization of government functions, an accounting</w:t>
      </w:r>
      <w:r>
        <w:rPr>
          <w:spacing w:val="-2"/>
          <w:sz w:val="20"/>
        </w:rPr>
        <w:t xml:space="preserve"> </w:t>
      </w:r>
      <w:r>
        <w:rPr>
          <w:sz w:val="20"/>
        </w:rPr>
        <w:t>officer</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transferring</w:t>
      </w:r>
      <w:r>
        <w:rPr>
          <w:spacing w:val="-2"/>
          <w:sz w:val="20"/>
        </w:rPr>
        <w:t xml:space="preserve"> </w:t>
      </w:r>
      <w:r>
        <w:rPr>
          <w:sz w:val="20"/>
        </w:rPr>
        <w:t>procuring</w:t>
      </w:r>
      <w:r>
        <w:rPr>
          <w:spacing w:val="-2"/>
          <w:sz w:val="20"/>
        </w:rPr>
        <w:t xml:space="preserve"> </w:t>
      </w:r>
      <w:r>
        <w:rPr>
          <w:sz w:val="20"/>
        </w:rPr>
        <w:t>entity</w:t>
      </w:r>
      <w:r>
        <w:rPr>
          <w:spacing w:val="-2"/>
          <w:sz w:val="20"/>
        </w:rPr>
        <w:t xml:space="preserve"> </w:t>
      </w:r>
      <w:r>
        <w:rPr>
          <w:sz w:val="20"/>
        </w:rPr>
        <w:t>shall</w:t>
      </w:r>
      <w:r>
        <w:rPr>
          <w:spacing w:val="-2"/>
          <w:sz w:val="20"/>
        </w:rPr>
        <w:t xml:space="preserve"> </w:t>
      </w:r>
      <w:r>
        <w:rPr>
          <w:sz w:val="20"/>
        </w:rPr>
        <w:t>be</w:t>
      </w:r>
      <w:r>
        <w:rPr>
          <w:spacing w:val="-2"/>
          <w:sz w:val="20"/>
        </w:rPr>
        <w:t xml:space="preserve"> </w:t>
      </w:r>
      <w:r>
        <w:rPr>
          <w:sz w:val="20"/>
        </w:rPr>
        <w:t xml:space="preserve">required </w:t>
      </w:r>
      <w:r>
        <w:rPr>
          <w:spacing w:val="-4"/>
          <w:sz w:val="20"/>
        </w:rPr>
        <w:t>to—</w:t>
      </w:r>
    </w:p>
    <w:p w14:paraId="70310B40" w14:textId="77777777" w:rsidR="00B66D18" w:rsidRDefault="00765D72">
      <w:pPr>
        <w:spacing w:before="74"/>
        <w:ind w:left="197" w:right="650"/>
        <w:jc w:val="both"/>
        <w:rPr>
          <w:sz w:val="14"/>
        </w:rPr>
      </w:pPr>
      <w:r>
        <w:br w:type="column"/>
      </w:r>
      <w:r>
        <w:rPr>
          <w:sz w:val="14"/>
        </w:rPr>
        <w:t>Guidelines and the</w:t>
      </w:r>
      <w:r>
        <w:rPr>
          <w:spacing w:val="40"/>
          <w:sz w:val="14"/>
        </w:rPr>
        <w:t xml:space="preserve"> </w:t>
      </w:r>
      <w:r>
        <w:rPr>
          <w:sz w:val="14"/>
        </w:rPr>
        <w:t>role</w:t>
      </w:r>
      <w:r>
        <w:rPr>
          <w:spacing w:val="-8"/>
          <w:sz w:val="14"/>
        </w:rPr>
        <w:t xml:space="preserve"> </w:t>
      </w:r>
      <w:r>
        <w:rPr>
          <w:sz w:val="14"/>
        </w:rPr>
        <w:t>of</w:t>
      </w:r>
      <w:r>
        <w:rPr>
          <w:spacing w:val="-8"/>
          <w:sz w:val="14"/>
        </w:rPr>
        <w:t xml:space="preserve"> </w:t>
      </w:r>
      <w:r>
        <w:rPr>
          <w:sz w:val="14"/>
        </w:rPr>
        <w:t>an</w:t>
      </w:r>
      <w:r>
        <w:rPr>
          <w:spacing w:val="-8"/>
          <w:sz w:val="14"/>
        </w:rPr>
        <w:t xml:space="preserve"> </w:t>
      </w:r>
      <w:r>
        <w:rPr>
          <w:sz w:val="14"/>
        </w:rPr>
        <w:t>accounting</w:t>
      </w:r>
      <w:r>
        <w:rPr>
          <w:spacing w:val="40"/>
          <w:sz w:val="14"/>
        </w:rPr>
        <w:t xml:space="preserve"> </w:t>
      </w:r>
      <w:r>
        <w:rPr>
          <w:sz w:val="14"/>
        </w:rPr>
        <w:t>officer in asset</w:t>
      </w:r>
      <w:r>
        <w:rPr>
          <w:spacing w:val="40"/>
          <w:sz w:val="14"/>
        </w:rPr>
        <w:t xml:space="preserve"> </w:t>
      </w:r>
      <w:r>
        <w:rPr>
          <w:spacing w:val="-2"/>
          <w:sz w:val="14"/>
        </w:rPr>
        <w:t>management.</w:t>
      </w:r>
    </w:p>
    <w:p w14:paraId="24898EA9" w14:textId="77777777" w:rsidR="00B66D18" w:rsidRDefault="00B66D18">
      <w:pPr>
        <w:pStyle w:val="BodyText"/>
        <w:rPr>
          <w:sz w:val="14"/>
        </w:rPr>
      </w:pPr>
    </w:p>
    <w:p w14:paraId="4C32BF56" w14:textId="77777777" w:rsidR="00B66D18" w:rsidRDefault="00B66D18">
      <w:pPr>
        <w:pStyle w:val="BodyText"/>
        <w:rPr>
          <w:sz w:val="14"/>
        </w:rPr>
      </w:pPr>
    </w:p>
    <w:p w14:paraId="51E32D31" w14:textId="77777777" w:rsidR="00B66D18" w:rsidRDefault="00B66D18">
      <w:pPr>
        <w:pStyle w:val="BodyText"/>
        <w:rPr>
          <w:sz w:val="14"/>
        </w:rPr>
      </w:pPr>
    </w:p>
    <w:p w14:paraId="1349A0AC" w14:textId="77777777" w:rsidR="00B66D18" w:rsidRDefault="00B66D18">
      <w:pPr>
        <w:pStyle w:val="BodyText"/>
        <w:rPr>
          <w:sz w:val="14"/>
        </w:rPr>
      </w:pPr>
    </w:p>
    <w:p w14:paraId="0AA5A13B" w14:textId="77777777" w:rsidR="00B66D18" w:rsidRDefault="00B66D18">
      <w:pPr>
        <w:pStyle w:val="BodyText"/>
        <w:rPr>
          <w:sz w:val="14"/>
        </w:rPr>
      </w:pPr>
    </w:p>
    <w:p w14:paraId="0F27177F" w14:textId="77777777" w:rsidR="00B66D18" w:rsidRDefault="00B66D18">
      <w:pPr>
        <w:pStyle w:val="BodyText"/>
        <w:rPr>
          <w:sz w:val="14"/>
        </w:rPr>
      </w:pPr>
    </w:p>
    <w:p w14:paraId="69BD2C6A" w14:textId="77777777" w:rsidR="00B66D18" w:rsidRDefault="00B66D18">
      <w:pPr>
        <w:pStyle w:val="BodyText"/>
        <w:rPr>
          <w:sz w:val="14"/>
        </w:rPr>
      </w:pPr>
    </w:p>
    <w:p w14:paraId="195DD113" w14:textId="77777777" w:rsidR="00B66D18" w:rsidRDefault="00B66D18">
      <w:pPr>
        <w:pStyle w:val="BodyText"/>
        <w:rPr>
          <w:sz w:val="14"/>
        </w:rPr>
      </w:pPr>
    </w:p>
    <w:p w14:paraId="3F2A9554" w14:textId="77777777" w:rsidR="00B66D18" w:rsidRDefault="00B66D18">
      <w:pPr>
        <w:pStyle w:val="BodyText"/>
        <w:rPr>
          <w:sz w:val="14"/>
        </w:rPr>
      </w:pPr>
    </w:p>
    <w:p w14:paraId="5FAF7FAC" w14:textId="77777777" w:rsidR="00B66D18" w:rsidRDefault="00B66D18">
      <w:pPr>
        <w:pStyle w:val="BodyText"/>
        <w:rPr>
          <w:sz w:val="14"/>
        </w:rPr>
      </w:pPr>
    </w:p>
    <w:p w14:paraId="6AC1C040" w14:textId="77777777" w:rsidR="00B66D18" w:rsidRDefault="00B66D18">
      <w:pPr>
        <w:pStyle w:val="BodyText"/>
        <w:rPr>
          <w:sz w:val="14"/>
        </w:rPr>
      </w:pPr>
    </w:p>
    <w:p w14:paraId="25F93E21" w14:textId="77777777" w:rsidR="00B66D18" w:rsidRDefault="00B66D18">
      <w:pPr>
        <w:pStyle w:val="BodyText"/>
        <w:rPr>
          <w:sz w:val="14"/>
        </w:rPr>
      </w:pPr>
    </w:p>
    <w:p w14:paraId="65D13A86" w14:textId="77777777" w:rsidR="00B66D18" w:rsidRDefault="00B66D18">
      <w:pPr>
        <w:pStyle w:val="BodyText"/>
        <w:rPr>
          <w:sz w:val="14"/>
        </w:rPr>
      </w:pPr>
    </w:p>
    <w:p w14:paraId="26BF0BE9" w14:textId="77777777" w:rsidR="00B66D18" w:rsidRDefault="00B66D18">
      <w:pPr>
        <w:pStyle w:val="BodyText"/>
        <w:rPr>
          <w:sz w:val="14"/>
        </w:rPr>
      </w:pPr>
    </w:p>
    <w:p w14:paraId="0A38AC56" w14:textId="77777777" w:rsidR="00B66D18" w:rsidRDefault="00B66D18">
      <w:pPr>
        <w:pStyle w:val="BodyText"/>
        <w:rPr>
          <w:sz w:val="14"/>
        </w:rPr>
      </w:pPr>
    </w:p>
    <w:p w14:paraId="3B3805AE" w14:textId="77777777" w:rsidR="00B66D18" w:rsidRDefault="00B66D18">
      <w:pPr>
        <w:pStyle w:val="BodyText"/>
        <w:rPr>
          <w:sz w:val="14"/>
        </w:rPr>
      </w:pPr>
    </w:p>
    <w:p w14:paraId="6F3EC504" w14:textId="77777777" w:rsidR="00B66D18" w:rsidRDefault="00B66D18">
      <w:pPr>
        <w:pStyle w:val="BodyText"/>
        <w:rPr>
          <w:sz w:val="14"/>
        </w:rPr>
      </w:pPr>
    </w:p>
    <w:p w14:paraId="56191E5E" w14:textId="77777777" w:rsidR="00B66D18" w:rsidRDefault="00B66D18">
      <w:pPr>
        <w:pStyle w:val="BodyText"/>
        <w:rPr>
          <w:sz w:val="14"/>
        </w:rPr>
      </w:pPr>
    </w:p>
    <w:p w14:paraId="1CAED5FD" w14:textId="77777777" w:rsidR="00B66D18" w:rsidRDefault="00B66D18">
      <w:pPr>
        <w:pStyle w:val="BodyText"/>
        <w:rPr>
          <w:sz w:val="14"/>
        </w:rPr>
      </w:pPr>
    </w:p>
    <w:p w14:paraId="7A541C94" w14:textId="77777777" w:rsidR="00B66D18" w:rsidRDefault="00B66D18">
      <w:pPr>
        <w:pStyle w:val="BodyText"/>
        <w:rPr>
          <w:sz w:val="14"/>
        </w:rPr>
      </w:pPr>
    </w:p>
    <w:p w14:paraId="07D95986" w14:textId="77777777" w:rsidR="00B66D18" w:rsidRDefault="00B66D18">
      <w:pPr>
        <w:pStyle w:val="BodyText"/>
        <w:rPr>
          <w:sz w:val="14"/>
        </w:rPr>
      </w:pPr>
    </w:p>
    <w:p w14:paraId="384C119E" w14:textId="77777777" w:rsidR="00B66D18" w:rsidRDefault="00B66D18">
      <w:pPr>
        <w:pStyle w:val="BodyText"/>
        <w:rPr>
          <w:sz w:val="14"/>
        </w:rPr>
      </w:pPr>
    </w:p>
    <w:p w14:paraId="594CAD1E" w14:textId="77777777" w:rsidR="00B66D18" w:rsidRDefault="00B66D18">
      <w:pPr>
        <w:pStyle w:val="BodyText"/>
        <w:rPr>
          <w:sz w:val="14"/>
        </w:rPr>
      </w:pPr>
    </w:p>
    <w:p w14:paraId="6D9A461E" w14:textId="77777777" w:rsidR="00B66D18" w:rsidRDefault="00B66D18">
      <w:pPr>
        <w:pStyle w:val="BodyText"/>
        <w:rPr>
          <w:sz w:val="14"/>
        </w:rPr>
      </w:pPr>
    </w:p>
    <w:p w14:paraId="5280CE28" w14:textId="77777777" w:rsidR="00B66D18" w:rsidRDefault="00B66D18">
      <w:pPr>
        <w:pStyle w:val="BodyText"/>
        <w:rPr>
          <w:sz w:val="14"/>
        </w:rPr>
      </w:pPr>
    </w:p>
    <w:p w14:paraId="3271A5AE" w14:textId="77777777" w:rsidR="00B66D18" w:rsidRDefault="00B66D18">
      <w:pPr>
        <w:pStyle w:val="BodyText"/>
        <w:rPr>
          <w:sz w:val="14"/>
        </w:rPr>
      </w:pPr>
    </w:p>
    <w:p w14:paraId="4CEDD32F" w14:textId="77777777" w:rsidR="00B66D18" w:rsidRDefault="00B66D18">
      <w:pPr>
        <w:pStyle w:val="BodyText"/>
        <w:rPr>
          <w:sz w:val="14"/>
        </w:rPr>
      </w:pPr>
    </w:p>
    <w:p w14:paraId="5ACB9D25" w14:textId="77777777" w:rsidR="00B66D18" w:rsidRDefault="00B66D18">
      <w:pPr>
        <w:pStyle w:val="BodyText"/>
        <w:rPr>
          <w:sz w:val="14"/>
        </w:rPr>
      </w:pPr>
    </w:p>
    <w:p w14:paraId="505883EF" w14:textId="77777777" w:rsidR="00B66D18" w:rsidRDefault="00B66D18">
      <w:pPr>
        <w:pStyle w:val="BodyText"/>
        <w:rPr>
          <w:sz w:val="14"/>
        </w:rPr>
      </w:pPr>
    </w:p>
    <w:p w14:paraId="6ECA4C73" w14:textId="77777777" w:rsidR="00B66D18" w:rsidRDefault="00B66D18">
      <w:pPr>
        <w:pStyle w:val="BodyText"/>
        <w:rPr>
          <w:sz w:val="14"/>
        </w:rPr>
      </w:pPr>
    </w:p>
    <w:p w14:paraId="61E3D5CE" w14:textId="77777777" w:rsidR="00B66D18" w:rsidRDefault="00B66D18">
      <w:pPr>
        <w:pStyle w:val="BodyText"/>
        <w:rPr>
          <w:sz w:val="14"/>
        </w:rPr>
      </w:pPr>
    </w:p>
    <w:p w14:paraId="7C8E2DC1" w14:textId="77777777" w:rsidR="00B66D18" w:rsidRDefault="00B66D18">
      <w:pPr>
        <w:pStyle w:val="BodyText"/>
        <w:rPr>
          <w:sz w:val="14"/>
        </w:rPr>
      </w:pPr>
    </w:p>
    <w:p w14:paraId="757E30DB" w14:textId="77777777" w:rsidR="00B66D18" w:rsidRDefault="00B66D18">
      <w:pPr>
        <w:pStyle w:val="BodyText"/>
        <w:rPr>
          <w:sz w:val="14"/>
        </w:rPr>
      </w:pPr>
    </w:p>
    <w:p w14:paraId="0525498F" w14:textId="77777777" w:rsidR="00B66D18" w:rsidRDefault="00B66D18">
      <w:pPr>
        <w:pStyle w:val="BodyText"/>
        <w:rPr>
          <w:sz w:val="14"/>
        </w:rPr>
      </w:pPr>
    </w:p>
    <w:p w14:paraId="02839A24" w14:textId="77777777" w:rsidR="00B66D18" w:rsidRDefault="00B66D18">
      <w:pPr>
        <w:pStyle w:val="BodyText"/>
        <w:rPr>
          <w:sz w:val="14"/>
        </w:rPr>
      </w:pPr>
    </w:p>
    <w:p w14:paraId="0DBD0A7B" w14:textId="77777777" w:rsidR="00B66D18" w:rsidRDefault="00B66D18">
      <w:pPr>
        <w:pStyle w:val="BodyText"/>
        <w:spacing w:before="103"/>
        <w:rPr>
          <w:sz w:val="14"/>
        </w:rPr>
      </w:pPr>
    </w:p>
    <w:p w14:paraId="2847DB64" w14:textId="77777777" w:rsidR="00B66D18" w:rsidRDefault="00765D72">
      <w:pPr>
        <w:spacing w:line="242" w:lineRule="auto"/>
        <w:ind w:left="197" w:right="838"/>
        <w:rPr>
          <w:sz w:val="14"/>
        </w:rPr>
      </w:pPr>
      <w:r>
        <w:rPr>
          <w:sz w:val="14"/>
        </w:rPr>
        <w:t>Objectives</w:t>
      </w:r>
      <w:r>
        <w:rPr>
          <w:spacing w:val="-6"/>
          <w:sz w:val="14"/>
        </w:rPr>
        <w:t xml:space="preserve"> </w:t>
      </w:r>
      <w:r>
        <w:rPr>
          <w:sz w:val="14"/>
        </w:rPr>
        <w:t>of</w:t>
      </w:r>
      <w:r>
        <w:rPr>
          <w:spacing w:val="40"/>
          <w:sz w:val="14"/>
        </w:rPr>
        <w:t xml:space="preserve"> </w:t>
      </w:r>
      <w:r>
        <w:rPr>
          <w:sz w:val="14"/>
        </w:rPr>
        <w:t>inventory</w:t>
      </w:r>
      <w:r>
        <w:rPr>
          <w:spacing w:val="-9"/>
          <w:sz w:val="14"/>
        </w:rPr>
        <w:t xml:space="preserve"> </w:t>
      </w:r>
      <w:r>
        <w:rPr>
          <w:sz w:val="14"/>
        </w:rPr>
        <w:t>control,</w:t>
      </w:r>
      <w:r>
        <w:rPr>
          <w:spacing w:val="40"/>
          <w:sz w:val="14"/>
        </w:rPr>
        <w:t xml:space="preserve"> </w:t>
      </w:r>
      <w:r>
        <w:rPr>
          <w:sz w:val="14"/>
        </w:rPr>
        <w:t>assets and stores</w:t>
      </w:r>
      <w:r>
        <w:rPr>
          <w:spacing w:val="40"/>
          <w:sz w:val="14"/>
        </w:rPr>
        <w:t xml:space="preserve"> </w:t>
      </w:r>
      <w:r>
        <w:rPr>
          <w:sz w:val="14"/>
        </w:rPr>
        <w:t>management</w:t>
      </w:r>
      <w:r>
        <w:rPr>
          <w:spacing w:val="-6"/>
          <w:sz w:val="14"/>
        </w:rPr>
        <w:t xml:space="preserve"> </w:t>
      </w:r>
      <w:r>
        <w:rPr>
          <w:sz w:val="14"/>
        </w:rPr>
        <w:t>and</w:t>
      </w:r>
      <w:r>
        <w:rPr>
          <w:spacing w:val="40"/>
          <w:sz w:val="14"/>
        </w:rPr>
        <w:t xml:space="preserve"> </w:t>
      </w:r>
      <w:r>
        <w:rPr>
          <w:spacing w:val="-2"/>
          <w:sz w:val="14"/>
        </w:rPr>
        <w:t>distribution.</w:t>
      </w:r>
    </w:p>
    <w:p w14:paraId="67B8597A" w14:textId="77777777" w:rsidR="00B66D18" w:rsidRDefault="00B66D18">
      <w:pPr>
        <w:pStyle w:val="BodyText"/>
        <w:rPr>
          <w:sz w:val="14"/>
        </w:rPr>
      </w:pPr>
    </w:p>
    <w:p w14:paraId="264D8878" w14:textId="77777777" w:rsidR="00B66D18" w:rsidRDefault="00B66D18">
      <w:pPr>
        <w:pStyle w:val="BodyText"/>
        <w:rPr>
          <w:sz w:val="14"/>
        </w:rPr>
      </w:pPr>
    </w:p>
    <w:p w14:paraId="077933B2" w14:textId="77777777" w:rsidR="00B66D18" w:rsidRDefault="00B66D18">
      <w:pPr>
        <w:pStyle w:val="BodyText"/>
        <w:rPr>
          <w:sz w:val="14"/>
        </w:rPr>
      </w:pPr>
    </w:p>
    <w:p w14:paraId="4FC0EDCF" w14:textId="77777777" w:rsidR="00B66D18" w:rsidRDefault="00B66D18">
      <w:pPr>
        <w:pStyle w:val="BodyText"/>
        <w:rPr>
          <w:sz w:val="14"/>
        </w:rPr>
      </w:pPr>
    </w:p>
    <w:p w14:paraId="376FF63E" w14:textId="77777777" w:rsidR="00B66D18" w:rsidRDefault="00B66D18">
      <w:pPr>
        <w:pStyle w:val="BodyText"/>
        <w:rPr>
          <w:sz w:val="14"/>
        </w:rPr>
      </w:pPr>
    </w:p>
    <w:p w14:paraId="5D466C68" w14:textId="77777777" w:rsidR="00B66D18" w:rsidRDefault="00B66D18">
      <w:pPr>
        <w:pStyle w:val="BodyText"/>
        <w:rPr>
          <w:sz w:val="14"/>
        </w:rPr>
      </w:pPr>
    </w:p>
    <w:p w14:paraId="71B9C159" w14:textId="77777777" w:rsidR="00B66D18" w:rsidRDefault="00B66D18">
      <w:pPr>
        <w:pStyle w:val="BodyText"/>
        <w:rPr>
          <w:sz w:val="14"/>
        </w:rPr>
      </w:pPr>
    </w:p>
    <w:p w14:paraId="7E3B5EED" w14:textId="77777777" w:rsidR="00B66D18" w:rsidRDefault="00B66D18">
      <w:pPr>
        <w:pStyle w:val="BodyText"/>
        <w:rPr>
          <w:sz w:val="14"/>
        </w:rPr>
      </w:pPr>
    </w:p>
    <w:p w14:paraId="46B5A402" w14:textId="77777777" w:rsidR="00B66D18" w:rsidRDefault="00B66D18">
      <w:pPr>
        <w:pStyle w:val="BodyText"/>
        <w:rPr>
          <w:sz w:val="14"/>
        </w:rPr>
      </w:pPr>
    </w:p>
    <w:p w14:paraId="4161A895" w14:textId="77777777" w:rsidR="00B66D18" w:rsidRDefault="00B66D18">
      <w:pPr>
        <w:pStyle w:val="BodyText"/>
        <w:rPr>
          <w:sz w:val="14"/>
        </w:rPr>
      </w:pPr>
    </w:p>
    <w:p w14:paraId="5A8D3D62" w14:textId="77777777" w:rsidR="00B66D18" w:rsidRDefault="00B66D18">
      <w:pPr>
        <w:pStyle w:val="BodyText"/>
        <w:rPr>
          <w:sz w:val="14"/>
        </w:rPr>
      </w:pPr>
    </w:p>
    <w:p w14:paraId="7778CFF6" w14:textId="77777777" w:rsidR="00B66D18" w:rsidRDefault="00B66D18">
      <w:pPr>
        <w:pStyle w:val="BodyText"/>
        <w:rPr>
          <w:sz w:val="14"/>
        </w:rPr>
      </w:pPr>
    </w:p>
    <w:p w14:paraId="70CEF7C4" w14:textId="77777777" w:rsidR="00B66D18" w:rsidRDefault="00B66D18">
      <w:pPr>
        <w:pStyle w:val="BodyText"/>
        <w:rPr>
          <w:sz w:val="14"/>
        </w:rPr>
      </w:pPr>
    </w:p>
    <w:p w14:paraId="4F040D84" w14:textId="77777777" w:rsidR="00B66D18" w:rsidRDefault="00B66D18">
      <w:pPr>
        <w:pStyle w:val="BodyText"/>
        <w:rPr>
          <w:sz w:val="14"/>
        </w:rPr>
      </w:pPr>
    </w:p>
    <w:p w14:paraId="69876FC5" w14:textId="77777777" w:rsidR="00B66D18" w:rsidRDefault="00B66D18">
      <w:pPr>
        <w:pStyle w:val="BodyText"/>
        <w:spacing w:before="132"/>
        <w:rPr>
          <w:sz w:val="14"/>
        </w:rPr>
      </w:pPr>
    </w:p>
    <w:p w14:paraId="0BD7CB36" w14:textId="77777777" w:rsidR="00B66D18" w:rsidRDefault="00765D72">
      <w:pPr>
        <w:ind w:left="197" w:right="680"/>
        <w:rPr>
          <w:sz w:val="14"/>
        </w:rPr>
      </w:pPr>
      <w:r>
        <w:rPr>
          <w:sz w:val="14"/>
        </w:rPr>
        <w:t>Transfer</w:t>
      </w:r>
      <w:r>
        <w:rPr>
          <w:spacing w:val="-6"/>
          <w:sz w:val="14"/>
        </w:rPr>
        <w:t xml:space="preserve"> </w:t>
      </w:r>
      <w:r>
        <w:rPr>
          <w:sz w:val="14"/>
        </w:rPr>
        <w:t>of</w:t>
      </w:r>
      <w:r>
        <w:rPr>
          <w:spacing w:val="40"/>
          <w:sz w:val="14"/>
        </w:rPr>
        <w:t xml:space="preserve"> </w:t>
      </w:r>
      <w:r>
        <w:rPr>
          <w:sz w:val="14"/>
        </w:rPr>
        <w:t>inventory,</w:t>
      </w:r>
      <w:r>
        <w:rPr>
          <w:spacing w:val="-9"/>
          <w:sz w:val="14"/>
        </w:rPr>
        <w:t xml:space="preserve"> </w:t>
      </w:r>
      <w:r>
        <w:rPr>
          <w:sz w:val="14"/>
        </w:rPr>
        <w:t>stores</w:t>
      </w:r>
      <w:r>
        <w:rPr>
          <w:spacing w:val="-9"/>
          <w:sz w:val="14"/>
        </w:rPr>
        <w:t xml:space="preserve"> </w:t>
      </w:r>
      <w:r>
        <w:rPr>
          <w:sz w:val="14"/>
        </w:rPr>
        <w:t>and</w:t>
      </w:r>
      <w:r>
        <w:rPr>
          <w:spacing w:val="40"/>
          <w:sz w:val="14"/>
        </w:rPr>
        <w:t xml:space="preserve"> </w:t>
      </w:r>
      <w:r>
        <w:rPr>
          <w:spacing w:val="-2"/>
          <w:sz w:val="14"/>
        </w:rPr>
        <w:t>management</w:t>
      </w:r>
      <w:r>
        <w:rPr>
          <w:spacing w:val="40"/>
          <w:sz w:val="14"/>
        </w:rPr>
        <w:t xml:space="preserve"> </w:t>
      </w:r>
      <w:r>
        <w:rPr>
          <w:spacing w:val="-2"/>
          <w:sz w:val="14"/>
        </w:rPr>
        <w:t>systems.</w:t>
      </w:r>
    </w:p>
    <w:p w14:paraId="709B86A5" w14:textId="77777777" w:rsidR="00B66D18" w:rsidRDefault="00B66D18">
      <w:pPr>
        <w:rPr>
          <w:sz w:val="14"/>
        </w:rPr>
        <w:sectPr w:rsidR="00B66D18">
          <w:type w:val="continuous"/>
          <w:pgSz w:w="11900" w:h="16840"/>
          <w:pgMar w:top="1940" w:right="1680" w:bottom="280" w:left="1680" w:header="2178" w:footer="0" w:gutter="0"/>
          <w:cols w:num="2" w:space="720" w:equalWidth="0">
            <w:col w:w="6450" w:space="40"/>
            <w:col w:w="2050"/>
          </w:cols>
        </w:sectPr>
      </w:pPr>
    </w:p>
    <w:p w14:paraId="19895258" w14:textId="77777777" w:rsidR="00B66D18" w:rsidRDefault="00B66D18">
      <w:pPr>
        <w:pStyle w:val="BodyText"/>
        <w:spacing w:before="2"/>
        <w:rPr>
          <w:sz w:val="11"/>
        </w:rPr>
      </w:pPr>
    </w:p>
    <w:p w14:paraId="4428AABF" w14:textId="77777777" w:rsidR="00B66D18" w:rsidRDefault="00B66D18">
      <w:pPr>
        <w:rPr>
          <w:sz w:val="11"/>
        </w:rPr>
        <w:sectPr w:rsidR="00B66D18">
          <w:pgSz w:w="11900" w:h="16840"/>
          <w:pgMar w:top="2440" w:right="1680" w:bottom="280" w:left="1680" w:header="2206" w:footer="0" w:gutter="0"/>
          <w:cols w:space="720"/>
        </w:sectPr>
      </w:pPr>
    </w:p>
    <w:p w14:paraId="672B44BD" w14:textId="77777777" w:rsidR="00B66D18" w:rsidRDefault="00765D72">
      <w:pPr>
        <w:pStyle w:val="ListParagraph"/>
        <w:numPr>
          <w:ilvl w:val="1"/>
          <w:numId w:val="51"/>
        </w:numPr>
        <w:tabs>
          <w:tab w:val="left" w:pos="1525"/>
        </w:tabs>
        <w:spacing w:before="65"/>
        <w:ind w:left="1525" w:hanging="358"/>
        <w:jc w:val="both"/>
        <w:rPr>
          <w:sz w:val="20"/>
        </w:rPr>
      </w:pPr>
      <w:r>
        <w:rPr>
          <w:sz w:val="20"/>
        </w:rPr>
        <w:t>identify</w:t>
      </w:r>
      <w:r>
        <w:rPr>
          <w:spacing w:val="-6"/>
          <w:sz w:val="20"/>
        </w:rPr>
        <w:t xml:space="preserve"> </w:t>
      </w:r>
      <w:r>
        <w:rPr>
          <w:sz w:val="20"/>
        </w:rPr>
        <w:t>an</w:t>
      </w:r>
      <w:r>
        <w:rPr>
          <w:spacing w:val="-6"/>
          <w:sz w:val="20"/>
        </w:rPr>
        <w:t xml:space="preserve"> </w:t>
      </w:r>
      <w:r>
        <w:rPr>
          <w:sz w:val="20"/>
        </w:rPr>
        <w:t>inventory</w:t>
      </w:r>
      <w:r>
        <w:rPr>
          <w:spacing w:val="-5"/>
          <w:sz w:val="20"/>
        </w:rPr>
        <w:t xml:space="preserve"> </w:t>
      </w:r>
      <w:r>
        <w:rPr>
          <w:sz w:val="20"/>
        </w:rPr>
        <w:t>list</w:t>
      </w:r>
      <w:r>
        <w:rPr>
          <w:spacing w:val="-6"/>
          <w:sz w:val="20"/>
        </w:rPr>
        <w:t xml:space="preserve"> </w:t>
      </w:r>
      <w:r>
        <w:rPr>
          <w:sz w:val="20"/>
        </w:rPr>
        <w:t>of</w:t>
      </w:r>
      <w:r>
        <w:rPr>
          <w:spacing w:val="-5"/>
          <w:sz w:val="20"/>
        </w:rPr>
        <w:t xml:space="preserve"> </w:t>
      </w:r>
      <w:r>
        <w:rPr>
          <w:sz w:val="20"/>
        </w:rPr>
        <w:t>such</w:t>
      </w:r>
      <w:r>
        <w:rPr>
          <w:spacing w:val="-6"/>
          <w:sz w:val="20"/>
        </w:rPr>
        <w:t xml:space="preserve"> </w:t>
      </w:r>
      <w:r>
        <w:rPr>
          <w:sz w:val="20"/>
        </w:rPr>
        <w:t>assets</w:t>
      </w:r>
      <w:r>
        <w:rPr>
          <w:spacing w:val="-5"/>
          <w:sz w:val="20"/>
        </w:rPr>
        <w:t xml:space="preserve"> </w:t>
      </w:r>
      <w:r>
        <w:rPr>
          <w:sz w:val="20"/>
        </w:rPr>
        <w:t>and</w:t>
      </w:r>
      <w:r>
        <w:rPr>
          <w:spacing w:val="-6"/>
          <w:sz w:val="20"/>
        </w:rPr>
        <w:t xml:space="preserve"> </w:t>
      </w:r>
      <w:r>
        <w:rPr>
          <w:sz w:val="20"/>
        </w:rPr>
        <w:t>liabilities;</w:t>
      </w:r>
      <w:r>
        <w:rPr>
          <w:spacing w:val="-5"/>
          <w:sz w:val="20"/>
        </w:rPr>
        <w:t xml:space="preserve"> and</w:t>
      </w:r>
    </w:p>
    <w:p w14:paraId="01F90152" w14:textId="77777777" w:rsidR="00B66D18" w:rsidRDefault="00765D72">
      <w:pPr>
        <w:pStyle w:val="ListParagraph"/>
        <w:numPr>
          <w:ilvl w:val="1"/>
          <w:numId w:val="51"/>
        </w:numPr>
        <w:tabs>
          <w:tab w:val="left" w:pos="1527"/>
        </w:tabs>
        <w:spacing w:before="99" w:line="230" w:lineRule="auto"/>
        <w:ind w:right="1"/>
        <w:jc w:val="both"/>
        <w:rPr>
          <w:sz w:val="20"/>
        </w:rPr>
      </w:pPr>
      <w:r>
        <w:rPr>
          <w:sz w:val="20"/>
        </w:rPr>
        <w:t>provide the accounting officer for the receiving procuring entity or other institution with the necessary records.</w:t>
      </w:r>
    </w:p>
    <w:p w14:paraId="48B46787" w14:textId="77777777" w:rsidR="00B66D18" w:rsidRDefault="00765D72">
      <w:pPr>
        <w:pStyle w:val="ListParagraph"/>
        <w:numPr>
          <w:ilvl w:val="0"/>
          <w:numId w:val="47"/>
        </w:numPr>
        <w:tabs>
          <w:tab w:val="left" w:pos="1548"/>
        </w:tabs>
        <w:spacing w:before="96" w:line="230" w:lineRule="auto"/>
        <w:ind w:right="1" w:firstLine="480"/>
        <w:jc w:val="both"/>
        <w:rPr>
          <w:sz w:val="20"/>
        </w:rPr>
      </w:pPr>
      <w:r>
        <w:rPr>
          <w:sz w:val="20"/>
        </w:rPr>
        <w:t>Both the accounting officer of transferring procuring entity and</w:t>
      </w:r>
      <w:r>
        <w:rPr>
          <w:spacing w:val="-3"/>
          <w:sz w:val="20"/>
        </w:rPr>
        <w:t xml:space="preserve"> </w:t>
      </w:r>
      <w:r>
        <w:rPr>
          <w:sz w:val="20"/>
        </w:rPr>
        <w:t>a</w:t>
      </w:r>
      <w:r>
        <w:rPr>
          <w:spacing w:val="-3"/>
          <w:sz w:val="20"/>
        </w:rPr>
        <w:t xml:space="preserve"> </w:t>
      </w:r>
      <w:r>
        <w:rPr>
          <w:sz w:val="20"/>
        </w:rPr>
        <w:t>receiving</w:t>
      </w:r>
      <w:r>
        <w:rPr>
          <w:spacing w:val="-3"/>
          <w:sz w:val="20"/>
        </w:rPr>
        <w:t xml:space="preserve"> </w:t>
      </w:r>
      <w:r>
        <w:rPr>
          <w:sz w:val="20"/>
        </w:rPr>
        <w:t>procuring</w:t>
      </w:r>
      <w:r>
        <w:rPr>
          <w:spacing w:val="-3"/>
          <w:sz w:val="20"/>
        </w:rPr>
        <w:t xml:space="preserve"> </w:t>
      </w:r>
      <w:r>
        <w:rPr>
          <w:sz w:val="20"/>
        </w:rPr>
        <w:t>entity</w:t>
      </w:r>
      <w:r>
        <w:rPr>
          <w:spacing w:val="-3"/>
          <w:sz w:val="20"/>
        </w:rPr>
        <w:t xml:space="preserve"> </w:t>
      </w:r>
      <w:r>
        <w:rPr>
          <w:sz w:val="20"/>
        </w:rPr>
        <w:t>or</w:t>
      </w:r>
      <w:r>
        <w:rPr>
          <w:spacing w:val="-3"/>
          <w:sz w:val="20"/>
        </w:rPr>
        <w:t xml:space="preserve"> </w:t>
      </w:r>
      <w:r>
        <w:rPr>
          <w:sz w:val="20"/>
        </w:rPr>
        <w:t>public</w:t>
      </w:r>
      <w:r>
        <w:rPr>
          <w:spacing w:val="-3"/>
          <w:sz w:val="20"/>
        </w:rPr>
        <w:t xml:space="preserve"> </w:t>
      </w:r>
      <w:r>
        <w:rPr>
          <w:sz w:val="20"/>
        </w:rPr>
        <w:t>entity</w:t>
      </w:r>
      <w:r>
        <w:rPr>
          <w:spacing w:val="-3"/>
          <w:sz w:val="20"/>
        </w:rPr>
        <w:t xml:space="preserve"> </w:t>
      </w:r>
      <w:r>
        <w:rPr>
          <w:sz w:val="20"/>
        </w:rPr>
        <w:t>shall</w:t>
      </w:r>
      <w:r>
        <w:rPr>
          <w:spacing w:val="-3"/>
          <w:sz w:val="20"/>
        </w:rPr>
        <w:t xml:space="preserve"> </w:t>
      </w:r>
      <w:r>
        <w:rPr>
          <w:sz w:val="20"/>
        </w:rPr>
        <w:t>sign</w:t>
      </w:r>
      <w:r>
        <w:rPr>
          <w:spacing w:val="-3"/>
          <w:sz w:val="20"/>
        </w:rPr>
        <w:t xml:space="preserve"> </w:t>
      </w:r>
      <w:r>
        <w:rPr>
          <w:sz w:val="20"/>
        </w:rPr>
        <w:t>the</w:t>
      </w:r>
      <w:r>
        <w:rPr>
          <w:spacing w:val="-3"/>
          <w:sz w:val="20"/>
        </w:rPr>
        <w:t xml:space="preserve"> </w:t>
      </w:r>
      <w:r>
        <w:rPr>
          <w:sz w:val="20"/>
        </w:rPr>
        <w:t>inventory when the transfer takes place.</w:t>
      </w:r>
    </w:p>
    <w:p w14:paraId="4BF47D7C" w14:textId="77777777" w:rsidR="00B66D18" w:rsidRDefault="00765D72">
      <w:pPr>
        <w:pStyle w:val="ListParagraph"/>
        <w:numPr>
          <w:ilvl w:val="0"/>
          <w:numId w:val="47"/>
        </w:numPr>
        <w:tabs>
          <w:tab w:val="left" w:pos="1580"/>
        </w:tabs>
        <w:spacing w:before="149" w:line="230" w:lineRule="auto"/>
        <w:ind w:firstLine="480"/>
        <w:jc w:val="both"/>
        <w:rPr>
          <w:sz w:val="20"/>
        </w:rPr>
      </w:pPr>
      <w:r>
        <w:rPr>
          <w:sz w:val="20"/>
        </w:rPr>
        <w:t>An accounting officer of the transferring procuring entity shall maintain a record under paragraph (1) and file a copy of the</w:t>
      </w:r>
      <w:r>
        <w:rPr>
          <w:spacing w:val="40"/>
          <w:sz w:val="20"/>
        </w:rPr>
        <w:t xml:space="preserve"> </w:t>
      </w:r>
      <w:r>
        <w:rPr>
          <w:sz w:val="20"/>
        </w:rPr>
        <w:t>signed inventory with the National Treasury and the respective county treasury within fourteen days of the transfer.</w:t>
      </w:r>
    </w:p>
    <w:p w14:paraId="7D7EEDE9" w14:textId="77777777" w:rsidR="00B66D18" w:rsidRDefault="00765D72">
      <w:pPr>
        <w:pStyle w:val="ListParagraph"/>
        <w:numPr>
          <w:ilvl w:val="0"/>
          <w:numId w:val="51"/>
        </w:numPr>
        <w:tabs>
          <w:tab w:val="left" w:pos="1575"/>
        </w:tabs>
        <w:spacing w:before="67" w:line="230" w:lineRule="auto"/>
        <w:ind w:firstLine="480"/>
        <w:jc w:val="both"/>
        <w:rPr>
          <w:sz w:val="20"/>
        </w:rPr>
      </w:pPr>
      <w:r>
        <w:rPr>
          <w:sz w:val="20"/>
        </w:rPr>
        <w:t>(1) An accounting officer of a procuring entity shall be responsible for maintaining a register of assets under his or her control or possession.</w:t>
      </w:r>
    </w:p>
    <w:p w14:paraId="097A0B1E" w14:textId="77777777" w:rsidR="00B66D18" w:rsidRDefault="00765D72">
      <w:pPr>
        <w:pStyle w:val="ListParagraph"/>
        <w:numPr>
          <w:ilvl w:val="0"/>
          <w:numId w:val="46"/>
        </w:numPr>
        <w:tabs>
          <w:tab w:val="left" w:pos="1582"/>
        </w:tabs>
        <w:spacing w:before="116" w:line="230" w:lineRule="auto"/>
        <w:ind w:firstLine="530"/>
        <w:rPr>
          <w:sz w:val="20"/>
        </w:rPr>
      </w:pPr>
      <w:r>
        <w:rPr>
          <w:sz w:val="20"/>
        </w:rPr>
        <w:t>A register of land and buildings shall record each parcel of land and each building and—</w:t>
      </w:r>
    </w:p>
    <w:p w14:paraId="2A0940F6" w14:textId="77777777" w:rsidR="00B66D18" w:rsidRDefault="00765D72">
      <w:pPr>
        <w:pStyle w:val="ListParagraph"/>
        <w:numPr>
          <w:ilvl w:val="1"/>
          <w:numId w:val="46"/>
        </w:numPr>
        <w:tabs>
          <w:tab w:val="left" w:pos="1525"/>
        </w:tabs>
        <w:spacing w:before="112"/>
        <w:ind w:left="1525" w:hanging="358"/>
        <w:rPr>
          <w:sz w:val="20"/>
        </w:rPr>
      </w:pPr>
      <w:r>
        <w:rPr>
          <w:sz w:val="20"/>
        </w:rPr>
        <w:t>the</w:t>
      </w:r>
      <w:r>
        <w:rPr>
          <w:spacing w:val="-4"/>
          <w:sz w:val="20"/>
        </w:rPr>
        <w:t xml:space="preserve"> </w:t>
      </w:r>
      <w:r>
        <w:rPr>
          <w:sz w:val="20"/>
        </w:rPr>
        <w:t>terms</w:t>
      </w:r>
      <w:r>
        <w:rPr>
          <w:spacing w:val="-3"/>
          <w:sz w:val="20"/>
        </w:rPr>
        <w:t xml:space="preserve"> </w:t>
      </w:r>
      <w:r>
        <w:rPr>
          <w:sz w:val="20"/>
        </w:rPr>
        <w:t>on</w:t>
      </w:r>
      <w:r>
        <w:rPr>
          <w:spacing w:val="-4"/>
          <w:sz w:val="20"/>
        </w:rPr>
        <w:t xml:space="preserve"> </w:t>
      </w:r>
      <w:r>
        <w:rPr>
          <w:sz w:val="20"/>
        </w:rPr>
        <w:t>which</w:t>
      </w:r>
      <w:r>
        <w:rPr>
          <w:spacing w:val="-3"/>
          <w:sz w:val="20"/>
        </w:rPr>
        <w:t xml:space="preserve"> </w:t>
      </w:r>
      <w:r>
        <w:rPr>
          <w:sz w:val="20"/>
        </w:rPr>
        <w:t>it</w:t>
      </w:r>
      <w:r>
        <w:rPr>
          <w:spacing w:val="-4"/>
          <w:sz w:val="20"/>
        </w:rPr>
        <w:t xml:space="preserve"> </w:t>
      </w:r>
      <w:r>
        <w:rPr>
          <w:sz w:val="20"/>
        </w:rPr>
        <w:t>is</w:t>
      </w:r>
      <w:r>
        <w:rPr>
          <w:spacing w:val="-3"/>
          <w:sz w:val="20"/>
        </w:rPr>
        <w:t xml:space="preserve"> </w:t>
      </w:r>
      <w:r>
        <w:rPr>
          <w:spacing w:val="-2"/>
          <w:sz w:val="20"/>
        </w:rPr>
        <w:t>held;</w:t>
      </w:r>
    </w:p>
    <w:p w14:paraId="400DE6A6" w14:textId="77777777" w:rsidR="00B66D18" w:rsidRDefault="00765D72">
      <w:pPr>
        <w:pStyle w:val="ListParagraph"/>
        <w:numPr>
          <w:ilvl w:val="1"/>
          <w:numId w:val="46"/>
        </w:numPr>
        <w:tabs>
          <w:tab w:val="left" w:pos="1526"/>
        </w:tabs>
        <w:spacing w:before="111"/>
        <w:ind w:left="1526" w:hanging="359"/>
        <w:rPr>
          <w:sz w:val="20"/>
        </w:rPr>
      </w:pPr>
      <w:r>
        <w:rPr>
          <w:sz w:val="20"/>
        </w:rPr>
        <w:t>reference</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pacing w:val="-2"/>
          <w:sz w:val="20"/>
        </w:rPr>
        <w:t>conveyance;</w:t>
      </w:r>
    </w:p>
    <w:p w14:paraId="70563A81" w14:textId="77777777" w:rsidR="00B66D18" w:rsidRDefault="00765D72">
      <w:pPr>
        <w:pStyle w:val="ListParagraph"/>
        <w:numPr>
          <w:ilvl w:val="1"/>
          <w:numId w:val="46"/>
        </w:numPr>
        <w:tabs>
          <w:tab w:val="left" w:pos="1525"/>
        </w:tabs>
        <w:spacing w:before="111"/>
        <w:ind w:left="1525" w:hanging="358"/>
        <w:rPr>
          <w:sz w:val="20"/>
        </w:rPr>
      </w:pPr>
      <w:r>
        <w:rPr>
          <w:spacing w:val="-2"/>
          <w:sz w:val="20"/>
        </w:rPr>
        <w:t>address;</w:t>
      </w:r>
    </w:p>
    <w:p w14:paraId="370F5CA7" w14:textId="77777777" w:rsidR="00B66D18" w:rsidRDefault="00765D72">
      <w:pPr>
        <w:pStyle w:val="ListParagraph"/>
        <w:numPr>
          <w:ilvl w:val="1"/>
          <w:numId w:val="46"/>
        </w:numPr>
        <w:tabs>
          <w:tab w:val="left" w:pos="1526"/>
        </w:tabs>
        <w:spacing w:before="111"/>
        <w:ind w:left="1526" w:hanging="359"/>
        <w:rPr>
          <w:sz w:val="20"/>
        </w:rPr>
      </w:pPr>
      <w:r>
        <w:rPr>
          <w:spacing w:val="-2"/>
          <w:sz w:val="20"/>
        </w:rPr>
        <w:t>area;</w:t>
      </w:r>
    </w:p>
    <w:p w14:paraId="63623AD2" w14:textId="77777777" w:rsidR="00B66D18" w:rsidRDefault="00765D72">
      <w:pPr>
        <w:pStyle w:val="ListParagraph"/>
        <w:numPr>
          <w:ilvl w:val="1"/>
          <w:numId w:val="46"/>
        </w:numPr>
        <w:tabs>
          <w:tab w:val="left" w:pos="1525"/>
        </w:tabs>
        <w:spacing w:before="106"/>
        <w:ind w:left="1525" w:hanging="358"/>
        <w:rPr>
          <w:sz w:val="20"/>
        </w:rPr>
      </w:pPr>
      <w:r>
        <w:rPr>
          <w:sz w:val="20"/>
        </w:rPr>
        <w:t>dates</w:t>
      </w:r>
      <w:r>
        <w:rPr>
          <w:spacing w:val="-4"/>
          <w:sz w:val="20"/>
        </w:rPr>
        <w:t xml:space="preserve"> </w:t>
      </w:r>
      <w:r>
        <w:rPr>
          <w:sz w:val="20"/>
        </w:rPr>
        <w:t>of</w:t>
      </w:r>
      <w:r>
        <w:rPr>
          <w:spacing w:val="-3"/>
          <w:sz w:val="20"/>
        </w:rPr>
        <w:t xml:space="preserve"> </w:t>
      </w:r>
      <w:r>
        <w:rPr>
          <w:spacing w:val="-2"/>
          <w:sz w:val="20"/>
        </w:rPr>
        <w:t>acquisition;</w:t>
      </w:r>
    </w:p>
    <w:p w14:paraId="4A77876B" w14:textId="77777777" w:rsidR="00B66D18" w:rsidRDefault="00765D72">
      <w:pPr>
        <w:pStyle w:val="ListParagraph"/>
        <w:numPr>
          <w:ilvl w:val="1"/>
          <w:numId w:val="46"/>
        </w:numPr>
        <w:tabs>
          <w:tab w:val="left" w:pos="1525"/>
        </w:tabs>
        <w:spacing w:before="110"/>
        <w:ind w:left="1525" w:hanging="358"/>
        <w:rPr>
          <w:sz w:val="20"/>
        </w:rPr>
      </w:pPr>
      <w:r>
        <w:rPr>
          <w:sz w:val="20"/>
        </w:rPr>
        <w:t>disposal</w:t>
      </w:r>
      <w:r>
        <w:rPr>
          <w:spacing w:val="-5"/>
          <w:sz w:val="20"/>
        </w:rPr>
        <w:t xml:space="preserve"> </w:t>
      </w:r>
      <w:r>
        <w:rPr>
          <w:sz w:val="20"/>
        </w:rPr>
        <w:t>or</w:t>
      </w:r>
      <w:r>
        <w:rPr>
          <w:spacing w:val="-5"/>
          <w:sz w:val="20"/>
        </w:rPr>
        <w:t xml:space="preserve"> </w:t>
      </w:r>
      <w:r>
        <w:rPr>
          <w:sz w:val="20"/>
        </w:rPr>
        <w:t>major</w:t>
      </w:r>
      <w:r>
        <w:rPr>
          <w:spacing w:val="-5"/>
          <w:sz w:val="20"/>
        </w:rPr>
        <w:t xml:space="preserve"> </w:t>
      </w:r>
      <w:r>
        <w:rPr>
          <w:sz w:val="20"/>
        </w:rPr>
        <w:t>change</w:t>
      </w:r>
      <w:r>
        <w:rPr>
          <w:spacing w:val="-5"/>
          <w:sz w:val="20"/>
        </w:rPr>
        <w:t xml:space="preserve"> </w:t>
      </w:r>
      <w:r>
        <w:rPr>
          <w:sz w:val="20"/>
        </w:rPr>
        <w:t>in</w:t>
      </w:r>
      <w:r>
        <w:rPr>
          <w:spacing w:val="-4"/>
          <w:sz w:val="20"/>
        </w:rPr>
        <w:t xml:space="preserve"> use;</w:t>
      </w:r>
    </w:p>
    <w:p w14:paraId="6692FABF" w14:textId="77777777" w:rsidR="00B66D18" w:rsidRDefault="00765D72">
      <w:pPr>
        <w:pStyle w:val="ListParagraph"/>
        <w:numPr>
          <w:ilvl w:val="1"/>
          <w:numId w:val="46"/>
        </w:numPr>
        <w:tabs>
          <w:tab w:val="left" w:pos="1526"/>
        </w:tabs>
        <w:spacing w:before="111"/>
        <w:ind w:left="1526" w:hanging="359"/>
        <w:rPr>
          <w:sz w:val="20"/>
        </w:rPr>
      </w:pPr>
      <w:r>
        <w:rPr>
          <w:sz w:val="20"/>
        </w:rPr>
        <w:t>any</w:t>
      </w:r>
      <w:r>
        <w:rPr>
          <w:spacing w:val="-5"/>
          <w:sz w:val="20"/>
        </w:rPr>
        <w:t xml:space="preserve"> </w:t>
      </w:r>
      <w:r>
        <w:rPr>
          <w:sz w:val="20"/>
        </w:rPr>
        <w:t>capital</w:t>
      </w:r>
      <w:r>
        <w:rPr>
          <w:spacing w:val="-5"/>
          <w:sz w:val="20"/>
        </w:rPr>
        <w:t xml:space="preserve"> </w:t>
      </w:r>
      <w:r>
        <w:rPr>
          <w:spacing w:val="-2"/>
          <w:sz w:val="20"/>
        </w:rPr>
        <w:t>expenditure;</w:t>
      </w:r>
    </w:p>
    <w:p w14:paraId="2FAA5A4A" w14:textId="77777777" w:rsidR="00B66D18" w:rsidRDefault="00765D72">
      <w:pPr>
        <w:pStyle w:val="ListParagraph"/>
        <w:numPr>
          <w:ilvl w:val="1"/>
          <w:numId w:val="46"/>
        </w:numPr>
        <w:tabs>
          <w:tab w:val="left" w:pos="1526"/>
        </w:tabs>
        <w:spacing w:before="111"/>
        <w:ind w:left="1526" w:hanging="359"/>
        <w:rPr>
          <w:sz w:val="20"/>
        </w:rPr>
      </w:pPr>
      <w:r>
        <w:rPr>
          <w:sz w:val="20"/>
        </w:rPr>
        <w:t>freehold</w:t>
      </w:r>
      <w:r>
        <w:rPr>
          <w:spacing w:val="-5"/>
          <w:sz w:val="20"/>
        </w:rPr>
        <w:t xml:space="preserve"> </w:t>
      </w:r>
      <w:r>
        <w:rPr>
          <w:sz w:val="20"/>
        </w:rPr>
        <w:t>or</w:t>
      </w:r>
      <w:r>
        <w:rPr>
          <w:spacing w:val="-5"/>
          <w:sz w:val="20"/>
        </w:rPr>
        <w:t xml:space="preserve"> </w:t>
      </w:r>
      <w:r>
        <w:rPr>
          <w:sz w:val="20"/>
        </w:rPr>
        <w:t>lease</w:t>
      </w:r>
      <w:r>
        <w:rPr>
          <w:spacing w:val="-5"/>
          <w:sz w:val="20"/>
        </w:rPr>
        <w:t xml:space="preserve"> </w:t>
      </w:r>
      <w:r>
        <w:rPr>
          <w:sz w:val="20"/>
        </w:rPr>
        <w:t>hold</w:t>
      </w:r>
      <w:r>
        <w:rPr>
          <w:spacing w:val="-4"/>
          <w:sz w:val="20"/>
        </w:rPr>
        <w:t xml:space="preserve"> </w:t>
      </w:r>
      <w:r>
        <w:rPr>
          <w:spacing w:val="-2"/>
          <w:sz w:val="20"/>
        </w:rPr>
        <w:t>terms;</w:t>
      </w:r>
    </w:p>
    <w:p w14:paraId="355687C0" w14:textId="77777777" w:rsidR="00B66D18" w:rsidRDefault="00765D72">
      <w:pPr>
        <w:pStyle w:val="ListParagraph"/>
        <w:numPr>
          <w:ilvl w:val="1"/>
          <w:numId w:val="46"/>
        </w:numPr>
        <w:tabs>
          <w:tab w:val="left" w:pos="1525"/>
        </w:tabs>
        <w:spacing w:before="111"/>
        <w:ind w:left="1525" w:hanging="358"/>
        <w:rPr>
          <w:sz w:val="20"/>
        </w:rPr>
      </w:pPr>
      <w:r>
        <w:rPr>
          <w:sz w:val="20"/>
        </w:rPr>
        <w:t>maintenance</w:t>
      </w:r>
      <w:r>
        <w:rPr>
          <w:spacing w:val="-11"/>
          <w:sz w:val="20"/>
        </w:rPr>
        <w:t xml:space="preserve"> </w:t>
      </w:r>
      <w:r>
        <w:rPr>
          <w:sz w:val="20"/>
        </w:rPr>
        <w:t>contracts;</w:t>
      </w:r>
      <w:r>
        <w:rPr>
          <w:spacing w:val="-11"/>
          <w:sz w:val="20"/>
        </w:rPr>
        <w:t xml:space="preserve"> </w:t>
      </w:r>
      <w:r>
        <w:rPr>
          <w:spacing w:val="-5"/>
          <w:sz w:val="20"/>
        </w:rPr>
        <w:t>and</w:t>
      </w:r>
    </w:p>
    <w:p w14:paraId="53A2936F" w14:textId="77777777" w:rsidR="00B66D18" w:rsidRDefault="00765D72">
      <w:pPr>
        <w:pStyle w:val="ListParagraph"/>
        <w:numPr>
          <w:ilvl w:val="1"/>
          <w:numId w:val="46"/>
        </w:numPr>
        <w:tabs>
          <w:tab w:val="left" w:pos="1525"/>
        </w:tabs>
        <w:spacing w:before="111"/>
        <w:ind w:left="1525" w:hanging="358"/>
        <w:rPr>
          <w:sz w:val="20"/>
        </w:rPr>
      </w:pPr>
      <w:r>
        <w:rPr>
          <w:sz w:val="20"/>
        </w:rPr>
        <w:t>other</w:t>
      </w:r>
      <w:r>
        <w:rPr>
          <w:spacing w:val="-9"/>
          <w:sz w:val="20"/>
        </w:rPr>
        <w:t xml:space="preserve"> </w:t>
      </w:r>
      <w:r>
        <w:rPr>
          <w:sz w:val="20"/>
        </w:rPr>
        <w:t>pertinent</w:t>
      </w:r>
      <w:r>
        <w:rPr>
          <w:spacing w:val="-9"/>
          <w:sz w:val="20"/>
        </w:rPr>
        <w:t xml:space="preserve"> </w:t>
      </w:r>
      <w:r>
        <w:rPr>
          <w:sz w:val="20"/>
        </w:rPr>
        <w:t>management</w:t>
      </w:r>
      <w:r>
        <w:rPr>
          <w:spacing w:val="-8"/>
          <w:sz w:val="20"/>
        </w:rPr>
        <w:t xml:space="preserve"> </w:t>
      </w:r>
      <w:r>
        <w:rPr>
          <w:spacing w:val="-2"/>
          <w:sz w:val="20"/>
        </w:rPr>
        <w:t>details.</w:t>
      </w:r>
    </w:p>
    <w:p w14:paraId="1EFEFC7E" w14:textId="77777777" w:rsidR="00B66D18" w:rsidRDefault="00765D72">
      <w:pPr>
        <w:pStyle w:val="ListParagraph"/>
        <w:numPr>
          <w:ilvl w:val="0"/>
          <w:numId w:val="46"/>
        </w:numPr>
        <w:tabs>
          <w:tab w:val="left" w:pos="1560"/>
        </w:tabs>
        <w:spacing w:before="113" w:line="230" w:lineRule="auto"/>
        <w:ind w:right="1" w:firstLine="530"/>
        <w:jc w:val="both"/>
        <w:rPr>
          <w:sz w:val="20"/>
        </w:rPr>
      </w:pPr>
      <w:r>
        <w:rPr>
          <w:sz w:val="20"/>
        </w:rPr>
        <w:t>All movable and</w:t>
      </w:r>
      <w:r>
        <w:rPr>
          <w:spacing w:val="-1"/>
          <w:sz w:val="20"/>
        </w:rPr>
        <w:t xml:space="preserve"> </w:t>
      </w:r>
      <w:r>
        <w:rPr>
          <w:sz w:val="20"/>
        </w:rPr>
        <w:t>non-movable assets including</w:t>
      </w:r>
      <w:r>
        <w:rPr>
          <w:spacing w:val="-1"/>
          <w:sz w:val="20"/>
        </w:rPr>
        <w:t xml:space="preserve"> </w:t>
      </w:r>
      <w:r>
        <w:rPr>
          <w:sz w:val="20"/>
        </w:rPr>
        <w:t>furniture and equipment issued for government quarters or office, large tools for government works, plant, equipment, vehicles or launches (large motor boats) shall be recorded in a register.</w:t>
      </w:r>
    </w:p>
    <w:p w14:paraId="37292838" w14:textId="77777777" w:rsidR="00B66D18" w:rsidRDefault="00765D72">
      <w:pPr>
        <w:pStyle w:val="ListParagraph"/>
        <w:numPr>
          <w:ilvl w:val="0"/>
          <w:numId w:val="46"/>
        </w:numPr>
        <w:tabs>
          <w:tab w:val="left" w:pos="1524"/>
        </w:tabs>
        <w:spacing w:before="122" w:line="228" w:lineRule="auto"/>
        <w:ind w:right="1" w:firstLine="530"/>
        <w:jc w:val="both"/>
        <w:rPr>
          <w:sz w:val="20"/>
        </w:rPr>
      </w:pPr>
      <w:r>
        <w:rPr>
          <w:sz w:val="20"/>
        </w:rPr>
        <w:t xml:space="preserve">All acquisitions or assignment of immovable property shall be notified to the National Treasury and all county treasuries </w:t>
      </w:r>
      <w:r>
        <w:rPr>
          <w:spacing w:val="-2"/>
          <w:sz w:val="20"/>
        </w:rPr>
        <w:t>respectively.</w:t>
      </w:r>
    </w:p>
    <w:p w14:paraId="40F8B9E5" w14:textId="77777777" w:rsidR="00B66D18" w:rsidRDefault="00765D72">
      <w:pPr>
        <w:pStyle w:val="ListParagraph"/>
        <w:numPr>
          <w:ilvl w:val="0"/>
          <w:numId w:val="46"/>
        </w:numPr>
        <w:tabs>
          <w:tab w:val="left" w:pos="1624"/>
        </w:tabs>
        <w:spacing w:line="230" w:lineRule="auto"/>
        <w:ind w:firstLine="530"/>
        <w:jc w:val="both"/>
        <w:rPr>
          <w:sz w:val="20"/>
        </w:rPr>
      </w:pPr>
      <w:r>
        <w:rPr>
          <w:sz w:val="20"/>
        </w:rPr>
        <w:t>All acquisitions or assignment of building or public land with or without buildings shall be notified to the National Treasury or relevant county treasury, as appropriate.</w:t>
      </w:r>
    </w:p>
    <w:p w14:paraId="21005FF5" w14:textId="77777777" w:rsidR="00B66D18" w:rsidRDefault="00B66D18">
      <w:pPr>
        <w:pStyle w:val="BodyText"/>
        <w:spacing w:before="226"/>
      </w:pPr>
    </w:p>
    <w:p w14:paraId="266E04B6" w14:textId="77777777" w:rsidR="00B66D18" w:rsidRDefault="00765D72">
      <w:pPr>
        <w:pStyle w:val="ListParagraph"/>
        <w:numPr>
          <w:ilvl w:val="0"/>
          <w:numId w:val="46"/>
        </w:numPr>
        <w:tabs>
          <w:tab w:val="left" w:pos="1509"/>
        </w:tabs>
        <w:spacing w:before="0" w:line="230" w:lineRule="auto"/>
        <w:ind w:firstLine="480"/>
        <w:jc w:val="both"/>
        <w:rPr>
          <w:sz w:val="20"/>
        </w:rPr>
      </w:pPr>
      <w:r>
        <w:rPr>
          <w:sz w:val="20"/>
        </w:rPr>
        <w:t>The National Treasury and a county treasury shall maintain a consolidated asset register of all moveable and immovable inventory and assets within their jurisdictions, as appropriate.</w:t>
      </w:r>
    </w:p>
    <w:p w14:paraId="65B77143" w14:textId="77777777" w:rsidR="00B66D18" w:rsidRDefault="00765D72">
      <w:pPr>
        <w:pStyle w:val="ListParagraph"/>
        <w:numPr>
          <w:ilvl w:val="0"/>
          <w:numId w:val="46"/>
        </w:numPr>
        <w:tabs>
          <w:tab w:val="left" w:pos="1658"/>
        </w:tabs>
        <w:spacing w:before="173" w:line="230" w:lineRule="auto"/>
        <w:ind w:right="1" w:firstLine="530"/>
        <w:rPr>
          <w:sz w:val="20"/>
        </w:rPr>
      </w:pPr>
      <w:r>
        <w:rPr>
          <w:sz w:val="20"/>
        </w:rPr>
        <w:t>The</w:t>
      </w:r>
      <w:r>
        <w:rPr>
          <w:spacing w:val="40"/>
          <w:sz w:val="20"/>
        </w:rPr>
        <w:t xml:space="preserve"> </w:t>
      </w:r>
      <w:r>
        <w:rPr>
          <w:sz w:val="20"/>
        </w:rPr>
        <w:t>lifespan</w:t>
      </w:r>
      <w:r>
        <w:rPr>
          <w:spacing w:val="40"/>
          <w:sz w:val="20"/>
        </w:rPr>
        <w:t xml:space="preserve"> </w:t>
      </w:r>
      <w:r>
        <w:rPr>
          <w:sz w:val="20"/>
        </w:rPr>
        <w:t>of</w:t>
      </w:r>
      <w:r>
        <w:rPr>
          <w:spacing w:val="40"/>
          <w:sz w:val="20"/>
        </w:rPr>
        <w:t xml:space="preserve"> </w:t>
      </w:r>
      <w:r>
        <w:rPr>
          <w:sz w:val="20"/>
        </w:rPr>
        <w:t>assets</w:t>
      </w:r>
      <w:r>
        <w:rPr>
          <w:spacing w:val="40"/>
          <w:sz w:val="20"/>
        </w:rPr>
        <w:t xml:space="preserve"> </w:t>
      </w:r>
      <w:r>
        <w:rPr>
          <w:sz w:val="20"/>
        </w:rPr>
        <w:t>under</w:t>
      </w:r>
      <w:r>
        <w:rPr>
          <w:spacing w:val="40"/>
          <w:sz w:val="20"/>
        </w:rPr>
        <w:t xml:space="preserve"> </w:t>
      </w:r>
      <w:r>
        <w:rPr>
          <w:sz w:val="20"/>
        </w:rPr>
        <w:t>this</w:t>
      </w:r>
      <w:r>
        <w:rPr>
          <w:spacing w:val="40"/>
          <w:sz w:val="20"/>
        </w:rPr>
        <w:t xml:space="preserve"> </w:t>
      </w:r>
      <w:r>
        <w:rPr>
          <w:sz w:val="20"/>
        </w:rPr>
        <w:t>regulation</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in accordance</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policy</w:t>
      </w:r>
      <w:r>
        <w:rPr>
          <w:spacing w:val="40"/>
          <w:sz w:val="20"/>
        </w:rPr>
        <w:t xml:space="preserve"> </w:t>
      </w:r>
      <w:r>
        <w:rPr>
          <w:sz w:val="20"/>
        </w:rPr>
        <w:t>set</w:t>
      </w:r>
      <w:r>
        <w:rPr>
          <w:spacing w:val="40"/>
          <w:sz w:val="20"/>
        </w:rPr>
        <w:t xml:space="preserve"> </w:t>
      </w:r>
      <w:r>
        <w:rPr>
          <w:sz w:val="20"/>
        </w:rPr>
        <w:t>out</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Cabinet</w:t>
      </w:r>
      <w:r>
        <w:rPr>
          <w:spacing w:val="40"/>
          <w:sz w:val="20"/>
        </w:rPr>
        <w:t xml:space="preserve"> </w:t>
      </w:r>
      <w:r>
        <w:rPr>
          <w:sz w:val="20"/>
        </w:rPr>
        <w:t>Secretary</w:t>
      </w:r>
      <w:r>
        <w:rPr>
          <w:spacing w:val="40"/>
          <w:sz w:val="20"/>
        </w:rPr>
        <w:t xml:space="preserve"> </w:t>
      </w:r>
      <w:r>
        <w:rPr>
          <w:sz w:val="20"/>
        </w:rPr>
        <w:t>under</w:t>
      </w:r>
    </w:p>
    <w:p w14:paraId="49810B8E" w14:textId="77777777" w:rsidR="00B66D18" w:rsidRDefault="00765D72">
      <w:pPr>
        <w:rPr>
          <w:sz w:val="14"/>
        </w:rPr>
      </w:pPr>
      <w:r>
        <w:br w:type="column"/>
      </w:r>
    </w:p>
    <w:p w14:paraId="76A515DB" w14:textId="77777777" w:rsidR="00B66D18" w:rsidRDefault="00B66D18">
      <w:pPr>
        <w:pStyle w:val="BodyText"/>
        <w:rPr>
          <w:sz w:val="14"/>
        </w:rPr>
      </w:pPr>
    </w:p>
    <w:p w14:paraId="36447981" w14:textId="77777777" w:rsidR="00B66D18" w:rsidRDefault="00B66D18">
      <w:pPr>
        <w:pStyle w:val="BodyText"/>
        <w:rPr>
          <w:sz w:val="14"/>
        </w:rPr>
      </w:pPr>
    </w:p>
    <w:p w14:paraId="7BF628F2" w14:textId="77777777" w:rsidR="00B66D18" w:rsidRDefault="00B66D18">
      <w:pPr>
        <w:pStyle w:val="BodyText"/>
        <w:rPr>
          <w:sz w:val="14"/>
        </w:rPr>
      </w:pPr>
    </w:p>
    <w:p w14:paraId="2D8DB903" w14:textId="77777777" w:rsidR="00B66D18" w:rsidRDefault="00B66D18">
      <w:pPr>
        <w:pStyle w:val="BodyText"/>
        <w:rPr>
          <w:sz w:val="14"/>
        </w:rPr>
      </w:pPr>
    </w:p>
    <w:p w14:paraId="30FF6D8D" w14:textId="77777777" w:rsidR="00B66D18" w:rsidRDefault="00B66D18">
      <w:pPr>
        <w:pStyle w:val="BodyText"/>
        <w:rPr>
          <w:sz w:val="14"/>
        </w:rPr>
      </w:pPr>
    </w:p>
    <w:p w14:paraId="521A7C4F" w14:textId="77777777" w:rsidR="00B66D18" w:rsidRDefault="00B66D18">
      <w:pPr>
        <w:pStyle w:val="BodyText"/>
        <w:rPr>
          <w:sz w:val="14"/>
        </w:rPr>
      </w:pPr>
    </w:p>
    <w:p w14:paraId="5D1FC47B" w14:textId="77777777" w:rsidR="00B66D18" w:rsidRDefault="00B66D18">
      <w:pPr>
        <w:pStyle w:val="BodyText"/>
        <w:rPr>
          <w:sz w:val="14"/>
        </w:rPr>
      </w:pPr>
    </w:p>
    <w:p w14:paraId="26C17E19" w14:textId="77777777" w:rsidR="00B66D18" w:rsidRDefault="00B66D18">
      <w:pPr>
        <w:pStyle w:val="BodyText"/>
        <w:rPr>
          <w:sz w:val="14"/>
        </w:rPr>
      </w:pPr>
    </w:p>
    <w:p w14:paraId="680F4FA2" w14:textId="77777777" w:rsidR="00B66D18" w:rsidRDefault="00B66D18">
      <w:pPr>
        <w:pStyle w:val="BodyText"/>
        <w:rPr>
          <w:sz w:val="14"/>
        </w:rPr>
      </w:pPr>
    </w:p>
    <w:p w14:paraId="2E6EEFCA" w14:textId="77777777" w:rsidR="00B66D18" w:rsidRDefault="00B66D18">
      <w:pPr>
        <w:pStyle w:val="BodyText"/>
        <w:rPr>
          <w:sz w:val="14"/>
        </w:rPr>
      </w:pPr>
    </w:p>
    <w:p w14:paraId="70F1EE79" w14:textId="77777777" w:rsidR="00B66D18" w:rsidRDefault="00B66D18">
      <w:pPr>
        <w:pStyle w:val="BodyText"/>
        <w:rPr>
          <w:sz w:val="14"/>
        </w:rPr>
      </w:pPr>
    </w:p>
    <w:p w14:paraId="0C568CD9" w14:textId="77777777" w:rsidR="00B66D18" w:rsidRDefault="00B66D18">
      <w:pPr>
        <w:pStyle w:val="BodyText"/>
        <w:rPr>
          <w:sz w:val="14"/>
        </w:rPr>
      </w:pPr>
    </w:p>
    <w:p w14:paraId="6F662218" w14:textId="77777777" w:rsidR="00B66D18" w:rsidRDefault="00B66D18">
      <w:pPr>
        <w:pStyle w:val="BodyText"/>
        <w:rPr>
          <w:sz w:val="14"/>
        </w:rPr>
      </w:pPr>
    </w:p>
    <w:p w14:paraId="3C36D493" w14:textId="77777777" w:rsidR="00B66D18" w:rsidRDefault="00B66D18">
      <w:pPr>
        <w:pStyle w:val="BodyText"/>
        <w:rPr>
          <w:sz w:val="14"/>
        </w:rPr>
      </w:pPr>
    </w:p>
    <w:p w14:paraId="1E85EDEF" w14:textId="77777777" w:rsidR="00B66D18" w:rsidRDefault="00B66D18">
      <w:pPr>
        <w:pStyle w:val="BodyText"/>
        <w:spacing w:before="120"/>
        <w:rPr>
          <w:sz w:val="14"/>
        </w:rPr>
      </w:pPr>
    </w:p>
    <w:p w14:paraId="1305BE32" w14:textId="77777777" w:rsidR="00B66D18" w:rsidRDefault="00765D72">
      <w:pPr>
        <w:spacing w:before="1" w:line="235" w:lineRule="auto"/>
        <w:ind w:left="197" w:right="629"/>
        <w:rPr>
          <w:sz w:val="14"/>
        </w:rPr>
      </w:pPr>
      <w:r>
        <w:rPr>
          <w:sz w:val="14"/>
        </w:rPr>
        <w:t>Inventory</w:t>
      </w:r>
      <w:r>
        <w:rPr>
          <w:spacing w:val="-9"/>
          <w:sz w:val="14"/>
        </w:rPr>
        <w:t xml:space="preserve"> </w:t>
      </w:r>
      <w:r>
        <w:rPr>
          <w:sz w:val="14"/>
        </w:rPr>
        <w:t>for</w:t>
      </w:r>
      <w:r>
        <w:rPr>
          <w:spacing w:val="-9"/>
          <w:sz w:val="14"/>
        </w:rPr>
        <w:t xml:space="preserve"> </w:t>
      </w:r>
      <w:r>
        <w:rPr>
          <w:sz w:val="14"/>
        </w:rPr>
        <w:t>assets</w:t>
      </w:r>
      <w:r>
        <w:rPr>
          <w:spacing w:val="40"/>
          <w:sz w:val="14"/>
        </w:rPr>
        <w:t xml:space="preserve"> </w:t>
      </w:r>
      <w:r>
        <w:rPr>
          <w:sz w:val="14"/>
        </w:rPr>
        <w:t>and</w:t>
      </w:r>
      <w:r>
        <w:rPr>
          <w:spacing w:val="-6"/>
          <w:sz w:val="14"/>
        </w:rPr>
        <w:t xml:space="preserve"> </w:t>
      </w:r>
      <w:r>
        <w:rPr>
          <w:sz w:val="14"/>
        </w:rPr>
        <w:t>liabilities.</w:t>
      </w:r>
    </w:p>
    <w:p w14:paraId="5E5E4BDE" w14:textId="77777777" w:rsidR="00B66D18" w:rsidRDefault="00B66D18">
      <w:pPr>
        <w:spacing w:line="235"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62917D55" w14:textId="77777777" w:rsidR="00B66D18" w:rsidRDefault="00B66D18">
      <w:pPr>
        <w:pStyle w:val="BodyText"/>
        <w:spacing w:before="8"/>
        <w:rPr>
          <w:sz w:val="14"/>
        </w:rPr>
      </w:pPr>
    </w:p>
    <w:p w14:paraId="0281FF1F" w14:textId="77777777" w:rsidR="00B66D18" w:rsidRDefault="00B66D18">
      <w:pPr>
        <w:rPr>
          <w:sz w:val="14"/>
        </w:rPr>
        <w:sectPr w:rsidR="00B66D18">
          <w:pgSz w:w="11900" w:h="16840"/>
          <w:pgMar w:top="2460" w:right="1680" w:bottom="280" w:left="1680" w:header="2178" w:footer="0" w:gutter="0"/>
          <w:cols w:space="720"/>
        </w:sectPr>
      </w:pPr>
    </w:p>
    <w:p w14:paraId="5025088D" w14:textId="77777777" w:rsidR="00B66D18" w:rsidRDefault="00765D72">
      <w:pPr>
        <w:pStyle w:val="BodyText"/>
        <w:spacing w:before="64"/>
        <w:ind w:left="687"/>
      </w:pPr>
      <w:r>
        <w:t>section</w:t>
      </w:r>
      <w:r>
        <w:rPr>
          <w:spacing w:val="-5"/>
        </w:rPr>
        <w:t xml:space="preserve"> </w:t>
      </w:r>
      <w:r>
        <w:t>162(5)</w:t>
      </w:r>
      <w:r>
        <w:rPr>
          <w:spacing w:val="-4"/>
        </w:rPr>
        <w:t xml:space="preserve"> </w:t>
      </w:r>
      <w:r>
        <w:t>of</w:t>
      </w:r>
      <w:r>
        <w:rPr>
          <w:spacing w:val="-5"/>
        </w:rPr>
        <w:t xml:space="preserve"> </w:t>
      </w:r>
      <w:r>
        <w:t>the</w:t>
      </w:r>
      <w:r>
        <w:rPr>
          <w:spacing w:val="-4"/>
        </w:rPr>
        <w:t xml:space="preserve"> Act.</w:t>
      </w:r>
    </w:p>
    <w:p w14:paraId="37C5DD38" w14:textId="77777777" w:rsidR="00B66D18" w:rsidRDefault="00765D72">
      <w:pPr>
        <w:pStyle w:val="BodyText"/>
        <w:spacing w:before="66" w:line="230" w:lineRule="auto"/>
        <w:ind w:left="687" w:firstLine="480"/>
      </w:pPr>
      <w:r>
        <w:t>171.(1)</w:t>
      </w:r>
      <w:r>
        <w:rPr>
          <w:spacing w:val="40"/>
        </w:rPr>
        <w:t xml:space="preserve"> </w:t>
      </w:r>
      <w:r>
        <w:t>The</w:t>
      </w:r>
      <w:r>
        <w:rPr>
          <w:spacing w:val="40"/>
        </w:rPr>
        <w:t xml:space="preserve"> </w:t>
      </w:r>
      <w:r>
        <w:t>head</w:t>
      </w:r>
      <w:r>
        <w:rPr>
          <w:spacing w:val="40"/>
        </w:rPr>
        <w:t xml:space="preserve"> </w:t>
      </w:r>
      <w:r>
        <w:t>of</w:t>
      </w:r>
      <w:r>
        <w:rPr>
          <w:spacing w:val="40"/>
        </w:rPr>
        <w:t xml:space="preserve"> </w:t>
      </w:r>
      <w:r>
        <w:t>the</w:t>
      </w:r>
      <w:r>
        <w:rPr>
          <w:spacing w:val="40"/>
        </w:rPr>
        <w:t xml:space="preserve"> </w:t>
      </w:r>
      <w:r>
        <w:t>procurement</w:t>
      </w:r>
      <w:r>
        <w:rPr>
          <w:spacing w:val="40"/>
        </w:rPr>
        <w:t xml:space="preserve"> </w:t>
      </w:r>
      <w:r>
        <w:t>function</w:t>
      </w:r>
      <w:r>
        <w:rPr>
          <w:spacing w:val="40"/>
        </w:rPr>
        <w:t xml:space="preserve"> </w:t>
      </w:r>
      <w:r>
        <w:t>of</w:t>
      </w:r>
      <w:r>
        <w:rPr>
          <w:spacing w:val="40"/>
        </w:rPr>
        <w:t xml:space="preserve"> </w:t>
      </w:r>
      <w:r>
        <w:t>a</w:t>
      </w:r>
      <w:r>
        <w:rPr>
          <w:spacing w:val="40"/>
        </w:rPr>
        <w:t xml:space="preserve"> </w:t>
      </w:r>
      <w:r>
        <w:t>procuring entity shall—</w:t>
      </w:r>
    </w:p>
    <w:p w14:paraId="3CC48F93" w14:textId="77777777" w:rsidR="00B66D18" w:rsidRDefault="00765D72">
      <w:pPr>
        <w:pStyle w:val="ListParagraph"/>
        <w:numPr>
          <w:ilvl w:val="1"/>
          <w:numId w:val="46"/>
        </w:numPr>
        <w:tabs>
          <w:tab w:val="left" w:pos="1525"/>
          <w:tab w:val="left" w:pos="1527"/>
        </w:tabs>
        <w:spacing w:before="115" w:line="230" w:lineRule="auto"/>
        <w:jc w:val="both"/>
        <w:rPr>
          <w:sz w:val="20"/>
        </w:rPr>
      </w:pPr>
      <w:r>
        <w:rPr>
          <w:sz w:val="20"/>
        </w:rPr>
        <w:t>ensure that a qualified officer in supply chain management is designated to be in charge of stores;</w:t>
      </w:r>
    </w:p>
    <w:p w14:paraId="5BC4D943" w14:textId="77777777" w:rsidR="00B66D18" w:rsidRDefault="00765D72">
      <w:pPr>
        <w:pStyle w:val="ListParagraph"/>
        <w:numPr>
          <w:ilvl w:val="1"/>
          <w:numId w:val="46"/>
        </w:numPr>
        <w:tabs>
          <w:tab w:val="left" w:pos="1527"/>
        </w:tabs>
        <w:spacing w:line="230" w:lineRule="auto"/>
        <w:jc w:val="both"/>
        <w:rPr>
          <w:sz w:val="20"/>
        </w:rPr>
      </w:pPr>
      <w:r>
        <w:rPr>
          <w:sz w:val="20"/>
        </w:rPr>
        <w:t>ensure that all stores purchased are received and taken on charge, and shall arrange for occasional visits of inspection</w:t>
      </w:r>
      <w:r>
        <w:rPr>
          <w:spacing w:val="40"/>
          <w:sz w:val="20"/>
        </w:rPr>
        <w:t xml:space="preserve"> </w:t>
      </w:r>
      <w:r>
        <w:rPr>
          <w:sz w:val="20"/>
        </w:rPr>
        <w:t>to the stores, at least twice in each calendar year, by himself or herself or by a representative in order to ensure that storekeepers carry out their duties as provided by the Act;</w:t>
      </w:r>
    </w:p>
    <w:p w14:paraId="29CFB788" w14:textId="77777777" w:rsidR="00B66D18" w:rsidRDefault="00765D72">
      <w:pPr>
        <w:pStyle w:val="ListParagraph"/>
        <w:numPr>
          <w:ilvl w:val="1"/>
          <w:numId w:val="46"/>
        </w:numPr>
        <w:tabs>
          <w:tab w:val="left" w:pos="1525"/>
          <w:tab w:val="left" w:pos="1527"/>
        </w:tabs>
        <w:spacing w:before="115" w:line="230" w:lineRule="auto"/>
        <w:ind w:right="1"/>
        <w:jc w:val="both"/>
        <w:rPr>
          <w:sz w:val="20"/>
        </w:rPr>
      </w:pPr>
      <w:r>
        <w:rPr>
          <w:sz w:val="20"/>
        </w:rPr>
        <w:t>ensure</w:t>
      </w:r>
      <w:r>
        <w:rPr>
          <w:spacing w:val="-3"/>
          <w:sz w:val="20"/>
        </w:rPr>
        <w:t xml:space="preserve"> </w:t>
      </w:r>
      <w:r>
        <w:rPr>
          <w:sz w:val="20"/>
        </w:rPr>
        <w:t>that</w:t>
      </w:r>
      <w:r>
        <w:rPr>
          <w:spacing w:val="-3"/>
          <w:sz w:val="20"/>
        </w:rPr>
        <w:t xml:space="preserve"> </w:t>
      </w:r>
      <w:r>
        <w:rPr>
          <w:sz w:val="20"/>
        </w:rPr>
        <w:t>stores</w:t>
      </w:r>
      <w:r>
        <w:rPr>
          <w:spacing w:val="-3"/>
          <w:sz w:val="20"/>
        </w:rPr>
        <w:t xml:space="preserve"> </w:t>
      </w:r>
      <w:r>
        <w:rPr>
          <w:sz w:val="20"/>
        </w:rPr>
        <w:t>are</w:t>
      </w:r>
      <w:r>
        <w:rPr>
          <w:spacing w:val="-3"/>
          <w:sz w:val="20"/>
        </w:rPr>
        <w:t xml:space="preserve"> </w:t>
      </w:r>
      <w:r>
        <w:rPr>
          <w:sz w:val="20"/>
        </w:rPr>
        <w:t>not</w:t>
      </w:r>
      <w:r>
        <w:rPr>
          <w:spacing w:val="-3"/>
          <w:sz w:val="20"/>
        </w:rPr>
        <w:t xml:space="preserve"> </w:t>
      </w:r>
      <w:r>
        <w:rPr>
          <w:sz w:val="20"/>
        </w:rPr>
        <w:t>allowed</w:t>
      </w:r>
      <w:r>
        <w:rPr>
          <w:spacing w:val="-3"/>
          <w:sz w:val="20"/>
        </w:rPr>
        <w:t xml:space="preserve"> </w:t>
      </w:r>
      <w:r>
        <w:rPr>
          <w:sz w:val="20"/>
        </w:rPr>
        <w:t>to</w:t>
      </w:r>
      <w:r>
        <w:rPr>
          <w:spacing w:val="-3"/>
          <w:sz w:val="20"/>
        </w:rPr>
        <w:t xml:space="preserve"> </w:t>
      </w:r>
      <w:r>
        <w:rPr>
          <w:sz w:val="20"/>
        </w:rPr>
        <w:t>suffer</w:t>
      </w:r>
      <w:r>
        <w:rPr>
          <w:spacing w:val="-3"/>
          <w:sz w:val="20"/>
        </w:rPr>
        <w:t xml:space="preserve"> </w:t>
      </w:r>
      <w:r>
        <w:rPr>
          <w:sz w:val="20"/>
        </w:rPr>
        <w:t>deterioration</w:t>
      </w:r>
      <w:r>
        <w:rPr>
          <w:spacing w:val="-3"/>
          <w:sz w:val="20"/>
        </w:rPr>
        <w:t xml:space="preserve"> </w:t>
      </w:r>
      <w:r>
        <w:rPr>
          <w:sz w:val="20"/>
        </w:rPr>
        <w:t>from any preventable cause;</w:t>
      </w:r>
    </w:p>
    <w:p w14:paraId="20C0AE3B" w14:textId="77777777" w:rsidR="00B66D18" w:rsidRDefault="00765D72">
      <w:pPr>
        <w:pStyle w:val="ListParagraph"/>
        <w:numPr>
          <w:ilvl w:val="1"/>
          <w:numId w:val="46"/>
        </w:numPr>
        <w:tabs>
          <w:tab w:val="left" w:pos="1527"/>
        </w:tabs>
        <w:spacing w:line="230" w:lineRule="auto"/>
        <w:rPr>
          <w:sz w:val="20"/>
        </w:rPr>
      </w:pPr>
      <w:r>
        <w:rPr>
          <w:sz w:val="20"/>
        </w:rPr>
        <w:t>conduct</w:t>
      </w:r>
      <w:r>
        <w:rPr>
          <w:spacing w:val="-4"/>
          <w:sz w:val="20"/>
        </w:rPr>
        <w:t xml:space="preserve"> </w:t>
      </w:r>
      <w:r>
        <w:rPr>
          <w:sz w:val="20"/>
        </w:rPr>
        <w:t>quarterly</w:t>
      </w:r>
      <w:r>
        <w:rPr>
          <w:spacing w:val="-4"/>
          <w:sz w:val="20"/>
        </w:rPr>
        <w:t xml:space="preserve"> </w:t>
      </w:r>
      <w:r>
        <w:rPr>
          <w:sz w:val="20"/>
        </w:rPr>
        <w:t>and</w:t>
      </w:r>
      <w:r>
        <w:rPr>
          <w:spacing w:val="-4"/>
          <w:sz w:val="20"/>
        </w:rPr>
        <w:t xml:space="preserve"> </w:t>
      </w:r>
      <w:r>
        <w:rPr>
          <w:sz w:val="20"/>
        </w:rPr>
        <w:t>annual</w:t>
      </w:r>
      <w:r>
        <w:rPr>
          <w:spacing w:val="-4"/>
          <w:sz w:val="20"/>
        </w:rPr>
        <w:t xml:space="preserve"> </w:t>
      </w:r>
      <w:r>
        <w:rPr>
          <w:sz w:val="20"/>
        </w:rPr>
        <w:t>stock</w:t>
      </w:r>
      <w:r>
        <w:rPr>
          <w:spacing w:val="-4"/>
          <w:sz w:val="20"/>
        </w:rPr>
        <w:t xml:space="preserve"> </w:t>
      </w:r>
      <w:r>
        <w:rPr>
          <w:sz w:val="20"/>
        </w:rPr>
        <w:t>taking</w:t>
      </w:r>
      <w:r>
        <w:rPr>
          <w:spacing w:val="-4"/>
          <w:sz w:val="20"/>
        </w:rPr>
        <w:t xml:space="preserve"> </w:t>
      </w:r>
      <w:r>
        <w:rPr>
          <w:sz w:val="20"/>
        </w:rPr>
        <w:t>pursuant</w:t>
      </w:r>
      <w:r>
        <w:rPr>
          <w:spacing w:val="-4"/>
          <w:sz w:val="20"/>
        </w:rPr>
        <w:t xml:space="preserve"> </w:t>
      </w:r>
      <w:r>
        <w:rPr>
          <w:sz w:val="20"/>
        </w:rPr>
        <w:t>to</w:t>
      </w:r>
      <w:r>
        <w:rPr>
          <w:spacing w:val="-4"/>
          <w:sz w:val="20"/>
        </w:rPr>
        <w:t xml:space="preserve"> </w:t>
      </w:r>
      <w:r>
        <w:rPr>
          <w:sz w:val="20"/>
        </w:rPr>
        <w:t>section 162(2) of the Act;</w:t>
      </w:r>
    </w:p>
    <w:p w14:paraId="1AE8CE66" w14:textId="77777777" w:rsidR="00B66D18" w:rsidRDefault="00765D72">
      <w:pPr>
        <w:pStyle w:val="ListParagraph"/>
        <w:numPr>
          <w:ilvl w:val="1"/>
          <w:numId w:val="46"/>
        </w:numPr>
        <w:tabs>
          <w:tab w:val="left" w:pos="1525"/>
        </w:tabs>
        <w:spacing w:before="113"/>
        <w:ind w:left="1525" w:hanging="358"/>
        <w:rPr>
          <w:sz w:val="20"/>
        </w:rPr>
      </w:pPr>
      <w:r>
        <w:rPr>
          <w:sz w:val="20"/>
        </w:rPr>
        <w:t>certify</w:t>
      </w:r>
      <w:r>
        <w:rPr>
          <w:spacing w:val="-8"/>
          <w:sz w:val="20"/>
        </w:rPr>
        <w:t xml:space="preserve"> </w:t>
      </w:r>
      <w:r>
        <w:rPr>
          <w:sz w:val="20"/>
        </w:rPr>
        <w:t>the</w:t>
      </w:r>
      <w:r>
        <w:rPr>
          <w:spacing w:val="-6"/>
          <w:sz w:val="20"/>
        </w:rPr>
        <w:t xml:space="preserve"> </w:t>
      </w:r>
      <w:r>
        <w:rPr>
          <w:sz w:val="20"/>
        </w:rPr>
        <w:t>invoices</w:t>
      </w:r>
      <w:r>
        <w:rPr>
          <w:spacing w:val="-5"/>
          <w:sz w:val="20"/>
        </w:rPr>
        <w:t xml:space="preserve"> </w:t>
      </w:r>
      <w:r>
        <w:rPr>
          <w:sz w:val="20"/>
        </w:rPr>
        <w:t>and</w:t>
      </w:r>
      <w:r>
        <w:rPr>
          <w:spacing w:val="-6"/>
          <w:sz w:val="20"/>
        </w:rPr>
        <w:t xml:space="preserve"> </w:t>
      </w:r>
      <w:r>
        <w:rPr>
          <w:sz w:val="20"/>
        </w:rPr>
        <w:t>payment</w:t>
      </w:r>
      <w:r>
        <w:rPr>
          <w:spacing w:val="-5"/>
          <w:sz w:val="20"/>
        </w:rPr>
        <w:t xml:space="preserve"> </w:t>
      </w:r>
      <w:r>
        <w:rPr>
          <w:sz w:val="20"/>
        </w:rPr>
        <w:t>vouchers</w:t>
      </w:r>
      <w:r>
        <w:rPr>
          <w:spacing w:val="-6"/>
          <w:sz w:val="20"/>
        </w:rPr>
        <w:t xml:space="preserve"> </w:t>
      </w:r>
      <w:r>
        <w:rPr>
          <w:sz w:val="20"/>
        </w:rPr>
        <w:t>to</w:t>
      </w:r>
      <w:r>
        <w:rPr>
          <w:spacing w:val="-5"/>
          <w:sz w:val="20"/>
        </w:rPr>
        <w:t xml:space="preserve"> </w:t>
      </w:r>
      <w:r>
        <w:rPr>
          <w:spacing w:val="-2"/>
          <w:sz w:val="20"/>
        </w:rPr>
        <w:t>suppliers;</w:t>
      </w:r>
    </w:p>
    <w:p w14:paraId="7042E509" w14:textId="77777777" w:rsidR="00B66D18" w:rsidRDefault="00765D72">
      <w:pPr>
        <w:pStyle w:val="ListParagraph"/>
        <w:numPr>
          <w:ilvl w:val="1"/>
          <w:numId w:val="46"/>
        </w:numPr>
        <w:tabs>
          <w:tab w:val="left" w:pos="1525"/>
          <w:tab w:val="left" w:pos="1527"/>
        </w:tabs>
        <w:spacing w:before="113" w:line="230" w:lineRule="auto"/>
        <w:rPr>
          <w:sz w:val="20"/>
        </w:rPr>
      </w:pPr>
      <w:r>
        <w:rPr>
          <w:sz w:val="20"/>
        </w:rPr>
        <w:t>verify</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available</w:t>
      </w:r>
      <w:r>
        <w:rPr>
          <w:spacing w:val="40"/>
          <w:sz w:val="20"/>
        </w:rPr>
        <w:t xml:space="preserve"> </w:t>
      </w:r>
      <w:r>
        <w:rPr>
          <w:sz w:val="20"/>
        </w:rPr>
        <w:t>stock</w:t>
      </w:r>
      <w:r>
        <w:rPr>
          <w:spacing w:val="40"/>
          <w:sz w:val="20"/>
        </w:rPr>
        <w:t xml:space="preserve"> </w:t>
      </w:r>
      <w:r>
        <w:rPr>
          <w:sz w:val="20"/>
        </w:rPr>
        <w:t>levels</w:t>
      </w:r>
      <w:r>
        <w:rPr>
          <w:spacing w:val="40"/>
          <w:sz w:val="20"/>
        </w:rPr>
        <w:t xml:space="preserve"> </w:t>
      </w:r>
      <w:r>
        <w:rPr>
          <w:sz w:val="20"/>
        </w:rPr>
        <w:t>warrant</w:t>
      </w:r>
      <w:r>
        <w:rPr>
          <w:spacing w:val="40"/>
          <w:sz w:val="20"/>
        </w:rPr>
        <w:t xml:space="preserve"> </w:t>
      </w:r>
      <w:r>
        <w:rPr>
          <w:sz w:val="20"/>
        </w:rPr>
        <w:t>initiating</w:t>
      </w:r>
      <w:r>
        <w:rPr>
          <w:spacing w:val="40"/>
          <w:sz w:val="20"/>
        </w:rPr>
        <w:t xml:space="preserve"> </w:t>
      </w:r>
      <w:r>
        <w:rPr>
          <w:sz w:val="20"/>
        </w:rPr>
        <w:t>a procurement process;</w:t>
      </w:r>
    </w:p>
    <w:p w14:paraId="51597D22" w14:textId="77777777" w:rsidR="00B66D18" w:rsidRDefault="00765D72">
      <w:pPr>
        <w:pStyle w:val="ListParagraph"/>
        <w:numPr>
          <w:ilvl w:val="1"/>
          <w:numId w:val="46"/>
        </w:numPr>
        <w:tabs>
          <w:tab w:val="left" w:pos="1527"/>
        </w:tabs>
        <w:spacing w:line="230" w:lineRule="auto"/>
        <w:ind w:right="1"/>
        <w:jc w:val="both"/>
        <w:rPr>
          <w:sz w:val="20"/>
        </w:rPr>
      </w:pPr>
      <w:r>
        <w:rPr>
          <w:sz w:val="20"/>
        </w:rPr>
        <w:t>ensure that all stores requisitions and issues are approved by the head of the procurement function pursuant to section 162(4) of the Act;</w:t>
      </w:r>
    </w:p>
    <w:p w14:paraId="71226CB9" w14:textId="77777777" w:rsidR="00B66D18" w:rsidRDefault="00765D72">
      <w:pPr>
        <w:pStyle w:val="ListParagraph"/>
        <w:numPr>
          <w:ilvl w:val="1"/>
          <w:numId w:val="46"/>
        </w:numPr>
        <w:tabs>
          <w:tab w:val="left" w:pos="1527"/>
        </w:tabs>
        <w:spacing w:before="122" w:line="228" w:lineRule="auto"/>
        <w:jc w:val="both"/>
        <w:rPr>
          <w:sz w:val="20"/>
        </w:rPr>
      </w:pPr>
      <w:r>
        <w:rPr>
          <w:sz w:val="20"/>
        </w:rPr>
        <w:t>ensure that adequate safety and fire-fighting appliances as approved by the relevant authorities are installed in the store premises, are maintained in good working order and are readily available for emergencies; and</w:t>
      </w:r>
    </w:p>
    <w:p w14:paraId="50B1DA36" w14:textId="77777777" w:rsidR="00B66D18" w:rsidRDefault="00765D72">
      <w:pPr>
        <w:pStyle w:val="ListParagraph"/>
        <w:numPr>
          <w:ilvl w:val="1"/>
          <w:numId w:val="46"/>
        </w:numPr>
        <w:tabs>
          <w:tab w:val="left" w:pos="1525"/>
          <w:tab w:val="left" w:pos="1527"/>
        </w:tabs>
        <w:spacing w:before="123" w:line="230" w:lineRule="auto"/>
        <w:ind w:right="1"/>
        <w:rPr>
          <w:sz w:val="20"/>
        </w:rPr>
      </w:pPr>
      <w:r>
        <w:rPr>
          <w:sz w:val="20"/>
        </w:rPr>
        <w:t>ensure that security personnel and staff are trained in the use of the safety and fire-fighting appliances in paragraph (h).</w:t>
      </w:r>
    </w:p>
    <w:p w14:paraId="520D1DC3" w14:textId="77777777" w:rsidR="00B66D18" w:rsidRDefault="00765D72">
      <w:pPr>
        <w:pStyle w:val="BodyText"/>
        <w:spacing w:before="175" w:line="228" w:lineRule="auto"/>
        <w:ind w:left="687" w:firstLine="480"/>
        <w:jc w:val="both"/>
      </w:pPr>
      <w:r>
        <w:t>(2) Without prejudice to the responsibilities of the procurement function listed in paragraph (1), an accounting officer of a procuring entity</w:t>
      </w:r>
      <w:r>
        <w:rPr>
          <w:spacing w:val="-5"/>
        </w:rPr>
        <w:t xml:space="preserve"> </w:t>
      </w:r>
      <w:r>
        <w:t>shall</w:t>
      </w:r>
      <w:r>
        <w:rPr>
          <w:spacing w:val="-5"/>
        </w:rPr>
        <w:t xml:space="preserve"> </w:t>
      </w:r>
      <w:r>
        <w:t>ensure</w:t>
      </w:r>
      <w:r>
        <w:rPr>
          <w:spacing w:val="-5"/>
        </w:rPr>
        <w:t xml:space="preserve"> </w:t>
      </w:r>
      <w:r>
        <w:t>full</w:t>
      </w:r>
      <w:r>
        <w:rPr>
          <w:spacing w:val="-5"/>
        </w:rPr>
        <w:t xml:space="preserve"> </w:t>
      </w:r>
      <w:r>
        <w:t>compliance</w:t>
      </w:r>
      <w:r>
        <w:rPr>
          <w:spacing w:val="-5"/>
        </w:rPr>
        <w:t xml:space="preserve"> </w:t>
      </w:r>
      <w:r>
        <w:t>with</w:t>
      </w:r>
      <w:r>
        <w:rPr>
          <w:spacing w:val="-5"/>
        </w:rPr>
        <w:t xml:space="preserve"> </w:t>
      </w:r>
      <w:r>
        <w:t>the</w:t>
      </w:r>
      <w:r>
        <w:rPr>
          <w:spacing w:val="-5"/>
        </w:rPr>
        <w:t xml:space="preserve"> </w:t>
      </w:r>
      <w:r>
        <w:t>relevant</w:t>
      </w:r>
      <w:r>
        <w:rPr>
          <w:spacing w:val="-5"/>
        </w:rPr>
        <w:t xml:space="preserve"> </w:t>
      </w:r>
      <w:r>
        <w:t>occupational</w:t>
      </w:r>
      <w:r>
        <w:rPr>
          <w:spacing w:val="-5"/>
        </w:rPr>
        <w:t xml:space="preserve"> </w:t>
      </w:r>
      <w:r>
        <w:t>health and safety laws.</w:t>
      </w:r>
    </w:p>
    <w:p w14:paraId="5C3B9B01" w14:textId="77777777" w:rsidR="00B66D18" w:rsidRDefault="00765D72">
      <w:pPr>
        <w:rPr>
          <w:sz w:val="14"/>
        </w:rPr>
      </w:pPr>
      <w:r>
        <w:br w:type="column"/>
      </w:r>
    </w:p>
    <w:p w14:paraId="75B6550B" w14:textId="77777777" w:rsidR="00B66D18" w:rsidRDefault="00B66D18">
      <w:pPr>
        <w:pStyle w:val="BodyText"/>
        <w:spacing w:before="38"/>
        <w:rPr>
          <w:sz w:val="14"/>
        </w:rPr>
      </w:pPr>
    </w:p>
    <w:p w14:paraId="6EE98579" w14:textId="77777777" w:rsidR="00B66D18" w:rsidRDefault="00765D72">
      <w:pPr>
        <w:ind w:left="198" w:right="639"/>
        <w:rPr>
          <w:sz w:val="14"/>
        </w:rPr>
      </w:pPr>
      <w:r>
        <w:rPr>
          <w:sz w:val="14"/>
        </w:rPr>
        <w:t>Responsibilities</w:t>
      </w:r>
      <w:r>
        <w:rPr>
          <w:spacing w:val="-6"/>
          <w:sz w:val="14"/>
        </w:rPr>
        <w:t xml:space="preserve"> </w:t>
      </w:r>
      <w:r>
        <w:rPr>
          <w:sz w:val="14"/>
        </w:rPr>
        <w:t>of</w:t>
      </w:r>
      <w:r>
        <w:rPr>
          <w:spacing w:val="40"/>
          <w:sz w:val="14"/>
        </w:rPr>
        <w:t xml:space="preserve"> </w:t>
      </w:r>
      <w:r>
        <w:rPr>
          <w:sz w:val="14"/>
        </w:rPr>
        <w:t>head</w:t>
      </w:r>
      <w:r>
        <w:rPr>
          <w:spacing w:val="-9"/>
          <w:sz w:val="14"/>
        </w:rPr>
        <w:t xml:space="preserve"> </w:t>
      </w:r>
      <w:r>
        <w:rPr>
          <w:sz w:val="14"/>
        </w:rPr>
        <w:t>of</w:t>
      </w:r>
      <w:r>
        <w:rPr>
          <w:spacing w:val="-9"/>
          <w:sz w:val="14"/>
        </w:rPr>
        <w:t xml:space="preserve"> </w:t>
      </w:r>
      <w:r>
        <w:rPr>
          <w:sz w:val="14"/>
        </w:rPr>
        <w:t>procurement</w:t>
      </w:r>
      <w:r>
        <w:rPr>
          <w:spacing w:val="40"/>
          <w:sz w:val="14"/>
        </w:rPr>
        <w:t xml:space="preserve"> </w:t>
      </w:r>
      <w:r>
        <w:rPr>
          <w:spacing w:val="-2"/>
          <w:sz w:val="14"/>
        </w:rPr>
        <w:t>function.</w:t>
      </w:r>
    </w:p>
    <w:p w14:paraId="0FB2642D" w14:textId="77777777" w:rsidR="00B66D18" w:rsidRDefault="00B66D18">
      <w:pPr>
        <w:rPr>
          <w:sz w:val="14"/>
        </w:rPr>
        <w:sectPr w:rsidR="00B66D18">
          <w:type w:val="continuous"/>
          <w:pgSz w:w="11900" w:h="16840"/>
          <w:pgMar w:top="1940" w:right="1680" w:bottom="280" w:left="1680" w:header="2178" w:footer="0" w:gutter="0"/>
          <w:cols w:num="2" w:space="720" w:equalWidth="0">
            <w:col w:w="6449" w:space="40"/>
            <w:col w:w="2051"/>
          </w:cols>
        </w:sectPr>
      </w:pPr>
    </w:p>
    <w:p w14:paraId="49B9D782" w14:textId="77777777" w:rsidR="00B66D18" w:rsidRDefault="00765D72">
      <w:pPr>
        <w:pStyle w:val="ListParagraph"/>
        <w:numPr>
          <w:ilvl w:val="0"/>
          <w:numId w:val="45"/>
        </w:numPr>
        <w:tabs>
          <w:tab w:val="left" w:pos="1525"/>
          <w:tab w:val="left" w:pos="6687"/>
        </w:tabs>
        <w:spacing w:before="62" w:line="198" w:lineRule="exact"/>
        <w:ind w:left="1525" w:hanging="358"/>
        <w:rPr>
          <w:sz w:val="14"/>
        </w:rPr>
      </w:pPr>
      <w:r>
        <w:rPr>
          <w:sz w:val="20"/>
        </w:rPr>
        <w:t>The</w:t>
      </w:r>
      <w:r>
        <w:rPr>
          <w:spacing w:val="-7"/>
          <w:sz w:val="20"/>
        </w:rPr>
        <w:t xml:space="preserve"> </w:t>
      </w:r>
      <w:r>
        <w:rPr>
          <w:sz w:val="20"/>
        </w:rPr>
        <w:t>officer</w:t>
      </w:r>
      <w:r>
        <w:rPr>
          <w:spacing w:val="-4"/>
          <w:sz w:val="20"/>
        </w:rPr>
        <w:t xml:space="preserve"> </w:t>
      </w:r>
      <w:r>
        <w:rPr>
          <w:sz w:val="20"/>
        </w:rPr>
        <w:t>in</w:t>
      </w:r>
      <w:r>
        <w:rPr>
          <w:spacing w:val="-5"/>
          <w:sz w:val="20"/>
        </w:rPr>
        <w:t xml:space="preserve"> </w:t>
      </w:r>
      <w:r>
        <w:rPr>
          <w:sz w:val="20"/>
        </w:rPr>
        <w:t>charge</w:t>
      </w:r>
      <w:r>
        <w:rPr>
          <w:spacing w:val="-4"/>
          <w:sz w:val="20"/>
        </w:rPr>
        <w:t xml:space="preserve"> </w:t>
      </w:r>
      <w:r>
        <w:rPr>
          <w:sz w:val="20"/>
        </w:rPr>
        <w:t>of</w:t>
      </w:r>
      <w:r>
        <w:rPr>
          <w:spacing w:val="-4"/>
          <w:sz w:val="20"/>
        </w:rPr>
        <w:t xml:space="preserve"> </w:t>
      </w:r>
      <w:r>
        <w:rPr>
          <w:sz w:val="20"/>
        </w:rPr>
        <w:t>stores</w:t>
      </w:r>
      <w:r>
        <w:rPr>
          <w:spacing w:val="-5"/>
          <w:sz w:val="20"/>
        </w:rPr>
        <w:t xml:space="preserve"> </w:t>
      </w:r>
      <w:r>
        <w:rPr>
          <w:sz w:val="20"/>
        </w:rPr>
        <w:t>of</w:t>
      </w:r>
      <w:r>
        <w:rPr>
          <w:spacing w:val="-4"/>
          <w:sz w:val="20"/>
        </w:rPr>
        <w:t xml:space="preserve"> </w:t>
      </w:r>
      <w:r>
        <w:rPr>
          <w:sz w:val="20"/>
        </w:rPr>
        <w:t>a</w:t>
      </w:r>
      <w:r>
        <w:rPr>
          <w:spacing w:val="-5"/>
          <w:sz w:val="20"/>
        </w:rPr>
        <w:t xml:space="preserve"> </w:t>
      </w:r>
      <w:r>
        <w:rPr>
          <w:sz w:val="20"/>
        </w:rPr>
        <w:t>procuring</w:t>
      </w:r>
      <w:r>
        <w:rPr>
          <w:spacing w:val="-4"/>
          <w:sz w:val="20"/>
        </w:rPr>
        <w:t xml:space="preserve"> </w:t>
      </w:r>
      <w:r>
        <w:rPr>
          <w:sz w:val="20"/>
        </w:rPr>
        <w:t>entity</w:t>
      </w:r>
      <w:r>
        <w:rPr>
          <w:spacing w:val="-4"/>
          <w:sz w:val="20"/>
        </w:rPr>
        <w:t xml:space="preserve"> </w:t>
      </w:r>
      <w:r>
        <w:rPr>
          <w:spacing w:val="-2"/>
          <w:sz w:val="20"/>
        </w:rPr>
        <w:t>shall—</w:t>
      </w:r>
      <w:r>
        <w:rPr>
          <w:sz w:val="20"/>
        </w:rPr>
        <w:tab/>
      </w:r>
      <w:r>
        <w:rPr>
          <w:spacing w:val="-2"/>
          <w:position w:val="5"/>
          <w:sz w:val="14"/>
        </w:rPr>
        <w:t>Responsibilities</w:t>
      </w:r>
      <w:r>
        <w:rPr>
          <w:spacing w:val="23"/>
          <w:position w:val="5"/>
          <w:sz w:val="14"/>
        </w:rPr>
        <w:t xml:space="preserve"> </w:t>
      </w:r>
      <w:r>
        <w:rPr>
          <w:spacing w:val="-5"/>
          <w:position w:val="5"/>
          <w:sz w:val="14"/>
        </w:rPr>
        <w:t>of</w:t>
      </w:r>
    </w:p>
    <w:p w14:paraId="798D62CD" w14:textId="77777777" w:rsidR="00B66D18" w:rsidRDefault="00765D72">
      <w:pPr>
        <w:spacing w:line="129" w:lineRule="exact"/>
        <w:ind w:left="6687"/>
        <w:rPr>
          <w:sz w:val="14"/>
        </w:rPr>
      </w:pPr>
      <w:r>
        <w:rPr>
          <w:sz w:val="14"/>
        </w:rPr>
        <w:t>officer</w:t>
      </w:r>
      <w:r>
        <w:rPr>
          <w:spacing w:val="-3"/>
          <w:sz w:val="14"/>
        </w:rPr>
        <w:t xml:space="preserve"> </w:t>
      </w:r>
      <w:r>
        <w:rPr>
          <w:sz w:val="14"/>
        </w:rPr>
        <w:t>in</w:t>
      </w:r>
      <w:r>
        <w:rPr>
          <w:spacing w:val="-3"/>
          <w:sz w:val="14"/>
        </w:rPr>
        <w:t xml:space="preserve"> </w:t>
      </w:r>
      <w:r>
        <w:rPr>
          <w:sz w:val="14"/>
        </w:rPr>
        <w:t>charge</w:t>
      </w:r>
      <w:r>
        <w:rPr>
          <w:spacing w:val="-3"/>
          <w:sz w:val="14"/>
        </w:rPr>
        <w:t xml:space="preserve"> </w:t>
      </w:r>
      <w:r>
        <w:rPr>
          <w:spacing w:val="-5"/>
          <w:sz w:val="14"/>
        </w:rPr>
        <w:t>of</w:t>
      </w:r>
    </w:p>
    <w:p w14:paraId="401444BD" w14:textId="77777777" w:rsidR="00B66D18" w:rsidRDefault="00765D72">
      <w:pPr>
        <w:spacing w:before="2"/>
        <w:ind w:left="6687"/>
        <w:rPr>
          <w:sz w:val="14"/>
        </w:rPr>
      </w:pPr>
      <w:r>
        <w:rPr>
          <w:spacing w:val="-2"/>
          <w:sz w:val="14"/>
        </w:rPr>
        <w:t>stores.</w:t>
      </w:r>
    </w:p>
    <w:p w14:paraId="649DE0A6" w14:textId="77777777" w:rsidR="00B66D18" w:rsidRDefault="00765D72">
      <w:pPr>
        <w:pStyle w:val="ListParagraph"/>
        <w:numPr>
          <w:ilvl w:val="1"/>
          <w:numId w:val="45"/>
        </w:numPr>
        <w:tabs>
          <w:tab w:val="left" w:pos="1525"/>
          <w:tab w:val="left" w:pos="1527"/>
        </w:tabs>
        <w:spacing w:before="2" w:line="230" w:lineRule="auto"/>
        <w:ind w:right="2089"/>
        <w:jc w:val="both"/>
        <w:rPr>
          <w:sz w:val="20"/>
        </w:rPr>
      </w:pPr>
      <w:r>
        <w:rPr>
          <w:sz w:val="20"/>
        </w:rPr>
        <w:t>ensure that the store-rooms are kept clean, properly</w:t>
      </w:r>
      <w:r>
        <w:rPr>
          <w:spacing w:val="40"/>
          <w:sz w:val="20"/>
        </w:rPr>
        <w:t xml:space="preserve"> </w:t>
      </w:r>
      <w:r>
        <w:rPr>
          <w:sz w:val="20"/>
        </w:rPr>
        <w:t>ventilated and in good condition and that the stores are well arranged and easy to access;</w:t>
      </w:r>
    </w:p>
    <w:p w14:paraId="17C01FEA" w14:textId="77777777" w:rsidR="00B66D18" w:rsidRDefault="00765D72">
      <w:pPr>
        <w:pStyle w:val="ListParagraph"/>
        <w:numPr>
          <w:ilvl w:val="1"/>
          <w:numId w:val="45"/>
        </w:numPr>
        <w:tabs>
          <w:tab w:val="left" w:pos="1527"/>
        </w:tabs>
        <w:spacing w:before="115" w:line="230" w:lineRule="auto"/>
        <w:ind w:right="2089"/>
        <w:jc w:val="both"/>
        <w:rPr>
          <w:sz w:val="20"/>
        </w:rPr>
      </w:pPr>
      <w:r>
        <w:rPr>
          <w:sz w:val="20"/>
        </w:rPr>
        <w:t>inspect the store-rooms regularly and report to the head of</w:t>
      </w:r>
      <w:r>
        <w:rPr>
          <w:spacing w:val="40"/>
          <w:sz w:val="20"/>
        </w:rPr>
        <w:t xml:space="preserve"> </w:t>
      </w:r>
      <w:r>
        <w:rPr>
          <w:sz w:val="20"/>
        </w:rPr>
        <w:t>the procurement function in case of any loss, leakage, damage or deterioration;</w:t>
      </w:r>
    </w:p>
    <w:p w14:paraId="40952528" w14:textId="77777777" w:rsidR="00B66D18" w:rsidRDefault="00765D72">
      <w:pPr>
        <w:pStyle w:val="ListParagraph"/>
        <w:numPr>
          <w:ilvl w:val="1"/>
          <w:numId w:val="45"/>
        </w:numPr>
        <w:tabs>
          <w:tab w:val="left" w:pos="1525"/>
        </w:tabs>
        <w:spacing w:line="230" w:lineRule="auto"/>
        <w:ind w:left="687" w:right="2091" w:firstLine="480"/>
        <w:jc w:val="both"/>
        <w:rPr>
          <w:sz w:val="20"/>
        </w:rPr>
      </w:pPr>
      <w:r>
        <w:rPr>
          <w:sz w:val="20"/>
        </w:rPr>
        <w:t>report half-yearly in writing to the head of the procurement function of any obsolete or unserviceable stores;</w:t>
      </w:r>
    </w:p>
    <w:p w14:paraId="34BF3E82" w14:textId="77777777" w:rsidR="00B66D18" w:rsidRDefault="00765D72">
      <w:pPr>
        <w:pStyle w:val="ListParagraph"/>
        <w:numPr>
          <w:ilvl w:val="1"/>
          <w:numId w:val="45"/>
        </w:numPr>
        <w:tabs>
          <w:tab w:val="left" w:pos="1526"/>
        </w:tabs>
        <w:spacing w:before="122" w:line="228" w:lineRule="auto"/>
        <w:ind w:left="687" w:right="2087" w:firstLine="480"/>
        <w:jc w:val="both"/>
        <w:rPr>
          <w:sz w:val="20"/>
        </w:rPr>
      </w:pPr>
      <w:r>
        <w:rPr>
          <w:sz w:val="20"/>
        </w:rPr>
        <w:t>examine frequently the locks of doors</w:t>
      </w:r>
      <w:r>
        <w:rPr>
          <w:spacing w:val="40"/>
          <w:sz w:val="20"/>
        </w:rPr>
        <w:t xml:space="preserve"> </w:t>
      </w:r>
      <w:r>
        <w:rPr>
          <w:sz w:val="20"/>
        </w:rPr>
        <w:t>and fastenings of windows and ensure that the store-rooms do not remain unattended when open for any purpose and shall be solely responsible for the keys of</w:t>
      </w:r>
      <w:r>
        <w:rPr>
          <w:spacing w:val="38"/>
          <w:sz w:val="20"/>
        </w:rPr>
        <w:t xml:space="preserve"> </w:t>
      </w:r>
      <w:r>
        <w:rPr>
          <w:sz w:val="20"/>
        </w:rPr>
        <w:t>all</w:t>
      </w:r>
      <w:r>
        <w:rPr>
          <w:spacing w:val="40"/>
          <w:sz w:val="20"/>
        </w:rPr>
        <w:t xml:space="preserve"> </w:t>
      </w:r>
      <w:r>
        <w:rPr>
          <w:sz w:val="20"/>
        </w:rPr>
        <w:t>store-rooms</w:t>
      </w:r>
      <w:r>
        <w:rPr>
          <w:spacing w:val="40"/>
          <w:sz w:val="20"/>
        </w:rPr>
        <w:t xml:space="preserve"> </w:t>
      </w:r>
      <w:r>
        <w:rPr>
          <w:sz w:val="20"/>
        </w:rPr>
        <w:t>and</w:t>
      </w:r>
      <w:r>
        <w:rPr>
          <w:spacing w:val="40"/>
          <w:sz w:val="20"/>
        </w:rPr>
        <w:t xml:space="preserve"> </w:t>
      </w:r>
      <w:r>
        <w:rPr>
          <w:sz w:val="20"/>
        </w:rPr>
        <w:t>buildings</w:t>
      </w:r>
      <w:r>
        <w:rPr>
          <w:spacing w:val="40"/>
          <w:sz w:val="20"/>
        </w:rPr>
        <w:t xml:space="preserve"> </w:t>
      </w:r>
      <w:r>
        <w:rPr>
          <w:sz w:val="20"/>
        </w:rPr>
        <w:t>and</w:t>
      </w:r>
      <w:r>
        <w:rPr>
          <w:spacing w:val="40"/>
          <w:sz w:val="20"/>
        </w:rPr>
        <w:t xml:space="preserve"> </w:t>
      </w:r>
      <w:r>
        <w:rPr>
          <w:sz w:val="20"/>
        </w:rPr>
        <w:t>shall</w:t>
      </w:r>
      <w:r>
        <w:rPr>
          <w:spacing w:val="40"/>
          <w:sz w:val="20"/>
        </w:rPr>
        <w:t xml:space="preserve"> </w:t>
      </w:r>
      <w:r>
        <w:rPr>
          <w:sz w:val="20"/>
        </w:rPr>
        <w:t>not</w:t>
      </w:r>
      <w:r>
        <w:rPr>
          <w:spacing w:val="40"/>
          <w:sz w:val="20"/>
        </w:rPr>
        <w:t xml:space="preserve"> </w:t>
      </w:r>
      <w:r>
        <w:rPr>
          <w:sz w:val="20"/>
        </w:rPr>
        <w:t>delegate</w:t>
      </w:r>
      <w:r>
        <w:rPr>
          <w:spacing w:val="41"/>
          <w:sz w:val="20"/>
        </w:rPr>
        <w:t xml:space="preserve"> </w:t>
      </w:r>
      <w:r>
        <w:rPr>
          <w:sz w:val="20"/>
        </w:rPr>
        <w:t>the</w:t>
      </w:r>
      <w:r>
        <w:rPr>
          <w:spacing w:val="40"/>
          <w:sz w:val="20"/>
        </w:rPr>
        <w:t xml:space="preserve"> </w:t>
      </w:r>
      <w:r>
        <w:rPr>
          <w:sz w:val="20"/>
        </w:rPr>
        <w:t>duty</w:t>
      </w:r>
      <w:r>
        <w:rPr>
          <w:spacing w:val="40"/>
          <w:sz w:val="20"/>
        </w:rPr>
        <w:t xml:space="preserve"> </w:t>
      </w:r>
      <w:r>
        <w:rPr>
          <w:spacing w:val="-5"/>
          <w:sz w:val="20"/>
        </w:rPr>
        <w:t>of</w:t>
      </w:r>
    </w:p>
    <w:p w14:paraId="27CDC5F0" w14:textId="77777777" w:rsidR="00B66D18" w:rsidRDefault="00B66D18">
      <w:pPr>
        <w:spacing w:line="228" w:lineRule="auto"/>
        <w:jc w:val="both"/>
        <w:rPr>
          <w:sz w:val="20"/>
        </w:rPr>
        <w:sectPr w:rsidR="00B66D18">
          <w:type w:val="continuous"/>
          <w:pgSz w:w="11900" w:h="16840"/>
          <w:pgMar w:top="1940" w:right="1680" w:bottom="280" w:left="1680" w:header="2178" w:footer="0" w:gutter="0"/>
          <w:cols w:space="720"/>
        </w:sectPr>
      </w:pPr>
    </w:p>
    <w:p w14:paraId="1C2F5152" w14:textId="77777777" w:rsidR="00B66D18" w:rsidRDefault="00B66D18">
      <w:pPr>
        <w:pStyle w:val="BodyText"/>
        <w:spacing w:before="2"/>
        <w:rPr>
          <w:sz w:val="11"/>
        </w:rPr>
      </w:pPr>
    </w:p>
    <w:p w14:paraId="5E4F750E" w14:textId="77777777" w:rsidR="00B66D18" w:rsidRDefault="00B66D18">
      <w:pPr>
        <w:rPr>
          <w:sz w:val="11"/>
        </w:rPr>
        <w:sectPr w:rsidR="00B66D18">
          <w:pgSz w:w="11900" w:h="16840"/>
          <w:pgMar w:top="2440" w:right="1680" w:bottom="280" w:left="1680" w:header="2206" w:footer="0" w:gutter="0"/>
          <w:cols w:space="720"/>
        </w:sectPr>
      </w:pPr>
    </w:p>
    <w:p w14:paraId="294A71C1" w14:textId="77777777" w:rsidR="00B66D18" w:rsidRDefault="00765D72">
      <w:pPr>
        <w:pStyle w:val="BodyText"/>
        <w:spacing w:before="65"/>
        <w:ind w:left="687"/>
      </w:pPr>
      <w:r>
        <w:t>locking</w:t>
      </w:r>
      <w:r>
        <w:rPr>
          <w:spacing w:val="-5"/>
        </w:rPr>
        <w:t xml:space="preserve"> </w:t>
      </w:r>
      <w:r>
        <w:t>up</w:t>
      </w:r>
      <w:r>
        <w:rPr>
          <w:spacing w:val="-5"/>
        </w:rPr>
        <w:t xml:space="preserve"> </w:t>
      </w:r>
      <w:r>
        <w:t>the</w:t>
      </w:r>
      <w:r>
        <w:rPr>
          <w:spacing w:val="-5"/>
        </w:rPr>
        <w:t xml:space="preserve"> </w:t>
      </w:r>
      <w:r>
        <w:t>rooms</w:t>
      </w:r>
      <w:r>
        <w:rPr>
          <w:spacing w:val="-5"/>
        </w:rPr>
        <w:t xml:space="preserve"> </w:t>
      </w:r>
      <w:r>
        <w:t>to</w:t>
      </w:r>
      <w:r>
        <w:rPr>
          <w:spacing w:val="-5"/>
        </w:rPr>
        <w:t xml:space="preserve"> </w:t>
      </w:r>
      <w:r>
        <w:t>any</w:t>
      </w:r>
      <w:r>
        <w:rPr>
          <w:spacing w:val="-5"/>
        </w:rPr>
        <w:t xml:space="preserve"> </w:t>
      </w:r>
      <w:r>
        <w:t>unauthorized</w:t>
      </w:r>
      <w:r>
        <w:rPr>
          <w:spacing w:val="-5"/>
        </w:rPr>
        <w:t xml:space="preserve"> </w:t>
      </w:r>
      <w:r>
        <w:rPr>
          <w:spacing w:val="-2"/>
        </w:rPr>
        <w:t>person;</w:t>
      </w:r>
    </w:p>
    <w:p w14:paraId="27FAC086" w14:textId="77777777" w:rsidR="00B66D18" w:rsidRDefault="00765D72">
      <w:pPr>
        <w:pStyle w:val="ListParagraph"/>
        <w:numPr>
          <w:ilvl w:val="1"/>
          <w:numId w:val="45"/>
        </w:numPr>
        <w:tabs>
          <w:tab w:val="left" w:pos="1525"/>
          <w:tab w:val="left" w:pos="1527"/>
        </w:tabs>
        <w:spacing w:before="118" w:line="230" w:lineRule="auto"/>
        <w:jc w:val="both"/>
        <w:rPr>
          <w:sz w:val="20"/>
        </w:rPr>
      </w:pPr>
      <w:r>
        <w:rPr>
          <w:sz w:val="20"/>
        </w:rPr>
        <w:t>ensure the stocks are properly stored, frequently examined and</w:t>
      </w:r>
      <w:r>
        <w:rPr>
          <w:spacing w:val="-5"/>
          <w:sz w:val="20"/>
        </w:rPr>
        <w:t xml:space="preserve"> </w:t>
      </w:r>
      <w:r>
        <w:rPr>
          <w:sz w:val="20"/>
        </w:rPr>
        <w:t>adequately</w:t>
      </w:r>
      <w:r>
        <w:rPr>
          <w:spacing w:val="-5"/>
          <w:sz w:val="20"/>
        </w:rPr>
        <w:t xml:space="preserve"> </w:t>
      </w:r>
      <w:r>
        <w:rPr>
          <w:sz w:val="20"/>
        </w:rPr>
        <w:t>protected</w:t>
      </w:r>
      <w:r>
        <w:rPr>
          <w:spacing w:val="-5"/>
          <w:sz w:val="20"/>
        </w:rPr>
        <w:t xml:space="preserve"> </w:t>
      </w:r>
      <w:r>
        <w:rPr>
          <w:sz w:val="20"/>
        </w:rPr>
        <w:t>and</w:t>
      </w:r>
      <w:r>
        <w:rPr>
          <w:spacing w:val="-5"/>
          <w:sz w:val="20"/>
        </w:rPr>
        <w:t xml:space="preserve"> </w:t>
      </w:r>
      <w:r>
        <w:rPr>
          <w:sz w:val="20"/>
        </w:rPr>
        <w:t>in</w:t>
      </w:r>
      <w:r>
        <w:rPr>
          <w:spacing w:val="-5"/>
          <w:sz w:val="20"/>
        </w:rPr>
        <w:t xml:space="preserve"> </w:t>
      </w:r>
      <w:r>
        <w:rPr>
          <w:sz w:val="20"/>
        </w:rPr>
        <w:t>particular,</w:t>
      </w:r>
      <w:r>
        <w:rPr>
          <w:spacing w:val="-4"/>
          <w:sz w:val="20"/>
        </w:rPr>
        <w:t xml:space="preserve"> </w:t>
      </w:r>
      <w:r>
        <w:rPr>
          <w:sz w:val="20"/>
        </w:rPr>
        <w:t>clothing</w:t>
      </w:r>
      <w:r>
        <w:rPr>
          <w:spacing w:val="-5"/>
          <w:sz w:val="20"/>
        </w:rPr>
        <w:t xml:space="preserve"> </w:t>
      </w:r>
      <w:r>
        <w:rPr>
          <w:sz w:val="20"/>
        </w:rPr>
        <w:t>and</w:t>
      </w:r>
      <w:r>
        <w:rPr>
          <w:spacing w:val="-5"/>
          <w:sz w:val="20"/>
        </w:rPr>
        <w:t xml:space="preserve"> </w:t>
      </w:r>
      <w:r>
        <w:rPr>
          <w:sz w:val="20"/>
        </w:rPr>
        <w:t>other stores subjected to deterioration by dampness or insects are frequently examined and not be placed on the floor and</w:t>
      </w:r>
      <w:r>
        <w:rPr>
          <w:spacing w:val="40"/>
          <w:sz w:val="20"/>
        </w:rPr>
        <w:t xml:space="preserve"> </w:t>
      </w:r>
      <w:r>
        <w:rPr>
          <w:sz w:val="20"/>
        </w:rPr>
        <w:t>fluids contained in tins or drums, whenever possible, are stored off the ground to enable leakage to be readily</w:t>
      </w:r>
      <w:r>
        <w:rPr>
          <w:spacing w:val="40"/>
          <w:sz w:val="20"/>
        </w:rPr>
        <w:t xml:space="preserve"> </w:t>
      </w:r>
      <w:r>
        <w:rPr>
          <w:spacing w:val="-2"/>
          <w:sz w:val="20"/>
        </w:rPr>
        <w:t>detected;</w:t>
      </w:r>
    </w:p>
    <w:p w14:paraId="59B88C20" w14:textId="77777777" w:rsidR="00B66D18" w:rsidRDefault="00765D72">
      <w:pPr>
        <w:pStyle w:val="ListParagraph"/>
        <w:numPr>
          <w:ilvl w:val="1"/>
          <w:numId w:val="45"/>
        </w:numPr>
        <w:tabs>
          <w:tab w:val="left" w:pos="1525"/>
          <w:tab w:val="left" w:pos="1527"/>
        </w:tabs>
        <w:spacing w:before="115" w:line="225" w:lineRule="auto"/>
        <w:rPr>
          <w:sz w:val="20"/>
        </w:rPr>
      </w:pPr>
      <w:r>
        <w:rPr>
          <w:sz w:val="20"/>
        </w:rPr>
        <w:t>apply</w:t>
      </w:r>
      <w:r>
        <w:rPr>
          <w:spacing w:val="31"/>
          <w:sz w:val="20"/>
        </w:rPr>
        <w:t xml:space="preserve"> </w:t>
      </w:r>
      <w:r>
        <w:rPr>
          <w:sz w:val="20"/>
        </w:rPr>
        <w:t>good</w:t>
      </w:r>
      <w:r>
        <w:rPr>
          <w:spacing w:val="31"/>
          <w:sz w:val="20"/>
        </w:rPr>
        <w:t xml:space="preserve"> </w:t>
      </w:r>
      <w:r>
        <w:rPr>
          <w:sz w:val="20"/>
        </w:rPr>
        <w:t>storage</w:t>
      </w:r>
      <w:r>
        <w:rPr>
          <w:spacing w:val="31"/>
          <w:sz w:val="20"/>
        </w:rPr>
        <w:t xml:space="preserve"> </w:t>
      </w:r>
      <w:r>
        <w:rPr>
          <w:sz w:val="20"/>
        </w:rPr>
        <w:t>and</w:t>
      </w:r>
      <w:r>
        <w:rPr>
          <w:spacing w:val="31"/>
          <w:sz w:val="20"/>
        </w:rPr>
        <w:t xml:space="preserve"> </w:t>
      </w:r>
      <w:r>
        <w:rPr>
          <w:sz w:val="20"/>
        </w:rPr>
        <w:t>preservation</w:t>
      </w:r>
      <w:r>
        <w:rPr>
          <w:spacing w:val="31"/>
          <w:sz w:val="20"/>
        </w:rPr>
        <w:t xml:space="preserve"> </w:t>
      </w:r>
      <w:r>
        <w:rPr>
          <w:sz w:val="20"/>
        </w:rPr>
        <w:t>practices</w:t>
      </w:r>
      <w:r>
        <w:rPr>
          <w:spacing w:val="31"/>
          <w:sz w:val="20"/>
        </w:rPr>
        <w:t xml:space="preserve"> </w:t>
      </w:r>
      <w:r>
        <w:rPr>
          <w:sz w:val="20"/>
        </w:rPr>
        <w:t>for</w:t>
      </w:r>
      <w:r>
        <w:rPr>
          <w:spacing w:val="31"/>
          <w:sz w:val="20"/>
        </w:rPr>
        <w:t xml:space="preserve"> </w:t>
      </w:r>
      <w:r>
        <w:rPr>
          <w:sz w:val="20"/>
        </w:rPr>
        <w:t>all</w:t>
      </w:r>
      <w:r>
        <w:rPr>
          <w:spacing w:val="31"/>
          <w:sz w:val="20"/>
        </w:rPr>
        <w:t xml:space="preserve"> </w:t>
      </w:r>
      <w:r>
        <w:rPr>
          <w:sz w:val="20"/>
        </w:rPr>
        <w:t xml:space="preserve">store </w:t>
      </w:r>
      <w:r>
        <w:rPr>
          <w:spacing w:val="-2"/>
          <w:sz w:val="20"/>
        </w:rPr>
        <w:t>items;</w:t>
      </w:r>
    </w:p>
    <w:p w14:paraId="17E4915A" w14:textId="77777777" w:rsidR="00B66D18" w:rsidRDefault="00765D72">
      <w:pPr>
        <w:pStyle w:val="ListParagraph"/>
        <w:numPr>
          <w:ilvl w:val="1"/>
          <w:numId w:val="45"/>
        </w:numPr>
        <w:tabs>
          <w:tab w:val="left" w:pos="1527"/>
        </w:tabs>
        <w:spacing w:before="100" w:line="225" w:lineRule="auto"/>
        <w:ind w:right="1"/>
        <w:rPr>
          <w:sz w:val="20"/>
        </w:rPr>
      </w:pPr>
      <w:r>
        <w:rPr>
          <w:sz w:val="20"/>
        </w:rPr>
        <w:t>ensure</w:t>
      </w:r>
      <w:r>
        <w:rPr>
          <w:spacing w:val="40"/>
          <w:sz w:val="20"/>
        </w:rPr>
        <w:t xml:space="preserve"> </w:t>
      </w:r>
      <w:r>
        <w:rPr>
          <w:sz w:val="20"/>
        </w:rPr>
        <w:t>damaged</w:t>
      </w:r>
      <w:r>
        <w:rPr>
          <w:spacing w:val="40"/>
          <w:sz w:val="20"/>
        </w:rPr>
        <w:t xml:space="preserve"> </w:t>
      </w:r>
      <w:r>
        <w:rPr>
          <w:sz w:val="20"/>
        </w:rPr>
        <w:t>and</w:t>
      </w:r>
      <w:r>
        <w:rPr>
          <w:spacing w:val="40"/>
          <w:sz w:val="20"/>
        </w:rPr>
        <w:t xml:space="preserve"> </w:t>
      </w:r>
      <w:r>
        <w:rPr>
          <w:sz w:val="20"/>
        </w:rPr>
        <w:t>expired</w:t>
      </w:r>
      <w:r>
        <w:rPr>
          <w:spacing w:val="40"/>
          <w:sz w:val="20"/>
        </w:rPr>
        <w:t xml:space="preserve"> </w:t>
      </w:r>
      <w:r>
        <w:rPr>
          <w:sz w:val="20"/>
        </w:rPr>
        <w:t>stores</w:t>
      </w:r>
      <w:r>
        <w:rPr>
          <w:spacing w:val="40"/>
          <w:sz w:val="20"/>
        </w:rPr>
        <w:t xml:space="preserve"> </w:t>
      </w:r>
      <w:r>
        <w:rPr>
          <w:sz w:val="20"/>
        </w:rPr>
        <w:t>for</w:t>
      </w:r>
      <w:r>
        <w:rPr>
          <w:spacing w:val="40"/>
          <w:sz w:val="20"/>
        </w:rPr>
        <w:t xml:space="preserve"> </w:t>
      </w:r>
      <w:r>
        <w:rPr>
          <w:sz w:val="20"/>
        </w:rPr>
        <w:t>condemnation</w:t>
      </w:r>
      <w:r>
        <w:rPr>
          <w:spacing w:val="40"/>
          <w:sz w:val="20"/>
        </w:rPr>
        <w:t xml:space="preserve"> </w:t>
      </w:r>
      <w:r>
        <w:rPr>
          <w:sz w:val="20"/>
        </w:rPr>
        <w:t>are kept separately from undamaged and unexpired stores;</w:t>
      </w:r>
    </w:p>
    <w:p w14:paraId="36A8E87C" w14:textId="77777777" w:rsidR="00B66D18" w:rsidRDefault="00765D72">
      <w:pPr>
        <w:pStyle w:val="ListParagraph"/>
        <w:numPr>
          <w:ilvl w:val="1"/>
          <w:numId w:val="45"/>
        </w:numPr>
        <w:tabs>
          <w:tab w:val="left" w:pos="1527"/>
        </w:tabs>
        <w:spacing w:before="96" w:line="225" w:lineRule="auto"/>
        <w:ind w:right="1"/>
        <w:rPr>
          <w:sz w:val="20"/>
        </w:rPr>
      </w:pPr>
      <w:r>
        <w:rPr>
          <w:sz w:val="20"/>
        </w:rPr>
        <w:t>ensure all stores of a highly inflammable or explosive nature are kept in a separate store-room;</w:t>
      </w:r>
    </w:p>
    <w:p w14:paraId="08EBBF22" w14:textId="77777777" w:rsidR="00B66D18" w:rsidRDefault="00765D72">
      <w:pPr>
        <w:pStyle w:val="ListParagraph"/>
        <w:numPr>
          <w:ilvl w:val="1"/>
          <w:numId w:val="45"/>
        </w:numPr>
        <w:tabs>
          <w:tab w:val="left" w:pos="1525"/>
        </w:tabs>
        <w:spacing w:before="89"/>
        <w:ind w:left="1525" w:hanging="358"/>
        <w:rPr>
          <w:sz w:val="20"/>
        </w:rPr>
      </w:pPr>
      <w:r>
        <w:rPr>
          <w:sz w:val="20"/>
        </w:rPr>
        <w:t>ensure</w:t>
      </w:r>
      <w:r>
        <w:rPr>
          <w:spacing w:val="-7"/>
          <w:sz w:val="20"/>
        </w:rPr>
        <w:t xml:space="preserve"> </w:t>
      </w:r>
      <w:r>
        <w:rPr>
          <w:sz w:val="20"/>
        </w:rPr>
        <w:t>issues</w:t>
      </w:r>
      <w:r>
        <w:rPr>
          <w:spacing w:val="-4"/>
          <w:sz w:val="20"/>
        </w:rPr>
        <w:t xml:space="preserve"> </w:t>
      </w:r>
      <w:r>
        <w:rPr>
          <w:sz w:val="20"/>
        </w:rPr>
        <w:t>are</w:t>
      </w:r>
      <w:r>
        <w:rPr>
          <w:spacing w:val="-4"/>
          <w:sz w:val="20"/>
        </w:rPr>
        <w:t xml:space="preserve"> </w:t>
      </w:r>
      <w:r>
        <w:rPr>
          <w:sz w:val="20"/>
        </w:rPr>
        <w:t>made</w:t>
      </w:r>
      <w:r>
        <w:rPr>
          <w:spacing w:val="-4"/>
          <w:sz w:val="20"/>
        </w:rPr>
        <w:t xml:space="preserve"> </w:t>
      </w:r>
      <w:r>
        <w:rPr>
          <w:sz w:val="20"/>
        </w:rPr>
        <w:t>on</w:t>
      </w:r>
      <w:r>
        <w:rPr>
          <w:spacing w:val="-4"/>
          <w:sz w:val="20"/>
        </w:rPr>
        <w:t xml:space="preserve"> </w:t>
      </w:r>
      <w:r>
        <w:rPr>
          <w:sz w:val="20"/>
        </w:rPr>
        <w:t>first</w:t>
      </w:r>
      <w:r>
        <w:rPr>
          <w:spacing w:val="-4"/>
          <w:sz w:val="20"/>
        </w:rPr>
        <w:t xml:space="preserve"> </w:t>
      </w:r>
      <w:r>
        <w:rPr>
          <w:sz w:val="20"/>
        </w:rPr>
        <w:t>in</w:t>
      </w:r>
      <w:r>
        <w:rPr>
          <w:spacing w:val="-4"/>
          <w:sz w:val="20"/>
        </w:rPr>
        <w:t xml:space="preserve"> </w:t>
      </w:r>
      <w:r>
        <w:rPr>
          <w:sz w:val="20"/>
        </w:rPr>
        <w:t>first</w:t>
      </w:r>
      <w:r>
        <w:rPr>
          <w:spacing w:val="-4"/>
          <w:sz w:val="20"/>
        </w:rPr>
        <w:t xml:space="preserve"> </w:t>
      </w:r>
      <w:r>
        <w:rPr>
          <w:sz w:val="20"/>
        </w:rPr>
        <w:t>out</w:t>
      </w:r>
      <w:r>
        <w:rPr>
          <w:spacing w:val="-4"/>
          <w:sz w:val="20"/>
        </w:rPr>
        <w:t xml:space="preserve"> </w:t>
      </w:r>
      <w:r>
        <w:rPr>
          <w:spacing w:val="-2"/>
          <w:sz w:val="20"/>
        </w:rPr>
        <w:t>basis;</w:t>
      </w:r>
    </w:p>
    <w:p w14:paraId="571025E9" w14:textId="77777777" w:rsidR="00B66D18" w:rsidRDefault="00765D72">
      <w:pPr>
        <w:pStyle w:val="ListParagraph"/>
        <w:numPr>
          <w:ilvl w:val="1"/>
          <w:numId w:val="45"/>
        </w:numPr>
        <w:tabs>
          <w:tab w:val="left" w:pos="1525"/>
          <w:tab w:val="left" w:pos="1527"/>
        </w:tabs>
        <w:spacing w:before="98" w:line="225" w:lineRule="auto"/>
        <w:rPr>
          <w:sz w:val="20"/>
        </w:rPr>
      </w:pPr>
      <w:r>
        <w:rPr>
          <w:sz w:val="20"/>
        </w:rPr>
        <w:t>ensure</w:t>
      </w:r>
      <w:r>
        <w:rPr>
          <w:spacing w:val="-3"/>
          <w:sz w:val="20"/>
        </w:rPr>
        <w:t xml:space="preserve"> </w:t>
      </w:r>
      <w:r>
        <w:rPr>
          <w:sz w:val="20"/>
        </w:rPr>
        <w:t>that</w:t>
      </w:r>
      <w:r>
        <w:rPr>
          <w:spacing w:val="-3"/>
          <w:sz w:val="20"/>
        </w:rPr>
        <w:t xml:space="preserve"> </w:t>
      </w:r>
      <w:r>
        <w:rPr>
          <w:sz w:val="20"/>
        </w:rPr>
        <w:t>stores</w:t>
      </w:r>
      <w:r>
        <w:rPr>
          <w:spacing w:val="-3"/>
          <w:sz w:val="20"/>
        </w:rPr>
        <w:t xml:space="preserve"> </w:t>
      </w:r>
      <w:r>
        <w:rPr>
          <w:sz w:val="20"/>
        </w:rPr>
        <w:t>are</w:t>
      </w:r>
      <w:r>
        <w:rPr>
          <w:spacing w:val="-3"/>
          <w:sz w:val="20"/>
        </w:rPr>
        <w:t xml:space="preserve"> </w:t>
      </w:r>
      <w:r>
        <w:rPr>
          <w:sz w:val="20"/>
        </w:rPr>
        <w:t>not</w:t>
      </w:r>
      <w:r>
        <w:rPr>
          <w:spacing w:val="-3"/>
          <w:sz w:val="20"/>
        </w:rPr>
        <w:t xml:space="preserve"> </w:t>
      </w:r>
      <w:r>
        <w:rPr>
          <w:sz w:val="20"/>
        </w:rPr>
        <w:t>allowed</w:t>
      </w:r>
      <w:r>
        <w:rPr>
          <w:spacing w:val="-3"/>
          <w:sz w:val="20"/>
        </w:rPr>
        <w:t xml:space="preserve"> </w:t>
      </w:r>
      <w:r>
        <w:rPr>
          <w:sz w:val="20"/>
        </w:rPr>
        <w:t>to</w:t>
      </w:r>
      <w:r>
        <w:rPr>
          <w:spacing w:val="-3"/>
          <w:sz w:val="20"/>
        </w:rPr>
        <w:t xml:space="preserve"> </w:t>
      </w:r>
      <w:r>
        <w:rPr>
          <w:sz w:val="20"/>
        </w:rPr>
        <w:t>expire</w:t>
      </w:r>
      <w:r>
        <w:rPr>
          <w:spacing w:val="-3"/>
          <w:sz w:val="20"/>
        </w:rPr>
        <w:t xml:space="preserve"> </w:t>
      </w:r>
      <w:r>
        <w:rPr>
          <w:sz w:val="20"/>
        </w:rPr>
        <w:t>through</w:t>
      </w:r>
      <w:r>
        <w:rPr>
          <w:spacing w:val="-3"/>
          <w:sz w:val="20"/>
        </w:rPr>
        <w:t xml:space="preserve"> </w:t>
      </w:r>
      <w:r>
        <w:rPr>
          <w:sz w:val="20"/>
        </w:rPr>
        <w:t>a</w:t>
      </w:r>
      <w:r>
        <w:rPr>
          <w:spacing w:val="-3"/>
          <w:sz w:val="20"/>
        </w:rPr>
        <w:t xml:space="preserve"> </w:t>
      </w:r>
      <w:r>
        <w:rPr>
          <w:sz w:val="20"/>
        </w:rPr>
        <w:t>lapse</w:t>
      </w:r>
      <w:r>
        <w:rPr>
          <w:spacing w:val="-3"/>
          <w:sz w:val="20"/>
        </w:rPr>
        <w:t xml:space="preserve"> </w:t>
      </w:r>
      <w:r>
        <w:rPr>
          <w:sz w:val="20"/>
        </w:rPr>
        <w:t>of the shelf life;</w:t>
      </w:r>
    </w:p>
    <w:p w14:paraId="218B3C14" w14:textId="77777777" w:rsidR="00B66D18" w:rsidRDefault="00765D72">
      <w:pPr>
        <w:pStyle w:val="ListParagraph"/>
        <w:numPr>
          <w:ilvl w:val="1"/>
          <w:numId w:val="45"/>
        </w:numPr>
        <w:tabs>
          <w:tab w:val="left" w:pos="1527"/>
        </w:tabs>
        <w:spacing w:before="100" w:line="225" w:lineRule="auto"/>
        <w:rPr>
          <w:sz w:val="20"/>
        </w:rPr>
      </w:pPr>
      <w:r>
        <w:rPr>
          <w:sz w:val="20"/>
        </w:rPr>
        <w:t>ensure</w:t>
      </w:r>
      <w:r>
        <w:rPr>
          <w:spacing w:val="-1"/>
          <w:sz w:val="20"/>
        </w:rPr>
        <w:t xml:space="preserve"> </w:t>
      </w:r>
      <w:r>
        <w:rPr>
          <w:sz w:val="20"/>
        </w:rPr>
        <w:t>bin</w:t>
      </w:r>
      <w:r>
        <w:rPr>
          <w:spacing w:val="-1"/>
          <w:sz w:val="20"/>
        </w:rPr>
        <w:t xml:space="preserve"> </w:t>
      </w:r>
      <w:r>
        <w:rPr>
          <w:sz w:val="20"/>
        </w:rPr>
        <w:t>cards</w:t>
      </w:r>
      <w:r>
        <w:rPr>
          <w:spacing w:val="-1"/>
          <w:sz w:val="20"/>
        </w:rPr>
        <w:t xml:space="preserve"> </w:t>
      </w:r>
      <w:r>
        <w:rPr>
          <w:sz w:val="20"/>
        </w:rPr>
        <w:t>are</w:t>
      </w:r>
      <w:r>
        <w:rPr>
          <w:spacing w:val="-1"/>
          <w:sz w:val="20"/>
        </w:rPr>
        <w:t xml:space="preserve"> </w:t>
      </w:r>
      <w:r>
        <w:rPr>
          <w:sz w:val="20"/>
        </w:rPr>
        <w:t>properly</w:t>
      </w:r>
      <w:r>
        <w:rPr>
          <w:spacing w:val="-1"/>
          <w:sz w:val="20"/>
        </w:rPr>
        <w:t xml:space="preserve"> </w:t>
      </w:r>
      <w:r>
        <w:rPr>
          <w:sz w:val="20"/>
        </w:rPr>
        <w:t>kept</w:t>
      </w:r>
      <w:r>
        <w:rPr>
          <w:spacing w:val="-1"/>
          <w:sz w:val="20"/>
        </w:rPr>
        <w:t xml:space="preserve"> </w:t>
      </w:r>
      <w:r>
        <w:rPr>
          <w:sz w:val="20"/>
        </w:rPr>
        <w:t>for</w:t>
      </w:r>
      <w:r>
        <w:rPr>
          <w:spacing w:val="-1"/>
          <w:sz w:val="20"/>
        </w:rPr>
        <w:t xml:space="preserve"> </w:t>
      </w:r>
      <w:r>
        <w:rPr>
          <w:sz w:val="20"/>
        </w:rPr>
        <w:t>each</w:t>
      </w:r>
      <w:r>
        <w:rPr>
          <w:spacing w:val="-1"/>
          <w:sz w:val="20"/>
        </w:rPr>
        <w:t xml:space="preserve"> </w:t>
      </w:r>
      <w:r>
        <w:rPr>
          <w:sz w:val="20"/>
        </w:rPr>
        <w:t>item</w:t>
      </w:r>
      <w:r>
        <w:rPr>
          <w:spacing w:val="-1"/>
          <w:sz w:val="20"/>
        </w:rPr>
        <w:t xml:space="preserve"> </w:t>
      </w:r>
      <w:r>
        <w:rPr>
          <w:sz w:val="20"/>
        </w:rPr>
        <w:t>of</w:t>
      </w:r>
      <w:r>
        <w:rPr>
          <w:spacing w:val="-1"/>
          <w:sz w:val="20"/>
        </w:rPr>
        <w:t xml:space="preserve"> </w:t>
      </w:r>
      <w:r>
        <w:rPr>
          <w:sz w:val="20"/>
        </w:rPr>
        <w:t>stores</w:t>
      </w:r>
      <w:r>
        <w:rPr>
          <w:spacing w:val="-1"/>
          <w:sz w:val="20"/>
        </w:rPr>
        <w:t xml:space="preserve"> </w:t>
      </w:r>
      <w:r>
        <w:rPr>
          <w:sz w:val="20"/>
        </w:rPr>
        <w:t>and placed on or near the respective item;</w:t>
      </w:r>
    </w:p>
    <w:p w14:paraId="758C9C56" w14:textId="77777777" w:rsidR="00B66D18" w:rsidRDefault="00765D72">
      <w:pPr>
        <w:pStyle w:val="ListParagraph"/>
        <w:numPr>
          <w:ilvl w:val="1"/>
          <w:numId w:val="45"/>
        </w:numPr>
        <w:tabs>
          <w:tab w:val="left" w:pos="1525"/>
          <w:tab w:val="left" w:pos="1527"/>
          <w:tab w:val="left" w:pos="2255"/>
          <w:tab w:val="left" w:pos="3028"/>
          <w:tab w:val="left" w:pos="4123"/>
          <w:tab w:val="left" w:pos="5018"/>
          <w:tab w:val="left" w:pos="5469"/>
        </w:tabs>
        <w:spacing w:before="101" w:line="225" w:lineRule="auto"/>
        <w:ind w:right="1"/>
        <w:rPr>
          <w:sz w:val="20"/>
        </w:rPr>
      </w:pPr>
      <w:r>
        <w:rPr>
          <w:spacing w:val="-2"/>
          <w:sz w:val="20"/>
        </w:rPr>
        <w:t>ensure</w:t>
      </w:r>
      <w:r>
        <w:rPr>
          <w:sz w:val="20"/>
        </w:rPr>
        <w:tab/>
      </w:r>
      <w:r>
        <w:rPr>
          <w:spacing w:val="-2"/>
          <w:sz w:val="20"/>
        </w:rPr>
        <w:t>notices</w:t>
      </w:r>
      <w:r>
        <w:rPr>
          <w:sz w:val="20"/>
        </w:rPr>
        <w:tab/>
      </w:r>
      <w:r>
        <w:rPr>
          <w:spacing w:val="-2"/>
          <w:sz w:val="20"/>
        </w:rPr>
        <w:t>prohibiting</w:t>
      </w:r>
      <w:r>
        <w:rPr>
          <w:sz w:val="20"/>
        </w:rPr>
        <w:tab/>
      </w:r>
      <w:r>
        <w:rPr>
          <w:spacing w:val="-2"/>
          <w:sz w:val="20"/>
        </w:rPr>
        <w:t>smoking</w:t>
      </w:r>
      <w:r>
        <w:rPr>
          <w:sz w:val="20"/>
        </w:rPr>
        <w:tab/>
      </w:r>
      <w:r>
        <w:rPr>
          <w:spacing w:val="-4"/>
          <w:sz w:val="20"/>
        </w:rPr>
        <w:t>are</w:t>
      </w:r>
      <w:r>
        <w:rPr>
          <w:sz w:val="20"/>
        </w:rPr>
        <w:tab/>
      </w:r>
      <w:r>
        <w:rPr>
          <w:spacing w:val="-2"/>
          <w:sz w:val="20"/>
        </w:rPr>
        <w:t xml:space="preserve">prominently </w:t>
      </w:r>
      <w:r>
        <w:rPr>
          <w:sz w:val="20"/>
        </w:rPr>
        <w:t>exhibited within the store premises;</w:t>
      </w:r>
    </w:p>
    <w:p w14:paraId="2E567D9D" w14:textId="77777777" w:rsidR="00B66D18" w:rsidRDefault="00765D72">
      <w:pPr>
        <w:pStyle w:val="ListParagraph"/>
        <w:numPr>
          <w:ilvl w:val="1"/>
          <w:numId w:val="45"/>
        </w:numPr>
        <w:tabs>
          <w:tab w:val="left" w:pos="1525"/>
        </w:tabs>
        <w:spacing w:before="89"/>
        <w:ind w:left="1525" w:hanging="358"/>
        <w:rPr>
          <w:sz w:val="20"/>
        </w:rPr>
      </w:pPr>
      <w:r>
        <w:rPr>
          <w:sz w:val="20"/>
        </w:rPr>
        <w:t>ensure</w:t>
      </w:r>
      <w:r>
        <w:rPr>
          <w:spacing w:val="-6"/>
          <w:sz w:val="20"/>
        </w:rPr>
        <w:t xml:space="preserve"> </w:t>
      </w:r>
      <w:r>
        <w:rPr>
          <w:sz w:val="20"/>
        </w:rPr>
        <w:t>access</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stores</w:t>
      </w:r>
      <w:r>
        <w:rPr>
          <w:spacing w:val="-5"/>
          <w:sz w:val="20"/>
        </w:rPr>
        <w:t xml:space="preserve"> </w:t>
      </w:r>
      <w:r>
        <w:rPr>
          <w:sz w:val="20"/>
        </w:rPr>
        <w:t>is</w:t>
      </w:r>
      <w:r>
        <w:rPr>
          <w:spacing w:val="-5"/>
          <w:sz w:val="20"/>
        </w:rPr>
        <w:t xml:space="preserve"> </w:t>
      </w:r>
      <w:r>
        <w:rPr>
          <w:sz w:val="20"/>
        </w:rPr>
        <w:t>restricted;</w:t>
      </w:r>
      <w:r>
        <w:rPr>
          <w:spacing w:val="-5"/>
          <w:sz w:val="20"/>
        </w:rPr>
        <w:t xml:space="preserve"> and</w:t>
      </w:r>
    </w:p>
    <w:p w14:paraId="471DB8F1" w14:textId="77777777" w:rsidR="00B66D18" w:rsidRDefault="00765D72">
      <w:pPr>
        <w:pStyle w:val="ListParagraph"/>
        <w:numPr>
          <w:ilvl w:val="1"/>
          <w:numId w:val="45"/>
        </w:numPr>
        <w:tabs>
          <w:tab w:val="left" w:pos="1527"/>
        </w:tabs>
        <w:spacing w:before="93" w:line="225" w:lineRule="auto"/>
        <w:ind w:right="1"/>
        <w:jc w:val="both"/>
        <w:rPr>
          <w:sz w:val="20"/>
        </w:rPr>
      </w:pPr>
      <w:r>
        <w:rPr>
          <w:sz w:val="20"/>
        </w:rPr>
        <w:t>be</w:t>
      </w:r>
      <w:r>
        <w:rPr>
          <w:spacing w:val="-3"/>
          <w:sz w:val="20"/>
        </w:rPr>
        <w:t xml:space="preserve"> </w:t>
      </w:r>
      <w:r>
        <w:rPr>
          <w:sz w:val="20"/>
        </w:rPr>
        <w:t>responsible</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safe</w:t>
      </w:r>
      <w:r>
        <w:rPr>
          <w:spacing w:val="-3"/>
          <w:sz w:val="20"/>
        </w:rPr>
        <w:t xml:space="preserve"> </w:t>
      </w:r>
      <w:r>
        <w:rPr>
          <w:sz w:val="20"/>
        </w:rPr>
        <w:t>custody</w:t>
      </w:r>
      <w:r>
        <w:rPr>
          <w:spacing w:val="-3"/>
          <w:sz w:val="20"/>
        </w:rPr>
        <w:t xml:space="preserve"> </w:t>
      </w:r>
      <w:r>
        <w:rPr>
          <w:sz w:val="20"/>
        </w:rPr>
        <w:t>of</w:t>
      </w:r>
      <w:r>
        <w:rPr>
          <w:spacing w:val="-3"/>
          <w:sz w:val="20"/>
        </w:rPr>
        <w:t xml:space="preserve"> </w:t>
      </w:r>
      <w:r>
        <w:rPr>
          <w:sz w:val="20"/>
        </w:rPr>
        <w:t>all</w:t>
      </w:r>
      <w:r>
        <w:rPr>
          <w:spacing w:val="-3"/>
          <w:sz w:val="20"/>
        </w:rPr>
        <w:t xml:space="preserve"> </w:t>
      </w:r>
      <w:r>
        <w:rPr>
          <w:sz w:val="20"/>
        </w:rPr>
        <w:t>empty</w:t>
      </w:r>
      <w:r>
        <w:rPr>
          <w:spacing w:val="-3"/>
          <w:sz w:val="20"/>
        </w:rPr>
        <w:t xml:space="preserve"> </w:t>
      </w:r>
      <w:r>
        <w:rPr>
          <w:sz w:val="20"/>
        </w:rPr>
        <w:t>cases,</w:t>
      </w:r>
      <w:r>
        <w:rPr>
          <w:spacing w:val="-3"/>
          <w:sz w:val="20"/>
        </w:rPr>
        <w:t xml:space="preserve"> </w:t>
      </w:r>
      <w:r>
        <w:rPr>
          <w:sz w:val="20"/>
        </w:rPr>
        <w:t>drums, tins and packing materials that may be of any value and quantity records in respect of such items are kept.</w:t>
      </w:r>
    </w:p>
    <w:p w14:paraId="5A4CC546" w14:textId="77777777" w:rsidR="00B66D18" w:rsidRDefault="00765D72">
      <w:pPr>
        <w:pStyle w:val="ListParagraph"/>
        <w:numPr>
          <w:ilvl w:val="0"/>
          <w:numId w:val="45"/>
        </w:numPr>
        <w:tabs>
          <w:tab w:val="left" w:pos="1575"/>
        </w:tabs>
        <w:spacing w:before="100" w:line="225" w:lineRule="auto"/>
        <w:ind w:left="687" w:firstLine="480"/>
        <w:jc w:val="both"/>
        <w:rPr>
          <w:sz w:val="20"/>
        </w:rPr>
      </w:pPr>
      <w:r>
        <w:rPr>
          <w:sz w:val="20"/>
        </w:rPr>
        <w:t>(1)The Cabinet Secretary or County Executive Committee Member responsible for matters relating to transport and mechanical engineering at the national and county government level, as the case may be, shall prepare a detailed schedule of requirements and specifications of motor vehicles, plant and equipment for use by procuring entities when initiating the procurement with a copy to the Authority for publication.</w:t>
      </w:r>
    </w:p>
    <w:p w14:paraId="4E38F275" w14:textId="77777777" w:rsidR="00B66D18" w:rsidRDefault="00765D72">
      <w:pPr>
        <w:pStyle w:val="ListParagraph"/>
        <w:numPr>
          <w:ilvl w:val="0"/>
          <w:numId w:val="44"/>
        </w:numPr>
        <w:tabs>
          <w:tab w:val="left" w:pos="1589"/>
        </w:tabs>
        <w:spacing w:before="100" w:line="225" w:lineRule="auto"/>
        <w:ind w:firstLine="530"/>
        <w:jc w:val="both"/>
        <w:rPr>
          <w:sz w:val="20"/>
        </w:rPr>
      </w:pPr>
      <w:r>
        <w:rPr>
          <w:sz w:val="20"/>
        </w:rPr>
        <w:t>Motor vehicles, plant, equipment and related spare parts to be procured shall be new and meet the minimum standards set by the relevant agency responsible for quality control and standardization.</w:t>
      </w:r>
    </w:p>
    <w:p w14:paraId="79BA5F26" w14:textId="77777777" w:rsidR="00B66D18" w:rsidRDefault="00765D72">
      <w:pPr>
        <w:pStyle w:val="ListParagraph"/>
        <w:numPr>
          <w:ilvl w:val="0"/>
          <w:numId w:val="44"/>
        </w:numPr>
        <w:tabs>
          <w:tab w:val="left" w:pos="1533"/>
        </w:tabs>
        <w:spacing w:before="153" w:line="225" w:lineRule="auto"/>
        <w:ind w:firstLine="480"/>
        <w:jc w:val="both"/>
        <w:rPr>
          <w:sz w:val="20"/>
        </w:rPr>
      </w:pPr>
      <w:r>
        <w:rPr>
          <w:sz w:val="20"/>
        </w:rPr>
        <w:t>All motor vehicles, plant, equipment and related spare parts shall</w:t>
      </w:r>
      <w:r>
        <w:rPr>
          <w:spacing w:val="-5"/>
          <w:sz w:val="20"/>
        </w:rPr>
        <w:t xml:space="preserve"> </w:t>
      </w:r>
      <w:r>
        <w:rPr>
          <w:sz w:val="20"/>
        </w:rPr>
        <w:t>be</w:t>
      </w:r>
      <w:r>
        <w:rPr>
          <w:spacing w:val="-5"/>
          <w:sz w:val="20"/>
        </w:rPr>
        <w:t xml:space="preserve"> </w:t>
      </w:r>
      <w:r>
        <w:rPr>
          <w:sz w:val="20"/>
        </w:rPr>
        <w:t>procured</w:t>
      </w:r>
      <w:r>
        <w:rPr>
          <w:spacing w:val="-5"/>
          <w:sz w:val="20"/>
        </w:rPr>
        <w:t xml:space="preserve"> </w:t>
      </w:r>
      <w:r>
        <w:rPr>
          <w:sz w:val="20"/>
        </w:rPr>
        <w:t>competitively</w:t>
      </w:r>
      <w:r>
        <w:rPr>
          <w:spacing w:val="-5"/>
          <w:sz w:val="20"/>
        </w:rPr>
        <w:t xml:space="preserve"> </w:t>
      </w:r>
      <w:r>
        <w:rPr>
          <w:sz w:val="20"/>
        </w:rPr>
        <w:t>from</w:t>
      </w:r>
      <w:r>
        <w:rPr>
          <w:spacing w:val="-5"/>
          <w:sz w:val="20"/>
        </w:rPr>
        <w:t xml:space="preserve"> </w:t>
      </w:r>
      <w:r>
        <w:rPr>
          <w:sz w:val="20"/>
        </w:rPr>
        <w:t>manufacturers,</w:t>
      </w:r>
      <w:r>
        <w:rPr>
          <w:spacing w:val="-5"/>
          <w:sz w:val="20"/>
        </w:rPr>
        <w:t xml:space="preserve"> </w:t>
      </w:r>
      <w:r>
        <w:rPr>
          <w:sz w:val="20"/>
        </w:rPr>
        <w:t>authorized</w:t>
      </w:r>
      <w:r>
        <w:rPr>
          <w:spacing w:val="-5"/>
          <w:sz w:val="20"/>
        </w:rPr>
        <w:t xml:space="preserve"> </w:t>
      </w:r>
      <w:r>
        <w:rPr>
          <w:sz w:val="20"/>
        </w:rPr>
        <w:t>local</w:t>
      </w:r>
      <w:r>
        <w:rPr>
          <w:spacing w:val="-5"/>
          <w:sz w:val="20"/>
        </w:rPr>
        <w:t xml:space="preserve"> </w:t>
      </w:r>
      <w:r>
        <w:rPr>
          <w:sz w:val="20"/>
        </w:rPr>
        <w:t>or international dealers or reputable local suppliers or dealers in accordance with the Act and these Regulations.</w:t>
      </w:r>
    </w:p>
    <w:p w14:paraId="7DE11D2D" w14:textId="77777777" w:rsidR="00B66D18" w:rsidRDefault="00765D72">
      <w:pPr>
        <w:pStyle w:val="BodyText"/>
        <w:spacing w:before="47" w:line="225" w:lineRule="auto"/>
        <w:ind w:left="687" w:right="1" w:firstLine="480"/>
        <w:jc w:val="both"/>
      </w:pPr>
      <w:r>
        <w:t>174.(1) A procuring entity shall utilize its own workshop or garage to repair and maintain motor vehicles, plant or equipment.</w:t>
      </w:r>
    </w:p>
    <w:p w14:paraId="40294899" w14:textId="77777777" w:rsidR="00B66D18" w:rsidRDefault="00765D72">
      <w:pPr>
        <w:pStyle w:val="ListParagraph"/>
        <w:numPr>
          <w:ilvl w:val="0"/>
          <w:numId w:val="43"/>
        </w:numPr>
        <w:tabs>
          <w:tab w:val="left" w:pos="1602"/>
        </w:tabs>
        <w:spacing w:before="101" w:line="225" w:lineRule="auto"/>
        <w:ind w:right="1" w:firstLine="530"/>
        <w:jc w:val="both"/>
        <w:rPr>
          <w:sz w:val="20"/>
        </w:rPr>
      </w:pPr>
      <w:r>
        <w:rPr>
          <w:sz w:val="20"/>
        </w:rPr>
        <w:t>Where the procuring entity lacks the capacity to carry out the repairs or maintenance, an accounting officer shall competitively procure such services from a pre-qualified list of service providers licensed</w:t>
      </w:r>
      <w:r>
        <w:rPr>
          <w:spacing w:val="20"/>
          <w:sz w:val="20"/>
        </w:rPr>
        <w:t xml:space="preserve"> </w:t>
      </w:r>
      <w:r>
        <w:rPr>
          <w:sz w:val="20"/>
        </w:rPr>
        <w:t>to</w:t>
      </w:r>
      <w:r>
        <w:rPr>
          <w:spacing w:val="20"/>
          <w:sz w:val="20"/>
        </w:rPr>
        <w:t xml:space="preserve"> </w:t>
      </w:r>
      <w:r>
        <w:rPr>
          <w:sz w:val="20"/>
        </w:rPr>
        <w:t>undertake</w:t>
      </w:r>
      <w:r>
        <w:rPr>
          <w:spacing w:val="20"/>
          <w:sz w:val="20"/>
        </w:rPr>
        <w:t xml:space="preserve"> </w:t>
      </w:r>
      <w:r>
        <w:rPr>
          <w:sz w:val="20"/>
        </w:rPr>
        <w:t>such</w:t>
      </w:r>
      <w:r>
        <w:rPr>
          <w:spacing w:val="20"/>
          <w:sz w:val="20"/>
        </w:rPr>
        <w:t xml:space="preserve"> </w:t>
      </w:r>
      <w:r>
        <w:rPr>
          <w:sz w:val="20"/>
        </w:rPr>
        <w:t>services</w:t>
      </w:r>
      <w:r>
        <w:rPr>
          <w:spacing w:val="20"/>
          <w:sz w:val="20"/>
        </w:rPr>
        <w:t xml:space="preserve"> </w:t>
      </w:r>
      <w:r>
        <w:rPr>
          <w:sz w:val="20"/>
        </w:rPr>
        <w:t>in</w:t>
      </w:r>
      <w:r>
        <w:rPr>
          <w:spacing w:val="20"/>
          <w:sz w:val="20"/>
        </w:rPr>
        <w:t xml:space="preserve"> </w:t>
      </w:r>
      <w:r>
        <w:rPr>
          <w:sz w:val="20"/>
        </w:rPr>
        <w:t>accordance</w:t>
      </w:r>
      <w:r>
        <w:rPr>
          <w:spacing w:val="20"/>
          <w:sz w:val="20"/>
        </w:rPr>
        <w:t xml:space="preserve"> </w:t>
      </w:r>
      <w:r>
        <w:rPr>
          <w:sz w:val="20"/>
        </w:rPr>
        <w:t>with</w:t>
      </w:r>
      <w:r>
        <w:rPr>
          <w:spacing w:val="20"/>
          <w:sz w:val="20"/>
        </w:rPr>
        <w:t xml:space="preserve"> </w:t>
      </w:r>
      <w:r>
        <w:rPr>
          <w:sz w:val="20"/>
        </w:rPr>
        <w:t>the</w:t>
      </w:r>
      <w:r>
        <w:rPr>
          <w:spacing w:val="20"/>
          <w:sz w:val="20"/>
        </w:rPr>
        <w:t xml:space="preserve"> </w:t>
      </w:r>
      <w:r>
        <w:rPr>
          <w:sz w:val="20"/>
        </w:rPr>
        <w:t>Act,</w:t>
      </w:r>
      <w:r>
        <w:rPr>
          <w:spacing w:val="21"/>
          <w:sz w:val="20"/>
        </w:rPr>
        <w:t xml:space="preserve"> </w:t>
      </w:r>
      <w:r>
        <w:rPr>
          <w:sz w:val="20"/>
        </w:rPr>
        <w:t>these</w:t>
      </w:r>
    </w:p>
    <w:p w14:paraId="0AD2FC2A" w14:textId="77777777" w:rsidR="00B66D18" w:rsidRDefault="00765D72">
      <w:pPr>
        <w:rPr>
          <w:sz w:val="14"/>
        </w:rPr>
      </w:pPr>
      <w:r>
        <w:br w:type="column"/>
      </w:r>
    </w:p>
    <w:p w14:paraId="5B207DEB" w14:textId="77777777" w:rsidR="00B66D18" w:rsidRDefault="00B66D18">
      <w:pPr>
        <w:pStyle w:val="BodyText"/>
        <w:rPr>
          <w:sz w:val="14"/>
        </w:rPr>
      </w:pPr>
    </w:p>
    <w:p w14:paraId="088B9616" w14:textId="77777777" w:rsidR="00B66D18" w:rsidRDefault="00B66D18">
      <w:pPr>
        <w:pStyle w:val="BodyText"/>
        <w:rPr>
          <w:sz w:val="14"/>
        </w:rPr>
      </w:pPr>
    </w:p>
    <w:p w14:paraId="6E098B2D" w14:textId="77777777" w:rsidR="00B66D18" w:rsidRDefault="00B66D18">
      <w:pPr>
        <w:pStyle w:val="BodyText"/>
        <w:rPr>
          <w:sz w:val="14"/>
        </w:rPr>
      </w:pPr>
    </w:p>
    <w:p w14:paraId="7F2D3E98" w14:textId="77777777" w:rsidR="00B66D18" w:rsidRDefault="00B66D18">
      <w:pPr>
        <w:pStyle w:val="BodyText"/>
        <w:rPr>
          <w:sz w:val="14"/>
        </w:rPr>
      </w:pPr>
    </w:p>
    <w:p w14:paraId="05C75A2A" w14:textId="77777777" w:rsidR="00B66D18" w:rsidRDefault="00B66D18">
      <w:pPr>
        <w:pStyle w:val="BodyText"/>
        <w:rPr>
          <w:sz w:val="14"/>
        </w:rPr>
      </w:pPr>
    </w:p>
    <w:p w14:paraId="4BDAA3FF" w14:textId="77777777" w:rsidR="00B66D18" w:rsidRDefault="00B66D18">
      <w:pPr>
        <w:pStyle w:val="BodyText"/>
        <w:rPr>
          <w:sz w:val="14"/>
        </w:rPr>
      </w:pPr>
    </w:p>
    <w:p w14:paraId="1DD243F5" w14:textId="77777777" w:rsidR="00B66D18" w:rsidRDefault="00B66D18">
      <w:pPr>
        <w:pStyle w:val="BodyText"/>
        <w:rPr>
          <w:sz w:val="14"/>
        </w:rPr>
      </w:pPr>
    </w:p>
    <w:p w14:paraId="2685CB13" w14:textId="77777777" w:rsidR="00B66D18" w:rsidRDefault="00B66D18">
      <w:pPr>
        <w:pStyle w:val="BodyText"/>
        <w:rPr>
          <w:sz w:val="14"/>
        </w:rPr>
      </w:pPr>
    </w:p>
    <w:p w14:paraId="75CC4CCC" w14:textId="77777777" w:rsidR="00B66D18" w:rsidRDefault="00B66D18">
      <w:pPr>
        <w:pStyle w:val="BodyText"/>
        <w:rPr>
          <w:sz w:val="14"/>
        </w:rPr>
      </w:pPr>
    </w:p>
    <w:p w14:paraId="39AB3774" w14:textId="77777777" w:rsidR="00B66D18" w:rsidRDefault="00B66D18">
      <w:pPr>
        <w:pStyle w:val="BodyText"/>
        <w:rPr>
          <w:sz w:val="14"/>
        </w:rPr>
      </w:pPr>
    </w:p>
    <w:p w14:paraId="787B3507" w14:textId="77777777" w:rsidR="00B66D18" w:rsidRDefault="00B66D18">
      <w:pPr>
        <w:pStyle w:val="BodyText"/>
        <w:rPr>
          <w:sz w:val="14"/>
        </w:rPr>
      </w:pPr>
    </w:p>
    <w:p w14:paraId="29AE5038" w14:textId="77777777" w:rsidR="00B66D18" w:rsidRDefault="00B66D18">
      <w:pPr>
        <w:pStyle w:val="BodyText"/>
        <w:rPr>
          <w:sz w:val="14"/>
        </w:rPr>
      </w:pPr>
    </w:p>
    <w:p w14:paraId="1F4845CB" w14:textId="77777777" w:rsidR="00B66D18" w:rsidRDefault="00B66D18">
      <w:pPr>
        <w:pStyle w:val="BodyText"/>
        <w:rPr>
          <w:sz w:val="14"/>
        </w:rPr>
      </w:pPr>
    </w:p>
    <w:p w14:paraId="32AA413B" w14:textId="77777777" w:rsidR="00B66D18" w:rsidRDefault="00B66D18">
      <w:pPr>
        <w:pStyle w:val="BodyText"/>
        <w:rPr>
          <w:sz w:val="14"/>
        </w:rPr>
      </w:pPr>
    </w:p>
    <w:p w14:paraId="48954F06" w14:textId="77777777" w:rsidR="00B66D18" w:rsidRDefault="00B66D18">
      <w:pPr>
        <w:pStyle w:val="BodyText"/>
        <w:rPr>
          <w:sz w:val="14"/>
        </w:rPr>
      </w:pPr>
    </w:p>
    <w:p w14:paraId="230563CF" w14:textId="77777777" w:rsidR="00B66D18" w:rsidRDefault="00B66D18">
      <w:pPr>
        <w:pStyle w:val="BodyText"/>
        <w:rPr>
          <w:sz w:val="14"/>
        </w:rPr>
      </w:pPr>
    </w:p>
    <w:p w14:paraId="20D2D2BE" w14:textId="77777777" w:rsidR="00B66D18" w:rsidRDefault="00B66D18">
      <w:pPr>
        <w:pStyle w:val="BodyText"/>
        <w:rPr>
          <w:sz w:val="14"/>
        </w:rPr>
      </w:pPr>
    </w:p>
    <w:p w14:paraId="52EB94FF" w14:textId="77777777" w:rsidR="00B66D18" w:rsidRDefault="00B66D18">
      <w:pPr>
        <w:pStyle w:val="BodyText"/>
        <w:rPr>
          <w:sz w:val="14"/>
        </w:rPr>
      </w:pPr>
    </w:p>
    <w:p w14:paraId="32BFC98A" w14:textId="77777777" w:rsidR="00B66D18" w:rsidRDefault="00B66D18">
      <w:pPr>
        <w:pStyle w:val="BodyText"/>
        <w:rPr>
          <w:sz w:val="14"/>
        </w:rPr>
      </w:pPr>
    </w:p>
    <w:p w14:paraId="02A370E1" w14:textId="77777777" w:rsidR="00B66D18" w:rsidRDefault="00B66D18">
      <w:pPr>
        <w:pStyle w:val="BodyText"/>
        <w:rPr>
          <w:sz w:val="14"/>
        </w:rPr>
      </w:pPr>
    </w:p>
    <w:p w14:paraId="532E0EA0" w14:textId="77777777" w:rsidR="00B66D18" w:rsidRDefault="00B66D18">
      <w:pPr>
        <w:pStyle w:val="BodyText"/>
        <w:rPr>
          <w:sz w:val="14"/>
        </w:rPr>
      </w:pPr>
    </w:p>
    <w:p w14:paraId="28F3F462" w14:textId="77777777" w:rsidR="00B66D18" w:rsidRDefault="00B66D18">
      <w:pPr>
        <w:pStyle w:val="BodyText"/>
        <w:rPr>
          <w:sz w:val="14"/>
        </w:rPr>
      </w:pPr>
    </w:p>
    <w:p w14:paraId="31F31F6E" w14:textId="77777777" w:rsidR="00B66D18" w:rsidRDefault="00B66D18">
      <w:pPr>
        <w:pStyle w:val="BodyText"/>
        <w:rPr>
          <w:sz w:val="14"/>
        </w:rPr>
      </w:pPr>
    </w:p>
    <w:p w14:paraId="570991E8" w14:textId="77777777" w:rsidR="00B66D18" w:rsidRDefault="00B66D18">
      <w:pPr>
        <w:pStyle w:val="BodyText"/>
        <w:rPr>
          <w:sz w:val="14"/>
        </w:rPr>
      </w:pPr>
    </w:p>
    <w:p w14:paraId="252F4E0B" w14:textId="77777777" w:rsidR="00B66D18" w:rsidRDefault="00B66D18">
      <w:pPr>
        <w:pStyle w:val="BodyText"/>
        <w:rPr>
          <w:sz w:val="14"/>
        </w:rPr>
      </w:pPr>
    </w:p>
    <w:p w14:paraId="22D1D0E4" w14:textId="77777777" w:rsidR="00B66D18" w:rsidRDefault="00B66D18">
      <w:pPr>
        <w:pStyle w:val="BodyText"/>
        <w:rPr>
          <w:sz w:val="14"/>
        </w:rPr>
      </w:pPr>
    </w:p>
    <w:p w14:paraId="66478CF3" w14:textId="77777777" w:rsidR="00B66D18" w:rsidRDefault="00B66D18">
      <w:pPr>
        <w:pStyle w:val="BodyText"/>
        <w:rPr>
          <w:sz w:val="14"/>
        </w:rPr>
      </w:pPr>
    </w:p>
    <w:p w14:paraId="61F7231D" w14:textId="77777777" w:rsidR="00B66D18" w:rsidRDefault="00B66D18">
      <w:pPr>
        <w:pStyle w:val="BodyText"/>
        <w:rPr>
          <w:sz w:val="14"/>
        </w:rPr>
      </w:pPr>
    </w:p>
    <w:p w14:paraId="610AEB65" w14:textId="77777777" w:rsidR="00B66D18" w:rsidRDefault="00B66D18">
      <w:pPr>
        <w:pStyle w:val="BodyText"/>
        <w:rPr>
          <w:sz w:val="14"/>
        </w:rPr>
      </w:pPr>
    </w:p>
    <w:p w14:paraId="7AF5760D" w14:textId="77777777" w:rsidR="00B66D18" w:rsidRDefault="00B66D18">
      <w:pPr>
        <w:pStyle w:val="BodyText"/>
        <w:rPr>
          <w:sz w:val="14"/>
        </w:rPr>
      </w:pPr>
    </w:p>
    <w:p w14:paraId="35BED44C" w14:textId="77777777" w:rsidR="00B66D18" w:rsidRDefault="00B66D18">
      <w:pPr>
        <w:pStyle w:val="BodyText"/>
        <w:rPr>
          <w:sz w:val="14"/>
        </w:rPr>
      </w:pPr>
    </w:p>
    <w:p w14:paraId="74E33FF2" w14:textId="77777777" w:rsidR="00B66D18" w:rsidRDefault="00B66D18">
      <w:pPr>
        <w:pStyle w:val="BodyText"/>
        <w:rPr>
          <w:sz w:val="14"/>
        </w:rPr>
      </w:pPr>
    </w:p>
    <w:p w14:paraId="4D192D09" w14:textId="77777777" w:rsidR="00B66D18" w:rsidRDefault="00B66D18">
      <w:pPr>
        <w:pStyle w:val="BodyText"/>
        <w:rPr>
          <w:sz w:val="14"/>
        </w:rPr>
      </w:pPr>
    </w:p>
    <w:p w14:paraId="59E19181" w14:textId="77777777" w:rsidR="00B66D18" w:rsidRDefault="00B66D18">
      <w:pPr>
        <w:pStyle w:val="BodyText"/>
        <w:rPr>
          <w:sz w:val="14"/>
        </w:rPr>
      </w:pPr>
    </w:p>
    <w:p w14:paraId="3D97D688" w14:textId="77777777" w:rsidR="00B66D18" w:rsidRDefault="00B66D18">
      <w:pPr>
        <w:pStyle w:val="BodyText"/>
        <w:rPr>
          <w:sz w:val="14"/>
        </w:rPr>
      </w:pPr>
    </w:p>
    <w:p w14:paraId="050E02FD" w14:textId="77777777" w:rsidR="00B66D18" w:rsidRDefault="00B66D18">
      <w:pPr>
        <w:pStyle w:val="BodyText"/>
        <w:rPr>
          <w:sz w:val="14"/>
        </w:rPr>
      </w:pPr>
    </w:p>
    <w:p w14:paraId="059566C0" w14:textId="77777777" w:rsidR="00B66D18" w:rsidRDefault="00B66D18">
      <w:pPr>
        <w:pStyle w:val="BodyText"/>
        <w:rPr>
          <w:sz w:val="14"/>
        </w:rPr>
      </w:pPr>
    </w:p>
    <w:p w14:paraId="4F938820" w14:textId="77777777" w:rsidR="00B66D18" w:rsidRDefault="00B66D18">
      <w:pPr>
        <w:pStyle w:val="BodyText"/>
        <w:rPr>
          <w:sz w:val="14"/>
        </w:rPr>
      </w:pPr>
    </w:p>
    <w:p w14:paraId="69DA0C30" w14:textId="77777777" w:rsidR="00B66D18" w:rsidRDefault="00B66D18">
      <w:pPr>
        <w:pStyle w:val="BodyText"/>
        <w:rPr>
          <w:sz w:val="14"/>
        </w:rPr>
      </w:pPr>
    </w:p>
    <w:p w14:paraId="6D128219" w14:textId="77777777" w:rsidR="00B66D18" w:rsidRDefault="00B66D18">
      <w:pPr>
        <w:pStyle w:val="BodyText"/>
        <w:spacing w:before="44"/>
        <w:rPr>
          <w:sz w:val="14"/>
        </w:rPr>
      </w:pPr>
    </w:p>
    <w:p w14:paraId="7A15F22A" w14:textId="77777777" w:rsidR="00B66D18" w:rsidRDefault="00765D72">
      <w:pPr>
        <w:spacing w:line="242" w:lineRule="auto"/>
        <w:ind w:left="197" w:right="673"/>
        <w:rPr>
          <w:sz w:val="14"/>
        </w:rPr>
      </w:pPr>
      <w:r>
        <w:rPr>
          <w:sz w:val="14"/>
        </w:rPr>
        <w:t>Procurement</w:t>
      </w:r>
      <w:r>
        <w:rPr>
          <w:spacing w:val="-6"/>
          <w:sz w:val="14"/>
        </w:rPr>
        <w:t xml:space="preserve"> </w:t>
      </w:r>
      <w:r>
        <w:rPr>
          <w:sz w:val="14"/>
        </w:rPr>
        <w:t>and</w:t>
      </w:r>
      <w:r>
        <w:rPr>
          <w:spacing w:val="40"/>
          <w:sz w:val="14"/>
        </w:rPr>
        <w:t xml:space="preserve"> </w:t>
      </w:r>
      <w:r>
        <w:rPr>
          <w:sz w:val="14"/>
        </w:rPr>
        <w:t>maintenance</w:t>
      </w:r>
      <w:r>
        <w:rPr>
          <w:spacing w:val="-6"/>
          <w:sz w:val="14"/>
        </w:rPr>
        <w:t xml:space="preserve"> </w:t>
      </w:r>
      <w:r>
        <w:rPr>
          <w:sz w:val="14"/>
        </w:rPr>
        <w:t>of</w:t>
      </w:r>
      <w:r>
        <w:rPr>
          <w:spacing w:val="40"/>
          <w:sz w:val="14"/>
        </w:rPr>
        <w:t xml:space="preserve"> </w:t>
      </w:r>
      <w:r>
        <w:rPr>
          <w:sz w:val="14"/>
        </w:rPr>
        <w:t>motor</w:t>
      </w:r>
      <w:r>
        <w:rPr>
          <w:spacing w:val="-6"/>
          <w:sz w:val="14"/>
        </w:rPr>
        <w:t xml:space="preserve"> </w:t>
      </w:r>
      <w:r>
        <w:rPr>
          <w:sz w:val="14"/>
        </w:rPr>
        <w:t>vehicles,</w:t>
      </w:r>
      <w:r>
        <w:rPr>
          <w:spacing w:val="40"/>
          <w:sz w:val="14"/>
        </w:rPr>
        <w:t xml:space="preserve"> </w:t>
      </w:r>
      <w:r>
        <w:rPr>
          <w:sz w:val="14"/>
        </w:rPr>
        <w:t>plant,</w:t>
      </w:r>
      <w:r>
        <w:rPr>
          <w:spacing w:val="-9"/>
          <w:sz w:val="14"/>
        </w:rPr>
        <w:t xml:space="preserve"> </w:t>
      </w:r>
      <w:r>
        <w:rPr>
          <w:sz w:val="14"/>
        </w:rPr>
        <w:t>equipment</w:t>
      </w:r>
      <w:r>
        <w:rPr>
          <w:spacing w:val="-9"/>
          <w:sz w:val="14"/>
        </w:rPr>
        <w:t xml:space="preserve"> </w:t>
      </w:r>
      <w:r>
        <w:rPr>
          <w:sz w:val="14"/>
        </w:rPr>
        <w:t>and</w:t>
      </w:r>
      <w:r>
        <w:rPr>
          <w:spacing w:val="40"/>
          <w:sz w:val="14"/>
        </w:rPr>
        <w:t xml:space="preserve"> </w:t>
      </w:r>
      <w:r>
        <w:rPr>
          <w:sz w:val="14"/>
        </w:rPr>
        <w:t>related spare parts.</w:t>
      </w:r>
    </w:p>
    <w:p w14:paraId="36F8237A" w14:textId="77777777" w:rsidR="00B66D18" w:rsidRDefault="00B66D18">
      <w:pPr>
        <w:pStyle w:val="BodyText"/>
        <w:rPr>
          <w:sz w:val="14"/>
        </w:rPr>
      </w:pPr>
    </w:p>
    <w:p w14:paraId="6875E0A6" w14:textId="77777777" w:rsidR="00B66D18" w:rsidRDefault="00B66D18">
      <w:pPr>
        <w:pStyle w:val="BodyText"/>
        <w:rPr>
          <w:sz w:val="14"/>
        </w:rPr>
      </w:pPr>
    </w:p>
    <w:p w14:paraId="0D383EA3" w14:textId="77777777" w:rsidR="00B66D18" w:rsidRDefault="00B66D18">
      <w:pPr>
        <w:pStyle w:val="BodyText"/>
        <w:rPr>
          <w:sz w:val="14"/>
        </w:rPr>
      </w:pPr>
    </w:p>
    <w:p w14:paraId="41C7B022" w14:textId="77777777" w:rsidR="00B66D18" w:rsidRDefault="00B66D18">
      <w:pPr>
        <w:pStyle w:val="BodyText"/>
        <w:rPr>
          <w:sz w:val="14"/>
        </w:rPr>
      </w:pPr>
    </w:p>
    <w:p w14:paraId="24BCD5AE" w14:textId="77777777" w:rsidR="00B66D18" w:rsidRDefault="00B66D18">
      <w:pPr>
        <w:pStyle w:val="BodyText"/>
        <w:rPr>
          <w:sz w:val="14"/>
        </w:rPr>
      </w:pPr>
    </w:p>
    <w:p w14:paraId="7B5E3911" w14:textId="77777777" w:rsidR="00B66D18" w:rsidRDefault="00B66D18">
      <w:pPr>
        <w:pStyle w:val="BodyText"/>
        <w:rPr>
          <w:sz w:val="14"/>
        </w:rPr>
      </w:pPr>
    </w:p>
    <w:p w14:paraId="68C03E9B" w14:textId="77777777" w:rsidR="00B66D18" w:rsidRDefault="00B66D18">
      <w:pPr>
        <w:pStyle w:val="BodyText"/>
        <w:rPr>
          <w:sz w:val="14"/>
        </w:rPr>
      </w:pPr>
    </w:p>
    <w:p w14:paraId="322E9CD9" w14:textId="77777777" w:rsidR="00B66D18" w:rsidRDefault="00B66D18">
      <w:pPr>
        <w:pStyle w:val="BodyText"/>
        <w:rPr>
          <w:sz w:val="14"/>
        </w:rPr>
      </w:pPr>
    </w:p>
    <w:p w14:paraId="4143F0D2" w14:textId="77777777" w:rsidR="00B66D18" w:rsidRDefault="00B66D18">
      <w:pPr>
        <w:pStyle w:val="BodyText"/>
        <w:rPr>
          <w:sz w:val="14"/>
        </w:rPr>
      </w:pPr>
    </w:p>
    <w:p w14:paraId="667A86C6" w14:textId="77777777" w:rsidR="00B66D18" w:rsidRDefault="00B66D18">
      <w:pPr>
        <w:pStyle w:val="BodyText"/>
        <w:rPr>
          <w:sz w:val="14"/>
        </w:rPr>
      </w:pPr>
    </w:p>
    <w:p w14:paraId="059135A5" w14:textId="77777777" w:rsidR="00B66D18" w:rsidRDefault="00B66D18">
      <w:pPr>
        <w:pStyle w:val="BodyText"/>
        <w:rPr>
          <w:sz w:val="14"/>
        </w:rPr>
      </w:pPr>
    </w:p>
    <w:p w14:paraId="2EC3BB02" w14:textId="77777777" w:rsidR="00B66D18" w:rsidRDefault="00B66D18">
      <w:pPr>
        <w:pStyle w:val="BodyText"/>
        <w:rPr>
          <w:sz w:val="14"/>
        </w:rPr>
      </w:pPr>
    </w:p>
    <w:p w14:paraId="25E9FAD1" w14:textId="77777777" w:rsidR="00B66D18" w:rsidRDefault="00B66D18">
      <w:pPr>
        <w:pStyle w:val="BodyText"/>
        <w:rPr>
          <w:sz w:val="14"/>
        </w:rPr>
      </w:pPr>
    </w:p>
    <w:p w14:paraId="1C47FB85" w14:textId="77777777" w:rsidR="00B66D18" w:rsidRDefault="00B66D18">
      <w:pPr>
        <w:pStyle w:val="BodyText"/>
        <w:rPr>
          <w:sz w:val="14"/>
        </w:rPr>
      </w:pPr>
    </w:p>
    <w:p w14:paraId="1088DDC2" w14:textId="77777777" w:rsidR="00B66D18" w:rsidRDefault="00B66D18">
      <w:pPr>
        <w:pStyle w:val="BodyText"/>
        <w:spacing w:before="93"/>
        <w:rPr>
          <w:sz w:val="14"/>
        </w:rPr>
      </w:pPr>
    </w:p>
    <w:p w14:paraId="6DB0170B" w14:textId="77777777" w:rsidR="00B66D18" w:rsidRDefault="00765D72">
      <w:pPr>
        <w:spacing w:before="1"/>
        <w:ind w:left="197" w:right="672"/>
        <w:rPr>
          <w:sz w:val="14"/>
        </w:rPr>
      </w:pPr>
      <w:r>
        <w:rPr>
          <w:sz w:val="14"/>
        </w:rPr>
        <w:t>Procedure</w:t>
      </w:r>
      <w:r>
        <w:rPr>
          <w:spacing w:val="-6"/>
          <w:sz w:val="14"/>
        </w:rPr>
        <w:t xml:space="preserve"> </w:t>
      </w:r>
      <w:r>
        <w:rPr>
          <w:sz w:val="14"/>
        </w:rPr>
        <w:t>for</w:t>
      </w:r>
      <w:r>
        <w:rPr>
          <w:spacing w:val="40"/>
          <w:sz w:val="14"/>
        </w:rPr>
        <w:t xml:space="preserve"> </w:t>
      </w:r>
      <w:r>
        <w:rPr>
          <w:sz w:val="14"/>
        </w:rPr>
        <w:t>maintenance</w:t>
      </w:r>
      <w:r>
        <w:rPr>
          <w:spacing w:val="-6"/>
          <w:sz w:val="14"/>
        </w:rPr>
        <w:t xml:space="preserve"> </w:t>
      </w:r>
      <w:r>
        <w:rPr>
          <w:sz w:val="14"/>
        </w:rPr>
        <w:t>of</w:t>
      </w:r>
      <w:r>
        <w:rPr>
          <w:spacing w:val="40"/>
          <w:sz w:val="14"/>
        </w:rPr>
        <w:t xml:space="preserve"> </w:t>
      </w:r>
      <w:r>
        <w:rPr>
          <w:sz w:val="14"/>
        </w:rPr>
        <w:t>motor</w:t>
      </w:r>
      <w:r>
        <w:rPr>
          <w:spacing w:val="-9"/>
          <w:sz w:val="14"/>
        </w:rPr>
        <w:t xml:space="preserve"> </w:t>
      </w:r>
      <w:r>
        <w:rPr>
          <w:sz w:val="14"/>
        </w:rPr>
        <w:t>vehicles,</w:t>
      </w:r>
      <w:r>
        <w:rPr>
          <w:spacing w:val="-9"/>
          <w:sz w:val="14"/>
        </w:rPr>
        <w:t xml:space="preserve"> </w:t>
      </w:r>
      <w:r>
        <w:rPr>
          <w:sz w:val="14"/>
        </w:rPr>
        <w:t>plant</w:t>
      </w:r>
      <w:r>
        <w:rPr>
          <w:spacing w:val="40"/>
          <w:sz w:val="14"/>
        </w:rPr>
        <w:t xml:space="preserve"> </w:t>
      </w:r>
      <w:r>
        <w:rPr>
          <w:sz w:val="14"/>
        </w:rPr>
        <w:t>and</w:t>
      </w:r>
      <w:r>
        <w:rPr>
          <w:spacing w:val="-6"/>
          <w:sz w:val="14"/>
        </w:rPr>
        <w:t xml:space="preserve"> </w:t>
      </w:r>
      <w:r>
        <w:rPr>
          <w:sz w:val="14"/>
        </w:rPr>
        <w:t>equipment.</w:t>
      </w:r>
    </w:p>
    <w:p w14:paraId="1770EA59"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61DB1ACB" w14:textId="77777777" w:rsidR="00B66D18" w:rsidRDefault="00B66D18">
      <w:pPr>
        <w:pStyle w:val="BodyText"/>
        <w:spacing w:before="8"/>
        <w:rPr>
          <w:sz w:val="9"/>
        </w:rPr>
      </w:pPr>
    </w:p>
    <w:p w14:paraId="2D9FBC02" w14:textId="77777777" w:rsidR="00B66D18" w:rsidRDefault="00B66D18">
      <w:pPr>
        <w:rPr>
          <w:sz w:val="9"/>
        </w:rPr>
        <w:sectPr w:rsidR="00B66D18">
          <w:pgSz w:w="11900" w:h="16840"/>
          <w:pgMar w:top="2460" w:right="1680" w:bottom="280" w:left="1680" w:header="2178" w:footer="0" w:gutter="0"/>
          <w:cols w:space="720"/>
        </w:sectPr>
      </w:pPr>
    </w:p>
    <w:p w14:paraId="63FC5F88" w14:textId="77777777" w:rsidR="00B66D18" w:rsidRDefault="00765D72">
      <w:pPr>
        <w:pStyle w:val="BodyText"/>
        <w:spacing w:before="64"/>
        <w:ind w:left="687"/>
        <w:jc w:val="both"/>
      </w:pPr>
      <w:r>
        <w:t>Regulations</w:t>
      </w:r>
      <w:r>
        <w:rPr>
          <w:spacing w:val="-7"/>
        </w:rPr>
        <w:t xml:space="preserve"> </w:t>
      </w:r>
      <w:r>
        <w:t>and</w:t>
      </w:r>
      <w:r>
        <w:rPr>
          <w:spacing w:val="-6"/>
        </w:rPr>
        <w:t xml:space="preserve"> </w:t>
      </w:r>
      <w:r>
        <w:t>any</w:t>
      </w:r>
      <w:r>
        <w:rPr>
          <w:spacing w:val="-6"/>
        </w:rPr>
        <w:t xml:space="preserve"> </w:t>
      </w:r>
      <w:r>
        <w:t>other</w:t>
      </w:r>
      <w:r>
        <w:rPr>
          <w:spacing w:val="-6"/>
        </w:rPr>
        <w:t xml:space="preserve"> </w:t>
      </w:r>
      <w:r>
        <w:t>relevant</w:t>
      </w:r>
      <w:r>
        <w:rPr>
          <w:spacing w:val="-6"/>
        </w:rPr>
        <w:t xml:space="preserve"> </w:t>
      </w:r>
      <w:r>
        <w:rPr>
          <w:spacing w:val="-4"/>
        </w:rPr>
        <w:t>laws.</w:t>
      </w:r>
    </w:p>
    <w:p w14:paraId="63E9D732" w14:textId="77777777" w:rsidR="00B66D18" w:rsidRDefault="00765D72">
      <w:pPr>
        <w:pStyle w:val="ListParagraph"/>
        <w:numPr>
          <w:ilvl w:val="0"/>
          <w:numId w:val="43"/>
        </w:numPr>
        <w:tabs>
          <w:tab w:val="left" w:pos="1588"/>
        </w:tabs>
        <w:spacing w:before="98" w:line="225" w:lineRule="auto"/>
        <w:ind w:firstLine="530"/>
        <w:jc w:val="both"/>
        <w:rPr>
          <w:sz w:val="20"/>
        </w:rPr>
      </w:pPr>
      <w:r>
        <w:rPr>
          <w:sz w:val="20"/>
        </w:rPr>
        <w:t>The officer in charge of matters relating to transport in the procuring entity shall prepare a record of maintenance, repairs and replacement in respect of each motor vehicle, plant and equipment which shall be submitted to the accounting officer in a format to be provided by the Authority.</w:t>
      </w:r>
    </w:p>
    <w:p w14:paraId="1CF17D7F" w14:textId="77777777" w:rsidR="00B66D18" w:rsidRDefault="00765D72">
      <w:pPr>
        <w:pStyle w:val="ListParagraph"/>
        <w:numPr>
          <w:ilvl w:val="0"/>
          <w:numId w:val="43"/>
        </w:numPr>
        <w:tabs>
          <w:tab w:val="left" w:pos="1516"/>
        </w:tabs>
        <w:spacing w:before="154" w:line="230" w:lineRule="auto"/>
        <w:ind w:firstLine="480"/>
        <w:jc w:val="both"/>
        <w:rPr>
          <w:sz w:val="20"/>
        </w:rPr>
      </w:pPr>
      <w:r>
        <w:rPr>
          <w:sz w:val="20"/>
        </w:rPr>
        <w:t>The record referred to in paragraph (3) shall form part of the procurement records.</w:t>
      </w:r>
    </w:p>
    <w:p w14:paraId="77682CED" w14:textId="77777777" w:rsidR="00B66D18" w:rsidRDefault="00765D72">
      <w:pPr>
        <w:pStyle w:val="BodyText"/>
        <w:spacing w:before="60"/>
        <w:ind w:left="687" w:right="1" w:firstLine="480"/>
        <w:jc w:val="both"/>
      </w:pPr>
      <w:r>
        <w:t>175.(1) The Cabinet Secretary or County Executive Committee Member responsible for matters relating to information and communication technology at the national and county government</w:t>
      </w:r>
      <w:r>
        <w:rPr>
          <w:spacing w:val="40"/>
        </w:rPr>
        <w:t xml:space="preserve"> </w:t>
      </w:r>
      <w:r>
        <w:t>level, as the case may be, shall prepare a detailed schedule of requirements and specifications of Information Communication Technology (ICT) equipment and related accessories for use by procuring entities prior to initiating the procurement with a copy to the Authority for publication.</w:t>
      </w:r>
    </w:p>
    <w:p w14:paraId="72907E59" w14:textId="77777777" w:rsidR="00B66D18" w:rsidRDefault="00765D72">
      <w:pPr>
        <w:pStyle w:val="ListParagraph"/>
        <w:numPr>
          <w:ilvl w:val="0"/>
          <w:numId w:val="42"/>
        </w:numPr>
        <w:tabs>
          <w:tab w:val="left" w:pos="1487"/>
        </w:tabs>
        <w:spacing w:before="125" w:line="237" w:lineRule="auto"/>
        <w:ind w:right="1" w:firstLine="480"/>
        <w:jc w:val="both"/>
        <w:rPr>
          <w:sz w:val="20"/>
        </w:rPr>
      </w:pPr>
      <w:r>
        <w:rPr>
          <w:sz w:val="20"/>
        </w:rPr>
        <w:t>The information communication technology equipment and related accessories referred to in paragraph (1) shall be environmentally-friendly and the cost of servicing, maintenance and disposal of each of the item shall be specified.</w:t>
      </w:r>
    </w:p>
    <w:p w14:paraId="2C4C1F15" w14:textId="77777777" w:rsidR="00B66D18" w:rsidRDefault="00765D72">
      <w:pPr>
        <w:pStyle w:val="ListParagraph"/>
        <w:numPr>
          <w:ilvl w:val="0"/>
          <w:numId w:val="42"/>
        </w:numPr>
        <w:tabs>
          <w:tab w:val="left" w:pos="1480"/>
        </w:tabs>
        <w:spacing w:before="124"/>
        <w:ind w:right="1" w:firstLine="480"/>
        <w:jc w:val="both"/>
        <w:rPr>
          <w:sz w:val="20"/>
        </w:rPr>
      </w:pPr>
      <w:r>
        <w:rPr>
          <w:sz w:val="20"/>
        </w:rPr>
        <w:t>Subject to the provisions of the Act and these Regulations, information communication technology equipment and related accessories, which shall be procured competitively from suppliers and dealers, shall be</w:t>
      </w:r>
      <w:r>
        <w:rPr>
          <w:spacing w:val="-1"/>
          <w:sz w:val="20"/>
        </w:rPr>
        <w:t xml:space="preserve"> </w:t>
      </w:r>
      <w:r>
        <w:rPr>
          <w:sz w:val="20"/>
        </w:rPr>
        <w:t>new</w:t>
      </w:r>
      <w:r>
        <w:rPr>
          <w:spacing w:val="-1"/>
          <w:sz w:val="20"/>
        </w:rPr>
        <w:t xml:space="preserve"> </w:t>
      </w:r>
      <w:r>
        <w:rPr>
          <w:sz w:val="20"/>
        </w:rPr>
        <w:t>and</w:t>
      </w:r>
      <w:r>
        <w:rPr>
          <w:spacing w:val="-1"/>
          <w:sz w:val="20"/>
        </w:rPr>
        <w:t xml:space="preserve"> </w:t>
      </w:r>
      <w:r>
        <w:rPr>
          <w:sz w:val="20"/>
        </w:rPr>
        <w:t>shall meet the</w:t>
      </w:r>
      <w:r>
        <w:rPr>
          <w:spacing w:val="-1"/>
          <w:sz w:val="20"/>
        </w:rPr>
        <w:t xml:space="preserve"> </w:t>
      </w:r>
      <w:r>
        <w:rPr>
          <w:sz w:val="20"/>
        </w:rPr>
        <w:t>standard</w:t>
      </w:r>
      <w:r>
        <w:rPr>
          <w:spacing w:val="-1"/>
          <w:sz w:val="20"/>
        </w:rPr>
        <w:t xml:space="preserve"> </w:t>
      </w:r>
      <w:r>
        <w:rPr>
          <w:sz w:val="20"/>
        </w:rPr>
        <w:t>specifications</w:t>
      </w:r>
      <w:r>
        <w:rPr>
          <w:spacing w:val="-1"/>
          <w:sz w:val="20"/>
        </w:rPr>
        <w:t xml:space="preserve"> </w:t>
      </w:r>
      <w:r>
        <w:rPr>
          <w:sz w:val="20"/>
        </w:rPr>
        <w:t>referred to in paragraph (1) of this regulation.</w:t>
      </w:r>
    </w:p>
    <w:p w14:paraId="7F51411E" w14:textId="77777777" w:rsidR="00B66D18" w:rsidRDefault="00765D72">
      <w:pPr>
        <w:pStyle w:val="BodyText"/>
        <w:spacing w:before="122"/>
        <w:ind w:left="2206"/>
      </w:pPr>
      <w:r>
        <w:t>PART</w:t>
      </w:r>
      <w:r>
        <w:rPr>
          <w:spacing w:val="-8"/>
        </w:rPr>
        <w:t xml:space="preserve"> </w:t>
      </w:r>
      <w:r>
        <w:t>XIV—</w:t>
      </w:r>
      <w:r>
        <w:rPr>
          <w:spacing w:val="-7"/>
        </w:rPr>
        <w:t xml:space="preserve"> </w:t>
      </w:r>
      <w:r>
        <w:t>DISPOSAL</w:t>
      </w:r>
      <w:r>
        <w:rPr>
          <w:spacing w:val="-8"/>
        </w:rPr>
        <w:t xml:space="preserve"> </w:t>
      </w:r>
      <w:r>
        <w:t>OF</w:t>
      </w:r>
      <w:r>
        <w:rPr>
          <w:spacing w:val="-6"/>
        </w:rPr>
        <w:t xml:space="preserve"> </w:t>
      </w:r>
      <w:r>
        <w:rPr>
          <w:spacing w:val="-2"/>
        </w:rPr>
        <w:t>ASSETS</w:t>
      </w:r>
    </w:p>
    <w:p w14:paraId="6B3C0997" w14:textId="77777777" w:rsidR="00B66D18" w:rsidRDefault="00765D72">
      <w:pPr>
        <w:pStyle w:val="BodyText"/>
        <w:spacing w:before="121"/>
        <w:ind w:left="687" w:firstLine="480"/>
        <w:jc w:val="both"/>
      </w:pPr>
      <w:r>
        <w:t>176.(1) An accounting officer of a procuring entity shall ensure that an annual assets disposal plan is prepared of items declared as unserviceable, surplus or obsolete, obsolescence stores, asset or equipment as set out under section 53(4) of the Act.</w:t>
      </w:r>
    </w:p>
    <w:p w14:paraId="7948E30F" w14:textId="77777777" w:rsidR="00B66D18" w:rsidRDefault="00765D72">
      <w:pPr>
        <w:pStyle w:val="ListParagraph"/>
        <w:numPr>
          <w:ilvl w:val="0"/>
          <w:numId w:val="41"/>
        </w:numPr>
        <w:tabs>
          <w:tab w:val="left" w:pos="1539"/>
        </w:tabs>
        <w:spacing w:before="117"/>
        <w:ind w:right="1" w:firstLine="530"/>
        <w:jc w:val="both"/>
        <w:rPr>
          <w:sz w:val="20"/>
        </w:rPr>
      </w:pPr>
      <w:r>
        <w:rPr>
          <w:sz w:val="20"/>
        </w:rPr>
        <w:t>Pursuant to section 53(4) of the Act, the disposal plan in paragraph (1) shall be done in accordance with the format specified in the Thirteenth Schedule.</w:t>
      </w:r>
    </w:p>
    <w:p w14:paraId="7C3BA45E" w14:textId="77777777" w:rsidR="00B66D18" w:rsidRDefault="00765D72">
      <w:pPr>
        <w:pStyle w:val="ListParagraph"/>
        <w:numPr>
          <w:ilvl w:val="0"/>
          <w:numId w:val="41"/>
        </w:numPr>
        <w:tabs>
          <w:tab w:val="left" w:pos="1513"/>
        </w:tabs>
        <w:spacing w:before="121"/>
        <w:ind w:right="1" w:firstLine="530"/>
        <w:jc w:val="both"/>
        <w:rPr>
          <w:sz w:val="20"/>
        </w:rPr>
      </w:pPr>
      <w:r>
        <w:rPr>
          <w:sz w:val="20"/>
        </w:rPr>
        <w:t>An annual disposal plan format referred to in this regulation shall include the following—</w:t>
      </w:r>
    </w:p>
    <w:p w14:paraId="171D95F9" w14:textId="77777777" w:rsidR="00B66D18" w:rsidRDefault="00765D72">
      <w:pPr>
        <w:pStyle w:val="ListParagraph"/>
        <w:numPr>
          <w:ilvl w:val="1"/>
          <w:numId w:val="41"/>
        </w:numPr>
        <w:tabs>
          <w:tab w:val="left" w:pos="1525"/>
        </w:tabs>
        <w:spacing w:before="121"/>
        <w:ind w:left="1525" w:hanging="358"/>
        <w:rPr>
          <w:sz w:val="20"/>
        </w:rPr>
      </w:pPr>
      <w:r>
        <w:rPr>
          <w:sz w:val="20"/>
        </w:rPr>
        <w:t>item</w:t>
      </w:r>
      <w:r>
        <w:rPr>
          <w:spacing w:val="-7"/>
          <w:sz w:val="20"/>
        </w:rPr>
        <w:t xml:space="preserve"> </w:t>
      </w:r>
      <w:r>
        <w:rPr>
          <w:sz w:val="20"/>
        </w:rPr>
        <w:t>description</w:t>
      </w:r>
      <w:r>
        <w:rPr>
          <w:spacing w:val="-6"/>
          <w:sz w:val="20"/>
        </w:rPr>
        <w:t xml:space="preserve"> </w:t>
      </w:r>
      <w:r>
        <w:rPr>
          <w:sz w:val="20"/>
        </w:rPr>
        <w:t>for</w:t>
      </w:r>
      <w:r>
        <w:rPr>
          <w:spacing w:val="-6"/>
          <w:sz w:val="20"/>
        </w:rPr>
        <w:t xml:space="preserve"> </w:t>
      </w:r>
      <w:r>
        <w:rPr>
          <w:spacing w:val="-2"/>
          <w:sz w:val="20"/>
        </w:rPr>
        <w:t>boarding;</w:t>
      </w:r>
    </w:p>
    <w:p w14:paraId="650F339E" w14:textId="77777777" w:rsidR="00B66D18" w:rsidRDefault="00765D72">
      <w:pPr>
        <w:pStyle w:val="ListParagraph"/>
        <w:numPr>
          <w:ilvl w:val="1"/>
          <w:numId w:val="41"/>
        </w:numPr>
        <w:tabs>
          <w:tab w:val="left" w:pos="1526"/>
        </w:tabs>
        <w:ind w:left="1526" w:hanging="359"/>
        <w:rPr>
          <w:sz w:val="20"/>
        </w:rPr>
      </w:pPr>
      <w:r>
        <w:rPr>
          <w:spacing w:val="-2"/>
          <w:sz w:val="20"/>
        </w:rPr>
        <w:t>quantity;</w:t>
      </w:r>
    </w:p>
    <w:p w14:paraId="133C1D27" w14:textId="77777777" w:rsidR="00B66D18" w:rsidRDefault="00765D72">
      <w:pPr>
        <w:pStyle w:val="ListParagraph"/>
        <w:numPr>
          <w:ilvl w:val="1"/>
          <w:numId w:val="41"/>
        </w:numPr>
        <w:tabs>
          <w:tab w:val="left" w:pos="1525"/>
        </w:tabs>
        <w:spacing w:before="121"/>
        <w:ind w:left="1525" w:hanging="358"/>
        <w:rPr>
          <w:sz w:val="20"/>
        </w:rPr>
      </w:pPr>
      <w:r>
        <w:rPr>
          <w:sz w:val="20"/>
        </w:rPr>
        <w:t>unit</w:t>
      </w:r>
      <w:r>
        <w:rPr>
          <w:spacing w:val="-5"/>
          <w:sz w:val="20"/>
        </w:rPr>
        <w:t xml:space="preserve"> </w:t>
      </w:r>
      <w:r>
        <w:rPr>
          <w:sz w:val="20"/>
        </w:rPr>
        <w:t>of</w:t>
      </w:r>
      <w:r>
        <w:rPr>
          <w:spacing w:val="-3"/>
          <w:sz w:val="20"/>
        </w:rPr>
        <w:t xml:space="preserve"> </w:t>
      </w:r>
      <w:r>
        <w:rPr>
          <w:spacing w:val="-2"/>
          <w:sz w:val="20"/>
        </w:rPr>
        <w:t>issue;</w:t>
      </w:r>
    </w:p>
    <w:p w14:paraId="0437121A" w14:textId="77777777" w:rsidR="00B66D18" w:rsidRDefault="00765D72">
      <w:pPr>
        <w:pStyle w:val="ListParagraph"/>
        <w:numPr>
          <w:ilvl w:val="1"/>
          <w:numId w:val="41"/>
        </w:numPr>
        <w:tabs>
          <w:tab w:val="left" w:pos="1526"/>
        </w:tabs>
        <w:ind w:left="1526" w:hanging="359"/>
        <w:rPr>
          <w:sz w:val="20"/>
        </w:rPr>
      </w:pPr>
      <w:r>
        <w:rPr>
          <w:sz w:val="20"/>
        </w:rPr>
        <w:t>date</w:t>
      </w:r>
      <w:r>
        <w:rPr>
          <w:spacing w:val="-3"/>
          <w:sz w:val="20"/>
        </w:rPr>
        <w:t xml:space="preserve"> </w:t>
      </w:r>
      <w:r>
        <w:rPr>
          <w:sz w:val="20"/>
        </w:rPr>
        <w:t>of</w:t>
      </w:r>
      <w:r>
        <w:rPr>
          <w:spacing w:val="-3"/>
          <w:sz w:val="20"/>
        </w:rPr>
        <w:t xml:space="preserve"> </w:t>
      </w:r>
      <w:r>
        <w:rPr>
          <w:spacing w:val="-2"/>
          <w:sz w:val="20"/>
        </w:rPr>
        <w:t>purchase;</w:t>
      </w:r>
    </w:p>
    <w:p w14:paraId="4FBE1402" w14:textId="77777777" w:rsidR="00B66D18" w:rsidRDefault="00765D72">
      <w:pPr>
        <w:pStyle w:val="ListParagraph"/>
        <w:numPr>
          <w:ilvl w:val="1"/>
          <w:numId w:val="41"/>
        </w:numPr>
        <w:tabs>
          <w:tab w:val="left" w:pos="1525"/>
        </w:tabs>
        <w:ind w:left="1525" w:hanging="358"/>
        <w:rPr>
          <w:sz w:val="20"/>
        </w:rPr>
      </w:pPr>
      <w:r>
        <w:rPr>
          <w:sz w:val="20"/>
        </w:rPr>
        <w:t>purchase</w:t>
      </w:r>
      <w:r>
        <w:rPr>
          <w:spacing w:val="-8"/>
          <w:sz w:val="20"/>
        </w:rPr>
        <w:t xml:space="preserve"> </w:t>
      </w:r>
      <w:r>
        <w:rPr>
          <w:spacing w:val="-2"/>
          <w:sz w:val="20"/>
        </w:rPr>
        <w:t>price;</w:t>
      </w:r>
    </w:p>
    <w:p w14:paraId="4A128324" w14:textId="77777777" w:rsidR="00B66D18" w:rsidRDefault="00765D72">
      <w:pPr>
        <w:pStyle w:val="ListParagraph"/>
        <w:numPr>
          <w:ilvl w:val="1"/>
          <w:numId w:val="41"/>
        </w:numPr>
        <w:tabs>
          <w:tab w:val="left" w:pos="1525"/>
        </w:tabs>
        <w:spacing w:before="121"/>
        <w:ind w:left="1525" w:hanging="358"/>
        <w:rPr>
          <w:sz w:val="20"/>
        </w:rPr>
      </w:pPr>
      <w:r>
        <w:rPr>
          <w:sz w:val="20"/>
        </w:rPr>
        <w:t>estimated</w:t>
      </w:r>
      <w:r>
        <w:rPr>
          <w:spacing w:val="-9"/>
          <w:sz w:val="20"/>
        </w:rPr>
        <w:t xml:space="preserve"> </w:t>
      </w:r>
      <w:r>
        <w:rPr>
          <w:sz w:val="20"/>
        </w:rPr>
        <w:t>current</w:t>
      </w:r>
      <w:r>
        <w:rPr>
          <w:spacing w:val="-8"/>
          <w:sz w:val="20"/>
        </w:rPr>
        <w:t xml:space="preserve"> </w:t>
      </w:r>
      <w:r>
        <w:rPr>
          <w:spacing w:val="-2"/>
          <w:sz w:val="20"/>
        </w:rPr>
        <w:t>value;</w:t>
      </w:r>
    </w:p>
    <w:p w14:paraId="433DE3EE" w14:textId="77777777" w:rsidR="00B66D18" w:rsidRDefault="00765D72">
      <w:pPr>
        <w:pStyle w:val="ListParagraph"/>
        <w:numPr>
          <w:ilvl w:val="1"/>
          <w:numId w:val="41"/>
        </w:numPr>
        <w:tabs>
          <w:tab w:val="left" w:pos="1526"/>
        </w:tabs>
        <w:ind w:left="1526" w:hanging="359"/>
        <w:rPr>
          <w:sz w:val="20"/>
        </w:rPr>
      </w:pPr>
      <w:r>
        <w:rPr>
          <w:sz w:val="20"/>
        </w:rPr>
        <w:t>justification</w:t>
      </w:r>
      <w:r>
        <w:rPr>
          <w:spacing w:val="-8"/>
          <w:sz w:val="20"/>
        </w:rPr>
        <w:t xml:space="preserve"> </w:t>
      </w:r>
      <w:r>
        <w:rPr>
          <w:sz w:val="20"/>
        </w:rPr>
        <w:t>for</w:t>
      </w:r>
      <w:r>
        <w:rPr>
          <w:spacing w:val="-8"/>
          <w:sz w:val="20"/>
        </w:rPr>
        <w:t xml:space="preserve"> </w:t>
      </w:r>
      <w:r>
        <w:rPr>
          <w:spacing w:val="-2"/>
          <w:sz w:val="20"/>
        </w:rPr>
        <w:t>disposal;</w:t>
      </w:r>
    </w:p>
    <w:p w14:paraId="385DF1DC" w14:textId="77777777" w:rsidR="00B66D18" w:rsidRDefault="00765D72">
      <w:pPr>
        <w:rPr>
          <w:sz w:val="14"/>
        </w:rPr>
      </w:pPr>
      <w:r>
        <w:br w:type="column"/>
      </w:r>
    </w:p>
    <w:p w14:paraId="07145AF1" w14:textId="77777777" w:rsidR="00B66D18" w:rsidRDefault="00B66D18">
      <w:pPr>
        <w:pStyle w:val="BodyText"/>
        <w:rPr>
          <w:sz w:val="14"/>
        </w:rPr>
      </w:pPr>
    </w:p>
    <w:p w14:paraId="32F1971C" w14:textId="77777777" w:rsidR="00B66D18" w:rsidRDefault="00B66D18">
      <w:pPr>
        <w:pStyle w:val="BodyText"/>
        <w:rPr>
          <w:sz w:val="14"/>
        </w:rPr>
      </w:pPr>
    </w:p>
    <w:p w14:paraId="793ED28D" w14:textId="77777777" w:rsidR="00B66D18" w:rsidRDefault="00B66D18">
      <w:pPr>
        <w:pStyle w:val="BodyText"/>
        <w:rPr>
          <w:sz w:val="14"/>
        </w:rPr>
      </w:pPr>
    </w:p>
    <w:p w14:paraId="7A207310" w14:textId="77777777" w:rsidR="00B66D18" w:rsidRDefault="00B66D18">
      <w:pPr>
        <w:pStyle w:val="BodyText"/>
        <w:rPr>
          <w:sz w:val="14"/>
        </w:rPr>
      </w:pPr>
    </w:p>
    <w:p w14:paraId="49EB3927" w14:textId="77777777" w:rsidR="00B66D18" w:rsidRDefault="00B66D18">
      <w:pPr>
        <w:pStyle w:val="BodyText"/>
        <w:rPr>
          <w:sz w:val="14"/>
        </w:rPr>
      </w:pPr>
    </w:p>
    <w:p w14:paraId="5FFC6F3F" w14:textId="77777777" w:rsidR="00B66D18" w:rsidRDefault="00B66D18">
      <w:pPr>
        <w:pStyle w:val="BodyText"/>
        <w:rPr>
          <w:sz w:val="14"/>
        </w:rPr>
      </w:pPr>
    </w:p>
    <w:p w14:paraId="7244BB2B" w14:textId="77777777" w:rsidR="00B66D18" w:rsidRDefault="00B66D18">
      <w:pPr>
        <w:pStyle w:val="BodyText"/>
        <w:rPr>
          <w:sz w:val="14"/>
        </w:rPr>
      </w:pPr>
    </w:p>
    <w:p w14:paraId="51CD676B" w14:textId="77777777" w:rsidR="00B66D18" w:rsidRDefault="00B66D18">
      <w:pPr>
        <w:pStyle w:val="BodyText"/>
        <w:rPr>
          <w:sz w:val="14"/>
        </w:rPr>
      </w:pPr>
    </w:p>
    <w:p w14:paraId="50054505" w14:textId="77777777" w:rsidR="00B66D18" w:rsidRDefault="00B66D18">
      <w:pPr>
        <w:pStyle w:val="BodyText"/>
        <w:rPr>
          <w:sz w:val="14"/>
        </w:rPr>
      </w:pPr>
    </w:p>
    <w:p w14:paraId="75359FCA" w14:textId="77777777" w:rsidR="00B66D18" w:rsidRDefault="00B66D18">
      <w:pPr>
        <w:pStyle w:val="BodyText"/>
        <w:rPr>
          <w:sz w:val="14"/>
        </w:rPr>
      </w:pPr>
    </w:p>
    <w:p w14:paraId="253FF375" w14:textId="77777777" w:rsidR="00B66D18" w:rsidRDefault="00B66D18">
      <w:pPr>
        <w:pStyle w:val="BodyText"/>
        <w:rPr>
          <w:sz w:val="14"/>
        </w:rPr>
      </w:pPr>
    </w:p>
    <w:p w14:paraId="216B98B6" w14:textId="77777777" w:rsidR="00B66D18" w:rsidRDefault="00B66D18">
      <w:pPr>
        <w:pStyle w:val="BodyText"/>
        <w:spacing w:before="38"/>
        <w:rPr>
          <w:sz w:val="14"/>
        </w:rPr>
      </w:pPr>
    </w:p>
    <w:p w14:paraId="37CE435A" w14:textId="77777777" w:rsidR="00B66D18" w:rsidRDefault="00765D72">
      <w:pPr>
        <w:spacing w:before="1"/>
        <w:ind w:left="196" w:right="715"/>
        <w:rPr>
          <w:sz w:val="14"/>
        </w:rPr>
      </w:pPr>
      <w:r>
        <w:rPr>
          <w:sz w:val="14"/>
        </w:rPr>
        <w:t>Maintenance</w:t>
      </w:r>
      <w:r>
        <w:rPr>
          <w:spacing w:val="-9"/>
          <w:sz w:val="14"/>
        </w:rPr>
        <w:t xml:space="preserve"> </w:t>
      </w:r>
      <w:r>
        <w:rPr>
          <w:sz w:val="14"/>
        </w:rPr>
        <w:t>of</w:t>
      </w:r>
      <w:r>
        <w:rPr>
          <w:spacing w:val="-9"/>
          <w:sz w:val="14"/>
        </w:rPr>
        <w:t xml:space="preserve"> </w:t>
      </w:r>
      <w:r>
        <w:rPr>
          <w:sz w:val="14"/>
        </w:rPr>
        <w:t>ICT</w:t>
      </w:r>
      <w:r>
        <w:rPr>
          <w:spacing w:val="40"/>
          <w:sz w:val="14"/>
        </w:rPr>
        <w:t xml:space="preserve"> </w:t>
      </w:r>
      <w:r>
        <w:rPr>
          <w:sz w:val="14"/>
        </w:rPr>
        <w:t>equipment</w:t>
      </w:r>
      <w:r>
        <w:rPr>
          <w:spacing w:val="-6"/>
          <w:sz w:val="14"/>
        </w:rPr>
        <w:t xml:space="preserve"> </w:t>
      </w:r>
      <w:r>
        <w:rPr>
          <w:sz w:val="14"/>
        </w:rPr>
        <w:t>and</w:t>
      </w:r>
      <w:r>
        <w:rPr>
          <w:spacing w:val="40"/>
          <w:sz w:val="14"/>
        </w:rPr>
        <w:t xml:space="preserve"> </w:t>
      </w:r>
      <w:r>
        <w:rPr>
          <w:sz w:val="14"/>
        </w:rPr>
        <w:t>related</w:t>
      </w:r>
      <w:r>
        <w:rPr>
          <w:spacing w:val="-6"/>
          <w:sz w:val="14"/>
        </w:rPr>
        <w:t xml:space="preserve"> </w:t>
      </w:r>
      <w:r>
        <w:rPr>
          <w:sz w:val="14"/>
        </w:rPr>
        <w:t>accessories.</w:t>
      </w:r>
    </w:p>
    <w:p w14:paraId="7EFAA73D" w14:textId="77777777" w:rsidR="00B66D18" w:rsidRDefault="00B66D18">
      <w:pPr>
        <w:pStyle w:val="BodyText"/>
        <w:rPr>
          <w:sz w:val="14"/>
        </w:rPr>
      </w:pPr>
    </w:p>
    <w:p w14:paraId="70EEBD4D" w14:textId="77777777" w:rsidR="00B66D18" w:rsidRDefault="00B66D18">
      <w:pPr>
        <w:pStyle w:val="BodyText"/>
        <w:rPr>
          <w:sz w:val="14"/>
        </w:rPr>
      </w:pPr>
    </w:p>
    <w:p w14:paraId="11E133C7" w14:textId="77777777" w:rsidR="00B66D18" w:rsidRDefault="00B66D18">
      <w:pPr>
        <w:pStyle w:val="BodyText"/>
        <w:rPr>
          <w:sz w:val="14"/>
        </w:rPr>
      </w:pPr>
    </w:p>
    <w:p w14:paraId="078C1610" w14:textId="77777777" w:rsidR="00B66D18" w:rsidRDefault="00B66D18">
      <w:pPr>
        <w:pStyle w:val="BodyText"/>
        <w:rPr>
          <w:sz w:val="14"/>
        </w:rPr>
      </w:pPr>
    </w:p>
    <w:p w14:paraId="24372334" w14:textId="77777777" w:rsidR="00B66D18" w:rsidRDefault="00B66D18">
      <w:pPr>
        <w:pStyle w:val="BodyText"/>
        <w:rPr>
          <w:sz w:val="14"/>
        </w:rPr>
      </w:pPr>
    </w:p>
    <w:p w14:paraId="724E4EFD" w14:textId="77777777" w:rsidR="00B66D18" w:rsidRDefault="00B66D18">
      <w:pPr>
        <w:pStyle w:val="BodyText"/>
        <w:rPr>
          <w:sz w:val="14"/>
        </w:rPr>
      </w:pPr>
    </w:p>
    <w:p w14:paraId="41393C97" w14:textId="77777777" w:rsidR="00B66D18" w:rsidRDefault="00B66D18">
      <w:pPr>
        <w:pStyle w:val="BodyText"/>
        <w:rPr>
          <w:sz w:val="14"/>
        </w:rPr>
      </w:pPr>
    </w:p>
    <w:p w14:paraId="4BD65049" w14:textId="77777777" w:rsidR="00B66D18" w:rsidRDefault="00B66D18">
      <w:pPr>
        <w:pStyle w:val="BodyText"/>
        <w:rPr>
          <w:sz w:val="14"/>
        </w:rPr>
      </w:pPr>
    </w:p>
    <w:p w14:paraId="77D2DBC7" w14:textId="77777777" w:rsidR="00B66D18" w:rsidRDefault="00B66D18">
      <w:pPr>
        <w:pStyle w:val="BodyText"/>
        <w:rPr>
          <w:sz w:val="14"/>
        </w:rPr>
      </w:pPr>
    </w:p>
    <w:p w14:paraId="6F466AA2" w14:textId="77777777" w:rsidR="00B66D18" w:rsidRDefault="00B66D18">
      <w:pPr>
        <w:pStyle w:val="BodyText"/>
        <w:rPr>
          <w:sz w:val="14"/>
        </w:rPr>
      </w:pPr>
    </w:p>
    <w:p w14:paraId="7B75C71A" w14:textId="77777777" w:rsidR="00B66D18" w:rsidRDefault="00B66D18">
      <w:pPr>
        <w:pStyle w:val="BodyText"/>
        <w:rPr>
          <w:sz w:val="14"/>
        </w:rPr>
      </w:pPr>
    </w:p>
    <w:p w14:paraId="70643331" w14:textId="77777777" w:rsidR="00B66D18" w:rsidRDefault="00B66D18">
      <w:pPr>
        <w:pStyle w:val="BodyText"/>
        <w:rPr>
          <w:sz w:val="14"/>
        </w:rPr>
      </w:pPr>
    </w:p>
    <w:p w14:paraId="4F0CDDA7" w14:textId="77777777" w:rsidR="00B66D18" w:rsidRDefault="00B66D18">
      <w:pPr>
        <w:pStyle w:val="BodyText"/>
        <w:rPr>
          <w:sz w:val="14"/>
        </w:rPr>
      </w:pPr>
    </w:p>
    <w:p w14:paraId="3BA03D70" w14:textId="77777777" w:rsidR="00B66D18" w:rsidRDefault="00B66D18">
      <w:pPr>
        <w:pStyle w:val="BodyText"/>
        <w:rPr>
          <w:sz w:val="14"/>
        </w:rPr>
      </w:pPr>
    </w:p>
    <w:p w14:paraId="0D61CF80" w14:textId="77777777" w:rsidR="00B66D18" w:rsidRDefault="00B66D18">
      <w:pPr>
        <w:pStyle w:val="BodyText"/>
        <w:rPr>
          <w:sz w:val="14"/>
        </w:rPr>
      </w:pPr>
    </w:p>
    <w:p w14:paraId="7C6224DB" w14:textId="77777777" w:rsidR="00B66D18" w:rsidRDefault="00B66D18">
      <w:pPr>
        <w:pStyle w:val="BodyText"/>
        <w:rPr>
          <w:sz w:val="14"/>
        </w:rPr>
      </w:pPr>
    </w:p>
    <w:p w14:paraId="5C2CF113" w14:textId="77777777" w:rsidR="00B66D18" w:rsidRDefault="00B66D18">
      <w:pPr>
        <w:pStyle w:val="BodyText"/>
        <w:rPr>
          <w:sz w:val="14"/>
        </w:rPr>
      </w:pPr>
    </w:p>
    <w:p w14:paraId="43294822" w14:textId="77777777" w:rsidR="00B66D18" w:rsidRDefault="00B66D18">
      <w:pPr>
        <w:pStyle w:val="BodyText"/>
        <w:rPr>
          <w:sz w:val="14"/>
        </w:rPr>
      </w:pPr>
    </w:p>
    <w:p w14:paraId="21C11F37" w14:textId="77777777" w:rsidR="00B66D18" w:rsidRDefault="00B66D18">
      <w:pPr>
        <w:pStyle w:val="BodyText"/>
        <w:rPr>
          <w:sz w:val="14"/>
        </w:rPr>
      </w:pPr>
    </w:p>
    <w:p w14:paraId="08D732D0" w14:textId="77777777" w:rsidR="00B66D18" w:rsidRDefault="00B66D18">
      <w:pPr>
        <w:pStyle w:val="BodyText"/>
        <w:rPr>
          <w:sz w:val="14"/>
        </w:rPr>
      </w:pPr>
    </w:p>
    <w:p w14:paraId="42C50105" w14:textId="77777777" w:rsidR="00B66D18" w:rsidRDefault="00B66D18">
      <w:pPr>
        <w:pStyle w:val="BodyText"/>
        <w:rPr>
          <w:sz w:val="14"/>
        </w:rPr>
      </w:pPr>
    </w:p>
    <w:p w14:paraId="1AC50425" w14:textId="77777777" w:rsidR="00B66D18" w:rsidRDefault="00B66D18">
      <w:pPr>
        <w:pStyle w:val="BodyText"/>
        <w:rPr>
          <w:sz w:val="14"/>
        </w:rPr>
      </w:pPr>
    </w:p>
    <w:p w14:paraId="133CC56D" w14:textId="77777777" w:rsidR="00B66D18" w:rsidRDefault="00B66D18">
      <w:pPr>
        <w:pStyle w:val="BodyText"/>
        <w:rPr>
          <w:sz w:val="14"/>
        </w:rPr>
      </w:pPr>
    </w:p>
    <w:p w14:paraId="1D6EB31A" w14:textId="77777777" w:rsidR="00B66D18" w:rsidRDefault="00B66D18">
      <w:pPr>
        <w:pStyle w:val="BodyText"/>
        <w:rPr>
          <w:sz w:val="14"/>
        </w:rPr>
      </w:pPr>
    </w:p>
    <w:p w14:paraId="3AD9B161" w14:textId="77777777" w:rsidR="00B66D18" w:rsidRDefault="00B66D18">
      <w:pPr>
        <w:pStyle w:val="BodyText"/>
        <w:spacing w:before="117"/>
        <w:rPr>
          <w:sz w:val="14"/>
        </w:rPr>
      </w:pPr>
    </w:p>
    <w:p w14:paraId="4C76B446" w14:textId="77777777" w:rsidR="00B66D18" w:rsidRDefault="00765D72">
      <w:pPr>
        <w:spacing w:line="235" w:lineRule="auto"/>
        <w:ind w:left="196" w:right="1068"/>
        <w:rPr>
          <w:sz w:val="14"/>
        </w:rPr>
      </w:pPr>
      <w:r>
        <w:rPr>
          <w:sz w:val="14"/>
        </w:rPr>
        <w:t>Annual</w:t>
      </w:r>
      <w:r>
        <w:rPr>
          <w:spacing w:val="-9"/>
          <w:sz w:val="14"/>
        </w:rPr>
        <w:t xml:space="preserve"> </w:t>
      </w:r>
      <w:r>
        <w:rPr>
          <w:sz w:val="14"/>
        </w:rPr>
        <w:t>assets</w:t>
      </w:r>
      <w:r>
        <w:rPr>
          <w:spacing w:val="40"/>
          <w:sz w:val="14"/>
        </w:rPr>
        <w:t xml:space="preserve"> </w:t>
      </w:r>
      <w:r>
        <w:rPr>
          <w:sz w:val="14"/>
        </w:rPr>
        <w:t>disposal</w:t>
      </w:r>
      <w:r>
        <w:rPr>
          <w:spacing w:val="-5"/>
          <w:sz w:val="14"/>
        </w:rPr>
        <w:t xml:space="preserve"> </w:t>
      </w:r>
      <w:r>
        <w:rPr>
          <w:spacing w:val="-2"/>
          <w:sz w:val="14"/>
        </w:rPr>
        <w:t>plan.</w:t>
      </w:r>
    </w:p>
    <w:p w14:paraId="00EEB9B3" w14:textId="77777777" w:rsidR="00B66D18" w:rsidRDefault="00B66D18">
      <w:pPr>
        <w:spacing w:line="235" w:lineRule="auto"/>
        <w:rPr>
          <w:sz w:val="14"/>
        </w:rPr>
        <w:sectPr w:rsidR="00B66D18">
          <w:type w:val="continuous"/>
          <w:pgSz w:w="11900" w:h="16840"/>
          <w:pgMar w:top="1940" w:right="1680" w:bottom="280" w:left="1680" w:header="2178" w:footer="0" w:gutter="0"/>
          <w:cols w:num="2" w:space="720" w:equalWidth="0">
            <w:col w:w="6451" w:space="40"/>
            <w:col w:w="2049"/>
          </w:cols>
        </w:sectPr>
      </w:pPr>
    </w:p>
    <w:p w14:paraId="6156BA74" w14:textId="77777777" w:rsidR="00B66D18" w:rsidRDefault="00B66D18">
      <w:pPr>
        <w:pStyle w:val="BodyText"/>
        <w:spacing w:before="7"/>
        <w:rPr>
          <w:sz w:val="11"/>
        </w:rPr>
      </w:pPr>
    </w:p>
    <w:p w14:paraId="573BD759" w14:textId="77777777" w:rsidR="00B66D18" w:rsidRDefault="00B66D18">
      <w:pPr>
        <w:rPr>
          <w:sz w:val="11"/>
        </w:rPr>
        <w:sectPr w:rsidR="00B66D18">
          <w:pgSz w:w="11900" w:h="16840"/>
          <w:pgMar w:top="2440" w:right="1680" w:bottom="280" w:left="1680" w:header="2206" w:footer="0" w:gutter="0"/>
          <w:cols w:space="720"/>
        </w:sectPr>
      </w:pPr>
    </w:p>
    <w:p w14:paraId="2DC14328" w14:textId="77777777" w:rsidR="00B66D18" w:rsidRDefault="00765D72">
      <w:pPr>
        <w:pStyle w:val="ListParagraph"/>
        <w:numPr>
          <w:ilvl w:val="1"/>
          <w:numId w:val="41"/>
        </w:numPr>
        <w:tabs>
          <w:tab w:val="left" w:pos="1526"/>
        </w:tabs>
        <w:spacing w:before="65"/>
        <w:ind w:left="1526" w:hanging="359"/>
        <w:rPr>
          <w:sz w:val="20"/>
        </w:rPr>
      </w:pPr>
      <w:r>
        <w:rPr>
          <w:sz w:val="20"/>
        </w:rPr>
        <w:t>lifespan</w:t>
      </w:r>
      <w:r>
        <w:rPr>
          <w:spacing w:val="-5"/>
          <w:sz w:val="20"/>
        </w:rPr>
        <w:t xml:space="preserve"> </w:t>
      </w:r>
      <w:r>
        <w:rPr>
          <w:sz w:val="20"/>
        </w:rPr>
        <w:t>of</w:t>
      </w:r>
      <w:r>
        <w:rPr>
          <w:spacing w:val="-4"/>
          <w:sz w:val="20"/>
        </w:rPr>
        <w:t xml:space="preserve"> </w:t>
      </w:r>
      <w:r>
        <w:rPr>
          <w:sz w:val="20"/>
        </w:rPr>
        <w:t>item</w:t>
      </w:r>
      <w:r>
        <w:rPr>
          <w:spacing w:val="-5"/>
          <w:sz w:val="20"/>
        </w:rPr>
        <w:t xml:space="preserve"> </w:t>
      </w:r>
      <w:r>
        <w:rPr>
          <w:sz w:val="20"/>
        </w:rPr>
        <w:t>for</w:t>
      </w:r>
      <w:r>
        <w:rPr>
          <w:spacing w:val="-4"/>
          <w:sz w:val="20"/>
        </w:rPr>
        <w:t xml:space="preserve"> </w:t>
      </w:r>
      <w:r>
        <w:rPr>
          <w:spacing w:val="-2"/>
          <w:sz w:val="20"/>
        </w:rPr>
        <w:t>boarding;</w:t>
      </w:r>
    </w:p>
    <w:p w14:paraId="6A3A167E" w14:textId="77777777" w:rsidR="00B66D18" w:rsidRDefault="00765D72">
      <w:pPr>
        <w:pStyle w:val="ListParagraph"/>
        <w:numPr>
          <w:ilvl w:val="1"/>
          <w:numId w:val="41"/>
        </w:numPr>
        <w:tabs>
          <w:tab w:val="left" w:pos="1525"/>
          <w:tab w:val="left" w:pos="1527"/>
        </w:tabs>
        <w:jc w:val="both"/>
        <w:rPr>
          <w:sz w:val="20"/>
        </w:rPr>
      </w:pPr>
      <w:r>
        <w:rPr>
          <w:sz w:val="20"/>
        </w:rPr>
        <w:t xml:space="preserve">reference number to the assets register or records of the </w:t>
      </w:r>
      <w:r>
        <w:rPr>
          <w:spacing w:val="-2"/>
          <w:sz w:val="20"/>
        </w:rPr>
        <w:t>stores;</w:t>
      </w:r>
    </w:p>
    <w:p w14:paraId="517DCC1E" w14:textId="77777777" w:rsidR="00B66D18" w:rsidRDefault="00765D72">
      <w:pPr>
        <w:pStyle w:val="ListParagraph"/>
        <w:numPr>
          <w:ilvl w:val="1"/>
          <w:numId w:val="41"/>
        </w:numPr>
        <w:tabs>
          <w:tab w:val="left" w:pos="1525"/>
        </w:tabs>
        <w:spacing w:before="121"/>
        <w:ind w:left="1525" w:hanging="358"/>
        <w:rPr>
          <w:sz w:val="20"/>
        </w:rPr>
      </w:pPr>
      <w:r>
        <w:rPr>
          <w:sz w:val="20"/>
        </w:rPr>
        <w:t>envisaged</w:t>
      </w:r>
      <w:r>
        <w:rPr>
          <w:spacing w:val="-9"/>
          <w:sz w:val="20"/>
        </w:rPr>
        <w:t xml:space="preserve"> </w:t>
      </w:r>
      <w:r>
        <w:rPr>
          <w:sz w:val="20"/>
        </w:rPr>
        <w:t>disposal</w:t>
      </w:r>
      <w:r>
        <w:rPr>
          <w:spacing w:val="-8"/>
          <w:sz w:val="20"/>
        </w:rPr>
        <w:t xml:space="preserve"> </w:t>
      </w:r>
      <w:r>
        <w:rPr>
          <w:spacing w:val="-2"/>
          <w:sz w:val="20"/>
        </w:rPr>
        <w:t>method;</w:t>
      </w:r>
    </w:p>
    <w:p w14:paraId="620C8DC3" w14:textId="77777777" w:rsidR="00B66D18" w:rsidRDefault="00765D72">
      <w:pPr>
        <w:pStyle w:val="ListParagraph"/>
        <w:numPr>
          <w:ilvl w:val="1"/>
          <w:numId w:val="41"/>
        </w:numPr>
        <w:tabs>
          <w:tab w:val="left" w:pos="1526"/>
        </w:tabs>
        <w:ind w:left="1526" w:hanging="359"/>
        <w:rPr>
          <w:sz w:val="20"/>
        </w:rPr>
      </w:pPr>
      <w:r>
        <w:rPr>
          <w:sz w:val="20"/>
        </w:rPr>
        <w:t>time</w:t>
      </w:r>
      <w:r>
        <w:rPr>
          <w:spacing w:val="-5"/>
          <w:sz w:val="20"/>
        </w:rPr>
        <w:t xml:space="preserve"> </w:t>
      </w:r>
      <w:r>
        <w:rPr>
          <w:spacing w:val="-2"/>
          <w:sz w:val="20"/>
        </w:rPr>
        <w:t>schedule;</w:t>
      </w:r>
    </w:p>
    <w:p w14:paraId="16A75D24" w14:textId="77777777" w:rsidR="00B66D18" w:rsidRDefault="00765D72">
      <w:pPr>
        <w:pStyle w:val="ListParagraph"/>
        <w:numPr>
          <w:ilvl w:val="1"/>
          <w:numId w:val="41"/>
        </w:numPr>
        <w:tabs>
          <w:tab w:val="left" w:pos="1525"/>
          <w:tab w:val="left" w:pos="1527"/>
        </w:tabs>
        <w:spacing w:before="119" w:line="230" w:lineRule="auto"/>
        <w:ind w:right="1"/>
        <w:jc w:val="both"/>
        <w:rPr>
          <w:sz w:val="20"/>
        </w:rPr>
      </w:pPr>
      <w:r>
        <w:rPr>
          <w:sz w:val="20"/>
        </w:rPr>
        <w:t>an indication whether the disposal is to be managed by the procuring entity or any special agency or hired expert; and</w:t>
      </w:r>
    </w:p>
    <w:p w14:paraId="2DACE5C0" w14:textId="77777777" w:rsidR="00B66D18" w:rsidRDefault="00765D72">
      <w:pPr>
        <w:pStyle w:val="ListParagraph"/>
        <w:numPr>
          <w:ilvl w:val="1"/>
          <w:numId w:val="41"/>
        </w:numPr>
        <w:tabs>
          <w:tab w:val="left" w:pos="1525"/>
        </w:tabs>
        <w:spacing w:before="112"/>
        <w:ind w:left="1525" w:hanging="358"/>
        <w:rPr>
          <w:sz w:val="20"/>
        </w:rPr>
      </w:pPr>
      <w:r>
        <w:rPr>
          <w:sz w:val="20"/>
        </w:rPr>
        <w:t>the</w:t>
      </w:r>
      <w:r>
        <w:rPr>
          <w:spacing w:val="-5"/>
          <w:sz w:val="20"/>
        </w:rPr>
        <w:t xml:space="preserve"> </w:t>
      </w:r>
      <w:r>
        <w:rPr>
          <w:sz w:val="20"/>
        </w:rPr>
        <w:t>cost</w:t>
      </w:r>
      <w:r>
        <w:rPr>
          <w:spacing w:val="-5"/>
          <w:sz w:val="20"/>
        </w:rPr>
        <w:t xml:space="preserve"> </w:t>
      </w:r>
      <w:r>
        <w:rPr>
          <w:sz w:val="20"/>
        </w:rPr>
        <w:t>of</w:t>
      </w:r>
      <w:r>
        <w:rPr>
          <w:spacing w:val="-5"/>
          <w:sz w:val="20"/>
        </w:rPr>
        <w:t xml:space="preserve"> </w:t>
      </w:r>
      <w:r>
        <w:rPr>
          <w:sz w:val="20"/>
        </w:rPr>
        <w:t>managing</w:t>
      </w:r>
      <w:r>
        <w:rPr>
          <w:spacing w:val="-5"/>
          <w:sz w:val="20"/>
        </w:rPr>
        <w:t xml:space="preserve"> </w:t>
      </w:r>
      <w:r>
        <w:rPr>
          <w:sz w:val="20"/>
        </w:rPr>
        <w:t>the</w:t>
      </w:r>
      <w:r>
        <w:rPr>
          <w:spacing w:val="-5"/>
          <w:sz w:val="20"/>
        </w:rPr>
        <w:t xml:space="preserve"> </w:t>
      </w:r>
      <w:r>
        <w:rPr>
          <w:sz w:val="20"/>
        </w:rPr>
        <w:t>disposal</w:t>
      </w:r>
      <w:r>
        <w:rPr>
          <w:spacing w:val="-4"/>
          <w:sz w:val="20"/>
        </w:rPr>
        <w:t xml:space="preserve"> </w:t>
      </w:r>
      <w:r>
        <w:rPr>
          <w:spacing w:val="-2"/>
          <w:sz w:val="20"/>
        </w:rPr>
        <w:t>process.</w:t>
      </w:r>
    </w:p>
    <w:p w14:paraId="5CF6CF04" w14:textId="77777777" w:rsidR="00B66D18" w:rsidRDefault="00765D72">
      <w:pPr>
        <w:pStyle w:val="ListParagraph"/>
        <w:numPr>
          <w:ilvl w:val="0"/>
          <w:numId w:val="41"/>
        </w:numPr>
        <w:tabs>
          <w:tab w:val="left" w:pos="1503"/>
        </w:tabs>
        <w:spacing w:before="171" w:line="230" w:lineRule="auto"/>
        <w:ind w:firstLine="530"/>
        <w:rPr>
          <w:sz w:val="20"/>
        </w:rPr>
      </w:pPr>
      <w:r>
        <w:rPr>
          <w:sz w:val="20"/>
        </w:rPr>
        <w:t>The</w:t>
      </w:r>
      <w:r>
        <w:rPr>
          <w:spacing w:val="-1"/>
          <w:sz w:val="20"/>
        </w:rPr>
        <w:t xml:space="preserve"> </w:t>
      </w:r>
      <w:r>
        <w:rPr>
          <w:sz w:val="20"/>
        </w:rPr>
        <w:t>disposal</w:t>
      </w:r>
      <w:r>
        <w:rPr>
          <w:spacing w:val="-1"/>
          <w:sz w:val="20"/>
        </w:rPr>
        <w:t xml:space="preserve"> </w:t>
      </w:r>
      <w:r>
        <w:rPr>
          <w:sz w:val="20"/>
        </w:rPr>
        <w:t>plan</w:t>
      </w:r>
      <w:r>
        <w:rPr>
          <w:spacing w:val="-1"/>
          <w:sz w:val="20"/>
        </w:rPr>
        <w:t xml:space="preserve"> </w:t>
      </w:r>
      <w:r>
        <w:rPr>
          <w:sz w:val="20"/>
        </w:rPr>
        <w:t>shall</w:t>
      </w:r>
      <w:r>
        <w:rPr>
          <w:spacing w:val="-1"/>
          <w:sz w:val="20"/>
        </w:rPr>
        <w:t xml:space="preserve"> </w:t>
      </w:r>
      <w:r>
        <w:rPr>
          <w:sz w:val="20"/>
        </w:rPr>
        <w:t>be</w:t>
      </w:r>
      <w:r>
        <w:rPr>
          <w:spacing w:val="-1"/>
          <w:sz w:val="20"/>
        </w:rPr>
        <w:t xml:space="preserve"> </w:t>
      </w:r>
      <w:r>
        <w:rPr>
          <w:sz w:val="20"/>
        </w:rPr>
        <w:t>flexible</w:t>
      </w:r>
      <w:r>
        <w:rPr>
          <w:spacing w:val="-1"/>
          <w:sz w:val="20"/>
        </w:rPr>
        <w:t xml:space="preserve"> </w:t>
      </w:r>
      <w:r>
        <w:rPr>
          <w:sz w:val="20"/>
        </w:rPr>
        <w:t>to</w:t>
      </w:r>
      <w:r>
        <w:rPr>
          <w:spacing w:val="-1"/>
          <w:sz w:val="20"/>
        </w:rPr>
        <w:t xml:space="preserve"> </w:t>
      </w:r>
      <w:r>
        <w:rPr>
          <w:sz w:val="20"/>
        </w:rPr>
        <w:t>accommodate</w:t>
      </w:r>
      <w:r>
        <w:rPr>
          <w:spacing w:val="-1"/>
          <w:sz w:val="20"/>
        </w:rPr>
        <w:t xml:space="preserve"> </w:t>
      </w:r>
      <w:r>
        <w:rPr>
          <w:sz w:val="20"/>
        </w:rPr>
        <w:t>emerging issues in the disposal process.</w:t>
      </w:r>
    </w:p>
    <w:p w14:paraId="0370A53F" w14:textId="77777777" w:rsidR="00B66D18" w:rsidRDefault="00765D72">
      <w:pPr>
        <w:pStyle w:val="ListParagraph"/>
        <w:numPr>
          <w:ilvl w:val="0"/>
          <w:numId w:val="40"/>
        </w:numPr>
        <w:tabs>
          <w:tab w:val="left" w:pos="1575"/>
        </w:tabs>
        <w:spacing w:before="68" w:line="230" w:lineRule="auto"/>
        <w:ind w:firstLine="480"/>
        <w:rPr>
          <w:sz w:val="20"/>
        </w:rPr>
      </w:pPr>
      <w:r>
        <w:rPr>
          <w:sz w:val="20"/>
        </w:rPr>
        <w:t>(1) An accounting officer shall, in accordance with section 163(1) of the Act, establish a disposal committee comprising of—</w:t>
      </w:r>
    </w:p>
    <w:p w14:paraId="13801EBB" w14:textId="77777777" w:rsidR="00B66D18" w:rsidRDefault="00765D72">
      <w:pPr>
        <w:pStyle w:val="ListParagraph"/>
        <w:numPr>
          <w:ilvl w:val="1"/>
          <w:numId w:val="40"/>
        </w:numPr>
        <w:tabs>
          <w:tab w:val="left" w:pos="1525"/>
        </w:tabs>
        <w:spacing w:before="88"/>
        <w:ind w:left="1525" w:hanging="358"/>
        <w:rPr>
          <w:sz w:val="20"/>
        </w:rPr>
      </w:pPr>
      <w:r>
        <w:rPr>
          <w:sz w:val="20"/>
        </w:rPr>
        <w:t>a</w:t>
      </w:r>
      <w:r>
        <w:rPr>
          <w:spacing w:val="-4"/>
          <w:sz w:val="20"/>
        </w:rPr>
        <w:t xml:space="preserve"> </w:t>
      </w:r>
      <w:r>
        <w:rPr>
          <w:sz w:val="20"/>
        </w:rPr>
        <w:t>chairperson,</w:t>
      </w:r>
      <w:r>
        <w:rPr>
          <w:spacing w:val="-4"/>
          <w:sz w:val="20"/>
        </w:rPr>
        <w:t xml:space="preserve"> </w:t>
      </w:r>
      <w:r>
        <w:rPr>
          <w:sz w:val="20"/>
        </w:rPr>
        <w:t>who</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a</w:t>
      </w:r>
      <w:r>
        <w:rPr>
          <w:spacing w:val="-4"/>
          <w:sz w:val="20"/>
        </w:rPr>
        <w:t xml:space="preserve"> </w:t>
      </w:r>
      <w:r>
        <w:rPr>
          <w:sz w:val="20"/>
        </w:rPr>
        <w:t>head</w:t>
      </w:r>
      <w:r>
        <w:rPr>
          <w:spacing w:val="-4"/>
          <w:sz w:val="20"/>
        </w:rPr>
        <w:t xml:space="preserve"> </w:t>
      </w:r>
      <w:r>
        <w:rPr>
          <w:sz w:val="20"/>
        </w:rPr>
        <w:t>of</w:t>
      </w:r>
      <w:r>
        <w:rPr>
          <w:spacing w:val="-3"/>
          <w:sz w:val="20"/>
        </w:rPr>
        <w:t xml:space="preserve"> </w:t>
      </w:r>
      <w:r>
        <w:rPr>
          <w:spacing w:val="-2"/>
          <w:sz w:val="20"/>
        </w:rPr>
        <w:t>department;</w:t>
      </w:r>
    </w:p>
    <w:p w14:paraId="3527B24B" w14:textId="77777777" w:rsidR="00B66D18" w:rsidRDefault="00765D72">
      <w:pPr>
        <w:pStyle w:val="ListParagraph"/>
        <w:numPr>
          <w:ilvl w:val="1"/>
          <w:numId w:val="40"/>
        </w:numPr>
        <w:tabs>
          <w:tab w:val="left" w:pos="1526"/>
        </w:tabs>
        <w:spacing w:before="92"/>
        <w:ind w:left="1526" w:hanging="359"/>
        <w:rPr>
          <w:sz w:val="20"/>
        </w:rPr>
      </w:pPr>
      <w:r>
        <w:rPr>
          <w:sz w:val="20"/>
        </w:rPr>
        <w:t>the</w:t>
      </w:r>
      <w:r>
        <w:rPr>
          <w:spacing w:val="-4"/>
          <w:sz w:val="20"/>
        </w:rPr>
        <w:t xml:space="preserve"> </w:t>
      </w:r>
      <w:r>
        <w:rPr>
          <w:sz w:val="20"/>
        </w:rPr>
        <w:t>head</w:t>
      </w:r>
      <w:r>
        <w:rPr>
          <w:spacing w:val="-3"/>
          <w:sz w:val="20"/>
        </w:rPr>
        <w:t xml:space="preserve"> </w:t>
      </w:r>
      <w:r>
        <w:rPr>
          <w:sz w:val="20"/>
        </w:rPr>
        <w:t>of</w:t>
      </w:r>
      <w:r>
        <w:rPr>
          <w:spacing w:val="44"/>
          <w:sz w:val="20"/>
        </w:rPr>
        <w:t xml:space="preserve"> </w:t>
      </w:r>
      <w:r>
        <w:rPr>
          <w:sz w:val="20"/>
        </w:rPr>
        <w:t>finance</w:t>
      </w:r>
      <w:r>
        <w:rPr>
          <w:spacing w:val="-3"/>
          <w:sz w:val="20"/>
        </w:rPr>
        <w:t xml:space="preserve"> </w:t>
      </w:r>
      <w:r>
        <w:rPr>
          <w:spacing w:val="-2"/>
          <w:sz w:val="20"/>
        </w:rPr>
        <w:t>function;</w:t>
      </w:r>
    </w:p>
    <w:p w14:paraId="4EEFB03A" w14:textId="77777777" w:rsidR="00B66D18" w:rsidRDefault="00765D72">
      <w:pPr>
        <w:pStyle w:val="ListParagraph"/>
        <w:numPr>
          <w:ilvl w:val="1"/>
          <w:numId w:val="40"/>
        </w:numPr>
        <w:tabs>
          <w:tab w:val="left" w:pos="1525"/>
          <w:tab w:val="left" w:pos="1527"/>
        </w:tabs>
        <w:spacing w:before="94" w:line="230" w:lineRule="auto"/>
        <w:ind w:right="1"/>
        <w:jc w:val="both"/>
        <w:rPr>
          <w:sz w:val="20"/>
        </w:rPr>
      </w:pPr>
      <w:r>
        <w:rPr>
          <w:sz w:val="20"/>
        </w:rPr>
        <w:t>at least three heads of user departments, of whom one shall be</w:t>
      </w:r>
      <w:r>
        <w:rPr>
          <w:spacing w:val="-1"/>
          <w:sz w:val="20"/>
        </w:rPr>
        <w:t xml:space="preserve"> </w:t>
      </w:r>
      <w:r>
        <w:rPr>
          <w:sz w:val="20"/>
        </w:rPr>
        <w:t>the</w:t>
      </w:r>
      <w:r>
        <w:rPr>
          <w:spacing w:val="-1"/>
          <w:sz w:val="20"/>
        </w:rPr>
        <w:t xml:space="preserve"> </w:t>
      </w:r>
      <w:r>
        <w:rPr>
          <w:sz w:val="20"/>
        </w:rPr>
        <w:t>head</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user</w:t>
      </w:r>
      <w:r>
        <w:rPr>
          <w:spacing w:val="-1"/>
          <w:sz w:val="20"/>
        </w:rPr>
        <w:t xml:space="preserve"> </w:t>
      </w:r>
      <w:r>
        <w:rPr>
          <w:sz w:val="20"/>
        </w:rPr>
        <w:t>department disposing</w:t>
      </w:r>
      <w:r>
        <w:rPr>
          <w:spacing w:val="-1"/>
          <w:sz w:val="20"/>
        </w:rPr>
        <w:t xml:space="preserve"> </w:t>
      </w:r>
      <w:r>
        <w:rPr>
          <w:sz w:val="20"/>
        </w:rPr>
        <w:t>off</w:t>
      </w:r>
      <w:r>
        <w:rPr>
          <w:spacing w:val="-1"/>
          <w:sz w:val="20"/>
        </w:rPr>
        <w:t xml:space="preserve"> </w:t>
      </w:r>
      <w:r>
        <w:rPr>
          <w:sz w:val="20"/>
        </w:rPr>
        <w:t>the</w:t>
      </w:r>
      <w:r>
        <w:rPr>
          <w:spacing w:val="-1"/>
          <w:sz w:val="20"/>
        </w:rPr>
        <w:t xml:space="preserve"> </w:t>
      </w:r>
      <w:r>
        <w:rPr>
          <w:sz w:val="20"/>
        </w:rPr>
        <w:t>stores</w:t>
      </w:r>
      <w:r>
        <w:rPr>
          <w:spacing w:val="-1"/>
          <w:sz w:val="20"/>
        </w:rPr>
        <w:t xml:space="preserve"> </w:t>
      </w:r>
      <w:r>
        <w:rPr>
          <w:sz w:val="20"/>
        </w:rPr>
        <w:t xml:space="preserve">or </w:t>
      </w:r>
      <w:r>
        <w:rPr>
          <w:spacing w:val="-2"/>
          <w:sz w:val="20"/>
        </w:rPr>
        <w:t>equipment;</w:t>
      </w:r>
    </w:p>
    <w:p w14:paraId="5C4877C3" w14:textId="77777777" w:rsidR="00B66D18" w:rsidRDefault="00765D72">
      <w:pPr>
        <w:pStyle w:val="ListParagraph"/>
        <w:numPr>
          <w:ilvl w:val="1"/>
          <w:numId w:val="40"/>
        </w:numPr>
        <w:tabs>
          <w:tab w:val="left" w:pos="1527"/>
        </w:tabs>
        <w:spacing w:before="101" w:line="230" w:lineRule="auto"/>
        <w:jc w:val="both"/>
        <w:rPr>
          <w:sz w:val="20"/>
        </w:rPr>
      </w:pPr>
      <w:r>
        <w:rPr>
          <w:sz w:val="20"/>
        </w:rPr>
        <w:t>the head of the procurement function as secretary or his or her designate.</w:t>
      </w:r>
    </w:p>
    <w:p w14:paraId="632753BF" w14:textId="77777777" w:rsidR="00B66D18" w:rsidRDefault="00765D72">
      <w:pPr>
        <w:pStyle w:val="BodyText"/>
        <w:tabs>
          <w:tab w:val="left" w:pos="1622"/>
        </w:tabs>
        <w:spacing w:before="149" w:line="230" w:lineRule="auto"/>
        <w:ind w:left="687" w:right="10" w:firstLine="480"/>
      </w:pPr>
      <w:r>
        <w:rPr>
          <w:spacing w:val="-4"/>
        </w:rPr>
        <w:t>(2)</w:t>
      </w:r>
      <w:r>
        <w:tab/>
        <w:t>Where</w:t>
      </w:r>
      <w:r>
        <w:rPr>
          <w:spacing w:val="40"/>
        </w:rPr>
        <w:t xml:space="preserve"> </w:t>
      </w:r>
      <w:r>
        <w:t>necessary,</w:t>
      </w:r>
      <w:r>
        <w:rPr>
          <w:spacing w:val="40"/>
        </w:rPr>
        <w:t xml:space="preserve"> </w:t>
      </w:r>
      <w:r>
        <w:t>the</w:t>
      </w:r>
      <w:r>
        <w:rPr>
          <w:spacing w:val="40"/>
        </w:rPr>
        <w:t xml:space="preserve"> </w:t>
      </w:r>
      <w:r>
        <w:t>disposal</w:t>
      </w:r>
      <w:r>
        <w:rPr>
          <w:spacing w:val="40"/>
        </w:rPr>
        <w:t xml:space="preserve"> </w:t>
      </w:r>
      <w:r>
        <w:t>committee</w:t>
      </w:r>
      <w:r>
        <w:rPr>
          <w:spacing w:val="40"/>
        </w:rPr>
        <w:t xml:space="preserve"> </w:t>
      </w:r>
      <w:r>
        <w:t>may</w:t>
      </w:r>
      <w:r>
        <w:rPr>
          <w:spacing w:val="40"/>
        </w:rPr>
        <w:t xml:space="preserve"> </w:t>
      </w:r>
      <w:r>
        <w:t>co-opt</w:t>
      </w:r>
      <w:r>
        <w:rPr>
          <w:spacing w:val="40"/>
        </w:rPr>
        <w:t xml:space="preserve"> </w:t>
      </w:r>
      <w:r>
        <w:t>a relevant technical expert in the process of carrying out its functions.</w:t>
      </w:r>
    </w:p>
    <w:p w14:paraId="76C4B368" w14:textId="77777777" w:rsidR="00B66D18" w:rsidRDefault="00765D72">
      <w:pPr>
        <w:pStyle w:val="ListParagraph"/>
        <w:numPr>
          <w:ilvl w:val="0"/>
          <w:numId w:val="40"/>
        </w:numPr>
        <w:tabs>
          <w:tab w:val="left" w:pos="1525"/>
        </w:tabs>
        <w:spacing w:before="48" w:line="230" w:lineRule="auto"/>
        <w:ind w:right="1" w:firstLine="480"/>
        <w:rPr>
          <w:sz w:val="20"/>
        </w:rPr>
      </w:pPr>
      <w:r>
        <w:rPr>
          <w:sz w:val="20"/>
        </w:rPr>
        <w:t>The</w:t>
      </w:r>
      <w:r>
        <w:rPr>
          <w:spacing w:val="75"/>
          <w:sz w:val="20"/>
        </w:rPr>
        <w:t xml:space="preserve"> </w:t>
      </w:r>
      <w:r>
        <w:rPr>
          <w:sz w:val="20"/>
        </w:rPr>
        <w:t>quorum</w:t>
      </w:r>
      <w:r>
        <w:rPr>
          <w:spacing w:val="75"/>
          <w:sz w:val="20"/>
        </w:rPr>
        <w:t xml:space="preserve"> </w:t>
      </w:r>
      <w:r>
        <w:rPr>
          <w:sz w:val="20"/>
        </w:rPr>
        <w:t>for</w:t>
      </w:r>
      <w:r>
        <w:rPr>
          <w:spacing w:val="75"/>
          <w:sz w:val="20"/>
        </w:rPr>
        <w:t xml:space="preserve"> </w:t>
      </w:r>
      <w:r>
        <w:rPr>
          <w:sz w:val="20"/>
        </w:rPr>
        <w:t>the</w:t>
      </w:r>
      <w:r>
        <w:rPr>
          <w:spacing w:val="75"/>
          <w:sz w:val="20"/>
        </w:rPr>
        <w:t xml:space="preserve"> </w:t>
      </w:r>
      <w:r>
        <w:rPr>
          <w:sz w:val="20"/>
        </w:rPr>
        <w:t>disposal</w:t>
      </w:r>
      <w:r>
        <w:rPr>
          <w:spacing w:val="76"/>
          <w:sz w:val="20"/>
        </w:rPr>
        <w:t xml:space="preserve"> </w:t>
      </w:r>
      <w:r>
        <w:rPr>
          <w:sz w:val="20"/>
        </w:rPr>
        <w:t>committee</w:t>
      </w:r>
      <w:r>
        <w:rPr>
          <w:spacing w:val="75"/>
          <w:sz w:val="20"/>
        </w:rPr>
        <w:t xml:space="preserve"> </w:t>
      </w:r>
      <w:r>
        <w:rPr>
          <w:sz w:val="20"/>
        </w:rPr>
        <w:t>shall</w:t>
      </w:r>
      <w:r>
        <w:rPr>
          <w:spacing w:val="76"/>
          <w:sz w:val="20"/>
        </w:rPr>
        <w:t xml:space="preserve"> </w:t>
      </w:r>
      <w:r>
        <w:rPr>
          <w:sz w:val="20"/>
        </w:rPr>
        <w:t>be</w:t>
      </w:r>
      <w:r>
        <w:rPr>
          <w:spacing w:val="75"/>
          <w:sz w:val="20"/>
        </w:rPr>
        <w:t xml:space="preserve"> </w:t>
      </w:r>
      <w:r>
        <w:rPr>
          <w:sz w:val="20"/>
        </w:rPr>
        <w:t>three members including the chairperson.</w:t>
      </w:r>
    </w:p>
    <w:p w14:paraId="732381A2" w14:textId="77777777" w:rsidR="00B66D18" w:rsidRDefault="00765D72">
      <w:pPr>
        <w:pStyle w:val="ListParagraph"/>
        <w:numPr>
          <w:ilvl w:val="0"/>
          <w:numId w:val="40"/>
        </w:numPr>
        <w:tabs>
          <w:tab w:val="left" w:pos="1575"/>
        </w:tabs>
        <w:spacing w:before="96" w:line="230" w:lineRule="auto"/>
        <w:ind w:right="1" w:firstLine="480"/>
        <w:rPr>
          <w:sz w:val="20"/>
        </w:rPr>
      </w:pPr>
      <w:r>
        <w:rPr>
          <w:sz w:val="20"/>
        </w:rPr>
        <w:t>Pursuant</w:t>
      </w:r>
      <w:r>
        <w:rPr>
          <w:spacing w:val="80"/>
          <w:sz w:val="20"/>
        </w:rPr>
        <w:t xml:space="preserve"> </w:t>
      </w:r>
      <w:r>
        <w:rPr>
          <w:sz w:val="20"/>
        </w:rPr>
        <w:t>to</w:t>
      </w:r>
      <w:r>
        <w:rPr>
          <w:spacing w:val="80"/>
          <w:sz w:val="20"/>
        </w:rPr>
        <w:t xml:space="preserve"> </w:t>
      </w:r>
      <w:r>
        <w:rPr>
          <w:sz w:val="20"/>
        </w:rPr>
        <w:t>section</w:t>
      </w:r>
      <w:r>
        <w:rPr>
          <w:spacing w:val="80"/>
          <w:sz w:val="20"/>
        </w:rPr>
        <w:t xml:space="preserve"> </w:t>
      </w:r>
      <w:r>
        <w:rPr>
          <w:sz w:val="20"/>
        </w:rPr>
        <w:t>163(2)</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Act,</w:t>
      </w:r>
      <w:r>
        <w:rPr>
          <w:spacing w:val="80"/>
          <w:sz w:val="20"/>
        </w:rPr>
        <w:t xml:space="preserve"> </w:t>
      </w:r>
      <w:r>
        <w:rPr>
          <w:sz w:val="20"/>
        </w:rPr>
        <w:t>the</w:t>
      </w:r>
      <w:r>
        <w:rPr>
          <w:spacing w:val="80"/>
          <w:sz w:val="20"/>
        </w:rPr>
        <w:t xml:space="preserve"> </w:t>
      </w:r>
      <w:r>
        <w:rPr>
          <w:sz w:val="20"/>
        </w:rPr>
        <w:t>disposal</w:t>
      </w:r>
      <w:r>
        <w:rPr>
          <w:spacing w:val="40"/>
          <w:sz w:val="20"/>
        </w:rPr>
        <w:t xml:space="preserve"> </w:t>
      </w:r>
      <w:r>
        <w:rPr>
          <w:sz w:val="20"/>
        </w:rPr>
        <w:t>committee shall perform the following functions—</w:t>
      </w:r>
    </w:p>
    <w:p w14:paraId="34311093" w14:textId="77777777" w:rsidR="00B66D18" w:rsidRDefault="00765D72">
      <w:pPr>
        <w:pStyle w:val="ListParagraph"/>
        <w:numPr>
          <w:ilvl w:val="1"/>
          <w:numId w:val="40"/>
        </w:numPr>
        <w:tabs>
          <w:tab w:val="left" w:pos="1525"/>
        </w:tabs>
        <w:spacing w:before="93"/>
        <w:ind w:left="1525" w:hanging="358"/>
        <w:rPr>
          <w:sz w:val="20"/>
        </w:rPr>
      </w:pPr>
      <w:r>
        <w:rPr>
          <w:sz w:val="20"/>
        </w:rPr>
        <w:t>conduct</w:t>
      </w:r>
      <w:r>
        <w:rPr>
          <w:spacing w:val="-4"/>
          <w:sz w:val="20"/>
        </w:rPr>
        <w:t xml:space="preserve"> </w:t>
      </w:r>
      <w:r>
        <w:rPr>
          <w:sz w:val="20"/>
        </w:rPr>
        <w:t>board</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survey</w:t>
      </w:r>
      <w:r>
        <w:rPr>
          <w:spacing w:val="-4"/>
          <w:sz w:val="20"/>
        </w:rPr>
        <w:t xml:space="preserve"> </w:t>
      </w:r>
      <w:r>
        <w:rPr>
          <w:sz w:val="20"/>
        </w:rPr>
        <w:t>of</w:t>
      </w:r>
      <w:r>
        <w:rPr>
          <w:spacing w:val="-4"/>
          <w:sz w:val="20"/>
        </w:rPr>
        <w:t xml:space="preserve"> </w:t>
      </w:r>
      <w:r>
        <w:rPr>
          <w:sz w:val="20"/>
        </w:rPr>
        <w:t>items</w:t>
      </w:r>
      <w:r>
        <w:rPr>
          <w:spacing w:val="-4"/>
          <w:sz w:val="20"/>
        </w:rPr>
        <w:t xml:space="preserve"> </w:t>
      </w:r>
      <w:r>
        <w:rPr>
          <w:sz w:val="20"/>
        </w:rPr>
        <w:t>for</w:t>
      </w:r>
      <w:r>
        <w:rPr>
          <w:spacing w:val="-4"/>
          <w:sz w:val="20"/>
        </w:rPr>
        <w:t xml:space="preserve"> </w:t>
      </w:r>
      <w:r>
        <w:rPr>
          <w:spacing w:val="-2"/>
          <w:sz w:val="20"/>
        </w:rPr>
        <w:t>disposal;</w:t>
      </w:r>
    </w:p>
    <w:p w14:paraId="5955A075" w14:textId="77777777" w:rsidR="00B66D18" w:rsidRDefault="00765D72">
      <w:pPr>
        <w:pStyle w:val="ListParagraph"/>
        <w:numPr>
          <w:ilvl w:val="1"/>
          <w:numId w:val="40"/>
        </w:numPr>
        <w:tabs>
          <w:tab w:val="left" w:pos="1527"/>
        </w:tabs>
        <w:spacing w:before="95" w:line="230" w:lineRule="auto"/>
        <w:ind w:right="1"/>
        <w:rPr>
          <w:sz w:val="20"/>
        </w:rPr>
      </w:pPr>
      <w:r>
        <w:rPr>
          <w:sz w:val="20"/>
        </w:rPr>
        <w:t>verify the condition and the location of the items identified for disposal;</w:t>
      </w:r>
    </w:p>
    <w:p w14:paraId="44F9862A" w14:textId="77777777" w:rsidR="00B66D18" w:rsidRDefault="00765D72">
      <w:pPr>
        <w:pStyle w:val="ListParagraph"/>
        <w:numPr>
          <w:ilvl w:val="1"/>
          <w:numId w:val="40"/>
        </w:numPr>
        <w:tabs>
          <w:tab w:val="left" w:pos="1525"/>
        </w:tabs>
        <w:spacing w:before="93"/>
        <w:ind w:left="1525" w:hanging="358"/>
        <w:rPr>
          <w:sz w:val="20"/>
        </w:rPr>
      </w:pPr>
      <w:r>
        <w:rPr>
          <w:sz w:val="20"/>
        </w:rPr>
        <w:t>determine</w:t>
      </w:r>
      <w:r>
        <w:rPr>
          <w:spacing w:val="-8"/>
          <w:sz w:val="20"/>
        </w:rPr>
        <w:t xml:space="preserve"> </w:t>
      </w:r>
      <w:r>
        <w:rPr>
          <w:sz w:val="20"/>
        </w:rPr>
        <w:t>the</w:t>
      </w:r>
      <w:r>
        <w:rPr>
          <w:spacing w:val="-5"/>
          <w:sz w:val="20"/>
        </w:rPr>
        <w:t xml:space="preserve"> </w:t>
      </w:r>
      <w:r>
        <w:rPr>
          <w:sz w:val="20"/>
        </w:rPr>
        <w:t>current</w:t>
      </w:r>
      <w:r>
        <w:rPr>
          <w:spacing w:val="-5"/>
          <w:sz w:val="20"/>
        </w:rPr>
        <w:t xml:space="preserve"> </w:t>
      </w:r>
      <w:r>
        <w:rPr>
          <w:sz w:val="20"/>
        </w:rPr>
        <w:t>market</w:t>
      </w:r>
      <w:r>
        <w:rPr>
          <w:spacing w:val="-5"/>
          <w:sz w:val="20"/>
        </w:rPr>
        <w:t xml:space="preserve"> </w:t>
      </w:r>
      <w:r>
        <w:rPr>
          <w:sz w:val="20"/>
        </w:rPr>
        <w:t>value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items</w:t>
      </w:r>
      <w:r>
        <w:rPr>
          <w:spacing w:val="-5"/>
          <w:sz w:val="20"/>
        </w:rPr>
        <w:t xml:space="preserve"> </w:t>
      </w:r>
      <w:r>
        <w:rPr>
          <w:sz w:val="20"/>
        </w:rPr>
        <w:t>for</w:t>
      </w:r>
      <w:r>
        <w:rPr>
          <w:spacing w:val="-5"/>
          <w:sz w:val="20"/>
        </w:rPr>
        <w:t xml:space="preserve"> </w:t>
      </w:r>
      <w:r>
        <w:rPr>
          <w:spacing w:val="-2"/>
          <w:sz w:val="20"/>
        </w:rPr>
        <w:t>disposal;</w:t>
      </w:r>
    </w:p>
    <w:p w14:paraId="339CD50C" w14:textId="77777777" w:rsidR="00B66D18" w:rsidRDefault="00765D72">
      <w:pPr>
        <w:pStyle w:val="ListParagraph"/>
        <w:numPr>
          <w:ilvl w:val="1"/>
          <w:numId w:val="40"/>
        </w:numPr>
        <w:tabs>
          <w:tab w:val="left" w:pos="1527"/>
          <w:tab w:val="left" w:pos="4643"/>
        </w:tabs>
        <w:spacing w:before="99" w:line="230" w:lineRule="auto"/>
        <w:ind w:right="1"/>
        <w:rPr>
          <w:sz w:val="20"/>
        </w:rPr>
      </w:pPr>
      <w:r>
        <w:rPr>
          <w:sz w:val="20"/>
        </w:rPr>
        <w:t>set</w:t>
      </w:r>
      <w:r>
        <w:rPr>
          <w:spacing w:val="40"/>
          <w:sz w:val="20"/>
        </w:rPr>
        <w:t xml:space="preserve"> </w:t>
      </w:r>
      <w:r>
        <w:rPr>
          <w:sz w:val="20"/>
        </w:rPr>
        <w:t>up</w:t>
      </w:r>
      <w:r>
        <w:rPr>
          <w:spacing w:val="40"/>
          <w:sz w:val="20"/>
        </w:rPr>
        <w:t xml:space="preserve"> </w:t>
      </w:r>
      <w:r>
        <w:rPr>
          <w:sz w:val="20"/>
        </w:rPr>
        <w:t>a</w:t>
      </w:r>
      <w:r>
        <w:rPr>
          <w:spacing w:val="40"/>
          <w:sz w:val="20"/>
        </w:rPr>
        <w:t xml:space="preserve"> </w:t>
      </w:r>
      <w:r>
        <w:rPr>
          <w:sz w:val="20"/>
        </w:rPr>
        <w:t>reserve</w:t>
      </w:r>
      <w:r>
        <w:rPr>
          <w:spacing w:val="40"/>
          <w:sz w:val="20"/>
        </w:rPr>
        <w:t xml:space="preserve"> </w:t>
      </w:r>
      <w:r>
        <w:rPr>
          <w:sz w:val="20"/>
        </w:rPr>
        <w:t>price</w:t>
      </w:r>
      <w:r>
        <w:rPr>
          <w:spacing w:val="40"/>
          <w:sz w:val="20"/>
        </w:rPr>
        <w:t xml:space="preserve"> </w:t>
      </w:r>
      <w:r>
        <w:rPr>
          <w:sz w:val="20"/>
        </w:rPr>
        <w:t>based</w:t>
      </w:r>
      <w:r>
        <w:rPr>
          <w:spacing w:val="40"/>
          <w:sz w:val="20"/>
        </w:rPr>
        <w:t xml:space="preserve"> </w:t>
      </w:r>
      <w:r>
        <w:rPr>
          <w:sz w:val="20"/>
        </w:rPr>
        <w:t>on</w:t>
      </w:r>
      <w:r>
        <w:rPr>
          <w:sz w:val="20"/>
        </w:rPr>
        <w:tab/>
        <w:t>paragraph</w:t>
      </w:r>
      <w:r>
        <w:rPr>
          <w:spacing w:val="40"/>
          <w:sz w:val="20"/>
        </w:rPr>
        <w:t xml:space="preserve"> </w:t>
      </w:r>
      <w:r>
        <w:rPr>
          <w:sz w:val="20"/>
        </w:rPr>
        <w:t>(c),</w:t>
      </w:r>
      <w:r>
        <w:rPr>
          <w:spacing w:val="40"/>
          <w:sz w:val="20"/>
        </w:rPr>
        <w:t xml:space="preserve"> </w:t>
      </w:r>
      <w:r>
        <w:rPr>
          <w:sz w:val="20"/>
        </w:rPr>
        <w:t>where technical advice is not required;</w:t>
      </w:r>
    </w:p>
    <w:p w14:paraId="22A5F465" w14:textId="77777777" w:rsidR="00B66D18" w:rsidRDefault="00765D72">
      <w:pPr>
        <w:pStyle w:val="ListParagraph"/>
        <w:numPr>
          <w:ilvl w:val="1"/>
          <w:numId w:val="40"/>
        </w:numPr>
        <w:tabs>
          <w:tab w:val="left" w:pos="1525"/>
        </w:tabs>
        <w:spacing w:before="89"/>
        <w:ind w:left="1525" w:hanging="358"/>
        <w:rPr>
          <w:sz w:val="20"/>
        </w:rPr>
      </w:pPr>
      <w:r>
        <w:rPr>
          <w:sz w:val="20"/>
        </w:rPr>
        <w:t>verify</w:t>
      </w:r>
      <w:r>
        <w:rPr>
          <w:spacing w:val="-7"/>
          <w:sz w:val="20"/>
        </w:rPr>
        <w:t xml:space="preserve"> </w:t>
      </w:r>
      <w:r>
        <w:rPr>
          <w:sz w:val="20"/>
        </w:rPr>
        <w:t>the</w:t>
      </w:r>
      <w:r>
        <w:rPr>
          <w:spacing w:val="-6"/>
          <w:sz w:val="20"/>
        </w:rPr>
        <w:t xml:space="preserve"> </w:t>
      </w:r>
      <w:r>
        <w:rPr>
          <w:sz w:val="20"/>
        </w:rPr>
        <w:t>justification</w:t>
      </w:r>
      <w:r>
        <w:rPr>
          <w:spacing w:val="-6"/>
          <w:sz w:val="20"/>
        </w:rPr>
        <w:t xml:space="preserve"> </w:t>
      </w:r>
      <w:r>
        <w:rPr>
          <w:sz w:val="20"/>
        </w:rPr>
        <w:t>and</w:t>
      </w:r>
      <w:r>
        <w:rPr>
          <w:spacing w:val="-6"/>
          <w:sz w:val="20"/>
        </w:rPr>
        <w:t xml:space="preserve"> </w:t>
      </w:r>
      <w:r>
        <w:rPr>
          <w:sz w:val="20"/>
        </w:rPr>
        <w:t>procedure</w:t>
      </w:r>
      <w:r>
        <w:rPr>
          <w:spacing w:val="-6"/>
          <w:sz w:val="20"/>
        </w:rPr>
        <w:t xml:space="preserve"> </w:t>
      </w:r>
      <w:r>
        <w:rPr>
          <w:sz w:val="20"/>
        </w:rPr>
        <w:t>for</w:t>
      </w:r>
      <w:r>
        <w:rPr>
          <w:spacing w:val="-6"/>
          <w:sz w:val="20"/>
        </w:rPr>
        <w:t xml:space="preserve"> </w:t>
      </w:r>
      <w:r>
        <w:rPr>
          <w:spacing w:val="-2"/>
          <w:sz w:val="20"/>
        </w:rPr>
        <w:t>disposal;</w:t>
      </w:r>
    </w:p>
    <w:p w14:paraId="539D81A9" w14:textId="77777777" w:rsidR="00B66D18" w:rsidRDefault="00765D72">
      <w:pPr>
        <w:pStyle w:val="ListParagraph"/>
        <w:numPr>
          <w:ilvl w:val="1"/>
          <w:numId w:val="40"/>
        </w:numPr>
        <w:tabs>
          <w:tab w:val="left" w:pos="1525"/>
          <w:tab w:val="left" w:pos="1527"/>
        </w:tabs>
        <w:spacing w:before="99" w:line="230" w:lineRule="auto"/>
        <w:jc w:val="both"/>
        <w:rPr>
          <w:sz w:val="20"/>
        </w:rPr>
      </w:pPr>
      <w:r>
        <w:rPr>
          <w:sz w:val="20"/>
        </w:rPr>
        <w:t>seek technical expertise where necessary to ascertain the value and the condition of the items; and</w:t>
      </w:r>
    </w:p>
    <w:p w14:paraId="5C84085C" w14:textId="77777777" w:rsidR="00B66D18" w:rsidRDefault="00765D72">
      <w:pPr>
        <w:pStyle w:val="ListParagraph"/>
        <w:numPr>
          <w:ilvl w:val="1"/>
          <w:numId w:val="40"/>
        </w:numPr>
        <w:tabs>
          <w:tab w:val="left" w:pos="1527"/>
        </w:tabs>
        <w:spacing w:before="96" w:line="230" w:lineRule="auto"/>
        <w:jc w:val="both"/>
        <w:rPr>
          <w:sz w:val="20"/>
        </w:rPr>
      </w:pPr>
      <w:r>
        <w:rPr>
          <w:sz w:val="20"/>
        </w:rPr>
        <w:t>prepare a disposal report and submit it to the accounting officer, with specific recommendations on the items to be disposed or those not to be disposed and the reasons thereof.</w:t>
      </w:r>
    </w:p>
    <w:p w14:paraId="504194B4" w14:textId="77777777" w:rsidR="00B66D18" w:rsidRDefault="00765D72">
      <w:pPr>
        <w:pStyle w:val="ListParagraph"/>
        <w:numPr>
          <w:ilvl w:val="0"/>
          <w:numId w:val="40"/>
        </w:numPr>
        <w:tabs>
          <w:tab w:val="left" w:pos="1575"/>
        </w:tabs>
        <w:spacing w:before="101" w:line="230" w:lineRule="auto"/>
        <w:ind w:firstLine="480"/>
        <w:jc w:val="both"/>
        <w:rPr>
          <w:sz w:val="20"/>
        </w:rPr>
      </w:pPr>
      <w:r>
        <w:rPr>
          <w:sz w:val="20"/>
        </w:rPr>
        <w:t>(1)</w:t>
      </w:r>
      <w:r>
        <w:rPr>
          <w:spacing w:val="40"/>
          <w:sz w:val="20"/>
        </w:rPr>
        <w:t xml:space="preserve"> </w:t>
      </w:r>
      <w:r>
        <w:rPr>
          <w:sz w:val="20"/>
        </w:rPr>
        <w:t>An accounting officer shall be primarily responsible for ensuring that the procuring entity fulfills its asset disposal obligations.</w:t>
      </w:r>
    </w:p>
    <w:p w14:paraId="7EF28AB7" w14:textId="77777777" w:rsidR="00B66D18" w:rsidRDefault="00765D72">
      <w:pPr>
        <w:pStyle w:val="ListParagraph"/>
        <w:numPr>
          <w:ilvl w:val="0"/>
          <w:numId w:val="39"/>
        </w:numPr>
        <w:tabs>
          <w:tab w:val="left" w:pos="1453"/>
        </w:tabs>
        <w:spacing w:before="96" w:line="230" w:lineRule="auto"/>
        <w:ind w:firstLine="480"/>
        <w:jc w:val="both"/>
        <w:rPr>
          <w:sz w:val="20"/>
        </w:rPr>
      </w:pPr>
      <w:r>
        <w:rPr>
          <w:sz w:val="20"/>
        </w:rPr>
        <w:t>The</w:t>
      </w:r>
      <w:r>
        <w:rPr>
          <w:spacing w:val="-1"/>
          <w:sz w:val="20"/>
        </w:rPr>
        <w:t xml:space="preserve"> </w:t>
      </w:r>
      <w:r>
        <w:rPr>
          <w:sz w:val="20"/>
        </w:rPr>
        <w:t>user</w:t>
      </w:r>
      <w:r>
        <w:rPr>
          <w:spacing w:val="-1"/>
          <w:sz w:val="20"/>
        </w:rPr>
        <w:t xml:space="preserve"> </w:t>
      </w:r>
      <w:r>
        <w:rPr>
          <w:sz w:val="20"/>
        </w:rPr>
        <w:t>department</w:t>
      </w:r>
      <w:r>
        <w:rPr>
          <w:spacing w:val="-1"/>
          <w:sz w:val="20"/>
        </w:rPr>
        <w:t xml:space="preserve"> </w:t>
      </w:r>
      <w:r>
        <w:rPr>
          <w:sz w:val="20"/>
        </w:rPr>
        <w:t>of</w:t>
      </w:r>
      <w:r>
        <w:rPr>
          <w:spacing w:val="-1"/>
          <w:sz w:val="20"/>
        </w:rPr>
        <w:t xml:space="preserve"> </w:t>
      </w:r>
      <w:r>
        <w:rPr>
          <w:sz w:val="20"/>
        </w:rPr>
        <w:t>a</w:t>
      </w:r>
      <w:r>
        <w:rPr>
          <w:spacing w:val="-1"/>
          <w:sz w:val="20"/>
        </w:rPr>
        <w:t xml:space="preserve"> </w:t>
      </w:r>
      <w:r>
        <w:rPr>
          <w:sz w:val="20"/>
        </w:rPr>
        <w:t>procuring</w:t>
      </w:r>
      <w:r>
        <w:rPr>
          <w:spacing w:val="-2"/>
          <w:sz w:val="20"/>
        </w:rPr>
        <w:t xml:space="preserve"> </w:t>
      </w:r>
      <w:r>
        <w:rPr>
          <w:sz w:val="20"/>
        </w:rPr>
        <w:t>entity</w:t>
      </w:r>
      <w:r>
        <w:rPr>
          <w:spacing w:val="-2"/>
          <w:sz w:val="20"/>
        </w:rPr>
        <w:t xml:space="preserve"> </w:t>
      </w:r>
      <w:r>
        <w:rPr>
          <w:sz w:val="20"/>
        </w:rPr>
        <w:t>shall</w:t>
      </w:r>
      <w:r>
        <w:rPr>
          <w:spacing w:val="-1"/>
          <w:sz w:val="20"/>
        </w:rPr>
        <w:t xml:space="preserve"> </w:t>
      </w:r>
      <w:r>
        <w:rPr>
          <w:sz w:val="20"/>
        </w:rPr>
        <w:t>be</w:t>
      </w:r>
      <w:r>
        <w:rPr>
          <w:spacing w:val="-1"/>
          <w:sz w:val="20"/>
        </w:rPr>
        <w:t xml:space="preserve"> </w:t>
      </w:r>
      <w:r>
        <w:rPr>
          <w:sz w:val="20"/>
        </w:rPr>
        <w:t>responsible for</w:t>
      </w:r>
      <w:r>
        <w:rPr>
          <w:spacing w:val="38"/>
          <w:sz w:val="20"/>
        </w:rPr>
        <w:t xml:space="preserve"> </w:t>
      </w:r>
      <w:r>
        <w:rPr>
          <w:sz w:val="20"/>
        </w:rPr>
        <w:t>identification</w:t>
      </w:r>
      <w:r>
        <w:rPr>
          <w:spacing w:val="38"/>
          <w:sz w:val="20"/>
        </w:rPr>
        <w:t xml:space="preserve"> </w:t>
      </w:r>
      <w:r>
        <w:rPr>
          <w:sz w:val="20"/>
        </w:rPr>
        <w:t>of</w:t>
      </w:r>
      <w:r>
        <w:rPr>
          <w:spacing w:val="38"/>
          <w:sz w:val="20"/>
        </w:rPr>
        <w:t xml:space="preserve"> </w:t>
      </w:r>
      <w:r>
        <w:rPr>
          <w:sz w:val="20"/>
        </w:rPr>
        <w:t>items</w:t>
      </w:r>
      <w:r>
        <w:rPr>
          <w:spacing w:val="38"/>
          <w:sz w:val="20"/>
        </w:rPr>
        <w:t xml:space="preserve"> </w:t>
      </w:r>
      <w:r>
        <w:rPr>
          <w:sz w:val="20"/>
        </w:rPr>
        <w:t>due</w:t>
      </w:r>
      <w:r>
        <w:rPr>
          <w:spacing w:val="38"/>
          <w:sz w:val="20"/>
        </w:rPr>
        <w:t xml:space="preserve"> </w:t>
      </w:r>
      <w:r>
        <w:rPr>
          <w:sz w:val="20"/>
        </w:rPr>
        <w:t>for</w:t>
      </w:r>
      <w:r>
        <w:rPr>
          <w:spacing w:val="38"/>
          <w:sz w:val="20"/>
        </w:rPr>
        <w:t xml:space="preserve"> </w:t>
      </w:r>
      <w:r>
        <w:rPr>
          <w:sz w:val="20"/>
        </w:rPr>
        <w:t>disposal</w:t>
      </w:r>
      <w:r>
        <w:rPr>
          <w:spacing w:val="38"/>
          <w:sz w:val="20"/>
        </w:rPr>
        <w:t xml:space="preserve"> </w:t>
      </w:r>
      <w:r>
        <w:rPr>
          <w:sz w:val="20"/>
        </w:rPr>
        <w:t>and</w:t>
      </w:r>
      <w:r>
        <w:rPr>
          <w:spacing w:val="38"/>
          <w:sz w:val="20"/>
        </w:rPr>
        <w:t xml:space="preserve"> </w:t>
      </w:r>
      <w:r>
        <w:rPr>
          <w:sz w:val="20"/>
        </w:rPr>
        <w:t>capture</w:t>
      </w:r>
      <w:r>
        <w:rPr>
          <w:spacing w:val="38"/>
          <w:sz w:val="20"/>
        </w:rPr>
        <w:t xml:space="preserve"> </w:t>
      </w:r>
      <w:r>
        <w:rPr>
          <w:sz w:val="20"/>
        </w:rPr>
        <w:t>them</w:t>
      </w:r>
      <w:r>
        <w:rPr>
          <w:spacing w:val="38"/>
          <w:sz w:val="20"/>
        </w:rPr>
        <w:t xml:space="preserve"> </w:t>
      </w:r>
      <w:r>
        <w:rPr>
          <w:sz w:val="20"/>
        </w:rPr>
        <w:t>in</w:t>
      </w:r>
      <w:r>
        <w:rPr>
          <w:spacing w:val="38"/>
          <w:sz w:val="20"/>
        </w:rPr>
        <w:t xml:space="preserve"> </w:t>
      </w:r>
      <w:r>
        <w:rPr>
          <w:sz w:val="20"/>
        </w:rPr>
        <w:t>the</w:t>
      </w:r>
    </w:p>
    <w:p w14:paraId="39C079B4" w14:textId="77777777" w:rsidR="00B66D18" w:rsidRDefault="00765D72">
      <w:pPr>
        <w:rPr>
          <w:sz w:val="14"/>
        </w:rPr>
      </w:pPr>
      <w:r>
        <w:br w:type="column"/>
      </w:r>
    </w:p>
    <w:p w14:paraId="2809C589" w14:textId="77777777" w:rsidR="00B66D18" w:rsidRDefault="00B66D18">
      <w:pPr>
        <w:pStyle w:val="BodyText"/>
        <w:rPr>
          <w:sz w:val="14"/>
        </w:rPr>
      </w:pPr>
    </w:p>
    <w:p w14:paraId="19EBD5C4" w14:textId="77777777" w:rsidR="00B66D18" w:rsidRDefault="00B66D18">
      <w:pPr>
        <w:pStyle w:val="BodyText"/>
        <w:rPr>
          <w:sz w:val="14"/>
        </w:rPr>
      </w:pPr>
    </w:p>
    <w:p w14:paraId="07746E23" w14:textId="77777777" w:rsidR="00B66D18" w:rsidRDefault="00B66D18">
      <w:pPr>
        <w:pStyle w:val="BodyText"/>
        <w:rPr>
          <w:sz w:val="14"/>
        </w:rPr>
      </w:pPr>
    </w:p>
    <w:p w14:paraId="18B1F575" w14:textId="77777777" w:rsidR="00B66D18" w:rsidRDefault="00B66D18">
      <w:pPr>
        <w:pStyle w:val="BodyText"/>
        <w:rPr>
          <w:sz w:val="14"/>
        </w:rPr>
      </w:pPr>
    </w:p>
    <w:p w14:paraId="7E223A94" w14:textId="77777777" w:rsidR="00B66D18" w:rsidRDefault="00B66D18">
      <w:pPr>
        <w:pStyle w:val="BodyText"/>
        <w:rPr>
          <w:sz w:val="14"/>
        </w:rPr>
      </w:pPr>
    </w:p>
    <w:p w14:paraId="022E3EFF" w14:textId="77777777" w:rsidR="00B66D18" w:rsidRDefault="00B66D18">
      <w:pPr>
        <w:pStyle w:val="BodyText"/>
        <w:rPr>
          <w:sz w:val="14"/>
        </w:rPr>
      </w:pPr>
    </w:p>
    <w:p w14:paraId="43338099" w14:textId="77777777" w:rsidR="00B66D18" w:rsidRDefault="00B66D18">
      <w:pPr>
        <w:pStyle w:val="BodyText"/>
        <w:rPr>
          <w:sz w:val="14"/>
        </w:rPr>
      </w:pPr>
    </w:p>
    <w:p w14:paraId="29D93DC2" w14:textId="77777777" w:rsidR="00B66D18" w:rsidRDefault="00B66D18">
      <w:pPr>
        <w:pStyle w:val="BodyText"/>
        <w:rPr>
          <w:sz w:val="14"/>
        </w:rPr>
      </w:pPr>
    </w:p>
    <w:p w14:paraId="0E231398" w14:textId="77777777" w:rsidR="00B66D18" w:rsidRDefault="00B66D18">
      <w:pPr>
        <w:pStyle w:val="BodyText"/>
        <w:rPr>
          <w:sz w:val="14"/>
        </w:rPr>
      </w:pPr>
    </w:p>
    <w:p w14:paraId="72B37912" w14:textId="77777777" w:rsidR="00B66D18" w:rsidRDefault="00B66D18">
      <w:pPr>
        <w:pStyle w:val="BodyText"/>
        <w:rPr>
          <w:sz w:val="14"/>
        </w:rPr>
      </w:pPr>
    </w:p>
    <w:p w14:paraId="6A3892FC" w14:textId="77777777" w:rsidR="00B66D18" w:rsidRDefault="00B66D18">
      <w:pPr>
        <w:pStyle w:val="BodyText"/>
        <w:rPr>
          <w:sz w:val="14"/>
        </w:rPr>
      </w:pPr>
    </w:p>
    <w:p w14:paraId="176BB9AC" w14:textId="77777777" w:rsidR="00B66D18" w:rsidRDefault="00B66D18">
      <w:pPr>
        <w:pStyle w:val="BodyText"/>
        <w:rPr>
          <w:sz w:val="14"/>
        </w:rPr>
      </w:pPr>
    </w:p>
    <w:p w14:paraId="1ABEB315" w14:textId="77777777" w:rsidR="00B66D18" w:rsidRDefault="00B66D18">
      <w:pPr>
        <w:pStyle w:val="BodyText"/>
        <w:rPr>
          <w:sz w:val="14"/>
        </w:rPr>
      </w:pPr>
    </w:p>
    <w:p w14:paraId="20E8FDEE" w14:textId="77777777" w:rsidR="00B66D18" w:rsidRDefault="00B66D18">
      <w:pPr>
        <w:pStyle w:val="BodyText"/>
        <w:rPr>
          <w:sz w:val="14"/>
        </w:rPr>
      </w:pPr>
    </w:p>
    <w:p w14:paraId="25624A03" w14:textId="77777777" w:rsidR="00B66D18" w:rsidRDefault="00B66D18">
      <w:pPr>
        <w:pStyle w:val="BodyText"/>
        <w:rPr>
          <w:sz w:val="14"/>
        </w:rPr>
      </w:pPr>
    </w:p>
    <w:p w14:paraId="46BE118F" w14:textId="77777777" w:rsidR="00B66D18" w:rsidRDefault="00B66D18">
      <w:pPr>
        <w:pStyle w:val="BodyText"/>
        <w:rPr>
          <w:sz w:val="14"/>
        </w:rPr>
      </w:pPr>
    </w:p>
    <w:p w14:paraId="04B464D5" w14:textId="77777777" w:rsidR="00B66D18" w:rsidRDefault="00B66D18">
      <w:pPr>
        <w:pStyle w:val="BodyText"/>
        <w:rPr>
          <w:sz w:val="14"/>
        </w:rPr>
      </w:pPr>
    </w:p>
    <w:p w14:paraId="178CF69B" w14:textId="77777777" w:rsidR="00B66D18" w:rsidRDefault="00B66D18">
      <w:pPr>
        <w:pStyle w:val="BodyText"/>
        <w:spacing w:before="95"/>
        <w:rPr>
          <w:sz w:val="14"/>
        </w:rPr>
      </w:pPr>
    </w:p>
    <w:p w14:paraId="15DD46C4" w14:textId="77777777" w:rsidR="00B66D18" w:rsidRDefault="00765D72">
      <w:pPr>
        <w:spacing w:before="1" w:line="242" w:lineRule="auto"/>
        <w:ind w:left="197" w:right="629"/>
        <w:rPr>
          <w:sz w:val="14"/>
        </w:rPr>
      </w:pPr>
      <w:r>
        <w:rPr>
          <w:sz w:val="14"/>
        </w:rPr>
        <w:t>Establishment</w:t>
      </w:r>
      <w:r>
        <w:rPr>
          <w:spacing w:val="-6"/>
          <w:sz w:val="14"/>
        </w:rPr>
        <w:t xml:space="preserve"> </w:t>
      </w:r>
      <w:r>
        <w:rPr>
          <w:sz w:val="14"/>
        </w:rPr>
        <w:t>of</w:t>
      </w:r>
      <w:r>
        <w:rPr>
          <w:spacing w:val="40"/>
          <w:sz w:val="14"/>
        </w:rPr>
        <w:t xml:space="preserve"> </w:t>
      </w:r>
      <w:r>
        <w:rPr>
          <w:sz w:val="14"/>
        </w:rPr>
        <w:t>disposal</w:t>
      </w:r>
      <w:r>
        <w:rPr>
          <w:spacing w:val="-5"/>
          <w:sz w:val="14"/>
        </w:rPr>
        <w:t xml:space="preserve"> </w:t>
      </w:r>
      <w:r>
        <w:rPr>
          <w:spacing w:val="-2"/>
          <w:sz w:val="14"/>
        </w:rPr>
        <w:t>committee.</w:t>
      </w:r>
    </w:p>
    <w:p w14:paraId="64F0985B" w14:textId="77777777" w:rsidR="00B66D18" w:rsidRDefault="00B66D18">
      <w:pPr>
        <w:pStyle w:val="BodyText"/>
        <w:rPr>
          <w:sz w:val="14"/>
        </w:rPr>
      </w:pPr>
    </w:p>
    <w:p w14:paraId="7D11BC03" w14:textId="77777777" w:rsidR="00B66D18" w:rsidRDefault="00B66D18">
      <w:pPr>
        <w:pStyle w:val="BodyText"/>
        <w:rPr>
          <w:sz w:val="14"/>
        </w:rPr>
      </w:pPr>
    </w:p>
    <w:p w14:paraId="2C66C0F1" w14:textId="77777777" w:rsidR="00B66D18" w:rsidRDefault="00B66D18">
      <w:pPr>
        <w:pStyle w:val="BodyText"/>
        <w:rPr>
          <w:sz w:val="14"/>
        </w:rPr>
      </w:pPr>
    </w:p>
    <w:p w14:paraId="7D04AF25" w14:textId="77777777" w:rsidR="00B66D18" w:rsidRDefault="00B66D18">
      <w:pPr>
        <w:pStyle w:val="BodyText"/>
        <w:rPr>
          <w:sz w:val="14"/>
        </w:rPr>
      </w:pPr>
    </w:p>
    <w:p w14:paraId="37C0173A" w14:textId="77777777" w:rsidR="00B66D18" w:rsidRDefault="00B66D18">
      <w:pPr>
        <w:pStyle w:val="BodyText"/>
        <w:rPr>
          <w:sz w:val="14"/>
        </w:rPr>
      </w:pPr>
    </w:p>
    <w:p w14:paraId="5F47DE6A" w14:textId="77777777" w:rsidR="00B66D18" w:rsidRDefault="00B66D18">
      <w:pPr>
        <w:pStyle w:val="BodyText"/>
        <w:rPr>
          <w:sz w:val="14"/>
        </w:rPr>
      </w:pPr>
    </w:p>
    <w:p w14:paraId="632C7A3F" w14:textId="77777777" w:rsidR="00B66D18" w:rsidRDefault="00B66D18">
      <w:pPr>
        <w:pStyle w:val="BodyText"/>
        <w:rPr>
          <w:sz w:val="14"/>
        </w:rPr>
      </w:pPr>
    </w:p>
    <w:p w14:paraId="3C5AB8C0" w14:textId="77777777" w:rsidR="00B66D18" w:rsidRDefault="00B66D18">
      <w:pPr>
        <w:pStyle w:val="BodyText"/>
        <w:rPr>
          <w:sz w:val="14"/>
        </w:rPr>
      </w:pPr>
    </w:p>
    <w:p w14:paraId="7F6E6CDF" w14:textId="77777777" w:rsidR="00B66D18" w:rsidRDefault="00B66D18">
      <w:pPr>
        <w:pStyle w:val="BodyText"/>
        <w:rPr>
          <w:sz w:val="14"/>
        </w:rPr>
      </w:pPr>
    </w:p>
    <w:p w14:paraId="4A53A005" w14:textId="77777777" w:rsidR="00B66D18" w:rsidRDefault="00B66D18">
      <w:pPr>
        <w:pStyle w:val="BodyText"/>
        <w:rPr>
          <w:sz w:val="14"/>
        </w:rPr>
      </w:pPr>
    </w:p>
    <w:p w14:paraId="052EC725" w14:textId="77777777" w:rsidR="00B66D18" w:rsidRDefault="00B66D18">
      <w:pPr>
        <w:pStyle w:val="BodyText"/>
        <w:rPr>
          <w:sz w:val="14"/>
        </w:rPr>
      </w:pPr>
    </w:p>
    <w:p w14:paraId="6E9A9C6C" w14:textId="77777777" w:rsidR="00B66D18" w:rsidRDefault="00B66D18">
      <w:pPr>
        <w:pStyle w:val="BodyText"/>
        <w:rPr>
          <w:sz w:val="14"/>
        </w:rPr>
      </w:pPr>
    </w:p>
    <w:p w14:paraId="3C6FCE1A" w14:textId="77777777" w:rsidR="00B66D18" w:rsidRDefault="00B66D18">
      <w:pPr>
        <w:pStyle w:val="BodyText"/>
        <w:rPr>
          <w:sz w:val="14"/>
        </w:rPr>
      </w:pPr>
    </w:p>
    <w:p w14:paraId="28428075" w14:textId="77777777" w:rsidR="00B66D18" w:rsidRDefault="00B66D18">
      <w:pPr>
        <w:pStyle w:val="BodyText"/>
        <w:rPr>
          <w:sz w:val="14"/>
        </w:rPr>
      </w:pPr>
    </w:p>
    <w:p w14:paraId="1A46C726" w14:textId="77777777" w:rsidR="00B66D18" w:rsidRDefault="00B66D18">
      <w:pPr>
        <w:pStyle w:val="BodyText"/>
        <w:rPr>
          <w:sz w:val="14"/>
        </w:rPr>
      </w:pPr>
    </w:p>
    <w:p w14:paraId="2852AA96" w14:textId="77777777" w:rsidR="00B66D18" w:rsidRDefault="00B66D18">
      <w:pPr>
        <w:pStyle w:val="BodyText"/>
        <w:spacing w:before="125"/>
        <w:rPr>
          <w:sz w:val="14"/>
        </w:rPr>
      </w:pPr>
    </w:p>
    <w:p w14:paraId="066715A9" w14:textId="77777777" w:rsidR="00B66D18" w:rsidRDefault="00765D72">
      <w:pPr>
        <w:spacing w:line="235" w:lineRule="auto"/>
        <w:ind w:left="197" w:right="629"/>
        <w:rPr>
          <w:sz w:val="14"/>
        </w:rPr>
      </w:pPr>
      <w:r>
        <w:rPr>
          <w:sz w:val="14"/>
        </w:rPr>
        <w:t>Quorum</w:t>
      </w:r>
      <w:r>
        <w:rPr>
          <w:spacing w:val="-9"/>
          <w:sz w:val="14"/>
        </w:rPr>
        <w:t xml:space="preserve"> </w:t>
      </w:r>
      <w:r>
        <w:rPr>
          <w:sz w:val="14"/>
        </w:rPr>
        <w:t>for</w:t>
      </w:r>
      <w:r>
        <w:rPr>
          <w:spacing w:val="-9"/>
          <w:sz w:val="14"/>
        </w:rPr>
        <w:t xml:space="preserve"> </w:t>
      </w:r>
      <w:r>
        <w:rPr>
          <w:sz w:val="14"/>
        </w:rPr>
        <w:t>disposal</w:t>
      </w:r>
      <w:r>
        <w:rPr>
          <w:spacing w:val="40"/>
          <w:sz w:val="14"/>
        </w:rPr>
        <w:t xml:space="preserve"> </w:t>
      </w:r>
      <w:r>
        <w:rPr>
          <w:spacing w:val="-2"/>
          <w:sz w:val="14"/>
        </w:rPr>
        <w:t>committee.</w:t>
      </w:r>
    </w:p>
    <w:p w14:paraId="3BB6ADB7" w14:textId="77777777" w:rsidR="00B66D18" w:rsidRDefault="00B66D18">
      <w:pPr>
        <w:pStyle w:val="BodyText"/>
        <w:spacing w:before="59"/>
        <w:rPr>
          <w:sz w:val="14"/>
        </w:rPr>
      </w:pPr>
    </w:p>
    <w:p w14:paraId="6A331D98" w14:textId="77777777" w:rsidR="00B66D18" w:rsidRDefault="00765D72">
      <w:pPr>
        <w:spacing w:line="242" w:lineRule="auto"/>
        <w:ind w:left="197" w:right="629"/>
        <w:rPr>
          <w:sz w:val="14"/>
        </w:rPr>
      </w:pPr>
      <w:r>
        <w:rPr>
          <w:sz w:val="14"/>
        </w:rPr>
        <w:t>Functions of a</w:t>
      </w:r>
      <w:r>
        <w:rPr>
          <w:spacing w:val="40"/>
          <w:sz w:val="14"/>
        </w:rPr>
        <w:t xml:space="preserve"> </w:t>
      </w:r>
      <w:r>
        <w:rPr>
          <w:spacing w:val="-2"/>
          <w:sz w:val="14"/>
        </w:rPr>
        <w:t>disposal</w:t>
      </w:r>
      <w:r>
        <w:rPr>
          <w:spacing w:val="-6"/>
          <w:sz w:val="14"/>
        </w:rPr>
        <w:t xml:space="preserve"> </w:t>
      </w:r>
      <w:r>
        <w:rPr>
          <w:spacing w:val="-2"/>
          <w:sz w:val="14"/>
        </w:rPr>
        <w:t>committee.</w:t>
      </w:r>
    </w:p>
    <w:p w14:paraId="4603416F" w14:textId="77777777" w:rsidR="00B66D18" w:rsidRDefault="00B66D18">
      <w:pPr>
        <w:pStyle w:val="BodyText"/>
        <w:rPr>
          <w:sz w:val="14"/>
        </w:rPr>
      </w:pPr>
    </w:p>
    <w:p w14:paraId="05F22AC6" w14:textId="77777777" w:rsidR="00B66D18" w:rsidRDefault="00B66D18">
      <w:pPr>
        <w:pStyle w:val="BodyText"/>
        <w:rPr>
          <w:sz w:val="14"/>
        </w:rPr>
      </w:pPr>
    </w:p>
    <w:p w14:paraId="365FB38A" w14:textId="77777777" w:rsidR="00B66D18" w:rsidRDefault="00B66D18">
      <w:pPr>
        <w:pStyle w:val="BodyText"/>
        <w:rPr>
          <w:sz w:val="14"/>
        </w:rPr>
      </w:pPr>
    </w:p>
    <w:p w14:paraId="10778529" w14:textId="77777777" w:rsidR="00B66D18" w:rsidRDefault="00B66D18">
      <w:pPr>
        <w:pStyle w:val="BodyText"/>
        <w:rPr>
          <w:sz w:val="14"/>
        </w:rPr>
      </w:pPr>
    </w:p>
    <w:p w14:paraId="543C2912" w14:textId="77777777" w:rsidR="00B66D18" w:rsidRDefault="00B66D18">
      <w:pPr>
        <w:pStyle w:val="BodyText"/>
        <w:rPr>
          <w:sz w:val="14"/>
        </w:rPr>
      </w:pPr>
    </w:p>
    <w:p w14:paraId="230073B4" w14:textId="77777777" w:rsidR="00B66D18" w:rsidRDefault="00B66D18">
      <w:pPr>
        <w:pStyle w:val="BodyText"/>
        <w:rPr>
          <w:sz w:val="14"/>
        </w:rPr>
      </w:pPr>
    </w:p>
    <w:p w14:paraId="636383E6" w14:textId="77777777" w:rsidR="00B66D18" w:rsidRDefault="00B66D18">
      <w:pPr>
        <w:pStyle w:val="BodyText"/>
        <w:rPr>
          <w:sz w:val="14"/>
        </w:rPr>
      </w:pPr>
    </w:p>
    <w:p w14:paraId="7BC801A4" w14:textId="77777777" w:rsidR="00B66D18" w:rsidRDefault="00B66D18">
      <w:pPr>
        <w:pStyle w:val="BodyText"/>
        <w:rPr>
          <w:sz w:val="14"/>
        </w:rPr>
      </w:pPr>
    </w:p>
    <w:p w14:paraId="42F3F0C8" w14:textId="77777777" w:rsidR="00B66D18" w:rsidRDefault="00B66D18">
      <w:pPr>
        <w:pStyle w:val="BodyText"/>
        <w:rPr>
          <w:sz w:val="14"/>
        </w:rPr>
      </w:pPr>
    </w:p>
    <w:p w14:paraId="2368FA68" w14:textId="77777777" w:rsidR="00B66D18" w:rsidRDefault="00B66D18">
      <w:pPr>
        <w:pStyle w:val="BodyText"/>
        <w:rPr>
          <w:sz w:val="14"/>
        </w:rPr>
      </w:pPr>
    </w:p>
    <w:p w14:paraId="0D5B21C7" w14:textId="77777777" w:rsidR="00B66D18" w:rsidRDefault="00B66D18">
      <w:pPr>
        <w:pStyle w:val="BodyText"/>
        <w:rPr>
          <w:sz w:val="14"/>
        </w:rPr>
      </w:pPr>
    </w:p>
    <w:p w14:paraId="7C2B9965" w14:textId="77777777" w:rsidR="00B66D18" w:rsidRDefault="00B66D18">
      <w:pPr>
        <w:pStyle w:val="BodyText"/>
        <w:rPr>
          <w:sz w:val="14"/>
        </w:rPr>
      </w:pPr>
    </w:p>
    <w:p w14:paraId="2FA8AA2F" w14:textId="77777777" w:rsidR="00B66D18" w:rsidRDefault="00B66D18">
      <w:pPr>
        <w:pStyle w:val="BodyText"/>
        <w:rPr>
          <w:sz w:val="14"/>
        </w:rPr>
      </w:pPr>
    </w:p>
    <w:p w14:paraId="74959587" w14:textId="77777777" w:rsidR="00B66D18" w:rsidRDefault="00B66D18">
      <w:pPr>
        <w:pStyle w:val="BodyText"/>
        <w:rPr>
          <w:sz w:val="14"/>
        </w:rPr>
      </w:pPr>
    </w:p>
    <w:p w14:paraId="29964EAF" w14:textId="77777777" w:rsidR="00B66D18" w:rsidRDefault="00B66D18">
      <w:pPr>
        <w:pStyle w:val="BodyText"/>
        <w:rPr>
          <w:sz w:val="14"/>
        </w:rPr>
      </w:pPr>
    </w:p>
    <w:p w14:paraId="0655661F" w14:textId="77777777" w:rsidR="00B66D18" w:rsidRDefault="00B66D18">
      <w:pPr>
        <w:pStyle w:val="BodyText"/>
        <w:rPr>
          <w:sz w:val="14"/>
        </w:rPr>
      </w:pPr>
    </w:p>
    <w:p w14:paraId="153B5EDF" w14:textId="77777777" w:rsidR="00B66D18" w:rsidRDefault="00B66D18">
      <w:pPr>
        <w:pStyle w:val="BodyText"/>
        <w:rPr>
          <w:sz w:val="14"/>
        </w:rPr>
      </w:pPr>
    </w:p>
    <w:p w14:paraId="21B35FEA" w14:textId="77777777" w:rsidR="00B66D18" w:rsidRDefault="00B66D18">
      <w:pPr>
        <w:pStyle w:val="BodyText"/>
        <w:rPr>
          <w:sz w:val="14"/>
        </w:rPr>
      </w:pPr>
    </w:p>
    <w:p w14:paraId="797351BF" w14:textId="77777777" w:rsidR="00B66D18" w:rsidRDefault="00B66D18">
      <w:pPr>
        <w:pStyle w:val="BodyText"/>
        <w:rPr>
          <w:sz w:val="14"/>
        </w:rPr>
      </w:pPr>
    </w:p>
    <w:p w14:paraId="58140000" w14:textId="77777777" w:rsidR="00B66D18" w:rsidRDefault="00B66D18">
      <w:pPr>
        <w:pStyle w:val="BodyText"/>
        <w:rPr>
          <w:sz w:val="14"/>
        </w:rPr>
      </w:pPr>
    </w:p>
    <w:p w14:paraId="1250E455" w14:textId="77777777" w:rsidR="00B66D18" w:rsidRDefault="00B66D18">
      <w:pPr>
        <w:pStyle w:val="BodyText"/>
        <w:rPr>
          <w:sz w:val="14"/>
        </w:rPr>
      </w:pPr>
    </w:p>
    <w:p w14:paraId="44544CAC" w14:textId="77777777" w:rsidR="00B66D18" w:rsidRDefault="00B66D18">
      <w:pPr>
        <w:pStyle w:val="BodyText"/>
        <w:spacing w:before="11"/>
        <w:rPr>
          <w:sz w:val="14"/>
        </w:rPr>
      </w:pPr>
    </w:p>
    <w:p w14:paraId="710E3A5F" w14:textId="77777777" w:rsidR="00B66D18" w:rsidRDefault="00765D72">
      <w:pPr>
        <w:spacing w:line="242" w:lineRule="auto"/>
        <w:ind w:left="197" w:right="1076"/>
        <w:rPr>
          <w:sz w:val="14"/>
        </w:rPr>
      </w:pPr>
      <w:r>
        <w:rPr>
          <w:sz w:val="14"/>
        </w:rPr>
        <w:t>Procedure</w:t>
      </w:r>
      <w:r>
        <w:rPr>
          <w:spacing w:val="-9"/>
          <w:sz w:val="14"/>
        </w:rPr>
        <w:t xml:space="preserve"> </w:t>
      </w:r>
      <w:r>
        <w:rPr>
          <w:sz w:val="14"/>
        </w:rPr>
        <w:t>for</w:t>
      </w:r>
      <w:r>
        <w:rPr>
          <w:spacing w:val="40"/>
          <w:sz w:val="14"/>
        </w:rPr>
        <w:t xml:space="preserve"> </w:t>
      </w:r>
      <w:r>
        <w:rPr>
          <w:spacing w:val="-2"/>
          <w:sz w:val="14"/>
        </w:rPr>
        <w:t>disposal.</w:t>
      </w:r>
    </w:p>
    <w:p w14:paraId="49E25130"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0A516FE3" w14:textId="77777777" w:rsidR="00B66D18" w:rsidRDefault="00B66D18">
      <w:pPr>
        <w:pStyle w:val="BodyText"/>
        <w:spacing w:before="1"/>
        <w:rPr>
          <w:sz w:val="10"/>
        </w:rPr>
      </w:pPr>
    </w:p>
    <w:p w14:paraId="713E1BF2" w14:textId="77777777" w:rsidR="00B66D18" w:rsidRDefault="00B66D18">
      <w:pPr>
        <w:rPr>
          <w:sz w:val="10"/>
        </w:rPr>
        <w:sectPr w:rsidR="00B66D18">
          <w:pgSz w:w="11900" w:h="16840"/>
          <w:pgMar w:top="2460" w:right="1680" w:bottom="280" w:left="1680" w:header="2178" w:footer="0" w:gutter="0"/>
          <w:cols w:space="720"/>
        </w:sectPr>
      </w:pPr>
    </w:p>
    <w:p w14:paraId="76C313DD" w14:textId="77777777" w:rsidR="00B66D18" w:rsidRDefault="00765D72">
      <w:pPr>
        <w:pStyle w:val="BodyText"/>
        <w:spacing w:before="64"/>
        <w:ind w:left="687"/>
      </w:pPr>
      <w:r>
        <w:t>annual</w:t>
      </w:r>
      <w:r>
        <w:rPr>
          <w:spacing w:val="-9"/>
        </w:rPr>
        <w:t xml:space="preserve"> </w:t>
      </w:r>
      <w:r>
        <w:t>departmental</w:t>
      </w:r>
      <w:r>
        <w:rPr>
          <w:spacing w:val="-9"/>
        </w:rPr>
        <w:t xml:space="preserve"> </w:t>
      </w:r>
      <w:r>
        <w:t>disposal</w:t>
      </w:r>
      <w:r>
        <w:rPr>
          <w:spacing w:val="-9"/>
        </w:rPr>
        <w:t xml:space="preserve"> </w:t>
      </w:r>
      <w:r>
        <w:rPr>
          <w:spacing w:val="-2"/>
        </w:rPr>
        <w:t>plan.</w:t>
      </w:r>
    </w:p>
    <w:p w14:paraId="34DDF65A" w14:textId="77777777" w:rsidR="00B66D18" w:rsidRDefault="00765D72">
      <w:pPr>
        <w:pStyle w:val="ListParagraph"/>
        <w:numPr>
          <w:ilvl w:val="0"/>
          <w:numId w:val="39"/>
        </w:numPr>
        <w:tabs>
          <w:tab w:val="left" w:pos="1463"/>
        </w:tabs>
        <w:spacing w:before="119" w:line="230" w:lineRule="auto"/>
        <w:ind w:firstLine="480"/>
        <w:jc w:val="both"/>
        <w:rPr>
          <w:sz w:val="20"/>
        </w:rPr>
      </w:pPr>
      <w:r>
        <w:rPr>
          <w:sz w:val="20"/>
        </w:rPr>
        <w:t>The head of a user department shall submit the disposal plan prepared under paragraph (2) to the head of the procurement function thirty days after the close of the financial year for consolidation.</w:t>
      </w:r>
    </w:p>
    <w:p w14:paraId="4240B848" w14:textId="77777777" w:rsidR="00B66D18" w:rsidRDefault="00765D72">
      <w:pPr>
        <w:pStyle w:val="ListParagraph"/>
        <w:numPr>
          <w:ilvl w:val="0"/>
          <w:numId w:val="39"/>
        </w:numPr>
        <w:tabs>
          <w:tab w:val="left" w:pos="1556"/>
        </w:tabs>
        <w:spacing w:before="114" w:line="237" w:lineRule="auto"/>
        <w:ind w:firstLine="480"/>
        <w:jc w:val="both"/>
        <w:rPr>
          <w:sz w:val="20"/>
        </w:rPr>
      </w:pPr>
      <w:r>
        <w:rPr>
          <w:sz w:val="20"/>
        </w:rPr>
        <w:t>The consolidated annual disposal plan under paragraph (3) shall be submitted through the accounting officer to the Cabinet Secretary for the state department or county executive committee member for the procuring entity, as the case may be, for approval.</w:t>
      </w:r>
    </w:p>
    <w:p w14:paraId="47EA76FA" w14:textId="77777777" w:rsidR="00B66D18" w:rsidRDefault="00765D72">
      <w:pPr>
        <w:pStyle w:val="ListParagraph"/>
        <w:numPr>
          <w:ilvl w:val="0"/>
          <w:numId w:val="39"/>
        </w:numPr>
        <w:tabs>
          <w:tab w:val="left" w:pos="1556"/>
        </w:tabs>
        <w:spacing w:before="119" w:line="235" w:lineRule="auto"/>
        <w:ind w:firstLine="480"/>
        <w:jc w:val="both"/>
        <w:rPr>
          <w:sz w:val="20"/>
        </w:rPr>
      </w:pPr>
      <w:r>
        <w:rPr>
          <w:sz w:val="20"/>
        </w:rPr>
        <w:t>The consolidated annual disposal plan under paragraph (3) for state corporations under the national government or county corporations under the county government shall be submitted to the accounting officer of that entity.</w:t>
      </w:r>
    </w:p>
    <w:p w14:paraId="08E31FFA" w14:textId="77777777" w:rsidR="00B66D18" w:rsidRDefault="00765D72">
      <w:pPr>
        <w:pStyle w:val="ListParagraph"/>
        <w:numPr>
          <w:ilvl w:val="0"/>
          <w:numId w:val="39"/>
        </w:numPr>
        <w:tabs>
          <w:tab w:val="left" w:pos="1504"/>
        </w:tabs>
        <w:spacing w:line="235" w:lineRule="auto"/>
        <w:ind w:right="1" w:firstLine="480"/>
        <w:jc w:val="both"/>
        <w:rPr>
          <w:sz w:val="20"/>
        </w:rPr>
      </w:pPr>
      <w:r>
        <w:rPr>
          <w:sz w:val="20"/>
        </w:rPr>
        <w:t>Once</w:t>
      </w:r>
      <w:r>
        <w:rPr>
          <w:spacing w:val="-2"/>
          <w:sz w:val="20"/>
        </w:rPr>
        <w:t xml:space="preserve"> </w:t>
      </w:r>
      <w:r>
        <w:rPr>
          <w:sz w:val="20"/>
        </w:rPr>
        <w:t>the</w:t>
      </w:r>
      <w:r>
        <w:rPr>
          <w:spacing w:val="-2"/>
          <w:sz w:val="20"/>
        </w:rPr>
        <w:t xml:space="preserve"> </w:t>
      </w:r>
      <w:r>
        <w:rPr>
          <w:sz w:val="20"/>
        </w:rPr>
        <w:t>consolidated</w:t>
      </w:r>
      <w:r>
        <w:rPr>
          <w:spacing w:val="-2"/>
          <w:sz w:val="20"/>
        </w:rPr>
        <w:t xml:space="preserve"> </w:t>
      </w:r>
      <w:r>
        <w:rPr>
          <w:sz w:val="20"/>
        </w:rPr>
        <w:t>disposal</w:t>
      </w:r>
      <w:r>
        <w:rPr>
          <w:spacing w:val="-2"/>
          <w:sz w:val="20"/>
        </w:rPr>
        <w:t xml:space="preserve"> </w:t>
      </w:r>
      <w:r>
        <w:rPr>
          <w:sz w:val="20"/>
        </w:rPr>
        <w:t>plan</w:t>
      </w:r>
      <w:r>
        <w:rPr>
          <w:spacing w:val="-2"/>
          <w:sz w:val="20"/>
        </w:rPr>
        <w:t xml:space="preserve"> </w:t>
      </w:r>
      <w:r>
        <w:rPr>
          <w:sz w:val="20"/>
        </w:rPr>
        <w:t>has</w:t>
      </w:r>
      <w:r>
        <w:rPr>
          <w:spacing w:val="-2"/>
          <w:sz w:val="20"/>
        </w:rPr>
        <w:t xml:space="preserve"> </w:t>
      </w:r>
      <w:r>
        <w:rPr>
          <w:sz w:val="20"/>
        </w:rPr>
        <w:t>been</w:t>
      </w:r>
      <w:r>
        <w:rPr>
          <w:spacing w:val="-2"/>
          <w:sz w:val="20"/>
        </w:rPr>
        <w:t xml:space="preserve"> </w:t>
      </w:r>
      <w:r>
        <w:rPr>
          <w:sz w:val="20"/>
        </w:rPr>
        <w:t>approved</w:t>
      </w:r>
      <w:r>
        <w:rPr>
          <w:spacing w:val="-2"/>
          <w:sz w:val="20"/>
        </w:rPr>
        <w:t xml:space="preserve"> </w:t>
      </w:r>
      <w:r>
        <w:rPr>
          <w:sz w:val="20"/>
        </w:rPr>
        <w:t>under paragraphs (4) or (5), the head of the procurement function shall</w:t>
      </w:r>
      <w:r>
        <w:rPr>
          <w:spacing w:val="40"/>
          <w:sz w:val="20"/>
        </w:rPr>
        <w:t xml:space="preserve"> </w:t>
      </w:r>
      <w:r>
        <w:rPr>
          <w:sz w:val="20"/>
        </w:rPr>
        <w:t xml:space="preserve">process the disposal through the disposal committee of the procuring </w:t>
      </w:r>
      <w:r>
        <w:rPr>
          <w:spacing w:val="-2"/>
          <w:sz w:val="20"/>
        </w:rPr>
        <w:t>entity.</w:t>
      </w:r>
    </w:p>
    <w:p w14:paraId="0C4E746B" w14:textId="77777777" w:rsidR="00B66D18" w:rsidRDefault="00765D72">
      <w:pPr>
        <w:pStyle w:val="ListParagraph"/>
        <w:numPr>
          <w:ilvl w:val="0"/>
          <w:numId w:val="39"/>
        </w:numPr>
        <w:tabs>
          <w:tab w:val="left" w:pos="1452"/>
        </w:tabs>
        <w:spacing w:before="119" w:line="237" w:lineRule="auto"/>
        <w:ind w:firstLine="480"/>
        <w:jc w:val="both"/>
        <w:rPr>
          <w:sz w:val="20"/>
        </w:rPr>
      </w:pPr>
      <w:r>
        <w:rPr>
          <w:sz w:val="20"/>
        </w:rPr>
        <w:t>The</w:t>
      </w:r>
      <w:r>
        <w:rPr>
          <w:spacing w:val="-2"/>
          <w:sz w:val="20"/>
        </w:rPr>
        <w:t xml:space="preserve"> </w:t>
      </w:r>
      <w:r>
        <w:rPr>
          <w:sz w:val="20"/>
        </w:rPr>
        <w:t>disposal</w:t>
      </w:r>
      <w:r>
        <w:rPr>
          <w:spacing w:val="-1"/>
          <w:sz w:val="20"/>
        </w:rPr>
        <w:t xml:space="preserve"> </w:t>
      </w:r>
      <w:r>
        <w:rPr>
          <w:sz w:val="20"/>
        </w:rPr>
        <w:t>committee</w:t>
      </w:r>
      <w:r>
        <w:rPr>
          <w:spacing w:val="-2"/>
          <w:sz w:val="20"/>
        </w:rPr>
        <w:t xml:space="preserve"> </w:t>
      </w:r>
      <w:r>
        <w:rPr>
          <w:sz w:val="20"/>
        </w:rPr>
        <w:t>shall</w:t>
      </w:r>
      <w:r>
        <w:rPr>
          <w:spacing w:val="-1"/>
          <w:sz w:val="20"/>
        </w:rPr>
        <w:t xml:space="preserve"> </w:t>
      </w:r>
      <w:r>
        <w:rPr>
          <w:sz w:val="20"/>
        </w:rPr>
        <w:t>consider</w:t>
      </w:r>
      <w:r>
        <w:rPr>
          <w:spacing w:val="-2"/>
          <w:sz w:val="20"/>
        </w:rPr>
        <w:t xml:space="preserve"> </w:t>
      </w:r>
      <w:r>
        <w:rPr>
          <w:sz w:val="20"/>
        </w:rPr>
        <w:t>the</w:t>
      </w:r>
      <w:r>
        <w:rPr>
          <w:spacing w:val="-2"/>
          <w:sz w:val="20"/>
        </w:rPr>
        <w:t xml:space="preserve"> </w:t>
      </w:r>
      <w:r>
        <w:rPr>
          <w:sz w:val="20"/>
        </w:rPr>
        <w:t>proposed</w:t>
      </w:r>
      <w:r>
        <w:rPr>
          <w:spacing w:val="-2"/>
          <w:sz w:val="20"/>
        </w:rPr>
        <w:t xml:space="preserve"> </w:t>
      </w:r>
      <w:r>
        <w:rPr>
          <w:sz w:val="20"/>
        </w:rPr>
        <w:t>items</w:t>
      </w:r>
      <w:r>
        <w:rPr>
          <w:spacing w:val="-2"/>
          <w:sz w:val="20"/>
        </w:rPr>
        <w:t xml:space="preserve"> </w:t>
      </w:r>
      <w:r>
        <w:rPr>
          <w:sz w:val="20"/>
        </w:rPr>
        <w:t>and recommend</w:t>
      </w:r>
      <w:r>
        <w:rPr>
          <w:spacing w:val="-2"/>
          <w:sz w:val="20"/>
        </w:rPr>
        <w:t xml:space="preserve"> </w:t>
      </w:r>
      <w:r>
        <w:rPr>
          <w:sz w:val="20"/>
        </w:rPr>
        <w:t>the</w:t>
      </w:r>
      <w:r>
        <w:rPr>
          <w:spacing w:val="-2"/>
          <w:sz w:val="20"/>
        </w:rPr>
        <w:t xml:space="preserve"> </w:t>
      </w:r>
      <w:r>
        <w:rPr>
          <w:sz w:val="20"/>
        </w:rPr>
        <w:t>reserve</w:t>
      </w:r>
      <w:r>
        <w:rPr>
          <w:spacing w:val="-2"/>
          <w:sz w:val="20"/>
        </w:rPr>
        <w:t xml:space="preserve"> </w:t>
      </w:r>
      <w:r>
        <w:rPr>
          <w:sz w:val="20"/>
        </w:rPr>
        <w:t>price</w:t>
      </w:r>
      <w:r>
        <w:rPr>
          <w:spacing w:val="-2"/>
          <w:sz w:val="20"/>
        </w:rPr>
        <w:t xml:space="preserve"> </w:t>
      </w:r>
      <w:r>
        <w:rPr>
          <w:sz w:val="20"/>
        </w:rPr>
        <w:t>where</w:t>
      </w:r>
      <w:r>
        <w:rPr>
          <w:spacing w:val="-2"/>
          <w:sz w:val="20"/>
        </w:rPr>
        <w:t xml:space="preserve"> </w:t>
      </w:r>
      <w:r>
        <w:rPr>
          <w:sz w:val="20"/>
        </w:rPr>
        <w:t>technical</w:t>
      </w:r>
      <w:r>
        <w:rPr>
          <w:spacing w:val="-2"/>
          <w:sz w:val="20"/>
        </w:rPr>
        <w:t xml:space="preserve"> </w:t>
      </w:r>
      <w:r>
        <w:rPr>
          <w:sz w:val="20"/>
        </w:rPr>
        <w:t>advice</w:t>
      </w:r>
      <w:r>
        <w:rPr>
          <w:spacing w:val="-2"/>
          <w:sz w:val="20"/>
        </w:rPr>
        <w:t xml:space="preserve"> </w:t>
      </w:r>
      <w:r>
        <w:rPr>
          <w:sz w:val="20"/>
        </w:rPr>
        <w:t>is</w:t>
      </w:r>
      <w:r>
        <w:rPr>
          <w:spacing w:val="-2"/>
          <w:sz w:val="20"/>
        </w:rPr>
        <w:t xml:space="preserve"> </w:t>
      </w:r>
      <w:r>
        <w:rPr>
          <w:sz w:val="20"/>
        </w:rPr>
        <w:t>not</w:t>
      </w:r>
      <w:r>
        <w:rPr>
          <w:spacing w:val="-2"/>
          <w:sz w:val="20"/>
        </w:rPr>
        <w:t xml:space="preserve"> </w:t>
      </w:r>
      <w:r>
        <w:rPr>
          <w:sz w:val="20"/>
        </w:rPr>
        <w:t>required</w:t>
      </w:r>
      <w:r>
        <w:rPr>
          <w:spacing w:val="-2"/>
          <w:sz w:val="20"/>
        </w:rPr>
        <w:t xml:space="preserve"> </w:t>
      </w:r>
      <w:r>
        <w:rPr>
          <w:sz w:val="20"/>
        </w:rPr>
        <w:t>and recommend the appropriate disposal method to the accounting officer.</w:t>
      </w:r>
    </w:p>
    <w:p w14:paraId="38D4E1FF" w14:textId="77777777" w:rsidR="00B66D18" w:rsidRDefault="00765D72">
      <w:pPr>
        <w:pStyle w:val="ListParagraph"/>
        <w:numPr>
          <w:ilvl w:val="0"/>
          <w:numId w:val="39"/>
        </w:numPr>
        <w:tabs>
          <w:tab w:val="left" w:pos="1501"/>
        </w:tabs>
        <w:spacing w:before="121" w:line="235" w:lineRule="auto"/>
        <w:ind w:right="1" w:firstLine="480"/>
        <w:jc w:val="both"/>
        <w:rPr>
          <w:sz w:val="20"/>
        </w:rPr>
      </w:pPr>
      <w:r>
        <w:rPr>
          <w:sz w:val="20"/>
        </w:rPr>
        <w:t>An</w:t>
      </w:r>
      <w:r>
        <w:rPr>
          <w:spacing w:val="-4"/>
          <w:sz w:val="20"/>
        </w:rPr>
        <w:t xml:space="preserve"> </w:t>
      </w:r>
      <w:r>
        <w:rPr>
          <w:sz w:val="20"/>
        </w:rPr>
        <w:t>accounting</w:t>
      </w:r>
      <w:r>
        <w:rPr>
          <w:spacing w:val="-4"/>
          <w:sz w:val="20"/>
        </w:rPr>
        <w:t xml:space="preserve"> </w:t>
      </w:r>
      <w:r>
        <w:rPr>
          <w:sz w:val="20"/>
        </w:rPr>
        <w:t>officer</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procuring</w:t>
      </w:r>
      <w:r>
        <w:rPr>
          <w:spacing w:val="-4"/>
          <w:sz w:val="20"/>
        </w:rPr>
        <w:t xml:space="preserve"> </w:t>
      </w:r>
      <w:r>
        <w:rPr>
          <w:sz w:val="20"/>
        </w:rPr>
        <w:t>entity</w:t>
      </w:r>
      <w:r>
        <w:rPr>
          <w:spacing w:val="-4"/>
          <w:sz w:val="20"/>
        </w:rPr>
        <w:t xml:space="preserve"> </w:t>
      </w:r>
      <w:r>
        <w:rPr>
          <w:sz w:val="20"/>
        </w:rPr>
        <w:t>shall</w:t>
      </w:r>
      <w:r>
        <w:rPr>
          <w:spacing w:val="-4"/>
          <w:sz w:val="20"/>
        </w:rPr>
        <w:t xml:space="preserve"> </w:t>
      </w:r>
      <w:r>
        <w:rPr>
          <w:sz w:val="20"/>
        </w:rPr>
        <w:t>consider</w:t>
      </w:r>
      <w:r>
        <w:rPr>
          <w:spacing w:val="-4"/>
          <w:sz w:val="20"/>
        </w:rPr>
        <w:t xml:space="preserve"> </w:t>
      </w:r>
      <w:r>
        <w:rPr>
          <w:sz w:val="20"/>
        </w:rPr>
        <w:t>and take into account the recommendations of the disposal committee and approve or reject it within fourteen days after receiving the recommendation of the disposal committee.</w:t>
      </w:r>
    </w:p>
    <w:p w14:paraId="59EEC528" w14:textId="77777777" w:rsidR="00B66D18" w:rsidRDefault="00765D72">
      <w:pPr>
        <w:pStyle w:val="ListParagraph"/>
        <w:numPr>
          <w:ilvl w:val="0"/>
          <w:numId w:val="39"/>
        </w:numPr>
        <w:tabs>
          <w:tab w:val="left" w:pos="1556"/>
        </w:tabs>
        <w:spacing w:before="121" w:line="235" w:lineRule="auto"/>
        <w:ind w:right="1" w:firstLine="480"/>
        <w:jc w:val="both"/>
        <w:rPr>
          <w:sz w:val="20"/>
        </w:rPr>
      </w:pPr>
      <w:r>
        <w:rPr>
          <w:sz w:val="20"/>
        </w:rPr>
        <w:t>If the accounting officer approves the recommendations of the disposal committee, the head of procurement function shall initiate the disposal process.</w:t>
      </w:r>
    </w:p>
    <w:p w14:paraId="380E8159" w14:textId="77777777" w:rsidR="00B66D18" w:rsidRDefault="00765D72">
      <w:pPr>
        <w:pStyle w:val="ListParagraph"/>
        <w:numPr>
          <w:ilvl w:val="0"/>
          <w:numId w:val="39"/>
        </w:numPr>
        <w:tabs>
          <w:tab w:val="left" w:pos="1566"/>
        </w:tabs>
        <w:spacing w:line="235" w:lineRule="auto"/>
        <w:ind w:right="1" w:firstLine="480"/>
        <w:jc w:val="both"/>
        <w:rPr>
          <w:sz w:val="20"/>
        </w:rPr>
      </w:pPr>
      <w:r>
        <w:rPr>
          <w:sz w:val="20"/>
        </w:rPr>
        <w:t>If an accounting officer rejects the recommendations of the disposal committee, he or she shall return the report to the disposal committee with his or her recommendations for further consideration.</w:t>
      </w:r>
    </w:p>
    <w:p w14:paraId="1F8509CD" w14:textId="77777777" w:rsidR="00B66D18" w:rsidRDefault="00765D72">
      <w:pPr>
        <w:pStyle w:val="ListParagraph"/>
        <w:numPr>
          <w:ilvl w:val="0"/>
          <w:numId w:val="39"/>
        </w:numPr>
        <w:tabs>
          <w:tab w:val="left" w:pos="1659"/>
        </w:tabs>
        <w:spacing w:before="119" w:line="237" w:lineRule="auto"/>
        <w:ind w:firstLine="480"/>
        <w:jc w:val="both"/>
        <w:rPr>
          <w:sz w:val="20"/>
        </w:rPr>
      </w:pPr>
      <w:r>
        <w:rPr>
          <w:sz w:val="20"/>
        </w:rPr>
        <w:t>For the disposal of a building or land, a procuring entity shall obtain the approval of the National Treasury or the respective county treasury.</w:t>
      </w:r>
    </w:p>
    <w:p w14:paraId="4DD5C87A" w14:textId="77777777" w:rsidR="00B66D18" w:rsidRDefault="00765D72">
      <w:pPr>
        <w:pStyle w:val="ListParagraph"/>
        <w:numPr>
          <w:ilvl w:val="0"/>
          <w:numId w:val="39"/>
        </w:numPr>
        <w:tabs>
          <w:tab w:val="left" w:pos="1552"/>
        </w:tabs>
        <w:spacing w:before="121" w:line="235" w:lineRule="auto"/>
        <w:ind w:right="1" w:firstLine="480"/>
        <w:jc w:val="both"/>
        <w:rPr>
          <w:sz w:val="20"/>
        </w:rPr>
      </w:pPr>
      <w:r>
        <w:rPr>
          <w:sz w:val="20"/>
        </w:rPr>
        <w:t>An</w:t>
      </w:r>
      <w:r>
        <w:rPr>
          <w:spacing w:val="-1"/>
          <w:sz w:val="20"/>
        </w:rPr>
        <w:t xml:space="preserve"> </w:t>
      </w:r>
      <w:r>
        <w:rPr>
          <w:sz w:val="20"/>
        </w:rPr>
        <w:t>accounting</w:t>
      </w:r>
      <w:r>
        <w:rPr>
          <w:spacing w:val="-1"/>
          <w:sz w:val="20"/>
        </w:rPr>
        <w:t xml:space="preserve"> </w:t>
      </w:r>
      <w:r>
        <w:rPr>
          <w:sz w:val="20"/>
        </w:rPr>
        <w:t>officer of a procuring</w:t>
      </w:r>
      <w:r>
        <w:rPr>
          <w:spacing w:val="-1"/>
          <w:sz w:val="20"/>
        </w:rPr>
        <w:t xml:space="preserve"> </w:t>
      </w:r>
      <w:r>
        <w:rPr>
          <w:sz w:val="20"/>
        </w:rPr>
        <w:t>entity</w:t>
      </w:r>
      <w:r>
        <w:rPr>
          <w:spacing w:val="-1"/>
          <w:sz w:val="20"/>
        </w:rPr>
        <w:t xml:space="preserve"> </w:t>
      </w:r>
      <w:r>
        <w:rPr>
          <w:sz w:val="20"/>
        </w:rPr>
        <w:t>that has disposed of a building or land shall submit a disposal report to the National Treasury or to the respective county treasury.</w:t>
      </w:r>
    </w:p>
    <w:p w14:paraId="1D78C358" w14:textId="77777777" w:rsidR="00B66D18" w:rsidRDefault="00765D72">
      <w:pPr>
        <w:pStyle w:val="ListParagraph"/>
        <w:numPr>
          <w:ilvl w:val="0"/>
          <w:numId w:val="39"/>
        </w:numPr>
        <w:tabs>
          <w:tab w:val="left" w:pos="1572"/>
        </w:tabs>
        <w:spacing w:before="173" w:line="235" w:lineRule="auto"/>
        <w:ind w:firstLine="480"/>
        <w:jc w:val="both"/>
        <w:rPr>
          <w:sz w:val="20"/>
        </w:rPr>
      </w:pPr>
      <w:r>
        <w:rPr>
          <w:sz w:val="20"/>
        </w:rPr>
        <w:t>An accounting officer of a procuring entity shall prepare a quarterly</w:t>
      </w:r>
      <w:r>
        <w:rPr>
          <w:spacing w:val="-1"/>
          <w:sz w:val="20"/>
        </w:rPr>
        <w:t xml:space="preserve"> </w:t>
      </w:r>
      <w:r>
        <w:rPr>
          <w:sz w:val="20"/>
        </w:rPr>
        <w:t>report</w:t>
      </w:r>
      <w:r>
        <w:rPr>
          <w:spacing w:val="-1"/>
          <w:sz w:val="20"/>
        </w:rPr>
        <w:t xml:space="preserve"> </w:t>
      </w:r>
      <w:r>
        <w:rPr>
          <w:sz w:val="20"/>
        </w:rPr>
        <w:t>on</w:t>
      </w:r>
      <w:r>
        <w:rPr>
          <w:spacing w:val="-1"/>
          <w:sz w:val="20"/>
        </w:rPr>
        <w:t xml:space="preserve"> </w:t>
      </w:r>
      <w:r>
        <w:rPr>
          <w:sz w:val="20"/>
        </w:rPr>
        <w:t>the</w:t>
      </w:r>
      <w:r>
        <w:rPr>
          <w:spacing w:val="-1"/>
          <w:sz w:val="20"/>
        </w:rPr>
        <w:t xml:space="preserve"> </w:t>
      </w:r>
      <w:r>
        <w:rPr>
          <w:sz w:val="20"/>
        </w:rPr>
        <w:t>implementation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annual</w:t>
      </w:r>
      <w:r>
        <w:rPr>
          <w:spacing w:val="-1"/>
          <w:sz w:val="20"/>
        </w:rPr>
        <w:t xml:space="preserve"> </w:t>
      </w:r>
      <w:r>
        <w:rPr>
          <w:sz w:val="20"/>
        </w:rPr>
        <w:t>asset</w:t>
      </w:r>
      <w:r>
        <w:rPr>
          <w:spacing w:val="-1"/>
          <w:sz w:val="20"/>
        </w:rPr>
        <w:t xml:space="preserve"> </w:t>
      </w:r>
      <w:r>
        <w:rPr>
          <w:sz w:val="20"/>
        </w:rPr>
        <w:t>disposal</w:t>
      </w:r>
      <w:r>
        <w:rPr>
          <w:spacing w:val="-1"/>
          <w:sz w:val="20"/>
        </w:rPr>
        <w:t xml:space="preserve"> </w:t>
      </w:r>
      <w:r>
        <w:rPr>
          <w:sz w:val="20"/>
        </w:rPr>
        <w:t>plan and submit it to the Cabinet Secretary or County Executive Committee Member, responsible for the procuring entity or the governing body, as the case may be.</w:t>
      </w:r>
    </w:p>
    <w:p w14:paraId="3CEAC456" w14:textId="77777777" w:rsidR="00B66D18" w:rsidRDefault="00765D72">
      <w:pPr>
        <w:pStyle w:val="ListParagraph"/>
        <w:numPr>
          <w:ilvl w:val="0"/>
          <w:numId w:val="40"/>
        </w:numPr>
        <w:tabs>
          <w:tab w:val="left" w:pos="1575"/>
        </w:tabs>
        <w:spacing w:before="68" w:line="235" w:lineRule="auto"/>
        <w:ind w:right="1" w:firstLine="480"/>
        <w:jc w:val="both"/>
        <w:rPr>
          <w:sz w:val="20"/>
        </w:rPr>
      </w:pPr>
      <w:r>
        <w:rPr>
          <w:sz w:val="20"/>
        </w:rPr>
        <w:t>(1) A procuring entity shall ensure that the disposal method is approved by the accounting officer.</w:t>
      </w:r>
    </w:p>
    <w:p w14:paraId="157AE805" w14:textId="77777777" w:rsidR="00B66D18" w:rsidRDefault="00765D72">
      <w:pPr>
        <w:rPr>
          <w:sz w:val="14"/>
        </w:rPr>
      </w:pPr>
      <w:r>
        <w:br w:type="column"/>
      </w:r>
    </w:p>
    <w:p w14:paraId="2723B3F3" w14:textId="77777777" w:rsidR="00B66D18" w:rsidRDefault="00B66D18">
      <w:pPr>
        <w:pStyle w:val="BodyText"/>
        <w:rPr>
          <w:sz w:val="14"/>
        </w:rPr>
      </w:pPr>
    </w:p>
    <w:p w14:paraId="1FBB4A98" w14:textId="77777777" w:rsidR="00B66D18" w:rsidRDefault="00B66D18">
      <w:pPr>
        <w:pStyle w:val="BodyText"/>
        <w:rPr>
          <w:sz w:val="14"/>
        </w:rPr>
      </w:pPr>
    </w:p>
    <w:p w14:paraId="6F297079" w14:textId="77777777" w:rsidR="00B66D18" w:rsidRDefault="00B66D18">
      <w:pPr>
        <w:pStyle w:val="BodyText"/>
        <w:rPr>
          <w:sz w:val="14"/>
        </w:rPr>
      </w:pPr>
    </w:p>
    <w:p w14:paraId="23CCC832" w14:textId="77777777" w:rsidR="00B66D18" w:rsidRDefault="00B66D18">
      <w:pPr>
        <w:pStyle w:val="BodyText"/>
        <w:rPr>
          <w:sz w:val="14"/>
        </w:rPr>
      </w:pPr>
    </w:p>
    <w:p w14:paraId="0228F1EC" w14:textId="77777777" w:rsidR="00B66D18" w:rsidRDefault="00B66D18">
      <w:pPr>
        <w:pStyle w:val="BodyText"/>
        <w:rPr>
          <w:sz w:val="14"/>
        </w:rPr>
      </w:pPr>
    </w:p>
    <w:p w14:paraId="77D59058" w14:textId="77777777" w:rsidR="00B66D18" w:rsidRDefault="00B66D18">
      <w:pPr>
        <w:pStyle w:val="BodyText"/>
        <w:rPr>
          <w:sz w:val="14"/>
        </w:rPr>
      </w:pPr>
    </w:p>
    <w:p w14:paraId="570F8737" w14:textId="77777777" w:rsidR="00B66D18" w:rsidRDefault="00B66D18">
      <w:pPr>
        <w:pStyle w:val="BodyText"/>
        <w:rPr>
          <w:sz w:val="14"/>
        </w:rPr>
      </w:pPr>
    </w:p>
    <w:p w14:paraId="09C33482" w14:textId="77777777" w:rsidR="00B66D18" w:rsidRDefault="00B66D18">
      <w:pPr>
        <w:pStyle w:val="BodyText"/>
        <w:rPr>
          <w:sz w:val="14"/>
        </w:rPr>
      </w:pPr>
    </w:p>
    <w:p w14:paraId="20C20571" w14:textId="77777777" w:rsidR="00B66D18" w:rsidRDefault="00B66D18">
      <w:pPr>
        <w:pStyle w:val="BodyText"/>
        <w:rPr>
          <w:sz w:val="14"/>
        </w:rPr>
      </w:pPr>
    </w:p>
    <w:p w14:paraId="4E578BF4" w14:textId="77777777" w:rsidR="00B66D18" w:rsidRDefault="00B66D18">
      <w:pPr>
        <w:pStyle w:val="BodyText"/>
        <w:rPr>
          <w:sz w:val="14"/>
        </w:rPr>
      </w:pPr>
    </w:p>
    <w:p w14:paraId="0FA0E98F" w14:textId="77777777" w:rsidR="00B66D18" w:rsidRDefault="00B66D18">
      <w:pPr>
        <w:pStyle w:val="BodyText"/>
        <w:rPr>
          <w:sz w:val="14"/>
        </w:rPr>
      </w:pPr>
    </w:p>
    <w:p w14:paraId="2B2CC53A" w14:textId="77777777" w:rsidR="00B66D18" w:rsidRDefault="00B66D18">
      <w:pPr>
        <w:pStyle w:val="BodyText"/>
        <w:rPr>
          <w:sz w:val="14"/>
        </w:rPr>
      </w:pPr>
    </w:p>
    <w:p w14:paraId="6F971756" w14:textId="77777777" w:rsidR="00B66D18" w:rsidRDefault="00B66D18">
      <w:pPr>
        <w:pStyle w:val="BodyText"/>
        <w:rPr>
          <w:sz w:val="14"/>
        </w:rPr>
      </w:pPr>
    </w:p>
    <w:p w14:paraId="12673335" w14:textId="77777777" w:rsidR="00B66D18" w:rsidRDefault="00B66D18">
      <w:pPr>
        <w:pStyle w:val="BodyText"/>
        <w:rPr>
          <w:sz w:val="14"/>
        </w:rPr>
      </w:pPr>
    </w:p>
    <w:p w14:paraId="1C244090" w14:textId="77777777" w:rsidR="00B66D18" w:rsidRDefault="00B66D18">
      <w:pPr>
        <w:pStyle w:val="BodyText"/>
        <w:rPr>
          <w:sz w:val="14"/>
        </w:rPr>
      </w:pPr>
    </w:p>
    <w:p w14:paraId="35CD92A7" w14:textId="77777777" w:rsidR="00B66D18" w:rsidRDefault="00B66D18">
      <w:pPr>
        <w:pStyle w:val="BodyText"/>
        <w:rPr>
          <w:sz w:val="14"/>
        </w:rPr>
      </w:pPr>
    </w:p>
    <w:p w14:paraId="2A7FEF4E" w14:textId="77777777" w:rsidR="00B66D18" w:rsidRDefault="00B66D18">
      <w:pPr>
        <w:pStyle w:val="BodyText"/>
        <w:rPr>
          <w:sz w:val="14"/>
        </w:rPr>
      </w:pPr>
    </w:p>
    <w:p w14:paraId="090C46A0" w14:textId="77777777" w:rsidR="00B66D18" w:rsidRDefault="00B66D18">
      <w:pPr>
        <w:pStyle w:val="BodyText"/>
        <w:rPr>
          <w:sz w:val="14"/>
        </w:rPr>
      </w:pPr>
    </w:p>
    <w:p w14:paraId="36FE1FF3" w14:textId="77777777" w:rsidR="00B66D18" w:rsidRDefault="00B66D18">
      <w:pPr>
        <w:pStyle w:val="BodyText"/>
        <w:rPr>
          <w:sz w:val="14"/>
        </w:rPr>
      </w:pPr>
    </w:p>
    <w:p w14:paraId="4E1C6D1E" w14:textId="77777777" w:rsidR="00B66D18" w:rsidRDefault="00B66D18">
      <w:pPr>
        <w:pStyle w:val="BodyText"/>
        <w:rPr>
          <w:sz w:val="14"/>
        </w:rPr>
      </w:pPr>
    </w:p>
    <w:p w14:paraId="3392E873" w14:textId="77777777" w:rsidR="00B66D18" w:rsidRDefault="00B66D18">
      <w:pPr>
        <w:pStyle w:val="BodyText"/>
        <w:rPr>
          <w:sz w:val="14"/>
        </w:rPr>
      </w:pPr>
    </w:p>
    <w:p w14:paraId="25EC415F" w14:textId="77777777" w:rsidR="00B66D18" w:rsidRDefault="00B66D18">
      <w:pPr>
        <w:pStyle w:val="BodyText"/>
        <w:rPr>
          <w:sz w:val="14"/>
        </w:rPr>
      </w:pPr>
    </w:p>
    <w:p w14:paraId="739498D3" w14:textId="77777777" w:rsidR="00B66D18" w:rsidRDefault="00B66D18">
      <w:pPr>
        <w:pStyle w:val="BodyText"/>
        <w:rPr>
          <w:sz w:val="14"/>
        </w:rPr>
      </w:pPr>
    </w:p>
    <w:p w14:paraId="26B7C326" w14:textId="77777777" w:rsidR="00B66D18" w:rsidRDefault="00B66D18">
      <w:pPr>
        <w:pStyle w:val="BodyText"/>
        <w:rPr>
          <w:sz w:val="14"/>
        </w:rPr>
      </w:pPr>
    </w:p>
    <w:p w14:paraId="72C6633E" w14:textId="77777777" w:rsidR="00B66D18" w:rsidRDefault="00B66D18">
      <w:pPr>
        <w:pStyle w:val="BodyText"/>
        <w:rPr>
          <w:sz w:val="14"/>
        </w:rPr>
      </w:pPr>
    </w:p>
    <w:p w14:paraId="3FDA2494" w14:textId="77777777" w:rsidR="00B66D18" w:rsidRDefault="00B66D18">
      <w:pPr>
        <w:pStyle w:val="BodyText"/>
        <w:rPr>
          <w:sz w:val="14"/>
        </w:rPr>
      </w:pPr>
    </w:p>
    <w:p w14:paraId="2EBA20B3" w14:textId="77777777" w:rsidR="00B66D18" w:rsidRDefault="00B66D18">
      <w:pPr>
        <w:pStyle w:val="BodyText"/>
        <w:rPr>
          <w:sz w:val="14"/>
        </w:rPr>
      </w:pPr>
    </w:p>
    <w:p w14:paraId="35855230" w14:textId="77777777" w:rsidR="00B66D18" w:rsidRDefault="00B66D18">
      <w:pPr>
        <w:pStyle w:val="BodyText"/>
        <w:rPr>
          <w:sz w:val="14"/>
        </w:rPr>
      </w:pPr>
    </w:p>
    <w:p w14:paraId="56AEC923" w14:textId="77777777" w:rsidR="00B66D18" w:rsidRDefault="00B66D18">
      <w:pPr>
        <w:pStyle w:val="BodyText"/>
        <w:rPr>
          <w:sz w:val="14"/>
        </w:rPr>
      </w:pPr>
    </w:p>
    <w:p w14:paraId="0A672B6B" w14:textId="77777777" w:rsidR="00B66D18" w:rsidRDefault="00B66D18">
      <w:pPr>
        <w:pStyle w:val="BodyText"/>
        <w:rPr>
          <w:sz w:val="14"/>
        </w:rPr>
      </w:pPr>
    </w:p>
    <w:p w14:paraId="32F96A55" w14:textId="77777777" w:rsidR="00B66D18" w:rsidRDefault="00B66D18">
      <w:pPr>
        <w:pStyle w:val="BodyText"/>
        <w:rPr>
          <w:sz w:val="14"/>
        </w:rPr>
      </w:pPr>
    </w:p>
    <w:p w14:paraId="25711D24" w14:textId="77777777" w:rsidR="00B66D18" w:rsidRDefault="00B66D18">
      <w:pPr>
        <w:pStyle w:val="BodyText"/>
        <w:rPr>
          <w:sz w:val="14"/>
        </w:rPr>
      </w:pPr>
    </w:p>
    <w:p w14:paraId="7F77B4E2" w14:textId="77777777" w:rsidR="00B66D18" w:rsidRDefault="00B66D18">
      <w:pPr>
        <w:pStyle w:val="BodyText"/>
        <w:rPr>
          <w:sz w:val="14"/>
        </w:rPr>
      </w:pPr>
    </w:p>
    <w:p w14:paraId="2E6334E5" w14:textId="77777777" w:rsidR="00B66D18" w:rsidRDefault="00B66D18">
      <w:pPr>
        <w:pStyle w:val="BodyText"/>
        <w:rPr>
          <w:sz w:val="14"/>
        </w:rPr>
      </w:pPr>
    </w:p>
    <w:p w14:paraId="2EF0F329" w14:textId="77777777" w:rsidR="00B66D18" w:rsidRDefault="00B66D18">
      <w:pPr>
        <w:pStyle w:val="BodyText"/>
        <w:rPr>
          <w:sz w:val="14"/>
        </w:rPr>
      </w:pPr>
    </w:p>
    <w:p w14:paraId="6CAD27AF" w14:textId="77777777" w:rsidR="00B66D18" w:rsidRDefault="00B66D18">
      <w:pPr>
        <w:pStyle w:val="BodyText"/>
        <w:rPr>
          <w:sz w:val="14"/>
        </w:rPr>
      </w:pPr>
    </w:p>
    <w:p w14:paraId="49D862D4" w14:textId="77777777" w:rsidR="00B66D18" w:rsidRDefault="00B66D18">
      <w:pPr>
        <w:pStyle w:val="BodyText"/>
        <w:rPr>
          <w:sz w:val="14"/>
        </w:rPr>
      </w:pPr>
    </w:p>
    <w:p w14:paraId="0D543B68" w14:textId="77777777" w:rsidR="00B66D18" w:rsidRDefault="00B66D18">
      <w:pPr>
        <w:pStyle w:val="BodyText"/>
        <w:rPr>
          <w:sz w:val="14"/>
        </w:rPr>
      </w:pPr>
    </w:p>
    <w:p w14:paraId="7377B6D5" w14:textId="77777777" w:rsidR="00B66D18" w:rsidRDefault="00B66D18">
      <w:pPr>
        <w:pStyle w:val="BodyText"/>
        <w:rPr>
          <w:sz w:val="14"/>
        </w:rPr>
      </w:pPr>
    </w:p>
    <w:p w14:paraId="52ADF01B" w14:textId="77777777" w:rsidR="00B66D18" w:rsidRDefault="00B66D18">
      <w:pPr>
        <w:pStyle w:val="BodyText"/>
        <w:rPr>
          <w:sz w:val="14"/>
        </w:rPr>
      </w:pPr>
    </w:p>
    <w:p w14:paraId="75E116D8" w14:textId="77777777" w:rsidR="00B66D18" w:rsidRDefault="00B66D18">
      <w:pPr>
        <w:pStyle w:val="BodyText"/>
        <w:rPr>
          <w:sz w:val="14"/>
        </w:rPr>
      </w:pPr>
    </w:p>
    <w:p w14:paraId="573650E8" w14:textId="77777777" w:rsidR="00B66D18" w:rsidRDefault="00B66D18">
      <w:pPr>
        <w:pStyle w:val="BodyText"/>
        <w:rPr>
          <w:sz w:val="14"/>
        </w:rPr>
      </w:pPr>
    </w:p>
    <w:p w14:paraId="59CAB89C" w14:textId="77777777" w:rsidR="00B66D18" w:rsidRDefault="00B66D18">
      <w:pPr>
        <w:pStyle w:val="BodyText"/>
        <w:rPr>
          <w:sz w:val="14"/>
        </w:rPr>
      </w:pPr>
    </w:p>
    <w:p w14:paraId="51191AD4" w14:textId="77777777" w:rsidR="00B66D18" w:rsidRDefault="00B66D18">
      <w:pPr>
        <w:pStyle w:val="BodyText"/>
        <w:rPr>
          <w:sz w:val="14"/>
        </w:rPr>
      </w:pPr>
    </w:p>
    <w:p w14:paraId="4B270EE8" w14:textId="77777777" w:rsidR="00B66D18" w:rsidRDefault="00B66D18">
      <w:pPr>
        <w:pStyle w:val="BodyText"/>
        <w:rPr>
          <w:sz w:val="14"/>
        </w:rPr>
      </w:pPr>
    </w:p>
    <w:p w14:paraId="3473B698" w14:textId="77777777" w:rsidR="00B66D18" w:rsidRDefault="00B66D18">
      <w:pPr>
        <w:pStyle w:val="BodyText"/>
        <w:rPr>
          <w:sz w:val="14"/>
        </w:rPr>
      </w:pPr>
    </w:p>
    <w:p w14:paraId="5630B6AA" w14:textId="77777777" w:rsidR="00B66D18" w:rsidRDefault="00B66D18">
      <w:pPr>
        <w:pStyle w:val="BodyText"/>
        <w:rPr>
          <w:sz w:val="14"/>
        </w:rPr>
      </w:pPr>
    </w:p>
    <w:p w14:paraId="25DC829C" w14:textId="77777777" w:rsidR="00B66D18" w:rsidRDefault="00B66D18">
      <w:pPr>
        <w:pStyle w:val="BodyText"/>
        <w:rPr>
          <w:sz w:val="14"/>
        </w:rPr>
      </w:pPr>
    </w:p>
    <w:p w14:paraId="178B4EE6" w14:textId="77777777" w:rsidR="00B66D18" w:rsidRDefault="00B66D18">
      <w:pPr>
        <w:pStyle w:val="BodyText"/>
        <w:rPr>
          <w:sz w:val="14"/>
        </w:rPr>
      </w:pPr>
    </w:p>
    <w:p w14:paraId="565E982F" w14:textId="77777777" w:rsidR="00B66D18" w:rsidRDefault="00B66D18">
      <w:pPr>
        <w:pStyle w:val="BodyText"/>
        <w:rPr>
          <w:sz w:val="14"/>
        </w:rPr>
      </w:pPr>
    </w:p>
    <w:p w14:paraId="0601199F" w14:textId="77777777" w:rsidR="00B66D18" w:rsidRDefault="00B66D18">
      <w:pPr>
        <w:pStyle w:val="BodyText"/>
        <w:rPr>
          <w:sz w:val="14"/>
        </w:rPr>
      </w:pPr>
    </w:p>
    <w:p w14:paraId="7340945E" w14:textId="77777777" w:rsidR="00B66D18" w:rsidRDefault="00B66D18">
      <w:pPr>
        <w:pStyle w:val="BodyText"/>
        <w:rPr>
          <w:sz w:val="14"/>
        </w:rPr>
      </w:pPr>
    </w:p>
    <w:p w14:paraId="0F88CF6A" w14:textId="77777777" w:rsidR="00B66D18" w:rsidRDefault="00B66D18">
      <w:pPr>
        <w:pStyle w:val="BodyText"/>
        <w:rPr>
          <w:sz w:val="14"/>
        </w:rPr>
      </w:pPr>
    </w:p>
    <w:p w14:paraId="0E89D354" w14:textId="77777777" w:rsidR="00B66D18" w:rsidRDefault="00B66D18">
      <w:pPr>
        <w:pStyle w:val="BodyText"/>
        <w:rPr>
          <w:sz w:val="14"/>
        </w:rPr>
      </w:pPr>
    </w:p>
    <w:p w14:paraId="587CEB5F" w14:textId="77777777" w:rsidR="00B66D18" w:rsidRDefault="00B66D18">
      <w:pPr>
        <w:pStyle w:val="BodyText"/>
        <w:rPr>
          <w:sz w:val="14"/>
        </w:rPr>
      </w:pPr>
    </w:p>
    <w:p w14:paraId="4B5E7BA5" w14:textId="77777777" w:rsidR="00B66D18" w:rsidRDefault="00B66D18">
      <w:pPr>
        <w:pStyle w:val="BodyText"/>
        <w:rPr>
          <w:sz w:val="14"/>
        </w:rPr>
      </w:pPr>
    </w:p>
    <w:p w14:paraId="02BA4482" w14:textId="77777777" w:rsidR="00B66D18" w:rsidRDefault="00B66D18">
      <w:pPr>
        <w:pStyle w:val="BodyText"/>
        <w:rPr>
          <w:sz w:val="14"/>
        </w:rPr>
      </w:pPr>
    </w:p>
    <w:p w14:paraId="3EE2E15B" w14:textId="77777777" w:rsidR="00B66D18" w:rsidRDefault="00B66D18">
      <w:pPr>
        <w:pStyle w:val="BodyText"/>
        <w:rPr>
          <w:sz w:val="14"/>
        </w:rPr>
      </w:pPr>
    </w:p>
    <w:p w14:paraId="20EC2765" w14:textId="77777777" w:rsidR="00B66D18" w:rsidRDefault="00B66D18">
      <w:pPr>
        <w:pStyle w:val="BodyText"/>
        <w:rPr>
          <w:sz w:val="14"/>
        </w:rPr>
      </w:pPr>
    </w:p>
    <w:p w14:paraId="1EB0152D" w14:textId="77777777" w:rsidR="00B66D18" w:rsidRDefault="00B66D18">
      <w:pPr>
        <w:pStyle w:val="BodyText"/>
        <w:rPr>
          <w:sz w:val="14"/>
        </w:rPr>
      </w:pPr>
    </w:p>
    <w:p w14:paraId="64291DC3" w14:textId="77777777" w:rsidR="00B66D18" w:rsidRDefault="00B66D18">
      <w:pPr>
        <w:pStyle w:val="BodyText"/>
        <w:rPr>
          <w:sz w:val="14"/>
        </w:rPr>
      </w:pPr>
    </w:p>
    <w:p w14:paraId="1867A772" w14:textId="77777777" w:rsidR="00B66D18" w:rsidRDefault="00B66D18">
      <w:pPr>
        <w:pStyle w:val="BodyText"/>
        <w:rPr>
          <w:sz w:val="14"/>
        </w:rPr>
      </w:pPr>
    </w:p>
    <w:p w14:paraId="5B8F7F94" w14:textId="77777777" w:rsidR="00B66D18" w:rsidRDefault="00B66D18">
      <w:pPr>
        <w:pStyle w:val="BodyText"/>
        <w:rPr>
          <w:sz w:val="14"/>
        </w:rPr>
      </w:pPr>
    </w:p>
    <w:p w14:paraId="2B1E2F54" w14:textId="77777777" w:rsidR="00B66D18" w:rsidRDefault="00B66D18">
      <w:pPr>
        <w:pStyle w:val="BodyText"/>
        <w:spacing w:before="63"/>
        <w:rPr>
          <w:sz w:val="14"/>
        </w:rPr>
      </w:pPr>
    </w:p>
    <w:p w14:paraId="400A65D5" w14:textId="77777777" w:rsidR="00B66D18" w:rsidRDefault="00765D72">
      <w:pPr>
        <w:ind w:left="196"/>
        <w:rPr>
          <w:sz w:val="14"/>
        </w:rPr>
      </w:pPr>
      <w:r>
        <w:rPr>
          <w:sz w:val="14"/>
        </w:rPr>
        <w:t>Methods</w:t>
      </w:r>
      <w:r>
        <w:rPr>
          <w:spacing w:val="-4"/>
          <w:sz w:val="14"/>
        </w:rPr>
        <w:t xml:space="preserve"> </w:t>
      </w:r>
      <w:r>
        <w:rPr>
          <w:sz w:val="14"/>
        </w:rPr>
        <w:t>of</w:t>
      </w:r>
      <w:r>
        <w:rPr>
          <w:spacing w:val="-3"/>
          <w:sz w:val="14"/>
        </w:rPr>
        <w:t xml:space="preserve"> </w:t>
      </w:r>
      <w:r>
        <w:rPr>
          <w:spacing w:val="-2"/>
          <w:sz w:val="14"/>
        </w:rPr>
        <w:t>disposal.</w:t>
      </w:r>
    </w:p>
    <w:p w14:paraId="69F17EAF" w14:textId="77777777" w:rsidR="00B66D18" w:rsidRDefault="00B66D18">
      <w:pPr>
        <w:rPr>
          <w:sz w:val="14"/>
        </w:rPr>
        <w:sectPr w:rsidR="00B66D18">
          <w:type w:val="continuous"/>
          <w:pgSz w:w="11900" w:h="16840"/>
          <w:pgMar w:top="1940" w:right="1680" w:bottom="280" w:left="1680" w:header="2178" w:footer="0" w:gutter="0"/>
          <w:cols w:num="2" w:space="720" w:equalWidth="0">
            <w:col w:w="6451" w:space="40"/>
            <w:col w:w="2049"/>
          </w:cols>
        </w:sectPr>
      </w:pPr>
    </w:p>
    <w:p w14:paraId="7095E566" w14:textId="77777777" w:rsidR="00B66D18" w:rsidRDefault="00765D72">
      <w:pPr>
        <w:pStyle w:val="BodyText"/>
        <w:tabs>
          <w:tab w:val="left" w:pos="1610"/>
        </w:tabs>
        <w:spacing w:before="178" w:line="235" w:lineRule="auto"/>
        <w:ind w:left="687" w:right="2089" w:firstLine="480"/>
      </w:pPr>
      <w:r>
        <w:rPr>
          <w:spacing w:val="-4"/>
        </w:rPr>
        <w:t>(2)</w:t>
      </w:r>
      <w:r>
        <w:tab/>
        <w:t>Despite</w:t>
      </w:r>
      <w:r>
        <w:rPr>
          <w:spacing w:val="40"/>
        </w:rPr>
        <w:t xml:space="preserve"> </w:t>
      </w:r>
      <w:r>
        <w:t>the</w:t>
      </w:r>
      <w:r>
        <w:rPr>
          <w:spacing w:val="40"/>
        </w:rPr>
        <w:t xml:space="preserve"> </w:t>
      </w:r>
      <w:r>
        <w:t>provisions</w:t>
      </w:r>
      <w:r>
        <w:rPr>
          <w:spacing w:val="40"/>
        </w:rPr>
        <w:t xml:space="preserve"> </w:t>
      </w:r>
      <w:r>
        <w:t>of</w:t>
      </w:r>
      <w:r>
        <w:rPr>
          <w:spacing w:val="40"/>
        </w:rPr>
        <w:t xml:space="preserve"> </w:t>
      </w:r>
      <w:r>
        <w:t>section</w:t>
      </w:r>
      <w:r>
        <w:rPr>
          <w:spacing w:val="40"/>
        </w:rPr>
        <w:t xml:space="preserve"> </w:t>
      </w:r>
      <w:r>
        <w:t>165(1)</w:t>
      </w:r>
      <w:r>
        <w:rPr>
          <w:spacing w:val="40"/>
        </w:rPr>
        <w:t xml:space="preserve"> </w:t>
      </w:r>
      <w:r>
        <w:t>of</w:t>
      </w:r>
      <w:r>
        <w:rPr>
          <w:spacing w:val="40"/>
        </w:rPr>
        <w:t xml:space="preserve"> </w:t>
      </w:r>
      <w:r>
        <w:t>the</w:t>
      </w:r>
      <w:r>
        <w:rPr>
          <w:spacing w:val="40"/>
        </w:rPr>
        <w:t xml:space="preserve"> </w:t>
      </w:r>
      <w:r>
        <w:t>Act,</w:t>
      </w:r>
      <w:r>
        <w:rPr>
          <w:spacing w:val="40"/>
        </w:rPr>
        <w:t xml:space="preserve"> </w:t>
      </w:r>
      <w:r>
        <w:t>an accounting</w:t>
      </w:r>
      <w:r>
        <w:rPr>
          <w:spacing w:val="2"/>
        </w:rPr>
        <w:t xml:space="preserve"> </w:t>
      </w:r>
      <w:r>
        <w:t>officer</w:t>
      </w:r>
      <w:r>
        <w:rPr>
          <w:spacing w:val="4"/>
        </w:rPr>
        <w:t xml:space="preserve"> </w:t>
      </w:r>
      <w:r>
        <w:t>of</w:t>
      </w:r>
      <w:r>
        <w:rPr>
          <w:spacing w:val="5"/>
        </w:rPr>
        <w:t xml:space="preserve"> </w:t>
      </w:r>
      <w:r>
        <w:t>a</w:t>
      </w:r>
      <w:r>
        <w:rPr>
          <w:spacing w:val="4"/>
        </w:rPr>
        <w:t xml:space="preserve"> </w:t>
      </w:r>
      <w:r>
        <w:t>procuring</w:t>
      </w:r>
      <w:r>
        <w:rPr>
          <w:spacing w:val="4"/>
        </w:rPr>
        <w:t xml:space="preserve"> </w:t>
      </w:r>
      <w:r>
        <w:t>entity</w:t>
      </w:r>
      <w:r>
        <w:rPr>
          <w:spacing w:val="4"/>
        </w:rPr>
        <w:t xml:space="preserve"> </w:t>
      </w:r>
      <w:r>
        <w:t>may</w:t>
      </w:r>
      <w:r>
        <w:rPr>
          <w:spacing w:val="5"/>
        </w:rPr>
        <w:t xml:space="preserve"> </w:t>
      </w:r>
      <w:r>
        <w:t>use</w:t>
      </w:r>
      <w:r>
        <w:rPr>
          <w:spacing w:val="4"/>
        </w:rPr>
        <w:t xml:space="preserve"> </w:t>
      </w:r>
      <w:r>
        <w:t>additional</w:t>
      </w:r>
      <w:r>
        <w:rPr>
          <w:spacing w:val="4"/>
        </w:rPr>
        <w:t xml:space="preserve"> </w:t>
      </w:r>
      <w:r>
        <w:t>methods</w:t>
      </w:r>
      <w:r>
        <w:rPr>
          <w:spacing w:val="5"/>
        </w:rPr>
        <w:t xml:space="preserve"> </w:t>
      </w:r>
      <w:r>
        <w:rPr>
          <w:spacing w:val="-5"/>
        </w:rPr>
        <w:t>of</w:t>
      </w:r>
    </w:p>
    <w:p w14:paraId="418E747D" w14:textId="77777777" w:rsidR="00B66D18" w:rsidRDefault="00B66D18">
      <w:pPr>
        <w:spacing w:line="235" w:lineRule="auto"/>
        <w:sectPr w:rsidR="00B66D18">
          <w:type w:val="continuous"/>
          <w:pgSz w:w="11900" w:h="16840"/>
          <w:pgMar w:top="1940" w:right="1680" w:bottom="280" w:left="1680" w:header="2178" w:footer="0" w:gutter="0"/>
          <w:cols w:space="720"/>
        </w:sectPr>
      </w:pPr>
    </w:p>
    <w:p w14:paraId="1117B1C2" w14:textId="77777777" w:rsidR="00B66D18" w:rsidRDefault="00B66D18">
      <w:pPr>
        <w:pStyle w:val="BodyText"/>
        <w:spacing w:before="2"/>
        <w:rPr>
          <w:sz w:val="16"/>
        </w:rPr>
      </w:pPr>
    </w:p>
    <w:p w14:paraId="550B2ADA" w14:textId="77777777" w:rsidR="00B66D18" w:rsidRDefault="00B66D18">
      <w:pPr>
        <w:rPr>
          <w:sz w:val="16"/>
        </w:rPr>
        <w:sectPr w:rsidR="00B66D18">
          <w:pgSz w:w="11900" w:h="16840"/>
          <w:pgMar w:top="2440" w:right="1680" w:bottom="280" w:left="1680" w:header="2206" w:footer="0" w:gutter="0"/>
          <w:cols w:space="720"/>
        </w:sectPr>
      </w:pPr>
    </w:p>
    <w:p w14:paraId="2877E30F" w14:textId="77777777" w:rsidR="00B66D18" w:rsidRDefault="00765D72">
      <w:pPr>
        <w:pStyle w:val="BodyText"/>
        <w:spacing w:before="65" w:line="304" w:lineRule="auto"/>
        <w:ind w:left="1167" w:hanging="480"/>
      </w:pPr>
      <w:r>
        <w:t>disposal</w:t>
      </w:r>
      <w:r>
        <w:rPr>
          <w:spacing w:val="-3"/>
        </w:rPr>
        <w:t xml:space="preserve"> </w:t>
      </w:r>
      <w:r>
        <w:t>as</w:t>
      </w:r>
      <w:r>
        <w:rPr>
          <w:spacing w:val="-3"/>
        </w:rPr>
        <w:t xml:space="preserve"> </w:t>
      </w:r>
      <w:r>
        <w:t>may</w:t>
      </w:r>
      <w:r>
        <w:rPr>
          <w:spacing w:val="-3"/>
        </w:rPr>
        <w:t xml:space="preserve"> </w:t>
      </w:r>
      <w:r>
        <w:t>be</w:t>
      </w:r>
      <w:r>
        <w:rPr>
          <w:spacing w:val="-3"/>
        </w:rPr>
        <w:t xml:space="preserve"> </w:t>
      </w:r>
      <w:r>
        <w:t>gazetted</w:t>
      </w:r>
      <w:r>
        <w:rPr>
          <w:spacing w:val="-3"/>
        </w:rPr>
        <w:t xml:space="preserve"> </w:t>
      </w:r>
      <w:r>
        <w:t>by</w:t>
      </w:r>
      <w:r>
        <w:rPr>
          <w:spacing w:val="-3"/>
        </w:rPr>
        <w:t xml:space="preserve"> </w:t>
      </w:r>
      <w:r>
        <w:t>the</w:t>
      </w:r>
      <w:r>
        <w:rPr>
          <w:spacing w:val="-3"/>
        </w:rPr>
        <w:t xml:space="preserve"> </w:t>
      </w:r>
      <w:r>
        <w:t>Cabinet</w:t>
      </w:r>
      <w:r>
        <w:rPr>
          <w:spacing w:val="-3"/>
        </w:rPr>
        <w:t xml:space="preserve"> </w:t>
      </w:r>
      <w:r>
        <w:t>Secretary</w:t>
      </w:r>
      <w:r>
        <w:rPr>
          <w:spacing w:val="-3"/>
        </w:rPr>
        <w:t xml:space="preserve"> </w:t>
      </w:r>
      <w:r>
        <w:t>from</w:t>
      </w:r>
      <w:r>
        <w:rPr>
          <w:spacing w:val="-4"/>
        </w:rPr>
        <w:t xml:space="preserve"> </w:t>
      </w:r>
      <w:r>
        <w:t>time</w:t>
      </w:r>
      <w:r>
        <w:rPr>
          <w:spacing w:val="-3"/>
        </w:rPr>
        <w:t xml:space="preserve"> </w:t>
      </w:r>
      <w:r>
        <w:t>to</w:t>
      </w:r>
      <w:r>
        <w:rPr>
          <w:spacing w:val="-3"/>
        </w:rPr>
        <w:t xml:space="preserve"> </w:t>
      </w:r>
      <w:r>
        <w:t>time. 182.(1)</w:t>
      </w:r>
      <w:r>
        <w:rPr>
          <w:spacing w:val="29"/>
        </w:rPr>
        <w:t xml:space="preserve"> </w:t>
      </w:r>
      <w:r>
        <w:t>An</w:t>
      </w:r>
      <w:r>
        <w:rPr>
          <w:spacing w:val="30"/>
        </w:rPr>
        <w:t xml:space="preserve"> </w:t>
      </w:r>
      <w:r>
        <w:t>accounting</w:t>
      </w:r>
      <w:r>
        <w:rPr>
          <w:spacing w:val="29"/>
        </w:rPr>
        <w:t xml:space="preserve"> </w:t>
      </w:r>
      <w:r>
        <w:t>officer</w:t>
      </w:r>
      <w:r>
        <w:rPr>
          <w:spacing w:val="30"/>
        </w:rPr>
        <w:t xml:space="preserve"> </w:t>
      </w:r>
      <w:r>
        <w:t>may,</w:t>
      </w:r>
      <w:r>
        <w:rPr>
          <w:spacing w:val="31"/>
        </w:rPr>
        <w:t xml:space="preserve"> </w:t>
      </w:r>
      <w:r>
        <w:t>on</w:t>
      </w:r>
      <w:r>
        <w:rPr>
          <w:spacing w:val="29"/>
        </w:rPr>
        <w:t xml:space="preserve"> </w:t>
      </w:r>
      <w:r>
        <w:t>the</w:t>
      </w:r>
      <w:r>
        <w:rPr>
          <w:spacing w:val="30"/>
        </w:rPr>
        <w:t xml:space="preserve"> </w:t>
      </w:r>
      <w:r>
        <w:t>recommendation</w:t>
      </w:r>
      <w:r>
        <w:rPr>
          <w:spacing w:val="30"/>
        </w:rPr>
        <w:t xml:space="preserve"> </w:t>
      </w:r>
      <w:r>
        <w:rPr>
          <w:spacing w:val="-5"/>
        </w:rPr>
        <w:t>of</w:t>
      </w:r>
    </w:p>
    <w:p w14:paraId="1A4E8593" w14:textId="77777777" w:rsidR="00B66D18" w:rsidRDefault="00765D72">
      <w:pPr>
        <w:pStyle w:val="BodyText"/>
        <w:spacing w:line="162" w:lineRule="exact"/>
        <w:ind w:left="687"/>
      </w:pPr>
      <w:r>
        <w:t>the</w:t>
      </w:r>
      <w:r>
        <w:rPr>
          <w:spacing w:val="10"/>
        </w:rPr>
        <w:t xml:space="preserve"> </w:t>
      </w:r>
      <w:r>
        <w:t>disposal</w:t>
      </w:r>
      <w:r>
        <w:rPr>
          <w:spacing w:val="11"/>
        </w:rPr>
        <w:t xml:space="preserve"> </w:t>
      </w:r>
      <w:r>
        <w:t>committee,</w:t>
      </w:r>
      <w:r>
        <w:rPr>
          <w:spacing w:val="11"/>
        </w:rPr>
        <w:t xml:space="preserve"> </w:t>
      </w:r>
      <w:r>
        <w:t>transfer</w:t>
      </w:r>
      <w:r>
        <w:rPr>
          <w:spacing w:val="10"/>
        </w:rPr>
        <w:t xml:space="preserve"> </w:t>
      </w:r>
      <w:r>
        <w:t>assets,</w:t>
      </w:r>
      <w:r>
        <w:rPr>
          <w:spacing w:val="11"/>
        </w:rPr>
        <w:t xml:space="preserve"> </w:t>
      </w:r>
      <w:r>
        <w:t>equipment</w:t>
      </w:r>
      <w:r>
        <w:rPr>
          <w:spacing w:val="11"/>
        </w:rPr>
        <w:t xml:space="preserve"> </w:t>
      </w:r>
      <w:r>
        <w:t>or</w:t>
      </w:r>
      <w:r>
        <w:rPr>
          <w:spacing w:val="10"/>
        </w:rPr>
        <w:t xml:space="preserve"> </w:t>
      </w:r>
      <w:r>
        <w:t>stores</w:t>
      </w:r>
      <w:r>
        <w:rPr>
          <w:spacing w:val="11"/>
        </w:rPr>
        <w:t xml:space="preserve"> </w:t>
      </w:r>
      <w:r>
        <w:t>to</w:t>
      </w:r>
      <w:r>
        <w:rPr>
          <w:spacing w:val="11"/>
        </w:rPr>
        <w:t xml:space="preserve"> </w:t>
      </w:r>
      <w:r>
        <w:rPr>
          <w:spacing w:val="-2"/>
        </w:rPr>
        <w:t>another</w:t>
      </w:r>
    </w:p>
    <w:p w14:paraId="51672B0C" w14:textId="77777777" w:rsidR="00B66D18" w:rsidRDefault="00765D72">
      <w:pPr>
        <w:pStyle w:val="BodyText"/>
        <w:spacing w:line="228" w:lineRule="exact"/>
        <w:ind w:left="687"/>
      </w:pPr>
      <w:r>
        <w:t>public</w:t>
      </w:r>
      <w:r>
        <w:rPr>
          <w:spacing w:val="-6"/>
        </w:rPr>
        <w:t xml:space="preserve"> </w:t>
      </w:r>
      <w:r>
        <w:t>entity</w:t>
      </w:r>
      <w:r>
        <w:rPr>
          <w:spacing w:val="-6"/>
        </w:rPr>
        <w:t xml:space="preserve"> </w:t>
      </w:r>
      <w:r>
        <w:t>with</w:t>
      </w:r>
      <w:r>
        <w:rPr>
          <w:spacing w:val="-6"/>
        </w:rPr>
        <w:t xml:space="preserve"> </w:t>
      </w:r>
      <w:r>
        <w:t>or</w:t>
      </w:r>
      <w:r>
        <w:rPr>
          <w:spacing w:val="-6"/>
        </w:rPr>
        <w:t xml:space="preserve"> </w:t>
      </w:r>
      <w:r>
        <w:t>without</w:t>
      </w:r>
      <w:r>
        <w:rPr>
          <w:spacing w:val="-6"/>
        </w:rPr>
        <w:t xml:space="preserve"> </w:t>
      </w:r>
      <w:r>
        <w:t>financial</w:t>
      </w:r>
      <w:r>
        <w:rPr>
          <w:spacing w:val="-6"/>
        </w:rPr>
        <w:t xml:space="preserve"> </w:t>
      </w:r>
      <w:r>
        <w:rPr>
          <w:spacing w:val="-2"/>
        </w:rPr>
        <w:t>adjustments.</w:t>
      </w:r>
    </w:p>
    <w:p w14:paraId="7DEB529B" w14:textId="77777777" w:rsidR="00B66D18" w:rsidRDefault="00765D72">
      <w:pPr>
        <w:pStyle w:val="ListParagraph"/>
        <w:numPr>
          <w:ilvl w:val="0"/>
          <w:numId w:val="38"/>
        </w:numPr>
        <w:tabs>
          <w:tab w:val="left" w:pos="1513"/>
        </w:tabs>
        <w:spacing w:before="118" w:line="230" w:lineRule="auto"/>
        <w:ind w:right="1" w:firstLine="480"/>
        <w:jc w:val="both"/>
        <w:rPr>
          <w:sz w:val="20"/>
        </w:rPr>
      </w:pPr>
      <w:r>
        <w:rPr>
          <w:sz w:val="20"/>
        </w:rPr>
        <w:t>The recommendation of the disposal committee shall include a justification for the transfer of assets, equipment or stores to another procuring entity.</w:t>
      </w:r>
    </w:p>
    <w:p w14:paraId="47CD100D" w14:textId="77777777" w:rsidR="00B66D18" w:rsidRDefault="00765D72">
      <w:pPr>
        <w:pStyle w:val="ListParagraph"/>
        <w:numPr>
          <w:ilvl w:val="0"/>
          <w:numId w:val="38"/>
        </w:numPr>
        <w:tabs>
          <w:tab w:val="left" w:pos="1681"/>
        </w:tabs>
        <w:spacing w:line="230" w:lineRule="auto"/>
        <w:ind w:firstLine="480"/>
        <w:jc w:val="both"/>
        <w:rPr>
          <w:sz w:val="20"/>
        </w:rPr>
      </w:pPr>
      <w:r>
        <w:rPr>
          <w:sz w:val="20"/>
        </w:rPr>
        <w:t>The transferred documents shall be endorsed by the accounting officers of both the transferring procuring entity and receiving procuring entity.</w:t>
      </w:r>
    </w:p>
    <w:p w14:paraId="20ED936C" w14:textId="77777777" w:rsidR="00B66D18" w:rsidRDefault="00765D72">
      <w:pPr>
        <w:pStyle w:val="ListParagraph"/>
        <w:numPr>
          <w:ilvl w:val="0"/>
          <w:numId w:val="38"/>
        </w:numPr>
        <w:tabs>
          <w:tab w:val="left" w:pos="1506"/>
        </w:tabs>
        <w:spacing w:before="116" w:line="230" w:lineRule="auto"/>
        <w:ind w:right="1" w:firstLine="480"/>
        <w:jc w:val="both"/>
        <w:rPr>
          <w:sz w:val="20"/>
        </w:rPr>
      </w:pPr>
      <w:r>
        <w:rPr>
          <w:sz w:val="20"/>
        </w:rPr>
        <w:t>An</w:t>
      </w:r>
      <w:r>
        <w:rPr>
          <w:spacing w:val="-2"/>
          <w:sz w:val="20"/>
        </w:rPr>
        <w:t xml:space="preserve"> </w:t>
      </w:r>
      <w:r>
        <w:rPr>
          <w:sz w:val="20"/>
        </w:rPr>
        <w:t>accounting officer of a procuring entity may as a result of a request from the receiving procuring entity or a proposal by the procuring entity on its own volition, transfer assets, stores and equipment based on the recommendation of the disposal committee.</w:t>
      </w:r>
    </w:p>
    <w:p w14:paraId="553D61C3" w14:textId="77777777" w:rsidR="00B66D18" w:rsidRDefault="00765D72">
      <w:pPr>
        <w:pStyle w:val="ListParagraph"/>
        <w:numPr>
          <w:ilvl w:val="0"/>
          <w:numId w:val="38"/>
        </w:numPr>
        <w:tabs>
          <w:tab w:val="left" w:pos="1531"/>
        </w:tabs>
        <w:spacing w:before="122" w:line="228" w:lineRule="auto"/>
        <w:ind w:right="1" w:firstLine="480"/>
        <w:jc w:val="both"/>
        <w:rPr>
          <w:sz w:val="20"/>
        </w:rPr>
      </w:pPr>
      <w:r>
        <w:rPr>
          <w:sz w:val="20"/>
        </w:rPr>
        <w:t>An accounting officer of a procuring entity that is receiving the items may pay an agreed amount of money to the transferring procuring entity or may receive the items free of charge.</w:t>
      </w:r>
    </w:p>
    <w:p w14:paraId="2EDC5347" w14:textId="77777777" w:rsidR="00B66D18" w:rsidRDefault="00765D72">
      <w:pPr>
        <w:pStyle w:val="ListParagraph"/>
        <w:numPr>
          <w:ilvl w:val="0"/>
          <w:numId w:val="38"/>
        </w:numPr>
        <w:tabs>
          <w:tab w:val="left" w:pos="1558"/>
        </w:tabs>
        <w:spacing w:before="173" w:line="230" w:lineRule="auto"/>
        <w:ind w:firstLine="480"/>
        <w:jc w:val="both"/>
        <w:rPr>
          <w:sz w:val="20"/>
        </w:rPr>
      </w:pPr>
      <w:r>
        <w:rPr>
          <w:sz w:val="20"/>
        </w:rPr>
        <w:t xml:space="preserve">Both procuring entities shall maintain records of the items </w:t>
      </w:r>
      <w:r>
        <w:rPr>
          <w:spacing w:val="-2"/>
          <w:sz w:val="20"/>
        </w:rPr>
        <w:t>transferred.</w:t>
      </w:r>
    </w:p>
    <w:p w14:paraId="557391AD" w14:textId="77777777" w:rsidR="00B66D18" w:rsidRDefault="00765D72">
      <w:pPr>
        <w:pStyle w:val="BodyText"/>
        <w:spacing w:before="67" w:line="230" w:lineRule="auto"/>
        <w:ind w:left="687" w:firstLine="480"/>
        <w:jc w:val="both"/>
      </w:pPr>
      <w:r>
        <w:t xml:space="preserve">183.(1) An accounting officer of a procuring entity may dispose of items that have become unserviceable, obsolete, or surplus by public </w:t>
      </w:r>
      <w:r>
        <w:rPr>
          <w:spacing w:val="-2"/>
        </w:rPr>
        <w:t>tender.</w:t>
      </w:r>
    </w:p>
    <w:p w14:paraId="4DA86D3E" w14:textId="77777777" w:rsidR="00B66D18" w:rsidRDefault="00765D72">
      <w:pPr>
        <w:pStyle w:val="ListParagraph"/>
        <w:numPr>
          <w:ilvl w:val="0"/>
          <w:numId w:val="37"/>
        </w:numPr>
        <w:tabs>
          <w:tab w:val="left" w:pos="1514"/>
        </w:tabs>
        <w:spacing w:before="115" w:line="230" w:lineRule="auto"/>
        <w:ind w:right="1" w:firstLine="530"/>
        <w:jc w:val="both"/>
        <w:rPr>
          <w:sz w:val="20"/>
        </w:rPr>
      </w:pPr>
      <w:r>
        <w:rPr>
          <w:sz w:val="20"/>
        </w:rPr>
        <w:t>Sale by public tender shall be conducted in accordance with the rules and procedures of open tender envisaged under sections 74 to 87 of the Act.</w:t>
      </w:r>
    </w:p>
    <w:p w14:paraId="5173C3BB" w14:textId="77777777" w:rsidR="00B66D18" w:rsidRDefault="00765D72">
      <w:pPr>
        <w:pStyle w:val="ListParagraph"/>
        <w:numPr>
          <w:ilvl w:val="0"/>
          <w:numId w:val="37"/>
        </w:numPr>
        <w:tabs>
          <w:tab w:val="left" w:pos="1560"/>
        </w:tabs>
        <w:spacing w:before="122" w:line="228" w:lineRule="auto"/>
        <w:ind w:firstLine="530"/>
        <w:jc w:val="both"/>
        <w:rPr>
          <w:sz w:val="20"/>
        </w:rPr>
      </w:pPr>
      <w:r>
        <w:rPr>
          <w:sz w:val="20"/>
        </w:rPr>
        <w:t>Where an accounting officer has advertised for disposal through</w:t>
      </w:r>
      <w:r>
        <w:rPr>
          <w:spacing w:val="-4"/>
          <w:sz w:val="20"/>
        </w:rPr>
        <w:t xml:space="preserve"> </w:t>
      </w:r>
      <w:r>
        <w:rPr>
          <w:sz w:val="20"/>
        </w:rPr>
        <w:t>an</w:t>
      </w:r>
      <w:r>
        <w:rPr>
          <w:spacing w:val="-4"/>
          <w:sz w:val="20"/>
        </w:rPr>
        <w:t xml:space="preserve"> </w:t>
      </w:r>
      <w:r>
        <w:rPr>
          <w:sz w:val="20"/>
        </w:rPr>
        <w:t>open</w:t>
      </w:r>
      <w:r>
        <w:rPr>
          <w:spacing w:val="-4"/>
          <w:sz w:val="20"/>
        </w:rPr>
        <w:t xml:space="preserve"> </w:t>
      </w:r>
      <w:r>
        <w:rPr>
          <w:sz w:val="20"/>
        </w:rPr>
        <w:t>tender</w:t>
      </w:r>
      <w:r>
        <w:rPr>
          <w:spacing w:val="-4"/>
          <w:sz w:val="20"/>
        </w:rPr>
        <w:t xml:space="preserve"> </w:t>
      </w:r>
      <w:r>
        <w:rPr>
          <w:sz w:val="20"/>
        </w:rPr>
        <w:t>method</w:t>
      </w:r>
      <w:r>
        <w:rPr>
          <w:spacing w:val="-4"/>
          <w:sz w:val="20"/>
        </w:rPr>
        <w:t xml:space="preserve"> </w:t>
      </w:r>
      <w:r>
        <w:rPr>
          <w:sz w:val="20"/>
        </w:rPr>
        <w:t>and</w:t>
      </w:r>
      <w:r>
        <w:rPr>
          <w:spacing w:val="-4"/>
          <w:sz w:val="20"/>
        </w:rPr>
        <w:t xml:space="preserve"> </w:t>
      </w:r>
      <w:r>
        <w:rPr>
          <w:sz w:val="20"/>
        </w:rPr>
        <w:t>has</w:t>
      </w:r>
      <w:r>
        <w:rPr>
          <w:spacing w:val="-4"/>
          <w:sz w:val="20"/>
        </w:rPr>
        <w:t xml:space="preserve"> </w:t>
      </w:r>
      <w:r>
        <w:rPr>
          <w:sz w:val="20"/>
        </w:rPr>
        <w:t>not</w:t>
      </w:r>
      <w:r>
        <w:rPr>
          <w:spacing w:val="-4"/>
          <w:sz w:val="20"/>
        </w:rPr>
        <w:t xml:space="preserve"> </w:t>
      </w:r>
      <w:r>
        <w:rPr>
          <w:sz w:val="20"/>
        </w:rPr>
        <w:t>attracted</w:t>
      </w:r>
      <w:r>
        <w:rPr>
          <w:spacing w:val="-4"/>
          <w:sz w:val="20"/>
        </w:rPr>
        <w:t xml:space="preserve"> </w:t>
      </w:r>
      <w:r>
        <w:rPr>
          <w:sz w:val="20"/>
        </w:rPr>
        <w:t>successful</w:t>
      </w:r>
      <w:r>
        <w:rPr>
          <w:spacing w:val="-4"/>
          <w:sz w:val="20"/>
        </w:rPr>
        <w:t xml:space="preserve"> </w:t>
      </w:r>
      <w:r>
        <w:rPr>
          <w:sz w:val="20"/>
        </w:rPr>
        <w:t>bidders, that accounting officer shall dispose off the items within six months through a public auction.</w:t>
      </w:r>
    </w:p>
    <w:p w14:paraId="6128BF76" w14:textId="77777777" w:rsidR="00B66D18" w:rsidRDefault="00765D72">
      <w:pPr>
        <w:pStyle w:val="BodyText"/>
        <w:spacing w:before="123" w:line="230" w:lineRule="auto"/>
        <w:ind w:left="687" w:firstLine="480"/>
        <w:jc w:val="both"/>
      </w:pPr>
      <w:r>
        <w:t>184.(1) A procuring entity shall use standard asset disposal documents and formats issued by the Authority in accordance with section 70(1) of the Act.</w:t>
      </w:r>
    </w:p>
    <w:p w14:paraId="73460C99" w14:textId="77777777" w:rsidR="00B66D18" w:rsidRDefault="00765D72">
      <w:pPr>
        <w:pStyle w:val="ListParagraph"/>
        <w:numPr>
          <w:ilvl w:val="0"/>
          <w:numId w:val="36"/>
        </w:numPr>
        <w:tabs>
          <w:tab w:val="left" w:pos="1537"/>
        </w:tabs>
        <w:spacing w:before="122" w:line="228" w:lineRule="auto"/>
        <w:ind w:right="1" w:firstLine="480"/>
        <w:jc w:val="both"/>
        <w:rPr>
          <w:sz w:val="20"/>
        </w:rPr>
      </w:pPr>
      <w:r>
        <w:rPr>
          <w:sz w:val="20"/>
        </w:rPr>
        <w:t>An accounting officer of a procuring entity shall ensure the disposal document prepared contains sufficient information to allow</w:t>
      </w:r>
      <w:r>
        <w:rPr>
          <w:spacing w:val="40"/>
          <w:sz w:val="20"/>
        </w:rPr>
        <w:t xml:space="preserve"> </w:t>
      </w:r>
      <w:r>
        <w:rPr>
          <w:sz w:val="20"/>
        </w:rPr>
        <w:t>fair competition among those who may wish to submit tenders.</w:t>
      </w:r>
    </w:p>
    <w:p w14:paraId="615E37A6" w14:textId="77777777" w:rsidR="00B66D18" w:rsidRDefault="00765D72">
      <w:pPr>
        <w:pStyle w:val="ListParagraph"/>
        <w:numPr>
          <w:ilvl w:val="0"/>
          <w:numId w:val="36"/>
        </w:numPr>
        <w:tabs>
          <w:tab w:val="left" w:pos="1499"/>
        </w:tabs>
        <w:spacing w:before="112"/>
        <w:ind w:left="1499" w:hanging="332"/>
        <w:jc w:val="both"/>
        <w:rPr>
          <w:sz w:val="20"/>
        </w:rPr>
      </w:pPr>
      <w:r>
        <w:rPr>
          <w:sz w:val="20"/>
        </w:rPr>
        <w:t>In</w:t>
      </w:r>
      <w:r>
        <w:rPr>
          <w:spacing w:val="-6"/>
          <w:sz w:val="20"/>
        </w:rPr>
        <w:t xml:space="preserve"> </w:t>
      </w:r>
      <w:r>
        <w:rPr>
          <w:sz w:val="20"/>
        </w:rPr>
        <w:t>all</w:t>
      </w:r>
      <w:r>
        <w:rPr>
          <w:spacing w:val="-6"/>
          <w:sz w:val="20"/>
        </w:rPr>
        <w:t xml:space="preserve"> </w:t>
      </w:r>
      <w:r>
        <w:rPr>
          <w:sz w:val="20"/>
        </w:rPr>
        <w:t>asset</w:t>
      </w:r>
      <w:r>
        <w:rPr>
          <w:spacing w:val="-6"/>
          <w:sz w:val="20"/>
        </w:rPr>
        <w:t xml:space="preserve"> </w:t>
      </w:r>
      <w:r>
        <w:rPr>
          <w:sz w:val="20"/>
        </w:rPr>
        <w:t>disposal</w:t>
      </w:r>
      <w:r>
        <w:rPr>
          <w:spacing w:val="-5"/>
          <w:sz w:val="20"/>
        </w:rPr>
        <w:t xml:space="preserve"> </w:t>
      </w:r>
      <w:r>
        <w:rPr>
          <w:sz w:val="20"/>
        </w:rPr>
        <w:t>proceedings,</w:t>
      </w:r>
      <w:r>
        <w:rPr>
          <w:spacing w:val="-6"/>
          <w:sz w:val="20"/>
        </w:rPr>
        <w:t xml:space="preserve"> </w:t>
      </w:r>
      <w:r>
        <w:rPr>
          <w:sz w:val="20"/>
        </w:rPr>
        <w:t>a</w:t>
      </w:r>
      <w:r>
        <w:rPr>
          <w:spacing w:val="-6"/>
          <w:sz w:val="20"/>
        </w:rPr>
        <w:t xml:space="preserve"> </w:t>
      </w:r>
      <w:r>
        <w:rPr>
          <w:sz w:val="20"/>
        </w:rPr>
        <w:t>procuring</w:t>
      </w:r>
      <w:r>
        <w:rPr>
          <w:spacing w:val="-5"/>
          <w:sz w:val="20"/>
        </w:rPr>
        <w:t xml:space="preserve"> </w:t>
      </w:r>
      <w:r>
        <w:rPr>
          <w:spacing w:val="-2"/>
          <w:sz w:val="20"/>
        </w:rPr>
        <w:t>entity—</w:t>
      </w:r>
    </w:p>
    <w:p w14:paraId="7689D50F" w14:textId="77777777" w:rsidR="00B66D18" w:rsidRDefault="00765D72">
      <w:pPr>
        <w:pStyle w:val="ListParagraph"/>
        <w:numPr>
          <w:ilvl w:val="1"/>
          <w:numId w:val="36"/>
        </w:numPr>
        <w:tabs>
          <w:tab w:val="left" w:pos="1525"/>
        </w:tabs>
        <w:spacing w:before="119" w:line="230" w:lineRule="auto"/>
        <w:ind w:right="1" w:firstLine="480"/>
        <w:jc w:val="both"/>
        <w:rPr>
          <w:sz w:val="20"/>
        </w:rPr>
      </w:pPr>
      <w:r>
        <w:rPr>
          <w:sz w:val="20"/>
        </w:rPr>
        <w:t>shall allow a potential bidder to inspect the disposal document prior to obtaining the document;</w:t>
      </w:r>
    </w:p>
    <w:p w14:paraId="20BFA706" w14:textId="77777777" w:rsidR="00B66D18" w:rsidRDefault="00765D72">
      <w:pPr>
        <w:pStyle w:val="ListParagraph"/>
        <w:numPr>
          <w:ilvl w:val="1"/>
          <w:numId w:val="36"/>
        </w:numPr>
        <w:tabs>
          <w:tab w:val="left" w:pos="1526"/>
        </w:tabs>
        <w:spacing w:before="122" w:line="228" w:lineRule="auto"/>
        <w:ind w:right="1" w:firstLine="480"/>
        <w:jc w:val="both"/>
        <w:rPr>
          <w:sz w:val="20"/>
        </w:rPr>
      </w:pPr>
      <w:r>
        <w:rPr>
          <w:sz w:val="20"/>
        </w:rPr>
        <w:t>may charge a fee for obtaining the disposal document not exceeding one thousand shillings or as may be directed by the Cabinet Secretary from time to time;</w:t>
      </w:r>
    </w:p>
    <w:p w14:paraId="73774D58" w14:textId="77777777" w:rsidR="00B66D18" w:rsidRDefault="00765D72">
      <w:pPr>
        <w:pStyle w:val="ListParagraph"/>
        <w:numPr>
          <w:ilvl w:val="1"/>
          <w:numId w:val="36"/>
        </w:numPr>
        <w:tabs>
          <w:tab w:val="left" w:pos="1525"/>
        </w:tabs>
        <w:spacing w:line="230" w:lineRule="auto"/>
        <w:ind w:right="1" w:firstLine="480"/>
        <w:jc w:val="both"/>
        <w:rPr>
          <w:sz w:val="20"/>
        </w:rPr>
      </w:pPr>
      <w:r>
        <w:rPr>
          <w:sz w:val="20"/>
        </w:rPr>
        <w:t xml:space="preserve">shall not charge a fee where disposal document is obtained </w:t>
      </w:r>
      <w:r>
        <w:rPr>
          <w:spacing w:val="-2"/>
          <w:sz w:val="20"/>
        </w:rPr>
        <w:t>electronically;</w:t>
      </w:r>
    </w:p>
    <w:p w14:paraId="42DF23B4" w14:textId="77777777" w:rsidR="00B66D18" w:rsidRDefault="00765D72">
      <w:pPr>
        <w:rPr>
          <w:sz w:val="14"/>
        </w:rPr>
      </w:pPr>
      <w:r>
        <w:br w:type="column"/>
      </w:r>
    </w:p>
    <w:p w14:paraId="05697840" w14:textId="77777777" w:rsidR="00B66D18" w:rsidRDefault="00B66D18">
      <w:pPr>
        <w:pStyle w:val="BodyText"/>
        <w:spacing w:before="42"/>
        <w:rPr>
          <w:sz w:val="14"/>
        </w:rPr>
      </w:pPr>
    </w:p>
    <w:p w14:paraId="3A36EA25" w14:textId="77777777" w:rsidR="00B66D18" w:rsidRDefault="00765D72">
      <w:pPr>
        <w:spacing w:line="235" w:lineRule="auto"/>
        <w:ind w:left="197" w:right="777"/>
        <w:rPr>
          <w:sz w:val="14"/>
        </w:rPr>
      </w:pPr>
      <w:r>
        <w:rPr>
          <w:sz w:val="14"/>
        </w:rPr>
        <w:t>Transfer</w:t>
      </w:r>
      <w:r>
        <w:rPr>
          <w:spacing w:val="-9"/>
          <w:sz w:val="14"/>
        </w:rPr>
        <w:t xml:space="preserve"> </w:t>
      </w:r>
      <w:r>
        <w:rPr>
          <w:sz w:val="14"/>
        </w:rPr>
        <w:t>to</w:t>
      </w:r>
      <w:r>
        <w:rPr>
          <w:spacing w:val="-9"/>
          <w:sz w:val="14"/>
        </w:rPr>
        <w:t xml:space="preserve"> </w:t>
      </w:r>
      <w:r>
        <w:rPr>
          <w:sz w:val="14"/>
        </w:rPr>
        <w:t>another</w:t>
      </w:r>
      <w:r>
        <w:rPr>
          <w:spacing w:val="40"/>
          <w:sz w:val="14"/>
        </w:rPr>
        <w:t xml:space="preserve"> </w:t>
      </w:r>
      <w:r>
        <w:rPr>
          <w:sz w:val="14"/>
        </w:rPr>
        <w:t>public</w:t>
      </w:r>
      <w:r>
        <w:rPr>
          <w:spacing w:val="-6"/>
          <w:sz w:val="14"/>
        </w:rPr>
        <w:t xml:space="preserve"> </w:t>
      </w:r>
      <w:r>
        <w:rPr>
          <w:sz w:val="14"/>
        </w:rPr>
        <w:t>entity.</w:t>
      </w:r>
    </w:p>
    <w:p w14:paraId="67C15E70" w14:textId="77777777" w:rsidR="00B66D18" w:rsidRDefault="00B66D18">
      <w:pPr>
        <w:pStyle w:val="BodyText"/>
        <w:rPr>
          <w:sz w:val="14"/>
        </w:rPr>
      </w:pPr>
    </w:p>
    <w:p w14:paraId="0050D618" w14:textId="77777777" w:rsidR="00B66D18" w:rsidRDefault="00B66D18">
      <w:pPr>
        <w:pStyle w:val="BodyText"/>
        <w:rPr>
          <w:sz w:val="14"/>
        </w:rPr>
      </w:pPr>
    </w:p>
    <w:p w14:paraId="3831FD4F" w14:textId="77777777" w:rsidR="00B66D18" w:rsidRDefault="00B66D18">
      <w:pPr>
        <w:pStyle w:val="BodyText"/>
        <w:rPr>
          <w:sz w:val="14"/>
        </w:rPr>
      </w:pPr>
    </w:p>
    <w:p w14:paraId="70CF8814" w14:textId="77777777" w:rsidR="00B66D18" w:rsidRDefault="00B66D18">
      <w:pPr>
        <w:pStyle w:val="BodyText"/>
        <w:rPr>
          <w:sz w:val="14"/>
        </w:rPr>
      </w:pPr>
    </w:p>
    <w:p w14:paraId="64A46152" w14:textId="77777777" w:rsidR="00B66D18" w:rsidRDefault="00B66D18">
      <w:pPr>
        <w:pStyle w:val="BodyText"/>
        <w:rPr>
          <w:sz w:val="14"/>
        </w:rPr>
      </w:pPr>
    </w:p>
    <w:p w14:paraId="113682F3" w14:textId="77777777" w:rsidR="00B66D18" w:rsidRDefault="00B66D18">
      <w:pPr>
        <w:pStyle w:val="BodyText"/>
        <w:rPr>
          <w:sz w:val="14"/>
        </w:rPr>
      </w:pPr>
    </w:p>
    <w:p w14:paraId="734A56ED" w14:textId="77777777" w:rsidR="00B66D18" w:rsidRDefault="00B66D18">
      <w:pPr>
        <w:pStyle w:val="BodyText"/>
        <w:rPr>
          <w:sz w:val="14"/>
        </w:rPr>
      </w:pPr>
    </w:p>
    <w:p w14:paraId="05F5BA36" w14:textId="77777777" w:rsidR="00B66D18" w:rsidRDefault="00B66D18">
      <w:pPr>
        <w:pStyle w:val="BodyText"/>
        <w:rPr>
          <w:sz w:val="14"/>
        </w:rPr>
      </w:pPr>
    </w:p>
    <w:p w14:paraId="3EF563B0" w14:textId="77777777" w:rsidR="00B66D18" w:rsidRDefault="00B66D18">
      <w:pPr>
        <w:pStyle w:val="BodyText"/>
        <w:rPr>
          <w:sz w:val="14"/>
        </w:rPr>
      </w:pPr>
    </w:p>
    <w:p w14:paraId="66FE2802" w14:textId="77777777" w:rsidR="00B66D18" w:rsidRDefault="00B66D18">
      <w:pPr>
        <w:pStyle w:val="BodyText"/>
        <w:rPr>
          <w:sz w:val="14"/>
        </w:rPr>
      </w:pPr>
    </w:p>
    <w:p w14:paraId="3F51C319" w14:textId="77777777" w:rsidR="00B66D18" w:rsidRDefault="00B66D18">
      <w:pPr>
        <w:pStyle w:val="BodyText"/>
        <w:rPr>
          <w:sz w:val="14"/>
        </w:rPr>
      </w:pPr>
    </w:p>
    <w:p w14:paraId="3EB65EEA" w14:textId="77777777" w:rsidR="00B66D18" w:rsidRDefault="00B66D18">
      <w:pPr>
        <w:pStyle w:val="BodyText"/>
        <w:rPr>
          <w:sz w:val="14"/>
        </w:rPr>
      </w:pPr>
    </w:p>
    <w:p w14:paraId="7563FFC3" w14:textId="77777777" w:rsidR="00B66D18" w:rsidRDefault="00B66D18">
      <w:pPr>
        <w:pStyle w:val="BodyText"/>
        <w:rPr>
          <w:sz w:val="14"/>
        </w:rPr>
      </w:pPr>
    </w:p>
    <w:p w14:paraId="1857C3FE" w14:textId="77777777" w:rsidR="00B66D18" w:rsidRDefault="00B66D18">
      <w:pPr>
        <w:pStyle w:val="BodyText"/>
        <w:rPr>
          <w:sz w:val="14"/>
        </w:rPr>
      </w:pPr>
    </w:p>
    <w:p w14:paraId="7A06AD54" w14:textId="77777777" w:rsidR="00B66D18" w:rsidRDefault="00B66D18">
      <w:pPr>
        <w:pStyle w:val="BodyText"/>
        <w:rPr>
          <w:sz w:val="14"/>
        </w:rPr>
      </w:pPr>
    </w:p>
    <w:p w14:paraId="6D346959" w14:textId="77777777" w:rsidR="00B66D18" w:rsidRDefault="00B66D18">
      <w:pPr>
        <w:pStyle w:val="BodyText"/>
        <w:rPr>
          <w:sz w:val="14"/>
        </w:rPr>
      </w:pPr>
    </w:p>
    <w:p w14:paraId="0EBA62A9" w14:textId="77777777" w:rsidR="00B66D18" w:rsidRDefault="00B66D18">
      <w:pPr>
        <w:pStyle w:val="BodyText"/>
        <w:rPr>
          <w:sz w:val="14"/>
        </w:rPr>
      </w:pPr>
    </w:p>
    <w:p w14:paraId="1F67B374" w14:textId="77777777" w:rsidR="00B66D18" w:rsidRDefault="00B66D18">
      <w:pPr>
        <w:pStyle w:val="BodyText"/>
        <w:rPr>
          <w:sz w:val="14"/>
        </w:rPr>
      </w:pPr>
    </w:p>
    <w:p w14:paraId="685C3C9C" w14:textId="77777777" w:rsidR="00B66D18" w:rsidRDefault="00B66D18">
      <w:pPr>
        <w:pStyle w:val="BodyText"/>
        <w:rPr>
          <w:sz w:val="14"/>
        </w:rPr>
      </w:pPr>
    </w:p>
    <w:p w14:paraId="358E13D9" w14:textId="77777777" w:rsidR="00B66D18" w:rsidRDefault="00B66D18">
      <w:pPr>
        <w:pStyle w:val="BodyText"/>
        <w:rPr>
          <w:sz w:val="14"/>
        </w:rPr>
      </w:pPr>
    </w:p>
    <w:p w14:paraId="269C4A3E" w14:textId="77777777" w:rsidR="00B66D18" w:rsidRDefault="00B66D18">
      <w:pPr>
        <w:pStyle w:val="BodyText"/>
        <w:rPr>
          <w:sz w:val="14"/>
        </w:rPr>
      </w:pPr>
    </w:p>
    <w:p w14:paraId="54D90144" w14:textId="77777777" w:rsidR="00B66D18" w:rsidRDefault="00B66D18">
      <w:pPr>
        <w:pStyle w:val="BodyText"/>
        <w:rPr>
          <w:sz w:val="14"/>
        </w:rPr>
      </w:pPr>
    </w:p>
    <w:p w14:paraId="24127841" w14:textId="77777777" w:rsidR="00B66D18" w:rsidRDefault="00B66D18">
      <w:pPr>
        <w:pStyle w:val="BodyText"/>
        <w:rPr>
          <w:sz w:val="14"/>
        </w:rPr>
      </w:pPr>
    </w:p>
    <w:p w14:paraId="739C1453" w14:textId="77777777" w:rsidR="00B66D18" w:rsidRDefault="00B66D18">
      <w:pPr>
        <w:pStyle w:val="BodyText"/>
        <w:rPr>
          <w:sz w:val="14"/>
        </w:rPr>
      </w:pPr>
    </w:p>
    <w:p w14:paraId="45C4B5A1" w14:textId="77777777" w:rsidR="00B66D18" w:rsidRDefault="00B66D18">
      <w:pPr>
        <w:pStyle w:val="BodyText"/>
        <w:rPr>
          <w:sz w:val="14"/>
        </w:rPr>
      </w:pPr>
    </w:p>
    <w:p w14:paraId="2678B689" w14:textId="77777777" w:rsidR="00B66D18" w:rsidRDefault="00B66D18">
      <w:pPr>
        <w:pStyle w:val="BodyText"/>
        <w:rPr>
          <w:sz w:val="14"/>
        </w:rPr>
      </w:pPr>
    </w:p>
    <w:p w14:paraId="7FFF5F76" w14:textId="77777777" w:rsidR="00B66D18" w:rsidRDefault="00B66D18">
      <w:pPr>
        <w:pStyle w:val="BodyText"/>
        <w:spacing w:before="37"/>
        <w:rPr>
          <w:sz w:val="14"/>
        </w:rPr>
      </w:pPr>
    </w:p>
    <w:p w14:paraId="02FE2CD4" w14:textId="77777777" w:rsidR="00B66D18" w:rsidRDefault="00765D72">
      <w:pPr>
        <w:spacing w:line="235" w:lineRule="auto"/>
        <w:ind w:left="197" w:right="795"/>
        <w:rPr>
          <w:sz w:val="14"/>
        </w:rPr>
      </w:pPr>
      <w:r>
        <w:rPr>
          <w:sz w:val="14"/>
        </w:rPr>
        <w:t>Sale</w:t>
      </w:r>
      <w:r>
        <w:rPr>
          <w:spacing w:val="-9"/>
          <w:sz w:val="14"/>
        </w:rPr>
        <w:t xml:space="preserve"> </w:t>
      </w:r>
      <w:r>
        <w:rPr>
          <w:sz w:val="14"/>
        </w:rPr>
        <w:t>by</w:t>
      </w:r>
      <w:r>
        <w:rPr>
          <w:spacing w:val="-9"/>
          <w:sz w:val="14"/>
        </w:rPr>
        <w:t xml:space="preserve"> </w:t>
      </w:r>
      <w:r>
        <w:rPr>
          <w:sz w:val="14"/>
        </w:rPr>
        <w:t>public</w:t>
      </w:r>
      <w:r>
        <w:rPr>
          <w:spacing w:val="40"/>
          <w:sz w:val="14"/>
        </w:rPr>
        <w:t xml:space="preserve"> </w:t>
      </w:r>
      <w:r>
        <w:rPr>
          <w:spacing w:val="-2"/>
          <w:sz w:val="14"/>
        </w:rPr>
        <w:t>tender.</w:t>
      </w:r>
    </w:p>
    <w:p w14:paraId="6C0A7756" w14:textId="77777777" w:rsidR="00B66D18" w:rsidRDefault="00B66D18">
      <w:pPr>
        <w:pStyle w:val="BodyText"/>
        <w:rPr>
          <w:sz w:val="14"/>
        </w:rPr>
      </w:pPr>
    </w:p>
    <w:p w14:paraId="68911288" w14:textId="77777777" w:rsidR="00B66D18" w:rsidRDefault="00B66D18">
      <w:pPr>
        <w:pStyle w:val="BodyText"/>
        <w:rPr>
          <w:sz w:val="14"/>
        </w:rPr>
      </w:pPr>
    </w:p>
    <w:p w14:paraId="2080D8BB" w14:textId="77777777" w:rsidR="00B66D18" w:rsidRDefault="00B66D18">
      <w:pPr>
        <w:pStyle w:val="BodyText"/>
        <w:rPr>
          <w:sz w:val="14"/>
        </w:rPr>
      </w:pPr>
    </w:p>
    <w:p w14:paraId="0A0731F0" w14:textId="77777777" w:rsidR="00B66D18" w:rsidRDefault="00B66D18">
      <w:pPr>
        <w:pStyle w:val="BodyText"/>
        <w:rPr>
          <w:sz w:val="14"/>
        </w:rPr>
      </w:pPr>
    </w:p>
    <w:p w14:paraId="511379E9" w14:textId="77777777" w:rsidR="00B66D18" w:rsidRDefault="00B66D18">
      <w:pPr>
        <w:pStyle w:val="BodyText"/>
        <w:rPr>
          <w:sz w:val="14"/>
        </w:rPr>
      </w:pPr>
    </w:p>
    <w:p w14:paraId="7338C28C" w14:textId="77777777" w:rsidR="00B66D18" w:rsidRDefault="00B66D18">
      <w:pPr>
        <w:pStyle w:val="BodyText"/>
        <w:rPr>
          <w:sz w:val="14"/>
        </w:rPr>
      </w:pPr>
    </w:p>
    <w:p w14:paraId="638C6C12" w14:textId="77777777" w:rsidR="00B66D18" w:rsidRDefault="00B66D18">
      <w:pPr>
        <w:pStyle w:val="BodyText"/>
        <w:rPr>
          <w:sz w:val="14"/>
        </w:rPr>
      </w:pPr>
    </w:p>
    <w:p w14:paraId="1D1AC815" w14:textId="77777777" w:rsidR="00B66D18" w:rsidRDefault="00B66D18">
      <w:pPr>
        <w:pStyle w:val="BodyText"/>
        <w:rPr>
          <w:sz w:val="14"/>
        </w:rPr>
      </w:pPr>
    </w:p>
    <w:p w14:paraId="277A836E" w14:textId="77777777" w:rsidR="00B66D18" w:rsidRDefault="00B66D18">
      <w:pPr>
        <w:pStyle w:val="BodyText"/>
        <w:rPr>
          <w:sz w:val="14"/>
        </w:rPr>
      </w:pPr>
    </w:p>
    <w:p w14:paraId="2210D679" w14:textId="77777777" w:rsidR="00B66D18" w:rsidRDefault="00B66D18">
      <w:pPr>
        <w:pStyle w:val="BodyText"/>
        <w:rPr>
          <w:sz w:val="14"/>
        </w:rPr>
      </w:pPr>
    </w:p>
    <w:p w14:paraId="7B00ACAE" w14:textId="77777777" w:rsidR="00B66D18" w:rsidRDefault="00B66D18">
      <w:pPr>
        <w:pStyle w:val="BodyText"/>
        <w:rPr>
          <w:sz w:val="14"/>
        </w:rPr>
      </w:pPr>
    </w:p>
    <w:p w14:paraId="63ED8F69" w14:textId="77777777" w:rsidR="00B66D18" w:rsidRDefault="00B66D18">
      <w:pPr>
        <w:pStyle w:val="BodyText"/>
        <w:rPr>
          <w:sz w:val="14"/>
        </w:rPr>
      </w:pPr>
    </w:p>
    <w:p w14:paraId="2BA3A742" w14:textId="77777777" w:rsidR="00B66D18" w:rsidRDefault="00B66D18">
      <w:pPr>
        <w:pStyle w:val="BodyText"/>
        <w:spacing w:before="147"/>
        <w:rPr>
          <w:sz w:val="14"/>
        </w:rPr>
      </w:pPr>
    </w:p>
    <w:p w14:paraId="405448F9" w14:textId="77777777" w:rsidR="00B66D18" w:rsidRDefault="00765D72">
      <w:pPr>
        <w:spacing w:line="242" w:lineRule="auto"/>
        <w:ind w:left="197" w:right="709"/>
        <w:rPr>
          <w:sz w:val="14"/>
        </w:rPr>
      </w:pPr>
      <w:r>
        <w:rPr>
          <w:sz w:val="14"/>
        </w:rPr>
        <w:t>Disposal</w:t>
      </w:r>
      <w:r>
        <w:rPr>
          <w:spacing w:val="-9"/>
          <w:sz w:val="14"/>
        </w:rPr>
        <w:t xml:space="preserve"> </w:t>
      </w:r>
      <w:r>
        <w:rPr>
          <w:sz w:val="14"/>
        </w:rPr>
        <w:t>documents</w:t>
      </w:r>
      <w:r>
        <w:rPr>
          <w:spacing w:val="40"/>
          <w:sz w:val="14"/>
        </w:rPr>
        <w:t xml:space="preserve"> </w:t>
      </w:r>
      <w:r>
        <w:rPr>
          <w:sz w:val="14"/>
        </w:rPr>
        <w:t>and</w:t>
      </w:r>
      <w:r>
        <w:rPr>
          <w:spacing w:val="-6"/>
          <w:sz w:val="14"/>
        </w:rPr>
        <w:t xml:space="preserve"> </w:t>
      </w:r>
      <w:r>
        <w:rPr>
          <w:sz w:val="14"/>
        </w:rPr>
        <w:t>proceedings.</w:t>
      </w:r>
    </w:p>
    <w:p w14:paraId="7C80428F"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1" w:space="40"/>
            <w:col w:w="2049"/>
          </w:cols>
        </w:sectPr>
      </w:pPr>
    </w:p>
    <w:p w14:paraId="5F865A70" w14:textId="77777777" w:rsidR="00B66D18" w:rsidRDefault="00B66D18">
      <w:pPr>
        <w:pStyle w:val="BodyText"/>
        <w:spacing w:before="1"/>
        <w:rPr>
          <w:sz w:val="10"/>
        </w:rPr>
      </w:pPr>
    </w:p>
    <w:p w14:paraId="40486982" w14:textId="77777777" w:rsidR="00B66D18" w:rsidRDefault="00B66D18">
      <w:pPr>
        <w:rPr>
          <w:sz w:val="10"/>
        </w:rPr>
        <w:sectPr w:rsidR="00B66D18">
          <w:pgSz w:w="11900" w:h="16840"/>
          <w:pgMar w:top="2460" w:right="1680" w:bottom="280" w:left="1680" w:header="2178" w:footer="0" w:gutter="0"/>
          <w:cols w:space="720"/>
        </w:sectPr>
      </w:pPr>
    </w:p>
    <w:p w14:paraId="35046C81" w14:textId="77777777" w:rsidR="00B66D18" w:rsidRDefault="00765D72">
      <w:pPr>
        <w:pStyle w:val="ListParagraph"/>
        <w:numPr>
          <w:ilvl w:val="1"/>
          <w:numId w:val="36"/>
        </w:numPr>
        <w:tabs>
          <w:tab w:val="left" w:pos="1526"/>
        </w:tabs>
        <w:spacing w:before="72" w:line="230" w:lineRule="auto"/>
        <w:ind w:firstLine="480"/>
        <w:rPr>
          <w:sz w:val="20"/>
        </w:rPr>
      </w:pPr>
      <w:r>
        <w:rPr>
          <w:sz w:val="20"/>
        </w:rPr>
        <w:t>may</w:t>
      </w:r>
      <w:r>
        <w:rPr>
          <w:spacing w:val="31"/>
          <w:sz w:val="20"/>
        </w:rPr>
        <w:t xml:space="preserve"> </w:t>
      </w:r>
      <w:r>
        <w:rPr>
          <w:sz w:val="20"/>
        </w:rPr>
        <w:t>require</w:t>
      </w:r>
      <w:r>
        <w:rPr>
          <w:spacing w:val="31"/>
          <w:sz w:val="20"/>
        </w:rPr>
        <w:t xml:space="preserve"> </w:t>
      </w:r>
      <w:r>
        <w:rPr>
          <w:sz w:val="20"/>
        </w:rPr>
        <w:t>bid</w:t>
      </w:r>
      <w:r>
        <w:rPr>
          <w:spacing w:val="31"/>
          <w:sz w:val="20"/>
        </w:rPr>
        <w:t xml:space="preserve"> </w:t>
      </w:r>
      <w:r>
        <w:rPr>
          <w:sz w:val="20"/>
        </w:rPr>
        <w:t>deposits</w:t>
      </w:r>
      <w:r>
        <w:rPr>
          <w:spacing w:val="31"/>
          <w:sz w:val="20"/>
        </w:rPr>
        <w:t xml:space="preserve"> </w:t>
      </w:r>
      <w:r>
        <w:rPr>
          <w:sz w:val="20"/>
        </w:rPr>
        <w:t>as</w:t>
      </w:r>
      <w:r>
        <w:rPr>
          <w:spacing w:val="31"/>
          <w:sz w:val="20"/>
        </w:rPr>
        <w:t xml:space="preserve"> </w:t>
      </w:r>
      <w:r>
        <w:rPr>
          <w:sz w:val="20"/>
        </w:rPr>
        <w:t>specified</w:t>
      </w:r>
      <w:r>
        <w:rPr>
          <w:spacing w:val="31"/>
          <w:sz w:val="20"/>
        </w:rPr>
        <w:t xml:space="preserve"> </w:t>
      </w:r>
      <w:r>
        <w:rPr>
          <w:sz w:val="20"/>
        </w:rPr>
        <w:t>in</w:t>
      </w:r>
      <w:r>
        <w:rPr>
          <w:spacing w:val="31"/>
          <w:sz w:val="20"/>
        </w:rPr>
        <w:t xml:space="preserve"> </w:t>
      </w:r>
      <w:r>
        <w:rPr>
          <w:sz w:val="20"/>
        </w:rPr>
        <w:t>the</w:t>
      </w:r>
      <w:r>
        <w:rPr>
          <w:spacing w:val="31"/>
          <w:sz w:val="20"/>
        </w:rPr>
        <w:t xml:space="preserve"> </w:t>
      </w:r>
      <w:r>
        <w:rPr>
          <w:sz w:val="20"/>
        </w:rPr>
        <w:t>bid</w:t>
      </w:r>
      <w:r>
        <w:rPr>
          <w:spacing w:val="31"/>
          <w:sz w:val="20"/>
        </w:rPr>
        <w:t xml:space="preserve"> </w:t>
      </w:r>
      <w:r>
        <w:rPr>
          <w:sz w:val="20"/>
        </w:rPr>
        <w:t>document paid by the bidder which shall be deemed as a bid security.</w:t>
      </w:r>
    </w:p>
    <w:p w14:paraId="05C36742" w14:textId="77777777" w:rsidR="00B66D18" w:rsidRDefault="00765D72">
      <w:pPr>
        <w:pStyle w:val="ListParagraph"/>
        <w:numPr>
          <w:ilvl w:val="0"/>
          <w:numId w:val="36"/>
        </w:numPr>
        <w:tabs>
          <w:tab w:val="left" w:pos="1568"/>
        </w:tabs>
        <w:spacing w:line="230" w:lineRule="auto"/>
        <w:ind w:firstLine="480"/>
        <w:rPr>
          <w:sz w:val="20"/>
        </w:rPr>
      </w:pPr>
      <w:r>
        <w:rPr>
          <w:sz w:val="20"/>
        </w:rPr>
        <w:t>For</w:t>
      </w:r>
      <w:r>
        <w:rPr>
          <w:spacing w:val="30"/>
          <w:sz w:val="20"/>
        </w:rPr>
        <w:t xml:space="preserve"> </w:t>
      </w:r>
      <w:r>
        <w:rPr>
          <w:sz w:val="20"/>
        </w:rPr>
        <w:t>successful</w:t>
      </w:r>
      <w:r>
        <w:rPr>
          <w:spacing w:val="30"/>
          <w:sz w:val="20"/>
        </w:rPr>
        <w:t xml:space="preserve"> </w:t>
      </w:r>
      <w:r>
        <w:rPr>
          <w:sz w:val="20"/>
        </w:rPr>
        <w:t>bidders,</w:t>
      </w:r>
      <w:r>
        <w:rPr>
          <w:spacing w:val="30"/>
          <w:sz w:val="20"/>
        </w:rPr>
        <w:t xml:space="preserve"> </w:t>
      </w:r>
      <w:r>
        <w:rPr>
          <w:sz w:val="20"/>
        </w:rPr>
        <w:t>the</w:t>
      </w:r>
      <w:r>
        <w:rPr>
          <w:spacing w:val="30"/>
          <w:sz w:val="20"/>
        </w:rPr>
        <w:t xml:space="preserve"> </w:t>
      </w:r>
      <w:r>
        <w:rPr>
          <w:sz w:val="20"/>
        </w:rPr>
        <w:t>deposit</w:t>
      </w:r>
      <w:r>
        <w:rPr>
          <w:spacing w:val="30"/>
          <w:sz w:val="20"/>
        </w:rPr>
        <w:t xml:space="preserve"> </w:t>
      </w:r>
      <w:r>
        <w:rPr>
          <w:sz w:val="20"/>
        </w:rPr>
        <w:t>shall</w:t>
      </w:r>
      <w:r>
        <w:rPr>
          <w:spacing w:val="30"/>
          <w:sz w:val="20"/>
        </w:rPr>
        <w:t xml:space="preserve"> </w:t>
      </w:r>
      <w:r>
        <w:rPr>
          <w:sz w:val="20"/>
        </w:rPr>
        <w:t>form</w:t>
      </w:r>
      <w:r>
        <w:rPr>
          <w:spacing w:val="29"/>
          <w:sz w:val="20"/>
        </w:rPr>
        <w:t xml:space="preserve"> </w:t>
      </w:r>
      <w:r>
        <w:rPr>
          <w:sz w:val="20"/>
        </w:rPr>
        <w:t>part</w:t>
      </w:r>
      <w:r>
        <w:rPr>
          <w:spacing w:val="30"/>
          <w:sz w:val="20"/>
        </w:rPr>
        <w:t xml:space="preserve"> </w:t>
      </w:r>
      <w:r>
        <w:rPr>
          <w:sz w:val="20"/>
        </w:rPr>
        <w:t>of</w:t>
      </w:r>
      <w:r>
        <w:rPr>
          <w:spacing w:val="30"/>
          <w:sz w:val="20"/>
        </w:rPr>
        <w:t xml:space="preserve"> </w:t>
      </w:r>
      <w:r>
        <w:rPr>
          <w:sz w:val="20"/>
        </w:rPr>
        <w:t>sale price and those who decline the award shall forfeit deposit paid.</w:t>
      </w:r>
    </w:p>
    <w:p w14:paraId="345D1303" w14:textId="77777777" w:rsidR="00B66D18" w:rsidRDefault="00765D72">
      <w:pPr>
        <w:pStyle w:val="ListParagraph"/>
        <w:numPr>
          <w:ilvl w:val="0"/>
          <w:numId w:val="36"/>
        </w:numPr>
        <w:tabs>
          <w:tab w:val="left" w:pos="1610"/>
        </w:tabs>
        <w:spacing w:before="113" w:line="220" w:lineRule="auto"/>
        <w:ind w:firstLine="530"/>
        <w:rPr>
          <w:sz w:val="20"/>
        </w:rPr>
      </w:pPr>
      <w:r>
        <w:rPr>
          <w:sz w:val="20"/>
        </w:rPr>
        <w:t>For</w:t>
      </w:r>
      <w:r>
        <w:rPr>
          <w:spacing w:val="25"/>
          <w:sz w:val="20"/>
        </w:rPr>
        <w:t xml:space="preserve"> </w:t>
      </w:r>
      <w:r>
        <w:rPr>
          <w:sz w:val="20"/>
        </w:rPr>
        <w:t>unsuccessful</w:t>
      </w:r>
      <w:r>
        <w:rPr>
          <w:spacing w:val="25"/>
          <w:sz w:val="20"/>
        </w:rPr>
        <w:t xml:space="preserve"> </w:t>
      </w:r>
      <w:r>
        <w:rPr>
          <w:sz w:val="20"/>
        </w:rPr>
        <w:t>bidders,</w:t>
      </w:r>
      <w:r>
        <w:rPr>
          <w:spacing w:val="25"/>
          <w:sz w:val="20"/>
        </w:rPr>
        <w:t xml:space="preserve"> </w:t>
      </w:r>
      <w:r>
        <w:rPr>
          <w:sz w:val="20"/>
        </w:rPr>
        <w:t>the</w:t>
      </w:r>
      <w:r>
        <w:rPr>
          <w:spacing w:val="25"/>
          <w:sz w:val="20"/>
        </w:rPr>
        <w:t xml:space="preserve"> </w:t>
      </w:r>
      <w:r>
        <w:rPr>
          <w:sz w:val="20"/>
        </w:rPr>
        <w:t>deposit</w:t>
      </w:r>
      <w:r>
        <w:rPr>
          <w:spacing w:val="25"/>
          <w:sz w:val="20"/>
        </w:rPr>
        <w:t xml:space="preserve"> </w:t>
      </w:r>
      <w:r>
        <w:rPr>
          <w:sz w:val="20"/>
        </w:rPr>
        <w:t>shall</w:t>
      </w:r>
      <w:r>
        <w:rPr>
          <w:spacing w:val="25"/>
          <w:sz w:val="20"/>
        </w:rPr>
        <w:t xml:space="preserve"> </w:t>
      </w:r>
      <w:r>
        <w:rPr>
          <w:sz w:val="20"/>
        </w:rPr>
        <w:t>be</w:t>
      </w:r>
      <w:r>
        <w:rPr>
          <w:spacing w:val="25"/>
          <w:sz w:val="20"/>
        </w:rPr>
        <w:t xml:space="preserve"> </w:t>
      </w:r>
      <w:r>
        <w:rPr>
          <w:sz w:val="20"/>
        </w:rPr>
        <w:t>refunded</w:t>
      </w:r>
      <w:r>
        <w:rPr>
          <w:spacing w:val="25"/>
          <w:sz w:val="20"/>
        </w:rPr>
        <w:t xml:space="preserve"> </w:t>
      </w:r>
      <w:r>
        <w:rPr>
          <w:sz w:val="20"/>
        </w:rPr>
        <w:t>in line with the provisions of the bid document.</w:t>
      </w:r>
    </w:p>
    <w:p w14:paraId="71AF313B" w14:textId="77777777" w:rsidR="00B66D18" w:rsidRDefault="00765D72">
      <w:pPr>
        <w:pStyle w:val="ListParagraph"/>
        <w:numPr>
          <w:ilvl w:val="0"/>
          <w:numId w:val="36"/>
        </w:numPr>
        <w:tabs>
          <w:tab w:val="left" w:pos="1555"/>
        </w:tabs>
        <w:spacing w:before="119" w:line="220" w:lineRule="auto"/>
        <w:ind w:firstLine="530"/>
        <w:rPr>
          <w:sz w:val="20"/>
        </w:rPr>
      </w:pPr>
      <w:r>
        <w:rPr>
          <w:sz w:val="20"/>
        </w:rPr>
        <w:t>The</w:t>
      </w:r>
      <w:r>
        <w:rPr>
          <w:spacing w:val="-1"/>
          <w:sz w:val="20"/>
        </w:rPr>
        <w:t xml:space="preserve"> </w:t>
      </w:r>
      <w:r>
        <w:rPr>
          <w:sz w:val="20"/>
        </w:rPr>
        <w:t>value</w:t>
      </w:r>
      <w:r>
        <w:rPr>
          <w:spacing w:val="-1"/>
          <w:sz w:val="20"/>
        </w:rPr>
        <w:t xml:space="preserve"> </w:t>
      </w:r>
      <w:r>
        <w:rPr>
          <w:sz w:val="20"/>
        </w:rPr>
        <w:t>of</w:t>
      </w:r>
      <w:r>
        <w:rPr>
          <w:spacing w:val="-1"/>
          <w:sz w:val="20"/>
        </w:rPr>
        <w:t xml:space="preserve"> </w:t>
      </w:r>
      <w:r>
        <w:rPr>
          <w:sz w:val="20"/>
        </w:rPr>
        <w:t>any</w:t>
      </w:r>
      <w:r>
        <w:rPr>
          <w:spacing w:val="-1"/>
          <w:sz w:val="20"/>
        </w:rPr>
        <w:t xml:space="preserve"> </w:t>
      </w:r>
      <w:r>
        <w:rPr>
          <w:sz w:val="20"/>
        </w:rPr>
        <w:t>required</w:t>
      </w:r>
      <w:r>
        <w:rPr>
          <w:spacing w:val="-1"/>
          <w:sz w:val="20"/>
        </w:rPr>
        <w:t xml:space="preserve"> </w:t>
      </w:r>
      <w:r>
        <w:rPr>
          <w:sz w:val="20"/>
        </w:rPr>
        <w:t>bid</w:t>
      </w:r>
      <w:r>
        <w:rPr>
          <w:spacing w:val="-1"/>
          <w:sz w:val="20"/>
        </w:rPr>
        <w:t xml:space="preserve"> </w:t>
      </w:r>
      <w:r>
        <w:rPr>
          <w:sz w:val="20"/>
        </w:rPr>
        <w:t>deposit</w:t>
      </w:r>
      <w:r>
        <w:rPr>
          <w:spacing w:val="-1"/>
          <w:sz w:val="20"/>
        </w:rPr>
        <w:t xml:space="preserve"> </w:t>
      </w:r>
      <w:r>
        <w:rPr>
          <w:sz w:val="20"/>
        </w:rPr>
        <w:t>shall</w:t>
      </w:r>
      <w:r>
        <w:rPr>
          <w:spacing w:val="-1"/>
          <w:sz w:val="20"/>
        </w:rPr>
        <w:t xml:space="preserve"> </w:t>
      </w:r>
      <w:r>
        <w:rPr>
          <w:sz w:val="20"/>
        </w:rPr>
        <w:t>be</w:t>
      </w:r>
      <w:r>
        <w:rPr>
          <w:spacing w:val="-1"/>
          <w:sz w:val="20"/>
        </w:rPr>
        <w:t xml:space="preserve"> </w:t>
      </w:r>
      <w:r>
        <w:rPr>
          <w:sz w:val="20"/>
        </w:rPr>
        <w:t>expressed</w:t>
      </w:r>
      <w:r>
        <w:rPr>
          <w:spacing w:val="-1"/>
          <w:sz w:val="20"/>
        </w:rPr>
        <w:t xml:space="preserve"> </w:t>
      </w:r>
      <w:r>
        <w:rPr>
          <w:sz w:val="20"/>
        </w:rPr>
        <w:t>as</w:t>
      </w:r>
      <w:r>
        <w:rPr>
          <w:spacing w:val="-1"/>
          <w:sz w:val="20"/>
        </w:rPr>
        <w:t xml:space="preserve"> </w:t>
      </w:r>
      <w:r>
        <w:rPr>
          <w:sz w:val="20"/>
        </w:rPr>
        <w:t>a fixed amount and not as a percentage.</w:t>
      </w:r>
    </w:p>
    <w:p w14:paraId="690087C9" w14:textId="77777777" w:rsidR="00B66D18" w:rsidRDefault="00765D72">
      <w:pPr>
        <w:pStyle w:val="ListParagraph"/>
        <w:numPr>
          <w:ilvl w:val="0"/>
          <w:numId w:val="36"/>
        </w:numPr>
        <w:tabs>
          <w:tab w:val="left" w:pos="1507"/>
        </w:tabs>
        <w:spacing w:before="115" w:line="220" w:lineRule="auto"/>
        <w:ind w:right="1" w:firstLine="530"/>
        <w:rPr>
          <w:sz w:val="20"/>
        </w:rPr>
      </w:pPr>
      <w:r>
        <w:rPr>
          <w:sz w:val="20"/>
        </w:rPr>
        <w:t>The disposal document referred to under this regulation shall set out the following—</w:t>
      </w:r>
    </w:p>
    <w:p w14:paraId="546624D3" w14:textId="77777777" w:rsidR="00B66D18" w:rsidRDefault="00765D72">
      <w:pPr>
        <w:pStyle w:val="ListParagraph"/>
        <w:numPr>
          <w:ilvl w:val="1"/>
          <w:numId w:val="36"/>
        </w:numPr>
        <w:tabs>
          <w:tab w:val="left" w:pos="1525"/>
        </w:tabs>
        <w:spacing w:before="104"/>
        <w:ind w:left="1525" w:hanging="358"/>
        <w:rPr>
          <w:sz w:val="20"/>
        </w:rPr>
      </w:pPr>
      <w:r>
        <w:rPr>
          <w:sz w:val="20"/>
        </w:rPr>
        <w:t>a</w:t>
      </w:r>
      <w:r>
        <w:rPr>
          <w:spacing w:val="-5"/>
          <w:sz w:val="20"/>
        </w:rPr>
        <w:t xml:space="preserve"> </w:t>
      </w:r>
      <w:r>
        <w:rPr>
          <w:sz w:val="20"/>
        </w:rPr>
        <w:t>statement</w:t>
      </w:r>
      <w:r>
        <w:rPr>
          <w:spacing w:val="-5"/>
          <w:sz w:val="20"/>
        </w:rPr>
        <w:t xml:space="preserve"> </w:t>
      </w:r>
      <w:r>
        <w:rPr>
          <w:sz w:val="20"/>
        </w:rPr>
        <w:t>of</w:t>
      </w:r>
      <w:r>
        <w:rPr>
          <w:spacing w:val="-4"/>
          <w:sz w:val="20"/>
        </w:rPr>
        <w:t xml:space="preserve"> </w:t>
      </w:r>
      <w:r>
        <w:rPr>
          <w:sz w:val="20"/>
        </w:rPr>
        <w:t>any</w:t>
      </w:r>
      <w:r>
        <w:rPr>
          <w:spacing w:val="-5"/>
          <w:sz w:val="20"/>
        </w:rPr>
        <w:t xml:space="preserve"> </w:t>
      </w:r>
      <w:r>
        <w:rPr>
          <w:sz w:val="20"/>
        </w:rPr>
        <w:t>key</w:t>
      </w:r>
      <w:r>
        <w:rPr>
          <w:spacing w:val="-5"/>
          <w:sz w:val="20"/>
        </w:rPr>
        <w:t xml:space="preserve"> </w:t>
      </w:r>
      <w:r>
        <w:rPr>
          <w:sz w:val="20"/>
        </w:rPr>
        <w:t>technical</w:t>
      </w:r>
      <w:r>
        <w:rPr>
          <w:spacing w:val="-4"/>
          <w:sz w:val="20"/>
        </w:rPr>
        <w:t xml:space="preserve"> </w:t>
      </w:r>
      <w:r>
        <w:rPr>
          <w:spacing w:val="-2"/>
          <w:sz w:val="20"/>
        </w:rPr>
        <w:t>requirements;</w:t>
      </w:r>
    </w:p>
    <w:p w14:paraId="6D9FA7B0" w14:textId="77777777" w:rsidR="00B66D18" w:rsidRDefault="00765D72">
      <w:pPr>
        <w:pStyle w:val="ListParagraph"/>
        <w:numPr>
          <w:ilvl w:val="1"/>
          <w:numId w:val="36"/>
        </w:numPr>
        <w:tabs>
          <w:tab w:val="left" w:pos="1526"/>
        </w:tabs>
        <w:spacing w:before="101"/>
        <w:ind w:left="1526" w:hanging="359"/>
        <w:rPr>
          <w:sz w:val="20"/>
        </w:rPr>
      </w:pPr>
      <w:r>
        <w:rPr>
          <w:sz w:val="20"/>
        </w:rPr>
        <w:t>qualification</w:t>
      </w:r>
      <w:r>
        <w:rPr>
          <w:spacing w:val="-10"/>
          <w:sz w:val="20"/>
        </w:rPr>
        <w:t xml:space="preserve"> </w:t>
      </w:r>
      <w:r>
        <w:rPr>
          <w:sz w:val="20"/>
        </w:rPr>
        <w:t>requirements</w:t>
      </w:r>
      <w:r>
        <w:rPr>
          <w:spacing w:val="-10"/>
          <w:sz w:val="20"/>
        </w:rPr>
        <w:t xml:space="preserve"> </w:t>
      </w:r>
      <w:r>
        <w:rPr>
          <w:sz w:val="20"/>
        </w:rPr>
        <w:t>and</w:t>
      </w:r>
      <w:r>
        <w:rPr>
          <w:spacing w:val="-10"/>
          <w:sz w:val="20"/>
        </w:rPr>
        <w:t xml:space="preserve"> </w:t>
      </w:r>
      <w:r>
        <w:rPr>
          <w:sz w:val="20"/>
        </w:rPr>
        <w:t>evaluation</w:t>
      </w:r>
      <w:r>
        <w:rPr>
          <w:spacing w:val="-9"/>
          <w:sz w:val="20"/>
        </w:rPr>
        <w:t xml:space="preserve"> </w:t>
      </w:r>
      <w:r>
        <w:rPr>
          <w:spacing w:val="-2"/>
          <w:sz w:val="20"/>
        </w:rPr>
        <w:t>criteria;</w:t>
      </w:r>
    </w:p>
    <w:p w14:paraId="20F10081" w14:textId="77777777" w:rsidR="00B66D18" w:rsidRDefault="00765D72">
      <w:pPr>
        <w:pStyle w:val="ListParagraph"/>
        <w:numPr>
          <w:ilvl w:val="1"/>
          <w:numId w:val="36"/>
        </w:numPr>
        <w:tabs>
          <w:tab w:val="left" w:pos="1525"/>
          <w:tab w:val="left" w:pos="1527"/>
        </w:tabs>
        <w:spacing w:before="112" w:line="220" w:lineRule="auto"/>
        <w:ind w:left="1527"/>
        <w:rPr>
          <w:sz w:val="20"/>
        </w:rPr>
      </w:pPr>
      <w:r>
        <w:rPr>
          <w:sz w:val="20"/>
        </w:rPr>
        <w:t>assets</w:t>
      </w:r>
      <w:r>
        <w:rPr>
          <w:spacing w:val="80"/>
          <w:sz w:val="20"/>
        </w:rPr>
        <w:t xml:space="preserve"> </w:t>
      </w:r>
      <w:r>
        <w:rPr>
          <w:sz w:val="20"/>
        </w:rPr>
        <w:t>or</w:t>
      </w:r>
      <w:r>
        <w:rPr>
          <w:spacing w:val="24"/>
          <w:sz w:val="20"/>
        </w:rPr>
        <w:t xml:space="preserve"> </w:t>
      </w:r>
      <w:r>
        <w:rPr>
          <w:sz w:val="20"/>
        </w:rPr>
        <w:t>equipment</w:t>
      </w:r>
      <w:r>
        <w:rPr>
          <w:spacing w:val="24"/>
          <w:sz w:val="20"/>
        </w:rPr>
        <w:t xml:space="preserve"> </w:t>
      </w:r>
      <w:r>
        <w:rPr>
          <w:sz w:val="20"/>
        </w:rPr>
        <w:t>with implication on public health and safety, and environmental protection;</w:t>
      </w:r>
    </w:p>
    <w:p w14:paraId="58AD0830" w14:textId="77777777" w:rsidR="00B66D18" w:rsidRDefault="00765D72">
      <w:pPr>
        <w:pStyle w:val="ListParagraph"/>
        <w:numPr>
          <w:ilvl w:val="1"/>
          <w:numId w:val="36"/>
        </w:numPr>
        <w:tabs>
          <w:tab w:val="left" w:pos="1526"/>
        </w:tabs>
        <w:spacing w:before="104"/>
        <w:ind w:left="1526" w:hanging="359"/>
        <w:rPr>
          <w:sz w:val="20"/>
        </w:rPr>
      </w:pPr>
      <w:r>
        <w:rPr>
          <w:sz w:val="20"/>
        </w:rPr>
        <w:t>application</w:t>
      </w:r>
      <w:r>
        <w:rPr>
          <w:spacing w:val="-6"/>
          <w:sz w:val="20"/>
        </w:rPr>
        <w:t xml:space="preserve"> </w:t>
      </w:r>
      <w:r>
        <w:rPr>
          <w:sz w:val="20"/>
        </w:rPr>
        <w:t>of</w:t>
      </w:r>
      <w:r>
        <w:rPr>
          <w:spacing w:val="-5"/>
          <w:sz w:val="20"/>
        </w:rPr>
        <w:t xml:space="preserve"> </w:t>
      </w:r>
      <w:r>
        <w:rPr>
          <w:sz w:val="20"/>
        </w:rPr>
        <w:t>a</w:t>
      </w:r>
      <w:r>
        <w:rPr>
          <w:spacing w:val="-5"/>
          <w:sz w:val="20"/>
        </w:rPr>
        <w:t xml:space="preserve"> </w:t>
      </w:r>
      <w:r>
        <w:rPr>
          <w:sz w:val="20"/>
        </w:rPr>
        <w:t>margin</w:t>
      </w:r>
      <w:r>
        <w:rPr>
          <w:spacing w:val="-5"/>
          <w:sz w:val="20"/>
        </w:rPr>
        <w:t xml:space="preserve"> </w:t>
      </w:r>
      <w:r>
        <w:rPr>
          <w:sz w:val="20"/>
        </w:rPr>
        <w:t>of</w:t>
      </w:r>
      <w:r>
        <w:rPr>
          <w:spacing w:val="-5"/>
          <w:sz w:val="20"/>
        </w:rPr>
        <w:t xml:space="preserve"> </w:t>
      </w:r>
      <w:r>
        <w:rPr>
          <w:sz w:val="20"/>
        </w:rPr>
        <w:t>preference</w:t>
      </w:r>
      <w:r>
        <w:rPr>
          <w:spacing w:val="-5"/>
          <w:sz w:val="20"/>
        </w:rPr>
        <w:t xml:space="preserve"> </w:t>
      </w:r>
      <w:r>
        <w:rPr>
          <w:sz w:val="20"/>
        </w:rPr>
        <w:t>and</w:t>
      </w:r>
      <w:r>
        <w:rPr>
          <w:spacing w:val="-5"/>
          <w:sz w:val="20"/>
        </w:rPr>
        <w:t xml:space="preserve"> </w:t>
      </w:r>
      <w:r>
        <w:rPr>
          <w:spacing w:val="-2"/>
          <w:sz w:val="20"/>
        </w:rPr>
        <w:t>reservations;</w:t>
      </w:r>
    </w:p>
    <w:p w14:paraId="0120038A" w14:textId="77777777" w:rsidR="00B66D18" w:rsidRDefault="00765D72">
      <w:pPr>
        <w:pStyle w:val="ListParagraph"/>
        <w:numPr>
          <w:ilvl w:val="1"/>
          <w:numId w:val="36"/>
        </w:numPr>
        <w:tabs>
          <w:tab w:val="left" w:pos="1525"/>
          <w:tab w:val="left" w:pos="1527"/>
        </w:tabs>
        <w:spacing w:before="111" w:line="220" w:lineRule="auto"/>
        <w:ind w:left="1527" w:right="1"/>
        <w:jc w:val="both"/>
        <w:rPr>
          <w:sz w:val="20"/>
        </w:rPr>
      </w:pPr>
      <w:r>
        <w:rPr>
          <w:sz w:val="20"/>
        </w:rPr>
        <w:t xml:space="preserve">instructions on obtaining the disposal bidding document, including any price payable and the language of the </w:t>
      </w:r>
      <w:r>
        <w:rPr>
          <w:spacing w:val="-2"/>
          <w:sz w:val="20"/>
        </w:rPr>
        <w:t>document;</w:t>
      </w:r>
    </w:p>
    <w:p w14:paraId="44348067" w14:textId="77777777" w:rsidR="00B66D18" w:rsidRDefault="00765D72">
      <w:pPr>
        <w:pStyle w:val="ListParagraph"/>
        <w:numPr>
          <w:ilvl w:val="1"/>
          <w:numId w:val="36"/>
        </w:numPr>
        <w:tabs>
          <w:tab w:val="left" w:pos="1525"/>
          <w:tab w:val="left" w:pos="1527"/>
        </w:tabs>
        <w:spacing w:before="121" w:line="218" w:lineRule="auto"/>
        <w:ind w:left="1527"/>
        <w:jc w:val="both"/>
        <w:rPr>
          <w:sz w:val="20"/>
        </w:rPr>
      </w:pPr>
      <w:r>
        <w:rPr>
          <w:sz w:val="20"/>
        </w:rPr>
        <w:t>instructions on any pre-bid conference, site visits, access to stores, assets and equipment for potential bidders to assess the conditions, specifications and value;</w:t>
      </w:r>
    </w:p>
    <w:p w14:paraId="2D2EBCE5" w14:textId="77777777" w:rsidR="00B66D18" w:rsidRDefault="00765D72">
      <w:pPr>
        <w:pStyle w:val="ListParagraph"/>
        <w:numPr>
          <w:ilvl w:val="1"/>
          <w:numId w:val="36"/>
        </w:numPr>
        <w:tabs>
          <w:tab w:val="left" w:pos="1526"/>
        </w:tabs>
        <w:spacing w:before="104"/>
        <w:ind w:left="1526" w:hanging="359"/>
        <w:jc w:val="both"/>
        <w:rPr>
          <w:sz w:val="20"/>
        </w:rPr>
      </w:pPr>
      <w:r>
        <w:rPr>
          <w:sz w:val="20"/>
        </w:rPr>
        <w:t>instructions</w:t>
      </w:r>
      <w:r>
        <w:rPr>
          <w:spacing w:val="-7"/>
          <w:sz w:val="20"/>
        </w:rPr>
        <w:t xml:space="preserve"> </w:t>
      </w:r>
      <w:r>
        <w:rPr>
          <w:sz w:val="20"/>
        </w:rPr>
        <w:t>on</w:t>
      </w:r>
      <w:r>
        <w:rPr>
          <w:spacing w:val="-6"/>
          <w:sz w:val="20"/>
        </w:rPr>
        <w:t xml:space="preserve"> </w:t>
      </w:r>
      <w:r>
        <w:rPr>
          <w:sz w:val="20"/>
        </w:rPr>
        <w:t>the</w:t>
      </w:r>
      <w:r>
        <w:rPr>
          <w:spacing w:val="-7"/>
          <w:sz w:val="20"/>
        </w:rPr>
        <w:t xml:space="preserve"> </w:t>
      </w:r>
      <w:r>
        <w:rPr>
          <w:sz w:val="20"/>
        </w:rPr>
        <w:t>location;</w:t>
      </w:r>
      <w:r>
        <w:rPr>
          <w:spacing w:val="-6"/>
          <w:sz w:val="20"/>
        </w:rPr>
        <w:t xml:space="preserve"> </w:t>
      </w:r>
      <w:r>
        <w:rPr>
          <w:spacing w:val="-5"/>
          <w:sz w:val="20"/>
        </w:rPr>
        <w:t>and</w:t>
      </w:r>
    </w:p>
    <w:p w14:paraId="75117B73" w14:textId="77777777" w:rsidR="00B66D18" w:rsidRDefault="00765D72">
      <w:pPr>
        <w:pStyle w:val="ListParagraph"/>
        <w:numPr>
          <w:ilvl w:val="1"/>
          <w:numId w:val="36"/>
        </w:numPr>
        <w:tabs>
          <w:tab w:val="left" w:pos="1526"/>
        </w:tabs>
        <w:spacing w:before="101"/>
        <w:ind w:left="1526" w:hanging="359"/>
        <w:jc w:val="both"/>
        <w:rPr>
          <w:sz w:val="20"/>
        </w:rPr>
      </w:pPr>
      <w:r>
        <w:rPr>
          <w:sz w:val="20"/>
        </w:rPr>
        <w:t>deadline</w:t>
      </w:r>
      <w:r>
        <w:rPr>
          <w:spacing w:val="-6"/>
          <w:sz w:val="20"/>
        </w:rPr>
        <w:t xml:space="preserve"> </w:t>
      </w:r>
      <w:r>
        <w:rPr>
          <w:sz w:val="20"/>
        </w:rPr>
        <w:t>for</w:t>
      </w:r>
      <w:r>
        <w:rPr>
          <w:spacing w:val="-6"/>
          <w:sz w:val="20"/>
        </w:rPr>
        <w:t xml:space="preserve"> </w:t>
      </w:r>
      <w:r>
        <w:rPr>
          <w:sz w:val="20"/>
        </w:rPr>
        <w:t>submission</w:t>
      </w:r>
      <w:r>
        <w:rPr>
          <w:spacing w:val="-6"/>
          <w:sz w:val="20"/>
        </w:rPr>
        <w:t xml:space="preserve"> </w:t>
      </w:r>
      <w:r>
        <w:rPr>
          <w:sz w:val="20"/>
        </w:rPr>
        <w:t>of</w:t>
      </w:r>
      <w:r>
        <w:rPr>
          <w:spacing w:val="-6"/>
          <w:sz w:val="20"/>
        </w:rPr>
        <w:t xml:space="preserve"> </w:t>
      </w:r>
      <w:r>
        <w:rPr>
          <w:spacing w:val="-2"/>
          <w:sz w:val="20"/>
        </w:rPr>
        <w:t>bids.</w:t>
      </w:r>
    </w:p>
    <w:p w14:paraId="3AB9D7F3" w14:textId="77777777" w:rsidR="00B66D18" w:rsidRDefault="00765D72">
      <w:pPr>
        <w:pStyle w:val="BodyText"/>
        <w:spacing w:before="112" w:line="220" w:lineRule="auto"/>
        <w:ind w:left="687" w:right="1" w:firstLine="480"/>
        <w:jc w:val="both"/>
      </w:pPr>
      <w:r>
        <w:t>185.(1) A public tender notice shall be advertised in accordance with section 96 of the Act.</w:t>
      </w:r>
    </w:p>
    <w:p w14:paraId="069E51C8" w14:textId="77777777" w:rsidR="00B66D18" w:rsidRDefault="00765D72">
      <w:pPr>
        <w:pStyle w:val="ListParagraph"/>
        <w:numPr>
          <w:ilvl w:val="0"/>
          <w:numId w:val="35"/>
        </w:numPr>
        <w:tabs>
          <w:tab w:val="left" w:pos="1505"/>
        </w:tabs>
        <w:spacing w:before="119" w:line="220" w:lineRule="auto"/>
        <w:ind w:right="1" w:firstLine="530"/>
        <w:jc w:val="both"/>
        <w:rPr>
          <w:sz w:val="20"/>
        </w:rPr>
      </w:pPr>
      <w:r>
        <w:rPr>
          <w:sz w:val="20"/>
        </w:rPr>
        <w:t>For international public tenders, the notice shall be published in a media of wide international circulation or on widely read internet sites, in the English language.</w:t>
      </w:r>
    </w:p>
    <w:p w14:paraId="02B42A98" w14:textId="77777777" w:rsidR="00B66D18" w:rsidRDefault="00765D72">
      <w:pPr>
        <w:pStyle w:val="ListParagraph"/>
        <w:numPr>
          <w:ilvl w:val="0"/>
          <w:numId w:val="35"/>
        </w:numPr>
        <w:tabs>
          <w:tab w:val="left" w:pos="1529"/>
        </w:tabs>
        <w:spacing w:before="114" w:line="220" w:lineRule="auto"/>
        <w:ind w:firstLine="530"/>
        <w:jc w:val="both"/>
        <w:rPr>
          <w:sz w:val="20"/>
        </w:rPr>
      </w:pPr>
      <w:r>
        <w:rPr>
          <w:sz w:val="20"/>
        </w:rPr>
        <w:t>Where a procuring entity establishes that it is necessary to ensure wider competition, that procurement entity may further send the notice directly to potential bidders.</w:t>
      </w:r>
    </w:p>
    <w:p w14:paraId="54D2C0E4" w14:textId="77777777" w:rsidR="00B66D18" w:rsidRDefault="00765D72">
      <w:pPr>
        <w:pStyle w:val="ListParagraph"/>
        <w:numPr>
          <w:ilvl w:val="0"/>
          <w:numId w:val="35"/>
        </w:numPr>
        <w:tabs>
          <w:tab w:val="left" w:pos="1508"/>
        </w:tabs>
        <w:spacing w:before="167" w:line="220" w:lineRule="auto"/>
        <w:ind w:right="1" w:firstLine="530"/>
        <w:jc w:val="both"/>
        <w:rPr>
          <w:sz w:val="20"/>
        </w:rPr>
      </w:pPr>
      <w:r>
        <w:rPr>
          <w:sz w:val="20"/>
        </w:rPr>
        <w:t>A procuring entity shall keep record of any bidders to whom the notice is sent directly, which shall form part of the disposal record.</w:t>
      </w:r>
    </w:p>
    <w:p w14:paraId="343EC319" w14:textId="77777777" w:rsidR="00B66D18" w:rsidRDefault="00765D72">
      <w:pPr>
        <w:pStyle w:val="BodyText"/>
        <w:spacing w:before="66" w:line="220" w:lineRule="auto"/>
        <w:ind w:left="687" w:right="1" w:firstLine="480"/>
        <w:jc w:val="both"/>
      </w:pPr>
      <w:r>
        <w:t>186.A procuring entity shall organize a site visit to enable</w:t>
      </w:r>
      <w:r>
        <w:rPr>
          <w:spacing w:val="80"/>
        </w:rPr>
        <w:t xml:space="preserve"> </w:t>
      </w:r>
      <w:r>
        <w:t>bidders to gain access to the unserviceable stores or surplus or obsolete assets or equipment to make their own assessment of the items.</w:t>
      </w:r>
    </w:p>
    <w:p w14:paraId="66CF5F82" w14:textId="77777777" w:rsidR="00B66D18" w:rsidRDefault="00765D72">
      <w:pPr>
        <w:pStyle w:val="BodyText"/>
        <w:spacing w:before="114" w:line="220" w:lineRule="auto"/>
        <w:ind w:left="687" w:firstLine="480"/>
        <w:jc w:val="both"/>
      </w:pPr>
      <w:r>
        <w:t>187.(1) An accounting officer of a procuring entity shall ensure the procurement of services of a registered auctioneer through a competitive process in accordance with Part X of the Act.</w:t>
      </w:r>
    </w:p>
    <w:p w14:paraId="3C8FFEBB" w14:textId="77777777" w:rsidR="00B66D18" w:rsidRDefault="00765D72">
      <w:pPr>
        <w:pStyle w:val="BodyText"/>
        <w:spacing w:before="167" w:line="220" w:lineRule="auto"/>
        <w:ind w:left="687" w:right="1" w:firstLine="480"/>
        <w:jc w:val="both"/>
      </w:pPr>
      <w:r>
        <w:t>(2)</w:t>
      </w:r>
      <w:r>
        <w:rPr>
          <w:spacing w:val="40"/>
        </w:rPr>
        <w:t xml:space="preserve"> </w:t>
      </w:r>
      <w:r>
        <w:t>For</w:t>
      </w:r>
      <w:r>
        <w:rPr>
          <w:spacing w:val="-3"/>
        </w:rPr>
        <w:t xml:space="preserve"> </w:t>
      </w:r>
      <w:r>
        <w:t>greater</w:t>
      </w:r>
      <w:r>
        <w:rPr>
          <w:spacing w:val="-3"/>
        </w:rPr>
        <w:t xml:space="preserve"> </w:t>
      </w:r>
      <w:r>
        <w:t>certainty,</w:t>
      </w:r>
      <w:r>
        <w:rPr>
          <w:spacing w:val="-3"/>
        </w:rPr>
        <w:t xml:space="preserve"> </w:t>
      </w:r>
      <w:r>
        <w:t>only</w:t>
      </w:r>
      <w:r>
        <w:rPr>
          <w:spacing w:val="-4"/>
        </w:rPr>
        <w:t xml:space="preserve"> </w:t>
      </w:r>
      <w:r>
        <w:t>registered</w:t>
      </w:r>
      <w:r>
        <w:rPr>
          <w:spacing w:val="-4"/>
        </w:rPr>
        <w:t xml:space="preserve"> </w:t>
      </w:r>
      <w:r>
        <w:t>auctioneers</w:t>
      </w:r>
      <w:r>
        <w:rPr>
          <w:spacing w:val="-3"/>
        </w:rPr>
        <w:t xml:space="preserve"> </w:t>
      </w:r>
      <w:r>
        <w:t>having</w:t>
      </w:r>
      <w:r>
        <w:rPr>
          <w:spacing w:val="-4"/>
        </w:rPr>
        <w:t xml:space="preserve"> </w:t>
      </w:r>
      <w:r>
        <w:t>valid licenses shall conduct public auctions.</w:t>
      </w:r>
    </w:p>
    <w:p w14:paraId="7B2C131D" w14:textId="77777777" w:rsidR="00B66D18" w:rsidRDefault="00765D72">
      <w:pPr>
        <w:pStyle w:val="ListParagraph"/>
        <w:numPr>
          <w:ilvl w:val="0"/>
          <w:numId w:val="34"/>
        </w:numPr>
        <w:tabs>
          <w:tab w:val="left" w:pos="1575"/>
        </w:tabs>
        <w:spacing w:before="67" w:line="220" w:lineRule="auto"/>
        <w:ind w:right="1" w:firstLine="480"/>
        <w:jc w:val="both"/>
        <w:rPr>
          <w:sz w:val="20"/>
        </w:rPr>
      </w:pPr>
      <w:r>
        <w:rPr>
          <w:sz w:val="20"/>
        </w:rPr>
        <w:t>(1) A procuring entity shall invite bids through the publication</w:t>
      </w:r>
      <w:r>
        <w:rPr>
          <w:spacing w:val="40"/>
          <w:sz w:val="20"/>
        </w:rPr>
        <w:t xml:space="preserve"> </w:t>
      </w:r>
      <w:r>
        <w:rPr>
          <w:sz w:val="20"/>
        </w:rPr>
        <w:t>of</w:t>
      </w:r>
      <w:r>
        <w:rPr>
          <w:spacing w:val="40"/>
          <w:sz w:val="20"/>
        </w:rPr>
        <w:t xml:space="preserve"> </w:t>
      </w:r>
      <w:r>
        <w:rPr>
          <w:sz w:val="20"/>
        </w:rPr>
        <w:t>an</w:t>
      </w:r>
      <w:r>
        <w:rPr>
          <w:spacing w:val="40"/>
          <w:sz w:val="20"/>
        </w:rPr>
        <w:t xml:space="preserve"> </w:t>
      </w:r>
      <w:r>
        <w:rPr>
          <w:sz w:val="20"/>
        </w:rPr>
        <w:t>announcement</w:t>
      </w:r>
      <w:r>
        <w:rPr>
          <w:spacing w:val="40"/>
          <w:sz w:val="20"/>
        </w:rPr>
        <w:t xml:space="preserve"> </w:t>
      </w:r>
      <w:r>
        <w:rPr>
          <w:sz w:val="20"/>
        </w:rPr>
        <w:t>of</w:t>
      </w:r>
      <w:r>
        <w:rPr>
          <w:spacing w:val="40"/>
          <w:sz w:val="20"/>
        </w:rPr>
        <w:t xml:space="preserve"> </w:t>
      </w:r>
      <w:r>
        <w:rPr>
          <w:sz w:val="20"/>
        </w:rPr>
        <w:t>auction</w:t>
      </w:r>
      <w:r>
        <w:rPr>
          <w:spacing w:val="40"/>
          <w:sz w:val="20"/>
        </w:rPr>
        <w:t xml:space="preserve"> </w:t>
      </w:r>
      <w:r>
        <w:rPr>
          <w:sz w:val="20"/>
        </w:rPr>
        <w:t>sale</w:t>
      </w:r>
      <w:r>
        <w:rPr>
          <w:spacing w:val="40"/>
          <w:sz w:val="20"/>
        </w:rPr>
        <w:t xml:space="preserve"> </w:t>
      </w:r>
      <w:r>
        <w:rPr>
          <w:sz w:val="20"/>
        </w:rPr>
        <w:t>in</w:t>
      </w:r>
      <w:r>
        <w:rPr>
          <w:spacing w:val="40"/>
          <w:sz w:val="20"/>
        </w:rPr>
        <w:t xml:space="preserve"> </w:t>
      </w:r>
      <w:r>
        <w:rPr>
          <w:sz w:val="20"/>
        </w:rPr>
        <w:t>accordance</w:t>
      </w:r>
      <w:r>
        <w:rPr>
          <w:spacing w:val="40"/>
          <w:sz w:val="20"/>
        </w:rPr>
        <w:t xml:space="preserve"> </w:t>
      </w:r>
      <w:r>
        <w:rPr>
          <w:sz w:val="20"/>
        </w:rPr>
        <w:t>with</w:t>
      </w:r>
    </w:p>
    <w:p w14:paraId="64E62ECD" w14:textId="77777777" w:rsidR="00B66D18" w:rsidRDefault="00765D72">
      <w:pPr>
        <w:rPr>
          <w:sz w:val="14"/>
        </w:rPr>
      </w:pPr>
      <w:r>
        <w:br w:type="column"/>
      </w:r>
    </w:p>
    <w:p w14:paraId="6D9E64A2" w14:textId="77777777" w:rsidR="00B66D18" w:rsidRDefault="00B66D18">
      <w:pPr>
        <w:pStyle w:val="BodyText"/>
        <w:rPr>
          <w:sz w:val="14"/>
        </w:rPr>
      </w:pPr>
    </w:p>
    <w:p w14:paraId="708785D9" w14:textId="77777777" w:rsidR="00B66D18" w:rsidRDefault="00B66D18">
      <w:pPr>
        <w:pStyle w:val="BodyText"/>
        <w:rPr>
          <w:sz w:val="14"/>
        </w:rPr>
      </w:pPr>
    </w:p>
    <w:p w14:paraId="1A26BE5C" w14:textId="77777777" w:rsidR="00B66D18" w:rsidRDefault="00B66D18">
      <w:pPr>
        <w:pStyle w:val="BodyText"/>
        <w:rPr>
          <w:sz w:val="14"/>
        </w:rPr>
      </w:pPr>
    </w:p>
    <w:p w14:paraId="5B6191E2" w14:textId="77777777" w:rsidR="00B66D18" w:rsidRDefault="00B66D18">
      <w:pPr>
        <w:pStyle w:val="BodyText"/>
        <w:rPr>
          <w:sz w:val="14"/>
        </w:rPr>
      </w:pPr>
    </w:p>
    <w:p w14:paraId="4926695C" w14:textId="77777777" w:rsidR="00B66D18" w:rsidRDefault="00B66D18">
      <w:pPr>
        <w:pStyle w:val="BodyText"/>
        <w:rPr>
          <w:sz w:val="14"/>
        </w:rPr>
      </w:pPr>
    </w:p>
    <w:p w14:paraId="61A4DB97" w14:textId="77777777" w:rsidR="00B66D18" w:rsidRDefault="00B66D18">
      <w:pPr>
        <w:pStyle w:val="BodyText"/>
        <w:rPr>
          <w:sz w:val="14"/>
        </w:rPr>
      </w:pPr>
    </w:p>
    <w:p w14:paraId="0C8922A6" w14:textId="77777777" w:rsidR="00B66D18" w:rsidRDefault="00B66D18">
      <w:pPr>
        <w:pStyle w:val="BodyText"/>
        <w:rPr>
          <w:sz w:val="14"/>
        </w:rPr>
      </w:pPr>
    </w:p>
    <w:p w14:paraId="0402F846" w14:textId="77777777" w:rsidR="00B66D18" w:rsidRDefault="00B66D18">
      <w:pPr>
        <w:pStyle w:val="BodyText"/>
        <w:rPr>
          <w:sz w:val="14"/>
        </w:rPr>
      </w:pPr>
    </w:p>
    <w:p w14:paraId="00FB513A" w14:textId="77777777" w:rsidR="00B66D18" w:rsidRDefault="00B66D18">
      <w:pPr>
        <w:pStyle w:val="BodyText"/>
        <w:rPr>
          <w:sz w:val="14"/>
        </w:rPr>
      </w:pPr>
    </w:p>
    <w:p w14:paraId="4467CF99" w14:textId="77777777" w:rsidR="00B66D18" w:rsidRDefault="00B66D18">
      <w:pPr>
        <w:pStyle w:val="BodyText"/>
        <w:rPr>
          <w:sz w:val="14"/>
        </w:rPr>
      </w:pPr>
    </w:p>
    <w:p w14:paraId="5D93FCE5" w14:textId="77777777" w:rsidR="00B66D18" w:rsidRDefault="00B66D18">
      <w:pPr>
        <w:pStyle w:val="BodyText"/>
        <w:rPr>
          <w:sz w:val="14"/>
        </w:rPr>
      </w:pPr>
    </w:p>
    <w:p w14:paraId="1159BA1B" w14:textId="77777777" w:rsidR="00B66D18" w:rsidRDefault="00B66D18">
      <w:pPr>
        <w:pStyle w:val="BodyText"/>
        <w:rPr>
          <w:sz w:val="14"/>
        </w:rPr>
      </w:pPr>
    </w:p>
    <w:p w14:paraId="3A455A47" w14:textId="77777777" w:rsidR="00B66D18" w:rsidRDefault="00B66D18">
      <w:pPr>
        <w:pStyle w:val="BodyText"/>
        <w:rPr>
          <w:sz w:val="14"/>
        </w:rPr>
      </w:pPr>
    </w:p>
    <w:p w14:paraId="11A51FAD" w14:textId="77777777" w:rsidR="00B66D18" w:rsidRDefault="00B66D18">
      <w:pPr>
        <w:pStyle w:val="BodyText"/>
        <w:rPr>
          <w:sz w:val="14"/>
        </w:rPr>
      </w:pPr>
    </w:p>
    <w:p w14:paraId="06BCE713" w14:textId="77777777" w:rsidR="00B66D18" w:rsidRDefault="00B66D18">
      <w:pPr>
        <w:pStyle w:val="BodyText"/>
        <w:rPr>
          <w:sz w:val="14"/>
        </w:rPr>
      </w:pPr>
    </w:p>
    <w:p w14:paraId="17F9725C" w14:textId="77777777" w:rsidR="00B66D18" w:rsidRDefault="00B66D18">
      <w:pPr>
        <w:pStyle w:val="BodyText"/>
        <w:rPr>
          <w:sz w:val="14"/>
        </w:rPr>
      </w:pPr>
    </w:p>
    <w:p w14:paraId="57A4FE93" w14:textId="77777777" w:rsidR="00B66D18" w:rsidRDefault="00B66D18">
      <w:pPr>
        <w:pStyle w:val="BodyText"/>
        <w:rPr>
          <w:sz w:val="14"/>
        </w:rPr>
      </w:pPr>
    </w:p>
    <w:p w14:paraId="6FC72E5B" w14:textId="77777777" w:rsidR="00B66D18" w:rsidRDefault="00B66D18">
      <w:pPr>
        <w:pStyle w:val="BodyText"/>
        <w:rPr>
          <w:sz w:val="14"/>
        </w:rPr>
      </w:pPr>
    </w:p>
    <w:p w14:paraId="474A5AE9" w14:textId="77777777" w:rsidR="00B66D18" w:rsidRDefault="00B66D18">
      <w:pPr>
        <w:pStyle w:val="BodyText"/>
        <w:rPr>
          <w:sz w:val="14"/>
        </w:rPr>
      </w:pPr>
    </w:p>
    <w:p w14:paraId="0A8E6E3F" w14:textId="77777777" w:rsidR="00B66D18" w:rsidRDefault="00B66D18">
      <w:pPr>
        <w:pStyle w:val="BodyText"/>
        <w:rPr>
          <w:sz w:val="14"/>
        </w:rPr>
      </w:pPr>
    </w:p>
    <w:p w14:paraId="152812F3" w14:textId="77777777" w:rsidR="00B66D18" w:rsidRDefault="00B66D18">
      <w:pPr>
        <w:pStyle w:val="BodyText"/>
        <w:rPr>
          <w:sz w:val="14"/>
        </w:rPr>
      </w:pPr>
    </w:p>
    <w:p w14:paraId="3D6BA043" w14:textId="77777777" w:rsidR="00B66D18" w:rsidRDefault="00B66D18">
      <w:pPr>
        <w:pStyle w:val="BodyText"/>
        <w:rPr>
          <w:sz w:val="14"/>
        </w:rPr>
      </w:pPr>
    </w:p>
    <w:p w14:paraId="64EFF5B7" w14:textId="77777777" w:rsidR="00B66D18" w:rsidRDefault="00B66D18">
      <w:pPr>
        <w:pStyle w:val="BodyText"/>
        <w:rPr>
          <w:sz w:val="14"/>
        </w:rPr>
      </w:pPr>
    </w:p>
    <w:p w14:paraId="64B26357" w14:textId="77777777" w:rsidR="00B66D18" w:rsidRDefault="00B66D18">
      <w:pPr>
        <w:pStyle w:val="BodyText"/>
        <w:rPr>
          <w:sz w:val="14"/>
        </w:rPr>
      </w:pPr>
    </w:p>
    <w:p w14:paraId="2A99F618" w14:textId="77777777" w:rsidR="00B66D18" w:rsidRDefault="00B66D18">
      <w:pPr>
        <w:pStyle w:val="BodyText"/>
        <w:rPr>
          <w:sz w:val="14"/>
        </w:rPr>
      </w:pPr>
    </w:p>
    <w:p w14:paraId="6F82C95D" w14:textId="77777777" w:rsidR="00B66D18" w:rsidRDefault="00B66D18">
      <w:pPr>
        <w:pStyle w:val="BodyText"/>
        <w:rPr>
          <w:sz w:val="14"/>
        </w:rPr>
      </w:pPr>
    </w:p>
    <w:p w14:paraId="0773DC0A" w14:textId="77777777" w:rsidR="00B66D18" w:rsidRDefault="00B66D18">
      <w:pPr>
        <w:pStyle w:val="BodyText"/>
        <w:rPr>
          <w:sz w:val="14"/>
        </w:rPr>
      </w:pPr>
    </w:p>
    <w:p w14:paraId="02CD2ACD" w14:textId="77777777" w:rsidR="00B66D18" w:rsidRDefault="00B66D18">
      <w:pPr>
        <w:pStyle w:val="BodyText"/>
        <w:rPr>
          <w:sz w:val="14"/>
        </w:rPr>
      </w:pPr>
    </w:p>
    <w:p w14:paraId="13EFB2AC" w14:textId="77777777" w:rsidR="00B66D18" w:rsidRDefault="00B66D18">
      <w:pPr>
        <w:pStyle w:val="BodyText"/>
        <w:rPr>
          <w:sz w:val="14"/>
        </w:rPr>
      </w:pPr>
    </w:p>
    <w:p w14:paraId="6DA62CCD" w14:textId="77777777" w:rsidR="00B66D18" w:rsidRDefault="00B66D18">
      <w:pPr>
        <w:pStyle w:val="BodyText"/>
        <w:rPr>
          <w:sz w:val="14"/>
        </w:rPr>
      </w:pPr>
    </w:p>
    <w:p w14:paraId="1B11ADC9" w14:textId="77777777" w:rsidR="00B66D18" w:rsidRDefault="00B66D18">
      <w:pPr>
        <w:pStyle w:val="BodyText"/>
        <w:rPr>
          <w:sz w:val="14"/>
        </w:rPr>
      </w:pPr>
    </w:p>
    <w:p w14:paraId="1044AE7F" w14:textId="77777777" w:rsidR="00B66D18" w:rsidRDefault="00B66D18">
      <w:pPr>
        <w:pStyle w:val="BodyText"/>
        <w:rPr>
          <w:sz w:val="14"/>
        </w:rPr>
      </w:pPr>
    </w:p>
    <w:p w14:paraId="35E6F3A3" w14:textId="77777777" w:rsidR="00B66D18" w:rsidRDefault="00B66D18">
      <w:pPr>
        <w:pStyle w:val="BodyText"/>
        <w:rPr>
          <w:sz w:val="14"/>
        </w:rPr>
      </w:pPr>
    </w:p>
    <w:p w14:paraId="781D8236" w14:textId="77777777" w:rsidR="00B66D18" w:rsidRDefault="00B66D18">
      <w:pPr>
        <w:pStyle w:val="BodyText"/>
        <w:rPr>
          <w:sz w:val="14"/>
        </w:rPr>
      </w:pPr>
    </w:p>
    <w:p w14:paraId="1F195532" w14:textId="77777777" w:rsidR="00B66D18" w:rsidRDefault="00B66D18">
      <w:pPr>
        <w:pStyle w:val="BodyText"/>
        <w:rPr>
          <w:sz w:val="14"/>
        </w:rPr>
      </w:pPr>
    </w:p>
    <w:p w14:paraId="29E61125" w14:textId="77777777" w:rsidR="00B66D18" w:rsidRDefault="00B66D18">
      <w:pPr>
        <w:pStyle w:val="BodyText"/>
        <w:rPr>
          <w:sz w:val="14"/>
        </w:rPr>
      </w:pPr>
    </w:p>
    <w:p w14:paraId="7A2C71D5" w14:textId="77777777" w:rsidR="00B66D18" w:rsidRDefault="00B66D18">
      <w:pPr>
        <w:pStyle w:val="BodyText"/>
        <w:rPr>
          <w:sz w:val="14"/>
        </w:rPr>
      </w:pPr>
    </w:p>
    <w:p w14:paraId="1617FDD4" w14:textId="77777777" w:rsidR="00B66D18" w:rsidRDefault="00B66D18">
      <w:pPr>
        <w:pStyle w:val="BodyText"/>
        <w:rPr>
          <w:sz w:val="14"/>
        </w:rPr>
      </w:pPr>
    </w:p>
    <w:p w14:paraId="317174D3" w14:textId="77777777" w:rsidR="00B66D18" w:rsidRDefault="00B66D18">
      <w:pPr>
        <w:pStyle w:val="BodyText"/>
        <w:spacing w:before="60"/>
        <w:rPr>
          <w:sz w:val="14"/>
        </w:rPr>
      </w:pPr>
    </w:p>
    <w:p w14:paraId="689B8F14" w14:textId="77777777" w:rsidR="00B66D18" w:rsidRDefault="00765D72">
      <w:pPr>
        <w:spacing w:line="242" w:lineRule="auto"/>
        <w:ind w:left="196" w:right="672"/>
        <w:rPr>
          <w:sz w:val="14"/>
        </w:rPr>
      </w:pPr>
      <w:r>
        <w:rPr>
          <w:sz w:val="14"/>
        </w:rPr>
        <w:t>Tender</w:t>
      </w:r>
      <w:r>
        <w:rPr>
          <w:spacing w:val="-9"/>
          <w:sz w:val="14"/>
        </w:rPr>
        <w:t xml:space="preserve"> </w:t>
      </w:r>
      <w:r>
        <w:rPr>
          <w:sz w:val="14"/>
        </w:rPr>
        <w:t>notice</w:t>
      </w:r>
      <w:r>
        <w:rPr>
          <w:spacing w:val="-9"/>
          <w:sz w:val="14"/>
        </w:rPr>
        <w:t xml:space="preserve"> </w:t>
      </w:r>
      <w:r>
        <w:rPr>
          <w:sz w:val="14"/>
        </w:rPr>
        <w:t>for</w:t>
      </w:r>
      <w:r>
        <w:rPr>
          <w:spacing w:val="40"/>
          <w:sz w:val="14"/>
        </w:rPr>
        <w:t xml:space="preserve"> </w:t>
      </w:r>
      <w:r>
        <w:rPr>
          <w:sz w:val="14"/>
        </w:rPr>
        <w:t>public</w:t>
      </w:r>
      <w:r>
        <w:rPr>
          <w:spacing w:val="-6"/>
          <w:sz w:val="14"/>
        </w:rPr>
        <w:t xml:space="preserve"> </w:t>
      </w:r>
      <w:r>
        <w:rPr>
          <w:sz w:val="14"/>
        </w:rPr>
        <w:t>tenders.</w:t>
      </w:r>
    </w:p>
    <w:p w14:paraId="32CCD699" w14:textId="77777777" w:rsidR="00B66D18" w:rsidRDefault="00B66D18">
      <w:pPr>
        <w:pStyle w:val="BodyText"/>
        <w:rPr>
          <w:sz w:val="14"/>
        </w:rPr>
      </w:pPr>
    </w:p>
    <w:p w14:paraId="7751675F" w14:textId="77777777" w:rsidR="00B66D18" w:rsidRDefault="00B66D18">
      <w:pPr>
        <w:pStyle w:val="BodyText"/>
        <w:rPr>
          <w:sz w:val="14"/>
        </w:rPr>
      </w:pPr>
    </w:p>
    <w:p w14:paraId="08F7A5C5" w14:textId="77777777" w:rsidR="00B66D18" w:rsidRDefault="00B66D18">
      <w:pPr>
        <w:pStyle w:val="BodyText"/>
        <w:rPr>
          <w:sz w:val="14"/>
        </w:rPr>
      </w:pPr>
    </w:p>
    <w:p w14:paraId="1F9F2C98" w14:textId="77777777" w:rsidR="00B66D18" w:rsidRDefault="00B66D18">
      <w:pPr>
        <w:pStyle w:val="BodyText"/>
        <w:rPr>
          <w:sz w:val="14"/>
        </w:rPr>
      </w:pPr>
    </w:p>
    <w:p w14:paraId="387E7546" w14:textId="77777777" w:rsidR="00B66D18" w:rsidRDefault="00B66D18">
      <w:pPr>
        <w:pStyle w:val="BodyText"/>
        <w:rPr>
          <w:sz w:val="14"/>
        </w:rPr>
      </w:pPr>
    </w:p>
    <w:p w14:paraId="6665BECB" w14:textId="77777777" w:rsidR="00B66D18" w:rsidRDefault="00B66D18">
      <w:pPr>
        <w:pStyle w:val="BodyText"/>
        <w:rPr>
          <w:sz w:val="14"/>
        </w:rPr>
      </w:pPr>
    </w:p>
    <w:p w14:paraId="68554CB5" w14:textId="77777777" w:rsidR="00B66D18" w:rsidRDefault="00B66D18">
      <w:pPr>
        <w:pStyle w:val="BodyText"/>
        <w:rPr>
          <w:sz w:val="14"/>
        </w:rPr>
      </w:pPr>
    </w:p>
    <w:p w14:paraId="2B6CA93A" w14:textId="77777777" w:rsidR="00B66D18" w:rsidRDefault="00B66D18">
      <w:pPr>
        <w:pStyle w:val="BodyText"/>
        <w:rPr>
          <w:sz w:val="14"/>
        </w:rPr>
      </w:pPr>
    </w:p>
    <w:p w14:paraId="02A4D803" w14:textId="77777777" w:rsidR="00B66D18" w:rsidRDefault="00B66D18">
      <w:pPr>
        <w:pStyle w:val="BodyText"/>
        <w:rPr>
          <w:sz w:val="14"/>
        </w:rPr>
      </w:pPr>
    </w:p>
    <w:p w14:paraId="08FF9893" w14:textId="77777777" w:rsidR="00B66D18" w:rsidRDefault="00B66D18">
      <w:pPr>
        <w:pStyle w:val="BodyText"/>
        <w:rPr>
          <w:sz w:val="14"/>
        </w:rPr>
      </w:pPr>
    </w:p>
    <w:p w14:paraId="508CFCB2" w14:textId="77777777" w:rsidR="00B66D18" w:rsidRDefault="00B66D18">
      <w:pPr>
        <w:pStyle w:val="BodyText"/>
        <w:rPr>
          <w:sz w:val="14"/>
        </w:rPr>
      </w:pPr>
    </w:p>
    <w:p w14:paraId="4BC71976" w14:textId="77777777" w:rsidR="00B66D18" w:rsidRDefault="00B66D18">
      <w:pPr>
        <w:pStyle w:val="BodyText"/>
        <w:rPr>
          <w:sz w:val="14"/>
        </w:rPr>
      </w:pPr>
    </w:p>
    <w:p w14:paraId="3028A87F" w14:textId="77777777" w:rsidR="00B66D18" w:rsidRDefault="00B66D18">
      <w:pPr>
        <w:pStyle w:val="BodyText"/>
        <w:rPr>
          <w:sz w:val="14"/>
        </w:rPr>
      </w:pPr>
    </w:p>
    <w:p w14:paraId="22D4E7CE" w14:textId="77777777" w:rsidR="00B66D18" w:rsidRDefault="00B66D18">
      <w:pPr>
        <w:pStyle w:val="BodyText"/>
        <w:spacing w:before="6"/>
        <w:rPr>
          <w:sz w:val="14"/>
        </w:rPr>
      </w:pPr>
    </w:p>
    <w:p w14:paraId="5CCD913E" w14:textId="77777777" w:rsidR="00B66D18" w:rsidRDefault="00765D72">
      <w:pPr>
        <w:spacing w:line="235" w:lineRule="auto"/>
        <w:ind w:left="196" w:right="672"/>
        <w:rPr>
          <w:sz w:val="14"/>
        </w:rPr>
      </w:pPr>
      <w:r>
        <w:rPr>
          <w:sz w:val="14"/>
        </w:rPr>
        <w:t>Site</w:t>
      </w:r>
      <w:r>
        <w:rPr>
          <w:spacing w:val="-9"/>
          <w:sz w:val="14"/>
        </w:rPr>
        <w:t xml:space="preserve"> </w:t>
      </w:r>
      <w:r>
        <w:rPr>
          <w:sz w:val="14"/>
        </w:rPr>
        <w:t>visit</w:t>
      </w:r>
      <w:r>
        <w:rPr>
          <w:spacing w:val="-9"/>
          <w:sz w:val="14"/>
        </w:rPr>
        <w:t xml:space="preserve"> </w:t>
      </w:r>
      <w:r>
        <w:rPr>
          <w:sz w:val="14"/>
        </w:rPr>
        <w:t>for</w:t>
      </w:r>
      <w:r>
        <w:rPr>
          <w:spacing w:val="-9"/>
          <w:sz w:val="14"/>
        </w:rPr>
        <w:t xml:space="preserve"> </w:t>
      </w:r>
      <w:r>
        <w:rPr>
          <w:sz w:val="14"/>
        </w:rPr>
        <w:t>the</w:t>
      </w:r>
      <w:r>
        <w:rPr>
          <w:spacing w:val="40"/>
          <w:sz w:val="14"/>
        </w:rPr>
        <w:t xml:space="preserve"> </w:t>
      </w:r>
      <w:r>
        <w:rPr>
          <w:spacing w:val="-2"/>
          <w:sz w:val="14"/>
        </w:rPr>
        <w:t>public.</w:t>
      </w:r>
    </w:p>
    <w:p w14:paraId="5549D555" w14:textId="77777777" w:rsidR="00B66D18" w:rsidRDefault="00B66D18">
      <w:pPr>
        <w:pStyle w:val="BodyText"/>
        <w:rPr>
          <w:sz w:val="14"/>
        </w:rPr>
      </w:pPr>
    </w:p>
    <w:p w14:paraId="0C8A079B" w14:textId="77777777" w:rsidR="00B66D18" w:rsidRDefault="00B66D18">
      <w:pPr>
        <w:pStyle w:val="BodyText"/>
        <w:spacing w:before="109"/>
        <w:rPr>
          <w:sz w:val="14"/>
        </w:rPr>
      </w:pPr>
    </w:p>
    <w:p w14:paraId="2652841A" w14:textId="77777777" w:rsidR="00B66D18" w:rsidRDefault="00765D72">
      <w:pPr>
        <w:spacing w:line="242" w:lineRule="auto"/>
        <w:ind w:left="196" w:right="672"/>
        <w:rPr>
          <w:sz w:val="14"/>
        </w:rPr>
      </w:pPr>
      <w:r>
        <w:rPr>
          <w:sz w:val="14"/>
        </w:rPr>
        <w:t>Sale</w:t>
      </w:r>
      <w:r>
        <w:rPr>
          <w:spacing w:val="-9"/>
          <w:sz w:val="14"/>
        </w:rPr>
        <w:t xml:space="preserve"> </w:t>
      </w:r>
      <w:r>
        <w:rPr>
          <w:sz w:val="14"/>
        </w:rPr>
        <w:t>by</w:t>
      </w:r>
      <w:r>
        <w:rPr>
          <w:spacing w:val="-9"/>
          <w:sz w:val="14"/>
        </w:rPr>
        <w:t xml:space="preserve"> </w:t>
      </w:r>
      <w:r>
        <w:rPr>
          <w:sz w:val="14"/>
        </w:rPr>
        <w:t>public</w:t>
      </w:r>
      <w:r>
        <w:rPr>
          <w:spacing w:val="40"/>
          <w:sz w:val="14"/>
        </w:rPr>
        <w:t xml:space="preserve"> </w:t>
      </w:r>
      <w:r>
        <w:rPr>
          <w:spacing w:val="-2"/>
          <w:sz w:val="14"/>
        </w:rPr>
        <w:t>auction.</w:t>
      </w:r>
    </w:p>
    <w:p w14:paraId="46A2952A" w14:textId="77777777" w:rsidR="00B66D18" w:rsidRDefault="00B66D18">
      <w:pPr>
        <w:pStyle w:val="BodyText"/>
        <w:rPr>
          <w:sz w:val="14"/>
        </w:rPr>
      </w:pPr>
    </w:p>
    <w:p w14:paraId="66413D2E" w14:textId="77777777" w:rsidR="00B66D18" w:rsidRDefault="00B66D18">
      <w:pPr>
        <w:pStyle w:val="BodyText"/>
        <w:rPr>
          <w:sz w:val="14"/>
        </w:rPr>
      </w:pPr>
    </w:p>
    <w:p w14:paraId="6FD4EE24" w14:textId="77777777" w:rsidR="00B66D18" w:rsidRDefault="00B66D18">
      <w:pPr>
        <w:pStyle w:val="BodyText"/>
        <w:rPr>
          <w:sz w:val="14"/>
        </w:rPr>
      </w:pPr>
    </w:p>
    <w:p w14:paraId="56C0D283" w14:textId="77777777" w:rsidR="00B66D18" w:rsidRDefault="00B66D18">
      <w:pPr>
        <w:pStyle w:val="BodyText"/>
        <w:rPr>
          <w:sz w:val="14"/>
        </w:rPr>
      </w:pPr>
    </w:p>
    <w:p w14:paraId="3E58DA1C" w14:textId="77777777" w:rsidR="00B66D18" w:rsidRDefault="00B66D18">
      <w:pPr>
        <w:pStyle w:val="BodyText"/>
        <w:rPr>
          <w:sz w:val="14"/>
        </w:rPr>
      </w:pPr>
    </w:p>
    <w:p w14:paraId="71B43AF0" w14:textId="77777777" w:rsidR="00B66D18" w:rsidRDefault="00B66D18">
      <w:pPr>
        <w:pStyle w:val="BodyText"/>
        <w:rPr>
          <w:sz w:val="14"/>
        </w:rPr>
      </w:pPr>
    </w:p>
    <w:p w14:paraId="2A45F011" w14:textId="77777777" w:rsidR="00B66D18" w:rsidRDefault="00765D72">
      <w:pPr>
        <w:ind w:left="196" w:right="672"/>
        <w:rPr>
          <w:sz w:val="14"/>
        </w:rPr>
      </w:pPr>
      <w:r>
        <w:rPr>
          <w:sz w:val="14"/>
        </w:rPr>
        <w:t>Inviting</w:t>
      </w:r>
      <w:r>
        <w:rPr>
          <w:spacing w:val="-9"/>
          <w:sz w:val="14"/>
        </w:rPr>
        <w:t xml:space="preserve"> </w:t>
      </w:r>
      <w:r>
        <w:rPr>
          <w:sz w:val="14"/>
        </w:rPr>
        <w:t>bids</w:t>
      </w:r>
      <w:r>
        <w:rPr>
          <w:spacing w:val="-9"/>
          <w:sz w:val="14"/>
        </w:rPr>
        <w:t xml:space="preserve"> </w:t>
      </w:r>
      <w:r>
        <w:rPr>
          <w:sz w:val="14"/>
        </w:rPr>
        <w:t>under</w:t>
      </w:r>
      <w:r>
        <w:rPr>
          <w:spacing w:val="40"/>
          <w:sz w:val="14"/>
        </w:rPr>
        <w:t xml:space="preserve"> </w:t>
      </w:r>
      <w:r>
        <w:rPr>
          <w:sz w:val="14"/>
        </w:rPr>
        <w:t>the public auction</w:t>
      </w:r>
      <w:r>
        <w:rPr>
          <w:spacing w:val="40"/>
          <w:sz w:val="14"/>
        </w:rPr>
        <w:t xml:space="preserve"> </w:t>
      </w:r>
      <w:r>
        <w:rPr>
          <w:sz w:val="14"/>
        </w:rPr>
        <w:t>sale</w:t>
      </w:r>
      <w:r>
        <w:rPr>
          <w:spacing w:val="-6"/>
          <w:sz w:val="14"/>
        </w:rPr>
        <w:t xml:space="preserve"> </w:t>
      </w:r>
      <w:r>
        <w:rPr>
          <w:sz w:val="14"/>
        </w:rPr>
        <w:t>method.</w:t>
      </w:r>
    </w:p>
    <w:p w14:paraId="58177EC9" w14:textId="77777777" w:rsidR="00B66D18" w:rsidRDefault="00B66D18">
      <w:pPr>
        <w:rPr>
          <w:sz w:val="14"/>
        </w:rPr>
        <w:sectPr w:rsidR="00B66D18">
          <w:type w:val="continuous"/>
          <w:pgSz w:w="11900" w:h="16840"/>
          <w:pgMar w:top="1940" w:right="1680" w:bottom="280" w:left="1680" w:header="2178" w:footer="0" w:gutter="0"/>
          <w:cols w:num="2" w:space="720" w:equalWidth="0">
            <w:col w:w="6451" w:space="40"/>
            <w:col w:w="2049"/>
          </w:cols>
        </w:sectPr>
      </w:pPr>
    </w:p>
    <w:p w14:paraId="1867D138" w14:textId="77777777" w:rsidR="00B66D18" w:rsidRDefault="00B66D18">
      <w:pPr>
        <w:pStyle w:val="BodyText"/>
        <w:spacing w:before="4"/>
        <w:rPr>
          <w:sz w:val="10"/>
        </w:rPr>
      </w:pPr>
    </w:p>
    <w:p w14:paraId="61D20FE8" w14:textId="77777777" w:rsidR="00B66D18" w:rsidRDefault="00B66D18">
      <w:pPr>
        <w:rPr>
          <w:sz w:val="10"/>
        </w:rPr>
        <w:sectPr w:rsidR="00B66D18">
          <w:pgSz w:w="11900" w:h="16840"/>
          <w:pgMar w:top="2440" w:right="1680" w:bottom="280" w:left="1680" w:header="2206" w:footer="0" w:gutter="0"/>
          <w:cols w:space="720"/>
        </w:sectPr>
      </w:pPr>
    </w:p>
    <w:p w14:paraId="52B92AD2" w14:textId="77777777" w:rsidR="00B66D18" w:rsidRDefault="00765D72">
      <w:pPr>
        <w:pStyle w:val="BodyText"/>
        <w:spacing w:before="65"/>
        <w:ind w:left="687"/>
      </w:pPr>
      <w:r>
        <w:t>regulation</w:t>
      </w:r>
      <w:r>
        <w:rPr>
          <w:spacing w:val="-12"/>
        </w:rPr>
        <w:t xml:space="preserve"> </w:t>
      </w:r>
      <w:r>
        <w:rPr>
          <w:spacing w:val="-4"/>
        </w:rPr>
        <w:t>187.</w:t>
      </w:r>
    </w:p>
    <w:p w14:paraId="24AC9794" w14:textId="77777777" w:rsidR="00B66D18" w:rsidRDefault="00765D72">
      <w:pPr>
        <w:pStyle w:val="ListParagraph"/>
        <w:numPr>
          <w:ilvl w:val="0"/>
          <w:numId w:val="33"/>
        </w:numPr>
        <w:tabs>
          <w:tab w:val="left" w:pos="1558"/>
        </w:tabs>
        <w:spacing w:before="118" w:line="230" w:lineRule="auto"/>
        <w:ind w:firstLine="530"/>
        <w:jc w:val="both"/>
        <w:rPr>
          <w:sz w:val="20"/>
        </w:rPr>
      </w:pPr>
      <w:r>
        <w:rPr>
          <w:sz w:val="20"/>
        </w:rPr>
        <w:t>A</w:t>
      </w:r>
      <w:r>
        <w:rPr>
          <w:spacing w:val="-1"/>
          <w:sz w:val="20"/>
        </w:rPr>
        <w:t xml:space="preserve"> </w:t>
      </w:r>
      <w:r>
        <w:rPr>
          <w:sz w:val="20"/>
        </w:rPr>
        <w:t>procuring</w:t>
      </w:r>
      <w:r>
        <w:rPr>
          <w:spacing w:val="-1"/>
          <w:sz w:val="20"/>
        </w:rPr>
        <w:t xml:space="preserve"> </w:t>
      </w:r>
      <w:r>
        <w:rPr>
          <w:sz w:val="20"/>
        </w:rPr>
        <w:t>entity</w:t>
      </w:r>
      <w:r>
        <w:rPr>
          <w:spacing w:val="-1"/>
          <w:sz w:val="20"/>
        </w:rPr>
        <w:t xml:space="preserve"> </w:t>
      </w:r>
      <w:r>
        <w:rPr>
          <w:sz w:val="20"/>
        </w:rPr>
        <w:t>shall</w:t>
      </w:r>
      <w:r>
        <w:rPr>
          <w:spacing w:val="-1"/>
          <w:sz w:val="20"/>
        </w:rPr>
        <w:t xml:space="preserve"> </w:t>
      </w:r>
      <w:r>
        <w:rPr>
          <w:sz w:val="20"/>
        </w:rPr>
        <w:t>publish</w:t>
      </w:r>
      <w:r>
        <w:rPr>
          <w:spacing w:val="-1"/>
          <w:sz w:val="20"/>
        </w:rPr>
        <w:t xml:space="preserve"> </w:t>
      </w:r>
      <w:r>
        <w:rPr>
          <w:sz w:val="20"/>
        </w:rPr>
        <w:t>an</w:t>
      </w:r>
      <w:r>
        <w:rPr>
          <w:spacing w:val="-1"/>
          <w:sz w:val="20"/>
        </w:rPr>
        <w:t xml:space="preserve"> </w:t>
      </w:r>
      <w:r>
        <w:rPr>
          <w:sz w:val="20"/>
        </w:rPr>
        <w:t>announcement</w:t>
      </w:r>
      <w:r>
        <w:rPr>
          <w:spacing w:val="-1"/>
          <w:sz w:val="20"/>
        </w:rPr>
        <w:t xml:space="preserve"> </w:t>
      </w:r>
      <w:r>
        <w:rPr>
          <w:sz w:val="20"/>
        </w:rPr>
        <w:t>of</w:t>
      </w:r>
      <w:r>
        <w:rPr>
          <w:spacing w:val="-1"/>
          <w:sz w:val="20"/>
        </w:rPr>
        <w:t xml:space="preserve"> </w:t>
      </w:r>
      <w:r>
        <w:rPr>
          <w:sz w:val="20"/>
        </w:rPr>
        <w:t>auction sale, inviting all potential bidders to participate in the sale.</w:t>
      </w:r>
    </w:p>
    <w:p w14:paraId="0C3FC1B7" w14:textId="77777777" w:rsidR="00B66D18" w:rsidRDefault="00765D72">
      <w:pPr>
        <w:pStyle w:val="ListParagraph"/>
        <w:numPr>
          <w:ilvl w:val="0"/>
          <w:numId w:val="33"/>
        </w:numPr>
        <w:tabs>
          <w:tab w:val="left" w:pos="1549"/>
        </w:tabs>
        <w:spacing w:before="113"/>
        <w:ind w:left="1549" w:hanging="332"/>
        <w:rPr>
          <w:sz w:val="20"/>
        </w:rPr>
      </w:pPr>
      <w:r>
        <w:rPr>
          <w:sz w:val="20"/>
        </w:rPr>
        <w:t>An</w:t>
      </w:r>
      <w:r>
        <w:rPr>
          <w:spacing w:val="-6"/>
          <w:sz w:val="20"/>
        </w:rPr>
        <w:t xml:space="preserve"> </w:t>
      </w:r>
      <w:r>
        <w:rPr>
          <w:sz w:val="20"/>
        </w:rPr>
        <w:t>auction</w:t>
      </w:r>
      <w:r>
        <w:rPr>
          <w:spacing w:val="-5"/>
          <w:sz w:val="20"/>
        </w:rPr>
        <w:t xml:space="preserve"> </w:t>
      </w:r>
      <w:r>
        <w:rPr>
          <w:sz w:val="20"/>
        </w:rPr>
        <w:t>notice</w:t>
      </w:r>
      <w:r>
        <w:rPr>
          <w:spacing w:val="-5"/>
          <w:sz w:val="20"/>
        </w:rPr>
        <w:t xml:space="preserve"> </w:t>
      </w:r>
      <w:r>
        <w:rPr>
          <w:sz w:val="20"/>
        </w:rPr>
        <w:t>shall</w:t>
      </w:r>
      <w:r>
        <w:rPr>
          <w:spacing w:val="-5"/>
          <w:sz w:val="20"/>
        </w:rPr>
        <w:t xml:space="preserve"> </w:t>
      </w:r>
      <w:r>
        <w:rPr>
          <w:sz w:val="20"/>
        </w:rPr>
        <w:t>include</w:t>
      </w:r>
      <w:r>
        <w:rPr>
          <w:spacing w:val="-5"/>
          <w:sz w:val="20"/>
        </w:rPr>
        <w:t xml:space="preserve"> </w:t>
      </w:r>
      <w:r>
        <w:rPr>
          <w:sz w:val="20"/>
        </w:rPr>
        <w:t>the</w:t>
      </w:r>
      <w:r>
        <w:rPr>
          <w:spacing w:val="-5"/>
          <w:sz w:val="20"/>
        </w:rPr>
        <w:t xml:space="preserve"> </w:t>
      </w:r>
      <w:r>
        <w:rPr>
          <w:spacing w:val="-2"/>
          <w:sz w:val="20"/>
        </w:rPr>
        <w:t>following—</w:t>
      </w:r>
    </w:p>
    <w:p w14:paraId="04F73EC2" w14:textId="77777777" w:rsidR="00B66D18" w:rsidRDefault="00765D72">
      <w:pPr>
        <w:pStyle w:val="ListParagraph"/>
        <w:numPr>
          <w:ilvl w:val="1"/>
          <w:numId w:val="33"/>
        </w:numPr>
        <w:tabs>
          <w:tab w:val="left" w:pos="1525"/>
        </w:tabs>
        <w:ind w:left="1525" w:hanging="358"/>
        <w:rPr>
          <w:sz w:val="20"/>
        </w:rPr>
      </w:pPr>
      <w:r>
        <w:rPr>
          <w:sz w:val="20"/>
        </w:rPr>
        <w:t>the</w:t>
      </w:r>
      <w:r>
        <w:rPr>
          <w:spacing w:val="-7"/>
          <w:sz w:val="20"/>
        </w:rPr>
        <w:t xml:space="preserve"> </w:t>
      </w:r>
      <w:r>
        <w:rPr>
          <w:sz w:val="20"/>
        </w:rPr>
        <w:t>name,</w:t>
      </w:r>
      <w:r>
        <w:rPr>
          <w:spacing w:val="-5"/>
          <w:sz w:val="20"/>
        </w:rPr>
        <w:t xml:space="preserve"> </w:t>
      </w:r>
      <w:r>
        <w:rPr>
          <w:sz w:val="20"/>
        </w:rPr>
        <w:t>address</w:t>
      </w:r>
      <w:r>
        <w:rPr>
          <w:spacing w:val="-5"/>
          <w:sz w:val="20"/>
        </w:rPr>
        <w:t xml:space="preserve"> </w:t>
      </w:r>
      <w:r>
        <w:rPr>
          <w:sz w:val="20"/>
        </w:rPr>
        <w:t>and</w:t>
      </w:r>
      <w:r>
        <w:rPr>
          <w:spacing w:val="-5"/>
          <w:sz w:val="20"/>
        </w:rPr>
        <w:t xml:space="preserve"> </w:t>
      </w:r>
      <w:r>
        <w:rPr>
          <w:sz w:val="20"/>
        </w:rPr>
        <w:t>contact</w:t>
      </w:r>
      <w:r>
        <w:rPr>
          <w:spacing w:val="-5"/>
          <w:sz w:val="20"/>
        </w:rPr>
        <w:t xml:space="preserve"> </w:t>
      </w:r>
      <w:r>
        <w:rPr>
          <w:sz w:val="20"/>
        </w:rPr>
        <w:t>details</w:t>
      </w:r>
      <w:r>
        <w:rPr>
          <w:spacing w:val="-5"/>
          <w:sz w:val="20"/>
        </w:rPr>
        <w:t xml:space="preserve"> </w:t>
      </w:r>
      <w:r>
        <w:rPr>
          <w:sz w:val="20"/>
        </w:rPr>
        <w:t>of</w:t>
      </w:r>
      <w:r>
        <w:rPr>
          <w:spacing w:val="-5"/>
          <w:sz w:val="20"/>
        </w:rPr>
        <w:t xml:space="preserve"> </w:t>
      </w:r>
      <w:r>
        <w:rPr>
          <w:sz w:val="20"/>
        </w:rPr>
        <w:t>a</w:t>
      </w:r>
      <w:r>
        <w:rPr>
          <w:spacing w:val="-5"/>
          <w:sz w:val="20"/>
        </w:rPr>
        <w:t xml:space="preserve"> </w:t>
      </w:r>
      <w:r>
        <w:rPr>
          <w:sz w:val="20"/>
        </w:rPr>
        <w:t>procuring</w:t>
      </w:r>
      <w:r>
        <w:rPr>
          <w:spacing w:val="-5"/>
          <w:sz w:val="20"/>
        </w:rPr>
        <w:t xml:space="preserve"> </w:t>
      </w:r>
      <w:r>
        <w:rPr>
          <w:spacing w:val="-2"/>
          <w:sz w:val="20"/>
        </w:rPr>
        <w:t>entity;</w:t>
      </w:r>
    </w:p>
    <w:p w14:paraId="1C2F5193" w14:textId="77777777" w:rsidR="00B66D18" w:rsidRDefault="00765D72">
      <w:pPr>
        <w:pStyle w:val="ListParagraph"/>
        <w:numPr>
          <w:ilvl w:val="1"/>
          <w:numId w:val="33"/>
        </w:numPr>
        <w:tabs>
          <w:tab w:val="left" w:pos="1527"/>
        </w:tabs>
        <w:spacing w:before="121"/>
        <w:ind w:right="1"/>
        <w:jc w:val="both"/>
        <w:rPr>
          <w:sz w:val="20"/>
        </w:rPr>
      </w:pPr>
      <w:r>
        <w:rPr>
          <w:sz w:val="20"/>
        </w:rPr>
        <w:t>the nature of the disposal requirement, including the description and quantity of stores, assets and equipment;</w:t>
      </w:r>
    </w:p>
    <w:p w14:paraId="5E59379D" w14:textId="77777777" w:rsidR="00B66D18" w:rsidRDefault="00765D72">
      <w:pPr>
        <w:pStyle w:val="ListParagraph"/>
        <w:numPr>
          <w:ilvl w:val="1"/>
          <w:numId w:val="33"/>
        </w:numPr>
        <w:tabs>
          <w:tab w:val="left" w:pos="1525"/>
          <w:tab w:val="left" w:pos="1527"/>
        </w:tabs>
        <w:ind w:right="1"/>
        <w:jc w:val="both"/>
        <w:rPr>
          <w:sz w:val="20"/>
        </w:rPr>
      </w:pPr>
      <w:r>
        <w:rPr>
          <w:sz w:val="20"/>
        </w:rPr>
        <w:t>the location and timetable for disposing of the stores, assets and equipment;</w:t>
      </w:r>
    </w:p>
    <w:p w14:paraId="1FB75941" w14:textId="77777777" w:rsidR="00B66D18" w:rsidRDefault="00765D72">
      <w:pPr>
        <w:pStyle w:val="ListParagraph"/>
        <w:numPr>
          <w:ilvl w:val="1"/>
          <w:numId w:val="33"/>
        </w:numPr>
        <w:tabs>
          <w:tab w:val="left" w:pos="1527"/>
        </w:tabs>
        <w:spacing w:before="121"/>
        <w:jc w:val="both"/>
        <w:rPr>
          <w:sz w:val="20"/>
        </w:rPr>
      </w:pPr>
      <w:r>
        <w:rPr>
          <w:sz w:val="20"/>
        </w:rPr>
        <w:t>a statement of any key eligibility requirements to participate in the auction sale, such as official identification paper for individuals, company registration, cash or bank draft, evidence of qualification to dispose of the stores, assets or equipment in the context of public health and safety and environmental protection;</w:t>
      </w:r>
    </w:p>
    <w:p w14:paraId="57E7D692" w14:textId="77777777" w:rsidR="00B66D18" w:rsidRDefault="00765D72">
      <w:pPr>
        <w:pStyle w:val="ListParagraph"/>
        <w:numPr>
          <w:ilvl w:val="1"/>
          <w:numId w:val="33"/>
        </w:numPr>
        <w:tabs>
          <w:tab w:val="left" w:pos="1525"/>
        </w:tabs>
        <w:spacing w:before="118"/>
        <w:ind w:left="1525" w:hanging="358"/>
        <w:rPr>
          <w:sz w:val="20"/>
        </w:rPr>
      </w:pPr>
      <w:r>
        <w:rPr>
          <w:sz w:val="20"/>
        </w:rPr>
        <w:t>instructions</w:t>
      </w:r>
      <w:r>
        <w:rPr>
          <w:spacing w:val="-6"/>
          <w:sz w:val="20"/>
        </w:rPr>
        <w:t xml:space="preserve"> </w:t>
      </w:r>
      <w:r>
        <w:rPr>
          <w:sz w:val="20"/>
        </w:rPr>
        <w:t>on</w:t>
      </w:r>
      <w:r>
        <w:rPr>
          <w:spacing w:val="-5"/>
          <w:sz w:val="20"/>
        </w:rPr>
        <w:t xml:space="preserve"> </w:t>
      </w:r>
      <w:r>
        <w:rPr>
          <w:sz w:val="20"/>
        </w:rPr>
        <w:t>the</w:t>
      </w:r>
      <w:r>
        <w:rPr>
          <w:spacing w:val="-5"/>
          <w:sz w:val="20"/>
        </w:rPr>
        <w:t xml:space="preserve"> </w:t>
      </w:r>
      <w:r>
        <w:rPr>
          <w:sz w:val="20"/>
        </w:rPr>
        <w:t>location</w:t>
      </w:r>
      <w:r>
        <w:rPr>
          <w:spacing w:val="-5"/>
          <w:sz w:val="20"/>
        </w:rPr>
        <w:t xml:space="preserve"> </w:t>
      </w:r>
      <w:r>
        <w:rPr>
          <w:sz w:val="20"/>
        </w:rPr>
        <w:t>and</w:t>
      </w:r>
      <w:r>
        <w:rPr>
          <w:spacing w:val="-5"/>
          <w:sz w:val="20"/>
        </w:rPr>
        <w:t xml:space="preserve"> </w:t>
      </w:r>
      <w:r>
        <w:rPr>
          <w:sz w:val="20"/>
        </w:rPr>
        <w:t>time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auction;</w:t>
      </w:r>
      <w:r>
        <w:rPr>
          <w:spacing w:val="-5"/>
          <w:sz w:val="20"/>
        </w:rPr>
        <w:t xml:space="preserve"> and</w:t>
      </w:r>
    </w:p>
    <w:p w14:paraId="741F9593" w14:textId="77777777" w:rsidR="00B66D18" w:rsidRDefault="00765D72">
      <w:pPr>
        <w:pStyle w:val="ListParagraph"/>
        <w:numPr>
          <w:ilvl w:val="1"/>
          <w:numId w:val="33"/>
        </w:numPr>
        <w:tabs>
          <w:tab w:val="left" w:pos="1525"/>
        </w:tabs>
        <w:ind w:left="1525" w:hanging="358"/>
        <w:rPr>
          <w:sz w:val="20"/>
        </w:rPr>
      </w:pPr>
      <w:r>
        <w:rPr>
          <w:sz w:val="20"/>
        </w:rPr>
        <w:t>name</w:t>
      </w:r>
      <w:r>
        <w:rPr>
          <w:spacing w:val="-7"/>
          <w:sz w:val="20"/>
        </w:rPr>
        <w:t xml:space="preserve"> </w:t>
      </w:r>
      <w:r>
        <w:rPr>
          <w:sz w:val="20"/>
        </w:rPr>
        <w:t>and</w:t>
      </w:r>
      <w:r>
        <w:rPr>
          <w:spacing w:val="-5"/>
          <w:sz w:val="20"/>
        </w:rPr>
        <w:t xml:space="preserve"> </w:t>
      </w:r>
      <w:r>
        <w:rPr>
          <w:sz w:val="20"/>
        </w:rPr>
        <w:t>address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auctioneer</w:t>
      </w:r>
      <w:r>
        <w:rPr>
          <w:spacing w:val="-5"/>
          <w:sz w:val="20"/>
        </w:rPr>
        <w:t xml:space="preserve"> </w:t>
      </w:r>
      <w:r>
        <w:rPr>
          <w:spacing w:val="-2"/>
          <w:sz w:val="20"/>
        </w:rPr>
        <w:t>contracted.</w:t>
      </w:r>
    </w:p>
    <w:p w14:paraId="7ABA0FE0" w14:textId="77777777" w:rsidR="00B66D18" w:rsidRDefault="00765D72">
      <w:pPr>
        <w:pStyle w:val="ListParagraph"/>
        <w:numPr>
          <w:ilvl w:val="0"/>
          <w:numId w:val="34"/>
        </w:numPr>
        <w:tabs>
          <w:tab w:val="left" w:pos="1575"/>
        </w:tabs>
        <w:spacing w:before="121"/>
        <w:ind w:right="1" w:firstLine="480"/>
        <w:jc w:val="both"/>
        <w:rPr>
          <w:sz w:val="20"/>
        </w:rPr>
      </w:pPr>
      <w:r>
        <w:rPr>
          <w:sz w:val="20"/>
        </w:rPr>
        <w:t>(1) Bidders participating in the public auction shall be required to produce evidence of having paid the required deposit.</w:t>
      </w:r>
    </w:p>
    <w:p w14:paraId="4EFFFEBB" w14:textId="77777777" w:rsidR="00B66D18" w:rsidRDefault="00765D72">
      <w:pPr>
        <w:pStyle w:val="BodyText"/>
        <w:spacing w:before="173"/>
        <w:ind w:left="687" w:firstLine="480"/>
        <w:jc w:val="both"/>
      </w:pPr>
      <w:r>
        <w:t>(2) Disposal of items with potential environmental, health and safety or security concerns shall be in accordance with the applicable Acts of Parliament.</w:t>
      </w:r>
    </w:p>
    <w:p w14:paraId="4DDC3D99" w14:textId="77777777" w:rsidR="00B66D18" w:rsidRDefault="00765D72">
      <w:pPr>
        <w:pStyle w:val="ListParagraph"/>
        <w:numPr>
          <w:ilvl w:val="0"/>
          <w:numId w:val="34"/>
        </w:numPr>
        <w:tabs>
          <w:tab w:val="left" w:pos="1575"/>
        </w:tabs>
        <w:spacing w:before="69"/>
        <w:ind w:firstLine="480"/>
        <w:jc w:val="both"/>
        <w:rPr>
          <w:sz w:val="20"/>
        </w:rPr>
      </w:pPr>
      <w:r>
        <w:rPr>
          <w:sz w:val="20"/>
        </w:rPr>
        <w:t>(1)</w:t>
      </w:r>
      <w:r>
        <w:rPr>
          <w:spacing w:val="-2"/>
          <w:sz w:val="20"/>
        </w:rPr>
        <w:t xml:space="preserve"> </w:t>
      </w:r>
      <w:r>
        <w:rPr>
          <w:sz w:val="20"/>
        </w:rPr>
        <w:t>The</w:t>
      </w:r>
      <w:r>
        <w:rPr>
          <w:spacing w:val="-2"/>
          <w:sz w:val="20"/>
        </w:rPr>
        <w:t xml:space="preserve"> </w:t>
      </w:r>
      <w:r>
        <w:rPr>
          <w:sz w:val="20"/>
        </w:rPr>
        <w:t>notice</w:t>
      </w:r>
      <w:r>
        <w:rPr>
          <w:spacing w:val="-2"/>
          <w:sz w:val="20"/>
        </w:rPr>
        <w:t xml:space="preserve"> </w:t>
      </w:r>
      <w:r>
        <w:rPr>
          <w:sz w:val="20"/>
        </w:rPr>
        <w:t>period</w:t>
      </w:r>
      <w:r>
        <w:rPr>
          <w:spacing w:val="-3"/>
          <w:sz w:val="20"/>
        </w:rPr>
        <w:t xml:space="preserve"> </w:t>
      </w:r>
      <w:r>
        <w:rPr>
          <w:sz w:val="20"/>
        </w:rPr>
        <w:t>for</w:t>
      </w:r>
      <w:r>
        <w:rPr>
          <w:spacing w:val="-2"/>
          <w:sz w:val="20"/>
        </w:rPr>
        <w:t xml:space="preserve"> </w:t>
      </w:r>
      <w:r>
        <w:rPr>
          <w:sz w:val="20"/>
        </w:rPr>
        <w:t>sale</w:t>
      </w:r>
      <w:r>
        <w:rPr>
          <w:spacing w:val="-2"/>
          <w:sz w:val="20"/>
        </w:rPr>
        <w:t xml:space="preserve"> </w:t>
      </w:r>
      <w:r>
        <w:rPr>
          <w:sz w:val="20"/>
        </w:rPr>
        <w:t>by</w:t>
      </w:r>
      <w:r>
        <w:rPr>
          <w:spacing w:val="-3"/>
          <w:sz w:val="20"/>
        </w:rPr>
        <w:t xml:space="preserve"> </w:t>
      </w:r>
      <w:r>
        <w:rPr>
          <w:sz w:val="20"/>
        </w:rPr>
        <w:t>public</w:t>
      </w:r>
      <w:r>
        <w:rPr>
          <w:spacing w:val="-2"/>
          <w:sz w:val="20"/>
        </w:rPr>
        <w:t xml:space="preserve"> </w:t>
      </w:r>
      <w:r>
        <w:rPr>
          <w:sz w:val="20"/>
        </w:rPr>
        <w:t>auction</w:t>
      </w:r>
      <w:r>
        <w:rPr>
          <w:spacing w:val="-3"/>
          <w:sz w:val="20"/>
        </w:rPr>
        <w:t xml:space="preserve"> </w:t>
      </w:r>
      <w:r>
        <w:rPr>
          <w:sz w:val="20"/>
        </w:rPr>
        <w:t>method</w:t>
      </w:r>
      <w:r>
        <w:rPr>
          <w:spacing w:val="-3"/>
          <w:sz w:val="20"/>
        </w:rPr>
        <w:t xml:space="preserve"> </w:t>
      </w:r>
      <w:r>
        <w:rPr>
          <w:sz w:val="20"/>
        </w:rPr>
        <w:t>shall be a minimum of fourteen days.</w:t>
      </w:r>
    </w:p>
    <w:p w14:paraId="1534057B" w14:textId="77777777" w:rsidR="00B66D18" w:rsidRDefault="00765D72">
      <w:pPr>
        <w:pStyle w:val="ListParagraph"/>
        <w:numPr>
          <w:ilvl w:val="0"/>
          <w:numId w:val="32"/>
        </w:numPr>
        <w:tabs>
          <w:tab w:val="left" w:pos="1544"/>
        </w:tabs>
        <w:spacing w:before="121"/>
        <w:ind w:firstLine="480"/>
        <w:jc w:val="both"/>
        <w:rPr>
          <w:sz w:val="20"/>
        </w:rPr>
      </w:pPr>
      <w:r>
        <w:rPr>
          <w:sz w:val="20"/>
        </w:rPr>
        <w:t>In determining the appropriate notice period for each requirement, a procuring entity shall take into account, in addition to</w:t>
      </w:r>
      <w:r>
        <w:rPr>
          <w:spacing w:val="40"/>
          <w:sz w:val="20"/>
        </w:rPr>
        <w:t xml:space="preserve"> </w:t>
      </w:r>
      <w:r>
        <w:rPr>
          <w:sz w:val="20"/>
        </w:rPr>
        <w:t>the minimum bidding period—</w:t>
      </w:r>
    </w:p>
    <w:p w14:paraId="07C2EC92" w14:textId="77777777" w:rsidR="00B66D18" w:rsidRDefault="00765D72">
      <w:pPr>
        <w:pStyle w:val="ListParagraph"/>
        <w:numPr>
          <w:ilvl w:val="1"/>
          <w:numId w:val="32"/>
        </w:numPr>
        <w:tabs>
          <w:tab w:val="left" w:pos="1525"/>
          <w:tab w:val="left" w:pos="1527"/>
        </w:tabs>
        <w:spacing w:before="116"/>
        <w:jc w:val="both"/>
        <w:rPr>
          <w:sz w:val="20"/>
        </w:rPr>
      </w:pPr>
      <w:r>
        <w:rPr>
          <w:sz w:val="20"/>
        </w:rPr>
        <w:t>the</w:t>
      </w:r>
      <w:r>
        <w:rPr>
          <w:spacing w:val="-4"/>
          <w:sz w:val="20"/>
        </w:rPr>
        <w:t xml:space="preserve"> </w:t>
      </w:r>
      <w:r>
        <w:rPr>
          <w:sz w:val="20"/>
        </w:rPr>
        <w:t>time</w:t>
      </w:r>
      <w:r>
        <w:rPr>
          <w:spacing w:val="-4"/>
          <w:sz w:val="20"/>
        </w:rPr>
        <w:t xml:space="preserve"> </w:t>
      </w:r>
      <w:r>
        <w:rPr>
          <w:sz w:val="20"/>
        </w:rPr>
        <w:t>required</w:t>
      </w:r>
      <w:r>
        <w:rPr>
          <w:spacing w:val="-4"/>
          <w:sz w:val="20"/>
        </w:rPr>
        <w:t xml:space="preserve"> </w:t>
      </w:r>
      <w:r>
        <w:rPr>
          <w:sz w:val="20"/>
        </w:rPr>
        <w:t>for</w:t>
      </w:r>
      <w:r>
        <w:rPr>
          <w:spacing w:val="-3"/>
          <w:sz w:val="20"/>
        </w:rPr>
        <w:t xml:space="preserve"> </w:t>
      </w:r>
      <w:r>
        <w:rPr>
          <w:sz w:val="20"/>
        </w:rPr>
        <w:t>all</w:t>
      </w:r>
      <w:r>
        <w:rPr>
          <w:spacing w:val="-3"/>
          <w:sz w:val="20"/>
        </w:rPr>
        <w:t xml:space="preserve"> </w:t>
      </w:r>
      <w:r>
        <w:rPr>
          <w:sz w:val="20"/>
        </w:rPr>
        <w:t>potential</w:t>
      </w:r>
      <w:r>
        <w:rPr>
          <w:spacing w:val="-3"/>
          <w:sz w:val="20"/>
        </w:rPr>
        <w:t xml:space="preserve"> </w:t>
      </w:r>
      <w:r>
        <w:rPr>
          <w:sz w:val="20"/>
        </w:rPr>
        <w:t>bidders</w:t>
      </w:r>
      <w:r>
        <w:rPr>
          <w:spacing w:val="-4"/>
          <w:sz w:val="20"/>
        </w:rPr>
        <w:t xml:space="preserve"> </w:t>
      </w:r>
      <w:r>
        <w:rPr>
          <w:sz w:val="20"/>
        </w:rPr>
        <w:t>to</w:t>
      </w:r>
      <w:r>
        <w:rPr>
          <w:spacing w:val="-4"/>
          <w:sz w:val="20"/>
        </w:rPr>
        <w:t xml:space="preserve"> </w:t>
      </w:r>
      <w:r>
        <w:rPr>
          <w:sz w:val="20"/>
        </w:rPr>
        <w:t>access</w:t>
      </w:r>
      <w:r>
        <w:rPr>
          <w:spacing w:val="-4"/>
          <w:sz w:val="20"/>
        </w:rPr>
        <w:t xml:space="preserve"> </w:t>
      </w:r>
      <w:r>
        <w:rPr>
          <w:sz w:val="20"/>
        </w:rPr>
        <w:t>the</w:t>
      </w:r>
      <w:r>
        <w:rPr>
          <w:spacing w:val="-4"/>
          <w:sz w:val="20"/>
        </w:rPr>
        <w:t xml:space="preserve"> </w:t>
      </w:r>
      <w:r>
        <w:rPr>
          <w:sz w:val="20"/>
        </w:rPr>
        <w:t>stores, assets and equipment; and</w:t>
      </w:r>
    </w:p>
    <w:p w14:paraId="5BFA48F2" w14:textId="77777777" w:rsidR="00B66D18" w:rsidRDefault="00765D72">
      <w:pPr>
        <w:pStyle w:val="ListParagraph"/>
        <w:numPr>
          <w:ilvl w:val="1"/>
          <w:numId w:val="32"/>
        </w:numPr>
        <w:tabs>
          <w:tab w:val="left" w:pos="1527"/>
        </w:tabs>
        <w:spacing w:before="121"/>
        <w:jc w:val="both"/>
        <w:rPr>
          <w:sz w:val="20"/>
        </w:rPr>
      </w:pPr>
      <w:r>
        <w:rPr>
          <w:sz w:val="20"/>
        </w:rPr>
        <w:t>any restrictions relating to the time the stores, assets and equipment may be inspected by the potential bidders.</w:t>
      </w:r>
    </w:p>
    <w:p w14:paraId="2BCD56B0" w14:textId="77777777" w:rsidR="00B66D18" w:rsidRDefault="00765D72">
      <w:pPr>
        <w:pStyle w:val="ListParagraph"/>
        <w:numPr>
          <w:ilvl w:val="0"/>
          <w:numId w:val="34"/>
        </w:numPr>
        <w:tabs>
          <w:tab w:val="left" w:pos="1575"/>
        </w:tabs>
        <w:spacing w:before="121"/>
        <w:ind w:firstLine="480"/>
        <w:jc w:val="both"/>
        <w:rPr>
          <w:sz w:val="20"/>
        </w:rPr>
      </w:pPr>
      <w:r>
        <w:rPr>
          <w:sz w:val="20"/>
        </w:rPr>
        <w:t>(1) A public auction shall be conducted by a registered and licensed auctioneer appointed in accordance with regulation 187.</w:t>
      </w:r>
    </w:p>
    <w:p w14:paraId="7F83718E" w14:textId="77777777" w:rsidR="00B66D18" w:rsidRDefault="00765D72">
      <w:pPr>
        <w:pStyle w:val="ListParagraph"/>
        <w:numPr>
          <w:ilvl w:val="0"/>
          <w:numId w:val="31"/>
        </w:numPr>
        <w:tabs>
          <w:tab w:val="left" w:pos="1504"/>
        </w:tabs>
        <w:spacing w:before="121"/>
        <w:ind w:right="1" w:firstLine="480"/>
        <w:jc w:val="both"/>
        <w:rPr>
          <w:sz w:val="20"/>
        </w:rPr>
      </w:pPr>
      <w:r>
        <w:rPr>
          <w:sz w:val="20"/>
        </w:rPr>
        <w:t>Bidders</w:t>
      </w:r>
      <w:r>
        <w:rPr>
          <w:spacing w:val="-3"/>
          <w:sz w:val="20"/>
        </w:rPr>
        <w:t xml:space="preserve"> </w:t>
      </w:r>
      <w:r>
        <w:rPr>
          <w:sz w:val="20"/>
        </w:rPr>
        <w:t>who</w:t>
      </w:r>
      <w:r>
        <w:rPr>
          <w:spacing w:val="-3"/>
          <w:sz w:val="20"/>
        </w:rPr>
        <w:t xml:space="preserve"> </w:t>
      </w:r>
      <w:r>
        <w:rPr>
          <w:sz w:val="20"/>
        </w:rPr>
        <w:t>provided</w:t>
      </w:r>
      <w:r>
        <w:rPr>
          <w:spacing w:val="-3"/>
          <w:sz w:val="20"/>
        </w:rPr>
        <w:t xml:space="preserve"> </w:t>
      </w:r>
      <w:r>
        <w:rPr>
          <w:sz w:val="20"/>
        </w:rPr>
        <w:t>auction</w:t>
      </w:r>
      <w:r>
        <w:rPr>
          <w:spacing w:val="-3"/>
          <w:sz w:val="20"/>
        </w:rPr>
        <w:t xml:space="preserve"> </w:t>
      </w:r>
      <w:r>
        <w:rPr>
          <w:sz w:val="20"/>
        </w:rPr>
        <w:t>deposits</w:t>
      </w:r>
      <w:r>
        <w:rPr>
          <w:spacing w:val="-3"/>
          <w:sz w:val="20"/>
        </w:rPr>
        <w:t xml:space="preserve"> </w:t>
      </w:r>
      <w:r>
        <w:rPr>
          <w:sz w:val="20"/>
        </w:rPr>
        <w:t>shall</w:t>
      </w:r>
      <w:r>
        <w:rPr>
          <w:spacing w:val="-2"/>
          <w:sz w:val="20"/>
        </w:rPr>
        <w:t xml:space="preserve"> </w:t>
      </w:r>
      <w:r>
        <w:rPr>
          <w:sz w:val="20"/>
        </w:rPr>
        <w:t>be</w:t>
      </w:r>
      <w:r>
        <w:rPr>
          <w:spacing w:val="-3"/>
          <w:sz w:val="20"/>
        </w:rPr>
        <w:t xml:space="preserve"> </w:t>
      </w:r>
      <w:r>
        <w:rPr>
          <w:sz w:val="20"/>
        </w:rPr>
        <w:t>given</w:t>
      </w:r>
      <w:r>
        <w:rPr>
          <w:spacing w:val="-3"/>
          <w:sz w:val="20"/>
        </w:rPr>
        <w:t xml:space="preserve"> </w:t>
      </w:r>
      <w:r>
        <w:rPr>
          <w:sz w:val="20"/>
        </w:rPr>
        <w:t xml:space="preserve">auction bidding numbers which they shall be stating when announcing their </w:t>
      </w:r>
      <w:r>
        <w:rPr>
          <w:spacing w:val="-2"/>
          <w:sz w:val="20"/>
        </w:rPr>
        <w:t>bids.</w:t>
      </w:r>
    </w:p>
    <w:p w14:paraId="70A849B2" w14:textId="77777777" w:rsidR="00B66D18" w:rsidRDefault="00765D72">
      <w:pPr>
        <w:rPr>
          <w:sz w:val="14"/>
        </w:rPr>
      </w:pPr>
      <w:r>
        <w:br w:type="column"/>
      </w:r>
    </w:p>
    <w:p w14:paraId="03202E46" w14:textId="77777777" w:rsidR="00B66D18" w:rsidRDefault="00B66D18">
      <w:pPr>
        <w:pStyle w:val="BodyText"/>
        <w:rPr>
          <w:sz w:val="14"/>
        </w:rPr>
      </w:pPr>
    </w:p>
    <w:p w14:paraId="049BE99B" w14:textId="77777777" w:rsidR="00B66D18" w:rsidRDefault="00B66D18">
      <w:pPr>
        <w:pStyle w:val="BodyText"/>
        <w:rPr>
          <w:sz w:val="14"/>
        </w:rPr>
      </w:pPr>
    </w:p>
    <w:p w14:paraId="6C5D9F4C" w14:textId="77777777" w:rsidR="00B66D18" w:rsidRDefault="00B66D18">
      <w:pPr>
        <w:pStyle w:val="BodyText"/>
        <w:rPr>
          <w:sz w:val="14"/>
        </w:rPr>
      </w:pPr>
    </w:p>
    <w:p w14:paraId="5EB51C16" w14:textId="77777777" w:rsidR="00B66D18" w:rsidRDefault="00B66D18">
      <w:pPr>
        <w:pStyle w:val="BodyText"/>
        <w:rPr>
          <w:sz w:val="14"/>
        </w:rPr>
      </w:pPr>
    </w:p>
    <w:p w14:paraId="650361DD" w14:textId="77777777" w:rsidR="00B66D18" w:rsidRDefault="00B66D18">
      <w:pPr>
        <w:pStyle w:val="BodyText"/>
        <w:rPr>
          <w:sz w:val="14"/>
        </w:rPr>
      </w:pPr>
    </w:p>
    <w:p w14:paraId="4DCE4E60" w14:textId="77777777" w:rsidR="00B66D18" w:rsidRDefault="00B66D18">
      <w:pPr>
        <w:pStyle w:val="BodyText"/>
        <w:rPr>
          <w:sz w:val="14"/>
        </w:rPr>
      </w:pPr>
    </w:p>
    <w:p w14:paraId="7EA192B6" w14:textId="77777777" w:rsidR="00B66D18" w:rsidRDefault="00B66D18">
      <w:pPr>
        <w:pStyle w:val="BodyText"/>
        <w:rPr>
          <w:sz w:val="14"/>
        </w:rPr>
      </w:pPr>
    </w:p>
    <w:p w14:paraId="17864828" w14:textId="77777777" w:rsidR="00B66D18" w:rsidRDefault="00B66D18">
      <w:pPr>
        <w:pStyle w:val="BodyText"/>
        <w:rPr>
          <w:sz w:val="14"/>
        </w:rPr>
      </w:pPr>
    </w:p>
    <w:p w14:paraId="158AD9B6" w14:textId="77777777" w:rsidR="00B66D18" w:rsidRDefault="00B66D18">
      <w:pPr>
        <w:pStyle w:val="BodyText"/>
        <w:rPr>
          <w:sz w:val="14"/>
        </w:rPr>
      </w:pPr>
    </w:p>
    <w:p w14:paraId="0ACED0EB" w14:textId="77777777" w:rsidR="00B66D18" w:rsidRDefault="00B66D18">
      <w:pPr>
        <w:pStyle w:val="BodyText"/>
        <w:rPr>
          <w:sz w:val="14"/>
        </w:rPr>
      </w:pPr>
    </w:p>
    <w:p w14:paraId="3B318AE2" w14:textId="77777777" w:rsidR="00B66D18" w:rsidRDefault="00B66D18">
      <w:pPr>
        <w:pStyle w:val="BodyText"/>
        <w:rPr>
          <w:sz w:val="14"/>
        </w:rPr>
      </w:pPr>
    </w:p>
    <w:p w14:paraId="76A9CCD3" w14:textId="77777777" w:rsidR="00B66D18" w:rsidRDefault="00B66D18">
      <w:pPr>
        <w:pStyle w:val="BodyText"/>
        <w:rPr>
          <w:sz w:val="14"/>
        </w:rPr>
      </w:pPr>
    </w:p>
    <w:p w14:paraId="6B23BADA" w14:textId="77777777" w:rsidR="00B66D18" w:rsidRDefault="00B66D18">
      <w:pPr>
        <w:pStyle w:val="BodyText"/>
        <w:rPr>
          <w:sz w:val="14"/>
        </w:rPr>
      </w:pPr>
    </w:p>
    <w:p w14:paraId="54C4354E" w14:textId="77777777" w:rsidR="00B66D18" w:rsidRDefault="00B66D18">
      <w:pPr>
        <w:pStyle w:val="BodyText"/>
        <w:rPr>
          <w:sz w:val="14"/>
        </w:rPr>
      </w:pPr>
    </w:p>
    <w:p w14:paraId="063DD1C6" w14:textId="77777777" w:rsidR="00B66D18" w:rsidRDefault="00B66D18">
      <w:pPr>
        <w:pStyle w:val="BodyText"/>
        <w:rPr>
          <w:sz w:val="14"/>
        </w:rPr>
      </w:pPr>
    </w:p>
    <w:p w14:paraId="0CA543A4" w14:textId="77777777" w:rsidR="00B66D18" w:rsidRDefault="00B66D18">
      <w:pPr>
        <w:pStyle w:val="BodyText"/>
        <w:rPr>
          <w:sz w:val="14"/>
        </w:rPr>
      </w:pPr>
    </w:p>
    <w:p w14:paraId="3B20B296" w14:textId="77777777" w:rsidR="00B66D18" w:rsidRDefault="00B66D18">
      <w:pPr>
        <w:pStyle w:val="BodyText"/>
        <w:rPr>
          <w:sz w:val="14"/>
        </w:rPr>
      </w:pPr>
    </w:p>
    <w:p w14:paraId="706FED52" w14:textId="77777777" w:rsidR="00B66D18" w:rsidRDefault="00B66D18">
      <w:pPr>
        <w:pStyle w:val="BodyText"/>
        <w:rPr>
          <w:sz w:val="14"/>
        </w:rPr>
      </w:pPr>
    </w:p>
    <w:p w14:paraId="10F051E9" w14:textId="77777777" w:rsidR="00B66D18" w:rsidRDefault="00B66D18">
      <w:pPr>
        <w:pStyle w:val="BodyText"/>
        <w:rPr>
          <w:sz w:val="14"/>
        </w:rPr>
      </w:pPr>
    </w:p>
    <w:p w14:paraId="6E831981" w14:textId="77777777" w:rsidR="00B66D18" w:rsidRDefault="00B66D18">
      <w:pPr>
        <w:pStyle w:val="BodyText"/>
        <w:rPr>
          <w:sz w:val="14"/>
        </w:rPr>
      </w:pPr>
    </w:p>
    <w:p w14:paraId="36765D1B" w14:textId="77777777" w:rsidR="00B66D18" w:rsidRDefault="00B66D18">
      <w:pPr>
        <w:pStyle w:val="BodyText"/>
        <w:rPr>
          <w:sz w:val="14"/>
        </w:rPr>
      </w:pPr>
    </w:p>
    <w:p w14:paraId="75DE965E" w14:textId="77777777" w:rsidR="00B66D18" w:rsidRDefault="00B66D18">
      <w:pPr>
        <w:pStyle w:val="BodyText"/>
        <w:rPr>
          <w:sz w:val="14"/>
        </w:rPr>
      </w:pPr>
    </w:p>
    <w:p w14:paraId="773B91E0" w14:textId="77777777" w:rsidR="00B66D18" w:rsidRDefault="00B66D18">
      <w:pPr>
        <w:pStyle w:val="BodyText"/>
        <w:rPr>
          <w:sz w:val="14"/>
        </w:rPr>
      </w:pPr>
    </w:p>
    <w:p w14:paraId="435836C9" w14:textId="77777777" w:rsidR="00B66D18" w:rsidRDefault="00B66D18">
      <w:pPr>
        <w:pStyle w:val="BodyText"/>
        <w:rPr>
          <w:sz w:val="14"/>
        </w:rPr>
      </w:pPr>
    </w:p>
    <w:p w14:paraId="2A3A92F7" w14:textId="77777777" w:rsidR="00B66D18" w:rsidRDefault="00B66D18">
      <w:pPr>
        <w:pStyle w:val="BodyText"/>
        <w:rPr>
          <w:sz w:val="14"/>
        </w:rPr>
      </w:pPr>
    </w:p>
    <w:p w14:paraId="2424CE52" w14:textId="77777777" w:rsidR="00B66D18" w:rsidRDefault="00B66D18">
      <w:pPr>
        <w:pStyle w:val="BodyText"/>
        <w:rPr>
          <w:sz w:val="14"/>
        </w:rPr>
      </w:pPr>
    </w:p>
    <w:p w14:paraId="330BE94B" w14:textId="77777777" w:rsidR="00B66D18" w:rsidRDefault="00B66D18">
      <w:pPr>
        <w:pStyle w:val="BodyText"/>
        <w:rPr>
          <w:sz w:val="14"/>
        </w:rPr>
      </w:pPr>
    </w:p>
    <w:p w14:paraId="6B01C35A" w14:textId="77777777" w:rsidR="00B66D18" w:rsidRDefault="00B66D18">
      <w:pPr>
        <w:pStyle w:val="BodyText"/>
        <w:rPr>
          <w:sz w:val="14"/>
        </w:rPr>
      </w:pPr>
    </w:p>
    <w:p w14:paraId="3DB03D1F" w14:textId="77777777" w:rsidR="00B66D18" w:rsidRDefault="00B66D18">
      <w:pPr>
        <w:pStyle w:val="BodyText"/>
        <w:rPr>
          <w:sz w:val="14"/>
        </w:rPr>
      </w:pPr>
    </w:p>
    <w:p w14:paraId="2D25979E" w14:textId="77777777" w:rsidR="00B66D18" w:rsidRDefault="00B66D18">
      <w:pPr>
        <w:pStyle w:val="BodyText"/>
        <w:spacing w:before="41"/>
        <w:rPr>
          <w:sz w:val="14"/>
        </w:rPr>
      </w:pPr>
    </w:p>
    <w:p w14:paraId="16365B92" w14:textId="77777777" w:rsidR="00B66D18" w:rsidRDefault="00765D72">
      <w:pPr>
        <w:ind w:left="197" w:right="653"/>
        <w:rPr>
          <w:sz w:val="14"/>
        </w:rPr>
      </w:pPr>
      <w:r>
        <w:rPr>
          <w:sz w:val="14"/>
        </w:rPr>
        <w:t>Eligibility</w:t>
      </w:r>
      <w:r>
        <w:rPr>
          <w:spacing w:val="-9"/>
          <w:sz w:val="14"/>
        </w:rPr>
        <w:t xml:space="preserve"> </w:t>
      </w:r>
      <w:r>
        <w:rPr>
          <w:sz w:val="14"/>
        </w:rPr>
        <w:t>criteria</w:t>
      </w:r>
      <w:r>
        <w:rPr>
          <w:spacing w:val="-9"/>
          <w:sz w:val="14"/>
        </w:rPr>
        <w:t xml:space="preserve"> </w:t>
      </w:r>
      <w:r>
        <w:rPr>
          <w:sz w:val="14"/>
        </w:rPr>
        <w:t>for</w:t>
      </w:r>
      <w:r>
        <w:rPr>
          <w:spacing w:val="40"/>
          <w:sz w:val="14"/>
        </w:rPr>
        <w:t xml:space="preserve"> </w:t>
      </w:r>
      <w:r>
        <w:rPr>
          <w:sz w:val="14"/>
        </w:rPr>
        <w:t>the public auction</w:t>
      </w:r>
      <w:r>
        <w:rPr>
          <w:spacing w:val="40"/>
          <w:sz w:val="14"/>
        </w:rPr>
        <w:t xml:space="preserve"> </w:t>
      </w:r>
      <w:r>
        <w:rPr>
          <w:sz w:val="14"/>
        </w:rPr>
        <w:t>sale</w:t>
      </w:r>
      <w:r>
        <w:rPr>
          <w:spacing w:val="-6"/>
          <w:sz w:val="14"/>
        </w:rPr>
        <w:t xml:space="preserve"> </w:t>
      </w:r>
      <w:r>
        <w:rPr>
          <w:sz w:val="14"/>
        </w:rPr>
        <w:t>method.</w:t>
      </w:r>
    </w:p>
    <w:p w14:paraId="3E63BB58" w14:textId="77777777" w:rsidR="00B66D18" w:rsidRDefault="00B66D18">
      <w:pPr>
        <w:pStyle w:val="BodyText"/>
        <w:rPr>
          <w:sz w:val="14"/>
        </w:rPr>
      </w:pPr>
    </w:p>
    <w:p w14:paraId="1316E781" w14:textId="77777777" w:rsidR="00B66D18" w:rsidRDefault="00B66D18">
      <w:pPr>
        <w:pStyle w:val="BodyText"/>
        <w:rPr>
          <w:sz w:val="14"/>
        </w:rPr>
      </w:pPr>
    </w:p>
    <w:p w14:paraId="70BBECBE" w14:textId="77777777" w:rsidR="00B66D18" w:rsidRDefault="00B66D18">
      <w:pPr>
        <w:pStyle w:val="BodyText"/>
        <w:rPr>
          <w:sz w:val="14"/>
        </w:rPr>
      </w:pPr>
    </w:p>
    <w:p w14:paraId="74762DA8" w14:textId="77777777" w:rsidR="00B66D18" w:rsidRDefault="00B66D18">
      <w:pPr>
        <w:pStyle w:val="BodyText"/>
        <w:rPr>
          <w:sz w:val="14"/>
        </w:rPr>
      </w:pPr>
    </w:p>
    <w:p w14:paraId="74C270F3" w14:textId="77777777" w:rsidR="00B66D18" w:rsidRDefault="00B66D18">
      <w:pPr>
        <w:pStyle w:val="BodyText"/>
        <w:spacing w:before="104"/>
        <w:rPr>
          <w:sz w:val="14"/>
        </w:rPr>
      </w:pPr>
    </w:p>
    <w:p w14:paraId="62742245" w14:textId="77777777" w:rsidR="00B66D18" w:rsidRDefault="00765D72">
      <w:pPr>
        <w:ind w:left="197" w:right="629"/>
        <w:rPr>
          <w:sz w:val="14"/>
        </w:rPr>
      </w:pPr>
      <w:r>
        <w:rPr>
          <w:sz w:val="14"/>
        </w:rPr>
        <w:t>Notice</w:t>
      </w:r>
      <w:r>
        <w:rPr>
          <w:spacing w:val="-9"/>
          <w:sz w:val="14"/>
        </w:rPr>
        <w:t xml:space="preserve"> </w:t>
      </w:r>
      <w:r>
        <w:rPr>
          <w:sz w:val="14"/>
        </w:rPr>
        <w:t>period</w:t>
      </w:r>
      <w:r>
        <w:rPr>
          <w:spacing w:val="-9"/>
          <w:sz w:val="14"/>
        </w:rPr>
        <w:t xml:space="preserve"> </w:t>
      </w:r>
      <w:r>
        <w:rPr>
          <w:sz w:val="14"/>
        </w:rPr>
        <w:t>for</w:t>
      </w:r>
      <w:r>
        <w:rPr>
          <w:spacing w:val="-9"/>
          <w:sz w:val="14"/>
        </w:rPr>
        <w:t xml:space="preserve"> </w:t>
      </w:r>
      <w:r>
        <w:rPr>
          <w:sz w:val="14"/>
        </w:rPr>
        <w:t>the</w:t>
      </w:r>
      <w:r>
        <w:rPr>
          <w:spacing w:val="40"/>
          <w:sz w:val="14"/>
        </w:rPr>
        <w:t xml:space="preserve"> </w:t>
      </w:r>
      <w:r>
        <w:rPr>
          <w:sz w:val="14"/>
        </w:rPr>
        <w:t>public auction sale</w:t>
      </w:r>
      <w:r>
        <w:rPr>
          <w:spacing w:val="40"/>
          <w:sz w:val="14"/>
        </w:rPr>
        <w:t xml:space="preserve"> </w:t>
      </w:r>
      <w:r>
        <w:rPr>
          <w:spacing w:val="-2"/>
          <w:sz w:val="14"/>
        </w:rPr>
        <w:t>method.</w:t>
      </w:r>
    </w:p>
    <w:p w14:paraId="1C53A4FC" w14:textId="77777777" w:rsidR="00B66D18" w:rsidRDefault="00B66D18">
      <w:pPr>
        <w:pStyle w:val="BodyText"/>
        <w:rPr>
          <w:sz w:val="14"/>
        </w:rPr>
      </w:pPr>
    </w:p>
    <w:p w14:paraId="4FED0AF2" w14:textId="77777777" w:rsidR="00B66D18" w:rsidRDefault="00B66D18">
      <w:pPr>
        <w:pStyle w:val="BodyText"/>
        <w:rPr>
          <w:sz w:val="14"/>
        </w:rPr>
      </w:pPr>
    </w:p>
    <w:p w14:paraId="53C9D6FB" w14:textId="77777777" w:rsidR="00B66D18" w:rsidRDefault="00B66D18">
      <w:pPr>
        <w:pStyle w:val="BodyText"/>
        <w:rPr>
          <w:sz w:val="14"/>
        </w:rPr>
      </w:pPr>
    </w:p>
    <w:p w14:paraId="014938B3" w14:textId="77777777" w:rsidR="00B66D18" w:rsidRDefault="00B66D18">
      <w:pPr>
        <w:pStyle w:val="BodyText"/>
        <w:rPr>
          <w:sz w:val="14"/>
        </w:rPr>
      </w:pPr>
    </w:p>
    <w:p w14:paraId="7110D283" w14:textId="77777777" w:rsidR="00B66D18" w:rsidRDefault="00B66D18">
      <w:pPr>
        <w:pStyle w:val="BodyText"/>
        <w:rPr>
          <w:sz w:val="14"/>
        </w:rPr>
      </w:pPr>
    </w:p>
    <w:p w14:paraId="2D68E13B" w14:textId="77777777" w:rsidR="00B66D18" w:rsidRDefault="00B66D18">
      <w:pPr>
        <w:pStyle w:val="BodyText"/>
        <w:rPr>
          <w:sz w:val="14"/>
        </w:rPr>
      </w:pPr>
    </w:p>
    <w:p w14:paraId="2B955A32" w14:textId="77777777" w:rsidR="00B66D18" w:rsidRDefault="00B66D18">
      <w:pPr>
        <w:pStyle w:val="BodyText"/>
        <w:rPr>
          <w:sz w:val="14"/>
        </w:rPr>
      </w:pPr>
    </w:p>
    <w:p w14:paraId="1BB1E7C3" w14:textId="77777777" w:rsidR="00B66D18" w:rsidRDefault="00B66D18">
      <w:pPr>
        <w:pStyle w:val="BodyText"/>
        <w:rPr>
          <w:sz w:val="14"/>
        </w:rPr>
      </w:pPr>
    </w:p>
    <w:p w14:paraId="1314F524" w14:textId="77777777" w:rsidR="00B66D18" w:rsidRDefault="00B66D18">
      <w:pPr>
        <w:pStyle w:val="BodyText"/>
        <w:rPr>
          <w:sz w:val="14"/>
        </w:rPr>
      </w:pPr>
    </w:p>
    <w:p w14:paraId="260D1CA1" w14:textId="77777777" w:rsidR="00B66D18" w:rsidRDefault="00B66D18">
      <w:pPr>
        <w:pStyle w:val="BodyText"/>
        <w:rPr>
          <w:sz w:val="14"/>
        </w:rPr>
      </w:pPr>
    </w:p>
    <w:p w14:paraId="601008F4" w14:textId="77777777" w:rsidR="00B66D18" w:rsidRDefault="00B66D18">
      <w:pPr>
        <w:pStyle w:val="BodyText"/>
        <w:rPr>
          <w:sz w:val="14"/>
        </w:rPr>
      </w:pPr>
    </w:p>
    <w:p w14:paraId="623468E2" w14:textId="77777777" w:rsidR="00B66D18" w:rsidRDefault="00B66D18">
      <w:pPr>
        <w:pStyle w:val="BodyText"/>
        <w:spacing w:before="134"/>
        <w:rPr>
          <w:sz w:val="14"/>
        </w:rPr>
      </w:pPr>
    </w:p>
    <w:p w14:paraId="0FA883B1" w14:textId="77777777" w:rsidR="00B66D18" w:rsidRDefault="00765D72">
      <w:pPr>
        <w:ind w:left="197" w:right="796"/>
        <w:rPr>
          <w:sz w:val="14"/>
        </w:rPr>
      </w:pPr>
      <w:r>
        <w:rPr>
          <w:sz w:val="14"/>
        </w:rPr>
        <w:t>Public</w:t>
      </w:r>
      <w:r>
        <w:rPr>
          <w:spacing w:val="-6"/>
          <w:sz w:val="14"/>
        </w:rPr>
        <w:t xml:space="preserve"> </w:t>
      </w:r>
      <w:r>
        <w:rPr>
          <w:sz w:val="14"/>
        </w:rPr>
        <w:t>auction</w:t>
      </w:r>
      <w:r>
        <w:rPr>
          <w:spacing w:val="40"/>
          <w:sz w:val="14"/>
        </w:rPr>
        <w:t xml:space="preserve"> </w:t>
      </w:r>
      <w:r>
        <w:rPr>
          <w:sz w:val="14"/>
        </w:rPr>
        <w:t>notices,</w:t>
      </w:r>
      <w:r>
        <w:rPr>
          <w:spacing w:val="-6"/>
          <w:sz w:val="14"/>
        </w:rPr>
        <w:t xml:space="preserve"> </w:t>
      </w:r>
      <w:r>
        <w:rPr>
          <w:sz w:val="14"/>
        </w:rPr>
        <w:t>sale,</w:t>
      </w:r>
      <w:r>
        <w:rPr>
          <w:spacing w:val="40"/>
          <w:sz w:val="14"/>
        </w:rPr>
        <w:t xml:space="preserve"> </w:t>
      </w:r>
      <w:r>
        <w:rPr>
          <w:sz w:val="14"/>
        </w:rPr>
        <w:t>administration</w:t>
      </w:r>
      <w:r>
        <w:rPr>
          <w:spacing w:val="-9"/>
          <w:sz w:val="14"/>
        </w:rPr>
        <w:t xml:space="preserve"> </w:t>
      </w:r>
      <w:r>
        <w:rPr>
          <w:sz w:val="14"/>
        </w:rPr>
        <w:t>and</w:t>
      </w:r>
      <w:r>
        <w:rPr>
          <w:spacing w:val="40"/>
          <w:sz w:val="14"/>
        </w:rPr>
        <w:t xml:space="preserve"> </w:t>
      </w:r>
      <w:r>
        <w:rPr>
          <w:spacing w:val="-2"/>
          <w:sz w:val="14"/>
        </w:rPr>
        <w:t>awards.</w:t>
      </w:r>
    </w:p>
    <w:p w14:paraId="4ED0CBC1" w14:textId="77777777" w:rsidR="00B66D18" w:rsidRDefault="00B66D18">
      <w:pPr>
        <w:rPr>
          <w:sz w:val="14"/>
        </w:rPr>
        <w:sectPr w:rsidR="00B66D18">
          <w:type w:val="continuous"/>
          <w:pgSz w:w="11900" w:h="16840"/>
          <w:pgMar w:top="1940" w:right="1680" w:bottom="280" w:left="1680" w:header="2206" w:footer="0" w:gutter="0"/>
          <w:cols w:num="2" w:space="720" w:equalWidth="0">
            <w:col w:w="6450" w:space="40"/>
            <w:col w:w="2050"/>
          </w:cols>
        </w:sectPr>
      </w:pPr>
    </w:p>
    <w:p w14:paraId="3B259CA1" w14:textId="77777777" w:rsidR="00B66D18" w:rsidRDefault="00765D72">
      <w:pPr>
        <w:pStyle w:val="ListParagraph"/>
        <w:numPr>
          <w:ilvl w:val="0"/>
          <w:numId w:val="31"/>
        </w:numPr>
        <w:tabs>
          <w:tab w:val="left" w:pos="1546"/>
        </w:tabs>
        <w:spacing w:before="121"/>
        <w:ind w:right="2089" w:firstLine="480"/>
        <w:jc w:val="both"/>
        <w:rPr>
          <w:sz w:val="20"/>
        </w:rPr>
      </w:pPr>
      <w:r>
        <w:rPr>
          <w:sz w:val="20"/>
        </w:rPr>
        <w:t>A public auction shall be conducted professionally with all the participating bidders being given fair chances to bid up to the time the highest bidder is determined.</w:t>
      </w:r>
    </w:p>
    <w:p w14:paraId="2CF6AD72" w14:textId="77777777" w:rsidR="00B66D18" w:rsidRDefault="00765D72">
      <w:pPr>
        <w:pStyle w:val="ListParagraph"/>
        <w:numPr>
          <w:ilvl w:val="0"/>
          <w:numId w:val="31"/>
        </w:numPr>
        <w:tabs>
          <w:tab w:val="left" w:pos="1566"/>
        </w:tabs>
        <w:spacing w:before="116"/>
        <w:ind w:left="1566" w:hanging="399"/>
        <w:rPr>
          <w:sz w:val="20"/>
        </w:rPr>
      </w:pPr>
      <w:r>
        <w:rPr>
          <w:sz w:val="20"/>
        </w:rPr>
        <w:t>The</w:t>
      </w:r>
      <w:r>
        <w:rPr>
          <w:spacing w:val="28"/>
          <w:sz w:val="20"/>
        </w:rPr>
        <w:t xml:space="preserve"> </w:t>
      </w:r>
      <w:r>
        <w:rPr>
          <w:sz w:val="20"/>
        </w:rPr>
        <w:t>participating</w:t>
      </w:r>
      <w:r>
        <w:rPr>
          <w:spacing w:val="28"/>
          <w:sz w:val="20"/>
        </w:rPr>
        <w:t xml:space="preserve"> </w:t>
      </w:r>
      <w:r>
        <w:rPr>
          <w:sz w:val="20"/>
        </w:rPr>
        <w:t>bidders</w:t>
      </w:r>
      <w:r>
        <w:rPr>
          <w:spacing w:val="29"/>
          <w:sz w:val="20"/>
        </w:rPr>
        <w:t xml:space="preserve"> </w:t>
      </w:r>
      <w:r>
        <w:rPr>
          <w:sz w:val="20"/>
        </w:rPr>
        <w:t>shall</w:t>
      </w:r>
      <w:r>
        <w:rPr>
          <w:spacing w:val="28"/>
          <w:sz w:val="20"/>
        </w:rPr>
        <w:t xml:space="preserve"> </w:t>
      </w:r>
      <w:r>
        <w:rPr>
          <w:sz w:val="20"/>
        </w:rPr>
        <w:t>obtain</w:t>
      </w:r>
      <w:r>
        <w:rPr>
          <w:spacing w:val="28"/>
          <w:sz w:val="20"/>
        </w:rPr>
        <w:t xml:space="preserve"> </w:t>
      </w:r>
      <w:r>
        <w:rPr>
          <w:sz w:val="20"/>
        </w:rPr>
        <w:t>copies</w:t>
      </w:r>
      <w:r>
        <w:rPr>
          <w:spacing w:val="29"/>
          <w:sz w:val="20"/>
        </w:rPr>
        <w:t xml:space="preserve"> </w:t>
      </w:r>
      <w:r>
        <w:rPr>
          <w:sz w:val="20"/>
        </w:rPr>
        <w:t>of</w:t>
      </w:r>
      <w:r>
        <w:rPr>
          <w:spacing w:val="28"/>
          <w:sz w:val="20"/>
        </w:rPr>
        <w:t xml:space="preserve"> </w:t>
      </w:r>
      <w:r>
        <w:rPr>
          <w:sz w:val="20"/>
        </w:rPr>
        <w:t>the</w:t>
      </w:r>
      <w:r>
        <w:rPr>
          <w:spacing w:val="29"/>
          <w:sz w:val="20"/>
        </w:rPr>
        <w:t xml:space="preserve"> </w:t>
      </w:r>
      <w:r>
        <w:rPr>
          <w:spacing w:val="-2"/>
          <w:sz w:val="20"/>
        </w:rPr>
        <w:t>public</w:t>
      </w:r>
    </w:p>
    <w:p w14:paraId="0E68C9E8" w14:textId="77777777" w:rsidR="00B66D18" w:rsidRDefault="00B66D18">
      <w:pPr>
        <w:rPr>
          <w:sz w:val="20"/>
        </w:rPr>
        <w:sectPr w:rsidR="00B66D18">
          <w:type w:val="continuous"/>
          <w:pgSz w:w="11900" w:h="16840"/>
          <w:pgMar w:top="1940" w:right="1680" w:bottom="280" w:left="1680" w:header="2206" w:footer="0" w:gutter="0"/>
          <w:cols w:space="720"/>
        </w:sectPr>
      </w:pPr>
    </w:p>
    <w:p w14:paraId="65167470" w14:textId="77777777" w:rsidR="00B66D18" w:rsidRDefault="00B66D18">
      <w:pPr>
        <w:pStyle w:val="BodyText"/>
        <w:spacing w:before="6"/>
        <w:rPr>
          <w:sz w:val="10"/>
        </w:rPr>
      </w:pPr>
    </w:p>
    <w:p w14:paraId="297DDE81" w14:textId="77777777" w:rsidR="00B66D18" w:rsidRDefault="00B66D18">
      <w:pPr>
        <w:rPr>
          <w:sz w:val="10"/>
        </w:rPr>
        <w:sectPr w:rsidR="00B66D18">
          <w:pgSz w:w="11900" w:h="16840"/>
          <w:pgMar w:top="2460" w:right="1680" w:bottom="280" w:left="1680" w:header="2178" w:footer="0" w:gutter="0"/>
          <w:cols w:space="720"/>
        </w:sectPr>
      </w:pPr>
    </w:p>
    <w:p w14:paraId="5CCDD154" w14:textId="77777777" w:rsidR="00B66D18" w:rsidRDefault="00765D72">
      <w:pPr>
        <w:pStyle w:val="BodyText"/>
        <w:spacing w:before="64"/>
        <w:ind w:left="687"/>
      </w:pPr>
      <w:r>
        <w:t>auction</w:t>
      </w:r>
      <w:r>
        <w:rPr>
          <w:spacing w:val="-7"/>
        </w:rPr>
        <w:t xml:space="preserve"> </w:t>
      </w:r>
      <w:r>
        <w:rPr>
          <w:spacing w:val="-2"/>
        </w:rPr>
        <w:t>list.</w:t>
      </w:r>
    </w:p>
    <w:p w14:paraId="5EE474E1" w14:textId="77777777" w:rsidR="00B66D18" w:rsidRDefault="00765D72">
      <w:pPr>
        <w:pStyle w:val="ListParagraph"/>
        <w:numPr>
          <w:ilvl w:val="0"/>
          <w:numId w:val="31"/>
        </w:numPr>
        <w:tabs>
          <w:tab w:val="left" w:pos="1603"/>
        </w:tabs>
        <w:spacing w:before="121"/>
        <w:ind w:firstLine="480"/>
        <w:jc w:val="both"/>
        <w:rPr>
          <w:sz w:val="20"/>
        </w:rPr>
      </w:pPr>
      <w:r>
        <w:rPr>
          <w:sz w:val="20"/>
        </w:rPr>
        <w:t xml:space="preserve">The deposit shall be placed for each item or lot of the </w:t>
      </w:r>
      <w:r>
        <w:rPr>
          <w:spacing w:val="-2"/>
          <w:sz w:val="20"/>
        </w:rPr>
        <w:t>auction.</w:t>
      </w:r>
    </w:p>
    <w:p w14:paraId="7D64D51E" w14:textId="77777777" w:rsidR="00B66D18" w:rsidRDefault="00765D72">
      <w:pPr>
        <w:pStyle w:val="ListParagraph"/>
        <w:numPr>
          <w:ilvl w:val="0"/>
          <w:numId w:val="31"/>
        </w:numPr>
        <w:tabs>
          <w:tab w:val="left" w:pos="1519"/>
        </w:tabs>
        <w:spacing w:before="123" w:line="230" w:lineRule="auto"/>
        <w:ind w:right="1" w:firstLine="480"/>
        <w:jc w:val="both"/>
        <w:rPr>
          <w:sz w:val="20"/>
        </w:rPr>
      </w:pPr>
      <w:r>
        <w:rPr>
          <w:sz w:val="20"/>
        </w:rPr>
        <w:t>The auction deposit shall not exceed ten per cent of the total cost of the estimated value of the auction item or lot.</w:t>
      </w:r>
    </w:p>
    <w:p w14:paraId="2050E9FE" w14:textId="77777777" w:rsidR="00B66D18" w:rsidRDefault="00765D72">
      <w:pPr>
        <w:pStyle w:val="ListParagraph"/>
        <w:numPr>
          <w:ilvl w:val="0"/>
          <w:numId w:val="31"/>
        </w:numPr>
        <w:tabs>
          <w:tab w:val="left" w:pos="1527"/>
        </w:tabs>
        <w:spacing w:before="115" w:line="230" w:lineRule="auto"/>
        <w:ind w:right="1" w:firstLine="480"/>
        <w:jc w:val="both"/>
        <w:rPr>
          <w:sz w:val="20"/>
        </w:rPr>
      </w:pPr>
      <w:r>
        <w:rPr>
          <w:sz w:val="20"/>
        </w:rPr>
        <w:t>The auctioneer shall have staff who shall keep the record of the winning bidders and shall register the second highest bidder per item or lot.</w:t>
      </w:r>
    </w:p>
    <w:p w14:paraId="5B2D861F" w14:textId="77777777" w:rsidR="00B66D18" w:rsidRDefault="00765D72">
      <w:pPr>
        <w:pStyle w:val="ListParagraph"/>
        <w:numPr>
          <w:ilvl w:val="0"/>
          <w:numId w:val="31"/>
        </w:numPr>
        <w:tabs>
          <w:tab w:val="left" w:pos="1500"/>
        </w:tabs>
        <w:spacing w:before="121" w:line="230" w:lineRule="auto"/>
        <w:ind w:firstLine="480"/>
        <w:jc w:val="both"/>
        <w:rPr>
          <w:sz w:val="20"/>
        </w:rPr>
      </w:pPr>
      <w:r>
        <w:rPr>
          <w:sz w:val="20"/>
        </w:rPr>
        <w:t>A</w:t>
      </w:r>
      <w:r>
        <w:rPr>
          <w:spacing w:val="-3"/>
          <w:sz w:val="20"/>
        </w:rPr>
        <w:t xml:space="preserve"> </w:t>
      </w:r>
      <w:r>
        <w:rPr>
          <w:sz w:val="20"/>
        </w:rPr>
        <w:t>procuring</w:t>
      </w:r>
      <w:r>
        <w:rPr>
          <w:spacing w:val="-3"/>
          <w:sz w:val="20"/>
        </w:rPr>
        <w:t xml:space="preserve"> </w:t>
      </w:r>
      <w:r>
        <w:rPr>
          <w:sz w:val="20"/>
        </w:rPr>
        <w:t>entity</w:t>
      </w:r>
      <w:r>
        <w:rPr>
          <w:spacing w:val="-3"/>
          <w:sz w:val="20"/>
        </w:rPr>
        <w:t xml:space="preserve"> </w:t>
      </w:r>
      <w:r>
        <w:rPr>
          <w:sz w:val="20"/>
        </w:rPr>
        <w:t>shall</w:t>
      </w:r>
      <w:r>
        <w:rPr>
          <w:spacing w:val="-2"/>
          <w:sz w:val="20"/>
        </w:rPr>
        <w:t xml:space="preserve"> </w:t>
      </w:r>
      <w:r>
        <w:rPr>
          <w:sz w:val="20"/>
        </w:rPr>
        <w:t>also</w:t>
      </w:r>
      <w:r>
        <w:rPr>
          <w:spacing w:val="-3"/>
          <w:sz w:val="20"/>
        </w:rPr>
        <w:t xml:space="preserve"> </w:t>
      </w:r>
      <w:r>
        <w:rPr>
          <w:sz w:val="20"/>
        </w:rPr>
        <w:t>have</w:t>
      </w:r>
      <w:r>
        <w:rPr>
          <w:spacing w:val="-3"/>
          <w:sz w:val="20"/>
        </w:rPr>
        <w:t xml:space="preserve"> </w:t>
      </w:r>
      <w:r>
        <w:rPr>
          <w:sz w:val="20"/>
        </w:rPr>
        <w:t>its</w:t>
      </w:r>
      <w:r>
        <w:rPr>
          <w:spacing w:val="-3"/>
          <w:sz w:val="20"/>
        </w:rPr>
        <w:t xml:space="preserve"> </w:t>
      </w:r>
      <w:r>
        <w:rPr>
          <w:sz w:val="20"/>
        </w:rPr>
        <w:t>own</w:t>
      </w:r>
      <w:r>
        <w:rPr>
          <w:spacing w:val="-3"/>
          <w:sz w:val="20"/>
        </w:rPr>
        <w:t xml:space="preserve"> </w:t>
      </w:r>
      <w:r>
        <w:rPr>
          <w:sz w:val="20"/>
        </w:rPr>
        <w:t>staff</w:t>
      </w:r>
      <w:r>
        <w:rPr>
          <w:spacing w:val="-2"/>
          <w:sz w:val="20"/>
        </w:rPr>
        <w:t xml:space="preserve"> </w:t>
      </w:r>
      <w:r>
        <w:rPr>
          <w:sz w:val="20"/>
        </w:rPr>
        <w:t>who</w:t>
      </w:r>
      <w:r>
        <w:rPr>
          <w:spacing w:val="-3"/>
          <w:sz w:val="20"/>
        </w:rPr>
        <w:t xml:space="preserve"> </w:t>
      </w:r>
      <w:r>
        <w:rPr>
          <w:sz w:val="20"/>
        </w:rPr>
        <w:t>shall</w:t>
      </w:r>
      <w:r>
        <w:rPr>
          <w:spacing w:val="-2"/>
          <w:sz w:val="20"/>
        </w:rPr>
        <w:t xml:space="preserve"> </w:t>
      </w:r>
      <w:r>
        <w:rPr>
          <w:sz w:val="20"/>
        </w:rPr>
        <w:t>also keep the same record of the winning bidders and shall register the second highest bidder per item or lot.</w:t>
      </w:r>
    </w:p>
    <w:p w14:paraId="7C7F2CB9" w14:textId="77777777" w:rsidR="00B66D18" w:rsidRDefault="00765D72">
      <w:pPr>
        <w:pStyle w:val="ListParagraph"/>
        <w:numPr>
          <w:ilvl w:val="0"/>
          <w:numId w:val="31"/>
        </w:numPr>
        <w:tabs>
          <w:tab w:val="left" w:pos="1509"/>
        </w:tabs>
        <w:spacing w:before="168" w:line="230" w:lineRule="auto"/>
        <w:ind w:right="1" w:firstLine="480"/>
        <w:jc w:val="both"/>
        <w:rPr>
          <w:sz w:val="20"/>
        </w:rPr>
      </w:pPr>
      <w:r>
        <w:rPr>
          <w:sz w:val="20"/>
        </w:rPr>
        <w:t>At the end of the public auction the two lists of winners shall be tallied and signed by the representatives of the auctioneer and the procuring entity.</w:t>
      </w:r>
    </w:p>
    <w:p w14:paraId="35E3B0C4" w14:textId="77777777" w:rsidR="00B66D18" w:rsidRDefault="00765D72">
      <w:pPr>
        <w:pStyle w:val="ListParagraph"/>
        <w:numPr>
          <w:ilvl w:val="0"/>
          <w:numId w:val="34"/>
        </w:numPr>
        <w:tabs>
          <w:tab w:val="left" w:pos="1575"/>
        </w:tabs>
        <w:spacing w:before="69" w:line="228" w:lineRule="auto"/>
        <w:ind w:firstLine="480"/>
        <w:jc w:val="both"/>
        <w:rPr>
          <w:sz w:val="20"/>
        </w:rPr>
      </w:pPr>
      <w:r>
        <w:rPr>
          <w:sz w:val="20"/>
        </w:rPr>
        <w:t>(1) The successful bidders in the public auction shall be given a period of at least fourteen days from the date of the public auction to pay for the items and take possession of them and remove them from the procuring entity’s premises.</w:t>
      </w:r>
    </w:p>
    <w:p w14:paraId="7B0116E8" w14:textId="77777777" w:rsidR="00B66D18" w:rsidRDefault="00765D72">
      <w:pPr>
        <w:pStyle w:val="BodyText"/>
        <w:spacing w:before="175" w:line="230" w:lineRule="auto"/>
        <w:ind w:left="687" w:right="1" w:firstLine="480"/>
        <w:jc w:val="both"/>
      </w:pPr>
      <w:r>
        <w:t>(2)</w:t>
      </w:r>
      <w:r>
        <w:rPr>
          <w:spacing w:val="40"/>
        </w:rPr>
        <w:t xml:space="preserve"> </w:t>
      </w:r>
      <w:r>
        <w:t>Where the successful bidder fails to meet the requirements in paragraph (1), the bidder shall forfeit the bid deposit and the items may be offered to the second highest bidder.</w:t>
      </w:r>
    </w:p>
    <w:p w14:paraId="73D8BBF6" w14:textId="77777777" w:rsidR="00B66D18" w:rsidRDefault="00765D72">
      <w:pPr>
        <w:pStyle w:val="ListParagraph"/>
        <w:numPr>
          <w:ilvl w:val="0"/>
          <w:numId w:val="34"/>
        </w:numPr>
        <w:tabs>
          <w:tab w:val="left" w:pos="1575"/>
        </w:tabs>
        <w:spacing w:before="69" w:line="228" w:lineRule="auto"/>
        <w:ind w:firstLine="480"/>
        <w:jc w:val="both"/>
        <w:rPr>
          <w:sz w:val="20"/>
        </w:rPr>
      </w:pPr>
      <w:r>
        <w:rPr>
          <w:sz w:val="20"/>
        </w:rPr>
        <w:t>(1) An accounting officer of a procuring entity shall comply with the procedure under regulation 194 on public notice, while using waste disposal management method.</w:t>
      </w:r>
    </w:p>
    <w:p w14:paraId="5CAFCBF8" w14:textId="77777777" w:rsidR="00B66D18" w:rsidRDefault="00765D72">
      <w:pPr>
        <w:pStyle w:val="BodyText"/>
        <w:spacing w:before="173" w:line="230" w:lineRule="auto"/>
        <w:ind w:left="687" w:firstLine="480"/>
        <w:jc w:val="both"/>
      </w:pPr>
      <w:r>
        <w:t>(2) The documents, procedures and approvals required for waste disposal management shall be obtained from the relevant public agencies allowing a procuring entity to dispose those items that are harmful and unfriendly to the environment.</w:t>
      </w:r>
    </w:p>
    <w:p w14:paraId="5F30CFD2" w14:textId="77777777" w:rsidR="00B66D18" w:rsidRDefault="00765D72">
      <w:pPr>
        <w:pStyle w:val="ListParagraph"/>
        <w:numPr>
          <w:ilvl w:val="0"/>
          <w:numId w:val="34"/>
        </w:numPr>
        <w:tabs>
          <w:tab w:val="left" w:pos="1575"/>
        </w:tabs>
        <w:spacing w:before="63" w:line="230" w:lineRule="auto"/>
        <w:ind w:firstLine="480"/>
        <w:jc w:val="both"/>
        <w:rPr>
          <w:sz w:val="20"/>
        </w:rPr>
      </w:pPr>
      <w:r>
        <w:rPr>
          <w:sz w:val="20"/>
        </w:rPr>
        <w:t>(1) The user department of a procuring entity shall conduct an assessment to determine if a procuring entity is capable of disposing off the stores, assets or equipment itself or if it should seek the assistance of competent agencies.</w:t>
      </w:r>
    </w:p>
    <w:p w14:paraId="6EA18640" w14:textId="77777777" w:rsidR="00B66D18" w:rsidRDefault="00765D72">
      <w:pPr>
        <w:pStyle w:val="ListParagraph"/>
        <w:numPr>
          <w:ilvl w:val="0"/>
          <w:numId w:val="30"/>
        </w:numPr>
        <w:tabs>
          <w:tab w:val="left" w:pos="1608"/>
        </w:tabs>
        <w:spacing w:before="122" w:line="228" w:lineRule="auto"/>
        <w:ind w:firstLine="480"/>
        <w:jc w:val="both"/>
        <w:rPr>
          <w:sz w:val="20"/>
        </w:rPr>
      </w:pPr>
      <w:r>
        <w:rPr>
          <w:sz w:val="20"/>
        </w:rPr>
        <w:t>Subject to the approval of the Authority, an accounting officer of a procuring entity may transfer an asset disposal proceeding</w:t>
      </w:r>
      <w:r>
        <w:rPr>
          <w:spacing w:val="40"/>
          <w:sz w:val="20"/>
        </w:rPr>
        <w:t xml:space="preserve"> </w:t>
      </w:r>
      <w:r>
        <w:rPr>
          <w:sz w:val="20"/>
        </w:rPr>
        <w:t>to another procuring entity with necessary competence and capacity to carry out the disposal process on its behalf where—</w:t>
      </w:r>
    </w:p>
    <w:p w14:paraId="45A832B8" w14:textId="77777777" w:rsidR="00B66D18" w:rsidRDefault="00765D72">
      <w:pPr>
        <w:pStyle w:val="ListParagraph"/>
        <w:numPr>
          <w:ilvl w:val="1"/>
          <w:numId w:val="30"/>
        </w:numPr>
        <w:tabs>
          <w:tab w:val="left" w:pos="1525"/>
        </w:tabs>
        <w:spacing w:before="115"/>
        <w:ind w:left="1525" w:hanging="358"/>
        <w:rPr>
          <w:sz w:val="20"/>
        </w:rPr>
      </w:pPr>
      <w:r>
        <w:rPr>
          <w:sz w:val="20"/>
        </w:rPr>
        <w:t>it</w:t>
      </w:r>
      <w:r>
        <w:rPr>
          <w:spacing w:val="-7"/>
          <w:sz w:val="20"/>
        </w:rPr>
        <w:t xml:space="preserve"> </w:t>
      </w:r>
      <w:r>
        <w:rPr>
          <w:sz w:val="20"/>
        </w:rPr>
        <w:t>demonstrates</w:t>
      </w:r>
      <w:r>
        <w:rPr>
          <w:spacing w:val="-6"/>
          <w:sz w:val="20"/>
        </w:rPr>
        <w:t xml:space="preserve"> </w:t>
      </w:r>
      <w:r>
        <w:rPr>
          <w:sz w:val="20"/>
        </w:rPr>
        <w:t>lack</w:t>
      </w:r>
      <w:r>
        <w:rPr>
          <w:spacing w:val="-6"/>
          <w:sz w:val="20"/>
        </w:rPr>
        <w:t xml:space="preserve"> </w:t>
      </w:r>
      <w:r>
        <w:rPr>
          <w:sz w:val="20"/>
        </w:rPr>
        <w:t>of</w:t>
      </w:r>
      <w:r>
        <w:rPr>
          <w:spacing w:val="-7"/>
          <w:sz w:val="20"/>
        </w:rPr>
        <w:t xml:space="preserve"> </w:t>
      </w:r>
      <w:r>
        <w:rPr>
          <w:sz w:val="20"/>
        </w:rPr>
        <w:t>internal</w:t>
      </w:r>
      <w:r>
        <w:rPr>
          <w:spacing w:val="-6"/>
          <w:sz w:val="20"/>
        </w:rPr>
        <w:t xml:space="preserve"> </w:t>
      </w:r>
      <w:r>
        <w:rPr>
          <w:sz w:val="20"/>
        </w:rPr>
        <w:t>capacity;</w:t>
      </w:r>
      <w:r>
        <w:rPr>
          <w:spacing w:val="-6"/>
          <w:sz w:val="20"/>
        </w:rPr>
        <w:t xml:space="preserve"> </w:t>
      </w:r>
      <w:r>
        <w:rPr>
          <w:spacing w:val="-5"/>
          <w:sz w:val="20"/>
        </w:rPr>
        <w:t>and</w:t>
      </w:r>
    </w:p>
    <w:p w14:paraId="60AEA538" w14:textId="77777777" w:rsidR="00B66D18" w:rsidRDefault="00765D72">
      <w:pPr>
        <w:pStyle w:val="ListParagraph"/>
        <w:numPr>
          <w:ilvl w:val="1"/>
          <w:numId w:val="30"/>
        </w:numPr>
        <w:tabs>
          <w:tab w:val="left" w:pos="1526"/>
        </w:tabs>
        <w:spacing w:before="111"/>
        <w:ind w:left="1526" w:hanging="359"/>
        <w:rPr>
          <w:sz w:val="20"/>
        </w:rPr>
      </w:pPr>
      <w:r>
        <w:rPr>
          <w:sz w:val="20"/>
        </w:rPr>
        <w:t>there</w:t>
      </w:r>
      <w:r>
        <w:rPr>
          <w:spacing w:val="-8"/>
          <w:sz w:val="20"/>
        </w:rPr>
        <w:t xml:space="preserve"> </w:t>
      </w:r>
      <w:r>
        <w:rPr>
          <w:sz w:val="20"/>
        </w:rPr>
        <w:t>exists</w:t>
      </w:r>
      <w:r>
        <w:rPr>
          <w:spacing w:val="-6"/>
          <w:sz w:val="20"/>
        </w:rPr>
        <w:t xml:space="preserve"> </w:t>
      </w:r>
      <w:r>
        <w:rPr>
          <w:sz w:val="20"/>
        </w:rPr>
        <w:t>another</w:t>
      </w:r>
      <w:r>
        <w:rPr>
          <w:spacing w:val="-5"/>
          <w:sz w:val="20"/>
        </w:rPr>
        <w:t xml:space="preserve"> </w:t>
      </w:r>
      <w:r>
        <w:rPr>
          <w:sz w:val="20"/>
        </w:rPr>
        <w:t>public</w:t>
      </w:r>
      <w:r>
        <w:rPr>
          <w:spacing w:val="-6"/>
          <w:sz w:val="20"/>
        </w:rPr>
        <w:t xml:space="preserve"> </w:t>
      </w:r>
      <w:r>
        <w:rPr>
          <w:sz w:val="20"/>
        </w:rPr>
        <w:t>entity</w:t>
      </w:r>
      <w:r>
        <w:rPr>
          <w:spacing w:val="-5"/>
          <w:sz w:val="20"/>
        </w:rPr>
        <w:t xml:space="preserve"> </w:t>
      </w:r>
      <w:r>
        <w:rPr>
          <w:sz w:val="20"/>
        </w:rPr>
        <w:t>with</w:t>
      </w:r>
      <w:r>
        <w:rPr>
          <w:spacing w:val="-6"/>
          <w:sz w:val="20"/>
        </w:rPr>
        <w:t xml:space="preserve"> </w:t>
      </w:r>
      <w:r>
        <w:rPr>
          <w:sz w:val="20"/>
        </w:rPr>
        <w:t>that</w:t>
      </w:r>
      <w:r>
        <w:rPr>
          <w:spacing w:val="-5"/>
          <w:sz w:val="20"/>
        </w:rPr>
        <w:t xml:space="preserve"> </w:t>
      </w:r>
      <w:r>
        <w:rPr>
          <w:spacing w:val="-2"/>
          <w:sz w:val="20"/>
        </w:rPr>
        <w:t>capacity.</w:t>
      </w:r>
    </w:p>
    <w:p w14:paraId="27053029" w14:textId="77777777" w:rsidR="00B66D18" w:rsidRDefault="00765D72">
      <w:pPr>
        <w:pStyle w:val="ListParagraph"/>
        <w:numPr>
          <w:ilvl w:val="0"/>
          <w:numId w:val="30"/>
        </w:numPr>
        <w:tabs>
          <w:tab w:val="left" w:pos="1509"/>
        </w:tabs>
        <w:spacing w:line="228" w:lineRule="auto"/>
        <w:ind w:firstLine="480"/>
        <w:jc w:val="both"/>
        <w:rPr>
          <w:sz w:val="20"/>
        </w:rPr>
      </w:pPr>
      <w:r>
        <w:rPr>
          <w:sz w:val="20"/>
        </w:rPr>
        <w:t>Where an accounting officer has transferred the disposal proceedings under paragraph (2), the other procuring entity shall provide evidence that the disposal was done in accordance with the relevant laws and provisions of the Act.</w:t>
      </w:r>
    </w:p>
    <w:p w14:paraId="0D154E11" w14:textId="77777777" w:rsidR="00B66D18" w:rsidRDefault="00765D72">
      <w:pPr>
        <w:pStyle w:val="ListParagraph"/>
        <w:numPr>
          <w:ilvl w:val="0"/>
          <w:numId w:val="30"/>
        </w:numPr>
        <w:tabs>
          <w:tab w:val="left" w:pos="1595"/>
        </w:tabs>
        <w:spacing w:before="175" w:line="230" w:lineRule="auto"/>
        <w:ind w:firstLine="480"/>
        <w:jc w:val="both"/>
        <w:rPr>
          <w:sz w:val="20"/>
        </w:rPr>
      </w:pPr>
      <w:r>
        <w:rPr>
          <w:sz w:val="20"/>
        </w:rPr>
        <w:t>Where an accounting officer has transferred the disposal responsibility</w:t>
      </w:r>
      <w:r>
        <w:rPr>
          <w:spacing w:val="-2"/>
          <w:sz w:val="20"/>
        </w:rPr>
        <w:t xml:space="preserve"> </w:t>
      </w:r>
      <w:r>
        <w:rPr>
          <w:sz w:val="20"/>
        </w:rPr>
        <w:t>to</w:t>
      </w:r>
      <w:r>
        <w:rPr>
          <w:spacing w:val="-2"/>
          <w:sz w:val="20"/>
        </w:rPr>
        <w:t xml:space="preserve"> </w:t>
      </w:r>
      <w:r>
        <w:rPr>
          <w:sz w:val="20"/>
        </w:rPr>
        <w:t>another</w:t>
      </w:r>
      <w:r>
        <w:rPr>
          <w:spacing w:val="-2"/>
          <w:sz w:val="20"/>
        </w:rPr>
        <w:t xml:space="preserve"> </w:t>
      </w:r>
      <w:r>
        <w:rPr>
          <w:sz w:val="20"/>
        </w:rPr>
        <w:t>accounting</w:t>
      </w:r>
      <w:r>
        <w:rPr>
          <w:spacing w:val="-2"/>
          <w:sz w:val="20"/>
        </w:rPr>
        <w:t xml:space="preserve"> </w:t>
      </w:r>
      <w:r>
        <w:rPr>
          <w:sz w:val="20"/>
        </w:rPr>
        <w:t>officer,</w:t>
      </w:r>
      <w:r>
        <w:rPr>
          <w:spacing w:val="-2"/>
          <w:sz w:val="20"/>
        </w:rPr>
        <w:t xml:space="preserve"> </w:t>
      </w:r>
      <w:r>
        <w:rPr>
          <w:sz w:val="20"/>
        </w:rPr>
        <w:t>the</w:t>
      </w:r>
      <w:r>
        <w:rPr>
          <w:spacing w:val="-2"/>
          <w:sz w:val="20"/>
        </w:rPr>
        <w:t xml:space="preserve"> </w:t>
      </w:r>
      <w:r>
        <w:rPr>
          <w:sz w:val="20"/>
        </w:rPr>
        <w:t>two</w:t>
      </w:r>
      <w:r>
        <w:rPr>
          <w:spacing w:val="-2"/>
          <w:sz w:val="20"/>
        </w:rPr>
        <w:t xml:space="preserve"> </w:t>
      </w:r>
      <w:r>
        <w:rPr>
          <w:sz w:val="20"/>
        </w:rPr>
        <w:t>accounting</w:t>
      </w:r>
      <w:r>
        <w:rPr>
          <w:spacing w:val="-2"/>
          <w:sz w:val="20"/>
        </w:rPr>
        <w:t xml:space="preserve"> </w:t>
      </w:r>
      <w:r>
        <w:rPr>
          <w:sz w:val="20"/>
        </w:rPr>
        <w:t>officers</w:t>
      </w:r>
    </w:p>
    <w:p w14:paraId="0560AC5C" w14:textId="77777777" w:rsidR="00B66D18" w:rsidRDefault="00765D72">
      <w:pPr>
        <w:rPr>
          <w:sz w:val="14"/>
        </w:rPr>
      </w:pPr>
      <w:r>
        <w:br w:type="column"/>
      </w:r>
    </w:p>
    <w:p w14:paraId="68C0F227" w14:textId="77777777" w:rsidR="00B66D18" w:rsidRDefault="00B66D18">
      <w:pPr>
        <w:pStyle w:val="BodyText"/>
        <w:rPr>
          <w:sz w:val="14"/>
        </w:rPr>
      </w:pPr>
    </w:p>
    <w:p w14:paraId="4D16ACDE" w14:textId="77777777" w:rsidR="00B66D18" w:rsidRDefault="00B66D18">
      <w:pPr>
        <w:pStyle w:val="BodyText"/>
        <w:rPr>
          <w:sz w:val="14"/>
        </w:rPr>
      </w:pPr>
    </w:p>
    <w:p w14:paraId="79F28D4C" w14:textId="77777777" w:rsidR="00B66D18" w:rsidRDefault="00B66D18">
      <w:pPr>
        <w:pStyle w:val="BodyText"/>
        <w:rPr>
          <w:sz w:val="14"/>
        </w:rPr>
      </w:pPr>
    </w:p>
    <w:p w14:paraId="692395D7" w14:textId="77777777" w:rsidR="00B66D18" w:rsidRDefault="00B66D18">
      <w:pPr>
        <w:pStyle w:val="BodyText"/>
        <w:rPr>
          <w:sz w:val="14"/>
        </w:rPr>
      </w:pPr>
    </w:p>
    <w:p w14:paraId="1538556A" w14:textId="77777777" w:rsidR="00B66D18" w:rsidRDefault="00B66D18">
      <w:pPr>
        <w:pStyle w:val="BodyText"/>
        <w:rPr>
          <w:sz w:val="14"/>
        </w:rPr>
      </w:pPr>
    </w:p>
    <w:p w14:paraId="2D318419" w14:textId="77777777" w:rsidR="00B66D18" w:rsidRDefault="00B66D18">
      <w:pPr>
        <w:pStyle w:val="BodyText"/>
        <w:rPr>
          <w:sz w:val="14"/>
        </w:rPr>
      </w:pPr>
    </w:p>
    <w:p w14:paraId="5FA57C96" w14:textId="77777777" w:rsidR="00B66D18" w:rsidRDefault="00B66D18">
      <w:pPr>
        <w:pStyle w:val="BodyText"/>
        <w:rPr>
          <w:sz w:val="14"/>
        </w:rPr>
      </w:pPr>
    </w:p>
    <w:p w14:paraId="6AA96799" w14:textId="77777777" w:rsidR="00B66D18" w:rsidRDefault="00B66D18">
      <w:pPr>
        <w:pStyle w:val="BodyText"/>
        <w:rPr>
          <w:sz w:val="14"/>
        </w:rPr>
      </w:pPr>
    </w:p>
    <w:p w14:paraId="7FF84201" w14:textId="77777777" w:rsidR="00B66D18" w:rsidRDefault="00B66D18">
      <w:pPr>
        <w:pStyle w:val="BodyText"/>
        <w:rPr>
          <w:sz w:val="14"/>
        </w:rPr>
      </w:pPr>
    </w:p>
    <w:p w14:paraId="72091001" w14:textId="77777777" w:rsidR="00B66D18" w:rsidRDefault="00B66D18">
      <w:pPr>
        <w:pStyle w:val="BodyText"/>
        <w:rPr>
          <w:sz w:val="14"/>
        </w:rPr>
      </w:pPr>
    </w:p>
    <w:p w14:paraId="60B7E914" w14:textId="77777777" w:rsidR="00B66D18" w:rsidRDefault="00B66D18">
      <w:pPr>
        <w:pStyle w:val="BodyText"/>
        <w:rPr>
          <w:sz w:val="14"/>
        </w:rPr>
      </w:pPr>
    </w:p>
    <w:p w14:paraId="0A7581B4" w14:textId="77777777" w:rsidR="00B66D18" w:rsidRDefault="00B66D18">
      <w:pPr>
        <w:pStyle w:val="BodyText"/>
        <w:rPr>
          <w:sz w:val="14"/>
        </w:rPr>
      </w:pPr>
    </w:p>
    <w:p w14:paraId="58FD9D46" w14:textId="77777777" w:rsidR="00B66D18" w:rsidRDefault="00B66D18">
      <w:pPr>
        <w:pStyle w:val="BodyText"/>
        <w:rPr>
          <w:sz w:val="14"/>
        </w:rPr>
      </w:pPr>
    </w:p>
    <w:p w14:paraId="148759D4" w14:textId="77777777" w:rsidR="00B66D18" w:rsidRDefault="00B66D18">
      <w:pPr>
        <w:pStyle w:val="BodyText"/>
        <w:rPr>
          <w:sz w:val="14"/>
        </w:rPr>
      </w:pPr>
    </w:p>
    <w:p w14:paraId="278DD3DD" w14:textId="77777777" w:rsidR="00B66D18" w:rsidRDefault="00B66D18">
      <w:pPr>
        <w:pStyle w:val="BodyText"/>
        <w:rPr>
          <w:sz w:val="14"/>
        </w:rPr>
      </w:pPr>
    </w:p>
    <w:p w14:paraId="07058175" w14:textId="77777777" w:rsidR="00B66D18" w:rsidRDefault="00B66D18">
      <w:pPr>
        <w:pStyle w:val="BodyText"/>
        <w:rPr>
          <w:sz w:val="14"/>
        </w:rPr>
      </w:pPr>
    </w:p>
    <w:p w14:paraId="79441382" w14:textId="77777777" w:rsidR="00B66D18" w:rsidRDefault="00B66D18">
      <w:pPr>
        <w:pStyle w:val="BodyText"/>
        <w:rPr>
          <w:sz w:val="14"/>
        </w:rPr>
      </w:pPr>
    </w:p>
    <w:p w14:paraId="43AD504C" w14:textId="77777777" w:rsidR="00B66D18" w:rsidRDefault="00B66D18">
      <w:pPr>
        <w:pStyle w:val="BodyText"/>
        <w:rPr>
          <w:sz w:val="14"/>
        </w:rPr>
      </w:pPr>
    </w:p>
    <w:p w14:paraId="6AEE4701" w14:textId="77777777" w:rsidR="00B66D18" w:rsidRDefault="00B66D18">
      <w:pPr>
        <w:pStyle w:val="BodyText"/>
        <w:rPr>
          <w:sz w:val="14"/>
        </w:rPr>
      </w:pPr>
    </w:p>
    <w:p w14:paraId="5226D192" w14:textId="77777777" w:rsidR="00B66D18" w:rsidRDefault="00B66D18">
      <w:pPr>
        <w:pStyle w:val="BodyText"/>
        <w:rPr>
          <w:sz w:val="14"/>
        </w:rPr>
      </w:pPr>
    </w:p>
    <w:p w14:paraId="3642B092" w14:textId="77777777" w:rsidR="00B66D18" w:rsidRDefault="00B66D18">
      <w:pPr>
        <w:pStyle w:val="BodyText"/>
        <w:rPr>
          <w:sz w:val="14"/>
        </w:rPr>
      </w:pPr>
    </w:p>
    <w:p w14:paraId="377CA569" w14:textId="77777777" w:rsidR="00B66D18" w:rsidRDefault="00B66D18">
      <w:pPr>
        <w:pStyle w:val="BodyText"/>
        <w:rPr>
          <w:sz w:val="14"/>
        </w:rPr>
      </w:pPr>
    </w:p>
    <w:p w14:paraId="43E274DA" w14:textId="77777777" w:rsidR="00B66D18" w:rsidRDefault="00B66D18">
      <w:pPr>
        <w:pStyle w:val="BodyText"/>
        <w:spacing w:before="37"/>
        <w:rPr>
          <w:sz w:val="14"/>
        </w:rPr>
      </w:pPr>
    </w:p>
    <w:p w14:paraId="61A9A284" w14:textId="77777777" w:rsidR="00B66D18" w:rsidRDefault="00765D72">
      <w:pPr>
        <w:spacing w:line="235" w:lineRule="auto"/>
        <w:ind w:left="197" w:right="672"/>
        <w:rPr>
          <w:sz w:val="14"/>
        </w:rPr>
      </w:pPr>
      <w:r>
        <w:rPr>
          <w:sz w:val="14"/>
        </w:rPr>
        <w:t>Payment for and</w:t>
      </w:r>
      <w:r>
        <w:rPr>
          <w:spacing w:val="40"/>
          <w:sz w:val="14"/>
        </w:rPr>
        <w:t xml:space="preserve"> </w:t>
      </w:r>
      <w:r>
        <w:rPr>
          <w:sz w:val="14"/>
        </w:rPr>
        <w:t>collection</w:t>
      </w:r>
      <w:r>
        <w:rPr>
          <w:spacing w:val="-9"/>
          <w:sz w:val="14"/>
        </w:rPr>
        <w:t xml:space="preserve"> </w:t>
      </w:r>
      <w:r>
        <w:rPr>
          <w:sz w:val="14"/>
        </w:rPr>
        <w:t>of</w:t>
      </w:r>
      <w:r>
        <w:rPr>
          <w:spacing w:val="-9"/>
          <w:sz w:val="14"/>
        </w:rPr>
        <w:t xml:space="preserve"> </w:t>
      </w:r>
      <w:r>
        <w:rPr>
          <w:sz w:val="14"/>
        </w:rPr>
        <w:t>Items.</w:t>
      </w:r>
    </w:p>
    <w:p w14:paraId="43CC7B31" w14:textId="77777777" w:rsidR="00B66D18" w:rsidRDefault="00B66D18">
      <w:pPr>
        <w:pStyle w:val="BodyText"/>
        <w:rPr>
          <w:sz w:val="14"/>
        </w:rPr>
      </w:pPr>
    </w:p>
    <w:p w14:paraId="169EED75" w14:textId="77777777" w:rsidR="00B66D18" w:rsidRDefault="00B66D18">
      <w:pPr>
        <w:pStyle w:val="BodyText"/>
        <w:rPr>
          <w:sz w:val="14"/>
        </w:rPr>
      </w:pPr>
    </w:p>
    <w:p w14:paraId="6A084F22" w14:textId="77777777" w:rsidR="00B66D18" w:rsidRDefault="00B66D18">
      <w:pPr>
        <w:pStyle w:val="BodyText"/>
        <w:rPr>
          <w:sz w:val="14"/>
        </w:rPr>
      </w:pPr>
    </w:p>
    <w:p w14:paraId="5BD0BCF1" w14:textId="77777777" w:rsidR="00B66D18" w:rsidRDefault="00B66D18">
      <w:pPr>
        <w:pStyle w:val="BodyText"/>
        <w:rPr>
          <w:sz w:val="14"/>
        </w:rPr>
      </w:pPr>
    </w:p>
    <w:p w14:paraId="71ED5179" w14:textId="77777777" w:rsidR="00B66D18" w:rsidRDefault="00B66D18">
      <w:pPr>
        <w:pStyle w:val="BodyText"/>
        <w:rPr>
          <w:sz w:val="14"/>
        </w:rPr>
      </w:pPr>
    </w:p>
    <w:p w14:paraId="385B8CB0" w14:textId="77777777" w:rsidR="00B66D18" w:rsidRDefault="00B66D18">
      <w:pPr>
        <w:pStyle w:val="BodyText"/>
        <w:rPr>
          <w:sz w:val="14"/>
        </w:rPr>
      </w:pPr>
    </w:p>
    <w:p w14:paraId="2B310DFC" w14:textId="77777777" w:rsidR="00B66D18" w:rsidRDefault="00B66D18">
      <w:pPr>
        <w:pStyle w:val="BodyText"/>
        <w:rPr>
          <w:sz w:val="14"/>
        </w:rPr>
      </w:pPr>
    </w:p>
    <w:p w14:paraId="13F2526B" w14:textId="77777777" w:rsidR="00B66D18" w:rsidRDefault="00B66D18">
      <w:pPr>
        <w:pStyle w:val="BodyText"/>
        <w:rPr>
          <w:sz w:val="14"/>
        </w:rPr>
      </w:pPr>
    </w:p>
    <w:p w14:paraId="52508C7D" w14:textId="77777777" w:rsidR="00B66D18" w:rsidRDefault="00B66D18">
      <w:pPr>
        <w:pStyle w:val="BodyText"/>
        <w:spacing w:before="9"/>
        <w:rPr>
          <w:sz w:val="14"/>
        </w:rPr>
      </w:pPr>
    </w:p>
    <w:p w14:paraId="772A8B65" w14:textId="77777777" w:rsidR="00B66D18" w:rsidRDefault="00765D72">
      <w:pPr>
        <w:spacing w:line="242" w:lineRule="auto"/>
        <w:ind w:left="197" w:right="795"/>
        <w:rPr>
          <w:sz w:val="14"/>
        </w:rPr>
      </w:pPr>
      <w:r>
        <w:rPr>
          <w:sz w:val="14"/>
        </w:rPr>
        <w:t>Use</w:t>
      </w:r>
      <w:r>
        <w:rPr>
          <w:spacing w:val="-6"/>
          <w:sz w:val="14"/>
        </w:rPr>
        <w:t xml:space="preserve"> </w:t>
      </w:r>
      <w:r>
        <w:rPr>
          <w:sz w:val="14"/>
        </w:rPr>
        <w:t>of</w:t>
      </w:r>
      <w:r>
        <w:rPr>
          <w:spacing w:val="-6"/>
          <w:sz w:val="14"/>
        </w:rPr>
        <w:t xml:space="preserve"> </w:t>
      </w:r>
      <w:r>
        <w:rPr>
          <w:sz w:val="14"/>
        </w:rPr>
        <w:t>waste</w:t>
      </w:r>
      <w:r>
        <w:rPr>
          <w:spacing w:val="40"/>
          <w:sz w:val="14"/>
        </w:rPr>
        <w:t xml:space="preserve"> </w:t>
      </w:r>
      <w:r>
        <w:rPr>
          <w:spacing w:val="-2"/>
          <w:sz w:val="14"/>
        </w:rPr>
        <w:t>disposal</w:t>
      </w:r>
      <w:r>
        <w:rPr>
          <w:spacing w:val="40"/>
          <w:sz w:val="14"/>
        </w:rPr>
        <w:t xml:space="preserve"> </w:t>
      </w:r>
      <w:r>
        <w:rPr>
          <w:spacing w:val="-2"/>
          <w:sz w:val="14"/>
        </w:rPr>
        <w:t>management.</w:t>
      </w:r>
    </w:p>
    <w:p w14:paraId="3632A8CA" w14:textId="77777777" w:rsidR="00B66D18" w:rsidRDefault="00B66D18">
      <w:pPr>
        <w:pStyle w:val="BodyText"/>
        <w:rPr>
          <w:sz w:val="14"/>
        </w:rPr>
      </w:pPr>
    </w:p>
    <w:p w14:paraId="5082140A" w14:textId="77777777" w:rsidR="00B66D18" w:rsidRDefault="00B66D18">
      <w:pPr>
        <w:pStyle w:val="BodyText"/>
        <w:rPr>
          <w:sz w:val="14"/>
        </w:rPr>
      </w:pPr>
    </w:p>
    <w:p w14:paraId="2947A87D" w14:textId="77777777" w:rsidR="00B66D18" w:rsidRDefault="00B66D18">
      <w:pPr>
        <w:pStyle w:val="BodyText"/>
        <w:rPr>
          <w:sz w:val="14"/>
        </w:rPr>
      </w:pPr>
    </w:p>
    <w:p w14:paraId="3D17899E" w14:textId="77777777" w:rsidR="00B66D18" w:rsidRDefault="00B66D18">
      <w:pPr>
        <w:pStyle w:val="BodyText"/>
        <w:rPr>
          <w:sz w:val="14"/>
        </w:rPr>
      </w:pPr>
    </w:p>
    <w:p w14:paraId="4B0753CE" w14:textId="77777777" w:rsidR="00B66D18" w:rsidRDefault="00B66D18">
      <w:pPr>
        <w:pStyle w:val="BodyText"/>
        <w:rPr>
          <w:sz w:val="14"/>
        </w:rPr>
      </w:pPr>
    </w:p>
    <w:p w14:paraId="7326E4C4" w14:textId="77777777" w:rsidR="00B66D18" w:rsidRDefault="00B66D18">
      <w:pPr>
        <w:pStyle w:val="BodyText"/>
        <w:rPr>
          <w:sz w:val="14"/>
        </w:rPr>
      </w:pPr>
    </w:p>
    <w:p w14:paraId="362338BA" w14:textId="77777777" w:rsidR="00B66D18" w:rsidRDefault="00B66D18">
      <w:pPr>
        <w:pStyle w:val="BodyText"/>
        <w:rPr>
          <w:sz w:val="14"/>
        </w:rPr>
      </w:pPr>
    </w:p>
    <w:p w14:paraId="0044056D" w14:textId="77777777" w:rsidR="00B66D18" w:rsidRDefault="00B66D18">
      <w:pPr>
        <w:pStyle w:val="BodyText"/>
        <w:spacing w:before="5"/>
        <w:rPr>
          <w:sz w:val="14"/>
        </w:rPr>
      </w:pPr>
    </w:p>
    <w:p w14:paraId="4C90CF82" w14:textId="77777777" w:rsidR="00B66D18" w:rsidRDefault="00765D72">
      <w:pPr>
        <w:spacing w:line="242" w:lineRule="auto"/>
        <w:ind w:left="197" w:right="683"/>
        <w:rPr>
          <w:sz w:val="14"/>
        </w:rPr>
      </w:pPr>
      <w:r>
        <w:rPr>
          <w:sz w:val="14"/>
        </w:rPr>
        <w:t>Assessment</w:t>
      </w:r>
      <w:r>
        <w:rPr>
          <w:spacing w:val="-9"/>
          <w:sz w:val="14"/>
        </w:rPr>
        <w:t xml:space="preserve"> </w:t>
      </w:r>
      <w:r>
        <w:rPr>
          <w:sz w:val="14"/>
        </w:rPr>
        <w:t>of</w:t>
      </w:r>
      <w:r>
        <w:rPr>
          <w:spacing w:val="-9"/>
          <w:sz w:val="14"/>
        </w:rPr>
        <w:t xml:space="preserve"> </w:t>
      </w:r>
      <w:r>
        <w:rPr>
          <w:sz w:val="14"/>
        </w:rPr>
        <w:t>waste</w:t>
      </w:r>
      <w:r>
        <w:rPr>
          <w:spacing w:val="40"/>
          <w:sz w:val="14"/>
        </w:rPr>
        <w:t xml:space="preserve"> </w:t>
      </w:r>
      <w:r>
        <w:rPr>
          <w:spacing w:val="-2"/>
          <w:sz w:val="14"/>
        </w:rPr>
        <w:t>disposal</w:t>
      </w:r>
      <w:r>
        <w:rPr>
          <w:spacing w:val="40"/>
          <w:sz w:val="14"/>
        </w:rPr>
        <w:t xml:space="preserve"> </w:t>
      </w:r>
      <w:r>
        <w:rPr>
          <w:spacing w:val="-2"/>
          <w:sz w:val="14"/>
        </w:rPr>
        <w:t>management.</w:t>
      </w:r>
    </w:p>
    <w:p w14:paraId="6A758ECF"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1" w:space="40"/>
            <w:col w:w="2049"/>
          </w:cols>
        </w:sectPr>
      </w:pPr>
    </w:p>
    <w:p w14:paraId="3AF48898" w14:textId="77777777" w:rsidR="00B66D18" w:rsidRDefault="00B66D18">
      <w:pPr>
        <w:pStyle w:val="BodyText"/>
        <w:spacing w:before="9"/>
        <w:rPr>
          <w:sz w:val="15"/>
        </w:rPr>
      </w:pPr>
    </w:p>
    <w:p w14:paraId="5229108D" w14:textId="77777777" w:rsidR="00B66D18" w:rsidRDefault="00B66D18">
      <w:pPr>
        <w:rPr>
          <w:sz w:val="15"/>
        </w:rPr>
        <w:sectPr w:rsidR="00B66D18">
          <w:pgSz w:w="11900" w:h="16840"/>
          <w:pgMar w:top="2440" w:right="1680" w:bottom="280" w:left="1680" w:header="2206" w:footer="0" w:gutter="0"/>
          <w:cols w:space="720"/>
        </w:sectPr>
      </w:pPr>
    </w:p>
    <w:p w14:paraId="0C6CC931" w14:textId="77777777" w:rsidR="00B66D18" w:rsidRDefault="00765D72">
      <w:pPr>
        <w:pStyle w:val="BodyText"/>
        <w:spacing w:before="65"/>
        <w:ind w:left="687"/>
        <w:jc w:val="both"/>
      </w:pPr>
      <w:r>
        <w:t>shall</w:t>
      </w:r>
      <w:r>
        <w:rPr>
          <w:spacing w:val="-6"/>
        </w:rPr>
        <w:t xml:space="preserve"> </w:t>
      </w:r>
      <w:r>
        <w:t>sign</w:t>
      </w:r>
      <w:r>
        <w:rPr>
          <w:spacing w:val="-6"/>
        </w:rPr>
        <w:t xml:space="preserve"> </w:t>
      </w:r>
      <w:r>
        <w:t>an</w:t>
      </w:r>
      <w:r>
        <w:rPr>
          <w:spacing w:val="-5"/>
        </w:rPr>
        <w:t xml:space="preserve"> </w:t>
      </w:r>
      <w:r>
        <w:t>agreement</w:t>
      </w:r>
      <w:r>
        <w:rPr>
          <w:spacing w:val="-6"/>
        </w:rPr>
        <w:t xml:space="preserve"> </w:t>
      </w:r>
      <w:r>
        <w:t>spelling</w:t>
      </w:r>
      <w:r>
        <w:rPr>
          <w:spacing w:val="-6"/>
        </w:rPr>
        <w:t xml:space="preserve"> </w:t>
      </w:r>
      <w:r>
        <w:t>out</w:t>
      </w:r>
      <w:r>
        <w:rPr>
          <w:spacing w:val="-5"/>
        </w:rPr>
        <w:t xml:space="preserve"> </w:t>
      </w:r>
      <w:r>
        <w:t>each</w:t>
      </w:r>
      <w:r>
        <w:rPr>
          <w:spacing w:val="-6"/>
        </w:rPr>
        <w:t xml:space="preserve"> </w:t>
      </w:r>
      <w:r>
        <w:t>entity’s</w:t>
      </w:r>
      <w:r>
        <w:rPr>
          <w:spacing w:val="-5"/>
        </w:rPr>
        <w:t xml:space="preserve"> </w:t>
      </w:r>
      <w:r>
        <w:rPr>
          <w:spacing w:val="-2"/>
        </w:rPr>
        <w:t>responsibilities.</w:t>
      </w:r>
    </w:p>
    <w:p w14:paraId="446F19B8" w14:textId="77777777" w:rsidR="00B66D18" w:rsidRDefault="00765D72">
      <w:pPr>
        <w:pStyle w:val="ListParagraph"/>
        <w:numPr>
          <w:ilvl w:val="0"/>
          <w:numId w:val="34"/>
        </w:numPr>
        <w:tabs>
          <w:tab w:val="left" w:pos="1575"/>
        </w:tabs>
        <w:spacing w:before="67" w:line="228" w:lineRule="auto"/>
        <w:ind w:firstLine="480"/>
        <w:jc w:val="both"/>
        <w:rPr>
          <w:sz w:val="20"/>
        </w:rPr>
      </w:pPr>
      <w:r>
        <w:rPr>
          <w:sz w:val="20"/>
        </w:rPr>
        <w:t>The disposal committee shall give justification and recommendations to dispose off the stores, assets or equipment or the use of the waste disposal management method to the accounting officer of a procuring entity.</w:t>
      </w:r>
    </w:p>
    <w:p w14:paraId="753A752B" w14:textId="77777777" w:rsidR="00B66D18" w:rsidRDefault="00765D72">
      <w:pPr>
        <w:pStyle w:val="ListParagraph"/>
        <w:numPr>
          <w:ilvl w:val="0"/>
          <w:numId w:val="34"/>
        </w:numPr>
        <w:tabs>
          <w:tab w:val="left" w:pos="1575"/>
        </w:tabs>
        <w:spacing w:before="123" w:line="230" w:lineRule="auto"/>
        <w:ind w:right="1" w:firstLine="480"/>
        <w:jc w:val="both"/>
        <w:rPr>
          <w:sz w:val="20"/>
        </w:rPr>
      </w:pPr>
      <w:r>
        <w:rPr>
          <w:sz w:val="20"/>
        </w:rPr>
        <w:t>Upon execution of waste disposal management, an accounting officer shall obtain a certificate duly signed and issued by the disposing public entity or disposal agent.</w:t>
      </w:r>
    </w:p>
    <w:p w14:paraId="5EADDDD8" w14:textId="77777777" w:rsidR="00B66D18" w:rsidRDefault="00765D72">
      <w:pPr>
        <w:pStyle w:val="ListParagraph"/>
        <w:numPr>
          <w:ilvl w:val="0"/>
          <w:numId w:val="34"/>
        </w:numPr>
        <w:tabs>
          <w:tab w:val="left" w:pos="1575"/>
        </w:tabs>
        <w:spacing w:before="122" w:line="228" w:lineRule="auto"/>
        <w:ind w:right="1" w:firstLine="480"/>
        <w:jc w:val="both"/>
        <w:rPr>
          <w:sz w:val="20"/>
        </w:rPr>
      </w:pPr>
      <w:r>
        <w:rPr>
          <w:sz w:val="20"/>
        </w:rPr>
        <w:t>(1) An accounting officer of a procuring entity may use trade-in as a method of disposal of unserviceable, obsolete or obsolescence or surplus stores, assets and equipment.</w:t>
      </w:r>
    </w:p>
    <w:p w14:paraId="4F247E9C" w14:textId="77777777" w:rsidR="00B66D18" w:rsidRDefault="00765D72">
      <w:pPr>
        <w:pStyle w:val="BodyText"/>
        <w:spacing w:before="173" w:line="230" w:lineRule="auto"/>
        <w:ind w:left="687" w:firstLine="480"/>
        <w:jc w:val="both"/>
      </w:pPr>
      <w:r>
        <w:t>(2)</w:t>
      </w:r>
      <w:r>
        <w:rPr>
          <w:spacing w:val="40"/>
        </w:rPr>
        <w:t xml:space="preserve"> </w:t>
      </w:r>
      <w:r>
        <w:t>Prior to initiating trade-in disposal procedure, the accounting officer of a procuring entity shall ensure compliance with the Act and these Regulations.</w:t>
      </w:r>
    </w:p>
    <w:p w14:paraId="461A0A07" w14:textId="77777777" w:rsidR="00B66D18" w:rsidRDefault="00765D72">
      <w:pPr>
        <w:pStyle w:val="ListParagraph"/>
        <w:numPr>
          <w:ilvl w:val="0"/>
          <w:numId w:val="34"/>
        </w:numPr>
        <w:tabs>
          <w:tab w:val="left" w:pos="1575"/>
        </w:tabs>
        <w:spacing w:before="69" w:line="228" w:lineRule="auto"/>
        <w:ind w:firstLine="480"/>
        <w:jc w:val="both"/>
        <w:rPr>
          <w:sz w:val="20"/>
        </w:rPr>
      </w:pPr>
      <w:r>
        <w:rPr>
          <w:sz w:val="20"/>
        </w:rPr>
        <w:t>(1) The user department shall justify the use of the trade-in disposal procedure and submit its recommendations to the accounting officer for approval through the head of procurement function.</w:t>
      </w:r>
    </w:p>
    <w:p w14:paraId="6FFF82D6" w14:textId="77777777" w:rsidR="00B66D18" w:rsidRDefault="00765D72">
      <w:pPr>
        <w:pStyle w:val="ListParagraph"/>
        <w:numPr>
          <w:ilvl w:val="0"/>
          <w:numId w:val="29"/>
        </w:numPr>
        <w:tabs>
          <w:tab w:val="left" w:pos="1466"/>
        </w:tabs>
        <w:spacing w:line="230" w:lineRule="auto"/>
        <w:ind w:right="1" w:firstLine="480"/>
        <w:jc w:val="both"/>
        <w:rPr>
          <w:sz w:val="20"/>
        </w:rPr>
      </w:pPr>
      <w:r>
        <w:rPr>
          <w:sz w:val="20"/>
        </w:rPr>
        <w:t>Any justification for the use of trade-in method applied by a procuring entity shall arise from a combination of the need to procure and the need to dispose the stores, assets and equipment.</w:t>
      </w:r>
    </w:p>
    <w:p w14:paraId="384B32D8" w14:textId="77777777" w:rsidR="00B66D18" w:rsidRDefault="00765D72">
      <w:pPr>
        <w:pStyle w:val="ListParagraph"/>
        <w:numPr>
          <w:ilvl w:val="0"/>
          <w:numId w:val="29"/>
        </w:numPr>
        <w:tabs>
          <w:tab w:val="left" w:pos="1456"/>
        </w:tabs>
        <w:spacing w:before="122" w:line="228" w:lineRule="auto"/>
        <w:ind w:right="1" w:firstLine="480"/>
        <w:jc w:val="both"/>
        <w:rPr>
          <w:sz w:val="20"/>
        </w:rPr>
      </w:pPr>
      <w:r>
        <w:rPr>
          <w:sz w:val="20"/>
        </w:rPr>
        <w:t xml:space="preserve">The disposal of stores, assets and equipment shall be a means of a procuring entity of obtaining discount as part of a disposal </w:t>
      </w:r>
      <w:r>
        <w:rPr>
          <w:spacing w:val="-2"/>
          <w:sz w:val="20"/>
        </w:rPr>
        <w:t>requirement.</w:t>
      </w:r>
    </w:p>
    <w:p w14:paraId="37EA5FE9" w14:textId="77777777" w:rsidR="00B66D18" w:rsidRDefault="00765D72">
      <w:pPr>
        <w:pStyle w:val="ListParagraph"/>
        <w:numPr>
          <w:ilvl w:val="0"/>
          <w:numId w:val="29"/>
        </w:numPr>
        <w:tabs>
          <w:tab w:val="left" w:pos="1511"/>
        </w:tabs>
        <w:spacing w:line="230" w:lineRule="auto"/>
        <w:ind w:right="1" w:firstLine="480"/>
        <w:jc w:val="both"/>
        <w:rPr>
          <w:sz w:val="20"/>
        </w:rPr>
      </w:pPr>
      <w:r>
        <w:rPr>
          <w:sz w:val="20"/>
        </w:rPr>
        <w:t>A cost-benefit analysis shall be used to demonstrate the transfer advantage compared to other methods of disposal.</w:t>
      </w:r>
    </w:p>
    <w:p w14:paraId="356E4683" w14:textId="77777777" w:rsidR="00B66D18" w:rsidRDefault="00765D72">
      <w:pPr>
        <w:pStyle w:val="ListParagraph"/>
        <w:numPr>
          <w:ilvl w:val="0"/>
          <w:numId w:val="29"/>
        </w:numPr>
        <w:tabs>
          <w:tab w:val="left" w:pos="1548"/>
        </w:tabs>
        <w:spacing w:before="173" w:line="230" w:lineRule="auto"/>
        <w:ind w:firstLine="480"/>
        <w:jc w:val="both"/>
        <w:rPr>
          <w:sz w:val="20"/>
        </w:rPr>
      </w:pPr>
      <w:r>
        <w:rPr>
          <w:sz w:val="20"/>
        </w:rPr>
        <w:t>A disposal requirement executed using the trade-in method shall be linked directly to a procurement requirement as reflected in the procurement plan of a procuring entity.</w:t>
      </w:r>
    </w:p>
    <w:p w14:paraId="6293D366" w14:textId="77777777" w:rsidR="00B66D18" w:rsidRDefault="00765D72">
      <w:pPr>
        <w:pStyle w:val="ListParagraph"/>
        <w:numPr>
          <w:ilvl w:val="0"/>
          <w:numId w:val="34"/>
        </w:numPr>
        <w:tabs>
          <w:tab w:val="left" w:pos="1575"/>
        </w:tabs>
        <w:spacing w:before="63" w:line="230" w:lineRule="auto"/>
        <w:ind w:firstLine="480"/>
        <w:jc w:val="both"/>
        <w:rPr>
          <w:sz w:val="20"/>
        </w:rPr>
      </w:pPr>
      <w:r>
        <w:rPr>
          <w:sz w:val="20"/>
        </w:rPr>
        <w:t>(1) A procuring entity may use any appropriate procurement method under Part IX of the Act when undertaking disposal through trade-in method.</w:t>
      </w:r>
    </w:p>
    <w:p w14:paraId="5C21D8A7" w14:textId="77777777" w:rsidR="00B66D18" w:rsidRDefault="00765D72">
      <w:pPr>
        <w:pStyle w:val="ListParagraph"/>
        <w:numPr>
          <w:ilvl w:val="0"/>
          <w:numId w:val="28"/>
        </w:numPr>
        <w:tabs>
          <w:tab w:val="left" w:pos="1487"/>
        </w:tabs>
        <w:spacing w:line="230" w:lineRule="auto"/>
        <w:ind w:firstLine="480"/>
        <w:jc w:val="both"/>
        <w:rPr>
          <w:sz w:val="20"/>
        </w:rPr>
      </w:pPr>
      <w:r>
        <w:rPr>
          <w:sz w:val="20"/>
        </w:rPr>
        <w:t>A trade-in may be initiated and negotiated with a selected bidder of a procurement requirement through a direct procurement subject to justification and approval by an accounting officer.</w:t>
      </w:r>
    </w:p>
    <w:p w14:paraId="19816E64" w14:textId="77777777" w:rsidR="00B66D18" w:rsidRDefault="00765D72">
      <w:pPr>
        <w:pStyle w:val="ListParagraph"/>
        <w:numPr>
          <w:ilvl w:val="0"/>
          <w:numId w:val="28"/>
        </w:numPr>
        <w:tabs>
          <w:tab w:val="left" w:pos="1573"/>
        </w:tabs>
        <w:spacing w:before="115" w:line="230" w:lineRule="auto"/>
        <w:ind w:right="1" w:firstLine="530"/>
        <w:jc w:val="both"/>
        <w:rPr>
          <w:sz w:val="20"/>
        </w:rPr>
      </w:pPr>
      <w:r>
        <w:rPr>
          <w:sz w:val="20"/>
        </w:rPr>
        <w:t>Where direct procurement is used by a procuring entity, the value of the item to be traded-in shall be negotiated by the parties.</w:t>
      </w:r>
    </w:p>
    <w:p w14:paraId="15749F23" w14:textId="77777777" w:rsidR="00B66D18" w:rsidRDefault="00765D72">
      <w:pPr>
        <w:pStyle w:val="ListParagraph"/>
        <w:numPr>
          <w:ilvl w:val="0"/>
          <w:numId w:val="28"/>
        </w:numPr>
        <w:tabs>
          <w:tab w:val="left" w:pos="1513"/>
        </w:tabs>
        <w:spacing w:line="230" w:lineRule="auto"/>
        <w:ind w:firstLine="530"/>
        <w:jc w:val="both"/>
        <w:rPr>
          <w:sz w:val="20"/>
        </w:rPr>
      </w:pPr>
      <w:r>
        <w:rPr>
          <w:sz w:val="20"/>
        </w:rPr>
        <w:t>A procuring entity may also open a trade-in procedure to all bidders participating in the procurement in which case the bidders shall quote the value of the items to be traded-in.</w:t>
      </w:r>
    </w:p>
    <w:p w14:paraId="3609CD05" w14:textId="77777777" w:rsidR="00B66D18" w:rsidRDefault="00765D72">
      <w:pPr>
        <w:pStyle w:val="ListParagraph"/>
        <w:numPr>
          <w:ilvl w:val="0"/>
          <w:numId w:val="28"/>
        </w:numPr>
        <w:tabs>
          <w:tab w:val="left" w:pos="1561"/>
        </w:tabs>
        <w:spacing w:before="115" w:line="230" w:lineRule="auto"/>
        <w:ind w:firstLine="530"/>
        <w:jc w:val="both"/>
        <w:rPr>
          <w:sz w:val="20"/>
        </w:rPr>
      </w:pPr>
      <w:r>
        <w:rPr>
          <w:sz w:val="20"/>
        </w:rPr>
        <w:t>Upon receipt of bids, a</w:t>
      </w:r>
      <w:r>
        <w:rPr>
          <w:spacing w:val="40"/>
          <w:sz w:val="20"/>
        </w:rPr>
        <w:t xml:space="preserve"> </w:t>
      </w:r>
      <w:r>
        <w:rPr>
          <w:sz w:val="20"/>
        </w:rPr>
        <w:t>disposal committee shall conduct an assessment on the cost and benefits of the trade-in method to establish the following—</w:t>
      </w:r>
    </w:p>
    <w:p w14:paraId="310B0159" w14:textId="77777777" w:rsidR="00B66D18" w:rsidRDefault="00765D72">
      <w:pPr>
        <w:pStyle w:val="ListParagraph"/>
        <w:numPr>
          <w:ilvl w:val="1"/>
          <w:numId w:val="28"/>
        </w:numPr>
        <w:tabs>
          <w:tab w:val="left" w:pos="1525"/>
        </w:tabs>
        <w:spacing w:before="113"/>
        <w:ind w:left="1525" w:hanging="358"/>
        <w:jc w:val="both"/>
        <w:rPr>
          <w:sz w:val="20"/>
        </w:rPr>
      </w:pPr>
      <w:r>
        <w:rPr>
          <w:sz w:val="20"/>
        </w:rPr>
        <w:t>costs</w:t>
      </w:r>
      <w:r>
        <w:rPr>
          <w:spacing w:val="23"/>
          <w:sz w:val="20"/>
        </w:rPr>
        <w:t xml:space="preserve"> </w:t>
      </w:r>
      <w:r>
        <w:rPr>
          <w:sz w:val="20"/>
        </w:rPr>
        <w:t>of</w:t>
      </w:r>
      <w:r>
        <w:rPr>
          <w:spacing w:val="23"/>
          <w:sz w:val="20"/>
        </w:rPr>
        <w:t xml:space="preserve"> </w:t>
      </w:r>
      <w:r>
        <w:rPr>
          <w:sz w:val="20"/>
        </w:rPr>
        <w:t>trade-in</w:t>
      </w:r>
      <w:r>
        <w:rPr>
          <w:spacing w:val="23"/>
          <w:sz w:val="20"/>
        </w:rPr>
        <w:t xml:space="preserve"> </w:t>
      </w:r>
      <w:r>
        <w:rPr>
          <w:sz w:val="20"/>
        </w:rPr>
        <w:t>if</w:t>
      </w:r>
      <w:r>
        <w:rPr>
          <w:spacing w:val="23"/>
          <w:sz w:val="20"/>
        </w:rPr>
        <w:t xml:space="preserve"> </w:t>
      </w:r>
      <w:r>
        <w:rPr>
          <w:sz w:val="20"/>
        </w:rPr>
        <w:t>different</w:t>
      </w:r>
      <w:r>
        <w:rPr>
          <w:spacing w:val="23"/>
          <w:sz w:val="20"/>
        </w:rPr>
        <w:t xml:space="preserve"> </w:t>
      </w:r>
      <w:r>
        <w:rPr>
          <w:sz w:val="20"/>
        </w:rPr>
        <w:t>from</w:t>
      </w:r>
      <w:r>
        <w:rPr>
          <w:spacing w:val="23"/>
          <w:sz w:val="20"/>
        </w:rPr>
        <w:t xml:space="preserve"> </w:t>
      </w:r>
      <w:r>
        <w:rPr>
          <w:sz w:val="20"/>
        </w:rPr>
        <w:t>procurement</w:t>
      </w:r>
      <w:r>
        <w:rPr>
          <w:spacing w:val="23"/>
          <w:sz w:val="20"/>
        </w:rPr>
        <w:t xml:space="preserve"> </w:t>
      </w:r>
      <w:r>
        <w:rPr>
          <w:spacing w:val="-2"/>
          <w:sz w:val="20"/>
        </w:rPr>
        <w:t>requirement</w:t>
      </w:r>
    </w:p>
    <w:p w14:paraId="0E3F8695" w14:textId="77777777" w:rsidR="00B66D18" w:rsidRDefault="00765D72">
      <w:pPr>
        <w:rPr>
          <w:sz w:val="14"/>
        </w:rPr>
      </w:pPr>
      <w:r>
        <w:br w:type="column"/>
      </w:r>
    </w:p>
    <w:p w14:paraId="361AAE0A" w14:textId="77777777" w:rsidR="00B66D18" w:rsidRDefault="00B66D18">
      <w:pPr>
        <w:pStyle w:val="BodyText"/>
        <w:spacing w:before="39"/>
        <w:rPr>
          <w:sz w:val="14"/>
        </w:rPr>
      </w:pPr>
    </w:p>
    <w:p w14:paraId="38937A0B" w14:textId="77777777" w:rsidR="00B66D18" w:rsidRDefault="00765D72">
      <w:pPr>
        <w:ind w:left="197" w:right="958"/>
        <w:rPr>
          <w:sz w:val="14"/>
        </w:rPr>
      </w:pPr>
      <w:r>
        <w:rPr>
          <w:sz w:val="14"/>
        </w:rPr>
        <w:t>Justification</w:t>
      </w:r>
      <w:r>
        <w:rPr>
          <w:spacing w:val="-9"/>
          <w:sz w:val="14"/>
        </w:rPr>
        <w:t xml:space="preserve"> </w:t>
      </w:r>
      <w:r>
        <w:rPr>
          <w:sz w:val="14"/>
        </w:rPr>
        <w:t>for</w:t>
      </w:r>
      <w:r>
        <w:rPr>
          <w:spacing w:val="40"/>
          <w:sz w:val="14"/>
        </w:rPr>
        <w:t xml:space="preserve"> </w:t>
      </w:r>
      <w:r>
        <w:rPr>
          <w:sz w:val="14"/>
        </w:rPr>
        <w:t>waste</w:t>
      </w:r>
      <w:r>
        <w:rPr>
          <w:spacing w:val="-6"/>
          <w:sz w:val="14"/>
        </w:rPr>
        <w:t xml:space="preserve"> </w:t>
      </w:r>
      <w:r>
        <w:rPr>
          <w:sz w:val="14"/>
        </w:rPr>
        <w:t>disposal</w:t>
      </w:r>
      <w:r>
        <w:rPr>
          <w:spacing w:val="40"/>
          <w:sz w:val="14"/>
        </w:rPr>
        <w:t xml:space="preserve"> </w:t>
      </w:r>
      <w:r>
        <w:rPr>
          <w:spacing w:val="-2"/>
          <w:sz w:val="14"/>
        </w:rPr>
        <w:t>management.</w:t>
      </w:r>
    </w:p>
    <w:p w14:paraId="0CBDCB9F" w14:textId="77777777" w:rsidR="00B66D18" w:rsidRDefault="00B66D18">
      <w:pPr>
        <w:pStyle w:val="BodyText"/>
        <w:rPr>
          <w:sz w:val="14"/>
        </w:rPr>
      </w:pPr>
    </w:p>
    <w:p w14:paraId="68393B25" w14:textId="77777777" w:rsidR="00B66D18" w:rsidRDefault="00B66D18">
      <w:pPr>
        <w:pStyle w:val="BodyText"/>
        <w:rPr>
          <w:sz w:val="14"/>
        </w:rPr>
      </w:pPr>
    </w:p>
    <w:p w14:paraId="769EF6F8" w14:textId="77777777" w:rsidR="00B66D18" w:rsidRDefault="00B66D18">
      <w:pPr>
        <w:pStyle w:val="BodyText"/>
        <w:spacing w:before="32"/>
        <w:rPr>
          <w:sz w:val="14"/>
        </w:rPr>
      </w:pPr>
    </w:p>
    <w:p w14:paraId="4B7583F3" w14:textId="77777777" w:rsidR="00B66D18" w:rsidRDefault="00765D72">
      <w:pPr>
        <w:spacing w:line="242" w:lineRule="auto"/>
        <w:ind w:left="197" w:right="672"/>
        <w:rPr>
          <w:sz w:val="14"/>
        </w:rPr>
      </w:pPr>
      <w:r>
        <w:rPr>
          <w:spacing w:val="-2"/>
          <w:sz w:val="14"/>
        </w:rPr>
        <w:t>Destruction</w:t>
      </w:r>
      <w:r>
        <w:rPr>
          <w:spacing w:val="40"/>
          <w:sz w:val="14"/>
        </w:rPr>
        <w:t xml:space="preserve"> </w:t>
      </w:r>
      <w:r>
        <w:rPr>
          <w:spacing w:val="-2"/>
          <w:sz w:val="14"/>
        </w:rPr>
        <w:t>certificate.</w:t>
      </w:r>
    </w:p>
    <w:p w14:paraId="7653E4DB" w14:textId="77777777" w:rsidR="00B66D18" w:rsidRDefault="00B66D18">
      <w:pPr>
        <w:pStyle w:val="BodyText"/>
        <w:rPr>
          <w:sz w:val="14"/>
        </w:rPr>
      </w:pPr>
    </w:p>
    <w:p w14:paraId="0B7F8EC3" w14:textId="77777777" w:rsidR="00B66D18" w:rsidRDefault="00B66D18">
      <w:pPr>
        <w:pStyle w:val="BodyText"/>
        <w:spacing w:before="131"/>
        <w:rPr>
          <w:sz w:val="14"/>
        </w:rPr>
      </w:pPr>
    </w:p>
    <w:p w14:paraId="37948337" w14:textId="77777777" w:rsidR="00B66D18" w:rsidRDefault="00765D72">
      <w:pPr>
        <w:spacing w:line="242" w:lineRule="auto"/>
        <w:ind w:left="197" w:right="672"/>
        <w:rPr>
          <w:sz w:val="14"/>
        </w:rPr>
      </w:pPr>
      <w:r>
        <w:rPr>
          <w:sz w:val="14"/>
        </w:rPr>
        <w:t>Use of trade-in</w:t>
      </w:r>
      <w:r>
        <w:rPr>
          <w:spacing w:val="40"/>
          <w:sz w:val="14"/>
        </w:rPr>
        <w:t xml:space="preserve"> </w:t>
      </w:r>
      <w:r>
        <w:rPr>
          <w:sz w:val="14"/>
        </w:rPr>
        <w:t>method</w:t>
      </w:r>
      <w:r>
        <w:rPr>
          <w:spacing w:val="-3"/>
          <w:sz w:val="14"/>
        </w:rPr>
        <w:t xml:space="preserve"> </w:t>
      </w:r>
      <w:r>
        <w:rPr>
          <w:sz w:val="14"/>
        </w:rPr>
        <w:t>of</w:t>
      </w:r>
      <w:r>
        <w:rPr>
          <w:spacing w:val="-3"/>
          <w:sz w:val="14"/>
        </w:rPr>
        <w:t xml:space="preserve"> </w:t>
      </w:r>
      <w:r>
        <w:rPr>
          <w:spacing w:val="-2"/>
          <w:sz w:val="14"/>
        </w:rPr>
        <w:t>disposal.</w:t>
      </w:r>
    </w:p>
    <w:p w14:paraId="577AAD8B" w14:textId="77777777" w:rsidR="00B66D18" w:rsidRDefault="00B66D18">
      <w:pPr>
        <w:pStyle w:val="BodyText"/>
        <w:rPr>
          <w:sz w:val="14"/>
        </w:rPr>
      </w:pPr>
    </w:p>
    <w:p w14:paraId="1860A22A" w14:textId="77777777" w:rsidR="00B66D18" w:rsidRDefault="00B66D18">
      <w:pPr>
        <w:pStyle w:val="BodyText"/>
        <w:rPr>
          <w:sz w:val="14"/>
        </w:rPr>
      </w:pPr>
    </w:p>
    <w:p w14:paraId="4E39D19D" w14:textId="77777777" w:rsidR="00B66D18" w:rsidRDefault="00B66D18">
      <w:pPr>
        <w:pStyle w:val="BodyText"/>
        <w:rPr>
          <w:sz w:val="14"/>
        </w:rPr>
      </w:pPr>
    </w:p>
    <w:p w14:paraId="1B2B6242" w14:textId="77777777" w:rsidR="00B66D18" w:rsidRDefault="00B66D18">
      <w:pPr>
        <w:pStyle w:val="BodyText"/>
        <w:rPr>
          <w:sz w:val="14"/>
        </w:rPr>
      </w:pPr>
    </w:p>
    <w:p w14:paraId="6A6538DE" w14:textId="77777777" w:rsidR="00B66D18" w:rsidRDefault="00B66D18">
      <w:pPr>
        <w:pStyle w:val="BodyText"/>
        <w:rPr>
          <w:sz w:val="14"/>
        </w:rPr>
      </w:pPr>
    </w:p>
    <w:p w14:paraId="48439402" w14:textId="77777777" w:rsidR="00B66D18" w:rsidRDefault="00B66D18">
      <w:pPr>
        <w:pStyle w:val="BodyText"/>
        <w:rPr>
          <w:sz w:val="14"/>
        </w:rPr>
      </w:pPr>
    </w:p>
    <w:p w14:paraId="6391F820" w14:textId="77777777" w:rsidR="00B66D18" w:rsidRDefault="00B66D18">
      <w:pPr>
        <w:pStyle w:val="BodyText"/>
        <w:spacing w:before="107"/>
        <w:rPr>
          <w:sz w:val="14"/>
        </w:rPr>
      </w:pPr>
    </w:p>
    <w:p w14:paraId="71E8D6F0" w14:textId="77777777" w:rsidR="00B66D18" w:rsidRDefault="00765D72">
      <w:pPr>
        <w:spacing w:before="1" w:line="242" w:lineRule="auto"/>
        <w:ind w:left="197" w:right="762"/>
        <w:rPr>
          <w:sz w:val="14"/>
        </w:rPr>
      </w:pPr>
      <w:r>
        <w:rPr>
          <w:sz w:val="14"/>
        </w:rPr>
        <w:t>Justification</w:t>
      </w:r>
      <w:r>
        <w:rPr>
          <w:spacing w:val="-9"/>
          <w:sz w:val="14"/>
        </w:rPr>
        <w:t xml:space="preserve"> </w:t>
      </w:r>
      <w:r>
        <w:rPr>
          <w:sz w:val="14"/>
        </w:rPr>
        <w:t>for</w:t>
      </w:r>
      <w:r>
        <w:rPr>
          <w:spacing w:val="-9"/>
          <w:sz w:val="14"/>
        </w:rPr>
        <w:t xml:space="preserve"> </w:t>
      </w:r>
      <w:r>
        <w:rPr>
          <w:sz w:val="14"/>
        </w:rPr>
        <w:t>the</w:t>
      </w:r>
      <w:r>
        <w:rPr>
          <w:spacing w:val="40"/>
          <w:sz w:val="14"/>
        </w:rPr>
        <w:t xml:space="preserve"> </w:t>
      </w:r>
      <w:r>
        <w:rPr>
          <w:sz w:val="14"/>
        </w:rPr>
        <w:t>trade-in</w:t>
      </w:r>
      <w:r>
        <w:rPr>
          <w:spacing w:val="-6"/>
          <w:sz w:val="14"/>
        </w:rPr>
        <w:t xml:space="preserve"> </w:t>
      </w:r>
      <w:r>
        <w:rPr>
          <w:sz w:val="14"/>
        </w:rPr>
        <w:t>method.</w:t>
      </w:r>
    </w:p>
    <w:p w14:paraId="0C8AA3EF" w14:textId="77777777" w:rsidR="00B66D18" w:rsidRDefault="00B66D18">
      <w:pPr>
        <w:pStyle w:val="BodyText"/>
        <w:rPr>
          <w:sz w:val="14"/>
        </w:rPr>
      </w:pPr>
    </w:p>
    <w:p w14:paraId="3DBFCD49" w14:textId="77777777" w:rsidR="00B66D18" w:rsidRDefault="00B66D18">
      <w:pPr>
        <w:pStyle w:val="BodyText"/>
        <w:rPr>
          <w:sz w:val="14"/>
        </w:rPr>
      </w:pPr>
    </w:p>
    <w:p w14:paraId="02332B9C" w14:textId="77777777" w:rsidR="00B66D18" w:rsidRDefault="00B66D18">
      <w:pPr>
        <w:pStyle w:val="BodyText"/>
        <w:rPr>
          <w:sz w:val="14"/>
        </w:rPr>
      </w:pPr>
    </w:p>
    <w:p w14:paraId="001CBB18" w14:textId="77777777" w:rsidR="00B66D18" w:rsidRDefault="00B66D18">
      <w:pPr>
        <w:pStyle w:val="BodyText"/>
        <w:rPr>
          <w:sz w:val="14"/>
        </w:rPr>
      </w:pPr>
    </w:p>
    <w:p w14:paraId="69423CC5" w14:textId="77777777" w:rsidR="00B66D18" w:rsidRDefault="00B66D18">
      <w:pPr>
        <w:pStyle w:val="BodyText"/>
        <w:rPr>
          <w:sz w:val="14"/>
        </w:rPr>
      </w:pPr>
    </w:p>
    <w:p w14:paraId="2D22331E" w14:textId="77777777" w:rsidR="00B66D18" w:rsidRDefault="00B66D18">
      <w:pPr>
        <w:pStyle w:val="BodyText"/>
        <w:rPr>
          <w:sz w:val="14"/>
        </w:rPr>
      </w:pPr>
    </w:p>
    <w:p w14:paraId="140FE283" w14:textId="77777777" w:rsidR="00B66D18" w:rsidRDefault="00B66D18">
      <w:pPr>
        <w:pStyle w:val="BodyText"/>
        <w:rPr>
          <w:sz w:val="14"/>
        </w:rPr>
      </w:pPr>
    </w:p>
    <w:p w14:paraId="4071828C" w14:textId="77777777" w:rsidR="00B66D18" w:rsidRDefault="00B66D18">
      <w:pPr>
        <w:pStyle w:val="BodyText"/>
        <w:rPr>
          <w:sz w:val="14"/>
        </w:rPr>
      </w:pPr>
    </w:p>
    <w:p w14:paraId="5DAA0F39" w14:textId="77777777" w:rsidR="00B66D18" w:rsidRDefault="00B66D18">
      <w:pPr>
        <w:pStyle w:val="BodyText"/>
        <w:rPr>
          <w:sz w:val="14"/>
        </w:rPr>
      </w:pPr>
    </w:p>
    <w:p w14:paraId="6016D9CB" w14:textId="77777777" w:rsidR="00B66D18" w:rsidRDefault="00B66D18">
      <w:pPr>
        <w:pStyle w:val="BodyText"/>
        <w:rPr>
          <w:sz w:val="14"/>
        </w:rPr>
      </w:pPr>
    </w:p>
    <w:p w14:paraId="67AE23A6" w14:textId="77777777" w:rsidR="00B66D18" w:rsidRDefault="00B66D18">
      <w:pPr>
        <w:pStyle w:val="BodyText"/>
        <w:rPr>
          <w:sz w:val="14"/>
        </w:rPr>
      </w:pPr>
    </w:p>
    <w:p w14:paraId="1E9A8E85" w14:textId="77777777" w:rsidR="00B66D18" w:rsidRDefault="00B66D18">
      <w:pPr>
        <w:pStyle w:val="BodyText"/>
        <w:rPr>
          <w:sz w:val="14"/>
        </w:rPr>
      </w:pPr>
    </w:p>
    <w:p w14:paraId="2A5A376B" w14:textId="77777777" w:rsidR="00B66D18" w:rsidRDefault="00B66D18">
      <w:pPr>
        <w:pStyle w:val="BodyText"/>
        <w:rPr>
          <w:sz w:val="14"/>
        </w:rPr>
      </w:pPr>
    </w:p>
    <w:p w14:paraId="620CD910" w14:textId="77777777" w:rsidR="00B66D18" w:rsidRDefault="00B66D18">
      <w:pPr>
        <w:pStyle w:val="BodyText"/>
        <w:rPr>
          <w:sz w:val="14"/>
        </w:rPr>
      </w:pPr>
    </w:p>
    <w:p w14:paraId="21F028CF" w14:textId="77777777" w:rsidR="00B66D18" w:rsidRDefault="00B66D18">
      <w:pPr>
        <w:pStyle w:val="BodyText"/>
        <w:rPr>
          <w:sz w:val="14"/>
        </w:rPr>
      </w:pPr>
    </w:p>
    <w:p w14:paraId="155A598E" w14:textId="77777777" w:rsidR="00B66D18" w:rsidRDefault="00B66D18">
      <w:pPr>
        <w:pStyle w:val="BodyText"/>
        <w:rPr>
          <w:sz w:val="14"/>
        </w:rPr>
      </w:pPr>
    </w:p>
    <w:p w14:paraId="462A5395" w14:textId="77777777" w:rsidR="00B66D18" w:rsidRDefault="00B66D18">
      <w:pPr>
        <w:pStyle w:val="BodyText"/>
        <w:rPr>
          <w:sz w:val="14"/>
        </w:rPr>
      </w:pPr>
    </w:p>
    <w:p w14:paraId="60D56168" w14:textId="77777777" w:rsidR="00B66D18" w:rsidRDefault="00B66D18">
      <w:pPr>
        <w:pStyle w:val="BodyText"/>
        <w:rPr>
          <w:sz w:val="14"/>
        </w:rPr>
      </w:pPr>
    </w:p>
    <w:p w14:paraId="7506AA4B" w14:textId="77777777" w:rsidR="00B66D18" w:rsidRDefault="00B66D18">
      <w:pPr>
        <w:pStyle w:val="BodyText"/>
        <w:rPr>
          <w:sz w:val="14"/>
        </w:rPr>
      </w:pPr>
    </w:p>
    <w:p w14:paraId="1BC00572" w14:textId="77777777" w:rsidR="00B66D18" w:rsidRDefault="00B66D18">
      <w:pPr>
        <w:pStyle w:val="BodyText"/>
        <w:spacing w:before="136"/>
        <w:rPr>
          <w:sz w:val="14"/>
        </w:rPr>
      </w:pPr>
    </w:p>
    <w:p w14:paraId="309DA62E" w14:textId="77777777" w:rsidR="00B66D18" w:rsidRDefault="00765D72">
      <w:pPr>
        <w:spacing w:line="242" w:lineRule="auto"/>
        <w:ind w:left="197" w:right="722"/>
        <w:rPr>
          <w:sz w:val="14"/>
        </w:rPr>
      </w:pPr>
      <w:r>
        <w:rPr>
          <w:sz w:val="14"/>
        </w:rPr>
        <w:t>Procedure</w:t>
      </w:r>
      <w:r>
        <w:rPr>
          <w:spacing w:val="-9"/>
          <w:sz w:val="14"/>
        </w:rPr>
        <w:t xml:space="preserve"> </w:t>
      </w:r>
      <w:r>
        <w:rPr>
          <w:sz w:val="14"/>
        </w:rPr>
        <w:t>for</w:t>
      </w:r>
      <w:r>
        <w:rPr>
          <w:spacing w:val="-9"/>
          <w:sz w:val="14"/>
        </w:rPr>
        <w:t xml:space="preserve"> </w:t>
      </w:r>
      <w:r>
        <w:rPr>
          <w:sz w:val="14"/>
        </w:rPr>
        <w:t>trade-</w:t>
      </w:r>
      <w:r>
        <w:rPr>
          <w:spacing w:val="40"/>
          <w:sz w:val="14"/>
        </w:rPr>
        <w:t xml:space="preserve"> </w:t>
      </w:r>
      <w:r>
        <w:rPr>
          <w:sz w:val="14"/>
        </w:rPr>
        <w:t>in</w:t>
      </w:r>
      <w:r>
        <w:rPr>
          <w:spacing w:val="-6"/>
          <w:sz w:val="14"/>
        </w:rPr>
        <w:t xml:space="preserve"> </w:t>
      </w:r>
      <w:r>
        <w:rPr>
          <w:sz w:val="14"/>
        </w:rPr>
        <w:t>method.</w:t>
      </w:r>
    </w:p>
    <w:p w14:paraId="2AFCFC4B"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1" w:space="40"/>
            <w:col w:w="2049"/>
          </w:cols>
        </w:sectPr>
      </w:pPr>
    </w:p>
    <w:p w14:paraId="46678AF5" w14:textId="77777777" w:rsidR="00B66D18" w:rsidRDefault="00B66D18">
      <w:pPr>
        <w:pStyle w:val="BodyText"/>
        <w:spacing w:before="1"/>
        <w:rPr>
          <w:sz w:val="10"/>
        </w:rPr>
      </w:pPr>
    </w:p>
    <w:p w14:paraId="0D4ABE4F" w14:textId="77777777" w:rsidR="00B66D18" w:rsidRDefault="00B66D18">
      <w:pPr>
        <w:rPr>
          <w:sz w:val="10"/>
        </w:rPr>
        <w:sectPr w:rsidR="00B66D18">
          <w:pgSz w:w="11900" w:h="16840"/>
          <w:pgMar w:top="2460" w:right="1680" w:bottom="280" w:left="1680" w:header="2178" w:footer="0" w:gutter="0"/>
          <w:cols w:space="720"/>
        </w:sectPr>
      </w:pPr>
    </w:p>
    <w:p w14:paraId="0773A65C" w14:textId="77777777" w:rsidR="00B66D18" w:rsidRDefault="00765D72">
      <w:pPr>
        <w:pStyle w:val="BodyText"/>
        <w:spacing w:before="64"/>
        <w:ind w:left="1527"/>
      </w:pPr>
      <w:r>
        <w:t>transaction</w:t>
      </w:r>
      <w:r>
        <w:rPr>
          <w:spacing w:val="-11"/>
        </w:rPr>
        <w:t xml:space="preserve"> </w:t>
      </w:r>
      <w:r>
        <w:rPr>
          <w:spacing w:val="-2"/>
        </w:rPr>
        <w:t>costs;</w:t>
      </w:r>
    </w:p>
    <w:p w14:paraId="7AC1B9BC" w14:textId="77777777" w:rsidR="00B66D18" w:rsidRDefault="00765D72">
      <w:pPr>
        <w:pStyle w:val="ListParagraph"/>
        <w:numPr>
          <w:ilvl w:val="1"/>
          <w:numId w:val="28"/>
        </w:numPr>
        <w:tabs>
          <w:tab w:val="left" w:pos="1527"/>
        </w:tabs>
        <w:spacing w:before="119" w:line="230" w:lineRule="auto"/>
        <w:jc w:val="both"/>
        <w:rPr>
          <w:sz w:val="20"/>
        </w:rPr>
      </w:pPr>
      <w:r>
        <w:rPr>
          <w:sz w:val="20"/>
        </w:rPr>
        <w:t xml:space="preserve">transaction costs without trade-in, such as sales or </w:t>
      </w:r>
      <w:r>
        <w:rPr>
          <w:spacing w:val="-2"/>
          <w:sz w:val="20"/>
        </w:rPr>
        <w:t>destruction;</w:t>
      </w:r>
    </w:p>
    <w:p w14:paraId="74FF68D7" w14:textId="77777777" w:rsidR="00B66D18" w:rsidRDefault="00765D72">
      <w:pPr>
        <w:pStyle w:val="ListParagraph"/>
        <w:numPr>
          <w:ilvl w:val="1"/>
          <w:numId w:val="28"/>
        </w:numPr>
        <w:tabs>
          <w:tab w:val="left" w:pos="1525"/>
          <w:tab w:val="left" w:pos="1527"/>
        </w:tabs>
        <w:spacing w:before="115" w:line="230" w:lineRule="auto"/>
        <w:ind w:right="1"/>
        <w:jc w:val="both"/>
        <w:rPr>
          <w:sz w:val="20"/>
        </w:rPr>
      </w:pPr>
      <w:r>
        <w:rPr>
          <w:sz w:val="20"/>
        </w:rPr>
        <w:t>comparison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estimated</w:t>
      </w:r>
      <w:r>
        <w:rPr>
          <w:spacing w:val="-4"/>
          <w:sz w:val="20"/>
        </w:rPr>
        <w:t xml:space="preserve"> </w:t>
      </w:r>
      <w:r>
        <w:rPr>
          <w:sz w:val="20"/>
        </w:rPr>
        <w:t>sale</w:t>
      </w:r>
      <w:r>
        <w:rPr>
          <w:spacing w:val="-4"/>
          <w:sz w:val="20"/>
        </w:rPr>
        <w:t xml:space="preserve"> </w:t>
      </w:r>
      <w:r>
        <w:rPr>
          <w:sz w:val="20"/>
        </w:rPr>
        <w:t>value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stores,</w:t>
      </w:r>
      <w:r>
        <w:rPr>
          <w:spacing w:val="-3"/>
          <w:sz w:val="20"/>
        </w:rPr>
        <w:t xml:space="preserve"> </w:t>
      </w:r>
      <w:r>
        <w:rPr>
          <w:sz w:val="20"/>
        </w:rPr>
        <w:t>assets</w:t>
      </w:r>
      <w:r>
        <w:rPr>
          <w:spacing w:val="-4"/>
          <w:sz w:val="20"/>
        </w:rPr>
        <w:t xml:space="preserve"> </w:t>
      </w:r>
      <w:r>
        <w:rPr>
          <w:sz w:val="20"/>
        </w:rPr>
        <w:t>or equipment with the estimated discount as part of the procurement requirement; or</w:t>
      </w:r>
    </w:p>
    <w:p w14:paraId="0565F094" w14:textId="77777777" w:rsidR="00B66D18" w:rsidRDefault="00765D72">
      <w:pPr>
        <w:pStyle w:val="ListParagraph"/>
        <w:numPr>
          <w:ilvl w:val="1"/>
          <w:numId w:val="28"/>
        </w:numPr>
        <w:tabs>
          <w:tab w:val="left" w:pos="1527"/>
        </w:tabs>
        <w:spacing w:line="230" w:lineRule="auto"/>
        <w:jc w:val="both"/>
        <w:rPr>
          <w:sz w:val="20"/>
        </w:rPr>
      </w:pPr>
      <w:r>
        <w:rPr>
          <w:sz w:val="20"/>
        </w:rPr>
        <w:t>any other considerations that may inform the decision of the disposal committee to ensure value for money.</w:t>
      </w:r>
    </w:p>
    <w:p w14:paraId="32CB039B" w14:textId="77777777" w:rsidR="00B66D18" w:rsidRDefault="00765D72">
      <w:pPr>
        <w:pStyle w:val="ListParagraph"/>
        <w:numPr>
          <w:ilvl w:val="0"/>
          <w:numId w:val="34"/>
        </w:numPr>
        <w:tabs>
          <w:tab w:val="left" w:pos="1575"/>
        </w:tabs>
        <w:spacing w:before="122" w:line="228" w:lineRule="auto"/>
        <w:ind w:firstLine="480"/>
        <w:jc w:val="both"/>
        <w:rPr>
          <w:sz w:val="20"/>
        </w:rPr>
      </w:pPr>
      <w:r>
        <w:rPr>
          <w:sz w:val="20"/>
        </w:rPr>
        <w:t>(1) The disposal committee shall prepare an evaluation report for submission to the accounting officer through the head of the procurement function.</w:t>
      </w:r>
    </w:p>
    <w:p w14:paraId="315620BC" w14:textId="77777777" w:rsidR="00B66D18" w:rsidRDefault="00765D72">
      <w:pPr>
        <w:pStyle w:val="BodyText"/>
        <w:spacing w:before="113"/>
        <w:ind w:left="1167"/>
      </w:pPr>
      <w:r>
        <w:t>(2)</w:t>
      </w:r>
      <w:r>
        <w:rPr>
          <w:spacing w:val="-5"/>
        </w:rPr>
        <w:t xml:space="preserve"> </w:t>
      </w:r>
      <w:r>
        <w:t>The</w:t>
      </w:r>
      <w:r>
        <w:rPr>
          <w:spacing w:val="-5"/>
        </w:rPr>
        <w:t xml:space="preserve"> </w:t>
      </w:r>
      <w:r>
        <w:t>evaluation</w:t>
      </w:r>
      <w:r>
        <w:rPr>
          <w:spacing w:val="-4"/>
        </w:rPr>
        <w:t xml:space="preserve"> </w:t>
      </w:r>
      <w:r>
        <w:t>report</w:t>
      </w:r>
      <w:r>
        <w:rPr>
          <w:spacing w:val="-5"/>
        </w:rPr>
        <w:t xml:space="preserve"> </w:t>
      </w:r>
      <w:r>
        <w:t>shall</w:t>
      </w:r>
      <w:r>
        <w:rPr>
          <w:spacing w:val="42"/>
        </w:rPr>
        <w:t xml:space="preserve"> </w:t>
      </w:r>
      <w:r>
        <w:rPr>
          <w:spacing w:val="-2"/>
        </w:rPr>
        <w:t>include—</w:t>
      </w:r>
    </w:p>
    <w:p w14:paraId="50329474" w14:textId="77777777" w:rsidR="00B66D18" w:rsidRDefault="00765D72">
      <w:pPr>
        <w:pStyle w:val="ListParagraph"/>
        <w:numPr>
          <w:ilvl w:val="0"/>
          <w:numId w:val="27"/>
        </w:numPr>
        <w:tabs>
          <w:tab w:val="left" w:pos="1525"/>
        </w:tabs>
        <w:spacing w:before="111"/>
        <w:ind w:left="1525" w:hanging="358"/>
        <w:rPr>
          <w:sz w:val="20"/>
        </w:rPr>
      </w:pPr>
      <w:r>
        <w:rPr>
          <w:sz w:val="20"/>
        </w:rPr>
        <w:t>a</w:t>
      </w:r>
      <w:r>
        <w:rPr>
          <w:spacing w:val="-5"/>
          <w:sz w:val="20"/>
        </w:rPr>
        <w:t xml:space="preserve"> </w:t>
      </w:r>
      <w:r>
        <w:rPr>
          <w:sz w:val="20"/>
        </w:rPr>
        <w:t>summary</w:t>
      </w:r>
      <w:r>
        <w:rPr>
          <w:spacing w:val="-4"/>
          <w:sz w:val="20"/>
        </w:rPr>
        <w:t xml:space="preserve"> </w:t>
      </w:r>
      <w:r>
        <w:rPr>
          <w:sz w:val="20"/>
        </w:rPr>
        <w:t>of</w:t>
      </w:r>
      <w:r>
        <w:rPr>
          <w:spacing w:val="-4"/>
          <w:sz w:val="20"/>
        </w:rPr>
        <w:t xml:space="preserve"> </w:t>
      </w:r>
      <w:r>
        <w:rPr>
          <w:sz w:val="20"/>
        </w:rPr>
        <w:t>the</w:t>
      </w:r>
      <w:r>
        <w:rPr>
          <w:spacing w:val="-5"/>
          <w:sz w:val="20"/>
        </w:rPr>
        <w:t xml:space="preserve"> </w:t>
      </w:r>
      <w:r>
        <w:rPr>
          <w:sz w:val="20"/>
        </w:rPr>
        <w:t>cost</w:t>
      </w:r>
      <w:r>
        <w:rPr>
          <w:spacing w:val="-4"/>
          <w:sz w:val="20"/>
        </w:rPr>
        <w:t xml:space="preserve"> </w:t>
      </w:r>
      <w:r>
        <w:rPr>
          <w:sz w:val="20"/>
        </w:rPr>
        <w:t>benefit</w:t>
      </w:r>
      <w:r>
        <w:rPr>
          <w:spacing w:val="-4"/>
          <w:sz w:val="20"/>
        </w:rPr>
        <w:t xml:space="preserve"> </w:t>
      </w:r>
      <w:r>
        <w:rPr>
          <w:spacing w:val="-2"/>
          <w:sz w:val="20"/>
        </w:rPr>
        <w:t>analysis;</w:t>
      </w:r>
    </w:p>
    <w:p w14:paraId="3F75FCE8" w14:textId="77777777" w:rsidR="00B66D18" w:rsidRDefault="00765D72">
      <w:pPr>
        <w:pStyle w:val="ListParagraph"/>
        <w:numPr>
          <w:ilvl w:val="0"/>
          <w:numId w:val="27"/>
        </w:numPr>
        <w:tabs>
          <w:tab w:val="left" w:pos="1526"/>
        </w:tabs>
        <w:spacing w:before="110"/>
        <w:ind w:left="1526" w:hanging="359"/>
        <w:rPr>
          <w:sz w:val="20"/>
        </w:rPr>
      </w:pPr>
      <w:r>
        <w:rPr>
          <w:sz w:val="20"/>
        </w:rPr>
        <w:t>the</w:t>
      </w:r>
      <w:r>
        <w:rPr>
          <w:spacing w:val="-4"/>
          <w:sz w:val="20"/>
        </w:rPr>
        <w:t xml:space="preserve"> </w:t>
      </w:r>
      <w:r>
        <w:rPr>
          <w:sz w:val="20"/>
        </w:rPr>
        <w:t>results</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pacing w:val="-2"/>
          <w:sz w:val="20"/>
        </w:rPr>
        <w:t>evaluation;</w:t>
      </w:r>
    </w:p>
    <w:p w14:paraId="2C743729" w14:textId="77777777" w:rsidR="00B66D18" w:rsidRDefault="00765D72">
      <w:pPr>
        <w:pStyle w:val="ListParagraph"/>
        <w:numPr>
          <w:ilvl w:val="0"/>
          <w:numId w:val="27"/>
        </w:numPr>
        <w:tabs>
          <w:tab w:val="left" w:pos="1525"/>
          <w:tab w:val="left" w:pos="1527"/>
        </w:tabs>
        <w:spacing w:before="119" w:line="230" w:lineRule="auto"/>
        <w:jc w:val="both"/>
        <w:rPr>
          <w:sz w:val="20"/>
        </w:rPr>
      </w:pPr>
      <w:r>
        <w:rPr>
          <w:sz w:val="20"/>
        </w:rPr>
        <w:t>a recommendation on the trade-in or other disposal method</w:t>
      </w:r>
      <w:r>
        <w:rPr>
          <w:spacing w:val="40"/>
          <w:sz w:val="20"/>
        </w:rPr>
        <w:t xml:space="preserve"> </w:t>
      </w:r>
      <w:r>
        <w:rPr>
          <w:sz w:val="20"/>
        </w:rPr>
        <w:t>to be used;</w:t>
      </w:r>
    </w:p>
    <w:p w14:paraId="0174E26F" w14:textId="77777777" w:rsidR="00B66D18" w:rsidRDefault="00765D72">
      <w:pPr>
        <w:pStyle w:val="ListParagraph"/>
        <w:numPr>
          <w:ilvl w:val="0"/>
          <w:numId w:val="27"/>
        </w:numPr>
        <w:tabs>
          <w:tab w:val="left" w:pos="1526"/>
        </w:tabs>
        <w:spacing w:before="107"/>
        <w:ind w:left="1526" w:hanging="359"/>
        <w:rPr>
          <w:sz w:val="20"/>
        </w:rPr>
      </w:pPr>
      <w:r>
        <w:rPr>
          <w:sz w:val="20"/>
        </w:rPr>
        <w:t>the</w:t>
      </w:r>
      <w:r>
        <w:rPr>
          <w:spacing w:val="-5"/>
          <w:sz w:val="20"/>
        </w:rPr>
        <w:t xml:space="preserve"> </w:t>
      </w:r>
      <w:r>
        <w:rPr>
          <w:sz w:val="20"/>
        </w:rPr>
        <w:t>current</w:t>
      </w:r>
      <w:r>
        <w:rPr>
          <w:spacing w:val="43"/>
          <w:sz w:val="20"/>
        </w:rPr>
        <w:t xml:space="preserve"> </w:t>
      </w:r>
      <w:r>
        <w:rPr>
          <w:sz w:val="20"/>
        </w:rPr>
        <w:t>condition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asset;</w:t>
      </w:r>
    </w:p>
    <w:p w14:paraId="7C1F7B30" w14:textId="77777777" w:rsidR="00B66D18" w:rsidRDefault="00765D72">
      <w:pPr>
        <w:pStyle w:val="ListParagraph"/>
        <w:numPr>
          <w:ilvl w:val="0"/>
          <w:numId w:val="27"/>
        </w:numPr>
        <w:tabs>
          <w:tab w:val="left" w:pos="1525"/>
          <w:tab w:val="left" w:pos="1527"/>
        </w:tabs>
        <w:spacing w:before="119" w:line="230" w:lineRule="auto"/>
        <w:jc w:val="both"/>
        <w:rPr>
          <w:sz w:val="20"/>
        </w:rPr>
      </w:pPr>
      <w:r>
        <w:rPr>
          <w:sz w:val="20"/>
        </w:rPr>
        <w:t>reserve price to be applied as part of the procurement</w:t>
      </w:r>
      <w:r>
        <w:rPr>
          <w:spacing w:val="40"/>
          <w:sz w:val="20"/>
        </w:rPr>
        <w:t xml:space="preserve"> </w:t>
      </w:r>
      <w:r>
        <w:rPr>
          <w:sz w:val="20"/>
        </w:rPr>
        <w:t>process; and</w:t>
      </w:r>
    </w:p>
    <w:p w14:paraId="5EC5C97D" w14:textId="77777777" w:rsidR="00B66D18" w:rsidRDefault="00765D72">
      <w:pPr>
        <w:pStyle w:val="ListParagraph"/>
        <w:numPr>
          <w:ilvl w:val="0"/>
          <w:numId w:val="27"/>
        </w:numPr>
        <w:tabs>
          <w:tab w:val="left" w:pos="1525"/>
        </w:tabs>
        <w:spacing w:before="112"/>
        <w:ind w:left="1525" w:hanging="358"/>
        <w:rPr>
          <w:sz w:val="20"/>
        </w:rPr>
      </w:pPr>
      <w:r>
        <w:rPr>
          <w:sz w:val="20"/>
        </w:rPr>
        <w:t>any</w:t>
      </w:r>
      <w:r>
        <w:rPr>
          <w:spacing w:val="-6"/>
          <w:sz w:val="20"/>
        </w:rPr>
        <w:t xml:space="preserve"> </w:t>
      </w:r>
      <w:r>
        <w:rPr>
          <w:sz w:val="20"/>
        </w:rPr>
        <w:t>other</w:t>
      </w:r>
      <w:r>
        <w:rPr>
          <w:spacing w:val="-5"/>
          <w:sz w:val="20"/>
        </w:rPr>
        <w:t xml:space="preserve"> </w:t>
      </w:r>
      <w:r>
        <w:rPr>
          <w:sz w:val="20"/>
        </w:rPr>
        <w:t>relevant</w:t>
      </w:r>
      <w:r>
        <w:rPr>
          <w:spacing w:val="-5"/>
          <w:sz w:val="20"/>
        </w:rPr>
        <w:t xml:space="preserve"> </w:t>
      </w:r>
      <w:r>
        <w:rPr>
          <w:spacing w:val="-2"/>
          <w:sz w:val="20"/>
        </w:rPr>
        <w:t>information.</w:t>
      </w:r>
    </w:p>
    <w:p w14:paraId="64CF98C0" w14:textId="77777777" w:rsidR="00B66D18" w:rsidRDefault="00765D72">
      <w:pPr>
        <w:pStyle w:val="BodyText"/>
        <w:spacing w:before="121" w:line="228" w:lineRule="auto"/>
        <w:ind w:left="687" w:right="1" w:firstLine="480"/>
        <w:jc w:val="both"/>
      </w:pPr>
      <w:r>
        <w:t>201.(1) The disposal committee of a procuring entity shall establish a reserve price in the case of trade-in below which the stores, assets or equipment may not be disposed of.</w:t>
      </w:r>
    </w:p>
    <w:p w14:paraId="0B23DD83" w14:textId="77777777" w:rsidR="00B66D18" w:rsidRDefault="00765D72">
      <w:pPr>
        <w:pStyle w:val="ListParagraph"/>
        <w:numPr>
          <w:ilvl w:val="0"/>
          <w:numId w:val="26"/>
        </w:numPr>
        <w:tabs>
          <w:tab w:val="left" w:pos="1499"/>
        </w:tabs>
        <w:spacing w:before="112"/>
        <w:ind w:left="1499" w:hanging="282"/>
        <w:jc w:val="both"/>
        <w:rPr>
          <w:sz w:val="20"/>
        </w:rPr>
      </w:pPr>
      <w:r>
        <w:rPr>
          <w:sz w:val="20"/>
        </w:rPr>
        <w:t>The</w:t>
      </w:r>
      <w:r>
        <w:rPr>
          <w:spacing w:val="-7"/>
          <w:sz w:val="20"/>
        </w:rPr>
        <w:t xml:space="preserve"> </w:t>
      </w:r>
      <w:r>
        <w:rPr>
          <w:sz w:val="20"/>
        </w:rPr>
        <w:t>reserve</w:t>
      </w:r>
      <w:r>
        <w:rPr>
          <w:spacing w:val="-4"/>
          <w:sz w:val="20"/>
        </w:rPr>
        <w:t xml:space="preserve"> </w:t>
      </w:r>
      <w:r>
        <w:rPr>
          <w:sz w:val="20"/>
        </w:rPr>
        <w:t>price</w:t>
      </w:r>
      <w:r>
        <w:rPr>
          <w:spacing w:val="-5"/>
          <w:sz w:val="20"/>
        </w:rPr>
        <w:t xml:space="preserve"> </w:t>
      </w:r>
      <w:r>
        <w:rPr>
          <w:sz w:val="20"/>
        </w:rPr>
        <w:t>shall</w:t>
      </w:r>
      <w:r>
        <w:rPr>
          <w:spacing w:val="-4"/>
          <w:sz w:val="20"/>
        </w:rPr>
        <w:t xml:space="preserve"> </w:t>
      </w:r>
      <w:r>
        <w:rPr>
          <w:sz w:val="20"/>
        </w:rPr>
        <w:t>be</w:t>
      </w:r>
      <w:r>
        <w:rPr>
          <w:spacing w:val="-5"/>
          <w:sz w:val="20"/>
        </w:rPr>
        <w:t xml:space="preserve"> </w:t>
      </w:r>
      <w:r>
        <w:rPr>
          <w:sz w:val="20"/>
        </w:rPr>
        <w:t>disclosed</w:t>
      </w:r>
      <w:r>
        <w:rPr>
          <w:spacing w:val="-4"/>
          <w:sz w:val="20"/>
        </w:rPr>
        <w:t xml:space="preserve"> </w:t>
      </w:r>
      <w:r>
        <w:rPr>
          <w:sz w:val="20"/>
        </w:rPr>
        <w:t>to</w:t>
      </w:r>
      <w:r>
        <w:rPr>
          <w:spacing w:val="-5"/>
          <w:sz w:val="20"/>
        </w:rPr>
        <w:t xml:space="preserve"> </w:t>
      </w:r>
      <w:r>
        <w:rPr>
          <w:sz w:val="20"/>
        </w:rPr>
        <w:t>the</w:t>
      </w:r>
      <w:r>
        <w:rPr>
          <w:spacing w:val="-4"/>
          <w:sz w:val="20"/>
        </w:rPr>
        <w:t xml:space="preserve"> </w:t>
      </w:r>
      <w:r>
        <w:rPr>
          <w:spacing w:val="-2"/>
          <w:sz w:val="20"/>
        </w:rPr>
        <w:t>bidders.</w:t>
      </w:r>
    </w:p>
    <w:p w14:paraId="79F5A34F" w14:textId="77777777" w:rsidR="00B66D18" w:rsidRDefault="00765D72">
      <w:pPr>
        <w:pStyle w:val="ListParagraph"/>
        <w:numPr>
          <w:ilvl w:val="0"/>
          <w:numId w:val="26"/>
        </w:numPr>
        <w:tabs>
          <w:tab w:val="left" w:pos="1511"/>
        </w:tabs>
        <w:spacing w:before="119" w:line="230" w:lineRule="auto"/>
        <w:ind w:left="687" w:right="1" w:firstLine="530"/>
        <w:jc w:val="both"/>
        <w:rPr>
          <w:sz w:val="20"/>
        </w:rPr>
      </w:pPr>
      <w:r>
        <w:rPr>
          <w:sz w:val="20"/>
        </w:rPr>
        <w:t>A procuring entity may negotiate with the selected bidder of the procurement proceedings where the reserve price is not accepted.</w:t>
      </w:r>
    </w:p>
    <w:p w14:paraId="5F86FACB" w14:textId="77777777" w:rsidR="00B66D18" w:rsidRDefault="00765D72">
      <w:pPr>
        <w:pStyle w:val="ListParagraph"/>
        <w:numPr>
          <w:ilvl w:val="0"/>
          <w:numId w:val="26"/>
        </w:numPr>
        <w:tabs>
          <w:tab w:val="left" w:pos="1542"/>
        </w:tabs>
        <w:spacing w:line="230" w:lineRule="auto"/>
        <w:ind w:left="687" w:firstLine="530"/>
        <w:jc w:val="both"/>
        <w:rPr>
          <w:sz w:val="20"/>
        </w:rPr>
      </w:pPr>
      <w:r>
        <w:rPr>
          <w:sz w:val="20"/>
        </w:rPr>
        <w:t>The negotiations under paragraph (3), shall not affect the reserve price.</w:t>
      </w:r>
    </w:p>
    <w:p w14:paraId="58502991" w14:textId="77777777" w:rsidR="00B66D18" w:rsidRDefault="00765D72">
      <w:pPr>
        <w:pStyle w:val="ListParagraph"/>
        <w:numPr>
          <w:ilvl w:val="0"/>
          <w:numId w:val="26"/>
        </w:numPr>
        <w:tabs>
          <w:tab w:val="left" w:pos="1635"/>
        </w:tabs>
        <w:spacing w:before="115" w:line="230" w:lineRule="auto"/>
        <w:ind w:left="687" w:firstLine="530"/>
        <w:jc w:val="both"/>
        <w:rPr>
          <w:sz w:val="20"/>
        </w:rPr>
      </w:pPr>
      <w:r>
        <w:rPr>
          <w:sz w:val="20"/>
        </w:rPr>
        <w:t>Where the negotiations do not result in an agreement, a procuring entity shall cancel all disposal proceedings, subject to approval by the accounting officer.</w:t>
      </w:r>
    </w:p>
    <w:p w14:paraId="16578821" w14:textId="77777777" w:rsidR="00B66D18" w:rsidRDefault="00765D72">
      <w:pPr>
        <w:pStyle w:val="ListParagraph"/>
        <w:numPr>
          <w:ilvl w:val="0"/>
          <w:numId w:val="26"/>
        </w:numPr>
        <w:tabs>
          <w:tab w:val="left" w:pos="1549"/>
        </w:tabs>
        <w:spacing w:before="175" w:line="228" w:lineRule="auto"/>
        <w:ind w:left="687" w:right="1" w:firstLine="530"/>
        <w:jc w:val="both"/>
        <w:rPr>
          <w:sz w:val="20"/>
        </w:rPr>
      </w:pPr>
      <w:r>
        <w:rPr>
          <w:sz w:val="20"/>
        </w:rPr>
        <w:t>The disposal committee conducting the negotiations shall prepare minutes of the negotiations, which shall form part of the record of the disposal and shall obtain the other party's written agreement that the minutes are a true and accurate record of the negotiations held.</w:t>
      </w:r>
    </w:p>
    <w:p w14:paraId="370E1568" w14:textId="77777777" w:rsidR="00B66D18" w:rsidRDefault="00765D72">
      <w:pPr>
        <w:pStyle w:val="ListParagraph"/>
        <w:numPr>
          <w:ilvl w:val="0"/>
          <w:numId w:val="25"/>
        </w:numPr>
        <w:tabs>
          <w:tab w:val="left" w:pos="1575"/>
        </w:tabs>
        <w:spacing w:before="69" w:line="230" w:lineRule="auto"/>
        <w:ind w:firstLine="480"/>
        <w:jc w:val="both"/>
        <w:rPr>
          <w:sz w:val="20"/>
        </w:rPr>
      </w:pPr>
      <w:r>
        <w:rPr>
          <w:sz w:val="20"/>
        </w:rPr>
        <w:t>(1) Despite the provisions of section 166 (1) of the Act,</w:t>
      </w:r>
      <w:r>
        <w:rPr>
          <w:spacing w:val="40"/>
          <w:sz w:val="20"/>
        </w:rPr>
        <w:t xml:space="preserve"> </w:t>
      </w:r>
      <w:r>
        <w:rPr>
          <w:sz w:val="20"/>
        </w:rPr>
        <w:t>a procuring entity may dispose off unserviceable, obsolete stores, assets and equipment to an employee of a procuring entity, or a member of a board or committee of a public entity where—</w:t>
      </w:r>
    </w:p>
    <w:p w14:paraId="32581232" w14:textId="77777777" w:rsidR="00B66D18" w:rsidRDefault="00765D72">
      <w:pPr>
        <w:pStyle w:val="ListParagraph"/>
        <w:numPr>
          <w:ilvl w:val="1"/>
          <w:numId w:val="25"/>
        </w:numPr>
        <w:tabs>
          <w:tab w:val="left" w:pos="1525"/>
          <w:tab w:val="left" w:pos="1527"/>
        </w:tabs>
        <w:spacing w:before="116" w:line="230" w:lineRule="auto"/>
        <w:jc w:val="both"/>
        <w:rPr>
          <w:sz w:val="20"/>
        </w:rPr>
      </w:pPr>
      <w:r>
        <w:rPr>
          <w:sz w:val="20"/>
        </w:rPr>
        <w:t>the time and cost required to dispose to any other person is disproportionate to the value of the unserviceable, obsolete,</w:t>
      </w:r>
    </w:p>
    <w:p w14:paraId="77BED2B7" w14:textId="77777777" w:rsidR="00B66D18" w:rsidRDefault="00765D72">
      <w:pPr>
        <w:rPr>
          <w:sz w:val="14"/>
        </w:rPr>
      </w:pPr>
      <w:r>
        <w:br w:type="column"/>
      </w:r>
    </w:p>
    <w:p w14:paraId="6EA6AC6A" w14:textId="77777777" w:rsidR="00B66D18" w:rsidRDefault="00B66D18">
      <w:pPr>
        <w:pStyle w:val="BodyText"/>
        <w:rPr>
          <w:sz w:val="14"/>
        </w:rPr>
      </w:pPr>
    </w:p>
    <w:p w14:paraId="0B315B1E" w14:textId="77777777" w:rsidR="00B66D18" w:rsidRDefault="00B66D18">
      <w:pPr>
        <w:pStyle w:val="BodyText"/>
        <w:rPr>
          <w:sz w:val="14"/>
        </w:rPr>
      </w:pPr>
    </w:p>
    <w:p w14:paraId="7F814411" w14:textId="77777777" w:rsidR="00B66D18" w:rsidRDefault="00B66D18">
      <w:pPr>
        <w:pStyle w:val="BodyText"/>
        <w:rPr>
          <w:sz w:val="14"/>
        </w:rPr>
      </w:pPr>
    </w:p>
    <w:p w14:paraId="1D1D4CE5" w14:textId="77777777" w:rsidR="00B66D18" w:rsidRDefault="00B66D18">
      <w:pPr>
        <w:pStyle w:val="BodyText"/>
        <w:rPr>
          <w:sz w:val="14"/>
        </w:rPr>
      </w:pPr>
    </w:p>
    <w:p w14:paraId="081BA577" w14:textId="77777777" w:rsidR="00B66D18" w:rsidRDefault="00B66D18">
      <w:pPr>
        <w:pStyle w:val="BodyText"/>
        <w:rPr>
          <w:sz w:val="14"/>
        </w:rPr>
      </w:pPr>
    </w:p>
    <w:p w14:paraId="27A78985" w14:textId="77777777" w:rsidR="00B66D18" w:rsidRDefault="00B66D18">
      <w:pPr>
        <w:pStyle w:val="BodyText"/>
        <w:rPr>
          <w:sz w:val="14"/>
        </w:rPr>
      </w:pPr>
    </w:p>
    <w:p w14:paraId="61536B23" w14:textId="77777777" w:rsidR="00B66D18" w:rsidRDefault="00B66D18">
      <w:pPr>
        <w:pStyle w:val="BodyText"/>
        <w:rPr>
          <w:sz w:val="14"/>
        </w:rPr>
      </w:pPr>
    </w:p>
    <w:p w14:paraId="584203EA" w14:textId="77777777" w:rsidR="00B66D18" w:rsidRDefault="00B66D18">
      <w:pPr>
        <w:pStyle w:val="BodyText"/>
        <w:rPr>
          <w:sz w:val="14"/>
        </w:rPr>
      </w:pPr>
    </w:p>
    <w:p w14:paraId="779D1EEA" w14:textId="77777777" w:rsidR="00B66D18" w:rsidRDefault="00B66D18">
      <w:pPr>
        <w:pStyle w:val="BodyText"/>
        <w:rPr>
          <w:sz w:val="14"/>
        </w:rPr>
      </w:pPr>
    </w:p>
    <w:p w14:paraId="61B80153" w14:textId="77777777" w:rsidR="00B66D18" w:rsidRDefault="00B66D18">
      <w:pPr>
        <w:pStyle w:val="BodyText"/>
        <w:rPr>
          <w:sz w:val="14"/>
        </w:rPr>
      </w:pPr>
    </w:p>
    <w:p w14:paraId="6B17B2FA" w14:textId="77777777" w:rsidR="00B66D18" w:rsidRDefault="00B66D18">
      <w:pPr>
        <w:pStyle w:val="BodyText"/>
        <w:rPr>
          <w:sz w:val="14"/>
        </w:rPr>
      </w:pPr>
    </w:p>
    <w:p w14:paraId="073A1B42" w14:textId="77777777" w:rsidR="00B66D18" w:rsidRDefault="00B66D18">
      <w:pPr>
        <w:pStyle w:val="BodyText"/>
        <w:rPr>
          <w:sz w:val="14"/>
        </w:rPr>
      </w:pPr>
    </w:p>
    <w:p w14:paraId="5B345EF5" w14:textId="77777777" w:rsidR="00B66D18" w:rsidRDefault="00B66D18">
      <w:pPr>
        <w:pStyle w:val="BodyText"/>
        <w:spacing w:before="55"/>
        <w:rPr>
          <w:sz w:val="14"/>
        </w:rPr>
      </w:pPr>
    </w:p>
    <w:p w14:paraId="032BCEC0" w14:textId="77777777" w:rsidR="00B66D18" w:rsidRDefault="00765D72">
      <w:pPr>
        <w:spacing w:line="242" w:lineRule="auto"/>
        <w:ind w:left="197" w:right="811"/>
        <w:rPr>
          <w:sz w:val="14"/>
        </w:rPr>
      </w:pPr>
      <w:r>
        <w:rPr>
          <w:sz w:val="14"/>
        </w:rPr>
        <w:t>Evaluation</w:t>
      </w:r>
      <w:r>
        <w:rPr>
          <w:spacing w:val="-9"/>
          <w:sz w:val="14"/>
        </w:rPr>
        <w:t xml:space="preserve"> </w:t>
      </w:r>
      <w:r>
        <w:rPr>
          <w:sz w:val="14"/>
        </w:rPr>
        <w:t>report</w:t>
      </w:r>
      <w:r>
        <w:rPr>
          <w:spacing w:val="40"/>
          <w:sz w:val="14"/>
        </w:rPr>
        <w:t xml:space="preserve"> </w:t>
      </w:r>
      <w:r>
        <w:rPr>
          <w:spacing w:val="-4"/>
          <w:sz w:val="14"/>
        </w:rPr>
        <w:t>and</w:t>
      </w:r>
      <w:r>
        <w:rPr>
          <w:spacing w:val="40"/>
          <w:sz w:val="14"/>
        </w:rPr>
        <w:t xml:space="preserve"> </w:t>
      </w:r>
      <w:r>
        <w:rPr>
          <w:spacing w:val="-2"/>
          <w:sz w:val="14"/>
        </w:rPr>
        <w:t>recommendations</w:t>
      </w:r>
    </w:p>
    <w:p w14:paraId="42A744E3" w14:textId="77777777" w:rsidR="00B66D18" w:rsidRDefault="00B66D18">
      <w:pPr>
        <w:pStyle w:val="BodyText"/>
        <w:rPr>
          <w:sz w:val="14"/>
        </w:rPr>
      </w:pPr>
    </w:p>
    <w:p w14:paraId="260A8798" w14:textId="77777777" w:rsidR="00B66D18" w:rsidRDefault="00B66D18">
      <w:pPr>
        <w:pStyle w:val="BodyText"/>
        <w:rPr>
          <w:sz w:val="14"/>
        </w:rPr>
      </w:pPr>
    </w:p>
    <w:p w14:paraId="7D009580" w14:textId="77777777" w:rsidR="00B66D18" w:rsidRDefault="00B66D18">
      <w:pPr>
        <w:pStyle w:val="BodyText"/>
        <w:rPr>
          <w:sz w:val="14"/>
        </w:rPr>
      </w:pPr>
    </w:p>
    <w:p w14:paraId="1A74540D" w14:textId="77777777" w:rsidR="00B66D18" w:rsidRDefault="00B66D18">
      <w:pPr>
        <w:pStyle w:val="BodyText"/>
        <w:rPr>
          <w:sz w:val="14"/>
        </w:rPr>
      </w:pPr>
    </w:p>
    <w:p w14:paraId="7BC936A2" w14:textId="77777777" w:rsidR="00B66D18" w:rsidRDefault="00B66D18">
      <w:pPr>
        <w:pStyle w:val="BodyText"/>
        <w:rPr>
          <w:sz w:val="14"/>
        </w:rPr>
      </w:pPr>
    </w:p>
    <w:p w14:paraId="7141E2BA" w14:textId="77777777" w:rsidR="00B66D18" w:rsidRDefault="00B66D18">
      <w:pPr>
        <w:pStyle w:val="BodyText"/>
        <w:rPr>
          <w:sz w:val="14"/>
        </w:rPr>
      </w:pPr>
    </w:p>
    <w:p w14:paraId="07A3FFC5" w14:textId="77777777" w:rsidR="00B66D18" w:rsidRDefault="00B66D18">
      <w:pPr>
        <w:pStyle w:val="BodyText"/>
        <w:rPr>
          <w:sz w:val="14"/>
        </w:rPr>
      </w:pPr>
    </w:p>
    <w:p w14:paraId="3997E855" w14:textId="77777777" w:rsidR="00B66D18" w:rsidRDefault="00B66D18">
      <w:pPr>
        <w:pStyle w:val="BodyText"/>
        <w:rPr>
          <w:sz w:val="14"/>
        </w:rPr>
      </w:pPr>
    </w:p>
    <w:p w14:paraId="13B8CE76" w14:textId="77777777" w:rsidR="00B66D18" w:rsidRDefault="00B66D18">
      <w:pPr>
        <w:pStyle w:val="BodyText"/>
        <w:rPr>
          <w:sz w:val="14"/>
        </w:rPr>
      </w:pPr>
    </w:p>
    <w:p w14:paraId="33D54695" w14:textId="77777777" w:rsidR="00B66D18" w:rsidRDefault="00B66D18">
      <w:pPr>
        <w:pStyle w:val="BodyText"/>
        <w:rPr>
          <w:sz w:val="14"/>
        </w:rPr>
      </w:pPr>
    </w:p>
    <w:p w14:paraId="18018112" w14:textId="77777777" w:rsidR="00B66D18" w:rsidRDefault="00B66D18">
      <w:pPr>
        <w:pStyle w:val="BodyText"/>
        <w:rPr>
          <w:sz w:val="14"/>
        </w:rPr>
      </w:pPr>
    </w:p>
    <w:p w14:paraId="0CC15932" w14:textId="77777777" w:rsidR="00B66D18" w:rsidRDefault="00B66D18">
      <w:pPr>
        <w:pStyle w:val="BodyText"/>
        <w:rPr>
          <w:sz w:val="14"/>
        </w:rPr>
      </w:pPr>
    </w:p>
    <w:p w14:paraId="70879BD8" w14:textId="77777777" w:rsidR="00B66D18" w:rsidRDefault="00B66D18">
      <w:pPr>
        <w:pStyle w:val="BodyText"/>
        <w:rPr>
          <w:sz w:val="14"/>
        </w:rPr>
      </w:pPr>
    </w:p>
    <w:p w14:paraId="1D728EA7" w14:textId="77777777" w:rsidR="00B66D18" w:rsidRDefault="00B66D18">
      <w:pPr>
        <w:pStyle w:val="BodyText"/>
        <w:rPr>
          <w:sz w:val="14"/>
        </w:rPr>
      </w:pPr>
    </w:p>
    <w:p w14:paraId="4ED766C5" w14:textId="77777777" w:rsidR="00B66D18" w:rsidRDefault="00B66D18">
      <w:pPr>
        <w:pStyle w:val="BodyText"/>
        <w:rPr>
          <w:sz w:val="14"/>
        </w:rPr>
      </w:pPr>
    </w:p>
    <w:p w14:paraId="388E860F" w14:textId="77777777" w:rsidR="00B66D18" w:rsidRDefault="00B66D18">
      <w:pPr>
        <w:pStyle w:val="BodyText"/>
        <w:rPr>
          <w:sz w:val="14"/>
        </w:rPr>
      </w:pPr>
    </w:p>
    <w:p w14:paraId="4EB9B5E8" w14:textId="77777777" w:rsidR="00B66D18" w:rsidRDefault="00B66D18">
      <w:pPr>
        <w:pStyle w:val="BodyText"/>
        <w:rPr>
          <w:sz w:val="14"/>
        </w:rPr>
      </w:pPr>
    </w:p>
    <w:p w14:paraId="4584518F" w14:textId="77777777" w:rsidR="00B66D18" w:rsidRDefault="00B66D18">
      <w:pPr>
        <w:pStyle w:val="BodyText"/>
        <w:rPr>
          <w:sz w:val="14"/>
        </w:rPr>
      </w:pPr>
    </w:p>
    <w:p w14:paraId="0039B159" w14:textId="77777777" w:rsidR="00B66D18" w:rsidRDefault="00B66D18">
      <w:pPr>
        <w:pStyle w:val="BodyText"/>
        <w:spacing w:before="54"/>
        <w:rPr>
          <w:sz w:val="14"/>
        </w:rPr>
      </w:pPr>
    </w:p>
    <w:p w14:paraId="40554101" w14:textId="77777777" w:rsidR="00B66D18" w:rsidRDefault="00765D72">
      <w:pPr>
        <w:ind w:left="197"/>
        <w:rPr>
          <w:sz w:val="14"/>
        </w:rPr>
      </w:pPr>
      <w:r>
        <w:rPr>
          <w:sz w:val="14"/>
        </w:rPr>
        <w:t>Reserve</w:t>
      </w:r>
      <w:r>
        <w:rPr>
          <w:spacing w:val="-5"/>
          <w:sz w:val="14"/>
        </w:rPr>
        <w:t xml:space="preserve"> </w:t>
      </w:r>
      <w:r>
        <w:rPr>
          <w:spacing w:val="-2"/>
          <w:sz w:val="14"/>
        </w:rPr>
        <w:t>price.</w:t>
      </w:r>
    </w:p>
    <w:p w14:paraId="21AB9A82" w14:textId="77777777" w:rsidR="00B66D18" w:rsidRDefault="00B66D18">
      <w:pPr>
        <w:pStyle w:val="BodyText"/>
        <w:rPr>
          <w:sz w:val="14"/>
        </w:rPr>
      </w:pPr>
    </w:p>
    <w:p w14:paraId="4F53389B" w14:textId="77777777" w:rsidR="00B66D18" w:rsidRDefault="00B66D18">
      <w:pPr>
        <w:pStyle w:val="BodyText"/>
        <w:rPr>
          <w:sz w:val="14"/>
        </w:rPr>
      </w:pPr>
    </w:p>
    <w:p w14:paraId="46AF61CF" w14:textId="77777777" w:rsidR="00B66D18" w:rsidRDefault="00B66D18">
      <w:pPr>
        <w:pStyle w:val="BodyText"/>
        <w:rPr>
          <w:sz w:val="14"/>
        </w:rPr>
      </w:pPr>
    </w:p>
    <w:p w14:paraId="51481153" w14:textId="77777777" w:rsidR="00B66D18" w:rsidRDefault="00B66D18">
      <w:pPr>
        <w:pStyle w:val="BodyText"/>
        <w:rPr>
          <w:sz w:val="14"/>
        </w:rPr>
      </w:pPr>
    </w:p>
    <w:p w14:paraId="54CD6FCC" w14:textId="77777777" w:rsidR="00B66D18" w:rsidRDefault="00B66D18">
      <w:pPr>
        <w:pStyle w:val="BodyText"/>
        <w:rPr>
          <w:sz w:val="14"/>
        </w:rPr>
      </w:pPr>
    </w:p>
    <w:p w14:paraId="6846CC5C" w14:textId="77777777" w:rsidR="00B66D18" w:rsidRDefault="00B66D18">
      <w:pPr>
        <w:pStyle w:val="BodyText"/>
        <w:rPr>
          <w:sz w:val="14"/>
        </w:rPr>
      </w:pPr>
    </w:p>
    <w:p w14:paraId="7F1ACACC" w14:textId="77777777" w:rsidR="00B66D18" w:rsidRDefault="00B66D18">
      <w:pPr>
        <w:pStyle w:val="BodyText"/>
        <w:rPr>
          <w:sz w:val="14"/>
        </w:rPr>
      </w:pPr>
    </w:p>
    <w:p w14:paraId="41E2EB19" w14:textId="77777777" w:rsidR="00B66D18" w:rsidRDefault="00B66D18">
      <w:pPr>
        <w:pStyle w:val="BodyText"/>
        <w:rPr>
          <w:sz w:val="14"/>
        </w:rPr>
      </w:pPr>
    </w:p>
    <w:p w14:paraId="3961E2A4" w14:textId="77777777" w:rsidR="00B66D18" w:rsidRDefault="00B66D18">
      <w:pPr>
        <w:pStyle w:val="BodyText"/>
        <w:rPr>
          <w:sz w:val="14"/>
        </w:rPr>
      </w:pPr>
    </w:p>
    <w:p w14:paraId="7B408F22" w14:textId="77777777" w:rsidR="00B66D18" w:rsidRDefault="00B66D18">
      <w:pPr>
        <w:pStyle w:val="BodyText"/>
        <w:rPr>
          <w:sz w:val="14"/>
        </w:rPr>
      </w:pPr>
    </w:p>
    <w:p w14:paraId="76BFF838" w14:textId="77777777" w:rsidR="00B66D18" w:rsidRDefault="00B66D18">
      <w:pPr>
        <w:pStyle w:val="BodyText"/>
        <w:rPr>
          <w:sz w:val="14"/>
        </w:rPr>
      </w:pPr>
    </w:p>
    <w:p w14:paraId="3DA279B3" w14:textId="77777777" w:rsidR="00B66D18" w:rsidRDefault="00B66D18">
      <w:pPr>
        <w:pStyle w:val="BodyText"/>
        <w:rPr>
          <w:sz w:val="14"/>
        </w:rPr>
      </w:pPr>
    </w:p>
    <w:p w14:paraId="1D239D86" w14:textId="77777777" w:rsidR="00B66D18" w:rsidRDefault="00B66D18">
      <w:pPr>
        <w:pStyle w:val="BodyText"/>
        <w:rPr>
          <w:sz w:val="14"/>
        </w:rPr>
      </w:pPr>
    </w:p>
    <w:p w14:paraId="7A5EDAD1" w14:textId="77777777" w:rsidR="00B66D18" w:rsidRDefault="00B66D18">
      <w:pPr>
        <w:pStyle w:val="BodyText"/>
        <w:rPr>
          <w:sz w:val="14"/>
        </w:rPr>
      </w:pPr>
    </w:p>
    <w:p w14:paraId="23FD8C86" w14:textId="77777777" w:rsidR="00B66D18" w:rsidRDefault="00B66D18">
      <w:pPr>
        <w:pStyle w:val="BodyText"/>
        <w:rPr>
          <w:sz w:val="14"/>
        </w:rPr>
      </w:pPr>
    </w:p>
    <w:p w14:paraId="5104A940" w14:textId="77777777" w:rsidR="00B66D18" w:rsidRDefault="00B66D18">
      <w:pPr>
        <w:pStyle w:val="BodyText"/>
        <w:rPr>
          <w:sz w:val="14"/>
        </w:rPr>
      </w:pPr>
    </w:p>
    <w:p w14:paraId="3ADDDB69" w14:textId="77777777" w:rsidR="00B66D18" w:rsidRDefault="00B66D18">
      <w:pPr>
        <w:pStyle w:val="BodyText"/>
        <w:rPr>
          <w:sz w:val="14"/>
        </w:rPr>
      </w:pPr>
    </w:p>
    <w:p w14:paraId="6C3718D8" w14:textId="77777777" w:rsidR="00B66D18" w:rsidRDefault="00B66D18">
      <w:pPr>
        <w:pStyle w:val="BodyText"/>
        <w:rPr>
          <w:sz w:val="14"/>
        </w:rPr>
      </w:pPr>
    </w:p>
    <w:p w14:paraId="18C0FE2C" w14:textId="77777777" w:rsidR="00B66D18" w:rsidRDefault="00B66D18">
      <w:pPr>
        <w:pStyle w:val="BodyText"/>
        <w:rPr>
          <w:sz w:val="14"/>
        </w:rPr>
      </w:pPr>
    </w:p>
    <w:p w14:paraId="3EE3A072" w14:textId="77777777" w:rsidR="00B66D18" w:rsidRDefault="00B66D18">
      <w:pPr>
        <w:pStyle w:val="BodyText"/>
        <w:rPr>
          <w:sz w:val="14"/>
        </w:rPr>
      </w:pPr>
    </w:p>
    <w:p w14:paraId="3D8F13AD" w14:textId="77777777" w:rsidR="00B66D18" w:rsidRDefault="00B66D18">
      <w:pPr>
        <w:pStyle w:val="BodyText"/>
        <w:rPr>
          <w:sz w:val="14"/>
        </w:rPr>
      </w:pPr>
    </w:p>
    <w:p w14:paraId="34F29AA8" w14:textId="77777777" w:rsidR="00B66D18" w:rsidRDefault="00B66D18">
      <w:pPr>
        <w:pStyle w:val="BodyText"/>
        <w:rPr>
          <w:sz w:val="14"/>
        </w:rPr>
      </w:pPr>
    </w:p>
    <w:p w14:paraId="5A23EB75" w14:textId="77777777" w:rsidR="00B66D18" w:rsidRDefault="00B66D18">
      <w:pPr>
        <w:pStyle w:val="BodyText"/>
        <w:spacing w:before="159"/>
        <w:rPr>
          <w:sz w:val="14"/>
        </w:rPr>
      </w:pPr>
    </w:p>
    <w:p w14:paraId="2F0CCBD6" w14:textId="77777777" w:rsidR="00B66D18" w:rsidRDefault="00765D72">
      <w:pPr>
        <w:spacing w:line="242" w:lineRule="auto"/>
        <w:ind w:left="197" w:right="1208"/>
        <w:rPr>
          <w:sz w:val="14"/>
        </w:rPr>
      </w:pPr>
      <w:r>
        <w:rPr>
          <w:sz w:val="14"/>
        </w:rPr>
        <w:t>Disposal</w:t>
      </w:r>
      <w:r>
        <w:rPr>
          <w:spacing w:val="-9"/>
          <w:sz w:val="14"/>
        </w:rPr>
        <w:t xml:space="preserve"> </w:t>
      </w:r>
      <w:r>
        <w:rPr>
          <w:sz w:val="14"/>
        </w:rPr>
        <w:t>to</w:t>
      </w:r>
      <w:r>
        <w:rPr>
          <w:spacing w:val="40"/>
          <w:sz w:val="14"/>
        </w:rPr>
        <w:t xml:space="preserve"> </w:t>
      </w:r>
      <w:r>
        <w:rPr>
          <w:spacing w:val="-2"/>
          <w:sz w:val="14"/>
        </w:rPr>
        <w:t>employees.</w:t>
      </w:r>
    </w:p>
    <w:p w14:paraId="18F48C8A" w14:textId="77777777" w:rsidR="00B66D18" w:rsidRDefault="00B66D18">
      <w:pPr>
        <w:spacing w:line="242" w:lineRule="auto"/>
        <w:rPr>
          <w:sz w:val="14"/>
        </w:rPr>
        <w:sectPr w:rsidR="00B66D18">
          <w:type w:val="continuous"/>
          <w:pgSz w:w="11900" w:h="16840"/>
          <w:pgMar w:top="1940" w:right="1680" w:bottom="280" w:left="1680" w:header="2178" w:footer="0" w:gutter="0"/>
          <w:cols w:num="2" w:space="720" w:equalWidth="0">
            <w:col w:w="6450" w:space="40"/>
            <w:col w:w="2050"/>
          </w:cols>
        </w:sectPr>
      </w:pPr>
    </w:p>
    <w:p w14:paraId="78C03BA8" w14:textId="77777777" w:rsidR="00B66D18" w:rsidRDefault="00B66D18">
      <w:pPr>
        <w:pStyle w:val="BodyText"/>
        <w:spacing w:before="2"/>
        <w:rPr>
          <w:sz w:val="11"/>
        </w:rPr>
      </w:pPr>
    </w:p>
    <w:p w14:paraId="01BD9EB6" w14:textId="77777777" w:rsidR="00B66D18" w:rsidRDefault="00B66D18">
      <w:pPr>
        <w:rPr>
          <w:sz w:val="11"/>
        </w:rPr>
        <w:sectPr w:rsidR="00B66D18">
          <w:pgSz w:w="11900" w:h="16840"/>
          <w:pgMar w:top="2440" w:right="1680" w:bottom="280" w:left="1680" w:header="2206" w:footer="0" w:gutter="0"/>
          <w:cols w:space="720"/>
        </w:sectPr>
      </w:pPr>
    </w:p>
    <w:p w14:paraId="627E5733" w14:textId="77777777" w:rsidR="00B66D18" w:rsidRDefault="00765D72">
      <w:pPr>
        <w:pStyle w:val="BodyText"/>
        <w:spacing w:before="65"/>
        <w:ind w:left="1527"/>
      </w:pPr>
      <w:r>
        <w:t>obsolescence</w:t>
      </w:r>
      <w:r>
        <w:rPr>
          <w:spacing w:val="38"/>
        </w:rPr>
        <w:t xml:space="preserve"> </w:t>
      </w:r>
      <w:r>
        <w:t>stores</w:t>
      </w:r>
      <w:r>
        <w:rPr>
          <w:spacing w:val="-5"/>
        </w:rPr>
        <w:t xml:space="preserve"> </w:t>
      </w:r>
      <w:r>
        <w:t>and</w:t>
      </w:r>
      <w:r>
        <w:rPr>
          <w:spacing w:val="-5"/>
        </w:rPr>
        <w:t xml:space="preserve"> </w:t>
      </w:r>
      <w:r>
        <w:t>equipment</w:t>
      </w:r>
      <w:r>
        <w:rPr>
          <w:spacing w:val="-5"/>
        </w:rPr>
        <w:t xml:space="preserve"> </w:t>
      </w:r>
      <w:r>
        <w:t>to</w:t>
      </w:r>
      <w:r>
        <w:rPr>
          <w:spacing w:val="-5"/>
        </w:rPr>
        <w:t xml:space="preserve"> </w:t>
      </w:r>
      <w:r>
        <w:t>be</w:t>
      </w:r>
      <w:r>
        <w:rPr>
          <w:spacing w:val="-5"/>
        </w:rPr>
        <w:t xml:space="preserve"> </w:t>
      </w:r>
      <w:r>
        <w:rPr>
          <w:spacing w:val="-2"/>
        </w:rPr>
        <w:t>disposed;</w:t>
      </w:r>
    </w:p>
    <w:p w14:paraId="23E42A61" w14:textId="77777777" w:rsidR="00B66D18" w:rsidRDefault="00765D72">
      <w:pPr>
        <w:pStyle w:val="ListParagraph"/>
        <w:numPr>
          <w:ilvl w:val="1"/>
          <w:numId w:val="25"/>
        </w:numPr>
        <w:tabs>
          <w:tab w:val="left" w:pos="1527"/>
        </w:tabs>
        <w:spacing w:before="118" w:line="230" w:lineRule="auto"/>
        <w:ind w:right="1"/>
        <w:jc w:val="both"/>
        <w:rPr>
          <w:sz w:val="20"/>
        </w:rPr>
      </w:pPr>
      <w:r>
        <w:rPr>
          <w:sz w:val="20"/>
        </w:rPr>
        <w:t>the</w:t>
      </w:r>
      <w:r>
        <w:rPr>
          <w:spacing w:val="-3"/>
          <w:sz w:val="20"/>
        </w:rPr>
        <w:t xml:space="preserve"> </w:t>
      </w:r>
      <w:r>
        <w:rPr>
          <w:sz w:val="20"/>
        </w:rPr>
        <w:t>employee</w:t>
      </w:r>
      <w:r>
        <w:rPr>
          <w:spacing w:val="-3"/>
          <w:sz w:val="20"/>
        </w:rPr>
        <w:t xml:space="preserve"> </w:t>
      </w:r>
      <w:r>
        <w:rPr>
          <w:sz w:val="20"/>
        </w:rPr>
        <w:t>is</w:t>
      </w:r>
      <w:r>
        <w:rPr>
          <w:spacing w:val="-3"/>
          <w:sz w:val="20"/>
        </w:rPr>
        <w:t xml:space="preserve"> </w:t>
      </w:r>
      <w:r>
        <w:rPr>
          <w:sz w:val="20"/>
        </w:rPr>
        <w:t>in</w:t>
      </w:r>
      <w:r>
        <w:rPr>
          <w:spacing w:val="-3"/>
          <w:sz w:val="20"/>
        </w:rPr>
        <w:t xml:space="preserve"> </w:t>
      </w:r>
      <w:r>
        <w:rPr>
          <w:sz w:val="20"/>
        </w:rPr>
        <w:t>possession</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stores</w:t>
      </w:r>
      <w:r>
        <w:rPr>
          <w:spacing w:val="-3"/>
          <w:sz w:val="20"/>
        </w:rPr>
        <w:t xml:space="preserve"> </w:t>
      </w:r>
      <w:r>
        <w:rPr>
          <w:sz w:val="20"/>
        </w:rPr>
        <w:t>item</w:t>
      </w:r>
      <w:r>
        <w:rPr>
          <w:spacing w:val="-4"/>
          <w:sz w:val="20"/>
        </w:rPr>
        <w:t xml:space="preserve"> </w:t>
      </w:r>
      <w:r>
        <w:rPr>
          <w:sz w:val="20"/>
        </w:rPr>
        <w:t>or</w:t>
      </w:r>
      <w:r>
        <w:rPr>
          <w:spacing w:val="-3"/>
          <w:sz w:val="20"/>
        </w:rPr>
        <w:t xml:space="preserve"> </w:t>
      </w:r>
      <w:r>
        <w:rPr>
          <w:sz w:val="20"/>
        </w:rPr>
        <w:t>equipment to</w:t>
      </w:r>
      <w:r>
        <w:rPr>
          <w:spacing w:val="-2"/>
          <w:sz w:val="20"/>
        </w:rPr>
        <w:t xml:space="preserve"> </w:t>
      </w:r>
      <w:r>
        <w:rPr>
          <w:sz w:val="20"/>
        </w:rPr>
        <w:t>be</w:t>
      </w:r>
      <w:r>
        <w:rPr>
          <w:spacing w:val="-2"/>
          <w:sz w:val="20"/>
        </w:rPr>
        <w:t xml:space="preserve"> </w:t>
      </w:r>
      <w:r>
        <w:rPr>
          <w:sz w:val="20"/>
        </w:rPr>
        <w:t>disposed</w:t>
      </w:r>
      <w:r>
        <w:rPr>
          <w:spacing w:val="-2"/>
          <w:sz w:val="20"/>
        </w:rPr>
        <w:t xml:space="preserve"> </w:t>
      </w:r>
      <w:r>
        <w:rPr>
          <w:sz w:val="20"/>
        </w:rPr>
        <w:t>and</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given</w:t>
      </w:r>
      <w:r>
        <w:rPr>
          <w:spacing w:val="-2"/>
          <w:sz w:val="20"/>
        </w:rPr>
        <w:t xml:space="preserve"> </w:t>
      </w:r>
      <w:r>
        <w:rPr>
          <w:sz w:val="20"/>
        </w:rPr>
        <w:t>the</w:t>
      </w:r>
      <w:r>
        <w:rPr>
          <w:spacing w:val="-2"/>
          <w:sz w:val="20"/>
        </w:rPr>
        <w:t xml:space="preserve"> </w:t>
      </w:r>
      <w:r>
        <w:rPr>
          <w:sz w:val="20"/>
        </w:rPr>
        <w:t>first</w:t>
      </w:r>
      <w:r>
        <w:rPr>
          <w:spacing w:val="-1"/>
          <w:sz w:val="20"/>
        </w:rPr>
        <w:t xml:space="preserve"> </w:t>
      </w:r>
      <w:r>
        <w:rPr>
          <w:sz w:val="20"/>
        </w:rPr>
        <w:t>priority</w:t>
      </w:r>
      <w:r>
        <w:rPr>
          <w:spacing w:val="-2"/>
          <w:sz w:val="20"/>
        </w:rPr>
        <w:t xml:space="preserve"> </w:t>
      </w:r>
      <w:r>
        <w:rPr>
          <w:sz w:val="20"/>
        </w:rPr>
        <w:t>to</w:t>
      </w:r>
      <w:r>
        <w:rPr>
          <w:spacing w:val="-2"/>
          <w:sz w:val="20"/>
        </w:rPr>
        <w:t xml:space="preserve"> </w:t>
      </w:r>
      <w:r>
        <w:rPr>
          <w:sz w:val="20"/>
        </w:rPr>
        <w:t>purchase the same;</w:t>
      </w:r>
    </w:p>
    <w:p w14:paraId="033A9678" w14:textId="77777777" w:rsidR="00B66D18" w:rsidRDefault="00765D72">
      <w:pPr>
        <w:pStyle w:val="ListParagraph"/>
        <w:numPr>
          <w:ilvl w:val="1"/>
          <w:numId w:val="25"/>
        </w:numPr>
        <w:tabs>
          <w:tab w:val="left" w:pos="1525"/>
          <w:tab w:val="left" w:pos="1527"/>
        </w:tabs>
        <w:spacing w:before="114" w:line="225" w:lineRule="auto"/>
        <w:ind w:right="1"/>
        <w:jc w:val="both"/>
        <w:rPr>
          <w:sz w:val="20"/>
        </w:rPr>
      </w:pPr>
      <w:r>
        <w:rPr>
          <w:sz w:val="20"/>
        </w:rPr>
        <w:t>assets, stores and equipment are to be disposed of by taking into</w:t>
      </w:r>
      <w:r>
        <w:rPr>
          <w:spacing w:val="-3"/>
          <w:sz w:val="20"/>
        </w:rPr>
        <w:t xml:space="preserve"> </w:t>
      </w:r>
      <w:r>
        <w:rPr>
          <w:sz w:val="20"/>
        </w:rPr>
        <w:t>consideration</w:t>
      </w:r>
      <w:r>
        <w:rPr>
          <w:spacing w:val="-3"/>
          <w:sz w:val="20"/>
        </w:rPr>
        <w:t xml:space="preserve"> </w:t>
      </w:r>
      <w:r>
        <w:rPr>
          <w:sz w:val="20"/>
        </w:rPr>
        <w:t>the</w:t>
      </w:r>
      <w:r>
        <w:rPr>
          <w:spacing w:val="-2"/>
          <w:sz w:val="20"/>
        </w:rPr>
        <w:t xml:space="preserve"> </w:t>
      </w:r>
      <w:r>
        <w:rPr>
          <w:sz w:val="20"/>
        </w:rPr>
        <w:t>net</w:t>
      </w:r>
      <w:r>
        <w:rPr>
          <w:spacing w:val="-2"/>
          <w:sz w:val="20"/>
        </w:rPr>
        <w:t xml:space="preserve"> </w:t>
      </w:r>
      <w:r>
        <w:rPr>
          <w:sz w:val="20"/>
        </w:rPr>
        <w:t>book</w:t>
      </w:r>
      <w:r>
        <w:rPr>
          <w:spacing w:val="-3"/>
          <w:sz w:val="20"/>
        </w:rPr>
        <w:t xml:space="preserve"> </w:t>
      </w:r>
      <w:r>
        <w:rPr>
          <w:sz w:val="20"/>
        </w:rPr>
        <w:t>value</w:t>
      </w:r>
      <w:r>
        <w:rPr>
          <w:spacing w:val="-2"/>
          <w:sz w:val="20"/>
        </w:rPr>
        <w:t xml:space="preserve"> </w:t>
      </w:r>
      <w:r>
        <w:rPr>
          <w:sz w:val="20"/>
        </w:rPr>
        <w:t>or</w:t>
      </w:r>
      <w:r>
        <w:rPr>
          <w:spacing w:val="-2"/>
          <w:sz w:val="20"/>
        </w:rPr>
        <w:t xml:space="preserve"> </w:t>
      </w:r>
      <w:r>
        <w:rPr>
          <w:sz w:val="20"/>
        </w:rPr>
        <w:t>minimum</w:t>
      </w:r>
      <w:r>
        <w:rPr>
          <w:spacing w:val="-3"/>
          <w:sz w:val="20"/>
        </w:rPr>
        <w:t xml:space="preserve"> </w:t>
      </w:r>
      <w:r>
        <w:rPr>
          <w:sz w:val="20"/>
        </w:rPr>
        <w:t>acceptable price set by the technical expert under section 164(3) of the Act, where applicable, at the time of disposal based on government policy.</w:t>
      </w:r>
    </w:p>
    <w:p w14:paraId="79AB3B27" w14:textId="77777777" w:rsidR="00B66D18" w:rsidRDefault="00765D72">
      <w:pPr>
        <w:pStyle w:val="ListParagraph"/>
        <w:numPr>
          <w:ilvl w:val="0"/>
          <w:numId w:val="24"/>
        </w:numPr>
        <w:tabs>
          <w:tab w:val="left" w:pos="1604"/>
        </w:tabs>
        <w:spacing w:line="225" w:lineRule="auto"/>
        <w:ind w:firstLine="530"/>
        <w:jc w:val="both"/>
        <w:rPr>
          <w:sz w:val="20"/>
        </w:rPr>
      </w:pPr>
      <w:r>
        <w:rPr>
          <w:sz w:val="20"/>
        </w:rPr>
        <w:t>The disposal committee of a procuring entity shall set the reserve price for each item to be disposed under these Regulations</w:t>
      </w:r>
      <w:r>
        <w:rPr>
          <w:spacing w:val="40"/>
          <w:sz w:val="20"/>
        </w:rPr>
        <w:t xml:space="preserve"> </w:t>
      </w:r>
      <w:r>
        <w:rPr>
          <w:sz w:val="20"/>
        </w:rPr>
        <w:t>based on criteria under paragraph (1)(c).</w:t>
      </w:r>
    </w:p>
    <w:p w14:paraId="390944E7" w14:textId="77777777" w:rsidR="00B66D18" w:rsidRDefault="00765D72">
      <w:pPr>
        <w:pStyle w:val="ListParagraph"/>
        <w:numPr>
          <w:ilvl w:val="0"/>
          <w:numId w:val="24"/>
        </w:numPr>
        <w:tabs>
          <w:tab w:val="left" w:pos="1670"/>
        </w:tabs>
        <w:spacing w:before="119" w:line="225" w:lineRule="auto"/>
        <w:ind w:right="1" w:firstLine="530"/>
        <w:jc w:val="both"/>
        <w:rPr>
          <w:sz w:val="20"/>
        </w:rPr>
      </w:pPr>
      <w:r>
        <w:rPr>
          <w:sz w:val="20"/>
        </w:rPr>
        <w:t xml:space="preserve">For greater certainty, employees of a public entity are allowed to participate in disposal processes through public tender and auction provided the employee is not directly involved in the disposal </w:t>
      </w:r>
      <w:r>
        <w:rPr>
          <w:spacing w:val="-2"/>
          <w:sz w:val="20"/>
        </w:rPr>
        <w:t>proceeding.</w:t>
      </w:r>
    </w:p>
    <w:p w14:paraId="33A51488" w14:textId="77777777" w:rsidR="00B66D18" w:rsidRDefault="00765D72">
      <w:pPr>
        <w:pStyle w:val="ListParagraph"/>
        <w:numPr>
          <w:ilvl w:val="0"/>
          <w:numId w:val="24"/>
        </w:numPr>
        <w:tabs>
          <w:tab w:val="left" w:pos="1580"/>
        </w:tabs>
        <w:spacing w:before="172" w:line="225" w:lineRule="auto"/>
        <w:ind w:firstLine="530"/>
        <w:jc w:val="both"/>
        <w:rPr>
          <w:sz w:val="20"/>
        </w:rPr>
      </w:pPr>
      <w:r>
        <w:rPr>
          <w:sz w:val="20"/>
        </w:rPr>
        <w:t>Every disposal made by a procuring entity under paragraph (1), shall be reported by an accounting officer of a procuring entity to the Authority within thirty days of the disposal.</w:t>
      </w:r>
    </w:p>
    <w:p w14:paraId="5F116B3D" w14:textId="77777777" w:rsidR="00B66D18" w:rsidRDefault="00765D72">
      <w:pPr>
        <w:pStyle w:val="BodyText"/>
        <w:spacing w:before="120" w:line="225" w:lineRule="auto"/>
        <w:ind w:left="1364" w:firstLine="495"/>
      </w:pPr>
      <w:r>
        <w:t>PART</w:t>
      </w:r>
      <w:r>
        <w:rPr>
          <w:spacing w:val="-7"/>
        </w:rPr>
        <w:t xml:space="preserve"> </w:t>
      </w:r>
      <w:r>
        <w:t>XV—ADMINISTRATIVE</w:t>
      </w:r>
      <w:r>
        <w:rPr>
          <w:spacing w:val="-6"/>
        </w:rPr>
        <w:t xml:space="preserve"> </w:t>
      </w:r>
      <w:r>
        <w:t>REVIEW</w:t>
      </w:r>
      <w:r>
        <w:rPr>
          <w:spacing w:val="-7"/>
        </w:rPr>
        <w:t xml:space="preserve"> </w:t>
      </w:r>
      <w:r>
        <w:t xml:space="preserve">OF </w:t>
      </w:r>
      <w:r>
        <w:rPr>
          <w:spacing w:val="-2"/>
        </w:rPr>
        <w:t>PROCUREMENT</w:t>
      </w:r>
      <w:r>
        <w:rPr>
          <w:spacing w:val="1"/>
        </w:rPr>
        <w:t xml:space="preserve"> </w:t>
      </w:r>
      <w:r>
        <w:rPr>
          <w:spacing w:val="-2"/>
        </w:rPr>
        <w:t>AND</w:t>
      </w:r>
      <w:r>
        <w:rPr>
          <w:spacing w:val="2"/>
        </w:rPr>
        <w:t xml:space="preserve"> </w:t>
      </w:r>
      <w:r>
        <w:rPr>
          <w:spacing w:val="-2"/>
        </w:rPr>
        <w:t>DISPOSAL</w:t>
      </w:r>
      <w:r>
        <w:rPr>
          <w:spacing w:val="3"/>
        </w:rPr>
        <w:t xml:space="preserve"> </w:t>
      </w:r>
      <w:r>
        <w:rPr>
          <w:spacing w:val="-2"/>
        </w:rPr>
        <w:t>PROCEEDINGS</w:t>
      </w:r>
    </w:p>
    <w:p w14:paraId="3A4BE817" w14:textId="77777777" w:rsidR="00B66D18" w:rsidRDefault="00765D72">
      <w:pPr>
        <w:pStyle w:val="ListParagraph"/>
        <w:numPr>
          <w:ilvl w:val="0"/>
          <w:numId w:val="25"/>
        </w:numPr>
        <w:tabs>
          <w:tab w:val="left" w:pos="1575"/>
        </w:tabs>
        <w:spacing w:before="66" w:line="225" w:lineRule="auto"/>
        <w:ind w:firstLine="480"/>
        <w:jc w:val="both"/>
        <w:rPr>
          <w:sz w:val="20"/>
        </w:rPr>
      </w:pPr>
      <w:r>
        <w:rPr>
          <w:sz w:val="20"/>
        </w:rPr>
        <w:t>(1)</w:t>
      </w:r>
      <w:r>
        <w:rPr>
          <w:spacing w:val="40"/>
          <w:sz w:val="20"/>
        </w:rPr>
        <w:t xml:space="preserve"> </w:t>
      </w:r>
      <w:r>
        <w:rPr>
          <w:sz w:val="20"/>
        </w:rPr>
        <w:t xml:space="preserve">A request for review under section 167(1) of the Act shall be made in the Form set out in the Fourteenth Schedule of these </w:t>
      </w:r>
      <w:r>
        <w:rPr>
          <w:spacing w:val="-2"/>
          <w:sz w:val="20"/>
        </w:rPr>
        <w:t>Regulations.</w:t>
      </w:r>
    </w:p>
    <w:p w14:paraId="0D138789" w14:textId="77777777" w:rsidR="00B66D18" w:rsidRDefault="00765D72">
      <w:pPr>
        <w:pStyle w:val="ListParagraph"/>
        <w:numPr>
          <w:ilvl w:val="0"/>
          <w:numId w:val="23"/>
        </w:numPr>
        <w:tabs>
          <w:tab w:val="left" w:pos="1449"/>
        </w:tabs>
        <w:spacing w:before="109"/>
        <w:ind w:left="1449" w:hanging="282"/>
        <w:jc w:val="both"/>
        <w:rPr>
          <w:sz w:val="20"/>
        </w:rPr>
      </w:pPr>
      <w:r>
        <w:rPr>
          <w:sz w:val="20"/>
        </w:rPr>
        <w:t>The</w:t>
      </w:r>
      <w:r>
        <w:rPr>
          <w:spacing w:val="-5"/>
          <w:sz w:val="20"/>
        </w:rPr>
        <w:t xml:space="preserve"> </w:t>
      </w:r>
      <w:r>
        <w:rPr>
          <w:sz w:val="20"/>
        </w:rPr>
        <w:t>request</w:t>
      </w:r>
      <w:r>
        <w:rPr>
          <w:spacing w:val="-5"/>
          <w:sz w:val="20"/>
        </w:rPr>
        <w:t xml:space="preserve"> </w:t>
      </w:r>
      <w:r>
        <w:rPr>
          <w:sz w:val="20"/>
        </w:rPr>
        <w:t>referred</w:t>
      </w:r>
      <w:r>
        <w:rPr>
          <w:spacing w:val="-5"/>
          <w:sz w:val="20"/>
        </w:rPr>
        <w:t xml:space="preserve"> </w:t>
      </w:r>
      <w:r>
        <w:rPr>
          <w:sz w:val="20"/>
        </w:rPr>
        <w:t>to</w:t>
      </w:r>
      <w:r>
        <w:rPr>
          <w:spacing w:val="-5"/>
          <w:sz w:val="20"/>
        </w:rPr>
        <w:t xml:space="preserve"> </w:t>
      </w:r>
      <w:r>
        <w:rPr>
          <w:sz w:val="20"/>
        </w:rPr>
        <w:t>in</w:t>
      </w:r>
      <w:r>
        <w:rPr>
          <w:spacing w:val="-5"/>
          <w:sz w:val="20"/>
        </w:rPr>
        <w:t xml:space="preserve"> </w:t>
      </w:r>
      <w:r>
        <w:rPr>
          <w:sz w:val="20"/>
        </w:rPr>
        <w:t>paragraph</w:t>
      </w:r>
      <w:r>
        <w:rPr>
          <w:spacing w:val="-5"/>
          <w:sz w:val="20"/>
        </w:rPr>
        <w:t xml:space="preserve"> </w:t>
      </w:r>
      <w:r>
        <w:rPr>
          <w:sz w:val="20"/>
        </w:rPr>
        <w:t>(1)</w:t>
      </w:r>
      <w:r>
        <w:rPr>
          <w:spacing w:val="-4"/>
          <w:sz w:val="20"/>
        </w:rPr>
        <w:t xml:space="preserve"> </w:t>
      </w:r>
      <w:r>
        <w:rPr>
          <w:spacing w:val="-2"/>
          <w:sz w:val="20"/>
        </w:rPr>
        <w:t>shall—</w:t>
      </w:r>
    </w:p>
    <w:p w14:paraId="414349B1" w14:textId="77777777" w:rsidR="00B66D18" w:rsidRDefault="00765D72">
      <w:pPr>
        <w:pStyle w:val="ListParagraph"/>
        <w:numPr>
          <w:ilvl w:val="1"/>
          <w:numId w:val="23"/>
        </w:numPr>
        <w:tabs>
          <w:tab w:val="left" w:pos="1525"/>
          <w:tab w:val="left" w:pos="1527"/>
        </w:tabs>
        <w:spacing w:before="117" w:line="225" w:lineRule="auto"/>
        <w:ind w:right="1"/>
        <w:jc w:val="both"/>
        <w:rPr>
          <w:sz w:val="20"/>
        </w:rPr>
      </w:pPr>
      <w:r>
        <w:rPr>
          <w:sz w:val="20"/>
        </w:rPr>
        <w:t>state the reasons for the complaint, including any alleged breach of the Constitution, the Act or these Regulations;</w:t>
      </w:r>
    </w:p>
    <w:p w14:paraId="4D6EEA9C" w14:textId="77777777" w:rsidR="00B66D18" w:rsidRDefault="00765D72">
      <w:pPr>
        <w:pStyle w:val="ListParagraph"/>
        <w:numPr>
          <w:ilvl w:val="1"/>
          <w:numId w:val="23"/>
        </w:numPr>
        <w:tabs>
          <w:tab w:val="left" w:pos="1527"/>
        </w:tabs>
        <w:spacing w:before="119" w:line="225" w:lineRule="auto"/>
        <w:ind w:right="2"/>
        <w:jc w:val="both"/>
        <w:rPr>
          <w:sz w:val="20"/>
        </w:rPr>
      </w:pPr>
      <w:r>
        <w:rPr>
          <w:sz w:val="20"/>
        </w:rPr>
        <w:t>be accompanied by such statements as the applicant</w:t>
      </w:r>
      <w:r>
        <w:rPr>
          <w:spacing w:val="40"/>
          <w:sz w:val="20"/>
        </w:rPr>
        <w:t xml:space="preserve"> </w:t>
      </w:r>
      <w:r>
        <w:rPr>
          <w:sz w:val="20"/>
        </w:rPr>
        <w:t>considers necessary in support of its request;</w:t>
      </w:r>
    </w:p>
    <w:p w14:paraId="332B3E4F" w14:textId="77777777" w:rsidR="00B66D18" w:rsidRDefault="00765D72">
      <w:pPr>
        <w:pStyle w:val="ListParagraph"/>
        <w:numPr>
          <w:ilvl w:val="1"/>
          <w:numId w:val="23"/>
        </w:numPr>
        <w:tabs>
          <w:tab w:val="left" w:pos="1525"/>
        </w:tabs>
        <w:spacing w:before="109"/>
        <w:ind w:left="1525" w:hanging="358"/>
        <w:jc w:val="both"/>
        <w:rPr>
          <w:sz w:val="20"/>
        </w:rPr>
      </w:pPr>
      <w:r>
        <w:rPr>
          <w:sz w:val="20"/>
        </w:rPr>
        <w:t>be</w:t>
      </w:r>
      <w:r>
        <w:rPr>
          <w:spacing w:val="-6"/>
          <w:sz w:val="20"/>
        </w:rPr>
        <w:t xml:space="preserve"> </w:t>
      </w:r>
      <w:r>
        <w:rPr>
          <w:sz w:val="20"/>
        </w:rPr>
        <w:t>made</w:t>
      </w:r>
      <w:r>
        <w:rPr>
          <w:spacing w:val="-5"/>
          <w:sz w:val="20"/>
        </w:rPr>
        <w:t xml:space="preserve"> </w:t>
      </w:r>
      <w:r>
        <w:rPr>
          <w:sz w:val="20"/>
        </w:rPr>
        <w:t>within</w:t>
      </w:r>
      <w:r>
        <w:rPr>
          <w:spacing w:val="-5"/>
          <w:sz w:val="20"/>
        </w:rPr>
        <w:t xml:space="preserve"> </w:t>
      </w:r>
      <w:r>
        <w:rPr>
          <w:sz w:val="20"/>
        </w:rPr>
        <w:t>fourteen</w:t>
      </w:r>
      <w:r>
        <w:rPr>
          <w:spacing w:val="-5"/>
          <w:sz w:val="20"/>
        </w:rPr>
        <w:t xml:space="preserve"> </w:t>
      </w:r>
      <w:r>
        <w:rPr>
          <w:sz w:val="20"/>
        </w:rPr>
        <w:t>days</w:t>
      </w:r>
      <w:r>
        <w:rPr>
          <w:spacing w:val="-5"/>
          <w:sz w:val="20"/>
        </w:rPr>
        <w:t xml:space="preserve"> of—</w:t>
      </w:r>
    </w:p>
    <w:p w14:paraId="1D023C29" w14:textId="77777777" w:rsidR="00B66D18" w:rsidRDefault="00765D72">
      <w:pPr>
        <w:pStyle w:val="ListParagraph"/>
        <w:numPr>
          <w:ilvl w:val="2"/>
          <w:numId w:val="23"/>
        </w:numPr>
        <w:tabs>
          <w:tab w:val="left" w:pos="1525"/>
          <w:tab w:val="left" w:pos="1527"/>
        </w:tabs>
        <w:spacing w:before="117" w:line="225" w:lineRule="auto"/>
        <w:jc w:val="both"/>
        <w:rPr>
          <w:sz w:val="20"/>
        </w:rPr>
      </w:pPr>
      <w:r>
        <w:rPr>
          <w:sz w:val="20"/>
        </w:rPr>
        <w:t>the occurrence of the breach complained of, where the request is made before the making of an award;</w:t>
      </w:r>
    </w:p>
    <w:p w14:paraId="79CAB41A" w14:textId="77777777" w:rsidR="00B66D18" w:rsidRDefault="00765D72">
      <w:pPr>
        <w:pStyle w:val="ListParagraph"/>
        <w:numPr>
          <w:ilvl w:val="2"/>
          <w:numId w:val="23"/>
        </w:numPr>
        <w:tabs>
          <w:tab w:val="left" w:pos="1525"/>
        </w:tabs>
        <w:spacing w:before="109"/>
        <w:ind w:left="1525" w:hanging="358"/>
        <w:jc w:val="both"/>
        <w:rPr>
          <w:sz w:val="20"/>
        </w:rPr>
      </w:pPr>
      <w:r>
        <w:rPr>
          <w:sz w:val="20"/>
        </w:rPr>
        <w:t>the</w:t>
      </w:r>
      <w:r>
        <w:rPr>
          <w:spacing w:val="-7"/>
          <w:sz w:val="20"/>
        </w:rPr>
        <w:t xml:space="preserve"> </w:t>
      </w:r>
      <w:r>
        <w:rPr>
          <w:sz w:val="20"/>
        </w:rPr>
        <w:t>notification</w:t>
      </w:r>
      <w:r>
        <w:rPr>
          <w:spacing w:val="-5"/>
          <w:sz w:val="20"/>
        </w:rPr>
        <w:t xml:space="preserve"> </w:t>
      </w:r>
      <w:r>
        <w:rPr>
          <w:sz w:val="20"/>
        </w:rPr>
        <w:t>under</w:t>
      </w:r>
      <w:r>
        <w:rPr>
          <w:spacing w:val="-5"/>
          <w:sz w:val="20"/>
        </w:rPr>
        <w:t xml:space="preserve"> </w:t>
      </w:r>
      <w:r>
        <w:rPr>
          <w:sz w:val="20"/>
        </w:rPr>
        <w:t>section</w:t>
      </w:r>
      <w:r>
        <w:rPr>
          <w:spacing w:val="-5"/>
          <w:sz w:val="20"/>
        </w:rPr>
        <w:t xml:space="preserve"> </w:t>
      </w:r>
      <w:r>
        <w:rPr>
          <w:sz w:val="20"/>
        </w:rPr>
        <w:t>87</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Act;</w:t>
      </w:r>
      <w:r>
        <w:rPr>
          <w:spacing w:val="-4"/>
          <w:sz w:val="20"/>
        </w:rPr>
        <w:t xml:space="preserve"> </w:t>
      </w:r>
      <w:r>
        <w:rPr>
          <w:spacing w:val="-5"/>
          <w:sz w:val="20"/>
        </w:rPr>
        <w:t>or</w:t>
      </w:r>
    </w:p>
    <w:p w14:paraId="706C4706" w14:textId="77777777" w:rsidR="00B66D18" w:rsidRDefault="00765D72">
      <w:pPr>
        <w:pStyle w:val="ListParagraph"/>
        <w:numPr>
          <w:ilvl w:val="2"/>
          <w:numId w:val="23"/>
        </w:numPr>
        <w:tabs>
          <w:tab w:val="left" w:pos="1524"/>
          <w:tab w:val="left" w:pos="1527"/>
        </w:tabs>
        <w:spacing w:before="117" w:line="225" w:lineRule="auto"/>
        <w:jc w:val="both"/>
        <w:rPr>
          <w:sz w:val="20"/>
        </w:rPr>
      </w:pPr>
      <w:r>
        <w:rPr>
          <w:sz w:val="20"/>
        </w:rPr>
        <w:t xml:space="preserve">the occurrence of the breach complained of, where the request is made after making of an award to the successful </w:t>
      </w:r>
      <w:r>
        <w:rPr>
          <w:spacing w:val="-2"/>
          <w:sz w:val="20"/>
        </w:rPr>
        <w:t>bidder.</w:t>
      </w:r>
    </w:p>
    <w:p w14:paraId="04ED9B82" w14:textId="77777777" w:rsidR="00B66D18" w:rsidRDefault="00765D72">
      <w:pPr>
        <w:pStyle w:val="ListParagraph"/>
        <w:numPr>
          <w:ilvl w:val="1"/>
          <w:numId w:val="23"/>
        </w:numPr>
        <w:tabs>
          <w:tab w:val="left" w:pos="1527"/>
        </w:tabs>
        <w:spacing w:before="119" w:line="225" w:lineRule="auto"/>
        <w:ind w:right="1"/>
        <w:jc w:val="both"/>
        <w:rPr>
          <w:sz w:val="20"/>
        </w:rPr>
      </w:pPr>
      <w:r>
        <w:rPr>
          <w:sz w:val="20"/>
        </w:rPr>
        <w:t>be accompanied by the fees set out in the Fifteenth Schedule of these Regulations, which shall not be refundable.</w:t>
      </w:r>
    </w:p>
    <w:p w14:paraId="2A73741D" w14:textId="77777777" w:rsidR="00B66D18" w:rsidRDefault="00765D72">
      <w:pPr>
        <w:pStyle w:val="ListParagraph"/>
        <w:numPr>
          <w:ilvl w:val="0"/>
          <w:numId w:val="23"/>
        </w:numPr>
        <w:tabs>
          <w:tab w:val="left" w:pos="1593"/>
        </w:tabs>
        <w:spacing w:line="225" w:lineRule="auto"/>
        <w:ind w:left="687" w:right="1" w:firstLine="480"/>
        <w:jc w:val="both"/>
        <w:rPr>
          <w:sz w:val="20"/>
        </w:rPr>
      </w:pPr>
      <w:r>
        <w:rPr>
          <w:sz w:val="20"/>
        </w:rPr>
        <w:t xml:space="preserve">Every request for review shall be filed with the Review Board Secretary upon payment of the requisite fees and refundable </w:t>
      </w:r>
      <w:r>
        <w:rPr>
          <w:spacing w:val="-2"/>
          <w:sz w:val="20"/>
        </w:rPr>
        <w:t>deposits.</w:t>
      </w:r>
    </w:p>
    <w:p w14:paraId="2A3A449E" w14:textId="77777777" w:rsidR="00B66D18" w:rsidRDefault="00765D72">
      <w:pPr>
        <w:pStyle w:val="ListParagraph"/>
        <w:numPr>
          <w:ilvl w:val="0"/>
          <w:numId w:val="23"/>
        </w:numPr>
        <w:tabs>
          <w:tab w:val="left" w:pos="1463"/>
        </w:tabs>
        <w:spacing w:before="172" w:line="225" w:lineRule="auto"/>
        <w:ind w:left="687" w:right="1" w:firstLine="480"/>
        <w:jc w:val="both"/>
        <w:rPr>
          <w:sz w:val="20"/>
        </w:rPr>
      </w:pPr>
      <w:r>
        <w:rPr>
          <w:sz w:val="20"/>
        </w:rPr>
        <w:t>The Review Board Secretary shall acknowledge by stamping and signing the request filed for review immediately.</w:t>
      </w:r>
    </w:p>
    <w:p w14:paraId="18673133" w14:textId="77777777" w:rsidR="00B66D18" w:rsidRDefault="00765D72">
      <w:pPr>
        <w:rPr>
          <w:sz w:val="14"/>
        </w:rPr>
      </w:pPr>
      <w:r>
        <w:br w:type="column"/>
      </w:r>
    </w:p>
    <w:p w14:paraId="49D73629" w14:textId="77777777" w:rsidR="00B66D18" w:rsidRDefault="00B66D18">
      <w:pPr>
        <w:pStyle w:val="BodyText"/>
        <w:rPr>
          <w:sz w:val="14"/>
        </w:rPr>
      </w:pPr>
    </w:p>
    <w:p w14:paraId="6045AB6B" w14:textId="77777777" w:rsidR="00B66D18" w:rsidRDefault="00B66D18">
      <w:pPr>
        <w:pStyle w:val="BodyText"/>
        <w:rPr>
          <w:sz w:val="14"/>
        </w:rPr>
      </w:pPr>
    </w:p>
    <w:p w14:paraId="6BCE109E" w14:textId="77777777" w:rsidR="00B66D18" w:rsidRDefault="00B66D18">
      <w:pPr>
        <w:pStyle w:val="BodyText"/>
        <w:rPr>
          <w:sz w:val="14"/>
        </w:rPr>
      </w:pPr>
    </w:p>
    <w:p w14:paraId="5B607B0D" w14:textId="77777777" w:rsidR="00B66D18" w:rsidRDefault="00B66D18">
      <w:pPr>
        <w:pStyle w:val="BodyText"/>
        <w:rPr>
          <w:sz w:val="14"/>
        </w:rPr>
      </w:pPr>
    </w:p>
    <w:p w14:paraId="1F5D9317" w14:textId="77777777" w:rsidR="00B66D18" w:rsidRDefault="00B66D18">
      <w:pPr>
        <w:pStyle w:val="BodyText"/>
        <w:rPr>
          <w:sz w:val="14"/>
        </w:rPr>
      </w:pPr>
    </w:p>
    <w:p w14:paraId="63E0AC60" w14:textId="77777777" w:rsidR="00B66D18" w:rsidRDefault="00B66D18">
      <w:pPr>
        <w:pStyle w:val="BodyText"/>
        <w:rPr>
          <w:sz w:val="14"/>
        </w:rPr>
      </w:pPr>
    </w:p>
    <w:p w14:paraId="3D41C29B" w14:textId="77777777" w:rsidR="00B66D18" w:rsidRDefault="00B66D18">
      <w:pPr>
        <w:pStyle w:val="BodyText"/>
        <w:rPr>
          <w:sz w:val="14"/>
        </w:rPr>
      </w:pPr>
    </w:p>
    <w:p w14:paraId="1ED38515" w14:textId="77777777" w:rsidR="00B66D18" w:rsidRDefault="00B66D18">
      <w:pPr>
        <w:pStyle w:val="BodyText"/>
        <w:rPr>
          <w:sz w:val="14"/>
        </w:rPr>
      </w:pPr>
    </w:p>
    <w:p w14:paraId="33A54920" w14:textId="77777777" w:rsidR="00B66D18" w:rsidRDefault="00B66D18">
      <w:pPr>
        <w:pStyle w:val="BodyText"/>
        <w:rPr>
          <w:sz w:val="14"/>
        </w:rPr>
      </w:pPr>
    </w:p>
    <w:p w14:paraId="66F329F0" w14:textId="77777777" w:rsidR="00B66D18" w:rsidRDefault="00B66D18">
      <w:pPr>
        <w:pStyle w:val="BodyText"/>
        <w:rPr>
          <w:sz w:val="14"/>
        </w:rPr>
      </w:pPr>
    </w:p>
    <w:p w14:paraId="199CC9CF" w14:textId="77777777" w:rsidR="00B66D18" w:rsidRDefault="00B66D18">
      <w:pPr>
        <w:pStyle w:val="BodyText"/>
        <w:rPr>
          <w:sz w:val="14"/>
        </w:rPr>
      </w:pPr>
    </w:p>
    <w:p w14:paraId="2EF6DA13" w14:textId="77777777" w:rsidR="00B66D18" w:rsidRDefault="00B66D18">
      <w:pPr>
        <w:pStyle w:val="BodyText"/>
        <w:rPr>
          <w:sz w:val="14"/>
        </w:rPr>
      </w:pPr>
    </w:p>
    <w:p w14:paraId="4F18D681" w14:textId="77777777" w:rsidR="00B66D18" w:rsidRDefault="00B66D18">
      <w:pPr>
        <w:pStyle w:val="BodyText"/>
        <w:rPr>
          <w:sz w:val="14"/>
        </w:rPr>
      </w:pPr>
    </w:p>
    <w:p w14:paraId="06E9F745" w14:textId="77777777" w:rsidR="00B66D18" w:rsidRDefault="00B66D18">
      <w:pPr>
        <w:pStyle w:val="BodyText"/>
        <w:rPr>
          <w:sz w:val="14"/>
        </w:rPr>
      </w:pPr>
    </w:p>
    <w:p w14:paraId="58BFD4D4" w14:textId="77777777" w:rsidR="00B66D18" w:rsidRDefault="00B66D18">
      <w:pPr>
        <w:pStyle w:val="BodyText"/>
        <w:rPr>
          <w:sz w:val="14"/>
        </w:rPr>
      </w:pPr>
    </w:p>
    <w:p w14:paraId="52549CC9" w14:textId="77777777" w:rsidR="00B66D18" w:rsidRDefault="00B66D18">
      <w:pPr>
        <w:pStyle w:val="BodyText"/>
        <w:rPr>
          <w:sz w:val="14"/>
        </w:rPr>
      </w:pPr>
    </w:p>
    <w:p w14:paraId="130FA7B5" w14:textId="77777777" w:rsidR="00B66D18" w:rsidRDefault="00B66D18">
      <w:pPr>
        <w:pStyle w:val="BodyText"/>
        <w:rPr>
          <w:sz w:val="14"/>
        </w:rPr>
      </w:pPr>
    </w:p>
    <w:p w14:paraId="5AA198AE" w14:textId="77777777" w:rsidR="00B66D18" w:rsidRDefault="00B66D18">
      <w:pPr>
        <w:pStyle w:val="BodyText"/>
        <w:rPr>
          <w:sz w:val="14"/>
        </w:rPr>
      </w:pPr>
    </w:p>
    <w:p w14:paraId="046B2175" w14:textId="77777777" w:rsidR="00B66D18" w:rsidRDefault="00B66D18">
      <w:pPr>
        <w:pStyle w:val="BodyText"/>
        <w:rPr>
          <w:sz w:val="14"/>
        </w:rPr>
      </w:pPr>
    </w:p>
    <w:p w14:paraId="1CEF3B9B" w14:textId="77777777" w:rsidR="00B66D18" w:rsidRDefault="00B66D18">
      <w:pPr>
        <w:pStyle w:val="BodyText"/>
        <w:rPr>
          <w:sz w:val="14"/>
        </w:rPr>
      </w:pPr>
    </w:p>
    <w:p w14:paraId="20CE6255" w14:textId="77777777" w:rsidR="00B66D18" w:rsidRDefault="00B66D18">
      <w:pPr>
        <w:pStyle w:val="BodyText"/>
        <w:rPr>
          <w:sz w:val="14"/>
        </w:rPr>
      </w:pPr>
    </w:p>
    <w:p w14:paraId="289F131F" w14:textId="77777777" w:rsidR="00B66D18" w:rsidRDefault="00B66D18">
      <w:pPr>
        <w:pStyle w:val="BodyText"/>
        <w:rPr>
          <w:sz w:val="14"/>
        </w:rPr>
      </w:pPr>
    </w:p>
    <w:p w14:paraId="79AD6799" w14:textId="77777777" w:rsidR="00B66D18" w:rsidRDefault="00B66D18">
      <w:pPr>
        <w:pStyle w:val="BodyText"/>
        <w:rPr>
          <w:sz w:val="14"/>
        </w:rPr>
      </w:pPr>
    </w:p>
    <w:p w14:paraId="0C6C4289" w14:textId="77777777" w:rsidR="00B66D18" w:rsidRDefault="00B66D18">
      <w:pPr>
        <w:pStyle w:val="BodyText"/>
        <w:rPr>
          <w:sz w:val="14"/>
        </w:rPr>
      </w:pPr>
    </w:p>
    <w:p w14:paraId="30412F41" w14:textId="77777777" w:rsidR="00B66D18" w:rsidRDefault="00B66D18">
      <w:pPr>
        <w:pStyle w:val="BodyText"/>
        <w:rPr>
          <w:sz w:val="14"/>
        </w:rPr>
      </w:pPr>
    </w:p>
    <w:p w14:paraId="4FBE8DE7" w14:textId="77777777" w:rsidR="00B66D18" w:rsidRDefault="00B66D18">
      <w:pPr>
        <w:pStyle w:val="BodyText"/>
        <w:rPr>
          <w:sz w:val="14"/>
        </w:rPr>
      </w:pPr>
    </w:p>
    <w:p w14:paraId="5C56C716" w14:textId="77777777" w:rsidR="00B66D18" w:rsidRDefault="00B66D18">
      <w:pPr>
        <w:pStyle w:val="BodyText"/>
        <w:rPr>
          <w:sz w:val="14"/>
        </w:rPr>
      </w:pPr>
    </w:p>
    <w:p w14:paraId="08206D9D" w14:textId="77777777" w:rsidR="00B66D18" w:rsidRDefault="00B66D18">
      <w:pPr>
        <w:pStyle w:val="BodyText"/>
        <w:rPr>
          <w:sz w:val="14"/>
        </w:rPr>
      </w:pPr>
    </w:p>
    <w:p w14:paraId="5F19D29C" w14:textId="77777777" w:rsidR="00B66D18" w:rsidRDefault="00B66D18">
      <w:pPr>
        <w:pStyle w:val="BodyText"/>
        <w:rPr>
          <w:sz w:val="14"/>
        </w:rPr>
      </w:pPr>
    </w:p>
    <w:p w14:paraId="7CB19BCF" w14:textId="77777777" w:rsidR="00B66D18" w:rsidRDefault="00B66D18">
      <w:pPr>
        <w:pStyle w:val="BodyText"/>
        <w:rPr>
          <w:sz w:val="14"/>
        </w:rPr>
      </w:pPr>
    </w:p>
    <w:p w14:paraId="44B35F0B" w14:textId="77777777" w:rsidR="00B66D18" w:rsidRDefault="00B66D18">
      <w:pPr>
        <w:pStyle w:val="BodyText"/>
        <w:rPr>
          <w:sz w:val="14"/>
        </w:rPr>
      </w:pPr>
    </w:p>
    <w:p w14:paraId="3051F2CD" w14:textId="77777777" w:rsidR="00B66D18" w:rsidRDefault="00B66D18">
      <w:pPr>
        <w:pStyle w:val="BodyText"/>
        <w:spacing w:before="151"/>
        <w:rPr>
          <w:sz w:val="14"/>
        </w:rPr>
      </w:pPr>
    </w:p>
    <w:p w14:paraId="52DC7917" w14:textId="77777777" w:rsidR="00B66D18" w:rsidRDefault="00765D72">
      <w:pPr>
        <w:ind w:left="197"/>
        <w:rPr>
          <w:sz w:val="14"/>
        </w:rPr>
      </w:pPr>
      <w:r>
        <w:rPr>
          <w:sz w:val="14"/>
        </w:rPr>
        <w:t>Request</w:t>
      </w:r>
      <w:r>
        <w:rPr>
          <w:spacing w:val="-3"/>
          <w:sz w:val="14"/>
        </w:rPr>
        <w:t xml:space="preserve"> </w:t>
      </w:r>
      <w:r>
        <w:rPr>
          <w:sz w:val="14"/>
        </w:rPr>
        <w:t>for</w:t>
      </w:r>
      <w:r>
        <w:rPr>
          <w:spacing w:val="-2"/>
          <w:sz w:val="14"/>
        </w:rPr>
        <w:t xml:space="preserve"> </w:t>
      </w:r>
      <w:r>
        <w:rPr>
          <w:sz w:val="14"/>
        </w:rPr>
        <w:t>a</w:t>
      </w:r>
      <w:r>
        <w:rPr>
          <w:spacing w:val="-2"/>
          <w:sz w:val="14"/>
        </w:rPr>
        <w:t xml:space="preserve"> review.</w:t>
      </w:r>
    </w:p>
    <w:p w14:paraId="6F1E404B" w14:textId="77777777" w:rsidR="00B66D18" w:rsidRDefault="00B66D18">
      <w:pPr>
        <w:rPr>
          <w:sz w:val="14"/>
        </w:rPr>
        <w:sectPr w:rsidR="00B66D18">
          <w:type w:val="continuous"/>
          <w:pgSz w:w="11900" w:h="16840"/>
          <w:pgMar w:top="1940" w:right="1680" w:bottom="280" w:left="1680" w:header="2206" w:footer="0" w:gutter="0"/>
          <w:cols w:num="2" w:space="720" w:equalWidth="0">
            <w:col w:w="6451" w:space="40"/>
            <w:col w:w="2049"/>
          </w:cols>
        </w:sectPr>
      </w:pPr>
    </w:p>
    <w:p w14:paraId="76956E63" w14:textId="77777777" w:rsidR="00B66D18" w:rsidRDefault="00B66D18">
      <w:pPr>
        <w:pStyle w:val="BodyText"/>
        <w:rPr>
          <w:sz w:val="10"/>
        </w:rPr>
      </w:pPr>
    </w:p>
    <w:p w14:paraId="5DB8B098" w14:textId="77777777" w:rsidR="00B66D18" w:rsidRDefault="00B66D18">
      <w:pPr>
        <w:rPr>
          <w:sz w:val="10"/>
        </w:rPr>
        <w:sectPr w:rsidR="00B66D18">
          <w:pgSz w:w="11900" w:h="16840"/>
          <w:pgMar w:top="2460" w:right="1680" w:bottom="280" w:left="1680" w:header="2178" w:footer="0" w:gutter="0"/>
          <w:cols w:space="720"/>
        </w:sectPr>
      </w:pPr>
    </w:p>
    <w:p w14:paraId="115B8EF7" w14:textId="77777777" w:rsidR="00B66D18" w:rsidRDefault="00765D72">
      <w:pPr>
        <w:pStyle w:val="BodyText"/>
        <w:spacing w:before="73" w:line="230" w:lineRule="auto"/>
        <w:ind w:left="687" w:firstLine="480"/>
        <w:jc w:val="both"/>
      </w:pPr>
      <w:r>
        <w:t>204.(1) Pursuant to section 167(2) of the Act, the filing of a request</w:t>
      </w:r>
      <w:r>
        <w:rPr>
          <w:spacing w:val="-1"/>
        </w:rPr>
        <w:t xml:space="preserve"> </w:t>
      </w:r>
      <w:r>
        <w:t>for</w:t>
      </w:r>
      <w:r>
        <w:rPr>
          <w:spacing w:val="-1"/>
        </w:rPr>
        <w:t xml:space="preserve"> </w:t>
      </w:r>
      <w:r>
        <w:t>review</w:t>
      </w:r>
      <w:r>
        <w:rPr>
          <w:spacing w:val="-2"/>
        </w:rPr>
        <w:t xml:space="preserve"> </w:t>
      </w:r>
      <w:r>
        <w:t>shall</w:t>
      </w:r>
      <w:r>
        <w:rPr>
          <w:spacing w:val="-1"/>
        </w:rPr>
        <w:t xml:space="preserve"> </w:t>
      </w:r>
      <w:r>
        <w:t>be</w:t>
      </w:r>
      <w:r>
        <w:rPr>
          <w:spacing w:val="-1"/>
        </w:rPr>
        <w:t xml:space="preserve"> </w:t>
      </w:r>
      <w:r>
        <w:t>accompanied</w:t>
      </w:r>
      <w:r>
        <w:rPr>
          <w:spacing w:val="-1"/>
        </w:rPr>
        <w:t xml:space="preserve"> </w:t>
      </w:r>
      <w:r>
        <w:t>by</w:t>
      </w:r>
      <w:r>
        <w:rPr>
          <w:spacing w:val="-1"/>
        </w:rPr>
        <w:t xml:space="preserve"> </w:t>
      </w:r>
      <w:r>
        <w:t>a</w:t>
      </w:r>
      <w:r>
        <w:rPr>
          <w:spacing w:val="-1"/>
        </w:rPr>
        <w:t xml:space="preserve"> </w:t>
      </w:r>
      <w:r>
        <w:t>refundable</w:t>
      </w:r>
      <w:r>
        <w:rPr>
          <w:spacing w:val="-1"/>
        </w:rPr>
        <w:t xml:space="preserve"> </w:t>
      </w:r>
      <w:r>
        <w:t>deposit</w:t>
      </w:r>
      <w:r>
        <w:rPr>
          <w:spacing w:val="-1"/>
        </w:rPr>
        <w:t xml:space="preserve"> </w:t>
      </w:r>
      <w:r>
        <w:t>valued at fifteen percent (15%) of the applicant’s tender sum which shall be paid into a deposit account.</w:t>
      </w:r>
    </w:p>
    <w:p w14:paraId="008841BF" w14:textId="77777777" w:rsidR="00B66D18" w:rsidRDefault="00765D72">
      <w:pPr>
        <w:pStyle w:val="ListParagraph"/>
        <w:numPr>
          <w:ilvl w:val="0"/>
          <w:numId w:val="22"/>
        </w:numPr>
        <w:tabs>
          <w:tab w:val="left" w:pos="1679"/>
        </w:tabs>
        <w:spacing w:before="115" w:line="230" w:lineRule="auto"/>
        <w:ind w:right="1" w:firstLine="480"/>
        <w:jc w:val="both"/>
        <w:rPr>
          <w:sz w:val="20"/>
        </w:rPr>
      </w:pPr>
      <w:r>
        <w:rPr>
          <w:sz w:val="20"/>
        </w:rPr>
        <w:t>Despite paragraph (1), where the tender sum is not determinable at the time of filing of the request for review the amount of deposit shall be two hundred thousand shillings.</w:t>
      </w:r>
    </w:p>
    <w:p w14:paraId="064EEFB7" w14:textId="77777777" w:rsidR="00B66D18" w:rsidRDefault="00765D72">
      <w:pPr>
        <w:pStyle w:val="ListParagraph"/>
        <w:numPr>
          <w:ilvl w:val="0"/>
          <w:numId w:val="22"/>
        </w:numPr>
        <w:tabs>
          <w:tab w:val="left" w:pos="1474"/>
        </w:tabs>
        <w:spacing w:line="230" w:lineRule="auto"/>
        <w:ind w:right="1" w:firstLine="480"/>
        <w:jc w:val="both"/>
        <w:rPr>
          <w:sz w:val="20"/>
        </w:rPr>
      </w:pPr>
      <w:r>
        <w:rPr>
          <w:sz w:val="20"/>
        </w:rPr>
        <w:t>Where it is established that the applicant has provided false information on his or her tender sum, the request for review shall be dismissed and the deposit forfeited.</w:t>
      </w:r>
    </w:p>
    <w:p w14:paraId="1D4F0338" w14:textId="77777777" w:rsidR="00B66D18" w:rsidRDefault="00765D72">
      <w:pPr>
        <w:pStyle w:val="ListParagraph"/>
        <w:numPr>
          <w:ilvl w:val="0"/>
          <w:numId w:val="22"/>
        </w:numPr>
        <w:tabs>
          <w:tab w:val="left" w:pos="1500"/>
        </w:tabs>
        <w:spacing w:before="168" w:line="230" w:lineRule="auto"/>
        <w:ind w:firstLine="480"/>
        <w:jc w:val="both"/>
        <w:rPr>
          <w:sz w:val="20"/>
        </w:rPr>
      </w:pPr>
      <w:r>
        <w:rPr>
          <w:sz w:val="20"/>
        </w:rPr>
        <w:t>The deposit submitted shall be refunded to the applicant, within twenty one days, upon receipt of the signed judgement or withdrawal of the application and original receipt from applicant and shall not accrue any interest.</w:t>
      </w:r>
    </w:p>
    <w:p w14:paraId="7B3B421B" w14:textId="77777777" w:rsidR="00B66D18" w:rsidRDefault="00765D72">
      <w:pPr>
        <w:pStyle w:val="BodyText"/>
        <w:spacing w:before="69" w:line="228" w:lineRule="auto"/>
        <w:ind w:left="687" w:firstLine="480"/>
        <w:jc w:val="both"/>
      </w:pPr>
      <w:r>
        <w:t>205. (1) The Secretary shall, immediately after the filing of the request under regulation 203, serve a notice thereof to the accounting officer of a procuring entity in accordance with section 168 of the Act.</w:t>
      </w:r>
    </w:p>
    <w:p w14:paraId="2B6400A8" w14:textId="77777777" w:rsidR="00B66D18" w:rsidRDefault="00765D72">
      <w:pPr>
        <w:pStyle w:val="ListParagraph"/>
        <w:numPr>
          <w:ilvl w:val="0"/>
          <w:numId w:val="21"/>
        </w:numPr>
        <w:tabs>
          <w:tab w:val="left" w:pos="1482"/>
        </w:tabs>
        <w:spacing w:before="121" w:line="230" w:lineRule="auto"/>
        <w:ind w:right="1" w:firstLine="480"/>
        <w:jc w:val="both"/>
        <w:rPr>
          <w:sz w:val="20"/>
        </w:rPr>
      </w:pPr>
      <w:r>
        <w:rPr>
          <w:sz w:val="20"/>
        </w:rPr>
        <w:t>The notification of the filing of the request for review and suspension of procurement proceedings shall be communicated, in writing, by the Review Board Secretary.</w:t>
      </w:r>
    </w:p>
    <w:p w14:paraId="3679EC0C" w14:textId="77777777" w:rsidR="00B66D18" w:rsidRDefault="00765D72">
      <w:pPr>
        <w:pStyle w:val="ListParagraph"/>
        <w:numPr>
          <w:ilvl w:val="0"/>
          <w:numId w:val="21"/>
        </w:numPr>
        <w:tabs>
          <w:tab w:val="left" w:pos="1466"/>
        </w:tabs>
        <w:spacing w:before="122" w:line="228" w:lineRule="auto"/>
        <w:ind w:firstLine="480"/>
        <w:jc w:val="both"/>
        <w:rPr>
          <w:sz w:val="20"/>
        </w:rPr>
      </w:pPr>
      <w:r>
        <w:rPr>
          <w:sz w:val="20"/>
        </w:rPr>
        <w:t>Upon being served with a notice of a request for review, the accounting officer of a procuring entity shall within five days or such lesser period as may be stated by the Secretary in a particular case, submit to the Secretary a written memorandum of response to the request for review</w:t>
      </w:r>
      <w:r>
        <w:rPr>
          <w:spacing w:val="40"/>
          <w:sz w:val="20"/>
        </w:rPr>
        <w:t xml:space="preserve"> </w:t>
      </w:r>
      <w:r>
        <w:rPr>
          <w:sz w:val="20"/>
        </w:rPr>
        <w:t>together with such documents as may be specified.</w:t>
      </w:r>
    </w:p>
    <w:p w14:paraId="7E6158FB" w14:textId="77777777" w:rsidR="00B66D18" w:rsidRDefault="00765D72">
      <w:pPr>
        <w:pStyle w:val="ListParagraph"/>
        <w:numPr>
          <w:ilvl w:val="0"/>
          <w:numId w:val="21"/>
        </w:numPr>
        <w:tabs>
          <w:tab w:val="left" w:pos="1505"/>
        </w:tabs>
        <w:spacing w:before="126" w:line="228" w:lineRule="auto"/>
        <w:ind w:right="1" w:firstLine="480"/>
        <w:jc w:val="both"/>
        <w:rPr>
          <w:sz w:val="20"/>
        </w:rPr>
      </w:pPr>
      <w:r>
        <w:rPr>
          <w:sz w:val="20"/>
        </w:rPr>
        <w:t>An accounting officer of a procuring entity who fails to submit the document within the stipulated period under paragraph (3), commits an offence and shall be liable to a fine not exceeding four million shillings or to imprisonment for a term not exceeding ten years, or to both.</w:t>
      </w:r>
    </w:p>
    <w:p w14:paraId="779F801A" w14:textId="77777777" w:rsidR="00B66D18" w:rsidRDefault="00765D72">
      <w:pPr>
        <w:pStyle w:val="ListParagraph"/>
        <w:numPr>
          <w:ilvl w:val="0"/>
          <w:numId w:val="21"/>
        </w:numPr>
        <w:tabs>
          <w:tab w:val="left" w:pos="1502"/>
        </w:tabs>
        <w:spacing w:before="178" w:line="230" w:lineRule="auto"/>
        <w:ind w:firstLine="480"/>
        <w:jc w:val="both"/>
        <w:rPr>
          <w:sz w:val="20"/>
        </w:rPr>
      </w:pPr>
      <w:r>
        <w:rPr>
          <w:sz w:val="20"/>
        </w:rPr>
        <w:t>The Review Board Secretary shall immediately notify all other parties to the review upon receipt of such documents from a procuring entity under paragraph (3).</w:t>
      </w:r>
    </w:p>
    <w:p w14:paraId="3D026D71" w14:textId="77777777" w:rsidR="00B66D18" w:rsidRDefault="00765D72">
      <w:pPr>
        <w:pStyle w:val="BodyText"/>
        <w:spacing w:before="63" w:line="230" w:lineRule="auto"/>
        <w:ind w:left="687" w:right="1" w:firstLine="480"/>
        <w:jc w:val="both"/>
      </w:pPr>
      <w:r>
        <w:t>206.(1) The Review Board Secretary shall give reasonable notice of the date fixed for hearing to all parties to the review.</w:t>
      </w:r>
    </w:p>
    <w:p w14:paraId="212D559B" w14:textId="77777777" w:rsidR="00B66D18" w:rsidRDefault="00765D72">
      <w:pPr>
        <w:pStyle w:val="BodyText"/>
        <w:spacing w:before="120" w:line="230" w:lineRule="auto"/>
        <w:ind w:left="687" w:firstLine="480"/>
        <w:jc w:val="both"/>
      </w:pPr>
      <w:r>
        <w:t>(2)</w:t>
      </w:r>
      <w:r>
        <w:rPr>
          <w:spacing w:val="40"/>
        </w:rPr>
        <w:t xml:space="preserve"> </w:t>
      </w:r>
      <w:r>
        <w:t>The notice referred to in paragraph (1) shall be in the format set out in the Sixteenth Schedule of these Regulations.</w:t>
      </w:r>
    </w:p>
    <w:p w14:paraId="6339CEB5" w14:textId="77777777" w:rsidR="00B66D18" w:rsidRDefault="00765D72">
      <w:pPr>
        <w:pStyle w:val="ListParagraph"/>
        <w:numPr>
          <w:ilvl w:val="0"/>
          <w:numId w:val="20"/>
        </w:numPr>
        <w:tabs>
          <w:tab w:val="left" w:pos="1575"/>
        </w:tabs>
        <w:spacing w:before="122" w:line="228" w:lineRule="auto"/>
        <w:ind w:right="1" w:firstLine="480"/>
        <w:jc w:val="both"/>
        <w:rPr>
          <w:sz w:val="20"/>
        </w:rPr>
      </w:pPr>
      <w:r>
        <w:rPr>
          <w:sz w:val="20"/>
        </w:rPr>
        <w:t>(1) The Review Board secretary, in consultation with the chairperson of the Review Board, may constitute a panel of at least three members to hear and determine a request for review and the Review Board chairperson shall chair the panel.</w:t>
      </w:r>
    </w:p>
    <w:p w14:paraId="3BBBE6D2" w14:textId="77777777" w:rsidR="00B66D18" w:rsidRDefault="00765D72">
      <w:pPr>
        <w:pStyle w:val="ListParagraph"/>
        <w:numPr>
          <w:ilvl w:val="0"/>
          <w:numId w:val="19"/>
        </w:numPr>
        <w:tabs>
          <w:tab w:val="left" w:pos="1543"/>
        </w:tabs>
        <w:spacing w:before="122" w:line="230" w:lineRule="auto"/>
        <w:ind w:firstLine="480"/>
        <w:jc w:val="both"/>
        <w:rPr>
          <w:sz w:val="20"/>
        </w:rPr>
      </w:pPr>
      <w:r>
        <w:rPr>
          <w:sz w:val="20"/>
        </w:rPr>
        <w:t>In the absence of the chairperson, each panel shall elect its own chairperson for the purpose of that meeting.</w:t>
      </w:r>
    </w:p>
    <w:p w14:paraId="3292E3CD" w14:textId="77777777" w:rsidR="00B66D18" w:rsidRDefault="00765D72">
      <w:pPr>
        <w:pStyle w:val="ListParagraph"/>
        <w:numPr>
          <w:ilvl w:val="0"/>
          <w:numId w:val="19"/>
        </w:numPr>
        <w:tabs>
          <w:tab w:val="left" w:pos="1596"/>
        </w:tabs>
        <w:spacing w:before="113"/>
        <w:ind w:left="1596" w:hanging="429"/>
        <w:rPr>
          <w:sz w:val="20"/>
        </w:rPr>
      </w:pPr>
      <w:r>
        <w:rPr>
          <w:sz w:val="20"/>
        </w:rPr>
        <w:t>The</w:t>
      </w:r>
      <w:r>
        <w:rPr>
          <w:spacing w:val="40"/>
          <w:sz w:val="20"/>
        </w:rPr>
        <w:t xml:space="preserve"> </w:t>
      </w:r>
      <w:r>
        <w:rPr>
          <w:sz w:val="20"/>
        </w:rPr>
        <w:t>quorum</w:t>
      </w:r>
      <w:r>
        <w:rPr>
          <w:spacing w:val="42"/>
          <w:sz w:val="20"/>
        </w:rPr>
        <w:t xml:space="preserve"> </w:t>
      </w:r>
      <w:r>
        <w:rPr>
          <w:sz w:val="20"/>
        </w:rPr>
        <w:t>of</w:t>
      </w:r>
      <w:r>
        <w:rPr>
          <w:spacing w:val="42"/>
          <w:sz w:val="20"/>
        </w:rPr>
        <w:t xml:space="preserve"> </w:t>
      </w:r>
      <w:r>
        <w:rPr>
          <w:sz w:val="20"/>
        </w:rPr>
        <w:t>a</w:t>
      </w:r>
      <w:r>
        <w:rPr>
          <w:spacing w:val="43"/>
          <w:sz w:val="20"/>
        </w:rPr>
        <w:t xml:space="preserve"> </w:t>
      </w:r>
      <w:r>
        <w:rPr>
          <w:sz w:val="20"/>
        </w:rPr>
        <w:t>Review</w:t>
      </w:r>
      <w:r>
        <w:rPr>
          <w:spacing w:val="43"/>
          <w:sz w:val="20"/>
        </w:rPr>
        <w:t xml:space="preserve"> </w:t>
      </w:r>
      <w:r>
        <w:rPr>
          <w:sz w:val="20"/>
        </w:rPr>
        <w:t>Board</w:t>
      </w:r>
      <w:r>
        <w:rPr>
          <w:spacing w:val="43"/>
          <w:sz w:val="20"/>
        </w:rPr>
        <w:t xml:space="preserve"> </w:t>
      </w:r>
      <w:r>
        <w:rPr>
          <w:sz w:val="20"/>
        </w:rPr>
        <w:t>panel</w:t>
      </w:r>
      <w:r>
        <w:rPr>
          <w:spacing w:val="43"/>
          <w:sz w:val="20"/>
        </w:rPr>
        <w:t xml:space="preserve"> </w:t>
      </w:r>
      <w:r>
        <w:rPr>
          <w:sz w:val="20"/>
        </w:rPr>
        <w:t>established</w:t>
      </w:r>
      <w:r>
        <w:rPr>
          <w:spacing w:val="43"/>
          <w:sz w:val="20"/>
        </w:rPr>
        <w:t xml:space="preserve"> </w:t>
      </w:r>
      <w:r>
        <w:rPr>
          <w:spacing w:val="-2"/>
          <w:sz w:val="20"/>
        </w:rPr>
        <w:t>under</w:t>
      </w:r>
    </w:p>
    <w:p w14:paraId="4839FD53" w14:textId="77777777" w:rsidR="00B66D18" w:rsidRDefault="00765D72">
      <w:pPr>
        <w:spacing w:before="74"/>
        <w:ind w:left="197"/>
        <w:rPr>
          <w:sz w:val="14"/>
        </w:rPr>
      </w:pPr>
      <w:r>
        <w:br w:type="column"/>
      </w:r>
      <w:r>
        <w:rPr>
          <w:spacing w:val="-2"/>
          <w:sz w:val="14"/>
        </w:rPr>
        <w:t>Deposits.</w:t>
      </w:r>
    </w:p>
    <w:p w14:paraId="73B8286C" w14:textId="77777777" w:rsidR="00B66D18" w:rsidRDefault="00B66D18">
      <w:pPr>
        <w:pStyle w:val="BodyText"/>
        <w:rPr>
          <w:sz w:val="14"/>
        </w:rPr>
      </w:pPr>
    </w:p>
    <w:p w14:paraId="7AF3BE2D" w14:textId="77777777" w:rsidR="00B66D18" w:rsidRDefault="00B66D18">
      <w:pPr>
        <w:pStyle w:val="BodyText"/>
        <w:rPr>
          <w:sz w:val="14"/>
        </w:rPr>
      </w:pPr>
    </w:p>
    <w:p w14:paraId="73D3C9CB" w14:textId="77777777" w:rsidR="00B66D18" w:rsidRDefault="00B66D18">
      <w:pPr>
        <w:pStyle w:val="BodyText"/>
        <w:rPr>
          <w:sz w:val="14"/>
        </w:rPr>
      </w:pPr>
    </w:p>
    <w:p w14:paraId="1EF15DEB" w14:textId="77777777" w:rsidR="00B66D18" w:rsidRDefault="00B66D18">
      <w:pPr>
        <w:pStyle w:val="BodyText"/>
        <w:rPr>
          <w:sz w:val="14"/>
        </w:rPr>
      </w:pPr>
    </w:p>
    <w:p w14:paraId="2CACCCE0" w14:textId="77777777" w:rsidR="00B66D18" w:rsidRDefault="00B66D18">
      <w:pPr>
        <w:pStyle w:val="BodyText"/>
        <w:rPr>
          <w:sz w:val="14"/>
        </w:rPr>
      </w:pPr>
    </w:p>
    <w:p w14:paraId="7C3C724E" w14:textId="77777777" w:rsidR="00B66D18" w:rsidRDefault="00B66D18">
      <w:pPr>
        <w:pStyle w:val="BodyText"/>
        <w:rPr>
          <w:sz w:val="14"/>
        </w:rPr>
      </w:pPr>
    </w:p>
    <w:p w14:paraId="35FA1EBC" w14:textId="77777777" w:rsidR="00B66D18" w:rsidRDefault="00B66D18">
      <w:pPr>
        <w:pStyle w:val="BodyText"/>
        <w:rPr>
          <w:sz w:val="14"/>
        </w:rPr>
      </w:pPr>
    </w:p>
    <w:p w14:paraId="5779EAA3" w14:textId="77777777" w:rsidR="00B66D18" w:rsidRDefault="00B66D18">
      <w:pPr>
        <w:pStyle w:val="BodyText"/>
        <w:rPr>
          <w:sz w:val="14"/>
        </w:rPr>
      </w:pPr>
    </w:p>
    <w:p w14:paraId="7B2B4EF8" w14:textId="77777777" w:rsidR="00B66D18" w:rsidRDefault="00B66D18">
      <w:pPr>
        <w:pStyle w:val="BodyText"/>
        <w:rPr>
          <w:sz w:val="14"/>
        </w:rPr>
      </w:pPr>
    </w:p>
    <w:p w14:paraId="4781858A" w14:textId="77777777" w:rsidR="00B66D18" w:rsidRDefault="00B66D18">
      <w:pPr>
        <w:pStyle w:val="BodyText"/>
        <w:rPr>
          <w:sz w:val="14"/>
        </w:rPr>
      </w:pPr>
    </w:p>
    <w:p w14:paraId="4EECEC4E" w14:textId="77777777" w:rsidR="00B66D18" w:rsidRDefault="00B66D18">
      <w:pPr>
        <w:pStyle w:val="BodyText"/>
        <w:rPr>
          <w:sz w:val="14"/>
        </w:rPr>
      </w:pPr>
    </w:p>
    <w:p w14:paraId="723238C3" w14:textId="77777777" w:rsidR="00B66D18" w:rsidRDefault="00B66D18">
      <w:pPr>
        <w:pStyle w:val="BodyText"/>
        <w:rPr>
          <w:sz w:val="14"/>
        </w:rPr>
      </w:pPr>
    </w:p>
    <w:p w14:paraId="0BB8752C" w14:textId="77777777" w:rsidR="00B66D18" w:rsidRDefault="00B66D18">
      <w:pPr>
        <w:pStyle w:val="BodyText"/>
        <w:rPr>
          <w:sz w:val="14"/>
        </w:rPr>
      </w:pPr>
    </w:p>
    <w:p w14:paraId="3E73D4DA" w14:textId="77777777" w:rsidR="00B66D18" w:rsidRDefault="00B66D18">
      <w:pPr>
        <w:pStyle w:val="BodyText"/>
        <w:rPr>
          <w:sz w:val="14"/>
        </w:rPr>
      </w:pPr>
    </w:p>
    <w:p w14:paraId="7CB98E0D" w14:textId="77777777" w:rsidR="00B66D18" w:rsidRDefault="00B66D18">
      <w:pPr>
        <w:pStyle w:val="BodyText"/>
        <w:rPr>
          <w:sz w:val="14"/>
        </w:rPr>
      </w:pPr>
    </w:p>
    <w:p w14:paraId="758B8746" w14:textId="77777777" w:rsidR="00B66D18" w:rsidRDefault="00B66D18">
      <w:pPr>
        <w:pStyle w:val="BodyText"/>
        <w:rPr>
          <w:sz w:val="14"/>
        </w:rPr>
      </w:pPr>
    </w:p>
    <w:p w14:paraId="04D180B2" w14:textId="77777777" w:rsidR="00B66D18" w:rsidRDefault="00B66D18">
      <w:pPr>
        <w:pStyle w:val="BodyText"/>
        <w:rPr>
          <w:sz w:val="14"/>
        </w:rPr>
      </w:pPr>
    </w:p>
    <w:p w14:paraId="7442CE4E" w14:textId="77777777" w:rsidR="00B66D18" w:rsidRDefault="00B66D18">
      <w:pPr>
        <w:pStyle w:val="BodyText"/>
        <w:rPr>
          <w:sz w:val="14"/>
        </w:rPr>
      </w:pPr>
    </w:p>
    <w:p w14:paraId="41F17588" w14:textId="77777777" w:rsidR="00B66D18" w:rsidRDefault="00B66D18">
      <w:pPr>
        <w:pStyle w:val="BodyText"/>
        <w:rPr>
          <w:sz w:val="14"/>
        </w:rPr>
      </w:pPr>
    </w:p>
    <w:p w14:paraId="6736AB29" w14:textId="77777777" w:rsidR="00B66D18" w:rsidRDefault="00B66D18">
      <w:pPr>
        <w:pStyle w:val="BodyText"/>
        <w:rPr>
          <w:sz w:val="14"/>
        </w:rPr>
      </w:pPr>
    </w:p>
    <w:p w14:paraId="37512C0C" w14:textId="77777777" w:rsidR="00B66D18" w:rsidRDefault="00B66D18">
      <w:pPr>
        <w:pStyle w:val="BodyText"/>
        <w:spacing w:before="14"/>
        <w:rPr>
          <w:sz w:val="14"/>
        </w:rPr>
      </w:pPr>
    </w:p>
    <w:p w14:paraId="40138E45" w14:textId="77777777" w:rsidR="00B66D18" w:rsidRDefault="00765D72">
      <w:pPr>
        <w:spacing w:before="1" w:line="242" w:lineRule="auto"/>
        <w:ind w:left="197" w:right="815"/>
        <w:rPr>
          <w:sz w:val="14"/>
        </w:rPr>
      </w:pPr>
      <w:r>
        <w:rPr>
          <w:sz w:val="14"/>
        </w:rPr>
        <w:t>Notification</w:t>
      </w:r>
      <w:r>
        <w:rPr>
          <w:spacing w:val="-9"/>
          <w:sz w:val="14"/>
        </w:rPr>
        <w:t xml:space="preserve"> </w:t>
      </w:r>
      <w:r>
        <w:rPr>
          <w:sz w:val="14"/>
        </w:rPr>
        <w:t>of</w:t>
      </w:r>
      <w:r>
        <w:rPr>
          <w:spacing w:val="-9"/>
          <w:sz w:val="14"/>
        </w:rPr>
        <w:t xml:space="preserve"> </w:t>
      </w:r>
      <w:r>
        <w:rPr>
          <w:sz w:val="14"/>
        </w:rPr>
        <w:t>the</w:t>
      </w:r>
      <w:r>
        <w:rPr>
          <w:spacing w:val="40"/>
          <w:sz w:val="14"/>
        </w:rPr>
        <w:t xml:space="preserve"> </w:t>
      </w:r>
      <w:r>
        <w:rPr>
          <w:sz w:val="14"/>
        </w:rPr>
        <w:t>review</w:t>
      </w:r>
      <w:r>
        <w:rPr>
          <w:spacing w:val="-6"/>
          <w:sz w:val="14"/>
        </w:rPr>
        <w:t xml:space="preserve"> </w:t>
      </w:r>
      <w:r>
        <w:rPr>
          <w:sz w:val="14"/>
        </w:rPr>
        <w:t>and</w:t>
      </w:r>
      <w:r>
        <w:rPr>
          <w:spacing w:val="40"/>
          <w:sz w:val="14"/>
        </w:rPr>
        <w:t xml:space="preserve"> </w:t>
      </w:r>
      <w:r>
        <w:rPr>
          <w:sz w:val="14"/>
        </w:rPr>
        <w:t>suspension</w:t>
      </w:r>
      <w:r>
        <w:rPr>
          <w:spacing w:val="-6"/>
          <w:sz w:val="14"/>
        </w:rPr>
        <w:t xml:space="preserve"> </w:t>
      </w:r>
      <w:r>
        <w:rPr>
          <w:sz w:val="14"/>
        </w:rPr>
        <w:t>of</w:t>
      </w:r>
      <w:r>
        <w:rPr>
          <w:spacing w:val="40"/>
          <w:sz w:val="14"/>
        </w:rPr>
        <w:t xml:space="preserve"> </w:t>
      </w:r>
      <w:r>
        <w:rPr>
          <w:spacing w:val="-2"/>
          <w:sz w:val="14"/>
        </w:rPr>
        <w:t>procurement</w:t>
      </w:r>
      <w:r>
        <w:rPr>
          <w:spacing w:val="40"/>
          <w:sz w:val="14"/>
        </w:rPr>
        <w:t xml:space="preserve"> </w:t>
      </w:r>
      <w:r>
        <w:rPr>
          <w:spacing w:val="-2"/>
          <w:sz w:val="14"/>
        </w:rPr>
        <w:t>proceedings.</w:t>
      </w:r>
    </w:p>
    <w:p w14:paraId="4945B29A" w14:textId="77777777" w:rsidR="00B66D18" w:rsidRDefault="00B66D18">
      <w:pPr>
        <w:pStyle w:val="BodyText"/>
        <w:rPr>
          <w:sz w:val="14"/>
        </w:rPr>
      </w:pPr>
    </w:p>
    <w:p w14:paraId="11E18701" w14:textId="77777777" w:rsidR="00B66D18" w:rsidRDefault="00B66D18">
      <w:pPr>
        <w:pStyle w:val="BodyText"/>
        <w:rPr>
          <w:sz w:val="14"/>
        </w:rPr>
      </w:pPr>
    </w:p>
    <w:p w14:paraId="1404E8AA" w14:textId="77777777" w:rsidR="00B66D18" w:rsidRDefault="00B66D18">
      <w:pPr>
        <w:pStyle w:val="BodyText"/>
        <w:rPr>
          <w:sz w:val="14"/>
        </w:rPr>
      </w:pPr>
    </w:p>
    <w:p w14:paraId="1B5E772F" w14:textId="77777777" w:rsidR="00B66D18" w:rsidRDefault="00B66D18">
      <w:pPr>
        <w:pStyle w:val="BodyText"/>
        <w:rPr>
          <w:sz w:val="14"/>
        </w:rPr>
      </w:pPr>
    </w:p>
    <w:p w14:paraId="120F0D1C" w14:textId="77777777" w:rsidR="00B66D18" w:rsidRDefault="00B66D18">
      <w:pPr>
        <w:pStyle w:val="BodyText"/>
        <w:rPr>
          <w:sz w:val="14"/>
        </w:rPr>
      </w:pPr>
    </w:p>
    <w:p w14:paraId="6676A623" w14:textId="77777777" w:rsidR="00B66D18" w:rsidRDefault="00B66D18">
      <w:pPr>
        <w:pStyle w:val="BodyText"/>
        <w:rPr>
          <w:sz w:val="14"/>
        </w:rPr>
      </w:pPr>
    </w:p>
    <w:p w14:paraId="70D08B0B" w14:textId="77777777" w:rsidR="00B66D18" w:rsidRDefault="00B66D18">
      <w:pPr>
        <w:pStyle w:val="BodyText"/>
        <w:rPr>
          <w:sz w:val="14"/>
        </w:rPr>
      </w:pPr>
    </w:p>
    <w:p w14:paraId="0B730848" w14:textId="77777777" w:rsidR="00B66D18" w:rsidRDefault="00B66D18">
      <w:pPr>
        <w:pStyle w:val="BodyText"/>
        <w:rPr>
          <w:sz w:val="14"/>
        </w:rPr>
      </w:pPr>
    </w:p>
    <w:p w14:paraId="57115931" w14:textId="77777777" w:rsidR="00B66D18" w:rsidRDefault="00B66D18">
      <w:pPr>
        <w:pStyle w:val="BodyText"/>
        <w:rPr>
          <w:sz w:val="14"/>
        </w:rPr>
      </w:pPr>
    </w:p>
    <w:p w14:paraId="4F979EFE" w14:textId="77777777" w:rsidR="00B66D18" w:rsidRDefault="00B66D18">
      <w:pPr>
        <w:pStyle w:val="BodyText"/>
        <w:rPr>
          <w:sz w:val="14"/>
        </w:rPr>
      </w:pPr>
    </w:p>
    <w:p w14:paraId="06BB4939" w14:textId="77777777" w:rsidR="00B66D18" w:rsidRDefault="00B66D18">
      <w:pPr>
        <w:pStyle w:val="BodyText"/>
        <w:rPr>
          <w:sz w:val="14"/>
        </w:rPr>
      </w:pPr>
    </w:p>
    <w:p w14:paraId="59F4C61B" w14:textId="77777777" w:rsidR="00B66D18" w:rsidRDefault="00B66D18">
      <w:pPr>
        <w:pStyle w:val="BodyText"/>
        <w:rPr>
          <w:sz w:val="14"/>
        </w:rPr>
      </w:pPr>
    </w:p>
    <w:p w14:paraId="1E60CEB4" w14:textId="77777777" w:rsidR="00B66D18" w:rsidRDefault="00B66D18">
      <w:pPr>
        <w:pStyle w:val="BodyText"/>
        <w:rPr>
          <w:sz w:val="14"/>
        </w:rPr>
      </w:pPr>
    </w:p>
    <w:p w14:paraId="02E6A184" w14:textId="77777777" w:rsidR="00B66D18" w:rsidRDefault="00B66D18">
      <w:pPr>
        <w:pStyle w:val="BodyText"/>
        <w:rPr>
          <w:sz w:val="14"/>
        </w:rPr>
      </w:pPr>
    </w:p>
    <w:p w14:paraId="64CEFB6D" w14:textId="77777777" w:rsidR="00B66D18" w:rsidRDefault="00B66D18">
      <w:pPr>
        <w:pStyle w:val="BodyText"/>
        <w:rPr>
          <w:sz w:val="14"/>
        </w:rPr>
      </w:pPr>
    </w:p>
    <w:p w14:paraId="73906076" w14:textId="77777777" w:rsidR="00B66D18" w:rsidRDefault="00B66D18">
      <w:pPr>
        <w:pStyle w:val="BodyText"/>
        <w:rPr>
          <w:sz w:val="14"/>
        </w:rPr>
      </w:pPr>
    </w:p>
    <w:p w14:paraId="04D173E0" w14:textId="77777777" w:rsidR="00B66D18" w:rsidRDefault="00B66D18">
      <w:pPr>
        <w:pStyle w:val="BodyText"/>
        <w:rPr>
          <w:sz w:val="14"/>
        </w:rPr>
      </w:pPr>
    </w:p>
    <w:p w14:paraId="72570627" w14:textId="77777777" w:rsidR="00B66D18" w:rsidRDefault="00B66D18">
      <w:pPr>
        <w:pStyle w:val="BodyText"/>
        <w:rPr>
          <w:sz w:val="14"/>
        </w:rPr>
      </w:pPr>
    </w:p>
    <w:p w14:paraId="0F9405B3" w14:textId="77777777" w:rsidR="00B66D18" w:rsidRDefault="00B66D18">
      <w:pPr>
        <w:pStyle w:val="BodyText"/>
        <w:rPr>
          <w:sz w:val="14"/>
        </w:rPr>
      </w:pPr>
    </w:p>
    <w:p w14:paraId="3CAB5D7F" w14:textId="77777777" w:rsidR="00B66D18" w:rsidRDefault="00B66D18">
      <w:pPr>
        <w:pStyle w:val="BodyText"/>
        <w:rPr>
          <w:sz w:val="14"/>
        </w:rPr>
      </w:pPr>
    </w:p>
    <w:p w14:paraId="152EB731" w14:textId="77777777" w:rsidR="00B66D18" w:rsidRDefault="00B66D18">
      <w:pPr>
        <w:pStyle w:val="BodyText"/>
        <w:rPr>
          <w:sz w:val="14"/>
        </w:rPr>
      </w:pPr>
    </w:p>
    <w:p w14:paraId="3C36956A" w14:textId="77777777" w:rsidR="00B66D18" w:rsidRDefault="00B66D18">
      <w:pPr>
        <w:pStyle w:val="BodyText"/>
        <w:rPr>
          <w:sz w:val="14"/>
        </w:rPr>
      </w:pPr>
    </w:p>
    <w:p w14:paraId="150EC958" w14:textId="77777777" w:rsidR="00B66D18" w:rsidRDefault="00B66D18">
      <w:pPr>
        <w:pStyle w:val="BodyText"/>
        <w:rPr>
          <w:sz w:val="14"/>
        </w:rPr>
      </w:pPr>
    </w:p>
    <w:p w14:paraId="734EF388" w14:textId="77777777" w:rsidR="00B66D18" w:rsidRDefault="00B66D18">
      <w:pPr>
        <w:pStyle w:val="BodyText"/>
        <w:spacing w:before="104"/>
        <w:rPr>
          <w:sz w:val="14"/>
        </w:rPr>
      </w:pPr>
    </w:p>
    <w:p w14:paraId="36E19BF2" w14:textId="77777777" w:rsidR="00B66D18" w:rsidRDefault="00765D72">
      <w:pPr>
        <w:spacing w:line="242" w:lineRule="auto"/>
        <w:ind w:left="197" w:right="1122"/>
        <w:rPr>
          <w:sz w:val="14"/>
        </w:rPr>
      </w:pPr>
      <w:r>
        <w:rPr>
          <w:spacing w:val="-2"/>
          <w:sz w:val="14"/>
        </w:rPr>
        <w:t>Notice</w:t>
      </w:r>
      <w:r>
        <w:rPr>
          <w:spacing w:val="-7"/>
          <w:sz w:val="14"/>
        </w:rPr>
        <w:t xml:space="preserve"> </w:t>
      </w:r>
      <w:r>
        <w:rPr>
          <w:spacing w:val="-2"/>
          <w:sz w:val="14"/>
        </w:rPr>
        <w:t>of</w:t>
      </w:r>
      <w:r>
        <w:rPr>
          <w:spacing w:val="40"/>
          <w:sz w:val="14"/>
        </w:rPr>
        <w:t xml:space="preserve"> </w:t>
      </w:r>
      <w:r>
        <w:rPr>
          <w:spacing w:val="-2"/>
          <w:sz w:val="14"/>
        </w:rPr>
        <w:t>Hearing.</w:t>
      </w:r>
    </w:p>
    <w:p w14:paraId="0828705A" w14:textId="77777777" w:rsidR="00B66D18" w:rsidRDefault="00B66D18">
      <w:pPr>
        <w:pStyle w:val="BodyText"/>
        <w:rPr>
          <w:sz w:val="14"/>
        </w:rPr>
      </w:pPr>
    </w:p>
    <w:p w14:paraId="126AF395" w14:textId="77777777" w:rsidR="00B66D18" w:rsidRDefault="00B66D18">
      <w:pPr>
        <w:pStyle w:val="BodyText"/>
        <w:rPr>
          <w:sz w:val="14"/>
        </w:rPr>
      </w:pPr>
    </w:p>
    <w:p w14:paraId="2C0F482A" w14:textId="77777777" w:rsidR="00B66D18" w:rsidRDefault="00B66D18">
      <w:pPr>
        <w:pStyle w:val="BodyText"/>
        <w:rPr>
          <w:sz w:val="14"/>
        </w:rPr>
      </w:pPr>
    </w:p>
    <w:p w14:paraId="61502D1A" w14:textId="77777777" w:rsidR="00B66D18" w:rsidRDefault="00B66D18">
      <w:pPr>
        <w:pStyle w:val="BodyText"/>
        <w:spacing w:before="154"/>
        <w:rPr>
          <w:sz w:val="14"/>
        </w:rPr>
      </w:pPr>
    </w:p>
    <w:p w14:paraId="5BDF20FA" w14:textId="77777777" w:rsidR="00B66D18" w:rsidRDefault="00765D72">
      <w:pPr>
        <w:ind w:left="197" w:right="962"/>
        <w:rPr>
          <w:sz w:val="14"/>
        </w:rPr>
      </w:pPr>
      <w:r>
        <w:rPr>
          <w:sz w:val="14"/>
        </w:rPr>
        <w:t>Hearing</w:t>
      </w:r>
      <w:r>
        <w:rPr>
          <w:spacing w:val="-9"/>
          <w:sz w:val="14"/>
        </w:rPr>
        <w:t xml:space="preserve"> </w:t>
      </w:r>
      <w:r>
        <w:rPr>
          <w:sz w:val="14"/>
        </w:rPr>
        <w:t>panels,</w:t>
      </w:r>
      <w:r>
        <w:rPr>
          <w:spacing w:val="40"/>
          <w:sz w:val="14"/>
        </w:rPr>
        <w:t xml:space="preserve"> </w:t>
      </w:r>
      <w:r>
        <w:rPr>
          <w:sz w:val="14"/>
        </w:rPr>
        <w:t>quorum,</w:t>
      </w:r>
      <w:r>
        <w:rPr>
          <w:spacing w:val="-6"/>
          <w:sz w:val="14"/>
        </w:rPr>
        <w:t xml:space="preserve"> </w:t>
      </w:r>
      <w:r>
        <w:rPr>
          <w:sz w:val="14"/>
        </w:rPr>
        <w:t>and</w:t>
      </w:r>
      <w:r>
        <w:rPr>
          <w:spacing w:val="40"/>
          <w:sz w:val="14"/>
        </w:rPr>
        <w:t xml:space="preserve"> </w:t>
      </w:r>
      <w:r>
        <w:rPr>
          <w:spacing w:val="-2"/>
          <w:sz w:val="14"/>
        </w:rPr>
        <w:t>proceedings.</w:t>
      </w:r>
    </w:p>
    <w:p w14:paraId="1A00EB31" w14:textId="77777777" w:rsidR="00B66D18" w:rsidRDefault="00B66D18">
      <w:pPr>
        <w:rPr>
          <w:sz w:val="14"/>
        </w:rPr>
        <w:sectPr w:rsidR="00B66D18">
          <w:type w:val="continuous"/>
          <w:pgSz w:w="11900" w:h="16840"/>
          <w:pgMar w:top="1940" w:right="1680" w:bottom="280" w:left="1680" w:header="2178" w:footer="0" w:gutter="0"/>
          <w:cols w:num="2" w:space="720" w:equalWidth="0">
            <w:col w:w="6451" w:space="40"/>
            <w:col w:w="2049"/>
          </w:cols>
        </w:sectPr>
      </w:pPr>
    </w:p>
    <w:p w14:paraId="304B7E82" w14:textId="77777777" w:rsidR="00B66D18" w:rsidRDefault="00B66D18">
      <w:pPr>
        <w:pStyle w:val="BodyText"/>
        <w:spacing w:before="2"/>
        <w:rPr>
          <w:sz w:val="11"/>
        </w:rPr>
      </w:pPr>
    </w:p>
    <w:p w14:paraId="5B41148C" w14:textId="77777777" w:rsidR="00B66D18" w:rsidRDefault="00B66D18">
      <w:pPr>
        <w:rPr>
          <w:sz w:val="11"/>
        </w:rPr>
        <w:sectPr w:rsidR="00B66D18">
          <w:pgSz w:w="11900" w:h="16840"/>
          <w:pgMar w:top="2440" w:right="1680" w:bottom="280" w:left="1680" w:header="2206" w:footer="0" w:gutter="0"/>
          <w:cols w:space="720"/>
        </w:sectPr>
      </w:pPr>
    </w:p>
    <w:p w14:paraId="6ABE1819" w14:textId="77777777" w:rsidR="00B66D18" w:rsidRDefault="00765D72">
      <w:pPr>
        <w:pStyle w:val="BodyText"/>
        <w:spacing w:before="65"/>
        <w:ind w:left="687"/>
      </w:pPr>
      <w:r>
        <w:t>paragraph</w:t>
      </w:r>
      <w:r>
        <w:rPr>
          <w:spacing w:val="-7"/>
        </w:rPr>
        <w:t xml:space="preserve"> </w:t>
      </w:r>
      <w:r>
        <w:t>(1),</w:t>
      </w:r>
      <w:r>
        <w:rPr>
          <w:spacing w:val="-5"/>
        </w:rPr>
        <w:t xml:space="preserve"> </w:t>
      </w:r>
      <w:r>
        <w:t>shall</w:t>
      </w:r>
      <w:r>
        <w:rPr>
          <w:spacing w:val="-5"/>
        </w:rPr>
        <w:t xml:space="preserve"> </w:t>
      </w:r>
      <w:r>
        <w:t>be</w:t>
      </w:r>
      <w:r>
        <w:rPr>
          <w:spacing w:val="-5"/>
        </w:rPr>
        <w:t xml:space="preserve"> </w:t>
      </w:r>
      <w:r>
        <w:t>chairperson</w:t>
      </w:r>
      <w:r>
        <w:rPr>
          <w:spacing w:val="-5"/>
        </w:rPr>
        <w:t xml:space="preserve"> </w:t>
      </w:r>
      <w:r>
        <w:t>and</w:t>
      </w:r>
      <w:r>
        <w:rPr>
          <w:spacing w:val="-5"/>
        </w:rPr>
        <w:t xml:space="preserve"> </w:t>
      </w:r>
      <w:r>
        <w:t>at</w:t>
      </w:r>
      <w:r>
        <w:rPr>
          <w:spacing w:val="-5"/>
        </w:rPr>
        <w:t xml:space="preserve"> </w:t>
      </w:r>
      <w:r>
        <w:t>least</w:t>
      </w:r>
      <w:r>
        <w:rPr>
          <w:spacing w:val="-5"/>
        </w:rPr>
        <w:t xml:space="preserve"> </w:t>
      </w:r>
      <w:r>
        <w:t>two</w:t>
      </w:r>
      <w:r>
        <w:rPr>
          <w:spacing w:val="-5"/>
        </w:rPr>
        <w:t xml:space="preserve"> </w:t>
      </w:r>
      <w:r>
        <w:t>other</w:t>
      </w:r>
      <w:r>
        <w:rPr>
          <w:spacing w:val="-5"/>
        </w:rPr>
        <w:t xml:space="preserve"> </w:t>
      </w:r>
      <w:r>
        <w:rPr>
          <w:spacing w:val="-2"/>
        </w:rPr>
        <w:t>members.</w:t>
      </w:r>
    </w:p>
    <w:p w14:paraId="19AF5DBD" w14:textId="77777777" w:rsidR="00B66D18" w:rsidRDefault="00765D72">
      <w:pPr>
        <w:pStyle w:val="ListParagraph"/>
        <w:numPr>
          <w:ilvl w:val="0"/>
          <w:numId w:val="19"/>
        </w:numPr>
        <w:tabs>
          <w:tab w:val="left" w:pos="1564"/>
        </w:tabs>
        <w:spacing w:before="171" w:line="230" w:lineRule="auto"/>
        <w:ind w:firstLine="530"/>
        <w:jc w:val="both"/>
        <w:rPr>
          <w:sz w:val="20"/>
        </w:rPr>
      </w:pPr>
      <w:r>
        <w:rPr>
          <w:sz w:val="20"/>
        </w:rPr>
        <w:t>Decisions of a Review Board panel shall be taken by simple majority but in the case of a tie, the proposal supported by the chairperson shall prevail.</w:t>
      </w:r>
    </w:p>
    <w:p w14:paraId="77ABC94A" w14:textId="77777777" w:rsidR="00B66D18" w:rsidRDefault="00765D72">
      <w:pPr>
        <w:pStyle w:val="ListParagraph"/>
        <w:numPr>
          <w:ilvl w:val="0"/>
          <w:numId w:val="20"/>
        </w:numPr>
        <w:tabs>
          <w:tab w:val="left" w:pos="1525"/>
        </w:tabs>
        <w:spacing w:before="63" w:line="230" w:lineRule="auto"/>
        <w:ind w:firstLine="480"/>
        <w:jc w:val="both"/>
        <w:rPr>
          <w:sz w:val="20"/>
        </w:rPr>
      </w:pPr>
      <w:r>
        <w:rPr>
          <w:sz w:val="20"/>
        </w:rPr>
        <w:t>Any</w:t>
      </w:r>
      <w:r>
        <w:rPr>
          <w:spacing w:val="-1"/>
          <w:sz w:val="20"/>
        </w:rPr>
        <w:t xml:space="preserve"> </w:t>
      </w:r>
      <w:r>
        <w:rPr>
          <w:sz w:val="20"/>
        </w:rPr>
        <w:t>party</w:t>
      </w:r>
      <w:r>
        <w:rPr>
          <w:spacing w:val="-1"/>
          <w:sz w:val="20"/>
        </w:rPr>
        <w:t xml:space="preserve"> </w:t>
      </w:r>
      <w:r>
        <w:rPr>
          <w:sz w:val="20"/>
        </w:rPr>
        <w:t>to</w:t>
      </w:r>
      <w:r>
        <w:rPr>
          <w:spacing w:val="-1"/>
          <w:sz w:val="20"/>
        </w:rPr>
        <w:t xml:space="preserve"> </w:t>
      </w:r>
      <w:r>
        <w:rPr>
          <w:sz w:val="20"/>
        </w:rPr>
        <w:t>a request for review</w:t>
      </w:r>
      <w:r>
        <w:rPr>
          <w:spacing w:val="-1"/>
          <w:sz w:val="20"/>
        </w:rPr>
        <w:t xml:space="preserve"> </w:t>
      </w:r>
      <w:r>
        <w:rPr>
          <w:sz w:val="20"/>
        </w:rPr>
        <w:t>filed</w:t>
      </w:r>
      <w:r>
        <w:rPr>
          <w:spacing w:val="-1"/>
          <w:sz w:val="20"/>
        </w:rPr>
        <w:t xml:space="preserve"> </w:t>
      </w:r>
      <w:r>
        <w:rPr>
          <w:sz w:val="20"/>
        </w:rPr>
        <w:t>under regulation</w:t>
      </w:r>
      <w:r>
        <w:rPr>
          <w:spacing w:val="80"/>
          <w:sz w:val="20"/>
        </w:rPr>
        <w:t xml:space="preserve"> </w:t>
      </w:r>
      <w:r>
        <w:rPr>
          <w:sz w:val="20"/>
        </w:rPr>
        <w:t>203 shall, at the hearing thereof, be entitled to be represented by an</w:t>
      </w:r>
      <w:r>
        <w:rPr>
          <w:spacing w:val="40"/>
          <w:sz w:val="20"/>
        </w:rPr>
        <w:t xml:space="preserve"> </w:t>
      </w:r>
      <w:r>
        <w:rPr>
          <w:sz w:val="20"/>
        </w:rPr>
        <w:t>advocate or a representative of his choice.</w:t>
      </w:r>
    </w:p>
    <w:p w14:paraId="14560D7A" w14:textId="77777777" w:rsidR="00B66D18" w:rsidRDefault="00765D72">
      <w:pPr>
        <w:pStyle w:val="ListParagraph"/>
        <w:numPr>
          <w:ilvl w:val="0"/>
          <w:numId w:val="20"/>
        </w:numPr>
        <w:tabs>
          <w:tab w:val="left" w:pos="1575"/>
        </w:tabs>
        <w:spacing w:before="119" w:line="218" w:lineRule="auto"/>
        <w:ind w:right="1" w:firstLine="480"/>
        <w:jc w:val="both"/>
        <w:rPr>
          <w:sz w:val="20"/>
        </w:rPr>
      </w:pPr>
      <w:r>
        <w:rPr>
          <w:sz w:val="20"/>
        </w:rPr>
        <w:t xml:space="preserve">(1) A party notified under regulation 206 may file a preliminary objection to the hearing of the request for review to the Secretary of the Review Board within three days from the date of </w:t>
      </w:r>
      <w:r>
        <w:rPr>
          <w:spacing w:val="-2"/>
          <w:sz w:val="20"/>
        </w:rPr>
        <w:t>notification.</w:t>
      </w:r>
    </w:p>
    <w:p w14:paraId="444FC2E2" w14:textId="77777777" w:rsidR="00B66D18" w:rsidRDefault="00765D72">
      <w:pPr>
        <w:pStyle w:val="ListParagraph"/>
        <w:numPr>
          <w:ilvl w:val="0"/>
          <w:numId w:val="18"/>
        </w:numPr>
        <w:tabs>
          <w:tab w:val="left" w:pos="1593"/>
        </w:tabs>
        <w:spacing w:before="123" w:line="218" w:lineRule="auto"/>
        <w:ind w:firstLine="530"/>
        <w:jc w:val="both"/>
        <w:rPr>
          <w:sz w:val="20"/>
        </w:rPr>
      </w:pPr>
      <w:r>
        <w:rPr>
          <w:sz w:val="20"/>
        </w:rPr>
        <w:t>A preliminary objection filed under paragraph (1) shall set out the grounds upon which it is based on and shall be served to the applicant at least one day before the hearing.</w:t>
      </w:r>
    </w:p>
    <w:p w14:paraId="42F42F78" w14:textId="77777777" w:rsidR="00B66D18" w:rsidRDefault="00765D72">
      <w:pPr>
        <w:pStyle w:val="ListParagraph"/>
        <w:numPr>
          <w:ilvl w:val="0"/>
          <w:numId w:val="18"/>
        </w:numPr>
        <w:tabs>
          <w:tab w:val="left" w:pos="1588"/>
        </w:tabs>
        <w:spacing w:before="119" w:line="220" w:lineRule="auto"/>
        <w:ind w:firstLine="530"/>
        <w:jc w:val="both"/>
        <w:rPr>
          <w:sz w:val="20"/>
        </w:rPr>
      </w:pPr>
      <w:r>
        <w:rPr>
          <w:sz w:val="20"/>
        </w:rPr>
        <w:t>The applicant may file a reply to the preliminary objection before the time of the hearing of the request.</w:t>
      </w:r>
    </w:p>
    <w:p w14:paraId="2CCDE07E" w14:textId="77777777" w:rsidR="00B66D18" w:rsidRDefault="00765D72">
      <w:pPr>
        <w:pStyle w:val="ListParagraph"/>
        <w:numPr>
          <w:ilvl w:val="0"/>
          <w:numId w:val="18"/>
        </w:numPr>
        <w:tabs>
          <w:tab w:val="left" w:pos="1553"/>
        </w:tabs>
        <w:spacing w:before="115" w:line="220" w:lineRule="auto"/>
        <w:ind w:right="1" w:firstLine="530"/>
        <w:jc w:val="both"/>
        <w:rPr>
          <w:sz w:val="20"/>
        </w:rPr>
      </w:pPr>
      <w:r>
        <w:rPr>
          <w:sz w:val="20"/>
        </w:rPr>
        <w:t>The</w:t>
      </w:r>
      <w:r>
        <w:rPr>
          <w:spacing w:val="-3"/>
          <w:sz w:val="20"/>
        </w:rPr>
        <w:t xml:space="preserve"> </w:t>
      </w:r>
      <w:r>
        <w:rPr>
          <w:sz w:val="20"/>
        </w:rPr>
        <w:t>Review</w:t>
      </w:r>
      <w:r>
        <w:rPr>
          <w:spacing w:val="-4"/>
          <w:sz w:val="20"/>
        </w:rPr>
        <w:t xml:space="preserve"> </w:t>
      </w:r>
      <w:r>
        <w:rPr>
          <w:sz w:val="20"/>
        </w:rPr>
        <w:t>Board</w:t>
      </w:r>
      <w:r>
        <w:rPr>
          <w:spacing w:val="-3"/>
          <w:sz w:val="20"/>
        </w:rPr>
        <w:t xml:space="preserve"> </w:t>
      </w:r>
      <w:r>
        <w:rPr>
          <w:sz w:val="20"/>
        </w:rPr>
        <w:t>may</w:t>
      </w:r>
      <w:r>
        <w:rPr>
          <w:spacing w:val="-3"/>
          <w:sz w:val="20"/>
        </w:rPr>
        <w:t xml:space="preserve"> </w:t>
      </w:r>
      <w:r>
        <w:rPr>
          <w:sz w:val="20"/>
        </w:rPr>
        <w:t>hear</w:t>
      </w:r>
      <w:r>
        <w:rPr>
          <w:spacing w:val="-3"/>
          <w:sz w:val="20"/>
        </w:rPr>
        <w:t xml:space="preserve"> </w:t>
      </w:r>
      <w:r>
        <w:rPr>
          <w:sz w:val="20"/>
        </w:rPr>
        <w:t>the</w:t>
      </w:r>
      <w:r>
        <w:rPr>
          <w:spacing w:val="-3"/>
          <w:sz w:val="20"/>
        </w:rPr>
        <w:t xml:space="preserve"> </w:t>
      </w:r>
      <w:r>
        <w:rPr>
          <w:sz w:val="20"/>
        </w:rPr>
        <w:t>preliminary</w:t>
      </w:r>
      <w:r>
        <w:rPr>
          <w:spacing w:val="-3"/>
          <w:sz w:val="20"/>
        </w:rPr>
        <w:t xml:space="preserve"> </w:t>
      </w:r>
      <w:r>
        <w:rPr>
          <w:sz w:val="20"/>
        </w:rPr>
        <w:t>objection</w:t>
      </w:r>
      <w:r>
        <w:rPr>
          <w:spacing w:val="-3"/>
          <w:sz w:val="20"/>
        </w:rPr>
        <w:t xml:space="preserve"> </w:t>
      </w:r>
      <w:r>
        <w:rPr>
          <w:sz w:val="20"/>
        </w:rPr>
        <w:t>either separately or as part of the substantive request for review and give a separate or one decision.</w:t>
      </w:r>
    </w:p>
    <w:p w14:paraId="712A09B4" w14:textId="77777777" w:rsidR="00B66D18" w:rsidRDefault="00765D72">
      <w:pPr>
        <w:pStyle w:val="ListParagraph"/>
        <w:numPr>
          <w:ilvl w:val="0"/>
          <w:numId w:val="18"/>
        </w:numPr>
        <w:tabs>
          <w:tab w:val="left" w:pos="1587"/>
        </w:tabs>
        <w:spacing w:before="171" w:line="220" w:lineRule="auto"/>
        <w:ind w:firstLine="530"/>
        <w:jc w:val="both"/>
        <w:rPr>
          <w:sz w:val="20"/>
        </w:rPr>
      </w:pPr>
      <w:r>
        <w:rPr>
          <w:sz w:val="20"/>
        </w:rPr>
        <w:t>The fees chargeable for filing a preliminary objection shall be as set out in the Fifteenth Schedule of these Regulations.</w:t>
      </w:r>
    </w:p>
    <w:p w14:paraId="74C3269D" w14:textId="77777777" w:rsidR="00B66D18" w:rsidRDefault="00765D72">
      <w:pPr>
        <w:pStyle w:val="ListParagraph"/>
        <w:numPr>
          <w:ilvl w:val="0"/>
          <w:numId w:val="20"/>
        </w:numPr>
        <w:tabs>
          <w:tab w:val="left" w:pos="1575"/>
        </w:tabs>
        <w:spacing w:before="62" w:line="220" w:lineRule="auto"/>
        <w:ind w:firstLine="480"/>
        <w:jc w:val="both"/>
        <w:rPr>
          <w:sz w:val="20"/>
        </w:rPr>
      </w:pPr>
      <w:r>
        <w:rPr>
          <w:sz w:val="20"/>
        </w:rPr>
        <w:t>(1) The Review Board Secretary shall, at least three days before the date set for the hearing, invite the members of the Review Board panel to attend the hearing.</w:t>
      </w:r>
    </w:p>
    <w:p w14:paraId="7DAD4859" w14:textId="77777777" w:rsidR="00B66D18" w:rsidRDefault="00765D72">
      <w:pPr>
        <w:pStyle w:val="BodyText"/>
        <w:spacing w:before="167" w:line="220" w:lineRule="auto"/>
        <w:ind w:left="687" w:firstLine="480"/>
        <w:jc w:val="both"/>
      </w:pPr>
      <w:r>
        <w:t>(2)</w:t>
      </w:r>
      <w:r>
        <w:rPr>
          <w:spacing w:val="40"/>
        </w:rPr>
        <w:t xml:space="preserve"> </w:t>
      </w:r>
      <w:r>
        <w:t>The invitation under paragraph (1), shall set out the time, date, and place where the hearing shall take place.</w:t>
      </w:r>
    </w:p>
    <w:p w14:paraId="7BBD6D26" w14:textId="77777777" w:rsidR="00B66D18" w:rsidRDefault="00765D72">
      <w:pPr>
        <w:pStyle w:val="ListParagraph"/>
        <w:numPr>
          <w:ilvl w:val="0"/>
          <w:numId w:val="20"/>
        </w:numPr>
        <w:tabs>
          <w:tab w:val="left" w:pos="1525"/>
        </w:tabs>
        <w:spacing w:before="68" w:line="218" w:lineRule="auto"/>
        <w:ind w:firstLine="480"/>
        <w:jc w:val="both"/>
        <w:rPr>
          <w:sz w:val="20"/>
        </w:rPr>
      </w:pPr>
      <w:r>
        <w:rPr>
          <w:sz w:val="20"/>
        </w:rPr>
        <w:t>The business of the Review Board shall be transacted between 8.00 a.m. and 5.00 p.m. on normal working days unless as otherwise</w:t>
      </w:r>
      <w:r>
        <w:rPr>
          <w:spacing w:val="-4"/>
          <w:sz w:val="20"/>
        </w:rPr>
        <w:t xml:space="preserve"> </w:t>
      </w:r>
      <w:r>
        <w:rPr>
          <w:sz w:val="20"/>
        </w:rPr>
        <w:t>agreed</w:t>
      </w:r>
      <w:r>
        <w:rPr>
          <w:spacing w:val="-4"/>
          <w:sz w:val="20"/>
        </w:rPr>
        <w:t xml:space="preserve"> </w:t>
      </w:r>
      <w:r>
        <w:rPr>
          <w:sz w:val="20"/>
        </w:rPr>
        <w:t>to</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Review</w:t>
      </w:r>
      <w:r>
        <w:rPr>
          <w:spacing w:val="-4"/>
          <w:sz w:val="20"/>
        </w:rPr>
        <w:t xml:space="preserve"> </w:t>
      </w:r>
      <w:r>
        <w:rPr>
          <w:sz w:val="20"/>
        </w:rPr>
        <w:t>Board</w:t>
      </w:r>
      <w:r>
        <w:rPr>
          <w:spacing w:val="-4"/>
          <w:sz w:val="20"/>
        </w:rPr>
        <w:t xml:space="preserve"> </w:t>
      </w:r>
      <w:r>
        <w:rPr>
          <w:sz w:val="20"/>
        </w:rPr>
        <w:t>Secretary</w:t>
      </w:r>
      <w:r>
        <w:rPr>
          <w:spacing w:val="-4"/>
          <w:sz w:val="20"/>
        </w:rPr>
        <w:t xml:space="preserve"> </w:t>
      </w:r>
      <w:r>
        <w:rPr>
          <w:sz w:val="20"/>
        </w:rPr>
        <w:t>in</w:t>
      </w:r>
      <w:r>
        <w:rPr>
          <w:spacing w:val="-4"/>
          <w:sz w:val="20"/>
        </w:rPr>
        <w:t xml:space="preserve"> </w:t>
      </w:r>
      <w:r>
        <w:rPr>
          <w:sz w:val="20"/>
        </w:rPr>
        <w:t>consultation</w:t>
      </w:r>
      <w:r>
        <w:rPr>
          <w:spacing w:val="-4"/>
          <w:sz w:val="20"/>
        </w:rPr>
        <w:t xml:space="preserve"> </w:t>
      </w:r>
      <w:r>
        <w:rPr>
          <w:sz w:val="20"/>
        </w:rPr>
        <w:t>with the chairperson.</w:t>
      </w:r>
    </w:p>
    <w:p w14:paraId="2D113D85" w14:textId="77777777" w:rsidR="00B66D18" w:rsidRDefault="00765D72">
      <w:pPr>
        <w:pStyle w:val="ListParagraph"/>
        <w:numPr>
          <w:ilvl w:val="0"/>
          <w:numId w:val="20"/>
        </w:numPr>
        <w:tabs>
          <w:tab w:val="left" w:pos="1575"/>
        </w:tabs>
        <w:spacing w:before="123" w:line="218" w:lineRule="auto"/>
        <w:ind w:firstLine="480"/>
        <w:jc w:val="both"/>
        <w:rPr>
          <w:sz w:val="20"/>
        </w:rPr>
      </w:pPr>
      <w:r>
        <w:rPr>
          <w:sz w:val="20"/>
        </w:rPr>
        <w:t>(1) Where any member of the Review Board has a direct or indirect interest in any matter before the Review Board, he or she shall declare his or her interest in the matter and shall not participate in the hearing or decision-making process of the Review Board in relation to that particular matter.</w:t>
      </w:r>
    </w:p>
    <w:p w14:paraId="0971F4C1" w14:textId="77777777" w:rsidR="00B66D18" w:rsidRDefault="00765D72">
      <w:pPr>
        <w:pStyle w:val="BodyText"/>
        <w:spacing w:before="176" w:line="220" w:lineRule="auto"/>
        <w:ind w:left="687" w:right="1" w:firstLine="480"/>
        <w:jc w:val="both"/>
      </w:pPr>
      <w:r>
        <w:t>(2) Such a disclosure shall be recorded in a conflict of interest disclosure register.</w:t>
      </w:r>
    </w:p>
    <w:p w14:paraId="73C756FE" w14:textId="77777777" w:rsidR="00B66D18" w:rsidRDefault="00765D72">
      <w:pPr>
        <w:pStyle w:val="ListParagraph"/>
        <w:numPr>
          <w:ilvl w:val="0"/>
          <w:numId w:val="20"/>
        </w:numPr>
        <w:tabs>
          <w:tab w:val="left" w:pos="1525"/>
        </w:tabs>
        <w:spacing w:before="61" w:line="220" w:lineRule="auto"/>
        <w:ind w:firstLine="480"/>
        <w:jc w:val="both"/>
        <w:rPr>
          <w:sz w:val="20"/>
        </w:rPr>
      </w:pPr>
      <w:r>
        <w:rPr>
          <w:sz w:val="20"/>
        </w:rPr>
        <w:t>Where on the day set for the hearing of a request for review for which due notification has been given—</w:t>
      </w:r>
    </w:p>
    <w:p w14:paraId="41614808" w14:textId="77777777" w:rsidR="00B66D18" w:rsidRDefault="00765D72">
      <w:pPr>
        <w:pStyle w:val="ListParagraph"/>
        <w:numPr>
          <w:ilvl w:val="1"/>
          <w:numId w:val="20"/>
        </w:numPr>
        <w:tabs>
          <w:tab w:val="left" w:pos="1525"/>
          <w:tab w:val="left" w:pos="1527"/>
        </w:tabs>
        <w:spacing w:before="121" w:line="218" w:lineRule="auto"/>
        <w:ind w:right="1"/>
        <w:jc w:val="both"/>
        <w:rPr>
          <w:sz w:val="20"/>
        </w:rPr>
      </w:pPr>
      <w:r>
        <w:rPr>
          <w:sz w:val="20"/>
        </w:rPr>
        <w:t>an applicant appears and a procuring entity fails to appear, the hearing of the request for review shall proceed in the absence of the procuring entity unless the Review Board deems it fit to adjourn the hearing;</w:t>
      </w:r>
    </w:p>
    <w:p w14:paraId="4C153B30" w14:textId="77777777" w:rsidR="00B66D18" w:rsidRDefault="00765D72">
      <w:pPr>
        <w:pStyle w:val="ListParagraph"/>
        <w:numPr>
          <w:ilvl w:val="1"/>
          <w:numId w:val="20"/>
        </w:numPr>
        <w:tabs>
          <w:tab w:val="left" w:pos="1527"/>
        </w:tabs>
        <w:spacing w:before="125" w:line="216" w:lineRule="auto"/>
        <w:jc w:val="both"/>
        <w:rPr>
          <w:sz w:val="20"/>
        </w:rPr>
      </w:pPr>
      <w:r>
        <w:rPr>
          <w:sz w:val="20"/>
        </w:rPr>
        <w:t>a procuring entity appears and the applicant does not appear, the</w:t>
      </w:r>
      <w:r>
        <w:rPr>
          <w:spacing w:val="40"/>
          <w:sz w:val="20"/>
        </w:rPr>
        <w:t xml:space="preserve"> </w:t>
      </w:r>
      <w:r>
        <w:rPr>
          <w:sz w:val="20"/>
        </w:rPr>
        <w:t>request for review shall be dismissed unless the Review</w:t>
      </w:r>
    </w:p>
    <w:p w14:paraId="658C89EF" w14:textId="77777777" w:rsidR="00B66D18" w:rsidRDefault="00765D72">
      <w:pPr>
        <w:rPr>
          <w:sz w:val="14"/>
        </w:rPr>
      </w:pPr>
      <w:r>
        <w:br w:type="column"/>
      </w:r>
    </w:p>
    <w:p w14:paraId="5B948C6F" w14:textId="77777777" w:rsidR="00B66D18" w:rsidRDefault="00B66D18">
      <w:pPr>
        <w:pStyle w:val="BodyText"/>
        <w:rPr>
          <w:sz w:val="14"/>
        </w:rPr>
      </w:pPr>
    </w:p>
    <w:p w14:paraId="6CDC6CC4" w14:textId="77777777" w:rsidR="00B66D18" w:rsidRDefault="00B66D18">
      <w:pPr>
        <w:pStyle w:val="BodyText"/>
        <w:rPr>
          <w:sz w:val="14"/>
        </w:rPr>
      </w:pPr>
    </w:p>
    <w:p w14:paraId="5F45915D" w14:textId="77777777" w:rsidR="00B66D18" w:rsidRDefault="00B66D18">
      <w:pPr>
        <w:pStyle w:val="BodyText"/>
        <w:rPr>
          <w:sz w:val="14"/>
        </w:rPr>
      </w:pPr>
    </w:p>
    <w:p w14:paraId="0AE687DC" w14:textId="77777777" w:rsidR="00B66D18" w:rsidRDefault="00B66D18">
      <w:pPr>
        <w:pStyle w:val="BodyText"/>
        <w:rPr>
          <w:sz w:val="14"/>
        </w:rPr>
      </w:pPr>
    </w:p>
    <w:p w14:paraId="48F6CC0D" w14:textId="77777777" w:rsidR="00B66D18" w:rsidRDefault="00B66D18">
      <w:pPr>
        <w:pStyle w:val="BodyText"/>
        <w:rPr>
          <w:sz w:val="14"/>
        </w:rPr>
      </w:pPr>
    </w:p>
    <w:p w14:paraId="3EFEF35A" w14:textId="77777777" w:rsidR="00B66D18" w:rsidRDefault="00B66D18">
      <w:pPr>
        <w:pStyle w:val="BodyText"/>
        <w:spacing w:before="64"/>
        <w:rPr>
          <w:sz w:val="14"/>
        </w:rPr>
      </w:pPr>
    </w:p>
    <w:p w14:paraId="55CA9B5C" w14:textId="77777777" w:rsidR="00B66D18" w:rsidRDefault="00765D72">
      <w:pPr>
        <w:spacing w:before="1"/>
        <w:ind w:left="197" w:right="827"/>
        <w:rPr>
          <w:sz w:val="14"/>
        </w:rPr>
      </w:pPr>
      <w:r>
        <w:rPr>
          <w:sz w:val="14"/>
        </w:rPr>
        <w:t>Representation</w:t>
      </w:r>
      <w:r>
        <w:rPr>
          <w:spacing w:val="-9"/>
          <w:sz w:val="14"/>
        </w:rPr>
        <w:t xml:space="preserve"> </w:t>
      </w:r>
      <w:r>
        <w:rPr>
          <w:sz w:val="14"/>
        </w:rPr>
        <w:t>by</w:t>
      </w:r>
      <w:r>
        <w:rPr>
          <w:spacing w:val="40"/>
          <w:sz w:val="14"/>
        </w:rPr>
        <w:t xml:space="preserve"> </w:t>
      </w:r>
      <w:r>
        <w:rPr>
          <w:sz w:val="14"/>
        </w:rPr>
        <w:t>person of own</w:t>
      </w:r>
      <w:r>
        <w:rPr>
          <w:spacing w:val="40"/>
          <w:sz w:val="14"/>
        </w:rPr>
        <w:t xml:space="preserve"> </w:t>
      </w:r>
      <w:r>
        <w:rPr>
          <w:spacing w:val="-2"/>
          <w:sz w:val="14"/>
        </w:rPr>
        <w:t>choice.</w:t>
      </w:r>
    </w:p>
    <w:p w14:paraId="58B70631" w14:textId="77777777" w:rsidR="00B66D18" w:rsidRDefault="00B66D18">
      <w:pPr>
        <w:pStyle w:val="BodyText"/>
        <w:spacing w:before="140"/>
        <w:rPr>
          <w:sz w:val="14"/>
        </w:rPr>
      </w:pPr>
    </w:p>
    <w:p w14:paraId="0075639D" w14:textId="77777777" w:rsidR="00B66D18" w:rsidRDefault="00765D72">
      <w:pPr>
        <w:spacing w:before="1" w:line="235" w:lineRule="auto"/>
        <w:ind w:left="197" w:right="894"/>
        <w:rPr>
          <w:sz w:val="14"/>
        </w:rPr>
      </w:pPr>
      <w:r>
        <w:rPr>
          <w:spacing w:val="-2"/>
          <w:sz w:val="14"/>
        </w:rPr>
        <w:t>Preliminary</w:t>
      </w:r>
      <w:r>
        <w:rPr>
          <w:spacing w:val="40"/>
          <w:sz w:val="14"/>
        </w:rPr>
        <w:t xml:space="preserve"> </w:t>
      </w:r>
      <w:r>
        <w:rPr>
          <w:spacing w:val="-2"/>
          <w:sz w:val="14"/>
        </w:rPr>
        <w:t>objections.</w:t>
      </w:r>
    </w:p>
    <w:p w14:paraId="327B4166" w14:textId="77777777" w:rsidR="00B66D18" w:rsidRDefault="00B66D18">
      <w:pPr>
        <w:pStyle w:val="BodyText"/>
        <w:rPr>
          <w:sz w:val="14"/>
        </w:rPr>
      </w:pPr>
    </w:p>
    <w:p w14:paraId="3D88A4D9" w14:textId="77777777" w:rsidR="00B66D18" w:rsidRDefault="00B66D18">
      <w:pPr>
        <w:pStyle w:val="BodyText"/>
        <w:rPr>
          <w:sz w:val="14"/>
        </w:rPr>
      </w:pPr>
    </w:p>
    <w:p w14:paraId="3E28E00D" w14:textId="77777777" w:rsidR="00B66D18" w:rsidRDefault="00B66D18">
      <w:pPr>
        <w:pStyle w:val="BodyText"/>
        <w:rPr>
          <w:sz w:val="14"/>
        </w:rPr>
      </w:pPr>
    </w:p>
    <w:p w14:paraId="41283255" w14:textId="77777777" w:rsidR="00B66D18" w:rsidRDefault="00B66D18">
      <w:pPr>
        <w:pStyle w:val="BodyText"/>
        <w:rPr>
          <w:sz w:val="14"/>
        </w:rPr>
      </w:pPr>
    </w:p>
    <w:p w14:paraId="3E1FB807" w14:textId="77777777" w:rsidR="00B66D18" w:rsidRDefault="00B66D18">
      <w:pPr>
        <w:pStyle w:val="BodyText"/>
        <w:rPr>
          <w:sz w:val="14"/>
        </w:rPr>
      </w:pPr>
    </w:p>
    <w:p w14:paraId="61E3B384" w14:textId="77777777" w:rsidR="00B66D18" w:rsidRDefault="00B66D18">
      <w:pPr>
        <w:pStyle w:val="BodyText"/>
        <w:rPr>
          <w:sz w:val="14"/>
        </w:rPr>
      </w:pPr>
    </w:p>
    <w:p w14:paraId="776ABA06" w14:textId="77777777" w:rsidR="00B66D18" w:rsidRDefault="00B66D18">
      <w:pPr>
        <w:pStyle w:val="BodyText"/>
        <w:rPr>
          <w:sz w:val="14"/>
        </w:rPr>
      </w:pPr>
    </w:p>
    <w:p w14:paraId="546F67AC" w14:textId="77777777" w:rsidR="00B66D18" w:rsidRDefault="00B66D18">
      <w:pPr>
        <w:pStyle w:val="BodyText"/>
        <w:rPr>
          <w:sz w:val="14"/>
        </w:rPr>
      </w:pPr>
    </w:p>
    <w:p w14:paraId="50E9161D" w14:textId="77777777" w:rsidR="00B66D18" w:rsidRDefault="00B66D18">
      <w:pPr>
        <w:pStyle w:val="BodyText"/>
        <w:rPr>
          <w:sz w:val="14"/>
        </w:rPr>
      </w:pPr>
    </w:p>
    <w:p w14:paraId="19022E34" w14:textId="77777777" w:rsidR="00B66D18" w:rsidRDefault="00B66D18">
      <w:pPr>
        <w:pStyle w:val="BodyText"/>
        <w:rPr>
          <w:sz w:val="14"/>
        </w:rPr>
      </w:pPr>
    </w:p>
    <w:p w14:paraId="03B3484D" w14:textId="77777777" w:rsidR="00B66D18" w:rsidRDefault="00B66D18">
      <w:pPr>
        <w:pStyle w:val="BodyText"/>
        <w:rPr>
          <w:sz w:val="14"/>
        </w:rPr>
      </w:pPr>
    </w:p>
    <w:p w14:paraId="0FE9696C" w14:textId="77777777" w:rsidR="00B66D18" w:rsidRDefault="00B66D18">
      <w:pPr>
        <w:pStyle w:val="BodyText"/>
        <w:rPr>
          <w:sz w:val="14"/>
        </w:rPr>
      </w:pPr>
    </w:p>
    <w:p w14:paraId="087E1799" w14:textId="77777777" w:rsidR="00B66D18" w:rsidRDefault="00B66D18">
      <w:pPr>
        <w:pStyle w:val="BodyText"/>
        <w:rPr>
          <w:sz w:val="14"/>
        </w:rPr>
      </w:pPr>
    </w:p>
    <w:p w14:paraId="685C075F" w14:textId="77777777" w:rsidR="00B66D18" w:rsidRDefault="00B66D18">
      <w:pPr>
        <w:pStyle w:val="BodyText"/>
        <w:rPr>
          <w:sz w:val="14"/>
        </w:rPr>
      </w:pPr>
    </w:p>
    <w:p w14:paraId="2D93A998" w14:textId="77777777" w:rsidR="00B66D18" w:rsidRDefault="00B66D18">
      <w:pPr>
        <w:pStyle w:val="BodyText"/>
        <w:rPr>
          <w:sz w:val="14"/>
        </w:rPr>
      </w:pPr>
    </w:p>
    <w:p w14:paraId="14DDFD25" w14:textId="77777777" w:rsidR="00B66D18" w:rsidRDefault="00B66D18">
      <w:pPr>
        <w:pStyle w:val="BodyText"/>
        <w:rPr>
          <w:sz w:val="14"/>
        </w:rPr>
      </w:pPr>
    </w:p>
    <w:p w14:paraId="23452E83" w14:textId="77777777" w:rsidR="00B66D18" w:rsidRDefault="00B66D18">
      <w:pPr>
        <w:pStyle w:val="BodyText"/>
        <w:rPr>
          <w:sz w:val="14"/>
        </w:rPr>
      </w:pPr>
    </w:p>
    <w:p w14:paraId="301628AA" w14:textId="77777777" w:rsidR="00B66D18" w:rsidRDefault="00B66D18">
      <w:pPr>
        <w:pStyle w:val="BodyText"/>
        <w:rPr>
          <w:sz w:val="14"/>
        </w:rPr>
      </w:pPr>
    </w:p>
    <w:p w14:paraId="5D22C9C3" w14:textId="77777777" w:rsidR="00B66D18" w:rsidRDefault="00B66D18">
      <w:pPr>
        <w:pStyle w:val="BodyText"/>
        <w:spacing w:before="160"/>
        <w:rPr>
          <w:sz w:val="14"/>
        </w:rPr>
      </w:pPr>
    </w:p>
    <w:p w14:paraId="1AA32D09" w14:textId="77777777" w:rsidR="00B66D18" w:rsidRDefault="00765D72">
      <w:pPr>
        <w:ind w:left="197"/>
        <w:rPr>
          <w:sz w:val="14"/>
        </w:rPr>
      </w:pPr>
      <w:r>
        <w:rPr>
          <w:sz w:val="14"/>
        </w:rPr>
        <w:t>Hearing</w:t>
      </w:r>
      <w:r>
        <w:rPr>
          <w:spacing w:val="-5"/>
          <w:sz w:val="14"/>
        </w:rPr>
        <w:t xml:space="preserve"> </w:t>
      </w:r>
      <w:r>
        <w:rPr>
          <w:spacing w:val="-2"/>
          <w:sz w:val="14"/>
        </w:rPr>
        <w:t>notice.</w:t>
      </w:r>
    </w:p>
    <w:p w14:paraId="01037B07" w14:textId="77777777" w:rsidR="00B66D18" w:rsidRDefault="00B66D18">
      <w:pPr>
        <w:pStyle w:val="BodyText"/>
        <w:rPr>
          <w:sz w:val="14"/>
        </w:rPr>
      </w:pPr>
    </w:p>
    <w:p w14:paraId="7D937D54" w14:textId="77777777" w:rsidR="00B66D18" w:rsidRDefault="00B66D18">
      <w:pPr>
        <w:pStyle w:val="BodyText"/>
        <w:rPr>
          <w:sz w:val="14"/>
        </w:rPr>
      </w:pPr>
    </w:p>
    <w:p w14:paraId="1E3BEBCA" w14:textId="77777777" w:rsidR="00B66D18" w:rsidRDefault="00B66D18">
      <w:pPr>
        <w:pStyle w:val="BodyText"/>
        <w:rPr>
          <w:sz w:val="14"/>
        </w:rPr>
      </w:pPr>
    </w:p>
    <w:p w14:paraId="7BD17587" w14:textId="77777777" w:rsidR="00B66D18" w:rsidRDefault="00B66D18">
      <w:pPr>
        <w:pStyle w:val="BodyText"/>
        <w:rPr>
          <w:sz w:val="14"/>
        </w:rPr>
      </w:pPr>
    </w:p>
    <w:p w14:paraId="2D96B162" w14:textId="77777777" w:rsidR="00B66D18" w:rsidRDefault="00B66D18">
      <w:pPr>
        <w:pStyle w:val="BodyText"/>
        <w:rPr>
          <w:sz w:val="14"/>
        </w:rPr>
      </w:pPr>
    </w:p>
    <w:p w14:paraId="091FC177" w14:textId="77777777" w:rsidR="00B66D18" w:rsidRDefault="00B66D18">
      <w:pPr>
        <w:pStyle w:val="BodyText"/>
        <w:rPr>
          <w:sz w:val="14"/>
        </w:rPr>
      </w:pPr>
    </w:p>
    <w:p w14:paraId="224DA2F0" w14:textId="77777777" w:rsidR="00B66D18" w:rsidRDefault="00B66D18">
      <w:pPr>
        <w:pStyle w:val="BodyText"/>
        <w:spacing w:before="3"/>
        <w:rPr>
          <w:sz w:val="14"/>
        </w:rPr>
      </w:pPr>
    </w:p>
    <w:p w14:paraId="17708737" w14:textId="77777777" w:rsidR="00B66D18" w:rsidRDefault="00765D72">
      <w:pPr>
        <w:spacing w:before="1"/>
        <w:ind w:left="197"/>
        <w:rPr>
          <w:sz w:val="14"/>
        </w:rPr>
      </w:pPr>
      <w:r>
        <w:rPr>
          <w:sz w:val="14"/>
        </w:rPr>
        <w:t>Business</w:t>
      </w:r>
      <w:r>
        <w:rPr>
          <w:spacing w:val="-5"/>
          <w:sz w:val="14"/>
        </w:rPr>
        <w:t xml:space="preserve"> </w:t>
      </w:r>
      <w:r>
        <w:rPr>
          <w:spacing w:val="-2"/>
          <w:sz w:val="14"/>
        </w:rPr>
        <w:t>hours.</w:t>
      </w:r>
    </w:p>
    <w:p w14:paraId="52FFFB08" w14:textId="77777777" w:rsidR="00B66D18" w:rsidRDefault="00B66D18">
      <w:pPr>
        <w:pStyle w:val="BodyText"/>
        <w:rPr>
          <w:sz w:val="14"/>
        </w:rPr>
      </w:pPr>
    </w:p>
    <w:p w14:paraId="414E48A2" w14:textId="77777777" w:rsidR="00B66D18" w:rsidRDefault="00B66D18">
      <w:pPr>
        <w:pStyle w:val="BodyText"/>
        <w:rPr>
          <w:sz w:val="14"/>
        </w:rPr>
      </w:pPr>
    </w:p>
    <w:p w14:paraId="734549D0" w14:textId="77777777" w:rsidR="00B66D18" w:rsidRDefault="00B66D18">
      <w:pPr>
        <w:pStyle w:val="BodyText"/>
        <w:rPr>
          <w:sz w:val="14"/>
        </w:rPr>
      </w:pPr>
    </w:p>
    <w:p w14:paraId="442D9E08" w14:textId="77777777" w:rsidR="00B66D18" w:rsidRDefault="00B66D18">
      <w:pPr>
        <w:pStyle w:val="BodyText"/>
        <w:spacing w:before="157"/>
        <w:rPr>
          <w:sz w:val="14"/>
        </w:rPr>
      </w:pPr>
    </w:p>
    <w:p w14:paraId="25148149" w14:textId="77777777" w:rsidR="00B66D18" w:rsidRDefault="00765D72">
      <w:pPr>
        <w:spacing w:line="235" w:lineRule="auto"/>
        <w:ind w:left="197" w:right="1091"/>
        <w:rPr>
          <w:sz w:val="14"/>
        </w:rPr>
      </w:pPr>
      <w:r>
        <w:rPr>
          <w:sz w:val="14"/>
        </w:rPr>
        <w:t>Disclosure</w:t>
      </w:r>
      <w:r>
        <w:rPr>
          <w:spacing w:val="-9"/>
          <w:sz w:val="14"/>
        </w:rPr>
        <w:t xml:space="preserve"> </w:t>
      </w:r>
      <w:r>
        <w:rPr>
          <w:sz w:val="14"/>
        </w:rPr>
        <w:t>of</w:t>
      </w:r>
      <w:r>
        <w:rPr>
          <w:spacing w:val="40"/>
          <w:sz w:val="14"/>
        </w:rPr>
        <w:t xml:space="preserve"> </w:t>
      </w:r>
      <w:r>
        <w:rPr>
          <w:spacing w:val="-2"/>
          <w:sz w:val="14"/>
        </w:rPr>
        <w:t>interest.</w:t>
      </w:r>
    </w:p>
    <w:p w14:paraId="1EB081F9" w14:textId="77777777" w:rsidR="00B66D18" w:rsidRDefault="00B66D18">
      <w:pPr>
        <w:pStyle w:val="BodyText"/>
        <w:rPr>
          <w:sz w:val="14"/>
        </w:rPr>
      </w:pPr>
    </w:p>
    <w:p w14:paraId="7476E6A0" w14:textId="77777777" w:rsidR="00B66D18" w:rsidRDefault="00B66D18">
      <w:pPr>
        <w:pStyle w:val="BodyText"/>
        <w:rPr>
          <w:sz w:val="14"/>
        </w:rPr>
      </w:pPr>
    </w:p>
    <w:p w14:paraId="107A78AC" w14:textId="77777777" w:rsidR="00B66D18" w:rsidRDefault="00B66D18">
      <w:pPr>
        <w:pStyle w:val="BodyText"/>
        <w:rPr>
          <w:sz w:val="14"/>
        </w:rPr>
      </w:pPr>
    </w:p>
    <w:p w14:paraId="45740B5E" w14:textId="77777777" w:rsidR="00B66D18" w:rsidRDefault="00B66D18">
      <w:pPr>
        <w:pStyle w:val="BodyText"/>
        <w:rPr>
          <w:sz w:val="14"/>
        </w:rPr>
      </w:pPr>
    </w:p>
    <w:p w14:paraId="0FE4E76C" w14:textId="77777777" w:rsidR="00B66D18" w:rsidRDefault="00B66D18">
      <w:pPr>
        <w:pStyle w:val="BodyText"/>
        <w:rPr>
          <w:sz w:val="14"/>
        </w:rPr>
      </w:pPr>
    </w:p>
    <w:p w14:paraId="5B8EDEA4" w14:textId="77777777" w:rsidR="00B66D18" w:rsidRDefault="00B66D18">
      <w:pPr>
        <w:pStyle w:val="BodyText"/>
        <w:rPr>
          <w:sz w:val="14"/>
        </w:rPr>
      </w:pPr>
    </w:p>
    <w:p w14:paraId="13003390" w14:textId="77777777" w:rsidR="00B66D18" w:rsidRDefault="00B66D18">
      <w:pPr>
        <w:pStyle w:val="BodyText"/>
        <w:rPr>
          <w:sz w:val="14"/>
        </w:rPr>
      </w:pPr>
    </w:p>
    <w:p w14:paraId="09C6EA11" w14:textId="77777777" w:rsidR="00B66D18" w:rsidRDefault="00B66D18">
      <w:pPr>
        <w:pStyle w:val="BodyText"/>
        <w:spacing w:before="103"/>
        <w:rPr>
          <w:sz w:val="14"/>
        </w:rPr>
      </w:pPr>
    </w:p>
    <w:p w14:paraId="2F0E3DFB" w14:textId="77777777" w:rsidR="00B66D18" w:rsidRDefault="00765D72">
      <w:pPr>
        <w:spacing w:line="242" w:lineRule="auto"/>
        <w:ind w:left="197" w:right="629"/>
        <w:rPr>
          <w:sz w:val="14"/>
        </w:rPr>
      </w:pPr>
      <w:r>
        <w:rPr>
          <w:sz w:val="14"/>
        </w:rPr>
        <w:t>Attendance</w:t>
      </w:r>
      <w:r>
        <w:rPr>
          <w:spacing w:val="-9"/>
          <w:sz w:val="14"/>
        </w:rPr>
        <w:t xml:space="preserve"> </w:t>
      </w:r>
      <w:r>
        <w:rPr>
          <w:sz w:val="14"/>
        </w:rPr>
        <w:t>at</w:t>
      </w:r>
      <w:r>
        <w:rPr>
          <w:spacing w:val="-9"/>
          <w:sz w:val="14"/>
        </w:rPr>
        <w:t xml:space="preserve"> </w:t>
      </w:r>
      <w:r>
        <w:rPr>
          <w:sz w:val="14"/>
        </w:rPr>
        <w:t>the</w:t>
      </w:r>
      <w:r>
        <w:rPr>
          <w:spacing w:val="40"/>
          <w:sz w:val="14"/>
        </w:rPr>
        <w:t xml:space="preserve"> </w:t>
      </w:r>
      <w:r>
        <w:rPr>
          <w:spacing w:val="-2"/>
          <w:sz w:val="14"/>
        </w:rPr>
        <w:t>hearing.</w:t>
      </w:r>
    </w:p>
    <w:p w14:paraId="506C9BAD" w14:textId="77777777" w:rsidR="00B66D18" w:rsidRDefault="00B66D18">
      <w:pPr>
        <w:spacing w:line="242" w:lineRule="auto"/>
        <w:rPr>
          <w:sz w:val="14"/>
        </w:rPr>
        <w:sectPr w:rsidR="00B66D18">
          <w:type w:val="continuous"/>
          <w:pgSz w:w="11900" w:h="16840"/>
          <w:pgMar w:top="1940" w:right="1680" w:bottom="280" w:left="1680" w:header="2206" w:footer="0" w:gutter="0"/>
          <w:cols w:num="2" w:space="720" w:equalWidth="0">
            <w:col w:w="6450" w:space="40"/>
            <w:col w:w="2050"/>
          </w:cols>
        </w:sectPr>
      </w:pPr>
    </w:p>
    <w:p w14:paraId="719D1F5A" w14:textId="77777777" w:rsidR="00B66D18" w:rsidRDefault="00B66D18">
      <w:pPr>
        <w:pStyle w:val="BodyText"/>
        <w:spacing w:before="3"/>
        <w:rPr>
          <w:sz w:val="9"/>
        </w:rPr>
      </w:pPr>
    </w:p>
    <w:p w14:paraId="33C8A1ED" w14:textId="77777777" w:rsidR="00B66D18" w:rsidRDefault="00B66D18">
      <w:pPr>
        <w:rPr>
          <w:sz w:val="9"/>
        </w:rPr>
        <w:sectPr w:rsidR="00B66D18">
          <w:pgSz w:w="11900" w:h="16840"/>
          <w:pgMar w:top="2460" w:right="1680" w:bottom="280" w:left="1680" w:header="2178" w:footer="0" w:gutter="0"/>
          <w:cols w:space="720"/>
        </w:sectPr>
      </w:pPr>
    </w:p>
    <w:p w14:paraId="32F8E008" w14:textId="77777777" w:rsidR="00B66D18" w:rsidRDefault="00765D72">
      <w:pPr>
        <w:pStyle w:val="BodyText"/>
        <w:spacing w:before="64"/>
        <w:ind w:left="1527"/>
      </w:pPr>
      <w:r>
        <w:t>Board</w:t>
      </w:r>
      <w:r>
        <w:rPr>
          <w:spacing w:val="-5"/>
        </w:rPr>
        <w:t xml:space="preserve"> </w:t>
      </w:r>
      <w:r>
        <w:t>deems</w:t>
      </w:r>
      <w:r>
        <w:rPr>
          <w:spacing w:val="-4"/>
        </w:rPr>
        <w:t xml:space="preserve"> </w:t>
      </w:r>
      <w:r>
        <w:t>it</w:t>
      </w:r>
      <w:r>
        <w:rPr>
          <w:spacing w:val="-4"/>
        </w:rPr>
        <w:t xml:space="preserve"> </w:t>
      </w:r>
      <w:r>
        <w:t>fit</w:t>
      </w:r>
      <w:r>
        <w:rPr>
          <w:spacing w:val="-4"/>
        </w:rPr>
        <w:t xml:space="preserve"> </w:t>
      </w:r>
      <w:r>
        <w:t>to</w:t>
      </w:r>
      <w:r>
        <w:rPr>
          <w:spacing w:val="-4"/>
        </w:rPr>
        <w:t xml:space="preserve"> </w:t>
      </w:r>
      <w:r>
        <w:t>adjourn</w:t>
      </w:r>
      <w:r>
        <w:rPr>
          <w:spacing w:val="-4"/>
        </w:rPr>
        <w:t xml:space="preserve"> </w:t>
      </w:r>
      <w:r>
        <w:t>the</w:t>
      </w:r>
      <w:r>
        <w:rPr>
          <w:spacing w:val="-4"/>
        </w:rPr>
        <w:t xml:space="preserve"> </w:t>
      </w:r>
      <w:r>
        <w:rPr>
          <w:spacing w:val="-2"/>
        </w:rPr>
        <w:t>hearing;</w:t>
      </w:r>
    </w:p>
    <w:p w14:paraId="10B77212" w14:textId="77777777" w:rsidR="00B66D18" w:rsidRDefault="00765D72">
      <w:pPr>
        <w:pStyle w:val="ListParagraph"/>
        <w:numPr>
          <w:ilvl w:val="1"/>
          <w:numId w:val="20"/>
        </w:numPr>
        <w:tabs>
          <w:tab w:val="left" w:pos="1525"/>
          <w:tab w:val="left" w:pos="1527"/>
        </w:tabs>
        <w:spacing w:before="118" w:line="218" w:lineRule="auto"/>
        <w:ind w:right="1"/>
        <w:jc w:val="both"/>
        <w:rPr>
          <w:sz w:val="20"/>
        </w:rPr>
      </w:pPr>
      <w:r>
        <w:rPr>
          <w:sz w:val="20"/>
        </w:rPr>
        <w:t xml:space="preserve">where both parties fail to appear, the request for review shall be dismissed unless the Board deems it fit to adjourn the </w:t>
      </w:r>
      <w:r>
        <w:rPr>
          <w:spacing w:val="-2"/>
          <w:sz w:val="20"/>
        </w:rPr>
        <w:t>hearing.</w:t>
      </w:r>
    </w:p>
    <w:p w14:paraId="689FC3E0" w14:textId="77777777" w:rsidR="00B66D18" w:rsidRDefault="00765D72">
      <w:pPr>
        <w:pStyle w:val="ListParagraph"/>
        <w:numPr>
          <w:ilvl w:val="0"/>
          <w:numId w:val="20"/>
        </w:numPr>
        <w:tabs>
          <w:tab w:val="left" w:pos="1575"/>
        </w:tabs>
        <w:spacing w:before="122" w:line="230" w:lineRule="auto"/>
        <w:ind w:firstLine="480"/>
        <w:jc w:val="both"/>
        <w:rPr>
          <w:sz w:val="20"/>
        </w:rPr>
      </w:pPr>
      <w:r>
        <w:rPr>
          <w:sz w:val="20"/>
        </w:rPr>
        <w:t>At the hearing of the request for review, unless decided otherwise by the Review Board, the applicant shall be given the first opportunity to present the case in support of the request for review and the procuring entity shall be given an opportunity to reply thereto.</w:t>
      </w:r>
    </w:p>
    <w:p w14:paraId="542A5013" w14:textId="77777777" w:rsidR="00B66D18" w:rsidRDefault="00765D72">
      <w:pPr>
        <w:pStyle w:val="ListParagraph"/>
        <w:numPr>
          <w:ilvl w:val="0"/>
          <w:numId w:val="20"/>
        </w:numPr>
        <w:tabs>
          <w:tab w:val="left" w:pos="1575"/>
        </w:tabs>
        <w:spacing w:before="115" w:line="230" w:lineRule="auto"/>
        <w:ind w:firstLine="480"/>
        <w:jc w:val="both"/>
        <w:rPr>
          <w:sz w:val="20"/>
        </w:rPr>
      </w:pPr>
      <w:r>
        <w:rPr>
          <w:sz w:val="20"/>
        </w:rPr>
        <w:t>Where two or more requests for review are instituted arising from</w:t>
      </w:r>
      <w:r>
        <w:rPr>
          <w:spacing w:val="80"/>
          <w:sz w:val="20"/>
        </w:rPr>
        <w:t xml:space="preserve"> </w:t>
      </w:r>
      <w:r>
        <w:rPr>
          <w:sz w:val="20"/>
        </w:rPr>
        <w:t>the same tender or procurement proceeding, the Review Board may consolidate the requests and hear them as if they were one request for review.</w:t>
      </w:r>
    </w:p>
    <w:p w14:paraId="764ED1B9" w14:textId="77777777" w:rsidR="00B66D18" w:rsidRDefault="00765D72">
      <w:pPr>
        <w:pStyle w:val="ListParagraph"/>
        <w:numPr>
          <w:ilvl w:val="0"/>
          <w:numId w:val="20"/>
        </w:numPr>
        <w:tabs>
          <w:tab w:val="left" w:pos="1575"/>
        </w:tabs>
        <w:spacing w:before="122" w:line="228" w:lineRule="auto"/>
        <w:ind w:firstLine="480"/>
        <w:jc w:val="both"/>
        <w:rPr>
          <w:sz w:val="20"/>
        </w:rPr>
      </w:pPr>
      <w:r>
        <w:rPr>
          <w:sz w:val="20"/>
        </w:rPr>
        <w:t>(1) A request for review may be withdrawn at any time before or during the hearing by notice in writing to the Review Board Secretary signed by the applicant.</w:t>
      </w:r>
    </w:p>
    <w:p w14:paraId="48D0AAD4" w14:textId="77777777" w:rsidR="00B66D18" w:rsidRDefault="00765D72">
      <w:pPr>
        <w:pStyle w:val="ListParagraph"/>
        <w:numPr>
          <w:ilvl w:val="0"/>
          <w:numId w:val="17"/>
        </w:numPr>
        <w:tabs>
          <w:tab w:val="left" w:pos="1450"/>
        </w:tabs>
        <w:spacing w:line="230" w:lineRule="auto"/>
        <w:ind w:firstLine="480"/>
        <w:jc w:val="both"/>
        <w:rPr>
          <w:sz w:val="20"/>
        </w:rPr>
      </w:pPr>
      <w:r>
        <w:rPr>
          <w:sz w:val="20"/>
        </w:rPr>
        <w:t>The</w:t>
      </w:r>
      <w:r>
        <w:rPr>
          <w:spacing w:val="-3"/>
          <w:sz w:val="20"/>
        </w:rPr>
        <w:t xml:space="preserve"> </w:t>
      </w:r>
      <w:r>
        <w:rPr>
          <w:sz w:val="20"/>
        </w:rPr>
        <w:t>withdrawal</w:t>
      </w:r>
      <w:r>
        <w:rPr>
          <w:spacing w:val="-2"/>
          <w:sz w:val="20"/>
        </w:rPr>
        <w:t xml:space="preserve"> </w:t>
      </w:r>
      <w:r>
        <w:rPr>
          <w:sz w:val="20"/>
        </w:rPr>
        <w:t>under</w:t>
      </w:r>
      <w:r>
        <w:rPr>
          <w:spacing w:val="-2"/>
          <w:sz w:val="20"/>
        </w:rPr>
        <w:t xml:space="preserve"> </w:t>
      </w:r>
      <w:r>
        <w:rPr>
          <w:sz w:val="20"/>
        </w:rPr>
        <w:t>paragraph</w:t>
      </w:r>
      <w:r>
        <w:rPr>
          <w:spacing w:val="-3"/>
          <w:sz w:val="20"/>
        </w:rPr>
        <w:t xml:space="preserve"> </w:t>
      </w:r>
      <w:r>
        <w:rPr>
          <w:sz w:val="20"/>
        </w:rPr>
        <w:t>(1)</w:t>
      </w:r>
      <w:r>
        <w:rPr>
          <w:spacing w:val="-2"/>
          <w:sz w:val="20"/>
        </w:rPr>
        <w:t xml:space="preserve"> </w:t>
      </w:r>
      <w:r>
        <w:rPr>
          <w:sz w:val="20"/>
        </w:rPr>
        <w:t>shall</w:t>
      </w:r>
      <w:r>
        <w:rPr>
          <w:spacing w:val="-2"/>
          <w:sz w:val="20"/>
        </w:rPr>
        <w:t xml:space="preserve"> </w:t>
      </w:r>
      <w:r>
        <w:rPr>
          <w:sz w:val="20"/>
        </w:rPr>
        <w:t>be</w:t>
      </w:r>
      <w:r>
        <w:rPr>
          <w:spacing w:val="-3"/>
          <w:sz w:val="20"/>
        </w:rPr>
        <w:t xml:space="preserve"> </w:t>
      </w:r>
      <w:r>
        <w:rPr>
          <w:sz w:val="20"/>
        </w:rPr>
        <w:t>based</w:t>
      </w:r>
      <w:r>
        <w:rPr>
          <w:spacing w:val="-3"/>
          <w:sz w:val="20"/>
        </w:rPr>
        <w:t xml:space="preserve"> </w:t>
      </w:r>
      <w:r>
        <w:rPr>
          <w:sz w:val="20"/>
        </w:rPr>
        <w:t>on</w:t>
      </w:r>
      <w:r>
        <w:rPr>
          <w:spacing w:val="-3"/>
          <w:sz w:val="20"/>
        </w:rPr>
        <w:t xml:space="preserve"> </w:t>
      </w:r>
      <w:r>
        <w:rPr>
          <w:sz w:val="20"/>
        </w:rPr>
        <w:t xml:space="preserve">consent signed between parties concerned and registered with the Review </w:t>
      </w:r>
      <w:r>
        <w:rPr>
          <w:spacing w:val="-2"/>
          <w:sz w:val="20"/>
        </w:rPr>
        <w:t>Board.</w:t>
      </w:r>
    </w:p>
    <w:p w14:paraId="08367457" w14:textId="77777777" w:rsidR="00B66D18" w:rsidRDefault="00765D72">
      <w:pPr>
        <w:pStyle w:val="ListParagraph"/>
        <w:numPr>
          <w:ilvl w:val="0"/>
          <w:numId w:val="17"/>
        </w:numPr>
        <w:tabs>
          <w:tab w:val="left" w:pos="1564"/>
        </w:tabs>
        <w:spacing w:before="122" w:line="228" w:lineRule="auto"/>
        <w:ind w:firstLine="480"/>
        <w:jc w:val="both"/>
        <w:rPr>
          <w:sz w:val="20"/>
        </w:rPr>
      </w:pPr>
      <w:r>
        <w:rPr>
          <w:sz w:val="20"/>
        </w:rPr>
        <w:t>Upon such a withdrawal notice under paragraph (1) being received</w:t>
      </w:r>
      <w:r>
        <w:rPr>
          <w:spacing w:val="-3"/>
          <w:sz w:val="20"/>
        </w:rPr>
        <w:t xml:space="preserve"> </w:t>
      </w:r>
      <w:r>
        <w:rPr>
          <w:sz w:val="20"/>
        </w:rPr>
        <w:t>by</w:t>
      </w:r>
      <w:r>
        <w:rPr>
          <w:spacing w:val="-3"/>
          <w:sz w:val="20"/>
        </w:rPr>
        <w:t xml:space="preserve"> </w:t>
      </w:r>
      <w:r>
        <w:rPr>
          <w:sz w:val="20"/>
        </w:rPr>
        <w:t>the</w:t>
      </w:r>
      <w:r>
        <w:rPr>
          <w:spacing w:val="-2"/>
          <w:sz w:val="20"/>
        </w:rPr>
        <w:t xml:space="preserve"> </w:t>
      </w:r>
      <w:r>
        <w:rPr>
          <w:sz w:val="20"/>
        </w:rPr>
        <w:t>Review</w:t>
      </w:r>
      <w:r>
        <w:rPr>
          <w:spacing w:val="-4"/>
          <w:sz w:val="20"/>
        </w:rPr>
        <w:t xml:space="preserve"> </w:t>
      </w:r>
      <w:r>
        <w:rPr>
          <w:sz w:val="20"/>
        </w:rPr>
        <w:t>Board</w:t>
      </w:r>
      <w:r>
        <w:rPr>
          <w:spacing w:val="-3"/>
          <w:sz w:val="20"/>
        </w:rPr>
        <w:t xml:space="preserve"> </w:t>
      </w:r>
      <w:r>
        <w:rPr>
          <w:sz w:val="20"/>
        </w:rPr>
        <w:t>Secretary,</w:t>
      </w:r>
      <w:r>
        <w:rPr>
          <w:spacing w:val="-2"/>
          <w:sz w:val="20"/>
        </w:rPr>
        <w:t xml:space="preserve"> </w:t>
      </w:r>
      <w:r>
        <w:rPr>
          <w:sz w:val="20"/>
        </w:rPr>
        <w:t>the</w:t>
      </w:r>
      <w:r>
        <w:rPr>
          <w:spacing w:val="-3"/>
          <w:sz w:val="20"/>
        </w:rPr>
        <w:t xml:space="preserve"> </w:t>
      </w:r>
      <w:r>
        <w:rPr>
          <w:sz w:val="20"/>
        </w:rPr>
        <w:t>request</w:t>
      </w:r>
      <w:r>
        <w:rPr>
          <w:spacing w:val="-2"/>
          <w:sz w:val="20"/>
        </w:rPr>
        <w:t xml:space="preserve"> </w:t>
      </w:r>
      <w:r>
        <w:rPr>
          <w:sz w:val="20"/>
        </w:rPr>
        <w:t>for</w:t>
      </w:r>
      <w:r>
        <w:rPr>
          <w:spacing w:val="-2"/>
          <w:sz w:val="20"/>
        </w:rPr>
        <w:t xml:space="preserve"> </w:t>
      </w:r>
      <w:r>
        <w:rPr>
          <w:sz w:val="20"/>
        </w:rPr>
        <w:t>review</w:t>
      </w:r>
      <w:r>
        <w:rPr>
          <w:spacing w:val="-3"/>
          <w:sz w:val="20"/>
        </w:rPr>
        <w:t xml:space="preserve"> </w:t>
      </w:r>
      <w:r>
        <w:rPr>
          <w:sz w:val="20"/>
        </w:rPr>
        <w:t>shall</w:t>
      </w:r>
      <w:r>
        <w:rPr>
          <w:spacing w:val="-2"/>
          <w:sz w:val="20"/>
        </w:rPr>
        <w:t xml:space="preserve"> </w:t>
      </w:r>
      <w:r>
        <w:rPr>
          <w:sz w:val="20"/>
        </w:rPr>
        <w:t>be deemed to have been withdrawn.</w:t>
      </w:r>
    </w:p>
    <w:p w14:paraId="2C19E19B" w14:textId="77777777" w:rsidR="00B66D18" w:rsidRDefault="00765D72">
      <w:pPr>
        <w:pStyle w:val="ListParagraph"/>
        <w:numPr>
          <w:ilvl w:val="0"/>
          <w:numId w:val="17"/>
        </w:numPr>
        <w:tabs>
          <w:tab w:val="left" w:pos="1518"/>
        </w:tabs>
        <w:spacing w:line="230" w:lineRule="auto"/>
        <w:ind w:firstLine="530"/>
        <w:jc w:val="both"/>
        <w:rPr>
          <w:sz w:val="20"/>
        </w:rPr>
      </w:pPr>
      <w:r>
        <w:rPr>
          <w:sz w:val="20"/>
        </w:rPr>
        <w:t>When a request for review is withdrawn, the Review Board Secretary</w:t>
      </w:r>
      <w:r>
        <w:rPr>
          <w:spacing w:val="-2"/>
          <w:sz w:val="20"/>
        </w:rPr>
        <w:t xml:space="preserve"> </w:t>
      </w:r>
      <w:r>
        <w:rPr>
          <w:sz w:val="20"/>
        </w:rPr>
        <w:t>shall</w:t>
      </w:r>
      <w:r>
        <w:rPr>
          <w:spacing w:val="-2"/>
          <w:sz w:val="20"/>
        </w:rPr>
        <w:t xml:space="preserve"> </w:t>
      </w:r>
      <w:r>
        <w:rPr>
          <w:sz w:val="20"/>
        </w:rPr>
        <w:t>forthwith</w:t>
      </w:r>
      <w:r>
        <w:rPr>
          <w:spacing w:val="-2"/>
          <w:sz w:val="20"/>
        </w:rPr>
        <w:t xml:space="preserve"> </w:t>
      </w:r>
      <w:r>
        <w:rPr>
          <w:sz w:val="20"/>
        </w:rPr>
        <w:t>inform</w:t>
      </w:r>
      <w:r>
        <w:rPr>
          <w:spacing w:val="-3"/>
          <w:sz w:val="20"/>
        </w:rPr>
        <w:t xml:space="preserve"> </w:t>
      </w:r>
      <w:r>
        <w:rPr>
          <w:sz w:val="20"/>
        </w:rPr>
        <w:t>the</w:t>
      </w:r>
      <w:r>
        <w:rPr>
          <w:spacing w:val="-2"/>
          <w:sz w:val="20"/>
        </w:rPr>
        <w:t xml:space="preserve"> </w:t>
      </w:r>
      <w:r>
        <w:rPr>
          <w:sz w:val="20"/>
        </w:rPr>
        <w:t>Review</w:t>
      </w:r>
      <w:r>
        <w:rPr>
          <w:spacing w:val="-2"/>
          <w:sz w:val="20"/>
        </w:rPr>
        <w:t xml:space="preserve"> </w:t>
      </w:r>
      <w:r>
        <w:rPr>
          <w:sz w:val="20"/>
        </w:rPr>
        <w:t>Board</w:t>
      </w:r>
      <w:r>
        <w:rPr>
          <w:spacing w:val="-2"/>
          <w:sz w:val="20"/>
        </w:rPr>
        <w:t xml:space="preserve"> </w:t>
      </w:r>
      <w:r>
        <w:rPr>
          <w:sz w:val="20"/>
        </w:rPr>
        <w:t>and</w:t>
      </w:r>
      <w:r>
        <w:rPr>
          <w:spacing w:val="-2"/>
          <w:sz w:val="20"/>
        </w:rPr>
        <w:t xml:space="preserve"> </w:t>
      </w:r>
      <w:r>
        <w:rPr>
          <w:sz w:val="20"/>
        </w:rPr>
        <w:t>all</w:t>
      </w:r>
      <w:r>
        <w:rPr>
          <w:spacing w:val="-2"/>
          <w:sz w:val="20"/>
        </w:rPr>
        <w:t xml:space="preserve"> </w:t>
      </w:r>
      <w:r>
        <w:rPr>
          <w:sz w:val="20"/>
        </w:rPr>
        <w:t>parties</w:t>
      </w:r>
      <w:r>
        <w:rPr>
          <w:spacing w:val="-2"/>
          <w:sz w:val="20"/>
        </w:rPr>
        <w:t xml:space="preserve"> </w:t>
      </w:r>
      <w:r>
        <w:rPr>
          <w:sz w:val="20"/>
        </w:rPr>
        <w:t>to</w:t>
      </w:r>
      <w:r>
        <w:rPr>
          <w:spacing w:val="-2"/>
          <w:sz w:val="20"/>
        </w:rPr>
        <w:t xml:space="preserve"> </w:t>
      </w:r>
      <w:r>
        <w:rPr>
          <w:sz w:val="20"/>
        </w:rPr>
        <w:t>the review of the withdrawal.</w:t>
      </w:r>
    </w:p>
    <w:p w14:paraId="77F0D364" w14:textId="77777777" w:rsidR="00B66D18" w:rsidRDefault="00765D72">
      <w:pPr>
        <w:pStyle w:val="ListParagraph"/>
        <w:numPr>
          <w:ilvl w:val="0"/>
          <w:numId w:val="20"/>
        </w:numPr>
        <w:tabs>
          <w:tab w:val="left" w:pos="1525"/>
        </w:tabs>
        <w:spacing w:before="122" w:line="228" w:lineRule="auto"/>
        <w:ind w:firstLine="480"/>
        <w:jc w:val="both"/>
        <w:rPr>
          <w:sz w:val="20"/>
        </w:rPr>
      </w:pPr>
      <w:r>
        <w:rPr>
          <w:sz w:val="20"/>
        </w:rPr>
        <w:t>The Review Board may engage an expert to assist it in any proceedings in which it feels it lacks the necessary expertise, but the opinion of the expert shall not be binding on the Review Board.</w:t>
      </w:r>
    </w:p>
    <w:p w14:paraId="6CEAAC98" w14:textId="77777777" w:rsidR="00B66D18" w:rsidRDefault="00765D72">
      <w:pPr>
        <w:pStyle w:val="ListParagraph"/>
        <w:numPr>
          <w:ilvl w:val="0"/>
          <w:numId w:val="20"/>
        </w:numPr>
        <w:tabs>
          <w:tab w:val="left" w:pos="1575"/>
        </w:tabs>
        <w:spacing w:before="121" w:line="230" w:lineRule="auto"/>
        <w:ind w:firstLine="480"/>
        <w:jc w:val="both"/>
        <w:rPr>
          <w:sz w:val="20"/>
        </w:rPr>
      </w:pPr>
      <w:r>
        <w:rPr>
          <w:sz w:val="20"/>
        </w:rPr>
        <w:t>The</w:t>
      </w:r>
      <w:r>
        <w:rPr>
          <w:spacing w:val="-3"/>
          <w:sz w:val="20"/>
        </w:rPr>
        <w:t xml:space="preserve"> </w:t>
      </w:r>
      <w:r>
        <w:rPr>
          <w:sz w:val="20"/>
        </w:rPr>
        <w:t>Review</w:t>
      </w:r>
      <w:r>
        <w:rPr>
          <w:spacing w:val="-4"/>
          <w:sz w:val="20"/>
        </w:rPr>
        <w:t xml:space="preserve"> </w:t>
      </w:r>
      <w:r>
        <w:rPr>
          <w:sz w:val="20"/>
        </w:rPr>
        <w:t>Board</w:t>
      </w:r>
      <w:r>
        <w:rPr>
          <w:spacing w:val="-3"/>
          <w:sz w:val="20"/>
        </w:rPr>
        <w:t xml:space="preserve"> </w:t>
      </w:r>
      <w:r>
        <w:rPr>
          <w:sz w:val="20"/>
        </w:rPr>
        <w:t>shall</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bound</w:t>
      </w:r>
      <w:r>
        <w:rPr>
          <w:spacing w:val="-3"/>
          <w:sz w:val="20"/>
        </w:rPr>
        <w:t xml:space="preserve"> </w:t>
      </w:r>
      <w:r>
        <w:rPr>
          <w:sz w:val="20"/>
        </w:rPr>
        <w:t>to</w:t>
      </w:r>
      <w:r>
        <w:rPr>
          <w:spacing w:val="-3"/>
          <w:sz w:val="20"/>
        </w:rPr>
        <w:t xml:space="preserve"> </w:t>
      </w:r>
      <w:r>
        <w:rPr>
          <w:sz w:val="20"/>
        </w:rPr>
        <w:t>observe</w:t>
      </w:r>
      <w:r>
        <w:rPr>
          <w:spacing w:val="-3"/>
          <w:sz w:val="20"/>
        </w:rPr>
        <w:t xml:space="preserve"> </w:t>
      </w:r>
      <w:r>
        <w:rPr>
          <w:sz w:val="20"/>
        </w:rPr>
        <w:t>the</w:t>
      </w:r>
      <w:r>
        <w:rPr>
          <w:spacing w:val="-3"/>
          <w:sz w:val="20"/>
        </w:rPr>
        <w:t xml:space="preserve"> </w:t>
      </w:r>
      <w:r>
        <w:rPr>
          <w:sz w:val="20"/>
        </w:rPr>
        <w:t>rules</w:t>
      </w:r>
      <w:r>
        <w:rPr>
          <w:spacing w:val="-3"/>
          <w:sz w:val="20"/>
        </w:rPr>
        <w:t xml:space="preserve"> </w:t>
      </w:r>
      <w:r>
        <w:rPr>
          <w:sz w:val="20"/>
        </w:rPr>
        <w:t>of evidence</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hearing</w:t>
      </w:r>
      <w:r>
        <w:rPr>
          <w:spacing w:val="-2"/>
          <w:sz w:val="20"/>
        </w:rPr>
        <w:t xml:space="preserve"> </w:t>
      </w:r>
      <w:r>
        <w:rPr>
          <w:sz w:val="20"/>
        </w:rPr>
        <w:t>of</w:t>
      </w:r>
      <w:r>
        <w:rPr>
          <w:spacing w:val="-2"/>
          <w:sz w:val="20"/>
        </w:rPr>
        <w:t xml:space="preserve"> </w:t>
      </w:r>
      <w:r>
        <w:rPr>
          <w:sz w:val="20"/>
        </w:rPr>
        <w:t>a</w:t>
      </w:r>
      <w:r>
        <w:rPr>
          <w:spacing w:val="-2"/>
          <w:sz w:val="20"/>
        </w:rPr>
        <w:t xml:space="preserve"> </w:t>
      </w:r>
      <w:r>
        <w:rPr>
          <w:sz w:val="20"/>
        </w:rPr>
        <w:t>request</w:t>
      </w:r>
      <w:r>
        <w:rPr>
          <w:spacing w:val="-2"/>
          <w:sz w:val="20"/>
        </w:rPr>
        <w:t xml:space="preserve"> </w:t>
      </w:r>
      <w:r>
        <w:rPr>
          <w:sz w:val="20"/>
        </w:rPr>
        <w:t>for</w:t>
      </w:r>
      <w:r>
        <w:rPr>
          <w:spacing w:val="-2"/>
          <w:sz w:val="20"/>
        </w:rPr>
        <w:t xml:space="preserve"> </w:t>
      </w:r>
      <w:r>
        <w:rPr>
          <w:sz w:val="20"/>
        </w:rPr>
        <w:t>review</w:t>
      </w:r>
      <w:r>
        <w:rPr>
          <w:spacing w:val="-3"/>
          <w:sz w:val="20"/>
        </w:rPr>
        <w:t xml:space="preserve"> </w:t>
      </w:r>
      <w:r>
        <w:rPr>
          <w:sz w:val="20"/>
        </w:rPr>
        <w:t>under</w:t>
      </w:r>
      <w:r>
        <w:rPr>
          <w:spacing w:val="-2"/>
          <w:sz w:val="20"/>
        </w:rPr>
        <w:t xml:space="preserve"> </w:t>
      </w:r>
      <w:r>
        <w:rPr>
          <w:sz w:val="20"/>
        </w:rPr>
        <w:t>these</w:t>
      </w:r>
      <w:r>
        <w:rPr>
          <w:spacing w:val="-2"/>
          <w:sz w:val="20"/>
        </w:rPr>
        <w:t xml:space="preserve"> </w:t>
      </w:r>
      <w:r>
        <w:rPr>
          <w:sz w:val="20"/>
        </w:rPr>
        <w:t>Regulations.</w:t>
      </w:r>
    </w:p>
    <w:p w14:paraId="01EC3A6F" w14:textId="77777777" w:rsidR="00B66D18" w:rsidRDefault="00765D72">
      <w:pPr>
        <w:pStyle w:val="ListParagraph"/>
        <w:numPr>
          <w:ilvl w:val="0"/>
          <w:numId w:val="20"/>
        </w:numPr>
        <w:tabs>
          <w:tab w:val="left" w:pos="1575"/>
        </w:tabs>
        <w:spacing w:line="230" w:lineRule="auto"/>
        <w:ind w:firstLine="480"/>
        <w:jc w:val="both"/>
        <w:rPr>
          <w:sz w:val="20"/>
        </w:rPr>
      </w:pPr>
      <w:r>
        <w:rPr>
          <w:sz w:val="20"/>
        </w:rPr>
        <w:t>An order of the Review Board certified by both the chairperson</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secretary</w:t>
      </w:r>
      <w:r>
        <w:rPr>
          <w:spacing w:val="-2"/>
          <w:sz w:val="20"/>
        </w:rPr>
        <w:t xml:space="preserve"> </w:t>
      </w:r>
      <w:r>
        <w:rPr>
          <w:sz w:val="20"/>
        </w:rPr>
        <w:t>to</w:t>
      </w:r>
      <w:r>
        <w:rPr>
          <w:spacing w:val="-2"/>
          <w:sz w:val="20"/>
        </w:rPr>
        <w:t xml:space="preserve"> </w:t>
      </w:r>
      <w:r>
        <w:rPr>
          <w:sz w:val="20"/>
        </w:rPr>
        <w:t>be</w:t>
      </w:r>
      <w:r>
        <w:rPr>
          <w:spacing w:val="-2"/>
          <w:sz w:val="20"/>
        </w:rPr>
        <w:t xml:space="preserve"> </w:t>
      </w:r>
      <w:r>
        <w:rPr>
          <w:sz w:val="20"/>
        </w:rPr>
        <w:t>a</w:t>
      </w:r>
      <w:r>
        <w:rPr>
          <w:spacing w:val="-2"/>
          <w:sz w:val="20"/>
        </w:rPr>
        <w:t xml:space="preserve"> </w:t>
      </w:r>
      <w:r>
        <w:rPr>
          <w:sz w:val="20"/>
        </w:rPr>
        <w:t>true</w:t>
      </w:r>
      <w:r>
        <w:rPr>
          <w:spacing w:val="-2"/>
          <w:sz w:val="20"/>
        </w:rPr>
        <w:t xml:space="preserve"> </w:t>
      </w:r>
      <w:r>
        <w:rPr>
          <w:sz w:val="20"/>
        </w:rPr>
        <w:t>copy</w:t>
      </w:r>
      <w:r>
        <w:rPr>
          <w:spacing w:val="-2"/>
          <w:sz w:val="20"/>
        </w:rPr>
        <w:t xml:space="preserve"> </w:t>
      </w:r>
      <w:r>
        <w:rPr>
          <w:sz w:val="20"/>
        </w:rPr>
        <w:t>thereof</w:t>
      </w:r>
      <w:r>
        <w:rPr>
          <w:spacing w:val="-2"/>
          <w:sz w:val="20"/>
        </w:rPr>
        <w:t xml:space="preserve"> </w:t>
      </w:r>
      <w:r>
        <w:rPr>
          <w:sz w:val="20"/>
        </w:rPr>
        <w:t>shall</w:t>
      </w:r>
      <w:r>
        <w:rPr>
          <w:spacing w:val="-2"/>
          <w:sz w:val="20"/>
        </w:rPr>
        <w:t xml:space="preserve"> </w:t>
      </w:r>
      <w:r>
        <w:rPr>
          <w:sz w:val="20"/>
        </w:rPr>
        <w:t>in</w:t>
      </w:r>
      <w:r>
        <w:rPr>
          <w:spacing w:val="-2"/>
          <w:sz w:val="20"/>
        </w:rPr>
        <w:t xml:space="preserve"> </w:t>
      </w:r>
      <w:r>
        <w:rPr>
          <w:sz w:val="20"/>
        </w:rPr>
        <w:t>any</w:t>
      </w:r>
      <w:r>
        <w:rPr>
          <w:spacing w:val="-2"/>
          <w:sz w:val="20"/>
        </w:rPr>
        <w:t xml:space="preserve"> </w:t>
      </w:r>
      <w:r>
        <w:rPr>
          <w:sz w:val="20"/>
        </w:rPr>
        <w:t xml:space="preserve">legal proceedings be </w:t>
      </w:r>
      <w:r>
        <w:rPr>
          <w:i/>
          <w:sz w:val="20"/>
        </w:rPr>
        <w:t xml:space="preserve">prima facie </w:t>
      </w:r>
      <w:r>
        <w:rPr>
          <w:sz w:val="20"/>
        </w:rPr>
        <w:t>evidence of the issuance of that order.</w:t>
      </w:r>
    </w:p>
    <w:p w14:paraId="5E8A6780" w14:textId="77777777" w:rsidR="00B66D18" w:rsidRDefault="00765D72">
      <w:pPr>
        <w:pStyle w:val="ListParagraph"/>
        <w:numPr>
          <w:ilvl w:val="0"/>
          <w:numId w:val="20"/>
        </w:numPr>
        <w:tabs>
          <w:tab w:val="left" w:pos="1575"/>
        </w:tabs>
        <w:spacing w:before="115" w:line="230" w:lineRule="auto"/>
        <w:ind w:right="1" w:firstLine="480"/>
        <w:jc w:val="both"/>
        <w:rPr>
          <w:sz w:val="20"/>
        </w:rPr>
      </w:pPr>
      <w:r>
        <w:rPr>
          <w:sz w:val="20"/>
        </w:rPr>
        <w:t>All communications to</w:t>
      </w:r>
      <w:r>
        <w:rPr>
          <w:spacing w:val="-1"/>
          <w:sz w:val="20"/>
        </w:rPr>
        <w:t xml:space="preserve"> </w:t>
      </w:r>
      <w:r>
        <w:rPr>
          <w:sz w:val="20"/>
        </w:rPr>
        <w:t>the Review</w:t>
      </w:r>
      <w:r>
        <w:rPr>
          <w:spacing w:val="-1"/>
          <w:sz w:val="20"/>
        </w:rPr>
        <w:t xml:space="preserve"> </w:t>
      </w:r>
      <w:r>
        <w:rPr>
          <w:sz w:val="20"/>
        </w:rPr>
        <w:t>Board</w:t>
      </w:r>
      <w:r>
        <w:rPr>
          <w:spacing w:val="-1"/>
          <w:sz w:val="20"/>
        </w:rPr>
        <w:t xml:space="preserve"> </w:t>
      </w:r>
      <w:r>
        <w:rPr>
          <w:sz w:val="20"/>
        </w:rPr>
        <w:t>relating</w:t>
      </w:r>
      <w:r>
        <w:rPr>
          <w:spacing w:val="-1"/>
          <w:sz w:val="20"/>
        </w:rPr>
        <w:t xml:space="preserve"> </w:t>
      </w:r>
      <w:r>
        <w:rPr>
          <w:sz w:val="20"/>
        </w:rPr>
        <w:t>to</w:t>
      </w:r>
      <w:r>
        <w:rPr>
          <w:spacing w:val="-1"/>
          <w:sz w:val="20"/>
        </w:rPr>
        <w:t xml:space="preserve"> </w:t>
      </w:r>
      <w:r>
        <w:rPr>
          <w:sz w:val="20"/>
        </w:rPr>
        <w:t xml:space="preserve">matters pending before the Review Board shall be through the Review Board </w:t>
      </w:r>
      <w:r>
        <w:rPr>
          <w:spacing w:val="-2"/>
          <w:sz w:val="20"/>
        </w:rPr>
        <w:t>Secretary.</w:t>
      </w:r>
    </w:p>
    <w:p w14:paraId="7EB175A9" w14:textId="77777777" w:rsidR="00B66D18" w:rsidRDefault="00765D72">
      <w:pPr>
        <w:pStyle w:val="ListParagraph"/>
        <w:numPr>
          <w:ilvl w:val="0"/>
          <w:numId w:val="20"/>
        </w:numPr>
        <w:tabs>
          <w:tab w:val="left" w:pos="1575"/>
        </w:tabs>
        <w:spacing w:line="230" w:lineRule="auto"/>
        <w:ind w:firstLine="480"/>
        <w:jc w:val="both"/>
        <w:rPr>
          <w:sz w:val="20"/>
        </w:rPr>
      </w:pPr>
      <w:r>
        <w:rPr>
          <w:sz w:val="20"/>
        </w:rPr>
        <w:t xml:space="preserve">Pursuant to section 173 (d) of the Act, the determination of costs between parties to the review shall be determined by the Review </w:t>
      </w:r>
      <w:r>
        <w:rPr>
          <w:spacing w:val="-2"/>
          <w:sz w:val="20"/>
        </w:rPr>
        <w:t>Board.</w:t>
      </w:r>
    </w:p>
    <w:p w14:paraId="78FBD545" w14:textId="77777777" w:rsidR="00B66D18" w:rsidRDefault="00765D72">
      <w:pPr>
        <w:pStyle w:val="ListParagraph"/>
        <w:numPr>
          <w:ilvl w:val="0"/>
          <w:numId w:val="20"/>
        </w:numPr>
        <w:tabs>
          <w:tab w:val="left" w:pos="1575"/>
        </w:tabs>
        <w:spacing w:before="115" w:line="230" w:lineRule="auto"/>
        <w:ind w:firstLine="480"/>
        <w:jc w:val="both"/>
        <w:rPr>
          <w:sz w:val="20"/>
        </w:rPr>
      </w:pPr>
      <w:r>
        <w:rPr>
          <w:sz w:val="20"/>
        </w:rPr>
        <w:t>The filing of the judicial review application under section 175(2) of the Act shall be accompanied by a refundable security fee valued at 3% of applicant’s tender sum subject to a maximum ten million shillings in a mode of payment determined by the High Court.</w:t>
      </w:r>
    </w:p>
    <w:p w14:paraId="7031A216" w14:textId="77777777" w:rsidR="00B66D18" w:rsidRDefault="00765D72">
      <w:pPr>
        <w:pStyle w:val="BodyText"/>
        <w:spacing w:before="166"/>
        <w:ind w:left="1245"/>
      </w:pPr>
      <w:r>
        <w:rPr>
          <w:spacing w:val="-2"/>
        </w:rPr>
        <w:t>PART</w:t>
      </w:r>
      <w:r>
        <w:rPr>
          <w:spacing w:val="3"/>
        </w:rPr>
        <w:t xml:space="preserve"> </w:t>
      </w:r>
      <w:r>
        <w:rPr>
          <w:spacing w:val="-2"/>
        </w:rPr>
        <w:t>XVI—OFFENCES,SANCTIONS</w:t>
      </w:r>
      <w:r>
        <w:rPr>
          <w:spacing w:val="5"/>
        </w:rPr>
        <w:t xml:space="preserve"> </w:t>
      </w:r>
      <w:r>
        <w:rPr>
          <w:spacing w:val="-2"/>
        </w:rPr>
        <w:t>AND</w:t>
      </w:r>
      <w:r>
        <w:rPr>
          <w:spacing w:val="4"/>
        </w:rPr>
        <w:t xml:space="preserve"> </w:t>
      </w:r>
      <w:r>
        <w:rPr>
          <w:spacing w:val="-2"/>
        </w:rPr>
        <w:t>REVOCATION</w:t>
      </w:r>
    </w:p>
    <w:p w14:paraId="3B242718" w14:textId="77777777" w:rsidR="00B66D18" w:rsidRDefault="00765D72">
      <w:pPr>
        <w:rPr>
          <w:sz w:val="14"/>
        </w:rPr>
      </w:pPr>
      <w:r>
        <w:br w:type="column"/>
      </w:r>
    </w:p>
    <w:p w14:paraId="74FC9C5B" w14:textId="77777777" w:rsidR="00B66D18" w:rsidRDefault="00B66D18">
      <w:pPr>
        <w:pStyle w:val="BodyText"/>
        <w:rPr>
          <w:sz w:val="14"/>
        </w:rPr>
      </w:pPr>
    </w:p>
    <w:p w14:paraId="1A074AB1" w14:textId="77777777" w:rsidR="00B66D18" w:rsidRDefault="00B66D18">
      <w:pPr>
        <w:pStyle w:val="BodyText"/>
        <w:rPr>
          <w:sz w:val="14"/>
        </w:rPr>
      </w:pPr>
    </w:p>
    <w:p w14:paraId="24C9370D" w14:textId="77777777" w:rsidR="00B66D18" w:rsidRDefault="00B66D18">
      <w:pPr>
        <w:pStyle w:val="BodyText"/>
        <w:rPr>
          <w:sz w:val="14"/>
        </w:rPr>
      </w:pPr>
    </w:p>
    <w:p w14:paraId="5651C3E4" w14:textId="77777777" w:rsidR="00B66D18" w:rsidRDefault="00B66D18">
      <w:pPr>
        <w:pStyle w:val="BodyText"/>
        <w:rPr>
          <w:sz w:val="14"/>
        </w:rPr>
      </w:pPr>
    </w:p>
    <w:p w14:paraId="19D4D753" w14:textId="77777777" w:rsidR="00B66D18" w:rsidRDefault="00B66D18">
      <w:pPr>
        <w:pStyle w:val="BodyText"/>
        <w:rPr>
          <w:sz w:val="14"/>
        </w:rPr>
      </w:pPr>
    </w:p>
    <w:p w14:paraId="1555484C" w14:textId="77777777" w:rsidR="00B66D18" w:rsidRDefault="00B66D18">
      <w:pPr>
        <w:pStyle w:val="BodyText"/>
        <w:spacing w:before="38"/>
        <w:rPr>
          <w:sz w:val="14"/>
        </w:rPr>
      </w:pPr>
    </w:p>
    <w:p w14:paraId="03C3477B" w14:textId="77777777" w:rsidR="00B66D18" w:rsidRDefault="00765D72">
      <w:pPr>
        <w:spacing w:line="235" w:lineRule="auto"/>
        <w:ind w:left="197" w:right="894"/>
        <w:rPr>
          <w:sz w:val="14"/>
        </w:rPr>
      </w:pPr>
      <w:r>
        <w:rPr>
          <w:sz w:val="14"/>
        </w:rPr>
        <w:t>Procedure</w:t>
      </w:r>
      <w:r>
        <w:rPr>
          <w:spacing w:val="-9"/>
          <w:sz w:val="14"/>
        </w:rPr>
        <w:t xml:space="preserve"> </w:t>
      </w:r>
      <w:r>
        <w:rPr>
          <w:sz w:val="14"/>
        </w:rPr>
        <w:t>at</w:t>
      </w:r>
      <w:r>
        <w:rPr>
          <w:spacing w:val="-9"/>
          <w:sz w:val="14"/>
        </w:rPr>
        <w:t xml:space="preserve"> </w:t>
      </w:r>
      <w:r>
        <w:rPr>
          <w:sz w:val="14"/>
        </w:rPr>
        <w:t>the</w:t>
      </w:r>
      <w:r>
        <w:rPr>
          <w:spacing w:val="40"/>
          <w:sz w:val="14"/>
        </w:rPr>
        <w:t xml:space="preserve"> </w:t>
      </w:r>
      <w:r>
        <w:rPr>
          <w:spacing w:val="-2"/>
          <w:sz w:val="14"/>
        </w:rPr>
        <w:t>hearing.</w:t>
      </w:r>
    </w:p>
    <w:p w14:paraId="7599F22D" w14:textId="77777777" w:rsidR="00B66D18" w:rsidRDefault="00B66D18">
      <w:pPr>
        <w:pStyle w:val="BodyText"/>
        <w:rPr>
          <w:sz w:val="14"/>
        </w:rPr>
      </w:pPr>
    </w:p>
    <w:p w14:paraId="2DECA6E7" w14:textId="77777777" w:rsidR="00B66D18" w:rsidRDefault="00B66D18">
      <w:pPr>
        <w:pStyle w:val="BodyText"/>
        <w:rPr>
          <w:sz w:val="14"/>
        </w:rPr>
      </w:pPr>
    </w:p>
    <w:p w14:paraId="6ACBBDD0" w14:textId="77777777" w:rsidR="00B66D18" w:rsidRDefault="00B66D18">
      <w:pPr>
        <w:pStyle w:val="BodyText"/>
        <w:rPr>
          <w:sz w:val="14"/>
        </w:rPr>
      </w:pPr>
    </w:p>
    <w:p w14:paraId="253DC2DC" w14:textId="77777777" w:rsidR="00B66D18" w:rsidRDefault="00B66D18">
      <w:pPr>
        <w:pStyle w:val="BodyText"/>
        <w:spacing w:before="36"/>
        <w:rPr>
          <w:sz w:val="14"/>
        </w:rPr>
      </w:pPr>
    </w:p>
    <w:p w14:paraId="4D6933C9" w14:textId="77777777" w:rsidR="00B66D18" w:rsidRDefault="00765D72">
      <w:pPr>
        <w:spacing w:line="242" w:lineRule="auto"/>
        <w:ind w:left="197" w:right="904"/>
        <w:rPr>
          <w:sz w:val="14"/>
        </w:rPr>
      </w:pPr>
      <w:r>
        <w:rPr>
          <w:sz w:val="14"/>
        </w:rPr>
        <w:t>Consolidation</w:t>
      </w:r>
      <w:r>
        <w:rPr>
          <w:spacing w:val="-9"/>
          <w:sz w:val="14"/>
        </w:rPr>
        <w:t xml:space="preserve"> </w:t>
      </w:r>
      <w:r>
        <w:rPr>
          <w:sz w:val="14"/>
        </w:rPr>
        <w:t>of</w:t>
      </w:r>
      <w:r>
        <w:rPr>
          <w:spacing w:val="40"/>
          <w:sz w:val="14"/>
        </w:rPr>
        <w:t xml:space="preserve"> </w:t>
      </w:r>
      <w:r>
        <w:rPr>
          <w:spacing w:val="-2"/>
          <w:sz w:val="14"/>
        </w:rPr>
        <w:t>requests.</w:t>
      </w:r>
    </w:p>
    <w:p w14:paraId="57F472E5" w14:textId="77777777" w:rsidR="00B66D18" w:rsidRDefault="00B66D18">
      <w:pPr>
        <w:pStyle w:val="BodyText"/>
        <w:rPr>
          <w:sz w:val="14"/>
        </w:rPr>
      </w:pPr>
    </w:p>
    <w:p w14:paraId="57E8A2F7" w14:textId="77777777" w:rsidR="00B66D18" w:rsidRDefault="00B66D18">
      <w:pPr>
        <w:pStyle w:val="BodyText"/>
        <w:rPr>
          <w:sz w:val="14"/>
        </w:rPr>
      </w:pPr>
    </w:p>
    <w:p w14:paraId="12C0CD87" w14:textId="77777777" w:rsidR="00B66D18" w:rsidRDefault="00B66D18">
      <w:pPr>
        <w:pStyle w:val="BodyText"/>
        <w:rPr>
          <w:sz w:val="14"/>
        </w:rPr>
      </w:pPr>
    </w:p>
    <w:p w14:paraId="099967D2" w14:textId="77777777" w:rsidR="00B66D18" w:rsidRDefault="00B66D18">
      <w:pPr>
        <w:pStyle w:val="BodyText"/>
        <w:spacing w:before="29"/>
        <w:rPr>
          <w:sz w:val="14"/>
        </w:rPr>
      </w:pPr>
    </w:p>
    <w:p w14:paraId="5D30AA78" w14:textId="77777777" w:rsidR="00B66D18" w:rsidRDefault="00765D72">
      <w:pPr>
        <w:spacing w:line="242" w:lineRule="auto"/>
        <w:ind w:left="197" w:right="629"/>
        <w:rPr>
          <w:sz w:val="14"/>
        </w:rPr>
      </w:pPr>
      <w:r>
        <w:rPr>
          <w:sz w:val="14"/>
        </w:rPr>
        <w:t>Withdrawal</w:t>
      </w:r>
      <w:r>
        <w:rPr>
          <w:spacing w:val="-9"/>
          <w:sz w:val="14"/>
        </w:rPr>
        <w:t xml:space="preserve"> </w:t>
      </w:r>
      <w:r>
        <w:rPr>
          <w:sz w:val="14"/>
        </w:rPr>
        <w:t>of</w:t>
      </w:r>
      <w:r>
        <w:rPr>
          <w:spacing w:val="-9"/>
          <w:sz w:val="14"/>
        </w:rPr>
        <w:t xml:space="preserve"> </w:t>
      </w:r>
      <w:r>
        <w:rPr>
          <w:sz w:val="14"/>
        </w:rPr>
        <w:t>the</w:t>
      </w:r>
      <w:r>
        <w:rPr>
          <w:spacing w:val="40"/>
          <w:sz w:val="14"/>
        </w:rPr>
        <w:t xml:space="preserve"> </w:t>
      </w:r>
      <w:r>
        <w:rPr>
          <w:spacing w:val="-2"/>
          <w:sz w:val="14"/>
        </w:rPr>
        <w:t>requests.</w:t>
      </w:r>
    </w:p>
    <w:p w14:paraId="2F08ACDD" w14:textId="77777777" w:rsidR="00B66D18" w:rsidRDefault="00B66D18">
      <w:pPr>
        <w:pStyle w:val="BodyText"/>
        <w:rPr>
          <w:sz w:val="14"/>
        </w:rPr>
      </w:pPr>
    </w:p>
    <w:p w14:paraId="7ADC6A01" w14:textId="77777777" w:rsidR="00B66D18" w:rsidRDefault="00B66D18">
      <w:pPr>
        <w:pStyle w:val="BodyText"/>
        <w:rPr>
          <w:sz w:val="14"/>
        </w:rPr>
      </w:pPr>
    </w:p>
    <w:p w14:paraId="74DBB2C1" w14:textId="77777777" w:rsidR="00B66D18" w:rsidRDefault="00B66D18">
      <w:pPr>
        <w:pStyle w:val="BodyText"/>
        <w:rPr>
          <w:sz w:val="14"/>
        </w:rPr>
      </w:pPr>
    </w:p>
    <w:p w14:paraId="2B6582D6" w14:textId="77777777" w:rsidR="00B66D18" w:rsidRDefault="00B66D18">
      <w:pPr>
        <w:pStyle w:val="BodyText"/>
        <w:rPr>
          <w:sz w:val="14"/>
        </w:rPr>
      </w:pPr>
    </w:p>
    <w:p w14:paraId="705914CB" w14:textId="77777777" w:rsidR="00B66D18" w:rsidRDefault="00B66D18">
      <w:pPr>
        <w:pStyle w:val="BodyText"/>
        <w:rPr>
          <w:sz w:val="14"/>
        </w:rPr>
      </w:pPr>
    </w:p>
    <w:p w14:paraId="247FB3C6" w14:textId="77777777" w:rsidR="00B66D18" w:rsidRDefault="00B66D18">
      <w:pPr>
        <w:pStyle w:val="BodyText"/>
        <w:rPr>
          <w:sz w:val="14"/>
        </w:rPr>
      </w:pPr>
    </w:p>
    <w:p w14:paraId="52206881" w14:textId="77777777" w:rsidR="00B66D18" w:rsidRDefault="00B66D18">
      <w:pPr>
        <w:pStyle w:val="BodyText"/>
        <w:rPr>
          <w:sz w:val="14"/>
        </w:rPr>
      </w:pPr>
    </w:p>
    <w:p w14:paraId="4055F1D5" w14:textId="77777777" w:rsidR="00B66D18" w:rsidRDefault="00B66D18">
      <w:pPr>
        <w:pStyle w:val="BodyText"/>
        <w:rPr>
          <w:sz w:val="14"/>
        </w:rPr>
      </w:pPr>
    </w:p>
    <w:p w14:paraId="3C2B5178" w14:textId="77777777" w:rsidR="00B66D18" w:rsidRDefault="00B66D18">
      <w:pPr>
        <w:pStyle w:val="BodyText"/>
        <w:rPr>
          <w:sz w:val="14"/>
        </w:rPr>
      </w:pPr>
    </w:p>
    <w:p w14:paraId="64E1414F" w14:textId="77777777" w:rsidR="00B66D18" w:rsidRDefault="00B66D18">
      <w:pPr>
        <w:pStyle w:val="BodyText"/>
        <w:rPr>
          <w:sz w:val="14"/>
        </w:rPr>
      </w:pPr>
    </w:p>
    <w:p w14:paraId="30934FF0" w14:textId="77777777" w:rsidR="00B66D18" w:rsidRDefault="00B66D18">
      <w:pPr>
        <w:pStyle w:val="BodyText"/>
        <w:rPr>
          <w:sz w:val="14"/>
        </w:rPr>
      </w:pPr>
    </w:p>
    <w:p w14:paraId="1E6E74AB" w14:textId="77777777" w:rsidR="00B66D18" w:rsidRDefault="00B66D18">
      <w:pPr>
        <w:pStyle w:val="BodyText"/>
        <w:rPr>
          <w:sz w:val="14"/>
        </w:rPr>
      </w:pPr>
    </w:p>
    <w:p w14:paraId="0E7E8CBB" w14:textId="77777777" w:rsidR="00B66D18" w:rsidRDefault="00B66D18">
      <w:pPr>
        <w:pStyle w:val="BodyText"/>
        <w:rPr>
          <w:sz w:val="14"/>
        </w:rPr>
      </w:pPr>
    </w:p>
    <w:p w14:paraId="27E995C9" w14:textId="77777777" w:rsidR="00B66D18" w:rsidRDefault="00B66D18">
      <w:pPr>
        <w:pStyle w:val="BodyText"/>
        <w:rPr>
          <w:sz w:val="14"/>
        </w:rPr>
      </w:pPr>
    </w:p>
    <w:p w14:paraId="47240E2B" w14:textId="77777777" w:rsidR="00B66D18" w:rsidRDefault="00B66D18">
      <w:pPr>
        <w:pStyle w:val="BodyText"/>
        <w:rPr>
          <w:sz w:val="14"/>
        </w:rPr>
      </w:pPr>
    </w:p>
    <w:p w14:paraId="4D4072C5" w14:textId="77777777" w:rsidR="00B66D18" w:rsidRDefault="00B66D18">
      <w:pPr>
        <w:pStyle w:val="BodyText"/>
        <w:rPr>
          <w:sz w:val="14"/>
        </w:rPr>
      </w:pPr>
    </w:p>
    <w:p w14:paraId="3C7FBFAA" w14:textId="77777777" w:rsidR="00B66D18" w:rsidRDefault="00B66D18">
      <w:pPr>
        <w:pStyle w:val="BodyText"/>
        <w:spacing w:before="58"/>
        <w:rPr>
          <w:sz w:val="14"/>
        </w:rPr>
      </w:pPr>
    </w:p>
    <w:p w14:paraId="0BE8BD45" w14:textId="77777777" w:rsidR="00B66D18" w:rsidRDefault="00765D72">
      <w:pPr>
        <w:ind w:left="197"/>
        <w:rPr>
          <w:sz w:val="14"/>
        </w:rPr>
      </w:pPr>
      <w:r>
        <w:rPr>
          <w:spacing w:val="-2"/>
          <w:sz w:val="14"/>
        </w:rPr>
        <w:t>Experts.</w:t>
      </w:r>
    </w:p>
    <w:p w14:paraId="7AB1B1BE" w14:textId="77777777" w:rsidR="00B66D18" w:rsidRDefault="00B66D18">
      <w:pPr>
        <w:pStyle w:val="BodyText"/>
        <w:rPr>
          <w:sz w:val="14"/>
        </w:rPr>
      </w:pPr>
    </w:p>
    <w:p w14:paraId="0DFCB046" w14:textId="77777777" w:rsidR="00B66D18" w:rsidRDefault="00B66D18">
      <w:pPr>
        <w:pStyle w:val="BodyText"/>
        <w:rPr>
          <w:sz w:val="14"/>
        </w:rPr>
      </w:pPr>
    </w:p>
    <w:p w14:paraId="320336C9" w14:textId="77777777" w:rsidR="00B66D18" w:rsidRDefault="00B66D18">
      <w:pPr>
        <w:pStyle w:val="BodyText"/>
        <w:spacing w:before="139"/>
        <w:rPr>
          <w:sz w:val="14"/>
        </w:rPr>
      </w:pPr>
    </w:p>
    <w:p w14:paraId="40599031" w14:textId="77777777" w:rsidR="00B66D18" w:rsidRDefault="00765D72">
      <w:pPr>
        <w:ind w:left="197"/>
        <w:rPr>
          <w:sz w:val="14"/>
        </w:rPr>
      </w:pPr>
      <w:r>
        <w:rPr>
          <w:sz w:val="14"/>
        </w:rPr>
        <w:t>Rules</w:t>
      </w:r>
      <w:r>
        <w:rPr>
          <w:spacing w:val="-3"/>
          <w:sz w:val="14"/>
        </w:rPr>
        <w:t xml:space="preserve"> </w:t>
      </w:r>
      <w:r>
        <w:rPr>
          <w:sz w:val="14"/>
        </w:rPr>
        <w:t>of</w:t>
      </w:r>
      <w:r>
        <w:rPr>
          <w:spacing w:val="-2"/>
          <w:sz w:val="14"/>
        </w:rPr>
        <w:t xml:space="preserve"> evidence.</w:t>
      </w:r>
    </w:p>
    <w:p w14:paraId="46FD731B" w14:textId="77777777" w:rsidR="00B66D18" w:rsidRDefault="00B66D18">
      <w:pPr>
        <w:pStyle w:val="BodyText"/>
        <w:rPr>
          <w:sz w:val="14"/>
        </w:rPr>
      </w:pPr>
    </w:p>
    <w:p w14:paraId="04359B58" w14:textId="77777777" w:rsidR="00B66D18" w:rsidRDefault="00B66D18">
      <w:pPr>
        <w:pStyle w:val="BodyText"/>
        <w:spacing w:before="78"/>
        <w:rPr>
          <w:sz w:val="14"/>
        </w:rPr>
      </w:pPr>
    </w:p>
    <w:p w14:paraId="17952BDB" w14:textId="77777777" w:rsidR="00B66D18" w:rsidRDefault="00765D72">
      <w:pPr>
        <w:ind w:left="197"/>
        <w:rPr>
          <w:sz w:val="14"/>
        </w:rPr>
      </w:pPr>
      <w:r>
        <w:rPr>
          <w:sz w:val="14"/>
        </w:rPr>
        <w:t>Proof</w:t>
      </w:r>
      <w:r>
        <w:rPr>
          <w:spacing w:val="-3"/>
          <w:sz w:val="14"/>
        </w:rPr>
        <w:t xml:space="preserve"> </w:t>
      </w:r>
      <w:r>
        <w:rPr>
          <w:sz w:val="14"/>
        </w:rPr>
        <w:t>of</w:t>
      </w:r>
      <w:r>
        <w:rPr>
          <w:spacing w:val="-2"/>
          <w:sz w:val="14"/>
        </w:rPr>
        <w:t xml:space="preserve"> documents.</w:t>
      </w:r>
    </w:p>
    <w:p w14:paraId="50C01C77" w14:textId="77777777" w:rsidR="00B66D18" w:rsidRDefault="00B66D18">
      <w:pPr>
        <w:pStyle w:val="BodyText"/>
        <w:rPr>
          <w:sz w:val="14"/>
        </w:rPr>
      </w:pPr>
    </w:p>
    <w:p w14:paraId="7510EC00" w14:textId="77777777" w:rsidR="00B66D18" w:rsidRDefault="00B66D18">
      <w:pPr>
        <w:pStyle w:val="BodyText"/>
        <w:rPr>
          <w:sz w:val="14"/>
        </w:rPr>
      </w:pPr>
    </w:p>
    <w:p w14:paraId="253AB5FC" w14:textId="77777777" w:rsidR="00B66D18" w:rsidRDefault="00B66D18">
      <w:pPr>
        <w:pStyle w:val="BodyText"/>
        <w:spacing w:before="134"/>
        <w:rPr>
          <w:sz w:val="14"/>
        </w:rPr>
      </w:pPr>
    </w:p>
    <w:p w14:paraId="5864534C" w14:textId="77777777" w:rsidR="00B66D18" w:rsidRDefault="00765D72">
      <w:pPr>
        <w:spacing w:line="242" w:lineRule="auto"/>
        <w:ind w:left="197" w:right="795"/>
        <w:rPr>
          <w:sz w:val="14"/>
        </w:rPr>
      </w:pPr>
      <w:r>
        <w:rPr>
          <w:sz w:val="14"/>
        </w:rPr>
        <w:t>Communication</w:t>
      </w:r>
      <w:r>
        <w:rPr>
          <w:spacing w:val="-9"/>
          <w:sz w:val="14"/>
        </w:rPr>
        <w:t xml:space="preserve"> </w:t>
      </w:r>
      <w:r>
        <w:rPr>
          <w:sz w:val="14"/>
        </w:rPr>
        <w:t>to</w:t>
      </w:r>
      <w:r>
        <w:rPr>
          <w:spacing w:val="40"/>
          <w:sz w:val="14"/>
        </w:rPr>
        <w:t xml:space="preserve"> </w:t>
      </w:r>
      <w:r>
        <w:rPr>
          <w:sz w:val="14"/>
        </w:rPr>
        <w:t>the</w:t>
      </w:r>
      <w:r>
        <w:rPr>
          <w:spacing w:val="-3"/>
          <w:sz w:val="14"/>
        </w:rPr>
        <w:t xml:space="preserve"> </w:t>
      </w:r>
      <w:r>
        <w:rPr>
          <w:sz w:val="14"/>
        </w:rPr>
        <w:t>Review</w:t>
      </w:r>
      <w:r>
        <w:rPr>
          <w:spacing w:val="-3"/>
          <w:sz w:val="14"/>
        </w:rPr>
        <w:t xml:space="preserve"> </w:t>
      </w:r>
      <w:r>
        <w:rPr>
          <w:spacing w:val="-2"/>
          <w:sz w:val="14"/>
        </w:rPr>
        <w:t>Board.</w:t>
      </w:r>
    </w:p>
    <w:p w14:paraId="1BDC60C8" w14:textId="77777777" w:rsidR="00B66D18" w:rsidRDefault="00B66D18">
      <w:pPr>
        <w:pStyle w:val="BodyText"/>
        <w:rPr>
          <w:sz w:val="14"/>
        </w:rPr>
      </w:pPr>
    </w:p>
    <w:p w14:paraId="707987C9" w14:textId="77777777" w:rsidR="00B66D18" w:rsidRDefault="00B66D18">
      <w:pPr>
        <w:pStyle w:val="BodyText"/>
        <w:spacing w:before="138"/>
        <w:rPr>
          <w:sz w:val="14"/>
        </w:rPr>
      </w:pPr>
    </w:p>
    <w:p w14:paraId="015B0D87" w14:textId="77777777" w:rsidR="00B66D18" w:rsidRDefault="00765D72">
      <w:pPr>
        <w:spacing w:line="235" w:lineRule="auto"/>
        <w:ind w:left="197" w:right="894"/>
        <w:rPr>
          <w:sz w:val="14"/>
        </w:rPr>
      </w:pPr>
      <w:r>
        <w:rPr>
          <w:sz w:val="14"/>
        </w:rPr>
        <w:t>Powers of the</w:t>
      </w:r>
      <w:r>
        <w:rPr>
          <w:spacing w:val="40"/>
          <w:sz w:val="14"/>
        </w:rPr>
        <w:t xml:space="preserve"> </w:t>
      </w:r>
      <w:r>
        <w:rPr>
          <w:sz w:val="14"/>
        </w:rPr>
        <w:t>Review</w:t>
      </w:r>
      <w:r>
        <w:rPr>
          <w:spacing w:val="-5"/>
          <w:sz w:val="14"/>
        </w:rPr>
        <w:t xml:space="preserve"> </w:t>
      </w:r>
      <w:r>
        <w:rPr>
          <w:spacing w:val="-2"/>
          <w:sz w:val="14"/>
        </w:rPr>
        <w:t>Board.</w:t>
      </w:r>
    </w:p>
    <w:p w14:paraId="1D22AFEA" w14:textId="77777777" w:rsidR="00B66D18" w:rsidRDefault="00B66D18">
      <w:pPr>
        <w:pStyle w:val="BodyText"/>
        <w:rPr>
          <w:sz w:val="14"/>
        </w:rPr>
      </w:pPr>
    </w:p>
    <w:p w14:paraId="56C35C81" w14:textId="77777777" w:rsidR="00B66D18" w:rsidRDefault="00B66D18">
      <w:pPr>
        <w:pStyle w:val="BodyText"/>
        <w:spacing w:before="137"/>
        <w:rPr>
          <w:sz w:val="14"/>
        </w:rPr>
      </w:pPr>
    </w:p>
    <w:p w14:paraId="1FC0A48F" w14:textId="77777777" w:rsidR="00B66D18" w:rsidRDefault="00765D72">
      <w:pPr>
        <w:ind w:left="197"/>
        <w:rPr>
          <w:sz w:val="14"/>
        </w:rPr>
      </w:pPr>
      <w:r>
        <w:rPr>
          <w:sz w:val="14"/>
        </w:rPr>
        <w:t>Security</w:t>
      </w:r>
      <w:r>
        <w:rPr>
          <w:spacing w:val="-5"/>
          <w:sz w:val="14"/>
        </w:rPr>
        <w:t xml:space="preserve"> </w:t>
      </w:r>
      <w:r>
        <w:rPr>
          <w:spacing w:val="-4"/>
          <w:sz w:val="14"/>
        </w:rPr>
        <w:t>fee.</w:t>
      </w:r>
    </w:p>
    <w:p w14:paraId="3C75BC18" w14:textId="77777777" w:rsidR="00B66D18" w:rsidRDefault="00B66D18">
      <w:pPr>
        <w:rPr>
          <w:sz w:val="14"/>
        </w:rPr>
        <w:sectPr w:rsidR="00B66D18">
          <w:type w:val="continuous"/>
          <w:pgSz w:w="11900" w:h="16840"/>
          <w:pgMar w:top="1940" w:right="1680" w:bottom="280" w:left="1680" w:header="2178" w:footer="0" w:gutter="0"/>
          <w:cols w:num="2" w:space="720" w:equalWidth="0">
            <w:col w:w="6450" w:space="40"/>
            <w:col w:w="2050"/>
          </w:cols>
        </w:sectPr>
      </w:pPr>
    </w:p>
    <w:p w14:paraId="0BBDBCC3" w14:textId="77777777" w:rsidR="00B66D18" w:rsidRDefault="00765D72">
      <w:pPr>
        <w:pStyle w:val="ListParagraph"/>
        <w:numPr>
          <w:ilvl w:val="0"/>
          <w:numId w:val="20"/>
        </w:numPr>
        <w:tabs>
          <w:tab w:val="left" w:pos="1575"/>
          <w:tab w:val="left" w:pos="6687"/>
        </w:tabs>
        <w:spacing w:before="53" w:line="201" w:lineRule="exact"/>
        <w:ind w:left="1575" w:hanging="408"/>
        <w:rPr>
          <w:sz w:val="14"/>
        </w:rPr>
      </w:pPr>
      <w:r>
        <w:rPr>
          <w:sz w:val="20"/>
        </w:rPr>
        <w:t>(1)</w:t>
      </w:r>
      <w:r>
        <w:rPr>
          <w:spacing w:val="30"/>
          <w:sz w:val="20"/>
        </w:rPr>
        <w:t xml:space="preserve"> </w:t>
      </w:r>
      <w:r>
        <w:rPr>
          <w:sz w:val="20"/>
        </w:rPr>
        <w:t>Subject</w:t>
      </w:r>
      <w:r>
        <w:rPr>
          <w:spacing w:val="31"/>
          <w:sz w:val="20"/>
        </w:rPr>
        <w:t xml:space="preserve"> </w:t>
      </w:r>
      <w:r>
        <w:rPr>
          <w:sz w:val="20"/>
        </w:rPr>
        <w:t>to</w:t>
      </w:r>
      <w:r>
        <w:rPr>
          <w:spacing w:val="30"/>
          <w:sz w:val="20"/>
        </w:rPr>
        <w:t xml:space="preserve"> </w:t>
      </w:r>
      <w:r>
        <w:rPr>
          <w:sz w:val="20"/>
        </w:rPr>
        <w:t>the</w:t>
      </w:r>
      <w:r>
        <w:rPr>
          <w:spacing w:val="31"/>
          <w:sz w:val="20"/>
        </w:rPr>
        <w:t xml:space="preserve"> </w:t>
      </w:r>
      <w:r>
        <w:rPr>
          <w:sz w:val="20"/>
        </w:rPr>
        <w:t>provisions</w:t>
      </w:r>
      <w:r>
        <w:rPr>
          <w:spacing w:val="31"/>
          <w:sz w:val="20"/>
        </w:rPr>
        <w:t xml:space="preserve"> </w:t>
      </w:r>
      <w:r>
        <w:rPr>
          <w:sz w:val="20"/>
        </w:rPr>
        <w:t>of</w:t>
      </w:r>
      <w:r>
        <w:rPr>
          <w:spacing w:val="30"/>
          <w:sz w:val="20"/>
        </w:rPr>
        <w:t xml:space="preserve"> </w:t>
      </w:r>
      <w:r>
        <w:rPr>
          <w:sz w:val="20"/>
        </w:rPr>
        <w:t>section</w:t>
      </w:r>
      <w:r>
        <w:rPr>
          <w:spacing w:val="30"/>
          <w:sz w:val="20"/>
        </w:rPr>
        <w:t xml:space="preserve"> </w:t>
      </w:r>
      <w:r>
        <w:rPr>
          <w:sz w:val="20"/>
        </w:rPr>
        <w:t>176</w:t>
      </w:r>
      <w:r>
        <w:rPr>
          <w:spacing w:val="30"/>
          <w:sz w:val="20"/>
        </w:rPr>
        <w:t xml:space="preserve"> </w:t>
      </w:r>
      <w:r>
        <w:rPr>
          <w:sz w:val="20"/>
        </w:rPr>
        <w:t>of</w:t>
      </w:r>
      <w:r>
        <w:rPr>
          <w:spacing w:val="30"/>
          <w:sz w:val="20"/>
        </w:rPr>
        <w:t xml:space="preserve"> </w:t>
      </w:r>
      <w:r>
        <w:rPr>
          <w:sz w:val="20"/>
        </w:rPr>
        <w:t>the</w:t>
      </w:r>
      <w:r>
        <w:rPr>
          <w:spacing w:val="30"/>
          <w:sz w:val="20"/>
        </w:rPr>
        <w:t xml:space="preserve"> </w:t>
      </w:r>
      <w:r>
        <w:rPr>
          <w:sz w:val="20"/>
        </w:rPr>
        <w:t>Act,</w:t>
      </w:r>
      <w:r>
        <w:rPr>
          <w:spacing w:val="31"/>
          <w:sz w:val="20"/>
        </w:rPr>
        <w:t xml:space="preserve"> </w:t>
      </w:r>
      <w:r>
        <w:rPr>
          <w:spacing w:val="-10"/>
          <w:sz w:val="20"/>
        </w:rPr>
        <w:t>a</w:t>
      </w:r>
      <w:r>
        <w:rPr>
          <w:sz w:val="20"/>
        </w:rPr>
        <w:tab/>
      </w:r>
      <w:r>
        <w:rPr>
          <w:position w:val="5"/>
          <w:sz w:val="14"/>
        </w:rPr>
        <w:t>Prohibitions</w:t>
      </w:r>
      <w:r>
        <w:rPr>
          <w:spacing w:val="-7"/>
          <w:position w:val="5"/>
          <w:sz w:val="14"/>
        </w:rPr>
        <w:t xml:space="preserve"> </w:t>
      </w:r>
      <w:r>
        <w:rPr>
          <w:spacing w:val="-5"/>
          <w:position w:val="5"/>
          <w:sz w:val="14"/>
        </w:rPr>
        <w:t>and</w:t>
      </w:r>
    </w:p>
    <w:p w14:paraId="08FF48BB" w14:textId="77777777" w:rsidR="00B66D18" w:rsidRDefault="00765D72">
      <w:pPr>
        <w:spacing w:line="132" w:lineRule="exact"/>
        <w:ind w:right="1294"/>
        <w:jc w:val="right"/>
        <w:rPr>
          <w:sz w:val="14"/>
        </w:rPr>
      </w:pPr>
      <w:r>
        <w:rPr>
          <w:spacing w:val="-2"/>
          <w:sz w:val="14"/>
        </w:rPr>
        <w:t>sanctions.</w:t>
      </w:r>
    </w:p>
    <w:p w14:paraId="4495D0C6" w14:textId="77777777" w:rsidR="00B66D18" w:rsidRDefault="00B66D18">
      <w:pPr>
        <w:spacing w:line="132" w:lineRule="exact"/>
        <w:jc w:val="right"/>
        <w:rPr>
          <w:sz w:val="14"/>
        </w:rPr>
        <w:sectPr w:rsidR="00B66D18">
          <w:type w:val="continuous"/>
          <w:pgSz w:w="11900" w:h="16840"/>
          <w:pgMar w:top="1940" w:right="1680" w:bottom="280" w:left="1680" w:header="2178" w:footer="0" w:gutter="0"/>
          <w:cols w:space="720"/>
        </w:sectPr>
      </w:pPr>
    </w:p>
    <w:p w14:paraId="42772787" w14:textId="77777777" w:rsidR="00B66D18" w:rsidRDefault="00B66D18">
      <w:pPr>
        <w:pStyle w:val="BodyText"/>
        <w:spacing w:before="2"/>
        <w:rPr>
          <w:sz w:val="11"/>
        </w:rPr>
      </w:pPr>
    </w:p>
    <w:p w14:paraId="70343996" w14:textId="77777777" w:rsidR="00B66D18" w:rsidRDefault="00B66D18">
      <w:pPr>
        <w:rPr>
          <w:sz w:val="11"/>
        </w:rPr>
        <w:sectPr w:rsidR="00B66D18">
          <w:pgSz w:w="11900" w:h="16840"/>
          <w:pgMar w:top="2440" w:right="1680" w:bottom="280" w:left="1680" w:header="2206" w:footer="0" w:gutter="0"/>
          <w:cols w:space="720"/>
        </w:sectPr>
      </w:pPr>
    </w:p>
    <w:p w14:paraId="1E921DA4" w14:textId="77777777" w:rsidR="00B66D18" w:rsidRDefault="00765D72">
      <w:pPr>
        <w:pStyle w:val="BodyText"/>
        <w:spacing w:before="65"/>
        <w:ind w:left="687"/>
      </w:pPr>
      <w:r>
        <w:t>public</w:t>
      </w:r>
      <w:r>
        <w:rPr>
          <w:spacing w:val="-7"/>
        </w:rPr>
        <w:t xml:space="preserve"> </w:t>
      </w:r>
      <w:r>
        <w:t>officer</w:t>
      </w:r>
      <w:r>
        <w:rPr>
          <w:spacing w:val="-5"/>
        </w:rPr>
        <w:t xml:space="preserve"> </w:t>
      </w:r>
      <w:r>
        <w:t>of</w:t>
      </w:r>
      <w:r>
        <w:rPr>
          <w:spacing w:val="-5"/>
        </w:rPr>
        <w:t xml:space="preserve"> </w:t>
      </w:r>
      <w:r>
        <w:t>a</w:t>
      </w:r>
      <w:r>
        <w:rPr>
          <w:spacing w:val="-5"/>
        </w:rPr>
        <w:t xml:space="preserve"> </w:t>
      </w:r>
      <w:r>
        <w:t>procuring</w:t>
      </w:r>
      <w:r>
        <w:rPr>
          <w:spacing w:val="-5"/>
        </w:rPr>
        <w:t xml:space="preserve"> </w:t>
      </w:r>
      <w:r>
        <w:t>entity</w:t>
      </w:r>
      <w:r>
        <w:rPr>
          <w:spacing w:val="-5"/>
        </w:rPr>
        <w:t xml:space="preserve"> </w:t>
      </w:r>
      <w:r>
        <w:t>shall</w:t>
      </w:r>
      <w:r>
        <w:rPr>
          <w:spacing w:val="-5"/>
        </w:rPr>
        <w:t xml:space="preserve"> </w:t>
      </w:r>
      <w:r>
        <w:t>not</w:t>
      </w:r>
      <w:r>
        <w:rPr>
          <w:spacing w:val="-4"/>
        </w:rPr>
        <w:t xml:space="preserve"> </w:t>
      </w:r>
      <w:r>
        <w:rPr>
          <w:spacing w:val="-10"/>
        </w:rPr>
        <w:t>—</w:t>
      </w:r>
    </w:p>
    <w:p w14:paraId="6687D0A7" w14:textId="77777777" w:rsidR="00B66D18" w:rsidRDefault="00765D72">
      <w:pPr>
        <w:pStyle w:val="ListParagraph"/>
        <w:numPr>
          <w:ilvl w:val="1"/>
          <w:numId w:val="20"/>
        </w:numPr>
        <w:tabs>
          <w:tab w:val="left" w:pos="1525"/>
          <w:tab w:val="left" w:pos="1527"/>
        </w:tabs>
        <w:spacing w:before="118" w:line="230" w:lineRule="auto"/>
        <w:jc w:val="both"/>
        <w:rPr>
          <w:sz w:val="20"/>
        </w:rPr>
      </w:pPr>
      <w:r>
        <w:rPr>
          <w:sz w:val="20"/>
        </w:rPr>
        <w:t xml:space="preserve">fail to maintain procurement, inventory and asset disposal records as provided under section 68 of the Act and these </w:t>
      </w:r>
      <w:r>
        <w:rPr>
          <w:spacing w:val="-2"/>
          <w:sz w:val="20"/>
        </w:rPr>
        <w:t>Regulations;</w:t>
      </w:r>
    </w:p>
    <w:p w14:paraId="035C79BA" w14:textId="77777777" w:rsidR="00B66D18" w:rsidRDefault="00765D72">
      <w:pPr>
        <w:pStyle w:val="ListParagraph"/>
        <w:numPr>
          <w:ilvl w:val="1"/>
          <w:numId w:val="20"/>
        </w:numPr>
        <w:tabs>
          <w:tab w:val="left" w:pos="1527"/>
        </w:tabs>
        <w:spacing w:before="116" w:line="230" w:lineRule="auto"/>
        <w:ind w:right="1"/>
        <w:jc w:val="both"/>
        <w:rPr>
          <w:sz w:val="20"/>
        </w:rPr>
      </w:pPr>
      <w:r>
        <w:rPr>
          <w:sz w:val="20"/>
        </w:rPr>
        <w:t>vary or amend a procurement or asset disposal contract contrary to section 139 of the Act;</w:t>
      </w:r>
    </w:p>
    <w:p w14:paraId="0DB68CFF" w14:textId="77777777" w:rsidR="00B66D18" w:rsidRDefault="00765D72">
      <w:pPr>
        <w:pStyle w:val="ListParagraph"/>
        <w:numPr>
          <w:ilvl w:val="1"/>
          <w:numId w:val="20"/>
        </w:numPr>
        <w:tabs>
          <w:tab w:val="left" w:pos="1525"/>
          <w:tab w:val="left" w:pos="1527"/>
        </w:tabs>
        <w:spacing w:line="230" w:lineRule="auto"/>
        <w:ind w:right="1"/>
        <w:jc w:val="both"/>
        <w:rPr>
          <w:sz w:val="20"/>
        </w:rPr>
      </w:pPr>
      <w:r>
        <w:rPr>
          <w:sz w:val="20"/>
        </w:rPr>
        <w:t>procure goods, works, or services at unreasonably inflated prices beyond the indicative market survey;</w:t>
      </w:r>
    </w:p>
    <w:p w14:paraId="2F4BBD7F" w14:textId="77777777" w:rsidR="00B66D18" w:rsidRDefault="00765D72">
      <w:pPr>
        <w:pStyle w:val="ListParagraph"/>
        <w:numPr>
          <w:ilvl w:val="1"/>
          <w:numId w:val="20"/>
        </w:numPr>
        <w:tabs>
          <w:tab w:val="left" w:pos="1527"/>
        </w:tabs>
        <w:spacing w:before="121" w:line="228" w:lineRule="auto"/>
        <w:ind w:right="1"/>
        <w:jc w:val="both"/>
        <w:rPr>
          <w:sz w:val="20"/>
        </w:rPr>
      </w:pPr>
      <w:r>
        <w:rPr>
          <w:sz w:val="20"/>
        </w:rPr>
        <w:t>breach the rules on specific procurement requirements or skewed or tailored technical specifications as provided under section 60 of the Act;</w:t>
      </w:r>
    </w:p>
    <w:p w14:paraId="07B18715" w14:textId="77777777" w:rsidR="00B66D18" w:rsidRDefault="00765D72">
      <w:pPr>
        <w:pStyle w:val="ListParagraph"/>
        <w:numPr>
          <w:ilvl w:val="1"/>
          <w:numId w:val="20"/>
        </w:numPr>
        <w:tabs>
          <w:tab w:val="left" w:pos="1525"/>
          <w:tab w:val="left" w:pos="1527"/>
        </w:tabs>
        <w:spacing w:before="121" w:line="230" w:lineRule="auto"/>
        <w:jc w:val="both"/>
        <w:rPr>
          <w:sz w:val="20"/>
        </w:rPr>
      </w:pPr>
      <w:r>
        <w:rPr>
          <w:sz w:val="20"/>
        </w:rPr>
        <w:t>fail</w:t>
      </w:r>
      <w:r>
        <w:rPr>
          <w:spacing w:val="-2"/>
          <w:sz w:val="20"/>
        </w:rPr>
        <w:t xml:space="preserve"> </w:t>
      </w:r>
      <w:r>
        <w:rPr>
          <w:sz w:val="20"/>
        </w:rPr>
        <w:t>to</w:t>
      </w:r>
      <w:r>
        <w:rPr>
          <w:spacing w:val="-3"/>
          <w:sz w:val="20"/>
        </w:rPr>
        <w:t xml:space="preserve"> </w:t>
      </w:r>
      <w:r>
        <w:rPr>
          <w:sz w:val="20"/>
        </w:rPr>
        <w:t>safeguard</w:t>
      </w:r>
      <w:r>
        <w:rPr>
          <w:spacing w:val="-3"/>
          <w:sz w:val="20"/>
        </w:rPr>
        <w:t xml:space="preserve"> </w:t>
      </w:r>
      <w:r>
        <w:rPr>
          <w:sz w:val="20"/>
        </w:rPr>
        <w:t>and</w:t>
      </w:r>
      <w:r>
        <w:rPr>
          <w:spacing w:val="-3"/>
          <w:sz w:val="20"/>
        </w:rPr>
        <w:t xml:space="preserve"> </w:t>
      </w:r>
      <w:r>
        <w:rPr>
          <w:sz w:val="20"/>
        </w:rPr>
        <w:t>manage</w:t>
      </w:r>
      <w:r>
        <w:rPr>
          <w:spacing w:val="-2"/>
          <w:sz w:val="20"/>
        </w:rPr>
        <w:t xml:space="preserve"> </w:t>
      </w:r>
      <w:r>
        <w:rPr>
          <w:sz w:val="20"/>
        </w:rPr>
        <w:t>inventory,</w:t>
      </w:r>
      <w:r>
        <w:rPr>
          <w:spacing w:val="-2"/>
          <w:sz w:val="20"/>
        </w:rPr>
        <w:t xml:space="preserve"> </w:t>
      </w:r>
      <w:r>
        <w:rPr>
          <w:sz w:val="20"/>
        </w:rPr>
        <w:t>stores</w:t>
      </w:r>
      <w:r>
        <w:rPr>
          <w:spacing w:val="-2"/>
          <w:sz w:val="20"/>
        </w:rPr>
        <w:t xml:space="preserve"> </w:t>
      </w:r>
      <w:r>
        <w:rPr>
          <w:sz w:val="20"/>
        </w:rPr>
        <w:t>and</w:t>
      </w:r>
      <w:r>
        <w:rPr>
          <w:spacing w:val="-3"/>
          <w:sz w:val="20"/>
        </w:rPr>
        <w:t xml:space="preserve"> </w:t>
      </w:r>
      <w:r>
        <w:rPr>
          <w:sz w:val="20"/>
        </w:rPr>
        <w:t>assets</w:t>
      </w:r>
      <w:r>
        <w:rPr>
          <w:spacing w:val="-2"/>
          <w:sz w:val="20"/>
        </w:rPr>
        <w:t xml:space="preserve"> </w:t>
      </w:r>
      <w:r>
        <w:rPr>
          <w:sz w:val="20"/>
        </w:rPr>
        <w:t>of</w:t>
      </w:r>
      <w:r>
        <w:rPr>
          <w:spacing w:val="-2"/>
          <w:sz w:val="20"/>
        </w:rPr>
        <w:t xml:space="preserve"> </w:t>
      </w:r>
      <w:r>
        <w:rPr>
          <w:sz w:val="20"/>
        </w:rPr>
        <w:t>a procuring entity as provided under section 162 of the Act; or</w:t>
      </w:r>
    </w:p>
    <w:p w14:paraId="4097F138" w14:textId="77777777" w:rsidR="00B66D18" w:rsidRDefault="00765D72">
      <w:pPr>
        <w:pStyle w:val="ListParagraph"/>
        <w:numPr>
          <w:ilvl w:val="1"/>
          <w:numId w:val="20"/>
        </w:numPr>
        <w:tabs>
          <w:tab w:val="left" w:pos="1525"/>
          <w:tab w:val="left" w:pos="1527"/>
        </w:tabs>
        <w:spacing w:line="230" w:lineRule="auto"/>
        <w:ind w:right="2"/>
        <w:jc w:val="both"/>
        <w:rPr>
          <w:sz w:val="20"/>
        </w:rPr>
      </w:pPr>
      <w:r>
        <w:rPr>
          <w:sz w:val="20"/>
        </w:rPr>
        <w:t>inappropriately dispose of public assets without adhering to Part XIV of the Act.</w:t>
      </w:r>
    </w:p>
    <w:p w14:paraId="200DBADA" w14:textId="77777777" w:rsidR="00B66D18" w:rsidRDefault="00765D72">
      <w:pPr>
        <w:pStyle w:val="ListParagraph"/>
        <w:numPr>
          <w:ilvl w:val="0"/>
          <w:numId w:val="16"/>
        </w:numPr>
        <w:tabs>
          <w:tab w:val="left" w:pos="1553"/>
        </w:tabs>
        <w:spacing w:before="108" w:line="225" w:lineRule="exact"/>
        <w:ind w:left="1553" w:hanging="386"/>
        <w:rPr>
          <w:sz w:val="20"/>
        </w:rPr>
      </w:pPr>
      <w:r>
        <w:rPr>
          <w:sz w:val="20"/>
        </w:rPr>
        <w:t>A</w:t>
      </w:r>
      <w:r>
        <w:rPr>
          <w:spacing w:val="20"/>
          <w:sz w:val="20"/>
        </w:rPr>
        <w:t xml:space="preserve"> </w:t>
      </w:r>
      <w:r>
        <w:rPr>
          <w:sz w:val="20"/>
        </w:rPr>
        <w:t>person</w:t>
      </w:r>
      <w:r>
        <w:rPr>
          <w:spacing w:val="21"/>
          <w:sz w:val="20"/>
        </w:rPr>
        <w:t xml:space="preserve"> </w:t>
      </w:r>
      <w:r>
        <w:rPr>
          <w:sz w:val="20"/>
        </w:rPr>
        <w:t>who</w:t>
      </w:r>
      <w:r>
        <w:rPr>
          <w:spacing w:val="21"/>
          <w:sz w:val="20"/>
        </w:rPr>
        <w:t xml:space="preserve"> </w:t>
      </w:r>
      <w:r>
        <w:rPr>
          <w:sz w:val="20"/>
        </w:rPr>
        <w:t>contravenes</w:t>
      </w:r>
      <w:r>
        <w:rPr>
          <w:spacing w:val="22"/>
          <w:sz w:val="20"/>
        </w:rPr>
        <w:t xml:space="preserve"> </w:t>
      </w:r>
      <w:r>
        <w:rPr>
          <w:sz w:val="20"/>
        </w:rPr>
        <w:t>any</w:t>
      </w:r>
      <w:r>
        <w:rPr>
          <w:spacing w:val="21"/>
          <w:sz w:val="20"/>
        </w:rPr>
        <w:t xml:space="preserve"> </w:t>
      </w:r>
      <w:r>
        <w:rPr>
          <w:sz w:val="20"/>
        </w:rPr>
        <w:t>provisions</w:t>
      </w:r>
      <w:r>
        <w:rPr>
          <w:spacing w:val="21"/>
          <w:sz w:val="20"/>
        </w:rPr>
        <w:t xml:space="preserve"> </w:t>
      </w:r>
      <w:r>
        <w:rPr>
          <w:sz w:val="20"/>
        </w:rPr>
        <w:t>under</w:t>
      </w:r>
      <w:r>
        <w:rPr>
          <w:spacing w:val="22"/>
          <w:sz w:val="20"/>
        </w:rPr>
        <w:t xml:space="preserve"> </w:t>
      </w:r>
      <w:r>
        <w:rPr>
          <w:spacing w:val="-2"/>
          <w:sz w:val="20"/>
        </w:rPr>
        <w:t>paragraph</w:t>
      </w:r>
    </w:p>
    <w:p w14:paraId="49C5F7F0" w14:textId="77777777" w:rsidR="00B66D18" w:rsidRDefault="00765D72">
      <w:pPr>
        <w:pStyle w:val="BodyText"/>
        <w:spacing w:before="2" w:line="230" w:lineRule="auto"/>
        <w:ind w:left="687"/>
      </w:pPr>
      <w:r>
        <w:t>(1) or the code of ethics prepared by the Authority under section 181 of the Act commits an offence and shall be liable upon conviction—</w:t>
      </w:r>
    </w:p>
    <w:p w14:paraId="4AC59B9C" w14:textId="77777777" w:rsidR="00B66D18" w:rsidRDefault="00765D72">
      <w:pPr>
        <w:pStyle w:val="ListParagraph"/>
        <w:numPr>
          <w:ilvl w:val="0"/>
          <w:numId w:val="15"/>
        </w:numPr>
        <w:tabs>
          <w:tab w:val="left" w:pos="1525"/>
          <w:tab w:val="left" w:pos="1527"/>
        </w:tabs>
        <w:spacing w:line="230" w:lineRule="auto"/>
        <w:jc w:val="both"/>
        <w:rPr>
          <w:sz w:val="20"/>
        </w:rPr>
      </w:pPr>
      <w:r>
        <w:rPr>
          <w:sz w:val="20"/>
        </w:rPr>
        <w:t>if the person is a natural person, to a fine not exceeding four million</w:t>
      </w:r>
      <w:r>
        <w:rPr>
          <w:spacing w:val="-1"/>
          <w:sz w:val="20"/>
        </w:rPr>
        <w:t xml:space="preserve"> </w:t>
      </w:r>
      <w:r>
        <w:rPr>
          <w:sz w:val="20"/>
        </w:rPr>
        <w:t>shillings</w:t>
      </w:r>
      <w:r>
        <w:rPr>
          <w:spacing w:val="-1"/>
          <w:sz w:val="20"/>
        </w:rPr>
        <w:t xml:space="preserve"> </w:t>
      </w:r>
      <w:r>
        <w:rPr>
          <w:sz w:val="20"/>
        </w:rPr>
        <w:t>or</w:t>
      </w:r>
      <w:r>
        <w:rPr>
          <w:spacing w:val="-1"/>
          <w:sz w:val="20"/>
        </w:rPr>
        <w:t xml:space="preserve"> </w:t>
      </w:r>
      <w:r>
        <w:rPr>
          <w:sz w:val="20"/>
        </w:rPr>
        <w:t>to</w:t>
      </w:r>
      <w:r>
        <w:rPr>
          <w:spacing w:val="-1"/>
          <w:sz w:val="20"/>
        </w:rPr>
        <w:t xml:space="preserve"> </w:t>
      </w:r>
      <w:r>
        <w:rPr>
          <w:sz w:val="20"/>
        </w:rPr>
        <w:t>imprisonment</w:t>
      </w:r>
      <w:r>
        <w:rPr>
          <w:spacing w:val="-1"/>
          <w:sz w:val="20"/>
        </w:rPr>
        <w:t xml:space="preserve"> </w:t>
      </w:r>
      <w:r>
        <w:rPr>
          <w:sz w:val="20"/>
        </w:rPr>
        <w:t>for</w:t>
      </w:r>
      <w:r>
        <w:rPr>
          <w:spacing w:val="-1"/>
          <w:sz w:val="20"/>
        </w:rPr>
        <w:t xml:space="preserve"> </w:t>
      </w:r>
      <w:r>
        <w:rPr>
          <w:sz w:val="20"/>
        </w:rPr>
        <w:t>a</w:t>
      </w:r>
      <w:r>
        <w:rPr>
          <w:spacing w:val="-1"/>
          <w:sz w:val="20"/>
        </w:rPr>
        <w:t xml:space="preserve"> </w:t>
      </w:r>
      <w:r>
        <w:rPr>
          <w:sz w:val="20"/>
        </w:rPr>
        <w:t>term</w:t>
      </w:r>
      <w:r>
        <w:rPr>
          <w:spacing w:val="-2"/>
          <w:sz w:val="20"/>
        </w:rPr>
        <w:t xml:space="preserve"> </w:t>
      </w:r>
      <w:r>
        <w:rPr>
          <w:sz w:val="20"/>
        </w:rPr>
        <w:t>not</w:t>
      </w:r>
      <w:r>
        <w:rPr>
          <w:spacing w:val="-1"/>
          <w:sz w:val="20"/>
        </w:rPr>
        <w:t xml:space="preserve"> </w:t>
      </w:r>
      <w:r>
        <w:rPr>
          <w:sz w:val="20"/>
        </w:rPr>
        <w:t>exceeding ten years or to both; or</w:t>
      </w:r>
    </w:p>
    <w:p w14:paraId="19EF9F51" w14:textId="77777777" w:rsidR="00B66D18" w:rsidRDefault="00765D72">
      <w:pPr>
        <w:pStyle w:val="ListParagraph"/>
        <w:numPr>
          <w:ilvl w:val="0"/>
          <w:numId w:val="15"/>
        </w:numPr>
        <w:tabs>
          <w:tab w:val="left" w:pos="1527"/>
        </w:tabs>
        <w:spacing w:before="116" w:line="230" w:lineRule="auto"/>
        <w:ind w:right="1"/>
        <w:jc w:val="both"/>
        <w:rPr>
          <w:sz w:val="20"/>
        </w:rPr>
      </w:pPr>
      <w:r>
        <w:rPr>
          <w:sz w:val="20"/>
        </w:rPr>
        <w:t>if the person is a body corporate, to a fine not exceeding ten million shillings.</w:t>
      </w:r>
    </w:p>
    <w:p w14:paraId="18BFB2A1" w14:textId="77777777" w:rsidR="00B66D18" w:rsidRDefault="00765D72">
      <w:pPr>
        <w:pStyle w:val="ListParagraph"/>
        <w:numPr>
          <w:ilvl w:val="0"/>
          <w:numId w:val="16"/>
        </w:numPr>
        <w:tabs>
          <w:tab w:val="left" w:pos="1544"/>
        </w:tabs>
        <w:spacing w:line="230" w:lineRule="auto"/>
        <w:ind w:left="687" w:firstLine="480"/>
        <w:jc w:val="both"/>
        <w:rPr>
          <w:sz w:val="20"/>
        </w:rPr>
      </w:pPr>
      <w:r>
        <w:rPr>
          <w:sz w:val="20"/>
        </w:rPr>
        <w:t>Where a person is convicted for any offence under the Act and these Regulations, the assets or resources lost may be recovered.</w:t>
      </w:r>
    </w:p>
    <w:p w14:paraId="0D3499EA" w14:textId="77777777" w:rsidR="00B66D18" w:rsidRDefault="00765D72">
      <w:pPr>
        <w:pStyle w:val="ListParagraph"/>
        <w:numPr>
          <w:ilvl w:val="0"/>
          <w:numId w:val="16"/>
        </w:numPr>
        <w:tabs>
          <w:tab w:val="left" w:pos="1511"/>
        </w:tabs>
        <w:spacing w:line="230" w:lineRule="auto"/>
        <w:ind w:left="687" w:right="1" w:firstLine="480"/>
        <w:jc w:val="both"/>
        <w:rPr>
          <w:sz w:val="20"/>
        </w:rPr>
      </w:pPr>
      <w:r>
        <w:rPr>
          <w:sz w:val="20"/>
        </w:rPr>
        <w:t xml:space="preserve">Where a public officer or a state officer unreasonably fails to comply with specified timelines or fails to implement preference and reservation schemes or any other administrative obligation under these Regulations, that person may be subjected to disciplinary measures in accordance with the Act, these Regulations or prevailing service </w:t>
      </w:r>
      <w:r>
        <w:rPr>
          <w:spacing w:val="-2"/>
          <w:sz w:val="20"/>
        </w:rPr>
        <w:t>Regulations.</w:t>
      </w:r>
    </w:p>
    <w:p w14:paraId="36016E2A" w14:textId="77777777" w:rsidR="00B66D18" w:rsidRDefault="00765D72">
      <w:pPr>
        <w:pStyle w:val="ListParagraph"/>
        <w:numPr>
          <w:ilvl w:val="0"/>
          <w:numId w:val="20"/>
        </w:numPr>
        <w:tabs>
          <w:tab w:val="left" w:pos="1525"/>
        </w:tabs>
        <w:spacing w:before="115" w:line="230" w:lineRule="auto"/>
        <w:ind w:right="1" w:firstLine="480"/>
        <w:jc w:val="both"/>
        <w:rPr>
          <w:sz w:val="20"/>
        </w:rPr>
      </w:pPr>
      <w:r>
        <w:rPr>
          <w:sz w:val="20"/>
        </w:rPr>
        <w:t>The Public Procurement and Disposal Regulations, 2006 are hereby revoked.</w:t>
      </w:r>
    </w:p>
    <w:p w14:paraId="6FEC1806" w14:textId="77777777" w:rsidR="00B66D18" w:rsidRDefault="00765D72">
      <w:pPr>
        <w:rPr>
          <w:sz w:val="14"/>
        </w:rPr>
      </w:pPr>
      <w:r>
        <w:br w:type="column"/>
      </w:r>
    </w:p>
    <w:p w14:paraId="4F62850E" w14:textId="77777777" w:rsidR="00B66D18" w:rsidRDefault="00B66D18">
      <w:pPr>
        <w:pStyle w:val="BodyText"/>
        <w:rPr>
          <w:sz w:val="14"/>
        </w:rPr>
      </w:pPr>
    </w:p>
    <w:p w14:paraId="11975310" w14:textId="77777777" w:rsidR="00B66D18" w:rsidRDefault="00B66D18">
      <w:pPr>
        <w:pStyle w:val="BodyText"/>
        <w:rPr>
          <w:sz w:val="14"/>
        </w:rPr>
      </w:pPr>
    </w:p>
    <w:p w14:paraId="755A52A5" w14:textId="77777777" w:rsidR="00B66D18" w:rsidRDefault="00B66D18">
      <w:pPr>
        <w:pStyle w:val="BodyText"/>
        <w:rPr>
          <w:sz w:val="14"/>
        </w:rPr>
      </w:pPr>
    </w:p>
    <w:p w14:paraId="252168DF" w14:textId="77777777" w:rsidR="00B66D18" w:rsidRDefault="00B66D18">
      <w:pPr>
        <w:pStyle w:val="BodyText"/>
        <w:rPr>
          <w:sz w:val="14"/>
        </w:rPr>
      </w:pPr>
    </w:p>
    <w:p w14:paraId="0DC10044" w14:textId="77777777" w:rsidR="00B66D18" w:rsidRDefault="00B66D18">
      <w:pPr>
        <w:pStyle w:val="BodyText"/>
        <w:rPr>
          <w:sz w:val="14"/>
        </w:rPr>
      </w:pPr>
    </w:p>
    <w:p w14:paraId="4033EE98" w14:textId="77777777" w:rsidR="00B66D18" w:rsidRDefault="00B66D18">
      <w:pPr>
        <w:pStyle w:val="BodyText"/>
        <w:rPr>
          <w:sz w:val="14"/>
        </w:rPr>
      </w:pPr>
    </w:p>
    <w:p w14:paraId="23551869" w14:textId="77777777" w:rsidR="00B66D18" w:rsidRDefault="00B66D18">
      <w:pPr>
        <w:pStyle w:val="BodyText"/>
        <w:rPr>
          <w:sz w:val="14"/>
        </w:rPr>
      </w:pPr>
    </w:p>
    <w:p w14:paraId="129629CC" w14:textId="77777777" w:rsidR="00B66D18" w:rsidRDefault="00B66D18">
      <w:pPr>
        <w:pStyle w:val="BodyText"/>
        <w:rPr>
          <w:sz w:val="14"/>
        </w:rPr>
      </w:pPr>
    </w:p>
    <w:p w14:paraId="25CE2CAF" w14:textId="77777777" w:rsidR="00B66D18" w:rsidRDefault="00B66D18">
      <w:pPr>
        <w:pStyle w:val="BodyText"/>
        <w:rPr>
          <w:sz w:val="14"/>
        </w:rPr>
      </w:pPr>
    </w:p>
    <w:p w14:paraId="71950A8A" w14:textId="77777777" w:rsidR="00B66D18" w:rsidRDefault="00B66D18">
      <w:pPr>
        <w:pStyle w:val="BodyText"/>
        <w:rPr>
          <w:sz w:val="14"/>
        </w:rPr>
      </w:pPr>
    </w:p>
    <w:p w14:paraId="7DC24F95" w14:textId="77777777" w:rsidR="00B66D18" w:rsidRDefault="00B66D18">
      <w:pPr>
        <w:pStyle w:val="BodyText"/>
        <w:rPr>
          <w:sz w:val="14"/>
        </w:rPr>
      </w:pPr>
    </w:p>
    <w:p w14:paraId="22740649" w14:textId="77777777" w:rsidR="00B66D18" w:rsidRDefault="00B66D18">
      <w:pPr>
        <w:pStyle w:val="BodyText"/>
        <w:rPr>
          <w:sz w:val="14"/>
        </w:rPr>
      </w:pPr>
    </w:p>
    <w:p w14:paraId="5821DB6F" w14:textId="77777777" w:rsidR="00B66D18" w:rsidRDefault="00B66D18">
      <w:pPr>
        <w:pStyle w:val="BodyText"/>
        <w:rPr>
          <w:sz w:val="14"/>
        </w:rPr>
      </w:pPr>
    </w:p>
    <w:p w14:paraId="25EC2504" w14:textId="77777777" w:rsidR="00B66D18" w:rsidRDefault="00B66D18">
      <w:pPr>
        <w:pStyle w:val="BodyText"/>
        <w:rPr>
          <w:sz w:val="14"/>
        </w:rPr>
      </w:pPr>
    </w:p>
    <w:p w14:paraId="6F54CF4F" w14:textId="77777777" w:rsidR="00B66D18" w:rsidRDefault="00B66D18">
      <w:pPr>
        <w:pStyle w:val="BodyText"/>
        <w:rPr>
          <w:sz w:val="14"/>
        </w:rPr>
      </w:pPr>
    </w:p>
    <w:p w14:paraId="23A20722" w14:textId="77777777" w:rsidR="00B66D18" w:rsidRDefault="00B66D18">
      <w:pPr>
        <w:pStyle w:val="BodyText"/>
        <w:rPr>
          <w:sz w:val="14"/>
        </w:rPr>
      </w:pPr>
    </w:p>
    <w:p w14:paraId="19F85987" w14:textId="77777777" w:rsidR="00B66D18" w:rsidRDefault="00B66D18">
      <w:pPr>
        <w:pStyle w:val="BodyText"/>
        <w:rPr>
          <w:sz w:val="14"/>
        </w:rPr>
      </w:pPr>
    </w:p>
    <w:p w14:paraId="678F5008" w14:textId="77777777" w:rsidR="00B66D18" w:rsidRDefault="00B66D18">
      <w:pPr>
        <w:pStyle w:val="BodyText"/>
        <w:rPr>
          <w:sz w:val="14"/>
        </w:rPr>
      </w:pPr>
    </w:p>
    <w:p w14:paraId="7FFE2163" w14:textId="77777777" w:rsidR="00B66D18" w:rsidRDefault="00B66D18">
      <w:pPr>
        <w:pStyle w:val="BodyText"/>
        <w:rPr>
          <w:sz w:val="14"/>
        </w:rPr>
      </w:pPr>
    </w:p>
    <w:p w14:paraId="5353D50A" w14:textId="77777777" w:rsidR="00B66D18" w:rsidRDefault="00B66D18">
      <w:pPr>
        <w:pStyle w:val="BodyText"/>
        <w:rPr>
          <w:sz w:val="14"/>
        </w:rPr>
      </w:pPr>
    </w:p>
    <w:p w14:paraId="5220C70F" w14:textId="77777777" w:rsidR="00B66D18" w:rsidRDefault="00B66D18">
      <w:pPr>
        <w:pStyle w:val="BodyText"/>
        <w:rPr>
          <w:sz w:val="14"/>
        </w:rPr>
      </w:pPr>
    </w:p>
    <w:p w14:paraId="4E816FE7" w14:textId="77777777" w:rsidR="00B66D18" w:rsidRDefault="00B66D18">
      <w:pPr>
        <w:pStyle w:val="BodyText"/>
        <w:rPr>
          <w:sz w:val="14"/>
        </w:rPr>
      </w:pPr>
    </w:p>
    <w:p w14:paraId="56AEC882" w14:textId="77777777" w:rsidR="00B66D18" w:rsidRDefault="00B66D18">
      <w:pPr>
        <w:pStyle w:val="BodyText"/>
        <w:rPr>
          <w:sz w:val="14"/>
        </w:rPr>
      </w:pPr>
    </w:p>
    <w:p w14:paraId="0A4F0A08" w14:textId="77777777" w:rsidR="00B66D18" w:rsidRDefault="00B66D18">
      <w:pPr>
        <w:pStyle w:val="BodyText"/>
        <w:rPr>
          <w:sz w:val="14"/>
        </w:rPr>
      </w:pPr>
    </w:p>
    <w:p w14:paraId="1540907A" w14:textId="77777777" w:rsidR="00B66D18" w:rsidRDefault="00B66D18">
      <w:pPr>
        <w:pStyle w:val="BodyText"/>
        <w:rPr>
          <w:sz w:val="14"/>
        </w:rPr>
      </w:pPr>
    </w:p>
    <w:p w14:paraId="68F35B4E" w14:textId="77777777" w:rsidR="00B66D18" w:rsidRDefault="00B66D18">
      <w:pPr>
        <w:pStyle w:val="BodyText"/>
        <w:rPr>
          <w:sz w:val="14"/>
        </w:rPr>
      </w:pPr>
    </w:p>
    <w:p w14:paraId="5B02A802" w14:textId="77777777" w:rsidR="00B66D18" w:rsidRDefault="00B66D18">
      <w:pPr>
        <w:pStyle w:val="BodyText"/>
        <w:rPr>
          <w:sz w:val="14"/>
        </w:rPr>
      </w:pPr>
    </w:p>
    <w:p w14:paraId="0FF44B6B" w14:textId="77777777" w:rsidR="00B66D18" w:rsidRDefault="00B66D18">
      <w:pPr>
        <w:pStyle w:val="BodyText"/>
        <w:rPr>
          <w:sz w:val="14"/>
        </w:rPr>
      </w:pPr>
    </w:p>
    <w:p w14:paraId="29FDF08F" w14:textId="77777777" w:rsidR="00B66D18" w:rsidRDefault="00B66D18">
      <w:pPr>
        <w:pStyle w:val="BodyText"/>
        <w:rPr>
          <w:sz w:val="14"/>
        </w:rPr>
      </w:pPr>
    </w:p>
    <w:p w14:paraId="0E0269A1" w14:textId="77777777" w:rsidR="00B66D18" w:rsidRDefault="00B66D18">
      <w:pPr>
        <w:pStyle w:val="BodyText"/>
        <w:rPr>
          <w:sz w:val="14"/>
        </w:rPr>
      </w:pPr>
    </w:p>
    <w:p w14:paraId="0D9B0A80" w14:textId="77777777" w:rsidR="00B66D18" w:rsidRDefault="00B66D18">
      <w:pPr>
        <w:pStyle w:val="BodyText"/>
        <w:rPr>
          <w:sz w:val="14"/>
        </w:rPr>
      </w:pPr>
    </w:p>
    <w:p w14:paraId="0FEE8F25" w14:textId="77777777" w:rsidR="00B66D18" w:rsidRDefault="00B66D18">
      <w:pPr>
        <w:pStyle w:val="BodyText"/>
        <w:rPr>
          <w:sz w:val="14"/>
        </w:rPr>
      </w:pPr>
    </w:p>
    <w:p w14:paraId="4DF62C39" w14:textId="77777777" w:rsidR="00B66D18" w:rsidRDefault="00B66D18">
      <w:pPr>
        <w:pStyle w:val="BodyText"/>
        <w:rPr>
          <w:sz w:val="14"/>
        </w:rPr>
      </w:pPr>
    </w:p>
    <w:p w14:paraId="780B5FDE" w14:textId="77777777" w:rsidR="00B66D18" w:rsidRDefault="00B66D18">
      <w:pPr>
        <w:pStyle w:val="BodyText"/>
        <w:rPr>
          <w:sz w:val="14"/>
        </w:rPr>
      </w:pPr>
    </w:p>
    <w:p w14:paraId="6769CDB1" w14:textId="77777777" w:rsidR="00B66D18" w:rsidRDefault="00B66D18">
      <w:pPr>
        <w:pStyle w:val="BodyText"/>
        <w:rPr>
          <w:sz w:val="14"/>
        </w:rPr>
      </w:pPr>
    </w:p>
    <w:p w14:paraId="6104FDDA" w14:textId="77777777" w:rsidR="00B66D18" w:rsidRDefault="00B66D18">
      <w:pPr>
        <w:pStyle w:val="BodyText"/>
        <w:rPr>
          <w:sz w:val="14"/>
        </w:rPr>
      </w:pPr>
    </w:p>
    <w:p w14:paraId="178B8C62" w14:textId="77777777" w:rsidR="00B66D18" w:rsidRDefault="00B66D18">
      <w:pPr>
        <w:pStyle w:val="BodyText"/>
        <w:rPr>
          <w:sz w:val="14"/>
        </w:rPr>
      </w:pPr>
    </w:p>
    <w:p w14:paraId="5F954C90" w14:textId="77777777" w:rsidR="00B66D18" w:rsidRDefault="00B66D18">
      <w:pPr>
        <w:pStyle w:val="BodyText"/>
        <w:rPr>
          <w:sz w:val="14"/>
        </w:rPr>
      </w:pPr>
    </w:p>
    <w:p w14:paraId="7DA71CA8" w14:textId="77777777" w:rsidR="00B66D18" w:rsidRDefault="00B66D18">
      <w:pPr>
        <w:pStyle w:val="BodyText"/>
        <w:rPr>
          <w:sz w:val="14"/>
        </w:rPr>
      </w:pPr>
    </w:p>
    <w:p w14:paraId="0F034BE6" w14:textId="77777777" w:rsidR="00B66D18" w:rsidRDefault="00B66D18">
      <w:pPr>
        <w:pStyle w:val="BodyText"/>
        <w:rPr>
          <w:sz w:val="14"/>
        </w:rPr>
      </w:pPr>
    </w:p>
    <w:p w14:paraId="0C837B91" w14:textId="77777777" w:rsidR="00B66D18" w:rsidRDefault="00B66D18">
      <w:pPr>
        <w:pStyle w:val="BodyText"/>
        <w:rPr>
          <w:sz w:val="14"/>
        </w:rPr>
      </w:pPr>
    </w:p>
    <w:p w14:paraId="2B282851" w14:textId="77777777" w:rsidR="00B66D18" w:rsidRDefault="00B66D18">
      <w:pPr>
        <w:pStyle w:val="BodyText"/>
        <w:rPr>
          <w:sz w:val="14"/>
        </w:rPr>
      </w:pPr>
    </w:p>
    <w:p w14:paraId="3E9F7F92" w14:textId="77777777" w:rsidR="00B66D18" w:rsidRDefault="00B66D18">
      <w:pPr>
        <w:pStyle w:val="BodyText"/>
        <w:rPr>
          <w:sz w:val="14"/>
        </w:rPr>
      </w:pPr>
    </w:p>
    <w:p w14:paraId="07EDDD35" w14:textId="77777777" w:rsidR="00B66D18" w:rsidRDefault="00B66D18">
      <w:pPr>
        <w:pStyle w:val="BodyText"/>
        <w:rPr>
          <w:sz w:val="14"/>
        </w:rPr>
      </w:pPr>
    </w:p>
    <w:p w14:paraId="4B4BF393" w14:textId="77777777" w:rsidR="00B66D18" w:rsidRDefault="00B66D18">
      <w:pPr>
        <w:pStyle w:val="BodyText"/>
        <w:rPr>
          <w:sz w:val="14"/>
        </w:rPr>
      </w:pPr>
    </w:p>
    <w:p w14:paraId="3BCC2685" w14:textId="77777777" w:rsidR="00B66D18" w:rsidRDefault="00B66D18">
      <w:pPr>
        <w:pStyle w:val="BodyText"/>
        <w:rPr>
          <w:sz w:val="14"/>
        </w:rPr>
      </w:pPr>
    </w:p>
    <w:p w14:paraId="21EE872C" w14:textId="77777777" w:rsidR="00B66D18" w:rsidRDefault="00B66D18">
      <w:pPr>
        <w:pStyle w:val="BodyText"/>
        <w:rPr>
          <w:sz w:val="14"/>
        </w:rPr>
      </w:pPr>
    </w:p>
    <w:p w14:paraId="56C46811" w14:textId="77777777" w:rsidR="00B66D18" w:rsidRDefault="00B66D18">
      <w:pPr>
        <w:pStyle w:val="BodyText"/>
        <w:rPr>
          <w:sz w:val="14"/>
        </w:rPr>
      </w:pPr>
    </w:p>
    <w:p w14:paraId="47D94026" w14:textId="77777777" w:rsidR="00B66D18" w:rsidRDefault="00B66D18">
      <w:pPr>
        <w:pStyle w:val="BodyText"/>
        <w:rPr>
          <w:sz w:val="14"/>
        </w:rPr>
      </w:pPr>
    </w:p>
    <w:p w14:paraId="747EC1D3" w14:textId="77777777" w:rsidR="00B66D18" w:rsidRDefault="00B66D18">
      <w:pPr>
        <w:pStyle w:val="BodyText"/>
        <w:spacing w:before="126"/>
        <w:rPr>
          <w:sz w:val="14"/>
        </w:rPr>
      </w:pPr>
    </w:p>
    <w:p w14:paraId="3DDEBB8E" w14:textId="77777777" w:rsidR="00B66D18" w:rsidRDefault="00765D72">
      <w:pPr>
        <w:spacing w:line="235" w:lineRule="auto"/>
        <w:ind w:left="196" w:right="672"/>
        <w:rPr>
          <w:sz w:val="14"/>
        </w:rPr>
      </w:pPr>
      <w:r>
        <w:rPr>
          <w:sz w:val="14"/>
        </w:rPr>
        <w:t>Revocation</w:t>
      </w:r>
      <w:r>
        <w:rPr>
          <w:spacing w:val="-9"/>
          <w:sz w:val="14"/>
        </w:rPr>
        <w:t xml:space="preserve"> </w:t>
      </w:r>
      <w:r>
        <w:rPr>
          <w:sz w:val="14"/>
        </w:rPr>
        <w:t>of</w:t>
      </w:r>
      <w:r>
        <w:rPr>
          <w:spacing w:val="-9"/>
          <w:sz w:val="14"/>
        </w:rPr>
        <w:t xml:space="preserve"> </w:t>
      </w:r>
      <w:r>
        <w:rPr>
          <w:sz w:val="14"/>
        </w:rPr>
        <w:t>L.N</w:t>
      </w:r>
      <w:r>
        <w:rPr>
          <w:spacing w:val="40"/>
          <w:sz w:val="14"/>
        </w:rPr>
        <w:t xml:space="preserve"> </w:t>
      </w:r>
      <w:r>
        <w:rPr>
          <w:sz w:val="14"/>
        </w:rPr>
        <w:t>No. 174 of 2006.</w:t>
      </w:r>
    </w:p>
    <w:p w14:paraId="24CE12D3" w14:textId="77777777" w:rsidR="00B66D18" w:rsidRDefault="00B66D18">
      <w:pPr>
        <w:spacing w:line="235" w:lineRule="auto"/>
        <w:rPr>
          <w:sz w:val="14"/>
        </w:rPr>
        <w:sectPr w:rsidR="00B66D18">
          <w:type w:val="continuous"/>
          <w:pgSz w:w="11900" w:h="16840"/>
          <w:pgMar w:top="1940" w:right="1680" w:bottom="280" w:left="1680" w:header="2206" w:footer="0" w:gutter="0"/>
          <w:cols w:num="2" w:space="720" w:equalWidth="0">
            <w:col w:w="6451" w:space="40"/>
            <w:col w:w="2049"/>
          </w:cols>
        </w:sectPr>
      </w:pPr>
    </w:p>
    <w:p w14:paraId="10B4F322" w14:textId="77777777" w:rsidR="00B66D18" w:rsidRDefault="00765D72">
      <w:pPr>
        <w:pStyle w:val="BodyText"/>
        <w:spacing w:before="185"/>
        <w:ind w:left="33"/>
        <w:jc w:val="center"/>
      </w:pPr>
      <w:r>
        <w:rPr>
          <w:spacing w:val="-2"/>
        </w:rPr>
        <w:lastRenderedPageBreak/>
        <w:t>FIRSTSCHEDULE(r.</w:t>
      </w:r>
      <w:r>
        <w:rPr>
          <w:spacing w:val="7"/>
        </w:rPr>
        <w:t xml:space="preserve"> </w:t>
      </w:r>
      <w:r>
        <w:rPr>
          <w:spacing w:val="-2"/>
        </w:rPr>
        <w:t>22(3))</w:t>
      </w:r>
    </w:p>
    <w:p w14:paraId="08E027F6" w14:textId="77777777" w:rsidR="00B66D18" w:rsidRDefault="00765D72">
      <w:pPr>
        <w:pStyle w:val="BodyText"/>
        <w:spacing w:before="121" w:line="364" w:lineRule="auto"/>
        <w:ind w:left="1751" w:right="1714"/>
        <w:jc w:val="center"/>
      </w:pPr>
      <w:r>
        <w:t>FORM</w:t>
      </w:r>
      <w:r>
        <w:rPr>
          <w:spacing w:val="-7"/>
        </w:rPr>
        <w:t xml:space="preserve"> </w:t>
      </w:r>
      <w:r>
        <w:t>FOR</w:t>
      </w:r>
      <w:r>
        <w:rPr>
          <w:spacing w:val="-7"/>
        </w:rPr>
        <w:t xml:space="preserve"> </w:t>
      </w:r>
      <w:r>
        <w:t>FILING</w:t>
      </w:r>
      <w:r>
        <w:rPr>
          <w:spacing w:val="-7"/>
        </w:rPr>
        <w:t xml:space="preserve"> </w:t>
      </w:r>
      <w:r>
        <w:t>A</w:t>
      </w:r>
      <w:r>
        <w:rPr>
          <w:spacing w:val="-7"/>
        </w:rPr>
        <w:t xml:space="preserve"> </w:t>
      </w:r>
      <w:r>
        <w:t>REQUEST</w:t>
      </w:r>
      <w:r>
        <w:rPr>
          <w:spacing w:val="-7"/>
        </w:rPr>
        <w:t xml:space="preserve"> </w:t>
      </w:r>
      <w:r>
        <w:t>FOR</w:t>
      </w:r>
      <w:r>
        <w:rPr>
          <w:spacing w:val="-7"/>
        </w:rPr>
        <w:t xml:space="preserve"> </w:t>
      </w:r>
      <w:r>
        <w:t>DEBARMENT FORM DC1</w:t>
      </w:r>
    </w:p>
    <w:p w14:paraId="1A69BC38" w14:textId="77777777" w:rsidR="00B66D18" w:rsidRDefault="00765D72">
      <w:pPr>
        <w:pStyle w:val="BodyText"/>
        <w:spacing w:before="1"/>
        <w:ind w:left="33"/>
        <w:jc w:val="center"/>
      </w:pPr>
      <w:r>
        <w:t>REPUBLIC</w:t>
      </w:r>
      <w:r>
        <w:rPr>
          <w:spacing w:val="-9"/>
        </w:rPr>
        <w:t xml:space="preserve"> </w:t>
      </w:r>
      <w:r>
        <w:t>OF</w:t>
      </w:r>
      <w:r>
        <w:rPr>
          <w:spacing w:val="-8"/>
        </w:rPr>
        <w:t xml:space="preserve"> </w:t>
      </w:r>
      <w:r>
        <w:rPr>
          <w:spacing w:val="-2"/>
        </w:rPr>
        <w:t>KENYA</w:t>
      </w:r>
    </w:p>
    <w:p w14:paraId="65667E7E" w14:textId="77777777" w:rsidR="00B66D18" w:rsidRDefault="00765D72">
      <w:pPr>
        <w:pStyle w:val="BodyText"/>
        <w:spacing w:before="121"/>
        <w:ind w:left="34"/>
        <w:jc w:val="center"/>
      </w:pPr>
      <w:r>
        <w:rPr>
          <w:spacing w:val="-2"/>
        </w:rPr>
        <w:t>PUBLIC</w:t>
      </w:r>
      <w:r>
        <w:rPr>
          <w:spacing w:val="1"/>
        </w:rPr>
        <w:t xml:space="preserve"> </w:t>
      </w:r>
      <w:r>
        <w:rPr>
          <w:spacing w:val="-2"/>
        </w:rPr>
        <w:t>PROCUREMENT</w:t>
      </w:r>
      <w:r>
        <w:rPr>
          <w:spacing w:val="1"/>
        </w:rPr>
        <w:t xml:space="preserve"> </w:t>
      </w:r>
      <w:r>
        <w:rPr>
          <w:spacing w:val="-2"/>
        </w:rPr>
        <w:t>REGULATORY</w:t>
      </w:r>
      <w:r>
        <w:rPr>
          <w:spacing w:val="1"/>
        </w:rPr>
        <w:t xml:space="preserve"> </w:t>
      </w:r>
      <w:r>
        <w:rPr>
          <w:spacing w:val="-2"/>
        </w:rPr>
        <w:t>AUTHORITY</w:t>
      </w:r>
      <w:r>
        <w:rPr>
          <w:spacing w:val="1"/>
        </w:rPr>
        <w:t xml:space="preserve"> </w:t>
      </w:r>
      <w:r>
        <w:rPr>
          <w:spacing w:val="-2"/>
        </w:rPr>
        <w:t>(PPRA)</w:t>
      </w:r>
    </w:p>
    <w:p w14:paraId="280F92EC" w14:textId="77777777" w:rsidR="00B66D18" w:rsidRDefault="00765D72">
      <w:pPr>
        <w:pStyle w:val="BodyText"/>
        <w:spacing w:before="125"/>
        <w:ind w:left="35"/>
        <w:jc w:val="center"/>
      </w:pPr>
      <w:r>
        <w:rPr>
          <w:spacing w:val="-2"/>
        </w:rPr>
        <w:t>APPLICATION</w:t>
      </w:r>
      <w:r>
        <w:rPr>
          <w:spacing w:val="6"/>
        </w:rPr>
        <w:t xml:space="preserve"> </w:t>
      </w:r>
      <w:r>
        <w:rPr>
          <w:spacing w:val="-2"/>
        </w:rPr>
        <w:t>NO…………….OF……….….20……...</w:t>
      </w:r>
    </w:p>
    <w:p w14:paraId="788437D4" w14:textId="77777777" w:rsidR="00B66D18" w:rsidRDefault="00765D72">
      <w:pPr>
        <w:pStyle w:val="ListParagraph"/>
        <w:numPr>
          <w:ilvl w:val="0"/>
          <w:numId w:val="14"/>
        </w:numPr>
        <w:tabs>
          <w:tab w:val="left" w:pos="1407"/>
          <w:tab w:val="left" w:pos="3029"/>
          <w:tab w:val="left" w:pos="6411"/>
        </w:tabs>
        <w:rPr>
          <w:sz w:val="20"/>
        </w:rPr>
      </w:pPr>
      <w:r>
        <w:rPr>
          <w:sz w:val="20"/>
        </w:rPr>
        <w:t>To</w:t>
      </w:r>
      <w:r>
        <w:rPr>
          <w:spacing w:val="49"/>
          <w:sz w:val="20"/>
        </w:rPr>
        <w:t xml:space="preserve"> </w:t>
      </w:r>
      <w:r>
        <w:rPr>
          <w:sz w:val="20"/>
          <w:u w:val="single"/>
        </w:rPr>
        <w:tab/>
        <w:t>(Director</w:t>
      </w:r>
      <w:r>
        <w:rPr>
          <w:spacing w:val="-9"/>
          <w:sz w:val="20"/>
          <w:u w:val="single"/>
        </w:rPr>
        <w:t xml:space="preserve"> </w:t>
      </w:r>
      <w:r>
        <w:rPr>
          <w:sz w:val="20"/>
          <w:u w:val="single"/>
        </w:rPr>
        <w:t>General</w:t>
      </w:r>
      <w:r>
        <w:rPr>
          <w:spacing w:val="39"/>
          <w:sz w:val="20"/>
          <w:u w:val="single"/>
        </w:rPr>
        <w:t xml:space="preserve"> </w:t>
      </w:r>
      <w:r>
        <w:rPr>
          <w:spacing w:val="-4"/>
          <w:sz w:val="20"/>
          <w:u w:val="single"/>
        </w:rPr>
        <w:t>PPRA)</w:t>
      </w:r>
      <w:r>
        <w:rPr>
          <w:sz w:val="20"/>
          <w:u w:val="single"/>
        </w:rPr>
        <w:tab/>
      </w:r>
    </w:p>
    <w:p w14:paraId="035EC6E4" w14:textId="77777777" w:rsidR="00B66D18" w:rsidRDefault="00765D72">
      <w:pPr>
        <w:pStyle w:val="ListParagraph"/>
        <w:numPr>
          <w:ilvl w:val="0"/>
          <w:numId w:val="14"/>
        </w:numPr>
        <w:tabs>
          <w:tab w:val="left" w:pos="1407"/>
          <w:tab w:val="left" w:pos="5361"/>
          <w:tab w:val="left" w:pos="7790"/>
        </w:tabs>
        <w:spacing w:before="121"/>
        <w:rPr>
          <w:sz w:val="20"/>
        </w:rPr>
      </w:pPr>
      <w:r>
        <w:rPr>
          <w:sz w:val="20"/>
        </w:rPr>
        <w:t>Person</w:t>
      </w:r>
      <w:r>
        <w:rPr>
          <w:spacing w:val="-4"/>
          <w:sz w:val="20"/>
        </w:rPr>
        <w:t xml:space="preserve"> </w:t>
      </w:r>
      <w:r>
        <w:rPr>
          <w:sz w:val="20"/>
        </w:rPr>
        <w:t>recommended</w:t>
      </w:r>
      <w:r>
        <w:rPr>
          <w:spacing w:val="-4"/>
          <w:sz w:val="20"/>
        </w:rPr>
        <w:t xml:space="preserve"> </w:t>
      </w:r>
      <w:r>
        <w:rPr>
          <w:sz w:val="20"/>
        </w:rPr>
        <w:t>for</w:t>
      </w:r>
      <w:r>
        <w:rPr>
          <w:spacing w:val="-4"/>
          <w:sz w:val="20"/>
        </w:rPr>
        <w:t xml:space="preserve"> </w:t>
      </w:r>
      <w:r>
        <w:rPr>
          <w:sz w:val="20"/>
        </w:rPr>
        <w:t>debarment</w:t>
      </w:r>
      <w:r>
        <w:rPr>
          <w:spacing w:val="-4"/>
          <w:sz w:val="20"/>
        </w:rPr>
        <w:t xml:space="preserve"> </w:t>
      </w:r>
      <w:r>
        <w:rPr>
          <w:sz w:val="20"/>
          <w:u w:val="single"/>
        </w:rPr>
        <w:tab/>
        <w:t>(Name</w:t>
      </w:r>
      <w:r>
        <w:rPr>
          <w:spacing w:val="-7"/>
          <w:sz w:val="20"/>
          <w:u w:val="single"/>
        </w:rPr>
        <w:t xml:space="preserve"> </w:t>
      </w:r>
      <w:r>
        <w:rPr>
          <w:sz w:val="20"/>
          <w:u w:val="single"/>
        </w:rPr>
        <w:t>and</w:t>
      </w:r>
      <w:r>
        <w:rPr>
          <w:spacing w:val="-5"/>
          <w:sz w:val="20"/>
          <w:u w:val="single"/>
        </w:rPr>
        <w:t xml:space="preserve"> </w:t>
      </w:r>
      <w:r>
        <w:rPr>
          <w:sz w:val="20"/>
          <w:u w:val="single"/>
        </w:rPr>
        <w:t>full</w:t>
      </w:r>
      <w:r>
        <w:rPr>
          <w:spacing w:val="-4"/>
          <w:sz w:val="20"/>
          <w:u w:val="single"/>
        </w:rPr>
        <w:t xml:space="preserve"> </w:t>
      </w:r>
      <w:r>
        <w:rPr>
          <w:spacing w:val="-2"/>
          <w:sz w:val="20"/>
          <w:u w:val="single"/>
        </w:rPr>
        <w:t>address)</w:t>
      </w:r>
      <w:r>
        <w:rPr>
          <w:sz w:val="20"/>
          <w:u w:val="single"/>
        </w:rPr>
        <w:tab/>
      </w:r>
    </w:p>
    <w:p w14:paraId="6600CA81" w14:textId="77777777" w:rsidR="00B66D18" w:rsidRDefault="00765D72">
      <w:pPr>
        <w:pStyle w:val="ListParagraph"/>
        <w:numPr>
          <w:ilvl w:val="0"/>
          <w:numId w:val="14"/>
        </w:numPr>
        <w:tabs>
          <w:tab w:val="left" w:pos="1407"/>
          <w:tab w:val="left" w:pos="4683"/>
          <w:tab w:val="left" w:pos="7791"/>
        </w:tabs>
        <w:ind w:right="665"/>
        <w:rPr>
          <w:sz w:val="20"/>
        </w:rPr>
      </w:pPr>
      <w:r>
        <w:rPr>
          <w:sz w:val="20"/>
        </w:rPr>
        <w:t>Reason</w:t>
      </w:r>
      <w:r>
        <w:rPr>
          <w:spacing w:val="-4"/>
          <w:sz w:val="20"/>
        </w:rPr>
        <w:t xml:space="preserve"> </w:t>
      </w:r>
      <w:r>
        <w:rPr>
          <w:sz w:val="20"/>
        </w:rPr>
        <w:t>for</w:t>
      </w:r>
      <w:r>
        <w:rPr>
          <w:spacing w:val="-4"/>
          <w:sz w:val="20"/>
        </w:rPr>
        <w:t xml:space="preserve"> </w:t>
      </w:r>
      <w:r>
        <w:rPr>
          <w:sz w:val="20"/>
        </w:rPr>
        <w:t>debarment</w:t>
      </w:r>
      <w:r>
        <w:rPr>
          <w:spacing w:val="40"/>
          <w:sz w:val="20"/>
        </w:rPr>
        <w:t xml:space="preserve"> </w:t>
      </w:r>
      <w:r>
        <w:rPr>
          <w:sz w:val="20"/>
        </w:rPr>
        <w:t>including</w:t>
      </w:r>
      <w:r>
        <w:rPr>
          <w:spacing w:val="-4"/>
          <w:sz w:val="20"/>
        </w:rPr>
        <w:t xml:space="preserve"> </w:t>
      </w:r>
      <w:r>
        <w:rPr>
          <w:sz w:val="20"/>
        </w:rPr>
        <w:t>references</w:t>
      </w:r>
      <w:r>
        <w:rPr>
          <w:spacing w:val="-4"/>
          <w:sz w:val="20"/>
        </w:rPr>
        <w:t xml:space="preserve"> </w:t>
      </w:r>
      <w:r>
        <w:rPr>
          <w:sz w:val="20"/>
        </w:rPr>
        <w:t>to</w:t>
      </w:r>
      <w:r>
        <w:rPr>
          <w:spacing w:val="-4"/>
          <w:sz w:val="20"/>
        </w:rPr>
        <w:t xml:space="preserve"> </w:t>
      </w:r>
      <w:r>
        <w:rPr>
          <w:sz w:val="20"/>
        </w:rPr>
        <w:t>sections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Act</w:t>
      </w:r>
      <w:r>
        <w:rPr>
          <w:spacing w:val="-4"/>
          <w:sz w:val="20"/>
        </w:rPr>
        <w:t xml:space="preserve"> </w:t>
      </w:r>
      <w:r>
        <w:rPr>
          <w:sz w:val="20"/>
        </w:rPr>
        <w:t>or</w:t>
      </w:r>
      <w:r>
        <w:rPr>
          <w:spacing w:val="-4"/>
          <w:sz w:val="20"/>
        </w:rPr>
        <w:t xml:space="preserve"> </w:t>
      </w:r>
      <w:r>
        <w:rPr>
          <w:sz w:val="20"/>
        </w:rPr>
        <w:t xml:space="preserve">Regulations that have been breached </w:t>
      </w:r>
      <w:r>
        <w:rPr>
          <w:sz w:val="20"/>
          <w:u w:val="single"/>
        </w:rPr>
        <w:tab/>
        <w:t>(State reason)</w:t>
      </w:r>
      <w:r>
        <w:rPr>
          <w:sz w:val="20"/>
          <w:u w:val="single"/>
        </w:rPr>
        <w:tab/>
      </w:r>
    </w:p>
    <w:p w14:paraId="4765A11D" w14:textId="77777777" w:rsidR="00B66D18" w:rsidRDefault="00765D72">
      <w:pPr>
        <w:pStyle w:val="ListParagraph"/>
        <w:numPr>
          <w:ilvl w:val="0"/>
          <w:numId w:val="14"/>
        </w:numPr>
        <w:tabs>
          <w:tab w:val="left" w:pos="1407"/>
        </w:tabs>
        <w:spacing w:before="121"/>
        <w:rPr>
          <w:sz w:val="20"/>
        </w:rPr>
      </w:pPr>
      <w:r>
        <w:rPr>
          <w:sz w:val="20"/>
        </w:rPr>
        <w:t>Particulars</w:t>
      </w:r>
      <w:r>
        <w:rPr>
          <w:spacing w:val="-11"/>
          <w:sz w:val="20"/>
        </w:rPr>
        <w:t xml:space="preserve"> </w:t>
      </w:r>
      <w:r>
        <w:rPr>
          <w:spacing w:val="-5"/>
          <w:sz w:val="20"/>
        </w:rPr>
        <w:t>of</w:t>
      </w:r>
    </w:p>
    <w:p w14:paraId="20E29EBE" w14:textId="77777777" w:rsidR="00B66D18" w:rsidRDefault="00765D72">
      <w:pPr>
        <w:pStyle w:val="BodyText"/>
        <w:tabs>
          <w:tab w:val="left" w:pos="2595"/>
          <w:tab w:val="left" w:pos="7843"/>
        </w:tabs>
        <w:spacing w:before="121"/>
        <w:ind w:left="1407"/>
      </w:pPr>
      <w:r>
        <w:t>the case</w:t>
      </w:r>
      <w:r>
        <w:rPr>
          <w:spacing w:val="-1"/>
        </w:rPr>
        <w:t xml:space="preserve"> </w:t>
      </w:r>
      <w:r>
        <w:rPr>
          <w:u w:val="single"/>
        </w:rPr>
        <w:tab/>
        <w:t>(Particulars</w:t>
      </w:r>
      <w:r>
        <w:rPr>
          <w:spacing w:val="-7"/>
          <w:u w:val="single"/>
        </w:rPr>
        <w:t xml:space="preserve"> </w:t>
      </w:r>
      <w:r>
        <w:rPr>
          <w:u w:val="single"/>
        </w:rPr>
        <w:t>of</w:t>
      </w:r>
      <w:r>
        <w:rPr>
          <w:spacing w:val="-6"/>
          <w:u w:val="single"/>
        </w:rPr>
        <w:t xml:space="preserve"> </w:t>
      </w:r>
      <w:r>
        <w:rPr>
          <w:u w:val="single"/>
        </w:rPr>
        <w:t>the</w:t>
      </w:r>
      <w:r>
        <w:rPr>
          <w:spacing w:val="-6"/>
          <w:u w:val="single"/>
        </w:rPr>
        <w:t xml:space="preserve"> </w:t>
      </w:r>
      <w:r>
        <w:rPr>
          <w:u w:val="single"/>
        </w:rPr>
        <w:t>procurement</w:t>
      </w:r>
      <w:r>
        <w:rPr>
          <w:spacing w:val="-6"/>
          <w:u w:val="single"/>
        </w:rPr>
        <w:t xml:space="preserve"> </w:t>
      </w:r>
      <w:r>
        <w:rPr>
          <w:u w:val="single"/>
        </w:rPr>
        <w:t>and</w:t>
      </w:r>
      <w:r>
        <w:rPr>
          <w:spacing w:val="-6"/>
          <w:u w:val="single"/>
        </w:rPr>
        <w:t xml:space="preserve"> </w:t>
      </w:r>
      <w:r>
        <w:rPr>
          <w:u w:val="single"/>
        </w:rPr>
        <w:t>dates</w:t>
      </w:r>
      <w:r>
        <w:rPr>
          <w:spacing w:val="-6"/>
          <w:u w:val="single"/>
        </w:rPr>
        <w:t xml:space="preserve"> </w:t>
      </w:r>
      <w:r>
        <w:rPr>
          <w:u w:val="single"/>
        </w:rPr>
        <w:t>attach</w:t>
      </w:r>
      <w:r>
        <w:rPr>
          <w:spacing w:val="-6"/>
          <w:u w:val="single"/>
        </w:rPr>
        <w:t xml:space="preserve"> </w:t>
      </w:r>
      <w:r>
        <w:rPr>
          <w:spacing w:val="-2"/>
          <w:u w:val="single"/>
        </w:rPr>
        <w:t>evidence)</w:t>
      </w:r>
      <w:r>
        <w:rPr>
          <w:u w:val="single"/>
        </w:rPr>
        <w:tab/>
      </w:r>
    </w:p>
    <w:p w14:paraId="30F0A442" w14:textId="77777777" w:rsidR="00B66D18" w:rsidRDefault="00765D72">
      <w:pPr>
        <w:spacing w:before="120"/>
        <w:ind w:left="1806"/>
        <w:rPr>
          <w:sz w:val="20"/>
        </w:rPr>
      </w:pPr>
      <w:r>
        <w:rPr>
          <w:spacing w:val="-2"/>
          <w:sz w:val="20"/>
        </w:rPr>
        <w:t>.........................................................................................................................</w:t>
      </w:r>
    </w:p>
    <w:p w14:paraId="1ADA4B86" w14:textId="77777777" w:rsidR="00B66D18" w:rsidRDefault="00765D72">
      <w:pPr>
        <w:spacing w:before="5"/>
        <w:ind w:left="1806"/>
        <w:rPr>
          <w:sz w:val="20"/>
        </w:rPr>
      </w:pPr>
      <w:r>
        <w:rPr>
          <w:spacing w:val="-2"/>
          <w:sz w:val="20"/>
        </w:rPr>
        <w:t>.........................................................................................................................</w:t>
      </w:r>
    </w:p>
    <w:p w14:paraId="43901B76" w14:textId="77777777" w:rsidR="00B66D18" w:rsidRDefault="00765D72">
      <w:pPr>
        <w:spacing w:before="1"/>
        <w:ind w:left="1806"/>
        <w:rPr>
          <w:sz w:val="20"/>
        </w:rPr>
      </w:pPr>
      <w:r>
        <w:rPr>
          <w:spacing w:val="-2"/>
          <w:sz w:val="20"/>
        </w:rPr>
        <w:t>.........................................................................................................................</w:t>
      </w:r>
    </w:p>
    <w:p w14:paraId="0A7A5829" w14:textId="77777777" w:rsidR="00B66D18" w:rsidRDefault="00765D72">
      <w:pPr>
        <w:pStyle w:val="BodyText"/>
        <w:tabs>
          <w:tab w:val="left" w:pos="6129"/>
          <w:tab w:val="left" w:pos="6230"/>
          <w:tab w:val="left" w:pos="7835"/>
        </w:tabs>
        <w:spacing w:line="364" w:lineRule="auto"/>
        <w:ind w:left="2127" w:right="702" w:hanging="1440"/>
      </w:pPr>
      <w:r>
        <w:t xml:space="preserve">Reporting Procuring Entity or a person requesting debarment </w:t>
      </w:r>
      <w:r>
        <w:rPr>
          <w:u w:val="single"/>
        </w:rPr>
        <w:tab/>
      </w:r>
      <w:r>
        <w:rPr>
          <w:u w:val="single"/>
        </w:rPr>
        <w:tab/>
        <w:t>(Full address)</w:t>
      </w:r>
      <w:r>
        <w:rPr>
          <w:u w:val="single"/>
        </w:rPr>
        <w:tab/>
      </w:r>
      <w:r>
        <w:t xml:space="preserve"> Signed ……………….</w:t>
      </w:r>
      <w:r>
        <w:tab/>
      </w:r>
      <w:r>
        <w:rPr>
          <w:spacing w:val="-2"/>
        </w:rPr>
        <w:t>(Applicant)</w:t>
      </w:r>
    </w:p>
    <w:p w14:paraId="1294CBA7" w14:textId="77777777" w:rsidR="00B66D18" w:rsidRDefault="00765D72">
      <w:pPr>
        <w:pStyle w:val="BodyText"/>
        <w:tabs>
          <w:tab w:val="left" w:leader="dot" w:pos="5461"/>
        </w:tabs>
        <w:spacing w:before="2" w:line="364" w:lineRule="auto"/>
        <w:ind w:left="2127" w:right="1972"/>
        <w:jc w:val="both"/>
      </w:pPr>
      <w:r>
        <w:t>Name</w:t>
      </w:r>
      <w:r>
        <w:rPr>
          <w:spacing w:val="-2"/>
        </w:rPr>
        <w:t xml:space="preserve"> </w:t>
      </w:r>
      <w:r>
        <w:t>of</w:t>
      </w:r>
      <w:r>
        <w:rPr>
          <w:spacing w:val="-2"/>
        </w:rPr>
        <w:t xml:space="preserve"> </w:t>
      </w:r>
      <w:r>
        <w:t>signatory</w:t>
      </w:r>
      <w:r>
        <w:rPr>
          <w:spacing w:val="-2"/>
        </w:rPr>
        <w:t xml:space="preserve"> </w:t>
      </w:r>
      <w:r>
        <w:rPr>
          <w:spacing w:val="80"/>
          <w:w w:val="150"/>
          <w:u w:val="single"/>
        </w:rPr>
        <w:t xml:space="preserve">             </w:t>
      </w:r>
      <w:r>
        <w:rPr>
          <w:spacing w:val="80"/>
          <w:w w:val="150"/>
        </w:rPr>
        <w:t xml:space="preserve"> </w:t>
      </w:r>
      <w:r>
        <w:t>Designation</w:t>
      </w:r>
      <w:r>
        <w:rPr>
          <w:spacing w:val="-2"/>
        </w:rPr>
        <w:t xml:space="preserve"> </w:t>
      </w:r>
      <w:r>
        <w:rPr>
          <w:spacing w:val="80"/>
          <w:w w:val="150"/>
          <w:u w:val="single"/>
        </w:rPr>
        <w:t xml:space="preserve">                   </w:t>
      </w:r>
      <w:r>
        <w:rPr>
          <w:spacing w:val="80"/>
          <w:w w:val="150"/>
        </w:rPr>
        <w:t xml:space="preserve"> </w:t>
      </w:r>
      <w:r>
        <w:t>Dated on…………….day of</w:t>
      </w:r>
      <w:r>
        <w:tab/>
      </w:r>
      <w:r>
        <w:rPr>
          <w:spacing w:val="-4"/>
        </w:rPr>
        <w:t>/…20…</w:t>
      </w:r>
    </w:p>
    <w:p w14:paraId="71558654" w14:textId="77777777" w:rsidR="00B66D18" w:rsidRDefault="00765D72">
      <w:pPr>
        <w:pStyle w:val="BodyText"/>
        <w:spacing w:before="2"/>
      </w:pPr>
      <w:r>
        <w:rPr>
          <w:noProof/>
        </w:rPr>
        <mc:AlternateContent>
          <mc:Choice Requires="wps">
            <w:drawing>
              <wp:anchor distT="0" distB="0" distL="0" distR="0" simplePos="0" relativeHeight="487587840" behindDoc="1" locked="0" layoutInCell="1" allowOverlap="1" wp14:anchorId="74761551" wp14:editId="711CC2D4">
                <wp:simplePos x="0" y="0"/>
                <wp:positionH relativeFrom="page">
                  <wp:posOffset>1484883</wp:posOffset>
                </wp:positionH>
                <wp:positionV relativeFrom="paragraph">
                  <wp:posOffset>162788</wp:posOffset>
                </wp:positionV>
                <wp:extent cx="3968750" cy="2794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27940"/>
                        </a:xfrm>
                        <a:custGeom>
                          <a:avLst/>
                          <a:gdLst/>
                          <a:ahLst/>
                          <a:cxnLst/>
                          <a:rect l="l" t="t" r="r" b="b"/>
                          <a:pathLst>
                            <a:path w="3968750" h="27940">
                              <a:moveTo>
                                <a:pt x="3968495" y="0"/>
                              </a:moveTo>
                              <a:lnTo>
                                <a:pt x="0" y="0"/>
                              </a:lnTo>
                              <a:lnTo>
                                <a:pt x="0" y="27431"/>
                              </a:lnTo>
                              <a:lnTo>
                                <a:pt x="3968495" y="27431"/>
                              </a:lnTo>
                              <a:lnTo>
                                <a:pt x="39684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7A176D" id="Graphic 7" o:spid="_x0000_s1026" style="position:absolute;margin-left:116.9pt;margin-top:12.8pt;width:312.5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396875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fLsJAIAAMEEAAAOAAAAZHJzL2Uyb0RvYy54bWysVMFu2zAMvQ/YPwi6L07StGmMOMXQosOA&#10;oivQDDsrshwbk0VNVGLn70fJUWp0pw3zQabMJ+rxkfT6rm81OyqHDZiCzyZTzpSRUDZmX/Dv28dP&#10;t5yhF6YUGowq+Ekhv9t8/LDubK7mUIMulWMUxGDe2YLX3ts8y1DWqhU4AasMOStwrfC0dfusdKKj&#10;6K3O5tPpTdaBK60DqRDp68Pg5JsYv6qU9N+qCpVnuuDEzcfVxXUX1myzFvneCVs38kxD/AOLVjSG&#10;Lr2EehBesINr/gjVNtIBQuUnEtoMqqqRKuZA2cym77J5rYVVMRcSB+1FJvx/YeXz8dW+uEAd7RPI&#10;n0iKZJ3F/OIJGzxj+sq1AUvEWR9VPF1UVL1nkj5erW5ul9cktiTffLlaRJUzkafD8oD+i4IYSByf&#10;0A9FKJMl6mTJ3iTTUSlDEXUsoueMiug4oyLuhiJa4cO5wC6YrBsxqROR4G3hqLYQcT4kEfguVtec&#10;pVSI6htGmzGWshqhki+9bYw3YObLxdUsMKNoyZ/eA25879+hk6ApntSAargqpB7vvMhB948FR9BN&#10;+dhoHQRAt9/da8eOIoxHfM6UR7DYDUMDhFbYQXl6cayjmSk4/joIpzjTXw01ZRiwZLhk7JLhvL6H&#10;OIZRe4d+2/8QzjJLZsE99c8zpJYXeeoM4h8AAzacNPD54KFqQttEbgOj84bmJOZ/nukwiON9RL39&#10;eTa/AQAA//8DAFBLAwQUAAYACAAAACEAOklb9N0AAAAJAQAADwAAAGRycy9kb3ducmV2LnhtbEyP&#10;QU/DMAyF70j8h8hI3FiyVd2q0nRiSOMG0jbEOWtMU9E4VZOt5d9jTnCzn5/e+1xtZ9+LK46xC6Rh&#10;uVAgkJpgO2o1vJ/2DwWImAxZ0wdCDd8YYVvf3lSmtGGiA16PqRUcQrE0GlxKQyllbBx6ExdhQOLb&#10;Zxi9SbyOrbSjmTjc93Kl1Fp60xE3ODPgs8Pm63jxGnau/9jZpWunTS67F7u3m7fDq9b3d/PTI4iE&#10;c/ozwy8+o0PNTOdwIRtFr2GVZYyeeMjXINhQ5AULZw2ZUiDrSv7/oP4BAAD//wMAUEsBAi0AFAAG&#10;AAgAAAAhALaDOJL+AAAA4QEAABMAAAAAAAAAAAAAAAAAAAAAAFtDb250ZW50X1R5cGVzXS54bWxQ&#10;SwECLQAUAAYACAAAACEAOP0h/9YAAACUAQAACwAAAAAAAAAAAAAAAAAvAQAAX3JlbHMvLnJlbHNQ&#10;SwECLQAUAAYACAAAACEAhTXy7CQCAADBBAAADgAAAAAAAAAAAAAAAAAuAgAAZHJzL2Uyb0RvYy54&#10;bWxQSwECLQAUAAYACAAAACEAOklb9N0AAAAJAQAADwAAAAAAAAAAAAAAAAB+BAAAZHJzL2Rvd25y&#10;ZXYueG1sUEsFBgAAAAAEAAQA8wAAAIgFAAAAAA==&#10;" path="m3968495,l,,,27431r3968495,l3968495,xe" fillcolor="black" stroked="f">
                <v:path arrowok="t"/>
                <w10:wrap type="topAndBottom" anchorx="page"/>
              </v:shape>
            </w:pict>
          </mc:Fallback>
        </mc:AlternateContent>
      </w:r>
    </w:p>
    <w:p w14:paraId="790F3B59" w14:textId="77777777" w:rsidR="00B66D18" w:rsidRDefault="00765D72">
      <w:pPr>
        <w:pStyle w:val="BodyText"/>
        <w:spacing w:before="120"/>
        <w:ind w:left="687"/>
      </w:pPr>
      <w:r>
        <w:t>FOR</w:t>
      </w:r>
      <w:r>
        <w:rPr>
          <w:spacing w:val="-8"/>
        </w:rPr>
        <w:t xml:space="preserve"> </w:t>
      </w:r>
      <w:r>
        <w:t>OFFICIAL</w:t>
      </w:r>
      <w:r>
        <w:rPr>
          <w:spacing w:val="-7"/>
        </w:rPr>
        <w:t xml:space="preserve"> </w:t>
      </w:r>
      <w:r>
        <w:t>USE</w:t>
      </w:r>
      <w:r>
        <w:rPr>
          <w:spacing w:val="-7"/>
        </w:rPr>
        <w:t xml:space="preserve"> </w:t>
      </w:r>
      <w:r>
        <w:rPr>
          <w:spacing w:val="-4"/>
        </w:rPr>
        <w:t>ONLY</w:t>
      </w:r>
    </w:p>
    <w:p w14:paraId="5864C8D4" w14:textId="77777777" w:rsidR="00B66D18" w:rsidRDefault="00765D72">
      <w:pPr>
        <w:pStyle w:val="BodyText"/>
        <w:spacing w:before="121"/>
        <w:ind w:left="687" w:right="669"/>
      </w:pPr>
      <w:r>
        <w:t>Lodged</w:t>
      </w:r>
      <w:r>
        <w:rPr>
          <w:spacing w:val="-1"/>
        </w:rPr>
        <w:t xml:space="preserve"> </w:t>
      </w:r>
      <w:r>
        <w:t>with</w:t>
      </w:r>
      <w:r>
        <w:rPr>
          <w:spacing w:val="-1"/>
        </w:rPr>
        <w:t xml:space="preserve"> </w:t>
      </w:r>
      <w:r>
        <w:t>the</w:t>
      </w:r>
      <w:r>
        <w:rPr>
          <w:spacing w:val="-1"/>
        </w:rPr>
        <w:t xml:space="preserve"> </w:t>
      </w:r>
      <w:r>
        <w:t>Director</w:t>
      </w:r>
      <w:r>
        <w:rPr>
          <w:spacing w:val="-1"/>
        </w:rPr>
        <w:t xml:space="preserve"> </w:t>
      </w:r>
      <w:r>
        <w:t>General,</w:t>
      </w:r>
      <w:r>
        <w:rPr>
          <w:spacing w:val="-1"/>
        </w:rPr>
        <w:t xml:space="preserve"> </w:t>
      </w:r>
      <w:r>
        <w:t>Public</w:t>
      </w:r>
      <w:r>
        <w:rPr>
          <w:spacing w:val="-1"/>
        </w:rPr>
        <w:t xml:space="preserve"> </w:t>
      </w:r>
      <w:r>
        <w:t>Procurement</w:t>
      </w:r>
      <w:r>
        <w:rPr>
          <w:spacing w:val="-1"/>
        </w:rPr>
        <w:t xml:space="preserve"> </w:t>
      </w:r>
      <w:r>
        <w:t>Regulatory</w:t>
      </w:r>
      <w:r>
        <w:rPr>
          <w:spacing w:val="-1"/>
        </w:rPr>
        <w:t xml:space="preserve"> </w:t>
      </w:r>
      <w:r>
        <w:t>Authority on…………day of ………....20….………</w:t>
      </w:r>
    </w:p>
    <w:p w14:paraId="2D7964D4" w14:textId="77777777" w:rsidR="00B66D18" w:rsidRDefault="00765D72">
      <w:pPr>
        <w:pStyle w:val="BodyText"/>
        <w:spacing w:before="120"/>
        <w:ind w:left="2127"/>
      </w:pPr>
      <w:r>
        <w:rPr>
          <w:spacing w:val="-2"/>
        </w:rPr>
        <w:t>Signed/Stamped</w:t>
      </w:r>
      <w:r>
        <w:rPr>
          <w:spacing w:val="12"/>
        </w:rPr>
        <w:t xml:space="preserve"> </w:t>
      </w:r>
      <w:r>
        <w:rPr>
          <w:spacing w:val="-2"/>
        </w:rPr>
        <w:t>Receipt</w:t>
      </w:r>
    </w:p>
    <w:p w14:paraId="251DDD81" w14:textId="77777777" w:rsidR="00B66D18" w:rsidRDefault="00765D72">
      <w:pPr>
        <w:pStyle w:val="BodyText"/>
        <w:spacing w:before="121"/>
        <w:ind w:left="34"/>
        <w:jc w:val="center"/>
      </w:pPr>
      <w:r>
        <w:rPr>
          <w:spacing w:val="-2"/>
        </w:rPr>
        <w:t>Director-General</w:t>
      </w:r>
    </w:p>
    <w:p w14:paraId="05C75218" w14:textId="77777777" w:rsidR="00B66D18" w:rsidRDefault="00B66D18">
      <w:pPr>
        <w:pStyle w:val="BodyText"/>
      </w:pPr>
    </w:p>
    <w:p w14:paraId="4AA506FC" w14:textId="77777777" w:rsidR="00B66D18" w:rsidRDefault="00B66D18">
      <w:pPr>
        <w:pStyle w:val="BodyText"/>
      </w:pPr>
    </w:p>
    <w:p w14:paraId="3809C817" w14:textId="77777777" w:rsidR="00B66D18" w:rsidRDefault="00B66D18">
      <w:pPr>
        <w:pStyle w:val="BodyText"/>
      </w:pPr>
    </w:p>
    <w:p w14:paraId="6A4DEC53" w14:textId="77777777" w:rsidR="00B66D18" w:rsidRDefault="00B66D18">
      <w:pPr>
        <w:pStyle w:val="BodyText"/>
      </w:pPr>
    </w:p>
    <w:p w14:paraId="4A70216A" w14:textId="77777777" w:rsidR="00B66D18" w:rsidRDefault="00B66D18">
      <w:pPr>
        <w:pStyle w:val="BodyText"/>
      </w:pPr>
    </w:p>
    <w:p w14:paraId="4ABEC39D" w14:textId="77777777" w:rsidR="00B66D18" w:rsidRDefault="00B66D18">
      <w:pPr>
        <w:pStyle w:val="BodyText"/>
      </w:pPr>
    </w:p>
    <w:p w14:paraId="13632B4A" w14:textId="77777777" w:rsidR="00B66D18" w:rsidRDefault="00B66D18">
      <w:pPr>
        <w:pStyle w:val="BodyText"/>
      </w:pPr>
    </w:p>
    <w:p w14:paraId="5E8073C6" w14:textId="77777777" w:rsidR="00B66D18" w:rsidRDefault="00B66D18">
      <w:pPr>
        <w:pStyle w:val="BodyText"/>
        <w:spacing w:before="37"/>
      </w:pPr>
    </w:p>
    <w:p w14:paraId="00E64E1F" w14:textId="77777777" w:rsidR="00B66D18" w:rsidRDefault="00765D72">
      <w:pPr>
        <w:pStyle w:val="BodyText"/>
        <w:ind w:left="34"/>
        <w:jc w:val="center"/>
      </w:pPr>
      <w:r>
        <w:t>SECOND</w:t>
      </w:r>
      <w:r>
        <w:rPr>
          <w:spacing w:val="-11"/>
        </w:rPr>
        <w:t xml:space="preserve"> </w:t>
      </w:r>
      <w:r>
        <w:rPr>
          <w:spacing w:val="-2"/>
        </w:rPr>
        <w:t>SCHEDULE</w:t>
      </w:r>
    </w:p>
    <w:p w14:paraId="1E4FB0EA" w14:textId="77777777" w:rsidR="00B66D18" w:rsidRDefault="00765D72">
      <w:pPr>
        <w:pStyle w:val="BodyText"/>
        <w:spacing w:before="121"/>
        <w:ind w:left="760" w:right="669"/>
        <w:jc w:val="center"/>
      </w:pPr>
      <w:r>
        <w:t>(rr.</w:t>
      </w:r>
      <w:r>
        <w:rPr>
          <w:spacing w:val="-4"/>
        </w:rPr>
        <w:t xml:space="preserve"> </w:t>
      </w:r>
      <w:r>
        <w:t>26,27,28(1),</w:t>
      </w:r>
      <w:r>
        <w:rPr>
          <w:spacing w:val="-4"/>
        </w:rPr>
        <w:t xml:space="preserve"> </w:t>
      </w:r>
      <w:r>
        <w:t>35(1)(c),</w:t>
      </w:r>
      <w:r>
        <w:rPr>
          <w:spacing w:val="-4"/>
        </w:rPr>
        <w:t xml:space="preserve"> </w:t>
      </w:r>
      <w:r>
        <w:t>85(1),</w:t>
      </w:r>
      <w:r>
        <w:rPr>
          <w:spacing w:val="-4"/>
        </w:rPr>
        <w:t xml:space="preserve"> </w:t>
      </w:r>
      <w:r>
        <w:t>89(2),</w:t>
      </w:r>
      <w:r>
        <w:rPr>
          <w:spacing w:val="-4"/>
        </w:rPr>
        <w:t xml:space="preserve"> </w:t>
      </w:r>
      <w:r>
        <w:t>90(1)(a),</w:t>
      </w:r>
      <w:r>
        <w:rPr>
          <w:spacing w:val="-4"/>
        </w:rPr>
        <w:t xml:space="preserve"> </w:t>
      </w:r>
      <w:r>
        <w:t>91(1),92(a),</w:t>
      </w:r>
      <w:r>
        <w:rPr>
          <w:spacing w:val="-4"/>
        </w:rPr>
        <w:t xml:space="preserve"> </w:t>
      </w:r>
      <w:r>
        <w:t>94(2),104,</w:t>
      </w:r>
      <w:r>
        <w:rPr>
          <w:spacing w:val="-4"/>
        </w:rPr>
        <w:t xml:space="preserve"> </w:t>
      </w:r>
      <w:r>
        <w:t>113</w:t>
      </w:r>
      <w:r>
        <w:rPr>
          <w:spacing w:val="-4"/>
        </w:rPr>
        <w:t xml:space="preserve"> </w:t>
      </w:r>
      <w:r>
        <w:t xml:space="preserve">and </w:t>
      </w:r>
      <w:r>
        <w:rPr>
          <w:spacing w:val="-2"/>
        </w:rPr>
        <w:t>128(1(b))</w:t>
      </w:r>
    </w:p>
    <w:p w14:paraId="7242B694" w14:textId="77777777" w:rsidR="00B66D18" w:rsidRDefault="00765D72">
      <w:pPr>
        <w:pStyle w:val="BodyText"/>
        <w:spacing w:before="120"/>
        <w:ind w:left="33"/>
        <w:jc w:val="center"/>
      </w:pPr>
      <w:r>
        <w:rPr>
          <w:spacing w:val="-2"/>
        </w:rPr>
        <w:t>THRESHOLD</w:t>
      </w:r>
      <w:r>
        <w:rPr>
          <w:spacing w:val="1"/>
        </w:rPr>
        <w:t xml:space="preserve"> </w:t>
      </w:r>
      <w:r>
        <w:rPr>
          <w:spacing w:val="-2"/>
        </w:rPr>
        <w:t>MATRIX</w:t>
      </w:r>
    </w:p>
    <w:p w14:paraId="0463529A" w14:textId="77777777" w:rsidR="00B66D18" w:rsidRDefault="00B66D18">
      <w:pPr>
        <w:jc w:val="center"/>
        <w:sectPr w:rsidR="00B66D18">
          <w:pgSz w:w="11900" w:h="16840"/>
          <w:pgMar w:top="2460" w:right="1680" w:bottom="280" w:left="1680" w:header="2178" w:footer="0" w:gutter="0"/>
          <w:cols w:space="720"/>
        </w:sectPr>
      </w:pPr>
    </w:p>
    <w:p w14:paraId="71649F5B" w14:textId="77777777" w:rsidR="00B66D18" w:rsidRDefault="00B66D18">
      <w:pPr>
        <w:pStyle w:val="BodyText"/>
        <w:spacing w:before="7"/>
        <w:rPr>
          <w:sz w:val="17"/>
        </w:rPr>
      </w:pPr>
    </w:p>
    <w:tbl>
      <w:tblPr>
        <w:tblW w:w="0" w:type="auto"/>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965"/>
        <w:gridCol w:w="965"/>
        <w:gridCol w:w="898"/>
        <w:gridCol w:w="860"/>
        <w:gridCol w:w="802"/>
        <w:gridCol w:w="807"/>
        <w:gridCol w:w="821"/>
      </w:tblGrid>
      <w:tr w:rsidR="00B66D18" w14:paraId="7E4DF680" w14:textId="77777777">
        <w:trPr>
          <w:trHeight w:val="662"/>
        </w:trPr>
        <w:tc>
          <w:tcPr>
            <w:tcW w:w="1171" w:type="dxa"/>
            <w:vMerge w:val="restart"/>
            <w:shd w:val="clear" w:color="auto" w:fill="D9D9D9"/>
          </w:tcPr>
          <w:p w14:paraId="3C4255DA" w14:textId="77777777" w:rsidR="00B66D18" w:rsidRDefault="00765D72">
            <w:pPr>
              <w:pStyle w:val="TableParagraph"/>
              <w:ind w:left="47" w:right="27"/>
              <w:rPr>
                <w:sz w:val="16"/>
              </w:rPr>
            </w:pPr>
            <w:r>
              <w:rPr>
                <w:spacing w:val="-6"/>
                <w:sz w:val="16"/>
              </w:rPr>
              <w:t>Procurement</w:t>
            </w:r>
            <w:r>
              <w:rPr>
                <w:spacing w:val="40"/>
                <w:sz w:val="16"/>
              </w:rPr>
              <w:t xml:space="preserve"> </w:t>
            </w:r>
            <w:r>
              <w:rPr>
                <w:spacing w:val="-2"/>
                <w:sz w:val="16"/>
              </w:rPr>
              <w:t>Method</w:t>
            </w:r>
          </w:p>
        </w:tc>
        <w:tc>
          <w:tcPr>
            <w:tcW w:w="2828" w:type="dxa"/>
            <w:gridSpan w:val="3"/>
            <w:shd w:val="clear" w:color="auto" w:fill="D9D9D9"/>
          </w:tcPr>
          <w:p w14:paraId="57E46655" w14:textId="77777777" w:rsidR="00B66D18" w:rsidRDefault="00765D72">
            <w:pPr>
              <w:pStyle w:val="TableParagraph"/>
              <w:spacing w:before="2" w:line="235" w:lineRule="auto"/>
              <w:ind w:left="43"/>
              <w:rPr>
                <w:sz w:val="16"/>
              </w:rPr>
            </w:pPr>
            <w:r>
              <w:rPr>
                <w:spacing w:val="-4"/>
                <w:sz w:val="16"/>
              </w:rPr>
              <w:t>Maximum</w:t>
            </w:r>
            <w:r>
              <w:rPr>
                <w:spacing w:val="-9"/>
                <w:sz w:val="16"/>
              </w:rPr>
              <w:t xml:space="preserve"> </w:t>
            </w:r>
            <w:r>
              <w:rPr>
                <w:spacing w:val="-4"/>
                <w:sz w:val="16"/>
              </w:rPr>
              <w:t>or</w:t>
            </w:r>
            <w:r>
              <w:rPr>
                <w:spacing w:val="-8"/>
                <w:sz w:val="16"/>
              </w:rPr>
              <w:t xml:space="preserve"> </w:t>
            </w:r>
            <w:r>
              <w:rPr>
                <w:spacing w:val="-4"/>
                <w:sz w:val="16"/>
              </w:rPr>
              <w:t>minimum</w:t>
            </w:r>
            <w:r>
              <w:rPr>
                <w:spacing w:val="-7"/>
                <w:sz w:val="16"/>
              </w:rPr>
              <w:t xml:space="preserve"> </w:t>
            </w:r>
            <w:r>
              <w:rPr>
                <w:spacing w:val="-4"/>
                <w:sz w:val="16"/>
              </w:rPr>
              <w:t>level</w:t>
            </w:r>
            <w:r>
              <w:rPr>
                <w:spacing w:val="-8"/>
                <w:sz w:val="16"/>
              </w:rPr>
              <w:t xml:space="preserve"> </w:t>
            </w:r>
            <w:r>
              <w:rPr>
                <w:spacing w:val="-4"/>
                <w:sz w:val="16"/>
              </w:rPr>
              <w:t>of</w:t>
            </w:r>
            <w:r>
              <w:rPr>
                <w:spacing w:val="-8"/>
                <w:sz w:val="16"/>
              </w:rPr>
              <w:t xml:space="preserve"> </w:t>
            </w:r>
            <w:r>
              <w:rPr>
                <w:spacing w:val="-4"/>
                <w:sz w:val="16"/>
              </w:rPr>
              <w:t>expenditure</w:t>
            </w:r>
            <w:r>
              <w:rPr>
                <w:spacing w:val="40"/>
                <w:sz w:val="16"/>
              </w:rPr>
              <w:t xml:space="preserve"> </w:t>
            </w:r>
            <w:r>
              <w:rPr>
                <w:sz w:val="16"/>
              </w:rPr>
              <w:t>allowed</w:t>
            </w:r>
            <w:r>
              <w:rPr>
                <w:spacing w:val="-3"/>
                <w:sz w:val="16"/>
              </w:rPr>
              <w:t xml:space="preserve"> </w:t>
            </w:r>
            <w:r>
              <w:rPr>
                <w:sz w:val="16"/>
              </w:rPr>
              <w:t>for</w:t>
            </w:r>
            <w:r>
              <w:rPr>
                <w:spacing w:val="-3"/>
                <w:sz w:val="16"/>
              </w:rPr>
              <w:t xml:space="preserve"> </w:t>
            </w:r>
            <w:r>
              <w:rPr>
                <w:sz w:val="16"/>
              </w:rPr>
              <w:t>the</w:t>
            </w:r>
            <w:r>
              <w:rPr>
                <w:spacing w:val="-3"/>
                <w:sz w:val="16"/>
              </w:rPr>
              <w:t xml:space="preserve"> </w:t>
            </w:r>
            <w:r>
              <w:rPr>
                <w:sz w:val="16"/>
              </w:rPr>
              <w:t>use</w:t>
            </w:r>
            <w:r>
              <w:rPr>
                <w:spacing w:val="-3"/>
                <w:sz w:val="16"/>
              </w:rPr>
              <w:t xml:space="preserve"> </w:t>
            </w:r>
            <w:r>
              <w:rPr>
                <w:sz w:val="16"/>
              </w:rPr>
              <w:t>of</w:t>
            </w:r>
            <w:r>
              <w:rPr>
                <w:spacing w:val="-3"/>
                <w:sz w:val="16"/>
              </w:rPr>
              <w:t xml:space="preserve"> </w:t>
            </w:r>
            <w:r>
              <w:rPr>
                <w:sz w:val="16"/>
              </w:rPr>
              <w:t>a</w:t>
            </w:r>
            <w:r>
              <w:rPr>
                <w:spacing w:val="-3"/>
                <w:sz w:val="16"/>
              </w:rPr>
              <w:t xml:space="preserve"> </w:t>
            </w:r>
            <w:r>
              <w:rPr>
                <w:sz w:val="16"/>
              </w:rPr>
              <w:t>particular</w:t>
            </w:r>
            <w:r>
              <w:rPr>
                <w:spacing w:val="40"/>
                <w:sz w:val="16"/>
              </w:rPr>
              <w:t xml:space="preserve"> </w:t>
            </w:r>
            <w:r>
              <w:rPr>
                <w:sz w:val="16"/>
              </w:rPr>
              <w:t>procurement</w:t>
            </w:r>
            <w:r>
              <w:rPr>
                <w:spacing w:val="-10"/>
                <w:sz w:val="16"/>
              </w:rPr>
              <w:t xml:space="preserve"> </w:t>
            </w:r>
            <w:r>
              <w:rPr>
                <w:sz w:val="16"/>
              </w:rPr>
              <w:t>method</w:t>
            </w:r>
          </w:p>
        </w:tc>
        <w:tc>
          <w:tcPr>
            <w:tcW w:w="3290" w:type="dxa"/>
            <w:gridSpan w:val="4"/>
            <w:shd w:val="clear" w:color="auto" w:fill="D9D9D9"/>
          </w:tcPr>
          <w:p w14:paraId="7036B86C" w14:textId="77777777" w:rsidR="00B66D18" w:rsidRDefault="00765D72">
            <w:pPr>
              <w:pStyle w:val="TableParagraph"/>
              <w:spacing w:before="2" w:line="235" w:lineRule="auto"/>
              <w:ind w:left="42" w:right="31"/>
              <w:rPr>
                <w:sz w:val="16"/>
              </w:rPr>
            </w:pPr>
            <w:r>
              <w:rPr>
                <w:sz w:val="16"/>
              </w:rPr>
              <w:t>Segregation</w:t>
            </w:r>
            <w:r>
              <w:rPr>
                <w:spacing w:val="-10"/>
                <w:sz w:val="16"/>
              </w:rPr>
              <w:t xml:space="preserve"> </w:t>
            </w:r>
            <w:r>
              <w:rPr>
                <w:sz w:val="16"/>
              </w:rPr>
              <w:t>of</w:t>
            </w:r>
            <w:r>
              <w:rPr>
                <w:spacing w:val="-10"/>
                <w:sz w:val="16"/>
              </w:rPr>
              <w:t xml:space="preserve"> </w:t>
            </w:r>
            <w:r>
              <w:rPr>
                <w:sz w:val="16"/>
              </w:rPr>
              <w:t>duties</w:t>
            </w:r>
            <w:r>
              <w:rPr>
                <w:spacing w:val="-10"/>
                <w:sz w:val="16"/>
              </w:rPr>
              <w:t xml:space="preserve"> </w:t>
            </w:r>
            <w:r>
              <w:rPr>
                <w:sz w:val="16"/>
              </w:rPr>
              <w:t>for</w:t>
            </w:r>
            <w:r>
              <w:rPr>
                <w:spacing w:val="-10"/>
                <w:sz w:val="16"/>
              </w:rPr>
              <w:t xml:space="preserve"> </w:t>
            </w:r>
            <w:r>
              <w:rPr>
                <w:sz w:val="16"/>
              </w:rPr>
              <w:t>different</w:t>
            </w:r>
            <w:r>
              <w:rPr>
                <w:spacing w:val="-10"/>
                <w:sz w:val="16"/>
              </w:rPr>
              <w:t xml:space="preserve"> </w:t>
            </w:r>
            <w:r>
              <w:rPr>
                <w:sz w:val="16"/>
              </w:rPr>
              <w:t>officers</w:t>
            </w:r>
            <w:r>
              <w:rPr>
                <w:spacing w:val="-10"/>
                <w:sz w:val="16"/>
              </w:rPr>
              <w:t xml:space="preserve"> </w:t>
            </w:r>
            <w:r>
              <w:rPr>
                <w:sz w:val="16"/>
              </w:rPr>
              <w:t>and</w:t>
            </w:r>
            <w:r>
              <w:rPr>
                <w:spacing w:val="40"/>
                <w:sz w:val="16"/>
              </w:rPr>
              <w:t xml:space="preserve"> </w:t>
            </w:r>
            <w:r>
              <w:rPr>
                <w:spacing w:val="-4"/>
                <w:sz w:val="16"/>
              </w:rPr>
              <w:t>committees</w:t>
            </w:r>
            <w:r>
              <w:rPr>
                <w:spacing w:val="-8"/>
                <w:sz w:val="16"/>
              </w:rPr>
              <w:t xml:space="preserve"> </w:t>
            </w:r>
            <w:r>
              <w:rPr>
                <w:spacing w:val="-4"/>
                <w:sz w:val="16"/>
              </w:rPr>
              <w:t>in</w:t>
            </w:r>
            <w:r>
              <w:rPr>
                <w:spacing w:val="-8"/>
                <w:sz w:val="16"/>
              </w:rPr>
              <w:t xml:space="preserve"> </w:t>
            </w:r>
            <w:r>
              <w:rPr>
                <w:spacing w:val="-4"/>
                <w:sz w:val="16"/>
              </w:rPr>
              <w:t>the</w:t>
            </w:r>
            <w:r>
              <w:rPr>
                <w:spacing w:val="-8"/>
                <w:sz w:val="16"/>
              </w:rPr>
              <w:t xml:space="preserve"> </w:t>
            </w:r>
            <w:r>
              <w:rPr>
                <w:spacing w:val="-4"/>
                <w:sz w:val="16"/>
              </w:rPr>
              <w:t>procurement</w:t>
            </w:r>
            <w:r>
              <w:rPr>
                <w:spacing w:val="-8"/>
                <w:sz w:val="16"/>
              </w:rPr>
              <w:t xml:space="preserve"> </w:t>
            </w:r>
            <w:r>
              <w:rPr>
                <w:spacing w:val="-4"/>
                <w:sz w:val="16"/>
              </w:rPr>
              <w:t>cycle</w:t>
            </w:r>
            <w:r>
              <w:rPr>
                <w:spacing w:val="-8"/>
                <w:sz w:val="16"/>
              </w:rPr>
              <w:t xml:space="preserve"> </w:t>
            </w:r>
            <w:r>
              <w:rPr>
                <w:spacing w:val="-4"/>
                <w:sz w:val="16"/>
              </w:rPr>
              <w:t>under</w:t>
            </w:r>
            <w:r>
              <w:rPr>
                <w:spacing w:val="17"/>
                <w:sz w:val="16"/>
              </w:rPr>
              <w:t xml:space="preserve"> </w:t>
            </w:r>
            <w:r>
              <w:rPr>
                <w:spacing w:val="-4"/>
                <w:sz w:val="16"/>
              </w:rPr>
              <w:t>section</w:t>
            </w:r>
            <w:r>
              <w:rPr>
                <w:spacing w:val="40"/>
                <w:sz w:val="16"/>
              </w:rPr>
              <w:t xml:space="preserve"> </w:t>
            </w:r>
            <w:r>
              <w:rPr>
                <w:sz w:val="16"/>
              </w:rPr>
              <w:t>45 of Part V of</w:t>
            </w:r>
            <w:r>
              <w:rPr>
                <w:spacing w:val="40"/>
                <w:sz w:val="16"/>
              </w:rPr>
              <w:t xml:space="preserve"> </w:t>
            </w:r>
            <w:r>
              <w:rPr>
                <w:sz w:val="16"/>
              </w:rPr>
              <w:t>the Act</w:t>
            </w:r>
          </w:p>
        </w:tc>
      </w:tr>
      <w:tr w:rsidR="00B66D18" w14:paraId="34737C35" w14:textId="77777777">
        <w:trPr>
          <w:trHeight w:val="1559"/>
        </w:trPr>
        <w:tc>
          <w:tcPr>
            <w:tcW w:w="1171" w:type="dxa"/>
            <w:vMerge/>
            <w:tcBorders>
              <w:top w:val="nil"/>
            </w:tcBorders>
            <w:shd w:val="clear" w:color="auto" w:fill="D9D9D9"/>
          </w:tcPr>
          <w:p w14:paraId="0FF682AA" w14:textId="77777777" w:rsidR="00B66D18" w:rsidRDefault="00B66D18">
            <w:pPr>
              <w:rPr>
                <w:sz w:val="2"/>
                <w:szCs w:val="2"/>
              </w:rPr>
            </w:pPr>
          </w:p>
        </w:tc>
        <w:tc>
          <w:tcPr>
            <w:tcW w:w="965" w:type="dxa"/>
            <w:shd w:val="clear" w:color="auto" w:fill="D9D9D9"/>
          </w:tcPr>
          <w:p w14:paraId="7EFF7877" w14:textId="77777777" w:rsidR="00B66D18" w:rsidRDefault="00765D72">
            <w:pPr>
              <w:pStyle w:val="TableParagraph"/>
              <w:spacing w:line="183" w:lineRule="exact"/>
              <w:ind w:left="43"/>
              <w:rPr>
                <w:sz w:val="16"/>
              </w:rPr>
            </w:pPr>
            <w:r>
              <w:rPr>
                <w:spacing w:val="-2"/>
                <w:sz w:val="16"/>
              </w:rPr>
              <w:t>Goods</w:t>
            </w:r>
          </w:p>
        </w:tc>
        <w:tc>
          <w:tcPr>
            <w:tcW w:w="965" w:type="dxa"/>
            <w:shd w:val="clear" w:color="auto" w:fill="D9D9D9"/>
          </w:tcPr>
          <w:p w14:paraId="29BD5CBA" w14:textId="77777777" w:rsidR="00B66D18" w:rsidRDefault="00765D72">
            <w:pPr>
              <w:pStyle w:val="TableParagraph"/>
              <w:spacing w:line="183" w:lineRule="exact"/>
              <w:ind w:left="43"/>
              <w:rPr>
                <w:sz w:val="16"/>
              </w:rPr>
            </w:pPr>
            <w:r>
              <w:rPr>
                <w:spacing w:val="-2"/>
                <w:sz w:val="16"/>
              </w:rPr>
              <w:t>Works</w:t>
            </w:r>
          </w:p>
        </w:tc>
        <w:tc>
          <w:tcPr>
            <w:tcW w:w="898" w:type="dxa"/>
            <w:shd w:val="clear" w:color="auto" w:fill="D9D9D9"/>
          </w:tcPr>
          <w:p w14:paraId="609B09D6" w14:textId="77777777" w:rsidR="00B66D18" w:rsidRDefault="00765D72">
            <w:pPr>
              <w:pStyle w:val="TableParagraph"/>
              <w:spacing w:line="183" w:lineRule="exact"/>
              <w:ind w:left="42"/>
              <w:rPr>
                <w:sz w:val="16"/>
              </w:rPr>
            </w:pPr>
            <w:r>
              <w:rPr>
                <w:spacing w:val="-2"/>
                <w:sz w:val="16"/>
              </w:rPr>
              <w:t>Services</w:t>
            </w:r>
          </w:p>
        </w:tc>
        <w:tc>
          <w:tcPr>
            <w:tcW w:w="860" w:type="dxa"/>
            <w:shd w:val="clear" w:color="auto" w:fill="D9D9D9"/>
          </w:tcPr>
          <w:p w14:paraId="36D52E69" w14:textId="77777777" w:rsidR="00B66D18" w:rsidRDefault="00765D72">
            <w:pPr>
              <w:pStyle w:val="TableParagraph"/>
              <w:spacing w:line="235" w:lineRule="auto"/>
              <w:ind w:left="42"/>
              <w:rPr>
                <w:sz w:val="16"/>
              </w:rPr>
            </w:pPr>
            <w:r>
              <w:rPr>
                <w:spacing w:val="-2"/>
                <w:sz w:val="16"/>
              </w:rPr>
              <w:t>Person</w:t>
            </w:r>
            <w:r>
              <w:rPr>
                <w:spacing w:val="40"/>
                <w:sz w:val="16"/>
              </w:rPr>
              <w:t xml:space="preserve"> </w:t>
            </w:r>
            <w:r>
              <w:rPr>
                <w:spacing w:val="-2"/>
                <w:sz w:val="16"/>
              </w:rPr>
              <w:t>responsible</w:t>
            </w:r>
            <w:r>
              <w:rPr>
                <w:spacing w:val="40"/>
                <w:sz w:val="16"/>
              </w:rPr>
              <w:t xml:space="preserve"> </w:t>
            </w:r>
            <w:r>
              <w:rPr>
                <w:spacing w:val="-4"/>
                <w:sz w:val="16"/>
              </w:rPr>
              <w:t>for</w:t>
            </w:r>
            <w:r>
              <w:rPr>
                <w:spacing w:val="40"/>
                <w:sz w:val="16"/>
              </w:rPr>
              <w:t xml:space="preserve"> </w:t>
            </w:r>
            <w:r>
              <w:rPr>
                <w:spacing w:val="-6"/>
                <w:sz w:val="16"/>
              </w:rPr>
              <w:t>procurement</w:t>
            </w:r>
            <w:r>
              <w:rPr>
                <w:spacing w:val="40"/>
                <w:sz w:val="16"/>
              </w:rPr>
              <w:t xml:space="preserve"> </w:t>
            </w:r>
            <w:r>
              <w:rPr>
                <w:spacing w:val="-2"/>
                <w:sz w:val="16"/>
              </w:rPr>
              <w:t>initiation</w:t>
            </w:r>
          </w:p>
        </w:tc>
        <w:tc>
          <w:tcPr>
            <w:tcW w:w="802" w:type="dxa"/>
            <w:shd w:val="clear" w:color="auto" w:fill="D9D9D9"/>
          </w:tcPr>
          <w:p w14:paraId="2B62398E" w14:textId="77777777" w:rsidR="00B66D18" w:rsidRDefault="00765D72">
            <w:pPr>
              <w:pStyle w:val="TableParagraph"/>
              <w:spacing w:line="235" w:lineRule="auto"/>
              <w:ind w:left="46" w:right="27"/>
              <w:rPr>
                <w:sz w:val="16"/>
              </w:rPr>
            </w:pPr>
            <w:r>
              <w:rPr>
                <w:spacing w:val="-4"/>
                <w:sz w:val="16"/>
              </w:rPr>
              <w:t>Body</w:t>
            </w:r>
            <w:r>
              <w:rPr>
                <w:spacing w:val="40"/>
                <w:sz w:val="16"/>
              </w:rPr>
              <w:t xml:space="preserve"> </w:t>
            </w:r>
            <w:r>
              <w:rPr>
                <w:spacing w:val="-4"/>
                <w:sz w:val="16"/>
              </w:rPr>
              <w:t>responsible</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awarding</w:t>
            </w:r>
            <w:r>
              <w:rPr>
                <w:spacing w:val="40"/>
                <w:sz w:val="16"/>
              </w:rPr>
              <w:t xml:space="preserve"> </w:t>
            </w:r>
            <w:r>
              <w:rPr>
                <w:spacing w:val="-4"/>
                <w:sz w:val="16"/>
              </w:rPr>
              <w:t>the</w:t>
            </w:r>
            <w:r>
              <w:rPr>
                <w:spacing w:val="-8"/>
                <w:sz w:val="16"/>
              </w:rPr>
              <w:t xml:space="preserve"> </w:t>
            </w:r>
            <w:r>
              <w:rPr>
                <w:spacing w:val="-4"/>
                <w:sz w:val="16"/>
              </w:rPr>
              <w:t>contract</w:t>
            </w:r>
          </w:p>
        </w:tc>
        <w:tc>
          <w:tcPr>
            <w:tcW w:w="807" w:type="dxa"/>
            <w:shd w:val="clear" w:color="auto" w:fill="D9D9D9"/>
          </w:tcPr>
          <w:p w14:paraId="7246B408" w14:textId="77777777" w:rsidR="00B66D18" w:rsidRDefault="00765D72">
            <w:pPr>
              <w:pStyle w:val="TableParagraph"/>
              <w:spacing w:line="235" w:lineRule="auto"/>
              <w:ind w:left="45"/>
              <w:rPr>
                <w:sz w:val="16"/>
              </w:rPr>
            </w:pPr>
            <w:r>
              <w:rPr>
                <w:spacing w:val="-2"/>
                <w:sz w:val="16"/>
              </w:rPr>
              <w:t>Person</w:t>
            </w:r>
            <w:r>
              <w:rPr>
                <w:spacing w:val="40"/>
                <w:sz w:val="16"/>
              </w:rPr>
              <w:t xml:space="preserve"> </w:t>
            </w:r>
            <w:r>
              <w:rPr>
                <w:spacing w:val="-6"/>
                <w:sz w:val="16"/>
              </w:rPr>
              <w:t>responsible</w:t>
            </w:r>
            <w:r>
              <w:rPr>
                <w:spacing w:val="40"/>
                <w:sz w:val="16"/>
              </w:rPr>
              <w:t xml:space="preserve"> </w:t>
            </w:r>
            <w:r>
              <w:rPr>
                <w:spacing w:val="-2"/>
                <w:sz w:val="16"/>
              </w:rPr>
              <w:t>for</w:t>
            </w:r>
            <w:r>
              <w:rPr>
                <w:spacing w:val="-8"/>
                <w:sz w:val="16"/>
              </w:rPr>
              <w:t xml:space="preserve"> </w:t>
            </w:r>
            <w:r>
              <w:rPr>
                <w:spacing w:val="-2"/>
                <w:sz w:val="16"/>
              </w:rPr>
              <w:t>signing</w:t>
            </w:r>
            <w:r>
              <w:rPr>
                <w:spacing w:val="40"/>
                <w:sz w:val="16"/>
              </w:rPr>
              <w:t xml:space="preserve"> </w:t>
            </w:r>
            <w:r>
              <w:rPr>
                <w:spacing w:val="-4"/>
                <w:sz w:val="16"/>
              </w:rPr>
              <w:t>the</w:t>
            </w:r>
          </w:p>
          <w:p w14:paraId="1D7580A2" w14:textId="77777777" w:rsidR="00B66D18" w:rsidRDefault="00765D72">
            <w:pPr>
              <w:pStyle w:val="TableParagraph"/>
              <w:spacing w:before="118"/>
              <w:ind w:left="45"/>
              <w:rPr>
                <w:sz w:val="16"/>
              </w:rPr>
            </w:pPr>
            <w:r>
              <w:rPr>
                <w:spacing w:val="-2"/>
                <w:sz w:val="16"/>
              </w:rPr>
              <w:t>Contract</w:t>
            </w:r>
          </w:p>
        </w:tc>
        <w:tc>
          <w:tcPr>
            <w:tcW w:w="821" w:type="dxa"/>
            <w:shd w:val="clear" w:color="auto" w:fill="D9D9D9"/>
          </w:tcPr>
          <w:p w14:paraId="3FD485B7" w14:textId="77777777" w:rsidR="00B66D18" w:rsidRDefault="00765D72">
            <w:pPr>
              <w:pStyle w:val="TableParagraph"/>
              <w:spacing w:line="235" w:lineRule="auto"/>
              <w:ind w:left="40" w:right="40"/>
              <w:rPr>
                <w:sz w:val="16"/>
              </w:rPr>
            </w:pPr>
            <w:r>
              <w:rPr>
                <w:spacing w:val="-6"/>
                <w:sz w:val="16"/>
              </w:rPr>
              <w:t>Verification</w:t>
            </w:r>
            <w:r>
              <w:rPr>
                <w:spacing w:val="40"/>
                <w:sz w:val="16"/>
              </w:rPr>
              <w:t xml:space="preserve"> </w:t>
            </w:r>
            <w:r>
              <w:rPr>
                <w:sz w:val="16"/>
              </w:rPr>
              <w:t>of</w:t>
            </w:r>
            <w:r>
              <w:rPr>
                <w:spacing w:val="-10"/>
                <w:sz w:val="16"/>
              </w:rPr>
              <w:t xml:space="preserve"> </w:t>
            </w:r>
            <w:r>
              <w:rPr>
                <w:sz w:val="16"/>
              </w:rPr>
              <w:t>receipt</w:t>
            </w:r>
            <w:r>
              <w:rPr>
                <w:spacing w:val="40"/>
                <w:sz w:val="16"/>
              </w:rPr>
              <w:t xml:space="preserve"> </w:t>
            </w:r>
            <w:r>
              <w:rPr>
                <w:sz w:val="16"/>
              </w:rPr>
              <w:t>of</w:t>
            </w:r>
            <w:r>
              <w:rPr>
                <w:spacing w:val="-10"/>
                <w:sz w:val="16"/>
              </w:rPr>
              <w:t xml:space="preserve"> </w:t>
            </w:r>
            <w:r>
              <w:rPr>
                <w:sz w:val="16"/>
              </w:rPr>
              <w:t>goods,</w:t>
            </w:r>
            <w:r>
              <w:rPr>
                <w:spacing w:val="40"/>
                <w:sz w:val="16"/>
              </w:rPr>
              <w:t xml:space="preserve"> </w:t>
            </w:r>
            <w:r>
              <w:rPr>
                <w:sz w:val="16"/>
              </w:rPr>
              <w:t>services</w:t>
            </w:r>
            <w:r>
              <w:rPr>
                <w:spacing w:val="-10"/>
                <w:sz w:val="16"/>
              </w:rPr>
              <w:t xml:space="preserve"> </w:t>
            </w:r>
            <w:r>
              <w:rPr>
                <w:sz w:val="16"/>
              </w:rPr>
              <w:t>or</w:t>
            </w:r>
            <w:r>
              <w:rPr>
                <w:spacing w:val="40"/>
                <w:sz w:val="16"/>
              </w:rPr>
              <w:t xml:space="preserve"> </w:t>
            </w:r>
            <w:r>
              <w:rPr>
                <w:spacing w:val="-2"/>
                <w:sz w:val="16"/>
              </w:rPr>
              <w:t>works</w:t>
            </w:r>
            <w:r>
              <w:rPr>
                <w:spacing w:val="40"/>
                <w:sz w:val="16"/>
              </w:rPr>
              <w:t xml:space="preserve"> </w:t>
            </w:r>
            <w:r>
              <w:rPr>
                <w:spacing w:val="-2"/>
                <w:sz w:val="16"/>
              </w:rPr>
              <w:t>150/151</w:t>
            </w:r>
          </w:p>
          <w:p w14:paraId="571AA687" w14:textId="77777777" w:rsidR="00B66D18" w:rsidRDefault="00765D72">
            <w:pPr>
              <w:pStyle w:val="TableParagraph"/>
              <w:spacing w:line="237" w:lineRule="auto"/>
              <w:ind w:left="40" w:right="40"/>
              <w:rPr>
                <w:sz w:val="16"/>
              </w:rPr>
            </w:pPr>
            <w:r>
              <w:rPr>
                <w:spacing w:val="-2"/>
                <w:sz w:val="16"/>
              </w:rPr>
              <w:t>where</w:t>
            </w:r>
            <w:r>
              <w:rPr>
                <w:spacing w:val="40"/>
                <w:sz w:val="16"/>
              </w:rPr>
              <w:t xml:space="preserve"> </w:t>
            </w:r>
            <w:r>
              <w:rPr>
                <w:spacing w:val="-6"/>
                <w:sz w:val="16"/>
              </w:rPr>
              <w:t>applicable</w:t>
            </w:r>
          </w:p>
        </w:tc>
      </w:tr>
      <w:tr w:rsidR="00B66D18" w14:paraId="5A4C3496" w14:textId="77777777">
        <w:trPr>
          <w:trHeight w:val="2577"/>
        </w:trPr>
        <w:tc>
          <w:tcPr>
            <w:tcW w:w="1171" w:type="dxa"/>
          </w:tcPr>
          <w:p w14:paraId="4D70DE10" w14:textId="77777777" w:rsidR="00B66D18" w:rsidRDefault="00765D72">
            <w:pPr>
              <w:pStyle w:val="TableParagraph"/>
              <w:spacing w:line="235" w:lineRule="auto"/>
              <w:ind w:left="355" w:right="27"/>
              <w:rPr>
                <w:sz w:val="16"/>
              </w:rPr>
            </w:pPr>
            <w:r>
              <w:rPr>
                <w:spacing w:val="-6"/>
                <w:sz w:val="16"/>
              </w:rPr>
              <w:t>International</w:t>
            </w:r>
            <w:r>
              <w:rPr>
                <w:spacing w:val="40"/>
                <w:sz w:val="16"/>
              </w:rPr>
              <w:t xml:space="preserve"> </w:t>
            </w:r>
            <w:r>
              <w:rPr>
                <w:spacing w:val="-2"/>
                <w:sz w:val="16"/>
              </w:rPr>
              <w:t>Open</w:t>
            </w:r>
            <w:r>
              <w:rPr>
                <w:spacing w:val="-8"/>
                <w:sz w:val="16"/>
              </w:rPr>
              <w:t xml:space="preserve"> </w:t>
            </w:r>
            <w:r>
              <w:rPr>
                <w:spacing w:val="-2"/>
                <w:sz w:val="16"/>
              </w:rPr>
              <w:t>tender</w:t>
            </w:r>
            <w:r>
              <w:rPr>
                <w:spacing w:val="40"/>
                <w:sz w:val="16"/>
              </w:rPr>
              <w:t xml:space="preserve"> </w:t>
            </w:r>
            <w:r>
              <w:rPr>
                <w:sz w:val="16"/>
              </w:rPr>
              <w:t>(s 89 of the</w:t>
            </w:r>
            <w:r>
              <w:rPr>
                <w:spacing w:val="40"/>
                <w:sz w:val="16"/>
              </w:rPr>
              <w:t xml:space="preserve"> </w:t>
            </w:r>
            <w:r>
              <w:rPr>
                <w:spacing w:val="-4"/>
                <w:sz w:val="16"/>
              </w:rPr>
              <w:t>Act)</w:t>
            </w:r>
          </w:p>
        </w:tc>
        <w:tc>
          <w:tcPr>
            <w:tcW w:w="965" w:type="dxa"/>
          </w:tcPr>
          <w:p w14:paraId="7E03D95C"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74B69E8C"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p>
        </w:tc>
        <w:tc>
          <w:tcPr>
            <w:tcW w:w="965" w:type="dxa"/>
          </w:tcPr>
          <w:p w14:paraId="1CED5214"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57728E6C"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p>
        </w:tc>
        <w:tc>
          <w:tcPr>
            <w:tcW w:w="898" w:type="dxa"/>
          </w:tcPr>
          <w:p w14:paraId="60CEB82C" w14:textId="77777777" w:rsidR="00B66D18" w:rsidRDefault="00765D72">
            <w:pPr>
              <w:pStyle w:val="TableParagraph"/>
              <w:spacing w:line="237" w:lineRule="auto"/>
              <w:ind w:left="42" w:right="211"/>
              <w:rPr>
                <w:sz w:val="16"/>
              </w:rPr>
            </w:pPr>
            <w:r>
              <w:rPr>
                <w:spacing w:val="-6"/>
                <w:sz w:val="16"/>
              </w:rPr>
              <w:t>No</w:t>
            </w:r>
            <w:r>
              <w:rPr>
                <w:spacing w:val="40"/>
                <w:sz w:val="16"/>
              </w:rPr>
              <w:t xml:space="preserve"> </w:t>
            </w:r>
            <w:r>
              <w:rPr>
                <w:spacing w:val="-6"/>
                <w:sz w:val="16"/>
              </w:rPr>
              <w:t>minimum.</w:t>
            </w:r>
          </w:p>
          <w:p w14:paraId="757C623F" w14:textId="77777777" w:rsidR="00B66D18" w:rsidRDefault="00765D72">
            <w:pPr>
              <w:pStyle w:val="TableParagraph"/>
              <w:spacing w:before="113" w:line="235" w:lineRule="auto"/>
              <w:ind w:left="42" w:right="33"/>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2"/>
                <w:sz w:val="16"/>
              </w:rPr>
              <w:t>determined</w:t>
            </w:r>
            <w:r>
              <w:rPr>
                <w:spacing w:val="40"/>
                <w:sz w:val="16"/>
              </w:rPr>
              <w:t xml:space="preserve"> </w:t>
            </w:r>
            <w:r>
              <w:rPr>
                <w:sz w:val="16"/>
              </w:rPr>
              <w:t>by</w:t>
            </w:r>
            <w:r>
              <w:rPr>
                <w:spacing w:val="-1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z w:val="16"/>
              </w:rPr>
              <w:t>the</w:t>
            </w:r>
            <w:r>
              <w:rPr>
                <w:spacing w:val="-10"/>
                <w:sz w:val="16"/>
              </w:rPr>
              <w:t xml:space="preserve"> </w:t>
            </w:r>
            <w:r>
              <w:rPr>
                <w:sz w:val="16"/>
              </w:rPr>
              <w:t>budget</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particular</w:t>
            </w:r>
            <w:r>
              <w:rPr>
                <w:spacing w:val="40"/>
                <w:sz w:val="16"/>
              </w:rPr>
              <w:t xml:space="preserve"> </w:t>
            </w:r>
            <w:r>
              <w:rPr>
                <w:spacing w:val="-6"/>
                <w:sz w:val="16"/>
              </w:rPr>
              <w:t>procurement.</w:t>
            </w:r>
          </w:p>
        </w:tc>
        <w:tc>
          <w:tcPr>
            <w:tcW w:w="860" w:type="dxa"/>
          </w:tcPr>
          <w:p w14:paraId="3FD20B2A" w14:textId="77777777" w:rsidR="00B66D18" w:rsidRDefault="00765D72">
            <w:pPr>
              <w:pStyle w:val="TableParagraph"/>
              <w:spacing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780322E5" w14:textId="77777777" w:rsidR="00B66D18" w:rsidRDefault="00765D72">
            <w:pPr>
              <w:pStyle w:val="TableParagraph"/>
              <w:spacing w:line="237" w:lineRule="auto"/>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2B5EA6D3" w14:textId="77777777" w:rsidR="00B66D18" w:rsidRDefault="00765D72">
            <w:pPr>
              <w:pStyle w:val="TableParagraph"/>
              <w:spacing w:line="237" w:lineRule="auto"/>
              <w:ind w:left="45"/>
              <w:rPr>
                <w:sz w:val="16"/>
              </w:rPr>
            </w:pPr>
            <w:r>
              <w:rPr>
                <w:spacing w:val="-6"/>
                <w:sz w:val="16"/>
              </w:rPr>
              <w:t>Accounting</w:t>
            </w:r>
            <w:r>
              <w:rPr>
                <w:spacing w:val="40"/>
                <w:sz w:val="16"/>
              </w:rPr>
              <w:t xml:space="preserve"> </w:t>
            </w:r>
            <w:r>
              <w:rPr>
                <w:spacing w:val="-2"/>
                <w:sz w:val="16"/>
              </w:rPr>
              <w:t>Officer</w:t>
            </w:r>
          </w:p>
        </w:tc>
        <w:tc>
          <w:tcPr>
            <w:tcW w:w="821" w:type="dxa"/>
          </w:tcPr>
          <w:p w14:paraId="6932BB66" w14:textId="77777777" w:rsidR="00B66D18" w:rsidRDefault="00765D72">
            <w:pPr>
              <w:pStyle w:val="TableParagraph"/>
              <w:spacing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156C9463" w14:textId="77777777">
        <w:trPr>
          <w:trHeight w:val="2581"/>
        </w:trPr>
        <w:tc>
          <w:tcPr>
            <w:tcW w:w="1171" w:type="dxa"/>
          </w:tcPr>
          <w:p w14:paraId="388A33FC" w14:textId="77777777" w:rsidR="00B66D18" w:rsidRDefault="00765D72">
            <w:pPr>
              <w:pStyle w:val="TableParagraph"/>
              <w:ind w:left="47" w:right="212"/>
              <w:rPr>
                <w:sz w:val="16"/>
              </w:rPr>
            </w:pPr>
            <w:r>
              <w:rPr>
                <w:spacing w:val="-4"/>
                <w:sz w:val="16"/>
              </w:rPr>
              <w:t>National</w:t>
            </w:r>
            <w:r>
              <w:rPr>
                <w:spacing w:val="-8"/>
                <w:sz w:val="16"/>
              </w:rPr>
              <w:t xml:space="preserve"> </w:t>
            </w:r>
            <w:r>
              <w:rPr>
                <w:spacing w:val="-4"/>
                <w:sz w:val="16"/>
              </w:rPr>
              <w:t>Open</w:t>
            </w:r>
            <w:r>
              <w:rPr>
                <w:spacing w:val="40"/>
                <w:sz w:val="16"/>
              </w:rPr>
              <w:t xml:space="preserve"> </w:t>
            </w:r>
            <w:r>
              <w:rPr>
                <w:spacing w:val="-2"/>
                <w:sz w:val="16"/>
              </w:rPr>
              <w:t>tender</w:t>
            </w:r>
          </w:p>
          <w:p w14:paraId="28F92E0E" w14:textId="77777777" w:rsidR="00B66D18" w:rsidRDefault="00765D72">
            <w:pPr>
              <w:pStyle w:val="TableParagraph"/>
              <w:spacing w:before="111"/>
              <w:ind w:left="47"/>
              <w:rPr>
                <w:sz w:val="16"/>
              </w:rPr>
            </w:pPr>
            <w:r>
              <w:rPr>
                <w:spacing w:val="-4"/>
                <w:sz w:val="16"/>
              </w:rPr>
              <w:t>(s</w:t>
            </w:r>
            <w:r>
              <w:rPr>
                <w:spacing w:val="-6"/>
                <w:sz w:val="16"/>
              </w:rPr>
              <w:t xml:space="preserve"> </w:t>
            </w:r>
            <w:r>
              <w:rPr>
                <w:spacing w:val="-4"/>
                <w:sz w:val="16"/>
              </w:rPr>
              <w:t>96</w:t>
            </w:r>
            <w:r>
              <w:rPr>
                <w:spacing w:val="-6"/>
                <w:sz w:val="16"/>
              </w:rPr>
              <w:t xml:space="preserve"> </w:t>
            </w:r>
            <w:r>
              <w:rPr>
                <w:spacing w:val="-4"/>
                <w:sz w:val="16"/>
              </w:rPr>
              <w:t>of</w:t>
            </w:r>
            <w:r>
              <w:rPr>
                <w:spacing w:val="-5"/>
                <w:sz w:val="16"/>
              </w:rPr>
              <w:t xml:space="preserve"> </w:t>
            </w:r>
            <w:r>
              <w:rPr>
                <w:spacing w:val="-4"/>
                <w:sz w:val="16"/>
              </w:rPr>
              <w:t>the</w:t>
            </w:r>
            <w:r>
              <w:rPr>
                <w:spacing w:val="-6"/>
                <w:sz w:val="16"/>
              </w:rPr>
              <w:t xml:space="preserve"> </w:t>
            </w:r>
            <w:r>
              <w:rPr>
                <w:spacing w:val="-4"/>
                <w:sz w:val="16"/>
              </w:rPr>
              <w:t>Act)</w:t>
            </w:r>
          </w:p>
        </w:tc>
        <w:tc>
          <w:tcPr>
            <w:tcW w:w="965" w:type="dxa"/>
          </w:tcPr>
          <w:p w14:paraId="7A688AF3"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17A79181"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p>
        </w:tc>
        <w:tc>
          <w:tcPr>
            <w:tcW w:w="965" w:type="dxa"/>
          </w:tcPr>
          <w:p w14:paraId="1285B3D8"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2E511EDD"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p>
        </w:tc>
        <w:tc>
          <w:tcPr>
            <w:tcW w:w="898" w:type="dxa"/>
          </w:tcPr>
          <w:p w14:paraId="7919E35E" w14:textId="77777777" w:rsidR="00B66D18" w:rsidRDefault="00765D72">
            <w:pPr>
              <w:pStyle w:val="TableParagraph"/>
              <w:ind w:left="42" w:right="211"/>
              <w:rPr>
                <w:sz w:val="16"/>
              </w:rPr>
            </w:pPr>
            <w:r>
              <w:rPr>
                <w:spacing w:val="-6"/>
                <w:sz w:val="16"/>
              </w:rPr>
              <w:t>No</w:t>
            </w:r>
            <w:r>
              <w:rPr>
                <w:spacing w:val="40"/>
                <w:sz w:val="16"/>
              </w:rPr>
              <w:t xml:space="preserve"> </w:t>
            </w:r>
            <w:r>
              <w:rPr>
                <w:spacing w:val="-6"/>
                <w:sz w:val="16"/>
              </w:rPr>
              <w:t>minimum.</w:t>
            </w:r>
          </w:p>
          <w:p w14:paraId="71347A3E" w14:textId="77777777" w:rsidR="00B66D18" w:rsidRDefault="00765D72">
            <w:pPr>
              <w:pStyle w:val="TableParagraph"/>
              <w:spacing w:before="114" w:line="235" w:lineRule="auto"/>
              <w:ind w:left="42" w:right="33"/>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2"/>
                <w:sz w:val="16"/>
              </w:rPr>
              <w:t>determined</w:t>
            </w:r>
            <w:r>
              <w:rPr>
                <w:spacing w:val="40"/>
                <w:sz w:val="16"/>
              </w:rPr>
              <w:t xml:space="preserve"> </w:t>
            </w:r>
            <w:r>
              <w:rPr>
                <w:sz w:val="16"/>
              </w:rPr>
              <w:t>by</w:t>
            </w:r>
            <w:r>
              <w:rPr>
                <w:spacing w:val="-1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z w:val="16"/>
              </w:rPr>
              <w:t>the</w:t>
            </w:r>
            <w:r>
              <w:rPr>
                <w:spacing w:val="-10"/>
                <w:sz w:val="16"/>
              </w:rPr>
              <w:t xml:space="preserve"> </w:t>
            </w:r>
            <w:r>
              <w:rPr>
                <w:sz w:val="16"/>
              </w:rPr>
              <w:t>budget</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particular</w:t>
            </w:r>
            <w:r>
              <w:rPr>
                <w:spacing w:val="40"/>
                <w:sz w:val="16"/>
              </w:rPr>
              <w:t xml:space="preserve"> </w:t>
            </w:r>
            <w:r>
              <w:rPr>
                <w:spacing w:val="-6"/>
                <w:sz w:val="16"/>
              </w:rPr>
              <w:t>procurement.</w:t>
            </w:r>
          </w:p>
        </w:tc>
        <w:tc>
          <w:tcPr>
            <w:tcW w:w="860" w:type="dxa"/>
          </w:tcPr>
          <w:p w14:paraId="05428859" w14:textId="77777777" w:rsidR="00B66D18" w:rsidRDefault="00765D72">
            <w:pPr>
              <w:pStyle w:val="TableParagraph"/>
              <w:spacing w:before="2"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6475807E" w14:textId="77777777" w:rsidR="00B66D18" w:rsidRDefault="00765D72">
            <w:pPr>
              <w:pStyle w:val="TableParagraph"/>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0ACF4A87" w14:textId="77777777" w:rsidR="00B66D18" w:rsidRDefault="00765D72">
            <w:pPr>
              <w:pStyle w:val="TableParagraph"/>
              <w:spacing w:before="177"/>
              <w:ind w:left="45"/>
              <w:rPr>
                <w:sz w:val="16"/>
              </w:rPr>
            </w:pPr>
            <w:r>
              <w:rPr>
                <w:spacing w:val="-6"/>
                <w:sz w:val="16"/>
              </w:rPr>
              <w:t>Accounting</w:t>
            </w:r>
            <w:r>
              <w:rPr>
                <w:spacing w:val="40"/>
                <w:sz w:val="16"/>
              </w:rPr>
              <w:t xml:space="preserve"> </w:t>
            </w:r>
            <w:r>
              <w:rPr>
                <w:spacing w:val="-2"/>
                <w:sz w:val="16"/>
              </w:rPr>
              <w:t>Officer</w:t>
            </w:r>
          </w:p>
        </w:tc>
        <w:tc>
          <w:tcPr>
            <w:tcW w:w="821" w:type="dxa"/>
          </w:tcPr>
          <w:p w14:paraId="4D6ACDF8" w14:textId="77777777" w:rsidR="00B66D18" w:rsidRDefault="00765D72">
            <w:pPr>
              <w:pStyle w:val="TableParagraph"/>
              <w:spacing w:before="2"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2AC6AD0F" w14:textId="77777777">
        <w:trPr>
          <w:trHeight w:val="2582"/>
        </w:trPr>
        <w:tc>
          <w:tcPr>
            <w:tcW w:w="1171" w:type="dxa"/>
          </w:tcPr>
          <w:p w14:paraId="01856605" w14:textId="77777777" w:rsidR="00B66D18" w:rsidRDefault="00765D72">
            <w:pPr>
              <w:pStyle w:val="TableParagraph"/>
              <w:spacing w:line="235" w:lineRule="auto"/>
              <w:ind w:left="47" w:right="79"/>
              <w:rPr>
                <w:sz w:val="16"/>
              </w:rPr>
            </w:pPr>
            <w:r>
              <w:rPr>
                <w:spacing w:val="-4"/>
                <w:sz w:val="16"/>
              </w:rPr>
              <w:t>Restricted</w:t>
            </w:r>
            <w:r>
              <w:rPr>
                <w:spacing w:val="-10"/>
                <w:sz w:val="16"/>
              </w:rPr>
              <w:t xml:space="preserve"> </w:t>
            </w:r>
            <w:r>
              <w:rPr>
                <w:spacing w:val="-4"/>
                <w:sz w:val="16"/>
              </w:rPr>
              <w:t>tender</w:t>
            </w:r>
            <w:r>
              <w:rPr>
                <w:spacing w:val="40"/>
                <w:sz w:val="16"/>
              </w:rPr>
              <w:t xml:space="preserve"> </w:t>
            </w:r>
            <w:r>
              <w:rPr>
                <w:sz w:val="16"/>
              </w:rPr>
              <w:t>under</w:t>
            </w:r>
            <w:r>
              <w:rPr>
                <w:spacing w:val="-10"/>
                <w:sz w:val="16"/>
              </w:rPr>
              <w:t xml:space="preserve"> </w:t>
            </w:r>
            <w:r>
              <w:rPr>
                <w:sz w:val="16"/>
              </w:rPr>
              <w:t>sec</w:t>
            </w:r>
            <w:r>
              <w:rPr>
                <w:spacing w:val="40"/>
                <w:sz w:val="16"/>
              </w:rPr>
              <w:t xml:space="preserve"> </w:t>
            </w:r>
            <w:r>
              <w:rPr>
                <w:sz w:val="16"/>
              </w:rPr>
              <w:t>102(1)(a)</w:t>
            </w:r>
            <w:r>
              <w:rPr>
                <w:spacing w:val="-10"/>
                <w:sz w:val="16"/>
              </w:rPr>
              <w:t xml:space="preserve"> </w:t>
            </w:r>
            <w:r>
              <w:rPr>
                <w:sz w:val="16"/>
              </w:rPr>
              <w:t>of</w:t>
            </w:r>
            <w:r>
              <w:rPr>
                <w:spacing w:val="4"/>
                <w:sz w:val="16"/>
              </w:rPr>
              <w:t xml:space="preserve"> </w:t>
            </w:r>
            <w:r>
              <w:rPr>
                <w:sz w:val="16"/>
              </w:rPr>
              <w:t>the</w:t>
            </w:r>
            <w:r>
              <w:rPr>
                <w:spacing w:val="40"/>
                <w:sz w:val="16"/>
              </w:rPr>
              <w:t xml:space="preserve"> </w:t>
            </w:r>
            <w:r>
              <w:rPr>
                <w:spacing w:val="-4"/>
                <w:sz w:val="16"/>
              </w:rPr>
              <w:t>Act</w:t>
            </w:r>
          </w:p>
        </w:tc>
        <w:tc>
          <w:tcPr>
            <w:tcW w:w="965" w:type="dxa"/>
          </w:tcPr>
          <w:p w14:paraId="75A78F4D"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383173BC"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p>
        </w:tc>
        <w:tc>
          <w:tcPr>
            <w:tcW w:w="965" w:type="dxa"/>
          </w:tcPr>
          <w:p w14:paraId="5C31D4ED"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7EC27BEF"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p>
        </w:tc>
        <w:tc>
          <w:tcPr>
            <w:tcW w:w="898" w:type="dxa"/>
          </w:tcPr>
          <w:p w14:paraId="061978FD" w14:textId="77777777" w:rsidR="00B66D18" w:rsidRDefault="00765D72">
            <w:pPr>
              <w:pStyle w:val="TableParagraph"/>
              <w:spacing w:line="237" w:lineRule="auto"/>
              <w:ind w:left="42" w:right="211"/>
              <w:rPr>
                <w:sz w:val="16"/>
              </w:rPr>
            </w:pPr>
            <w:r>
              <w:rPr>
                <w:spacing w:val="-6"/>
                <w:sz w:val="16"/>
              </w:rPr>
              <w:t>No</w:t>
            </w:r>
            <w:r>
              <w:rPr>
                <w:spacing w:val="40"/>
                <w:sz w:val="16"/>
              </w:rPr>
              <w:t xml:space="preserve"> </w:t>
            </w:r>
            <w:r>
              <w:rPr>
                <w:spacing w:val="-6"/>
                <w:sz w:val="16"/>
              </w:rPr>
              <w:t>minimum.</w:t>
            </w:r>
          </w:p>
          <w:p w14:paraId="1A432A73" w14:textId="77777777" w:rsidR="00B66D18" w:rsidRDefault="00765D72">
            <w:pPr>
              <w:pStyle w:val="TableParagraph"/>
              <w:spacing w:before="113" w:line="235" w:lineRule="auto"/>
              <w:ind w:left="42" w:right="33"/>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2"/>
                <w:sz w:val="16"/>
              </w:rPr>
              <w:t>determined</w:t>
            </w:r>
            <w:r>
              <w:rPr>
                <w:spacing w:val="40"/>
                <w:sz w:val="16"/>
              </w:rPr>
              <w:t xml:space="preserve"> </w:t>
            </w:r>
            <w:r>
              <w:rPr>
                <w:sz w:val="16"/>
              </w:rPr>
              <w:t>by</w:t>
            </w:r>
            <w:r>
              <w:rPr>
                <w:spacing w:val="-1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z w:val="16"/>
              </w:rPr>
              <w:t>the</w:t>
            </w:r>
            <w:r>
              <w:rPr>
                <w:spacing w:val="-10"/>
                <w:sz w:val="16"/>
              </w:rPr>
              <w:t xml:space="preserve"> </w:t>
            </w:r>
            <w:r>
              <w:rPr>
                <w:sz w:val="16"/>
              </w:rPr>
              <w:t>budget</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particular</w:t>
            </w:r>
            <w:r>
              <w:rPr>
                <w:spacing w:val="40"/>
                <w:sz w:val="16"/>
              </w:rPr>
              <w:t xml:space="preserve"> </w:t>
            </w:r>
            <w:r>
              <w:rPr>
                <w:spacing w:val="-6"/>
                <w:sz w:val="16"/>
              </w:rPr>
              <w:t>procurement.</w:t>
            </w:r>
          </w:p>
        </w:tc>
        <w:tc>
          <w:tcPr>
            <w:tcW w:w="860" w:type="dxa"/>
          </w:tcPr>
          <w:p w14:paraId="1DC03B85" w14:textId="77777777" w:rsidR="00B66D18" w:rsidRDefault="00765D72">
            <w:pPr>
              <w:pStyle w:val="TableParagraph"/>
              <w:spacing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72B82A91" w14:textId="77777777" w:rsidR="00B66D18" w:rsidRDefault="00765D72">
            <w:pPr>
              <w:pStyle w:val="TableParagraph"/>
              <w:spacing w:line="237" w:lineRule="auto"/>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1E45E0EF" w14:textId="77777777" w:rsidR="00B66D18" w:rsidRDefault="00765D72">
            <w:pPr>
              <w:pStyle w:val="TableParagraph"/>
              <w:spacing w:line="237" w:lineRule="auto"/>
              <w:ind w:left="45"/>
              <w:rPr>
                <w:sz w:val="16"/>
              </w:rPr>
            </w:pPr>
            <w:r>
              <w:rPr>
                <w:spacing w:val="-6"/>
                <w:sz w:val="16"/>
              </w:rPr>
              <w:t>Accounting</w:t>
            </w:r>
            <w:r>
              <w:rPr>
                <w:spacing w:val="40"/>
                <w:sz w:val="16"/>
              </w:rPr>
              <w:t xml:space="preserve"> </w:t>
            </w:r>
            <w:r>
              <w:rPr>
                <w:spacing w:val="-2"/>
                <w:sz w:val="16"/>
              </w:rPr>
              <w:t>Officer</w:t>
            </w:r>
          </w:p>
        </w:tc>
        <w:tc>
          <w:tcPr>
            <w:tcW w:w="821" w:type="dxa"/>
          </w:tcPr>
          <w:p w14:paraId="79D2E5CC" w14:textId="77777777" w:rsidR="00B66D18" w:rsidRDefault="00765D72">
            <w:pPr>
              <w:pStyle w:val="TableParagraph"/>
              <w:spacing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bl>
    <w:p w14:paraId="22E9EC4C" w14:textId="77777777" w:rsidR="00B66D18" w:rsidRDefault="00B66D18">
      <w:pPr>
        <w:spacing w:line="235" w:lineRule="auto"/>
        <w:rPr>
          <w:sz w:val="16"/>
        </w:rPr>
        <w:sectPr w:rsidR="00B66D18">
          <w:pgSz w:w="11900" w:h="16840"/>
          <w:pgMar w:top="2440" w:right="1680" w:bottom="280" w:left="1680" w:header="2206" w:footer="0" w:gutter="0"/>
          <w:cols w:space="720"/>
        </w:sectPr>
      </w:pPr>
    </w:p>
    <w:p w14:paraId="031ADCE8" w14:textId="77777777" w:rsidR="00B66D18" w:rsidRDefault="00B66D18">
      <w:pPr>
        <w:pStyle w:val="BodyText"/>
        <w:spacing w:before="5" w:after="1"/>
        <w:rPr>
          <w:sz w:val="16"/>
        </w:rPr>
      </w:pPr>
    </w:p>
    <w:tbl>
      <w:tblPr>
        <w:tblW w:w="0" w:type="auto"/>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965"/>
        <w:gridCol w:w="965"/>
        <w:gridCol w:w="898"/>
        <w:gridCol w:w="860"/>
        <w:gridCol w:w="802"/>
        <w:gridCol w:w="807"/>
        <w:gridCol w:w="821"/>
      </w:tblGrid>
      <w:tr w:rsidR="00B66D18" w14:paraId="59A92B71" w14:textId="77777777">
        <w:trPr>
          <w:trHeight w:val="662"/>
        </w:trPr>
        <w:tc>
          <w:tcPr>
            <w:tcW w:w="1171" w:type="dxa"/>
            <w:vMerge w:val="restart"/>
            <w:shd w:val="clear" w:color="auto" w:fill="D9D9D9"/>
          </w:tcPr>
          <w:p w14:paraId="389953B9" w14:textId="77777777" w:rsidR="00B66D18" w:rsidRDefault="00765D72">
            <w:pPr>
              <w:pStyle w:val="TableParagraph"/>
              <w:ind w:left="47" w:right="27"/>
              <w:rPr>
                <w:sz w:val="16"/>
              </w:rPr>
            </w:pPr>
            <w:r>
              <w:rPr>
                <w:spacing w:val="-6"/>
                <w:sz w:val="16"/>
              </w:rPr>
              <w:t>Procurement</w:t>
            </w:r>
            <w:r>
              <w:rPr>
                <w:spacing w:val="40"/>
                <w:sz w:val="16"/>
              </w:rPr>
              <w:t xml:space="preserve"> </w:t>
            </w:r>
            <w:r>
              <w:rPr>
                <w:spacing w:val="-2"/>
                <w:sz w:val="16"/>
              </w:rPr>
              <w:t>Method</w:t>
            </w:r>
          </w:p>
        </w:tc>
        <w:tc>
          <w:tcPr>
            <w:tcW w:w="2828" w:type="dxa"/>
            <w:gridSpan w:val="3"/>
            <w:shd w:val="clear" w:color="auto" w:fill="D9D9D9"/>
          </w:tcPr>
          <w:p w14:paraId="6D2DB6D3" w14:textId="77777777" w:rsidR="00B66D18" w:rsidRDefault="00765D72">
            <w:pPr>
              <w:pStyle w:val="TableParagraph"/>
              <w:spacing w:before="2" w:line="235" w:lineRule="auto"/>
              <w:ind w:left="43"/>
              <w:rPr>
                <w:sz w:val="16"/>
              </w:rPr>
            </w:pPr>
            <w:r>
              <w:rPr>
                <w:spacing w:val="-4"/>
                <w:sz w:val="16"/>
              </w:rPr>
              <w:t>Maximum</w:t>
            </w:r>
            <w:r>
              <w:rPr>
                <w:spacing w:val="-9"/>
                <w:sz w:val="16"/>
              </w:rPr>
              <w:t xml:space="preserve"> </w:t>
            </w:r>
            <w:r>
              <w:rPr>
                <w:spacing w:val="-4"/>
                <w:sz w:val="16"/>
              </w:rPr>
              <w:t>or</w:t>
            </w:r>
            <w:r>
              <w:rPr>
                <w:spacing w:val="-8"/>
                <w:sz w:val="16"/>
              </w:rPr>
              <w:t xml:space="preserve"> </w:t>
            </w:r>
            <w:r>
              <w:rPr>
                <w:spacing w:val="-4"/>
                <w:sz w:val="16"/>
              </w:rPr>
              <w:t>minimum</w:t>
            </w:r>
            <w:r>
              <w:rPr>
                <w:spacing w:val="-7"/>
                <w:sz w:val="16"/>
              </w:rPr>
              <w:t xml:space="preserve"> </w:t>
            </w:r>
            <w:r>
              <w:rPr>
                <w:spacing w:val="-4"/>
                <w:sz w:val="16"/>
              </w:rPr>
              <w:t>level</w:t>
            </w:r>
            <w:r>
              <w:rPr>
                <w:spacing w:val="-8"/>
                <w:sz w:val="16"/>
              </w:rPr>
              <w:t xml:space="preserve"> </w:t>
            </w:r>
            <w:r>
              <w:rPr>
                <w:spacing w:val="-4"/>
                <w:sz w:val="16"/>
              </w:rPr>
              <w:t>of</w:t>
            </w:r>
            <w:r>
              <w:rPr>
                <w:spacing w:val="-8"/>
                <w:sz w:val="16"/>
              </w:rPr>
              <w:t xml:space="preserve"> </w:t>
            </w:r>
            <w:r>
              <w:rPr>
                <w:spacing w:val="-4"/>
                <w:sz w:val="16"/>
              </w:rPr>
              <w:t>expenditure</w:t>
            </w:r>
            <w:r>
              <w:rPr>
                <w:spacing w:val="40"/>
                <w:sz w:val="16"/>
              </w:rPr>
              <w:t xml:space="preserve"> </w:t>
            </w:r>
            <w:r>
              <w:rPr>
                <w:sz w:val="16"/>
              </w:rPr>
              <w:t>allowed</w:t>
            </w:r>
            <w:r>
              <w:rPr>
                <w:spacing w:val="-3"/>
                <w:sz w:val="16"/>
              </w:rPr>
              <w:t xml:space="preserve"> </w:t>
            </w:r>
            <w:r>
              <w:rPr>
                <w:sz w:val="16"/>
              </w:rPr>
              <w:t>for</w:t>
            </w:r>
            <w:r>
              <w:rPr>
                <w:spacing w:val="-3"/>
                <w:sz w:val="16"/>
              </w:rPr>
              <w:t xml:space="preserve"> </w:t>
            </w:r>
            <w:r>
              <w:rPr>
                <w:sz w:val="16"/>
              </w:rPr>
              <w:t>the</w:t>
            </w:r>
            <w:r>
              <w:rPr>
                <w:spacing w:val="-3"/>
                <w:sz w:val="16"/>
              </w:rPr>
              <w:t xml:space="preserve"> </w:t>
            </w:r>
            <w:r>
              <w:rPr>
                <w:sz w:val="16"/>
              </w:rPr>
              <w:t>use</w:t>
            </w:r>
            <w:r>
              <w:rPr>
                <w:spacing w:val="-3"/>
                <w:sz w:val="16"/>
              </w:rPr>
              <w:t xml:space="preserve"> </w:t>
            </w:r>
            <w:r>
              <w:rPr>
                <w:sz w:val="16"/>
              </w:rPr>
              <w:t>of</w:t>
            </w:r>
            <w:r>
              <w:rPr>
                <w:spacing w:val="-3"/>
                <w:sz w:val="16"/>
              </w:rPr>
              <w:t xml:space="preserve"> </w:t>
            </w:r>
            <w:r>
              <w:rPr>
                <w:sz w:val="16"/>
              </w:rPr>
              <w:t>a</w:t>
            </w:r>
            <w:r>
              <w:rPr>
                <w:spacing w:val="-3"/>
                <w:sz w:val="16"/>
              </w:rPr>
              <w:t xml:space="preserve"> </w:t>
            </w:r>
            <w:r>
              <w:rPr>
                <w:sz w:val="16"/>
              </w:rPr>
              <w:t>particular</w:t>
            </w:r>
            <w:r>
              <w:rPr>
                <w:spacing w:val="40"/>
                <w:sz w:val="16"/>
              </w:rPr>
              <w:t xml:space="preserve"> </w:t>
            </w:r>
            <w:r>
              <w:rPr>
                <w:sz w:val="16"/>
              </w:rPr>
              <w:t>procurement</w:t>
            </w:r>
            <w:r>
              <w:rPr>
                <w:spacing w:val="-10"/>
                <w:sz w:val="16"/>
              </w:rPr>
              <w:t xml:space="preserve"> </w:t>
            </w:r>
            <w:r>
              <w:rPr>
                <w:sz w:val="16"/>
              </w:rPr>
              <w:t>method</w:t>
            </w:r>
          </w:p>
        </w:tc>
        <w:tc>
          <w:tcPr>
            <w:tcW w:w="3290" w:type="dxa"/>
            <w:gridSpan w:val="4"/>
            <w:shd w:val="clear" w:color="auto" w:fill="D9D9D9"/>
          </w:tcPr>
          <w:p w14:paraId="0DCBAC99" w14:textId="77777777" w:rsidR="00B66D18" w:rsidRDefault="00765D72">
            <w:pPr>
              <w:pStyle w:val="TableParagraph"/>
              <w:spacing w:before="2" w:line="235" w:lineRule="auto"/>
              <w:ind w:left="42" w:right="31"/>
              <w:rPr>
                <w:sz w:val="16"/>
              </w:rPr>
            </w:pPr>
            <w:r>
              <w:rPr>
                <w:sz w:val="16"/>
              </w:rPr>
              <w:t>Segregation</w:t>
            </w:r>
            <w:r>
              <w:rPr>
                <w:spacing w:val="-10"/>
                <w:sz w:val="16"/>
              </w:rPr>
              <w:t xml:space="preserve"> </w:t>
            </w:r>
            <w:r>
              <w:rPr>
                <w:sz w:val="16"/>
              </w:rPr>
              <w:t>of</w:t>
            </w:r>
            <w:r>
              <w:rPr>
                <w:spacing w:val="-10"/>
                <w:sz w:val="16"/>
              </w:rPr>
              <w:t xml:space="preserve"> </w:t>
            </w:r>
            <w:r>
              <w:rPr>
                <w:sz w:val="16"/>
              </w:rPr>
              <w:t>duties</w:t>
            </w:r>
            <w:r>
              <w:rPr>
                <w:spacing w:val="-10"/>
                <w:sz w:val="16"/>
              </w:rPr>
              <w:t xml:space="preserve"> </w:t>
            </w:r>
            <w:r>
              <w:rPr>
                <w:sz w:val="16"/>
              </w:rPr>
              <w:t>for</w:t>
            </w:r>
            <w:r>
              <w:rPr>
                <w:spacing w:val="-10"/>
                <w:sz w:val="16"/>
              </w:rPr>
              <w:t xml:space="preserve"> </w:t>
            </w:r>
            <w:r>
              <w:rPr>
                <w:sz w:val="16"/>
              </w:rPr>
              <w:t>different</w:t>
            </w:r>
            <w:r>
              <w:rPr>
                <w:spacing w:val="-10"/>
                <w:sz w:val="16"/>
              </w:rPr>
              <w:t xml:space="preserve"> </w:t>
            </w:r>
            <w:r>
              <w:rPr>
                <w:sz w:val="16"/>
              </w:rPr>
              <w:t>officers</w:t>
            </w:r>
            <w:r>
              <w:rPr>
                <w:spacing w:val="-10"/>
                <w:sz w:val="16"/>
              </w:rPr>
              <w:t xml:space="preserve"> </w:t>
            </w:r>
            <w:r>
              <w:rPr>
                <w:sz w:val="16"/>
              </w:rPr>
              <w:t>and</w:t>
            </w:r>
            <w:r>
              <w:rPr>
                <w:spacing w:val="40"/>
                <w:sz w:val="16"/>
              </w:rPr>
              <w:t xml:space="preserve"> </w:t>
            </w:r>
            <w:r>
              <w:rPr>
                <w:spacing w:val="-4"/>
                <w:sz w:val="16"/>
              </w:rPr>
              <w:t>committees</w:t>
            </w:r>
            <w:r>
              <w:rPr>
                <w:spacing w:val="-8"/>
                <w:sz w:val="16"/>
              </w:rPr>
              <w:t xml:space="preserve"> </w:t>
            </w:r>
            <w:r>
              <w:rPr>
                <w:spacing w:val="-4"/>
                <w:sz w:val="16"/>
              </w:rPr>
              <w:t>in</w:t>
            </w:r>
            <w:r>
              <w:rPr>
                <w:spacing w:val="-8"/>
                <w:sz w:val="16"/>
              </w:rPr>
              <w:t xml:space="preserve"> </w:t>
            </w:r>
            <w:r>
              <w:rPr>
                <w:spacing w:val="-4"/>
                <w:sz w:val="16"/>
              </w:rPr>
              <w:t>the</w:t>
            </w:r>
            <w:r>
              <w:rPr>
                <w:spacing w:val="-8"/>
                <w:sz w:val="16"/>
              </w:rPr>
              <w:t xml:space="preserve"> </w:t>
            </w:r>
            <w:r>
              <w:rPr>
                <w:spacing w:val="-4"/>
                <w:sz w:val="16"/>
              </w:rPr>
              <w:t>procurement</w:t>
            </w:r>
            <w:r>
              <w:rPr>
                <w:spacing w:val="-8"/>
                <w:sz w:val="16"/>
              </w:rPr>
              <w:t xml:space="preserve"> </w:t>
            </w:r>
            <w:r>
              <w:rPr>
                <w:spacing w:val="-4"/>
                <w:sz w:val="16"/>
              </w:rPr>
              <w:t>cycle</w:t>
            </w:r>
            <w:r>
              <w:rPr>
                <w:spacing w:val="-8"/>
                <w:sz w:val="16"/>
              </w:rPr>
              <w:t xml:space="preserve"> </w:t>
            </w:r>
            <w:r>
              <w:rPr>
                <w:spacing w:val="-4"/>
                <w:sz w:val="16"/>
              </w:rPr>
              <w:t>under</w:t>
            </w:r>
            <w:r>
              <w:rPr>
                <w:spacing w:val="17"/>
                <w:sz w:val="16"/>
              </w:rPr>
              <w:t xml:space="preserve"> </w:t>
            </w:r>
            <w:r>
              <w:rPr>
                <w:spacing w:val="-4"/>
                <w:sz w:val="16"/>
              </w:rPr>
              <w:t>section</w:t>
            </w:r>
            <w:r>
              <w:rPr>
                <w:spacing w:val="40"/>
                <w:sz w:val="16"/>
              </w:rPr>
              <w:t xml:space="preserve"> </w:t>
            </w:r>
            <w:r>
              <w:rPr>
                <w:sz w:val="16"/>
              </w:rPr>
              <w:t>45 of Part V of</w:t>
            </w:r>
            <w:r>
              <w:rPr>
                <w:spacing w:val="40"/>
                <w:sz w:val="16"/>
              </w:rPr>
              <w:t xml:space="preserve"> </w:t>
            </w:r>
            <w:r>
              <w:rPr>
                <w:sz w:val="16"/>
              </w:rPr>
              <w:t>the Act</w:t>
            </w:r>
          </w:p>
        </w:tc>
      </w:tr>
      <w:tr w:rsidR="00B66D18" w14:paraId="4B7F07CE" w14:textId="77777777">
        <w:trPr>
          <w:trHeight w:val="1559"/>
        </w:trPr>
        <w:tc>
          <w:tcPr>
            <w:tcW w:w="1171" w:type="dxa"/>
            <w:vMerge/>
            <w:tcBorders>
              <w:top w:val="nil"/>
            </w:tcBorders>
            <w:shd w:val="clear" w:color="auto" w:fill="D9D9D9"/>
          </w:tcPr>
          <w:p w14:paraId="49F4814A" w14:textId="77777777" w:rsidR="00B66D18" w:rsidRDefault="00B66D18">
            <w:pPr>
              <w:rPr>
                <w:sz w:val="2"/>
                <w:szCs w:val="2"/>
              </w:rPr>
            </w:pPr>
          </w:p>
        </w:tc>
        <w:tc>
          <w:tcPr>
            <w:tcW w:w="965" w:type="dxa"/>
            <w:shd w:val="clear" w:color="auto" w:fill="D9D9D9"/>
          </w:tcPr>
          <w:p w14:paraId="4410DBA9" w14:textId="77777777" w:rsidR="00B66D18" w:rsidRDefault="00765D72">
            <w:pPr>
              <w:pStyle w:val="TableParagraph"/>
              <w:spacing w:line="183" w:lineRule="exact"/>
              <w:ind w:left="43"/>
              <w:rPr>
                <w:sz w:val="16"/>
              </w:rPr>
            </w:pPr>
            <w:r>
              <w:rPr>
                <w:spacing w:val="-2"/>
                <w:sz w:val="16"/>
              </w:rPr>
              <w:t>Goods</w:t>
            </w:r>
          </w:p>
        </w:tc>
        <w:tc>
          <w:tcPr>
            <w:tcW w:w="965" w:type="dxa"/>
            <w:shd w:val="clear" w:color="auto" w:fill="D9D9D9"/>
          </w:tcPr>
          <w:p w14:paraId="55C7ABD3" w14:textId="77777777" w:rsidR="00B66D18" w:rsidRDefault="00765D72">
            <w:pPr>
              <w:pStyle w:val="TableParagraph"/>
              <w:spacing w:line="183" w:lineRule="exact"/>
              <w:ind w:left="43"/>
              <w:rPr>
                <w:sz w:val="16"/>
              </w:rPr>
            </w:pPr>
            <w:r>
              <w:rPr>
                <w:spacing w:val="-2"/>
                <w:sz w:val="16"/>
              </w:rPr>
              <w:t>Works</w:t>
            </w:r>
          </w:p>
        </w:tc>
        <w:tc>
          <w:tcPr>
            <w:tcW w:w="898" w:type="dxa"/>
            <w:shd w:val="clear" w:color="auto" w:fill="D9D9D9"/>
          </w:tcPr>
          <w:p w14:paraId="681797CA" w14:textId="77777777" w:rsidR="00B66D18" w:rsidRDefault="00765D72">
            <w:pPr>
              <w:pStyle w:val="TableParagraph"/>
              <w:spacing w:line="183" w:lineRule="exact"/>
              <w:ind w:left="42"/>
              <w:rPr>
                <w:sz w:val="16"/>
              </w:rPr>
            </w:pPr>
            <w:r>
              <w:rPr>
                <w:spacing w:val="-2"/>
                <w:sz w:val="16"/>
              </w:rPr>
              <w:t>Services</w:t>
            </w:r>
          </w:p>
        </w:tc>
        <w:tc>
          <w:tcPr>
            <w:tcW w:w="860" w:type="dxa"/>
            <w:shd w:val="clear" w:color="auto" w:fill="D9D9D9"/>
          </w:tcPr>
          <w:p w14:paraId="6C270DED" w14:textId="77777777" w:rsidR="00B66D18" w:rsidRDefault="00765D72">
            <w:pPr>
              <w:pStyle w:val="TableParagraph"/>
              <w:spacing w:line="235" w:lineRule="auto"/>
              <w:ind w:left="42"/>
              <w:rPr>
                <w:sz w:val="16"/>
              </w:rPr>
            </w:pPr>
            <w:r>
              <w:rPr>
                <w:spacing w:val="-2"/>
                <w:sz w:val="16"/>
              </w:rPr>
              <w:t>Person</w:t>
            </w:r>
            <w:r>
              <w:rPr>
                <w:spacing w:val="40"/>
                <w:sz w:val="16"/>
              </w:rPr>
              <w:t xml:space="preserve"> </w:t>
            </w:r>
            <w:r>
              <w:rPr>
                <w:spacing w:val="-2"/>
                <w:sz w:val="16"/>
              </w:rPr>
              <w:t>responsible</w:t>
            </w:r>
            <w:r>
              <w:rPr>
                <w:spacing w:val="40"/>
                <w:sz w:val="16"/>
              </w:rPr>
              <w:t xml:space="preserve"> </w:t>
            </w:r>
            <w:r>
              <w:rPr>
                <w:spacing w:val="-4"/>
                <w:sz w:val="16"/>
              </w:rPr>
              <w:t>for</w:t>
            </w:r>
            <w:r>
              <w:rPr>
                <w:spacing w:val="40"/>
                <w:sz w:val="16"/>
              </w:rPr>
              <w:t xml:space="preserve"> </w:t>
            </w:r>
            <w:r>
              <w:rPr>
                <w:spacing w:val="-6"/>
                <w:sz w:val="16"/>
              </w:rPr>
              <w:t>procurement</w:t>
            </w:r>
            <w:r>
              <w:rPr>
                <w:spacing w:val="40"/>
                <w:sz w:val="16"/>
              </w:rPr>
              <w:t xml:space="preserve"> </w:t>
            </w:r>
            <w:r>
              <w:rPr>
                <w:spacing w:val="-2"/>
                <w:sz w:val="16"/>
              </w:rPr>
              <w:t>initiation</w:t>
            </w:r>
          </w:p>
        </w:tc>
        <w:tc>
          <w:tcPr>
            <w:tcW w:w="802" w:type="dxa"/>
            <w:shd w:val="clear" w:color="auto" w:fill="D9D9D9"/>
          </w:tcPr>
          <w:p w14:paraId="314E2C5E" w14:textId="77777777" w:rsidR="00B66D18" w:rsidRDefault="00765D72">
            <w:pPr>
              <w:pStyle w:val="TableParagraph"/>
              <w:spacing w:line="235" w:lineRule="auto"/>
              <w:ind w:left="46" w:right="27"/>
              <w:rPr>
                <w:sz w:val="16"/>
              </w:rPr>
            </w:pPr>
            <w:r>
              <w:rPr>
                <w:spacing w:val="-4"/>
                <w:sz w:val="16"/>
              </w:rPr>
              <w:t>Body</w:t>
            </w:r>
            <w:r>
              <w:rPr>
                <w:spacing w:val="40"/>
                <w:sz w:val="16"/>
              </w:rPr>
              <w:t xml:space="preserve"> </w:t>
            </w:r>
            <w:r>
              <w:rPr>
                <w:spacing w:val="-4"/>
                <w:sz w:val="16"/>
              </w:rPr>
              <w:t>responsible</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awarding</w:t>
            </w:r>
            <w:r>
              <w:rPr>
                <w:spacing w:val="40"/>
                <w:sz w:val="16"/>
              </w:rPr>
              <w:t xml:space="preserve"> </w:t>
            </w:r>
            <w:r>
              <w:rPr>
                <w:spacing w:val="-4"/>
                <w:sz w:val="16"/>
              </w:rPr>
              <w:t>the</w:t>
            </w:r>
            <w:r>
              <w:rPr>
                <w:spacing w:val="-8"/>
                <w:sz w:val="16"/>
              </w:rPr>
              <w:t xml:space="preserve"> </w:t>
            </w:r>
            <w:r>
              <w:rPr>
                <w:spacing w:val="-4"/>
                <w:sz w:val="16"/>
              </w:rPr>
              <w:t>contract</w:t>
            </w:r>
          </w:p>
        </w:tc>
        <w:tc>
          <w:tcPr>
            <w:tcW w:w="807" w:type="dxa"/>
            <w:shd w:val="clear" w:color="auto" w:fill="D9D9D9"/>
          </w:tcPr>
          <w:p w14:paraId="1F08E1F3" w14:textId="77777777" w:rsidR="00B66D18" w:rsidRDefault="00765D72">
            <w:pPr>
              <w:pStyle w:val="TableParagraph"/>
              <w:spacing w:line="235" w:lineRule="auto"/>
              <w:ind w:left="45"/>
              <w:rPr>
                <w:sz w:val="16"/>
              </w:rPr>
            </w:pPr>
            <w:r>
              <w:rPr>
                <w:spacing w:val="-2"/>
                <w:sz w:val="16"/>
              </w:rPr>
              <w:t>Person</w:t>
            </w:r>
            <w:r>
              <w:rPr>
                <w:spacing w:val="40"/>
                <w:sz w:val="16"/>
              </w:rPr>
              <w:t xml:space="preserve"> </w:t>
            </w:r>
            <w:r>
              <w:rPr>
                <w:spacing w:val="-6"/>
                <w:sz w:val="16"/>
              </w:rPr>
              <w:t>responsible</w:t>
            </w:r>
            <w:r>
              <w:rPr>
                <w:spacing w:val="40"/>
                <w:sz w:val="16"/>
              </w:rPr>
              <w:t xml:space="preserve"> </w:t>
            </w:r>
            <w:r>
              <w:rPr>
                <w:spacing w:val="-2"/>
                <w:sz w:val="16"/>
              </w:rPr>
              <w:t>for</w:t>
            </w:r>
            <w:r>
              <w:rPr>
                <w:spacing w:val="-8"/>
                <w:sz w:val="16"/>
              </w:rPr>
              <w:t xml:space="preserve"> </w:t>
            </w:r>
            <w:r>
              <w:rPr>
                <w:spacing w:val="-2"/>
                <w:sz w:val="16"/>
              </w:rPr>
              <w:t>signing</w:t>
            </w:r>
            <w:r>
              <w:rPr>
                <w:spacing w:val="40"/>
                <w:sz w:val="16"/>
              </w:rPr>
              <w:t xml:space="preserve"> </w:t>
            </w:r>
            <w:r>
              <w:rPr>
                <w:spacing w:val="-4"/>
                <w:sz w:val="16"/>
              </w:rPr>
              <w:t>the</w:t>
            </w:r>
          </w:p>
          <w:p w14:paraId="32D0EBEA" w14:textId="77777777" w:rsidR="00B66D18" w:rsidRDefault="00765D72">
            <w:pPr>
              <w:pStyle w:val="TableParagraph"/>
              <w:spacing w:before="118"/>
              <w:ind w:left="45"/>
              <w:rPr>
                <w:sz w:val="16"/>
              </w:rPr>
            </w:pPr>
            <w:r>
              <w:rPr>
                <w:spacing w:val="-2"/>
                <w:sz w:val="16"/>
              </w:rPr>
              <w:t>Contract</w:t>
            </w:r>
          </w:p>
        </w:tc>
        <w:tc>
          <w:tcPr>
            <w:tcW w:w="821" w:type="dxa"/>
            <w:shd w:val="clear" w:color="auto" w:fill="D9D9D9"/>
          </w:tcPr>
          <w:p w14:paraId="13F7322C" w14:textId="77777777" w:rsidR="00B66D18" w:rsidRDefault="00765D72">
            <w:pPr>
              <w:pStyle w:val="TableParagraph"/>
              <w:spacing w:line="235" w:lineRule="auto"/>
              <w:ind w:left="40" w:right="40"/>
              <w:rPr>
                <w:sz w:val="16"/>
              </w:rPr>
            </w:pPr>
            <w:r>
              <w:rPr>
                <w:spacing w:val="-6"/>
                <w:sz w:val="16"/>
              </w:rPr>
              <w:t>Verification</w:t>
            </w:r>
            <w:r>
              <w:rPr>
                <w:spacing w:val="40"/>
                <w:sz w:val="16"/>
              </w:rPr>
              <w:t xml:space="preserve"> </w:t>
            </w:r>
            <w:r>
              <w:rPr>
                <w:sz w:val="16"/>
              </w:rPr>
              <w:t>of</w:t>
            </w:r>
            <w:r>
              <w:rPr>
                <w:spacing w:val="-10"/>
                <w:sz w:val="16"/>
              </w:rPr>
              <w:t xml:space="preserve"> </w:t>
            </w:r>
            <w:r>
              <w:rPr>
                <w:sz w:val="16"/>
              </w:rPr>
              <w:t>receipt</w:t>
            </w:r>
            <w:r>
              <w:rPr>
                <w:spacing w:val="40"/>
                <w:sz w:val="16"/>
              </w:rPr>
              <w:t xml:space="preserve"> </w:t>
            </w:r>
            <w:r>
              <w:rPr>
                <w:sz w:val="16"/>
              </w:rPr>
              <w:t>of</w:t>
            </w:r>
            <w:r>
              <w:rPr>
                <w:spacing w:val="-10"/>
                <w:sz w:val="16"/>
              </w:rPr>
              <w:t xml:space="preserve"> </w:t>
            </w:r>
            <w:r>
              <w:rPr>
                <w:sz w:val="16"/>
              </w:rPr>
              <w:t>goods,</w:t>
            </w:r>
            <w:r>
              <w:rPr>
                <w:spacing w:val="40"/>
                <w:sz w:val="16"/>
              </w:rPr>
              <w:t xml:space="preserve"> </w:t>
            </w:r>
            <w:r>
              <w:rPr>
                <w:sz w:val="16"/>
              </w:rPr>
              <w:t>services</w:t>
            </w:r>
            <w:r>
              <w:rPr>
                <w:spacing w:val="-10"/>
                <w:sz w:val="16"/>
              </w:rPr>
              <w:t xml:space="preserve"> </w:t>
            </w:r>
            <w:r>
              <w:rPr>
                <w:sz w:val="16"/>
              </w:rPr>
              <w:t>or</w:t>
            </w:r>
            <w:r>
              <w:rPr>
                <w:spacing w:val="40"/>
                <w:sz w:val="16"/>
              </w:rPr>
              <w:t xml:space="preserve"> </w:t>
            </w:r>
            <w:r>
              <w:rPr>
                <w:spacing w:val="-2"/>
                <w:sz w:val="16"/>
              </w:rPr>
              <w:t>works</w:t>
            </w:r>
            <w:r>
              <w:rPr>
                <w:spacing w:val="40"/>
                <w:sz w:val="16"/>
              </w:rPr>
              <w:t xml:space="preserve"> </w:t>
            </w:r>
            <w:r>
              <w:rPr>
                <w:spacing w:val="-2"/>
                <w:sz w:val="16"/>
              </w:rPr>
              <w:t>150/151</w:t>
            </w:r>
          </w:p>
          <w:p w14:paraId="0D4C8460" w14:textId="77777777" w:rsidR="00B66D18" w:rsidRDefault="00765D72">
            <w:pPr>
              <w:pStyle w:val="TableParagraph"/>
              <w:spacing w:line="237" w:lineRule="auto"/>
              <w:ind w:left="40" w:right="40"/>
              <w:rPr>
                <w:sz w:val="16"/>
              </w:rPr>
            </w:pPr>
            <w:r>
              <w:rPr>
                <w:spacing w:val="-2"/>
                <w:sz w:val="16"/>
              </w:rPr>
              <w:t>where</w:t>
            </w:r>
            <w:r>
              <w:rPr>
                <w:spacing w:val="40"/>
                <w:sz w:val="16"/>
              </w:rPr>
              <w:t xml:space="preserve"> </w:t>
            </w:r>
            <w:r>
              <w:rPr>
                <w:spacing w:val="-6"/>
                <w:sz w:val="16"/>
              </w:rPr>
              <w:t>applicable</w:t>
            </w:r>
          </w:p>
        </w:tc>
      </w:tr>
      <w:tr w:rsidR="00B66D18" w14:paraId="20161E75" w14:textId="77777777">
        <w:trPr>
          <w:trHeight w:val="2039"/>
        </w:trPr>
        <w:tc>
          <w:tcPr>
            <w:tcW w:w="1171" w:type="dxa"/>
            <w:vMerge w:val="restart"/>
          </w:tcPr>
          <w:p w14:paraId="635B34C3" w14:textId="77777777" w:rsidR="00B66D18" w:rsidRDefault="00765D72">
            <w:pPr>
              <w:pStyle w:val="TableParagraph"/>
              <w:spacing w:line="235" w:lineRule="auto"/>
              <w:ind w:left="47" w:right="78"/>
              <w:rPr>
                <w:sz w:val="16"/>
              </w:rPr>
            </w:pPr>
            <w:r>
              <w:rPr>
                <w:spacing w:val="-4"/>
                <w:sz w:val="16"/>
              </w:rPr>
              <w:t>Restricted</w:t>
            </w:r>
            <w:r>
              <w:rPr>
                <w:spacing w:val="-10"/>
                <w:sz w:val="16"/>
              </w:rPr>
              <w:t xml:space="preserve"> </w:t>
            </w:r>
            <w:r>
              <w:rPr>
                <w:spacing w:val="-4"/>
                <w:sz w:val="16"/>
              </w:rPr>
              <w:t>tender</w:t>
            </w:r>
            <w:r>
              <w:rPr>
                <w:spacing w:val="40"/>
                <w:sz w:val="16"/>
              </w:rPr>
              <w:t xml:space="preserve"> </w:t>
            </w:r>
            <w:r>
              <w:rPr>
                <w:sz w:val="16"/>
              </w:rPr>
              <w:t>under</w:t>
            </w:r>
            <w:r>
              <w:rPr>
                <w:spacing w:val="-10"/>
                <w:sz w:val="16"/>
              </w:rPr>
              <w:t xml:space="preserve"> </w:t>
            </w:r>
            <w:r>
              <w:rPr>
                <w:sz w:val="16"/>
              </w:rPr>
              <w:t>sec</w:t>
            </w:r>
            <w:r>
              <w:rPr>
                <w:spacing w:val="40"/>
                <w:sz w:val="16"/>
              </w:rPr>
              <w:t xml:space="preserve"> </w:t>
            </w:r>
            <w:r>
              <w:rPr>
                <w:sz w:val="16"/>
              </w:rPr>
              <w:t>102(1)(b)</w:t>
            </w:r>
            <w:r>
              <w:rPr>
                <w:spacing w:val="-10"/>
                <w:sz w:val="16"/>
              </w:rPr>
              <w:t xml:space="preserve"> </w:t>
            </w:r>
            <w:r>
              <w:rPr>
                <w:sz w:val="16"/>
              </w:rPr>
              <w:t>of</w:t>
            </w:r>
            <w:r>
              <w:rPr>
                <w:spacing w:val="4"/>
                <w:sz w:val="16"/>
              </w:rPr>
              <w:t xml:space="preserve"> </w:t>
            </w:r>
            <w:r>
              <w:rPr>
                <w:sz w:val="16"/>
              </w:rPr>
              <w:t>the</w:t>
            </w:r>
            <w:r>
              <w:rPr>
                <w:spacing w:val="40"/>
                <w:sz w:val="16"/>
              </w:rPr>
              <w:t xml:space="preserve"> </w:t>
            </w:r>
            <w:r>
              <w:rPr>
                <w:spacing w:val="-4"/>
                <w:sz w:val="16"/>
              </w:rPr>
              <w:t>Act</w:t>
            </w:r>
          </w:p>
        </w:tc>
        <w:tc>
          <w:tcPr>
            <w:tcW w:w="965" w:type="dxa"/>
          </w:tcPr>
          <w:p w14:paraId="3D040F41" w14:textId="77777777" w:rsidR="00B66D18" w:rsidRDefault="00765D72">
            <w:pPr>
              <w:pStyle w:val="TableParagraph"/>
              <w:spacing w:line="235" w:lineRule="auto"/>
              <w:ind w:left="43" w:right="76"/>
              <w:rPr>
                <w:sz w:val="16"/>
              </w:rPr>
            </w:pPr>
            <w:r>
              <w:rPr>
                <w:spacing w:val="-4"/>
                <w:sz w:val="16"/>
              </w:rPr>
              <w:t>The</w:t>
            </w:r>
            <w:r>
              <w:rPr>
                <w:spacing w:val="40"/>
                <w:sz w:val="16"/>
              </w:rPr>
              <w:t xml:space="preserve"> </w:t>
            </w: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pacing w:val="-4"/>
                <w:sz w:val="16"/>
              </w:rPr>
              <w:t>shall</w:t>
            </w:r>
            <w:r>
              <w:rPr>
                <w:spacing w:val="-8"/>
                <w:sz w:val="16"/>
              </w:rPr>
              <w:t xml:space="preserve"> </w:t>
            </w:r>
            <w:r>
              <w:rPr>
                <w:spacing w:val="-4"/>
                <w:sz w:val="16"/>
              </w:rPr>
              <w:t>be</w:t>
            </w:r>
            <w:r>
              <w:rPr>
                <w:spacing w:val="-8"/>
                <w:sz w:val="16"/>
              </w:rPr>
              <w:t xml:space="preserve"> </w:t>
            </w:r>
            <w:r>
              <w:rPr>
                <w:spacing w:val="-4"/>
                <w:sz w:val="16"/>
              </w:rPr>
              <w:t>KES.</w:t>
            </w:r>
            <w:r>
              <w:rPr>
                <w:spacing w:val="40"/>
                <w:sz w:val="16"/>
              </w:rPr>
              <w:t xml:space="preserve"> </w:t>
            </w:r>
            <w:r>
              <w:rPr>
                <w:spacing w:val="-2"/>
                <w:sz w:val="16"/>
              </w:rPr>
              <w:t>30,000,000</w:t>
            </w:r>
          </w:p>
          <w:p w14:paraId="5FCA1876" w14:textId="77777777" w:rsidR="00B66D18" w:rsidRDefault="00765D72">
            <w:pPr>
              <w:pStyle w:val="TableParagraph"/>
              <w:spacing w:line="237" w:lineRule="auto"/>
              <w:ind w:left="43"/>
              <w:rPr>
                <w:sz w:val="16"/>
              </w:rPr>
            </w:pPr>
            <w:r>
              <w:rPr>
                <w:sz w:val="16"/>
              </w:rPr>
              <w:t>above</w:t>
            </w:r>
            <w:r>
              <w:rPr>
                <w:spacing w:val="-10"/>
                <w:sz w:val="16"/>
              </w:rPr>
              <w:t xml:space="preserve"> </w:t>
            </w:r>
            <w:r>
              <w:rPr>
                <w:sz w:val="16"/>
              </w:rPr>
              <w:t>this</w:t>
            </w:r>
            <w:r>
              <w:rPr>
                <w:spacing w:val="40"/>
                <w:sz w:val="16"/>
              </w:rPr>
              <w:t xml:space="preserve"> </w:t>
            </w:r>
            <w:r>
              <w:rPr>
                <w:spacing w:val="-6"/>
                <w:sz w:val="16"/>
              </w:rPr>
              <w:t>threshold</w:t>
            </w:r>
            <w:r>
              <w:rPr>
                <w:spacing w:val="-8"/>
                <w:sz w:val="16"/>
              </w:rPr>
              <w:t xml:space="preserve"> </w:t>
            </w:r>
            <w:r>
              <w:rPr>
                <w:spacing w:val="-6"/>
                <w:sz w:val="16"/>
              </w:rPr>
              <w:t>use</w:t>
            </w:r>
            <w:r>
              <w:rPr>
                <w:spacing w:val="40"/>
                <w:sz w:val="16"/>
              </w:rPr>
              <w:t xml:space="preserve"> </w:t>
            </w:r>
            <w:r>
              <w:rPr>
                <w:sz w:val="16"/>
              </w:rPr>
              <w:t>open</w:t>
            </w:r>
            <w:r>
              <w:rPr>
                <w:spacing w:val="-10"/>
                <w:sz w:val="16"/>
              </w:rPr>
              <w:t xml:space="preserve"> </w:t>
            </w:r>
            <w:r>
              <w:rPr>
                <w:sz w:val="16"/>
              </w:rPr>
              <w:t>tender</w:t>
            </w:r>
          </w:p>
        </w:tc>
        <w:tc>
          <w:tcPr>
            <w:tcW w:w="965" w:type="dxa"/>
          </w:tcPr>
          <w:p w14:paraId="67195DA0" w14:textId="77777777" w:rsidR="00B66D18" w:rsidRDefault="00765D72">
            <w:pPr>
              <w:pStyle w:val="TableParagraph"/>
              <w:spacing w:line="235" w:lineRule="auto"/>
              <w:ind w:left="43" w:right="76"/>
              <w:rPr>
                <w:sz w:val="16"/>
              </w:rPr>
            </w:pPr>
            <w:r>
              <w:rPr>
                <w:spacing w:val="-4"/>
                <w:sz w:val="16"/>
              </w:rPr>
              <w:t>The</w:t>
            </w:r>
            <w:r>
              <w:rPr>
                <w:spacing w:val="40"/>
                <w:sz w:val="16"/>
              </w:rPr>
              <w:t xml:space="preserve"> </w:t>
            </w: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pacing w:val="-4"/>
                <w:sz w:val="16"/>
              </w:rPr>
              <w:t>shall</w:t>
            </w:r>
            <w:r>
              <w:rPr>
                <w:spacing w:val="-8"/>
                <w:sz w:val="16"/>
              </w:rPr>
              <w:t xml:space="preserve"> </w:t>
            </w:r>
            <w:r>
              <w:rPr>
                <w:spacing w:val="-4"/>
                <w:sz w:val="16"/>
              </w:rPr>
              <w:t>be</w:t>
            </w:r>
            <w:r>
              <w:rPr>
                <w:spacing w:val="-8"/>
                <w:sz w:val="16"/>
              </w:rPr>
              <w:t xml:space="preserve"> </w:t>
            </w:r>
            <w:r>
              <w:rPr>
                <w:spacing w:val="-4"/>
                <w:sz w:val="16"/>
              </w:rPr>
              <w:t>KES.</w:t>
            </w:r>
            <w:r>
              <w:rPr>
                <w:spacing w:val="40"/>
                <w:sz w:val="16"/>
              </w:rPr>
              <w:t xml:space="preserve"> </w:t>
            </w:r>
            <w:r>
              <w:rPr>
                <w:spacing w:val="-2"/>
                <w:sz w:val="16"/>
              </w:rPr>
              <w:t>30,000,000</w:t>
            </w:r>
          </w:p>
          <w:p w14:paraId="5329BF81" w14:textId="77777777" w:rsidR="00B66D18" w:rsidRDefault="00765D72">
            <w:pPr>
              <w:pStyle w:val="TableParagraph"/>
              <w:spacing w:line="237" w:lineRule="auto"/>
              <w:ind w:left="43"/>
              <w:rPr>
                <w:sz w:val="16"/>
              </w:rPr>
            </w:pPr>
            <w:r>
              <w:rPr>
                <w:sz w:val="16"/>
              </w:rPr>
              <w:t>above</w:t>
            </w:r>
            <w:r>
              <w:rPr>
                <w:spacing w:val="-10"/>
                <w:sz w:val="16"/>
              </w:rPr>
              <w:t xml:space="preserve"> </w:t>
            </w:r>
            <w:r>
              <w:rPr>
                <w:sz w:val="16"/>
              </w:rPr>
              <w:t>this</w:t>
            </w:r>
            <w:r>
              <w:rPr>
                <w:spacing w:val="40"/>
                <w:sz w:val="16"/>
              </w:rPr>
              <w:t xml:space="preserve"> </w:t>
            </w:r>
            <w:r>
              <w:rPr>
                <w:spacing w:val="-6"/>
                <w:sz w:val="16"/>
              </w:rPr>
              <w:t>threshold</w:t>
            </w:r>
            <w:r>
              <w:rPr>
                <w:spacing w:val="-8"/>
                <w:sz w:val="16"/>
              </w:rPr>
              <w:t xml:space="preserve"> </w:t>
            </w:r>
            <w:r>
              <w:rPr>
                <w:spacing w:val="-6"/>
                <w:sz w:val="16"/>
              </w:rPr>
              <w:t>use</w:t>
            </w:r>
            <w:r>
              <w:rPr>
                <w:spacing w:val="40"/>
                <w:sz w:val="16"/>
              </w:rPr>
              <w:t xml:space="preserve"> </w:t>
            </w:r>
            <w:r>
              <w:rPr>
                <w:sz w:val="16"/>
              </w:rPr>
              <w:t>open</w:t>
            </w:r>
            <w:r>
              <w:rPr>
                <w:spacing w:val="-10"/>
                <w:sz w:val="16"/>
              </w:rPr>
              <w:t xml:space="preserve"> </w:t>
            </w:r>
            <w:r>
              <w:rPr>
                <w:sz w:val="16"/>
              </w:rPr>
              <w:t>tender</w:t>
            </w:r>
          </w:p>
        </w:tc>
        <w:tc>
          <w:tcPr>
            <w:tcW w:w="898" w:type="dxa"/>
          </w:tcPr>
          <w:p w14:paraId="03A4A5C9" w14:textId="77777777" w:rsidR="00B66D18" w:rsidRDefault="00765D72">
            <w:pPr>
              <w:pStyle w:val="TableParagraph"/>
              <w:spacing w:line="235" w:lineRule="auto"/>
              <w:ind w:left="42" w:right="70"/>
              <w:rPr>
                <w:sz w:val="16"/>
              </w:rPr>
            </w:pPr>
            <w:r>
              <w:rPr>
                <w:spacing w:val="-4"/>
                <w:sz w:val="16"/>
              </w:rPr>
              <w:t>The</w:t>
            </w:r>
            <w:r>
              <w:rPr>
                <w:spacing w:val="40"/>
                <w:sz w:val="16"/>
              </w:rPr>
              <w:t xml:space="preserve"> </w:t>
            </w: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6"/>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4"/>
                <w:sz w:val="16"/>
              </w:rPr>
              <w:t>KES.</w:t>
            </w:r>
          </w:p>
          <w:p w14:paraId="5E78D567" w14:textId="77777777" w:rsidR="00B66D18" w:rsidRDefault="00765D72">
            <w:pPr>
              <w:pStyle w:val="TableParagraph"/>
              <w:spacing w:line="178" w:lineRule="exact"/>
              <w:ind w:left="42"/>
              <w:rPr>
                <w:sz w:val="16"/>
              </w:rPr>
            </w:pPr>
            <w:r>
              <w:rPr>
                <w:spacing w:val="-2"/>
                <w:sz w:val="16"/>
              </w:rPr>
              <w:t>20,000,000</w:t>
            </w:r>
          </w:p>
          <w:p w14:paraId="5C9FB1E6" w14:textId="77777777" w:rsidR="00B66D18" w:rsidRDefault="00765D72">
            <w:pPr>
              <w:pStyle w:val="TableParagraph"/>
              <w:spacing w:line="235" w:lineRule="auto"/>
              <w:ind w:left="42" w:right="33"/>
              <w:rPr>
                <w:sz w:val="16"/>
              </w:rPr>
            </w:pPr>
            <w:r>
              <w:rPr>
                <w:sz w:val="16"/>
              </w:rPr>
              <w:t>above</w:t>
            </w:r>
            <w:r>
              <w:rPr>
                <w:spacing w:val="-10"/>
                <w:sz w:val="16"/>
              </w:rPr>
              <w:t xml:space="preserve"> </w:t>
            </w:r>
            <w:r>
              <w:rPr>
                <w:sz w:val="16"/>
              </w:rPr>
              <w:t>this</w:t>
            </w:r>
            <w:r>
              <w:rPr>
                <w:spacing w:val="40"/>
                <w:sz w:val="16"/>
              </w:rPr>
              <w:t xml:space="preserve"> </w:t>
            </w:r>
            <w:r>
              <w:rPr>
                <w:spacing w:val="-4"/>
                <w:sz w:val="16"/>
              </w:rPr>
              <w:t>threshold</w:t>
            </w:r>
            <w:r>
              <w:rPr>
                <w:spacing w:val="-8"/>
                <w:sz w:val="16"/>
              </w:rPr>
              <w:t xml:space="preserve"> </w:t>
            </w:r>
            <w:r>
              <w:rPr>
                <w:spacing w:val="-4"/>
                <w:sz w:val="16"/>
              </w:rPr>
              <w:t>use</w:t>
            </w:r>
            <w:r>
              <w:rPr>
                <w:spacing w:val="40"/>
                <w:sz w:val="16"/>
              </w:rPr>
              <w:t xml:space="preserve"> </w:t>
            </w:r>
            <w:r>
              <w:rPr>
                <w:sz w:val="16"/>
              </w:rPr>
              <w:t>open</w:t>
            </w:r>
            <w:r>
              <w:rPr>
                <w:spacing w:val="-10"/>
                <w:sz w:val="16"/>
              </w:rPr>
              <w:t xml:space="preserve"> </w:t>
            </w:r>
            <w:r>
              <w:rPr>
                <w:sz w:val="16"/>
              </w:rPr>
              <w:t>tender</w:t>
            </w:r>
          </w:p>
        </w:tc>
        <w:tc>
          <w:tcPr>
            <w:tcW w:w="860" w:type="dxa"/>
            <w:vMerge w:val="restart"/>
          </w:tcPr>
          <w:p w14:paraId="7578AA74" w14:textId="77777777" w:rsidR="00B66D18" w:rsidRDefault="00765D72">
            <w:pPr>
              <w:pStyle w:val="TableParagraph"/>
              <w:spacing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vMerge w:val="restart"/>
          </w:tcPr>
          <w:p w14:paraId="3130258B" w14:textId="77777777" w:rsidR="00B66D18" w:rsidRDefault="00765D72">
            <w:pPr>
              <w:pStyle w:val="TableParagraph"/>
              <w:spacing w:line="237" w:lineRule="auto"/>
              <w:ind w:left="46" w:right="33"/>
              <w:rPr>
                <w:sz w:val="16"/>
              </w:rPr>
            </w:pPr>
            <w:r>
              <w:rPr>
                <w:spacing w:val="-6"/>
                <w:sz w:val="16"/>
              </w:rPr>
              <w:t>Accounting</w:t>
            </w:r>
            <w:r>
              <w:rPr>
                <w:spacing w:val="40"/>
                <w:sz w:val="16"/>
              </w:rPr>
              <w:t xml:space="preserve"> </w:t>
            </w:r>
            <w:r>
              <w:rPr>
                <w:spacing w:val="-2"/>
                <w:sz w:val="16"/>
              </w:rPr>
              <w:t>Officer</w:t>
            </w:r>
          </w:p>
        </w:tc>
        <w:tc>
          <w:tcPr>
            <w:tcW w:w="807" w:type="dxa"/>
            <w:vMerge w:val="restart"/>
          </w:tcPr>
          <w:p w14:paraId="1F1D13A6" w14:textId="77777777" w:rsidR="00B66D18" w:rsidRDefault="00765D72">
            <w:pPr>
              <w:pStyle w:val="TableParagraph"/>
              <w:spacing w:line="237" w:lineRule="auto"/>
              <w:ind w:left="45"/>
              <w:rPr>
                <w:sz w:val="16"/>
              </w:rPr>
            </w:pPr>
            <w:r>
              <w:rPr>
                <w:spacing w:val="-6"/>
                <w:sz w:val="16"/>
              </w:rPr>
              <w:t>Accounting</w:t>
            </w:r>
            <w:r>
              <w:rPr>
                <w:spacing w:val="40"/>
                <w:sz w:val="16"/>
              </w:rPr>
              <w:t xml:space="preserve"> </w:t>
            </w:r>
            <w:r>
              <w:rPr>
                <w:spacing w:val="-2"/>
                <w:sz w:val="16"/>
              </w:rPr>
              <w:t>Officer</w:t>
            </w:r>
          </w:p>
        </w:tc>
        <w:tc>
          <w:tcPr>
            <w:tcW w:w="821" w:type="dxa"/>
            <w:vMerge w:val="restart"/>
          </w:tcPr>
          <w:p w14:paraId="39878C17" w14:textId="77777777" w:rsidR="00B66D18" w:rsidRDefault="00765D72">
            <w:pPr>
              <w:pStyle w:val="TableParagraph"/>
              <w:spacing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4CD5CF49" w14:textId="77777777">
        <w:trPr>
          <w:trHeight w:val="479"/>
        </w:trPr>
        <w:tc>
          <w:tcPr>
            <w:tcW w:w="1171" w:type="dxa"/>
            <w:vMerge/>
            <w:tcBorders>
              <w:top w:val="nil"/>
            </w:tcBorders>
          </w:tcPr>
          <w:p w14:paraId="0B9B28A7" w14:textId="77777777" w:rsidR="00B66D18" w:rsidRDefault="00B66D18">
            <w:pPr>
              <w:rPr>
                <w:sz w:val="2"/>
                <w:szCs w:val="2"/>
              </w:rPr>
            </w:pPr>
          </w:p>
        </w:tc>
        <w:tc>
          <w:tcPr>
            <w:tcW w:w="965" w:type="dxa"/>
          </w:tcPr>
          <w:p w14:paraId="5A734058"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tc>
        <w:tc>
          <w:tcPr>
            <w:tcW w:w="965" w:type="dxa"/>
          </w:tcPr>
          <w:p w14:paraId="12785A38"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tc>
        <w:tc>
          <w:tcPr>
            <w:tcW w:w="898" w:type="dxa"/>
          </w:tcPr>
          <w:p w14:paraId="2E29DF8D" w14:textId="77777777" w:rsidR="00B66D18" w:rsidRDefault="00765D72">
            <w:pPr>
              <w:pStyle w:val="TableParagraph"/>
              <w:spacing w:line="237" w:lineRule="auto"/>
              <w:ind w:left="42" w:right="246"/>
              <w:rPr>
                <w:sz w:val="16"/>
              </w:rPr>
            </w:pPr>
            <w:r>
              <w:rPr>
                <w:spacing w:val="-6"/>
                <w:sz w:val="16"/>
              </w:rPr>
              <w:t>No</w:t>
            </w:r>
            <w:r>
              <w:rPr>
                <w:spacing w:val="40"/>
                <w:sz w:val="16"/>
              </w:rPr>
              <w:t xml:space="preserve"> </w:t>
            </w:r>
            <w:r>
              <w:rPr>
                <w:spacing w:val="-6"/>
                <w:sz w:val="16"/>
              </w:rPr>
              <w:t>minimum</w:t>
            </w:r>
          </w:p>
        </w:tc>
        <w:tc>
          <w:tcPr>
            <w:tcW w:w="860" w:type="dxa"/>
            <w:vMerge/>
            <w:tcBorders>
              <w:top w:val="nil"/>
            </w:tcBorders>
          </w:tcPr>
          <w:p w14:paraId="1771E976" w14:textId="77777777" w:rsidR="00B66D18" w:rsidRDefault="00B66D18">
            <w:pPr>
              <w:rPr>
                <w:sz w:val="2"/>
                <w:szCs w:val="2"/>
              </w:rPr>
            </w:pPr>
          </w:p>
        </w:tc>
        <w:tc>
          <w:tcPr>
            <w:tcW w:w="802" w:type="dxa"/>
            <w:vMerge/>
            <w:tcBorders>
              <w:top w:val="nil"/>
            </w:tcBorders>
          </w:tcPr>
          <w:p w14:paraId="0816010D" w14:textId="77777777" w:rsidR="00B66D18" w:rsidRDefault="00B66D18">
            <w:pPr>
              <w:rPr>
                <w:sz w:val="2"/>
                <w:szCs w:val="2"/>
              </w:rPr>
            </w:pPr>
          </w:p>
        </w:tc>
        <w:tc>
          <w:tcPr>
            <w:tcW w:w="807" w:type="dxa"/>
            <w:vMerge/>
            <w:tcBorders>
              <w:top w:val="nil"/>
            </w:tcBorders>
          </w:tcPr>
          <w:p w14:paraId="4F331781" w14:textId="77777777" w:rsidR="00B66D18" w:rsidRDefault="00B66D18">
            <w:pPr>
              <w:rPr>
                <w:sz w:val="2"/>
                <w:szCs w:val="2"/>
              </w:rPr>
            </w:pPr>
          </w:p>
        </w:tc>
        <w:tc>
          <w:tcPr>
            <w:tcW w:w="821" w:type="dxa"/>
            <w:vMerge/>
            <w:tcBorders>
              <w:top w:val="nil"/>
            </w:tcBorders>
          </w:tcPr>
          <w:p w14:paraId="76198A26" w14:textId="77777777" w:rsidR="00B66D18" w:rsidRDefault="00B66D18">
            <w:pPr>
              <w:rPr>
                <w:sz w:val="2"/>
                <w:szCs w:val="2"/>
              </w:rPr>
            </w:pPr>
          </w:p>
        </w:tc>
      </w:tr>
      <w:tr w:rsidR="00B66D18" w14:paraId="19557DD9" w14:textId="77777777">
        <w:trPr>
          <w:trHeight w:val="2577"/>
        </w:trPr>
        <w:tc>
          <w:tcPr>
            <w:tcW w:w="1171" w:type="dxa"/>
          </w:tcPr>
          <w:p w14:paraId="417E0A8C" w14:textId="77777777" w:rsidR="00B66D18" w:rsidRDefault="00765D72">
            <w:pPr>
              <w:pStyle w:val="TableParagraph"/>
              <w:spacing w:line="237" w:lineRule="auto"/>
              <w:ind w:left="47" w:right="79"/>
              <w:rPr>
                <w:sz w:val="16"/>
              </w:rPr>
            </w:pPr>
            <w:r>
              <w:rPr>
                <w:spacing w:val="-4"/>
                <w:sz w:val="16"/>
              </w:rPr>
              <w:t>Restricted</w:t>
            </w:r>
            <w:r>
              <w:rPr>
                <w:spacing w:val="-10"/>
                <w:sz w:val="16"/>
              </w:rPr>
              <w:t xml:space="preserve"> </w:t>
            </w:r>
            <w:r>
              <w:rPr>
                <w:spacing w:val="-4"/>
                <w:sz w:val="16"/>
              </w:rPr>
              <w:t>tender</w:t>
            </w:r>
            <w:r>
              <w:rPr>
                <w:spacing w:val="40"/>
                <w:sz w:val="16"/>
              </w:rPr>
              <w:t xml:space="preserve"> </w:t>
            </w:r>
            <w:r>
              <w:rPr>
                <w:sz w:val="16"/>
              </w:rPr>
              <w:t>under</w:t>
            </w:r>
            <w:r>
              <w:rPr>
                <w:spacing w:val="-10"/>
                <w:sz w:val="16"/>
              </w:rPr>
              <w:t xml:space="preserve"> </w:t>
            </w:r>
            <w:r>
              <w:rPr>
                <w:sz w:val="16"/>
              </w:rPr>
              <w:t>102(1)(c)</w:t>
            </w:r>
            <w:r>
              <w:rPr>
                <w:spacing w:val="40"/>
                <w:sz w:val="16"/>
              </w:rPr>
              <w:t xml:space="preserve"> </w:t>
            </w:r>
            <w:r>
              <w:rPr>
                <w:sz w:val="16"/>
              </w:rPr>
              <w:t>of</w:t>
            </w:r>
            <w:r>
              <w:rPr>
                <w:spacing w:val="40"/>
                <w:sz w:val="16"/>
              </w:rPr>
              <w:t xml:space="preserve"> </w:t>
            </w:r>
            <w:r>
              <w:rPr>
                <w:sz w:val="16"/>
              </w:rPr>
              <w:t>the Act</w:t>
            </w:r>
          </w:p>
        </w:tc>
        <w:tc>
          <w:tcPr>
            <w:tcW w:w="965" w:type="dxa"/>
          </w:tcPr>
          <w:p w14:paraId="1B676D56"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69DA32DD" w14:textId="77777777" w:rsidR="00B66D18" w:rsidRDefault="00765D72">
            <w:pPr>
              <w:pStyle w:val="TableParagraph"/>
              <w:spacing w:before="116" w:line="235" w:lineRule="auto"/>
              <w:ind w:left="43" w:right="30"/>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4"/>
                <w:sz w:val="16"/>
              </w:rPr>
              <w:t>determined</w:t>
            </w:r>
            <w:r>
              <w:rPr>
                <w:spacing w:val="-10"/>
                <w:sz w:val="16"/>
              </w:rPr>
              <w:t xml:space="preserve"> </w:t>
            </w:r>
            <w:r>
              <w:rPr>
                <w:spacing w:val="-4"/>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p>
        </w:tc>
        <w:tc>
          <w:tcPr>
            <w:tcW w:w="965" w:type="dxa"/>
          </w:tcPr>
          <w:p w14:paraId="72DE3215"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51343BC0"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p>
        </w:tc>
        <w:tc>
          <w:tcPr>
            <w:tcW w:w="898" w:type="dxa"/>
          </w:tcPr>
          <w:p w14:paraId="5BE512C9" w14:textId="77777777" w:rsidR="00B66D18" w:rsidRDefault="00765D72">
            <w:pPr>
              <w:pStyle w:val="TableParagraph"/>
              <w:spacing w:line="237" w:lineRule="auto"/>
              <w:ind w:left="42" w:right="211"/>
              <w:rPr>
                <w:sz w:val="16"/>
              </w:rPr>
            </w:pPr>
            <w:r>
              <w:rPr>
                <w:spacing w:val="-6"/>
                <w:sz w:val="16"/>
              </w:rPr>
              <w:t>No</w:t>
            </w:r>
            <w:r>
              <w:rPr>
                <w:spacing w:val="40"/>
                <w:sz w:val="16"/>
              </w:rPr>
              <w:t xml:space="preserve"> </w:t>
            </w:r>
            <w:r>
              <w:rPr>
                <w:spacing w:val="-6"/>
                <w:sz w:val="16"/>
              </w:rPr>
              <w:t>minimum.</w:t>
            </w:r>
          </w:p>
          <w:p w14:paraId="7E0E8148" w14:textId="77777777" w:rsidR="00B66D18" w:rsidRDefault="00765D72">
            <w:pPr>
              <w:pStyle w:val="TableParagraph"/>
              <w:spacing w:before="113" w:line="235" w:lineRule="auto"/>
              <w:ind w:left="42" w:right="33"/>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2"/>
                <w:sz w:val="16"/>
              </w:rPr>
              <w:t>determined</w:t>
            </w:r>
            <w:r>
              <w:rPr>
                <w:spacing w:val="40"/>
                <w:sz w:val="16"/>
              </w:rPr>
              <w:t xml:space="preserve"> </w:t>
            </w:r>
            <w:r>
              <w:rPr>
                <w:sz w:val="16"/>
              </w:rPr>
              <w:t>by</w:t>
            </w:r>
            <w:r>
              <w:rPr>
                <w:spacing w:val="-1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z w:val="16"/>
              </w:rPr>
              <w:t>the</w:t>
            </w:r>
            <w:r>
              <w:rPr>
                <w:spacing w:val="-10"/>
                <w:sz w:val="16"/>
              </w:rPr>
              <w:t xml:space="preserve"> </w:t>
            </w:r>
            <w:r>
              <w:rPr>
                <w:sz w:val="16"/>
              </w:rPr>
              <w:t>budget</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particular</w:t>
            </w:r>
            <w:r>
              <w:rPr>
                <w:spacing w:val="40"/>
                <w:sz w:val="16"/>
              </w:rPr>
              <w:t xml:space="preserve"> </w:t>
            </w:r>
            <w:r>
              <w:rPr>
                <w:spacing w:val="-6"/>
                <w:sz w:val="16"/>
              </w:rPr>
              <w:t>procurement.</w:t>
            </w:r>
          </w:p>
        </w:tc>
        <w:tc>
          <w:tcPr>
            <w:tcW w:w="860" w:type="dxa"/>
          </w:tcPr>
          <w:p w14:paraId="0D82A650" w14:textId="77777777" w:rsidR="00B66D18" w:rsidRDefault="00765D72">
            <w:pPr>
              <w:pStyle w:val="TableParagraph"/>
              <w:spacing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683307FA" w14:textId="77777777" w:rsidR="00B66D18" w:rsidRDefault="00765D72">
            <w:pPr>
              <w:pStyle w:val="TableParagraph"/>
              <w:spacing w:line="237" w:lineRule="auto"/>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08C5F583" w14:textId="77777777" w:rsidR="00B66D18" w:rsidRDefault="00765D72">
            <w:pPr>
              <w:pStyle w:val="TableParagraph"/>
              <w:spacing w:line="237" w:lineRule="auto"/>
              <w:ind w:left="45"/>
              <w:rPr>
                <w:sz w:val="16"/>
              </w:rPr>
            </w:pPr>
            <w:r>
              <w:rPr>
                <w:spacing w:val="-6"/>
                <w:sz w:val="16"/>
              </w:rPr>
              <w:t>Accounting</w:t>
            </w:r>
            <w:r>
              <w:rPr>
                <w:spacing w:val="40"/>
                <w:sz w:val="16"/>
              </w:rPr>
              <w:t xml:space="preserve"> </w:t>
            </w:r>
            <w:r>
              <w:rPr>
                <w:spacing w:val="-2"/>
                <w:sz w:val="16"/>
              </w:rPr>
              <w:t>Officer</w:t>
            </w:r>
          </w:p>
        </w:tc>
        <w:tc>
          <w:tcPr>
            <w:tcW w:w="821" w:type="dxa"/>
          </w:tcPr>
          <w:p w14:paraId="2D686773" w14:textId="77777777" w:rsidR="00B66D18" w:rsidRDefault="00765D72">
            <w:pPr>
              <w:pStyle w:val="TableParagraph"/>
              <w:spacing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547FA133" w14:textId="77777777">
        <w:trPr>
          <w:trHeight w:val="2582"/>
        </w:trPr>
        <w:tc>
          <w:tcPr>
            <w:tcW w:w="1171" w:type="dxa"/>
          </w:tcPr>
          <w:p w14:paraId="7FC9A3DA" w14:textId="77777777" w:rsidR="00B66D18" w:rsidRDefault="00765D72">
            <w:pPr>
              <w:pStyle w:val="TableParagraph"/>
              <w:ind w:left="47" w:right="399"/>
              <w:rPr>
                <w:sz w:val="16"/>
              </w:rPr>
            </w:pPr>
            <w:r>
              <w:rPr>
                <w:spacing w:val="-4"/>
                <w:sz w:val="16"/>
              </w:rPr>
              <w:t>Request</w:t>
            </w:r>
            <w:r>
              <w:rPr>
                <w:spacing w:val="-8"/>
                <w:sz w:val="16"/>
              </w:rPr>
              <w:t xml:space="preserve"> </w:t>
            </w:r>
            <w:r>
              <w:rPr>
                <w:spacing w:val="-4"/>
                <w:sz w:val="16"/>
              </w:rPr>
              <w:t>for</w:t>
            </w:r>
            <w:r>
              <w:rPr>
                <w:spacing w:val="40"/>
                <w:sz w:val="16"/>
              </w:rPr>
              <w:t xml:space="preserve"> </w:t>
            </w:r>
            <w:r>
              <w:rPr>
                <w:spacing w:val="-2"/>
                <w:sz w:val="16"/>
              </w:rPr>
              <w:t>proposals</w:t>
            </w:r>
          </w:p>
          <w:p w14:paraId="759FE0F9" w14:textId="77777777" w:rsidR="00B66D18" w:rsidRDefault="00765D72">
            <w:pPr>
              <w:pStyle w:val="TableParagraph"/>
              <w:spacing w:before="111"/>
              <w:ind w:left="47" w:right="212"/>
              <w:rPr>
                <w:sz w:val="16"/>
              </w:rPr>
            </w:pPr>
            <w:r>
              <w:rPr>
                <w:spacing w:val="-2"/>
                <w:sz w:val="16"/>
              </w:rPr>
              <w:t>(s</w:t>
            </w:r>
            <w:r>
              <w:rPr>
                <w:spacing w:val="-8"/>
                <w:sz w:val="16"/>
              </w:rPr>
              <w:t xml:space="preserve"> </w:t>
            </w:r>
            <w:r>
              <w:rPr>
                <w:spacing w:val="-2"/>
                <w:sz w:val="16"/>
              </w:rPr>
              <w:t>116</w:t>
            </w:r>
            <w:r>
              <w:rPr>
                <w:spacing w:val="4"/>
                <w:sz w:val="16"/>
              </w:rPr>
              <w:t xml:space="preserve"> </w:t>
            </w:r>
            <w:r>
              <w:rPr>
                <w:spacing w:val="-2"/>
                <w:sz w:val="16"/>
              </w:rPr>
              <w:t>of</w:t>
            </w:r>
            <w:r>
              <w:rPr>
                <w:spacing w:val="-8"/>
                <w:sz w:val="16"/>
              </w:rPr>
              <w:t xml:space="preserve"> </w:t>
            </w:r>
            <w:r>
              <w:rPr>
                <w:spacing w:val="-2"/>
                <w:sz w:val="16"/>
              </w:rPr>
              <w:t>the</w:t>
            </w:r>
            <w:r>
              <w:rPr>
                <w:spacing w:val="40"/>
                <w:sz w:val="16"/>
              </w:rPr>
              <w:t xml:space="preserve"> </w:t>
            </w:r>
            <w:r>
              <w:rPr>
                <w:spacing w:val="-4"/>
                <w:sz w:val="16"/>
              </w:rPr>
              <w:t>Act)</w:t>
            </w:r>
          </w:p>
        </w:tc>
        <w:tc>
          <w:tcPr>
            <w:tcW w:w="965" w:type="dxa"/>
          </w:tcPr>
          <w:p w14:paraId="11869730" w14:textId="77777777" w:rsidR="00B66D18" w:rsidRDefault="00765D72">
            <w:pPr>
              <w:pStyle w:val="TableParagraph"/>
              <w:spacing w:before="4"/>
              <w:ind w:left="43"/>
              <w:rPr>
                <w:sz w:val="16"/>
              </w:rPr>
            </w:pPr>
            <w:r>
              <w:rPr>
                <w:spacing w:val="-4"/>
                <w:sz w:val="16"/>
              </w:rPr>
              <w:t>No</w:t>
            </w:r>
            <w:r>
              <w:rPr>
                <w:spacing w:val="-5"/>
                <w:sz w:val="16"/>
              </w:rPr>
              <w:t xml:space="preserve"> </w:t>
            </w:r>
            <w:r>
              <w:rPr>
                <w:spacing w:val="-2"/>
                <w:sz w:val="16"/>
              </w:rPr>
              <w:t>minimum.</w:t>
            </w:r>
          </w:p>
          <w:p w14:paraId="7362C11C"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p>
        </w:tc>
        <w:tc>
          <w:tcPr>
            <w:tcW w:w="965" w:type="dxa"/>
          </w:tcPr>
          <w:p w14:paraId="2E97439D" w14:textId="77777777" w:rsidR="00B66D18" w:rsidRDefault="00765D72">
            <w:pPr>
              <w:pStyle w:val="TableParagraph"/>
              <w:spacing w:before="4"/>
              <w:ind w:left="43"/>
              <w:rPr>
                <w:sz w:val="16"/>
              </w:rPr>
            </w:pPr>
            <w:r>
              <w:rPr>
                <w:spacing w:val="-4"/>
                <w:sz w:val="16"/>
              </w:rPr>
              <w:t>No</w:t>
            </w:r>
            <w:r>
              <w:rPr>
                <w:spacing w:val="-5"/>
                <w:sz w:val="16"/>
              </w:rPr>
              <w:t xml:space="preserve"> </w:t>
            </w:r>
            <w:r>
              <w:rPr>
                <w:spacing w:val="-2"/>
                <w:sz w:val="16"/>
              </w:rPr>
              <w:t>minimum.</w:t>
            </w:r>
          </w:p>
          <w:p w14:paraId="7C099BFF"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p>
        </w:tc>
        <w:tc>
          <w:tcPr>
            <w:tcW w:w="898" w:type="dxa"/>
          </w:tcPr>
          <w:p w14:paraId="17B28E29" w14:textId="77777777" w:rsidR="00B66D18" w:rsidRDefault="00765D72">
            <w:pPr>
              <w:pStyle w:val="TableParagraph"/>
              <w:ind w:left="42" w:right="211"/>
              <w:rPr>
                <w:sz w:val="16"/>
              </w:rPr>
            </w:pPr>
            <w:r>
              <w:rPr>
                <w:spacing w:val="-6"/>
                <w:sz w:val="16"/>
              </w:rPr>
              <w:t>No</w:t>
            </w:r>
            <w:r>
              <w:rPr>
                <w:spacing w:val="40"/>
                <w:sz w:val="16"/>
              </w:rPr>
              <w:t xml:space="preserve"> </w:t>
            </w:r>
            <w:r>
              <w:rPr>
                <w:spacing w:val="-6"/>
                <w:sz w:val="16"/>
              </w:rPr>
              <w:t>minimum.</w:t>
            </w:r>
          </w:p>
          <w:p w14:paraId="38046C93" w14:textId="77777777" w:rsidR="00B66D18" w:rsidRDefault="00765D72">
            <w:pPr>
              <w:pStyle w:val="TableParagraph"/>
              <w:spacing w:before="114" w:line="235" w:lineRule="auto"/>
              <w:ind w:left="42" w:right="70"/>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2"/>
                <w:sz w:val="16"/>
              </w:rPr>
              <w:t>determined</w:t>
            </w:r>
            <w:r>
              <w:rPr>
                <w:spacing w:val="40"/>
                <w:sz w:val="16"/>
              </w:rPr>
              <w:t xml:space="preserve"> </w:t>
            </w:r>
            <w:r>
              <w:rPr>
                <w:spacing w:val="-2"/>
                <w:sz w:val="16"/>
              </w:rPr>
              <w:t>by</w:t>
            </w:r>
            <w:r>
              <w:rPr>
                <w:spacing w:val="-8"/>
                <w:sz w:val="16"/>
              </w:rPr>
              <w:t xml:space="preserve"> </w:t>
            </w:r>
            <w:r>
              <w:rPr>
                <w:spacing w:val="-2"/>
                <w:sz w:val="16"/>
              </w:rPr>
              <w:t>the</w:t>
            </w:r>
            <w:r>
              <w:rPr>
                <w:spacing w:val="-8"/>
                <w:sz w:val="16"/>
              </w:rPr>
              <w:t xml:space="preserve"> </w:t>
            </w:r>
            <w:r>
              <w:rPr>
                <w:spacing w:val="-2"/>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z w:val="16"/>
              </w:rPr>
              <w:t>the</w:t>
            </w:r>
            <w:r>
              <w:rPr>
                <w:spacing w:val="-10"/>
                <w:sz w:val="16"/>
              </w:rPr>
              <w:t xml:space="preserve"> </w:t>
            </w:r>
            <w:r>
              <w:rPr>
                <w:sz w:val="16"/>
              </w:rPr>
              <w:t>budget</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particular</w:t>
            </w:r>
            <w:r>
              <w:rPr>
                <w:spacing w:val="40"/>
                <w:sz w:val="16"/>
              </w:rPr>
              <w:t xml:space="preserve"> </w:t>
            </w:r>
            <w:r>
              <w:rPr>
                <w:spacing w:val="-6"/>
                <w:sz w:val="16"/>
              </w:rPr>
              <w:t>procurement</w:t>
            </w:r>
          </w:p>
        </w:tc>
        <w:tc>
          <w:tcPr>
            <w:tcW w:w="860" w:type="dxa"/>
          </w:tcPr>
          <w:p w14:paraId="1CC6074A" w14:textId="77777777" w:rsidR="00B66D18" w:rsidRDefault="00765D72">
            <w:pPr>
              <w:pStyle w:val="TableParagraph"/>
              <w:spacing w:before="2"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74126B16" w14:textId="77777777" w:rsidR="00B66D18" w:rsidRDefault="00765D72">
            <w:pPr>
              <w:pStyle w:val="TableParagraph"/>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01A31698" w14:textId="77777777" w:rsidR="00B66D18" w:rsidRDefault="00765D72">
            <w:pPr>
              <w:pStyle w:val="TableParagraph"/>
              <w:ind w:left="45"/>
              <w:rPr>
                <w:sz w:val="16"/>
              </w:rPr>
            </w:pPr>
            <w:r>
              <w:rPr>
                <w:spacing w:val="-6"/>
                <w:sz w:val="16"/>
              </w:rPr>
              <w:t>Accounting</w:t>
            </w:r>
            <w:r>
              <w:rPr>
                <w:spacing w:val="40"/>
                <w:sz w:val="16"/>
              </w:rPr>
              <w:t xml:space="preserve"> </w:t>
            </w:r>
            <w:r>
              <w:rPr>
                <w:spacing w:val="-2"/>
                <w:sz w:val="16"/>
              </w:rPr>
              <w:t>Officer</w:t>
            </w:r>
          </w:p>
        </w:tc>
        <w:tc>
          <w:tcPr>
            <w:tcW w:w="821" w:type="dxa"/>
          </w:tcPr>
          <w:p w14:paraId="68A67266" w14:textId="77777777" w:rsidR="00B66D18" w:rsidRDefault="00765D72">
            <w:pPr>
              <w:pStyle w:val="TableParagraph"/>
              <w:spacing w:before="2"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bl>
    <w:p w14:paraId="3F580748" w14:textId="77777777" w:rsidR="00B66D18" w:rsidRDefault="00B66D18">
      <w:pPr>
        <w:spacing w:line="235" w:lineRule="auto"/>
        <w:rPr>
          <w:sz w:val="16"/>
        </w:rPr>
        <w:sectPr w:rsidR="00B66D18">
          <w:pgSz w:w="11900" w:h="16840"/>
          <w:pgMar w:top="2460" w:right="1680" w:bottom="280" w:left="1680" w:header="2178" w:footer="0" w:gutter="0"/>
          <w:cols w:space="720"/>
        </w:sectPr>
      </w:pPr>
    </w:p>
    <w:p w14:paraId="2F1C2242" w14:textId="77777777" w:rsidR="00B66D18" w:rsidRDefault="00B66D18">
      <w:pPr>
        <w:pStyle w:val="BodyText"/>
        <w:spacing w:before="7"/>
        <w:rPr>
          <w:sz w:val="17"/>
        </w:rPr>
      </w:pPr>
    </w:p>
    <w:tbl>
      <w:tblPr>
        <w:tblW w:w="0" w:type="auto"/>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965"/>
        <w:gridCol w:w="965"/>
        <w:gridCol w:w="898"/>
        <w:gridCol w:w="860"/>
        <w:gridCol w:w="802"/>
        <w:gridCol w:w="807"/>
        <w:gridCol w:w="821"/>
      </w:tblGrid>
      <w:tr w:rsidR="00B66D18" w14:paraId="4DD0414D" w14:textId="77777777">
        <w:trPr>
          <w:trHeight w:val="662"/>
        </w:trPr>
        <w:tc>
          <w:tcPr>
            <w:tcW w:w="1171" w:type="dxa"/>
            <w:vMerge w:val="restart"/>
            <w:shd w:val="clear" w:color="auto" w:fill="D9D9D9"/>
          </w:tcPr>
          <w:p w14:paraId="655B144B" w14:textId="77777777" w:rsidR="00B66D18" w:rsidRDefault="00765D72">
            <w:pPr>
              <w:pStyle w:val="TableParagraph"/>
              <w:ind w:left="47" w:right="27"/>
              <w:rPr>
                <w:sz w:val="16"/>
              </w:rPr>
            </w:pPr>
            <w:r>
              <w:rPr>
                <w:spacing w:val="-6"/>
                <w:sz w:val="16"/>
              </w:rPr>
              <w:t>Procurement</w:t>
            </w:r>
            <w:r>
              <w:rPr>
                <w:spacing w:val="40"/>
                <w:sz w:val="16"/>
              </w:rPr>
              <w:t xml:space="preserve"> </w:t>
            </w:r>
            <w:r>
              <w:rPr>
                <w:spacing w:val="-2"/>
                <w:sz w:val="16"/>
              </w:rPr>
              <w:t>Method</w:t>
            </w:r>
          </w:p>
        </w:tc>
        <w:tc>
          <w:tcPr>
            <w:tcW w:w="2828" w:type="dxa"/>
            <w:gridSpan w:val="3"/>
            <w:shd w:val="clear" w:color="auto" w:fill="D9D9D9"/>
          </w:tcPr>
          <w:p w14:paraId="722664AC" w14:textId="77777777" w:rsidR="00B66D18" w:rsidRDefault="00765D72">
            <w:pPr>
              <w:pStyle w:val="TableParagraph"/>
              <w:spacing w:before="2" w:line="235" w:lineRule="auto"/>
              <w:ind w:left="43"/>
              <w:rPr>
                <w:sz w:val="16"/>
              </w:rPr>
            </w:pPr>
            <w:r>
              <w:rPr>
                <w:spacing w:val="-4"/>
                <w:sz w:val="16"/>
              </w:rPr>
              <w:t>Maximum</w:t>
            </w:r>
            <w:r>
              <w:rPr>
                <w:spacing w:val="-9"/>
                <w:sz w:val="16"/>
              </w:rPr>
              <w:t xml:space="preserve"> </w:t>
            </w:r>
            <w:r>
              <w:rPr>
                <w:spacing w:val="-4"/>
                <w:sz w:val="16"/>
              </w:rPr>
              <w:t>or</w:t>
            </w:r>
            <w:r>
              <w:rPr>
                <w:spacing w:val="-8"/>
                <w:sz w:val="16"/>
              </w:rPr>
              <w:t xml:space="preserve"> </w:t>
            </w:r>
            <w:r>
              <w:rPr>
                <w:spacing w:val="-4"/>
                <w:sz w:val="16"/>
              </w:rPr>
              <w:t>minimum</w:t>
            </w:r>
            <w:r>
              <w:rPr>
                <w:spacing w:val="-7"/>
                <w:sz w:val="16"/>
              </w:rPr>
              <w:t xml:space="preserve"> </w:t>
            </w:r>
            <w:r>
              <w:rPr>
                <w:spacing w:val="-4"/>
                <w:sz w:val="16"/>
              </w:rPr>
              <w:t>level</w:t>
            </w:r>
            <w:r>
              <w:rPr>
                <w:spacing w:val="-8"/>
                <w:sz w:val="16"/>
              </w:rPr>
              <w:t xml:space="preserve"> </w:t>
            </w:r>
            <w:r>
              <w:rPr>
                <w:spacing w:val="-4"/>
                <w:sz w:val="16"/>
              </w:rPr>
              <w:t>of</w:t>
            </w:r>
            <w:r>
              <w:rPr>
                <w:spacing w:val="-8"/>
                <w:sz w:val="16"/>
              </w:rPr>
              <w:t xml:space="preserve"> </w:t>
            </w:r>
            <w:r>
              <w:rPr>
                <w:spacing w:val="-4"/>
                <w:sz w:val="16"/>
              </w:rPr>
              <w:t>expenditure</w:t>
            </w:r>
            <w:r>
              <w:rPr>
                <w:spacing w:val="40"/>
                <w:sz w:val="16"/>
              </w:rPr>
              <w:t xml:space="preserve"> </w:t>
            </w:r>
            <w:r>
              <w:rPr>
                <w:sz w:val="16"/>
              </w:rPr>
              <w:t>allowed</w:t>
            </w:r>
            <w:r>
              <w:rPr>
                <w:spacing w:val="-3"/>
                <w:sz w:val="16"/>
              </w:rPr>
              <w:t xml:space="preserve"> </w:t>
            </w:r>
            <w:r>
              <w:rPr>
                <w:sz w:val="16"/>
              </w:rPr>
              <w:t>for</w:t>
            </w:r>
            <w:r>
              <w:rPr>
                <w:spacing w:val="-3"/>
                <w:sz w:val="16"/>
              </w:rPr>
              <w:t xml:space="preserve"> </w:t>
            </w:r>
            <w:r>
              <w:rPr>
                <w:sz w:val="16"/>
              </w:rPr>
              <w:t>the</w:t>
            </w:r>
            <w:r>
              <w:rPr>
                <w:spacing w:val="-3"/>
                <w:sz w:val="16"/>
              </w:rPr>
              <w:t xml:space="preserve"> </w:t>
            </w:r>
            <w:r>
              <w:rPr>
                <w:sz w:val="16"/>
              </w:rPr>
              <w:t>use</w:t>
            </w:r>
            <w:r>
              <w:rPr>
                <w:spacing w:val="-3"/>
                <w:sz w:val="16"/>
              </w:rPr>
              <w:t xml:space="preserve"> </w:t>
            </w:r>
            <w:r>
              <w:rPr>
                <w:sz w:val="16"/>
              </w:rPr>
              <w:t>of</w:t>
            </w:r>
            <w:r>
              <w:rPr>
                <w:spacing w:val="-3"/>
                <w:sz w:val="16"/>
              </w:rPr>
              <w:t xml:space="preserve"> </w:t>
            </w:r>
            <w:r>
              <w:rPr>
                <w:sz w:val="16"/>
              </w:rPr>
              <w:t>a</w:t>
            </w:r>
            <w:r>
              <w:rPr>
                <w:spacing w:val="-3"/>
                <w:sz w:val="16"/>
              </w:rPr>
              <w:t xml:space="preserve"> </w:t>
            </w:r>
            <w:r>
              <w:rPr>
                <w:sz w:val="16"/>
              </w:rPr>
              <w:t>particular</w:t>
            </w:r>
            <w:r>
              <w:rPr>
                <w:spacing w:val="40"/>
                <w:sz w:val="16"/>
              </w:rPr>
              <w:t xml:space="preserve"> </w:t>
            </w:r>
            <w:r>
              <w:rPr>
                <w:sz w:val="16"/>
              </w:rPr>
              <w:t>procurement</w:t>
            </w:r>
            <w:r>
              <w:rPr>
                <w:spacing w:val="-10"/>
                <w:sz w:val="16"/>
              </w:rPr>
              <w:t xml:space="preserve"> </w:t>
            </w:r>
            <w:r>
              <w:rPr>
                <w:sz w:val="16"/>
              </w:rPr>
              <w:t>method</w:t>
            </w:r>
          </w:p>
        </w:tc>
        <w:tc>
          <w:tcPr>
            <w:tcW w:w="3290" w:type="dxa"/>
            <w:gridSpan w:val="4"/>
            <w:shd w:val="clear" w:color="auto" w:fill="D9D9D9"/>
          </w:tcPr>
          <w:p w14:paraId="45F11C1C" w14:textId="77777777" w:rsidR="00B66D18" w:rsidRDefault="00765D72">
            <w:pPr>
              <w:pStyle w:val="TableParagraph"/>
              <w:spacing w:before="2" w:line="235" w:lineRule="auto"/>
              <w:ind w:left="42" w:right="31"/>
              <w:rPr>
                <w:sz w:val="16"/>
              </w:rPr>
            </w:pPr>
            <w:r>
              <w:rPr>
                <w:sz w:val="16"/>
              </w:rPr>
              <w:t>Segregation</w:t>
            </w:r>
            <w:r>
              <w:rPr>
                <w:spacing w:val="-10"/>
                <w:sz w:val="16"/>
              </w:rPr>
              <w:t xml:space="preserve"> </w:t>
            </w:r>
            <w:r>
              <w:rPr>
                <w:sz w:val="16"/>
              </w:rPr>
              <w:t>of</w:t>
            </w:r>
            <w:r>
              <w:rPr>
                <w:spacing w:val="-10"/>
                <w:sz w:val="16"/>
              </w:rPr>
              <w:t xml:space="preserve"> </w:t>
            </w:r>
            <w:r>
              <w:rPr>
                <w:sz w:val="16"/>
              </w:rPr>
              <w:t>duties</w:t>
            </w:r>
            <w:r>
              <w:rPr>
                <w:spacing w:val="-10"/>
                <w:sz w:val="16"/>
              </w:rPr>
              <w:t xml:space="preserve"> </w:t>
            </w:r>
            <w:r>
              <w:rPr>
                <w:sz w:val="16"/>
              </w:rPr>
              <w:t>for</w:t>
            </w:r>
            <w:r>
              <w:rPr>
                <w:spacing w:val="-10"/>
                <w:sz w:val="16"/>
              </w:rPr>
              <w:t xml:space="preserve"> </w:t>
            </w:r>
            <w:r>
              <w:rPr>
                <w:sz w:val="16"/>
              </w:rPr>
              <w:t>different</w:t>
            </w:r>
            <w:r>
              <w:rPr>
                <w:spacing w:val="-10"/>
                <w:sz w:val="16"/>
              </w:rPr>
              <w:t xml:space="preserve"> </w:t>
            </w:r>
            <w:r>
              <w:rPr>
                <w:sz w:val="16"/>
              </w:rPr>
              <w:t>officers</w:t>
            </w:r>
            <w:r>
              <w:rPr>
                <w:spacing w:val="-10"/>
                <w:sz w:val="16"/>
              </w:rPr>
              <w:t xml:space="preserve"> </w:t>
            </w:r>
            <w:r>
              <w:rPr>
                <w:sz w:val="16"/>
              </w:rPr>
              <w:t>and</w:t>
            </w:r>
            <w:r>
              <w:rPr>
                <w:spacing w:val="40"/>
                <w:sz w:val="16"/>
              </w:rPr>
              <w:t xml:space="preserve"> </w:t>
            </w:r>
            <w:r>
              <w:rPr>
                <w:spacing w:val="-4"/>
                <w:sz w:val="16"/>
              </w:rPr>
              <w:t>committees</w:t>
            </w:r>
            <w:r>
              <w:rPr>
                <w:spacing w:val="-8"/>
                <w:sz w:val="16"/>
              </w:rPr>
              <w:t xml:space="preserve"> </w:t>
            </w:r>
            <w:r>
              <w:rPr>
                <w:spacing w:val="-4"/>
                <w:sz w:val="16"/>
              </w:rPr>
              <w:t>in</w:t>
            </w:r>
            <w:r>
              <w:rPr>
                <w:spacing w:val="-8"/>
                <w:sz w:val="16"/>
              </w:rPr>
              <w:t xml:space="preserve"> </w:t>
            </w:r>
            <w:r>
              <w:rPr>
                <w:spacing w:val="-4"/>
                <w:sz w:val="16"/>
              </w:rPr>
              <w:t>the</w:t>
            </w:r>
            <w:r>
              <w:rPr>
                <w:spacing w:val="-8"/>
                <w:sz w:val="16"/>
              </w:rPr>
              <w:t xml:space="preserve"> </w:t>
            </w:r>
            <w:r>
              <w:rPr>
                <w:spacing w:val="-4"/>
                <w:sz w:val="16"/>
              </w:rPr>
              <w:t>procurement</w:t>
            </w:r>
            <w:r>
              <w:rPr>
                <w:spacing w:val="-8"/>
                <w:sz w:val="16"/>
              </w:rPr>
              <w:t xml:space="preserve"> </w:t>
            </w:r>
            <w:r>
              <w:rPr>
                <w:spacing w:val="-4"/>
                <w:sz w:val="16"/>
              </w:rPr>
              <w:t>cycle</w:t>
            </w:r>
            <w:r>
              <w:rPr>
                <w:spacing w:val="-8"/>
                <w:sz w:val="16"/>
              </w:rPr>
              <w:t xml:space="preserve"> </w:t>
            </w:r>
            <w:r>
              <w:rPr>
                <w:spacing w:val="-4"/>
                <w:sz w:val="16"/>
              </w:rPr>
              <w:t>under</w:t>
            </w:r>
            <w:r>
              <w:rPr>
                <w:spacing w:val="17"/>
                <w:sz w:val="16"/>
              </w:rPr>
              <w:t xml:space="preserve"> </w:t>
            </w:r>
            <w:r>
              <w:rPr>
                <w:spacing w:val="-4"/>
                <w:sz w:val="16"/>
              </w:rPr>
              <w:t>section</w:t>
            </w:r>
            <w:r>
              <w:rPr>
                <w:spacing w:val="40"/>
                <w:sz w:val="16"/>
              </w:rPr>
              <w:t xml:space="preserve"> </w:t>
            </w:r>
            <w:r>
              <w:rPr>
                <w:sz w:val="16"/>
              </w:rPr>
              <w:t>45 of Part V of</w:t>
            </w:r>
            <w:r>
              <w:rPr>
                <w:spacing w:val="40"/>
                <w:sz w:val="16"/>
              </w:rPr>
              <w:t xml:space="preserve"> </w:t>
            </w:r>
            <w:r>
              <w:rPr>
                <w:sz w:val="16"/>
              </w:rPr>
              <w:t>the Act</w:t>
            </w:r>
          </w:p>
        </w:tc>
      </w:tr>
      <w:tr w:rsidR="00B66D18" w14:paraId="121E5B31" w14:textId="77777777">
        <w:trPr>
          <w:trHeight w:val="1559"/>
        </w:trPr>
        <w:tc>
          <w:tcPr>
            <w:tcW w:w="1171" w:type="dxa"/>
            <w:vMerge/>
            <w:tcBorders>
              <w:top w:val="nil"/>
            </w:tcBorders>
            <w:shd w:val="clear" w:color="auto" w:fill="D9D9D9"/>
          </w:tcPr>
          <w:p w14:paraId="49660CBA" w14:textId="77777777" w:rsidR="00B66D18" w:rsidRDefault="00B66D18">
            <w:pPr>
              <w:rPr>
                <w:sz w:val="2"/>
                <w:szCs w:val="2"/>
              </w:rPr>
            </w:pPr>
          </w:p>
        </w:tc>
        <w:tc>
          <w:tcPr>
            <w:tcW w:w="965" w:type="dxa"/>
            <w:shd w:val="clear" w:color="auto" w:fill="D9D9D9"/>
          </w:tcPr>
          <w:p w14:paraId="6B0308AB" w14:textId="77777777" w:rsidR="00B66D18" w:rsidRDefault="00765D72">
            <w:pPr>
              <w:pStyle w:val="TableParagraph"/>
              <w:spacing w:line="183" w:lineRule="exact"/>
              <w:ind w:left="43"/>
              <w:rPr>
                <w:sz w:val="16"/>
              </w:rPr>
            </w:pPr>
            <w:r>
              <w:rPr>
                <w:spacing w:val="-2"/>
                <w:sz w:val="16"/>
              </w:rPr>
              <w:t>Goods</w:t>
            </w:r>
          </w:p>
        </w:tc>
        <w:tc>
          <w:tcPr>
            <w:tcW w:w="965" w:type="dxa"/>
            <w:shd w:val="clear" w:color="auto" w:fill="D9D9D9"/>
          </w:tcPr>
          <w:p w14:paraId="6E7084CD" w14:textId="77777777" w:rsidR="00B66D18" w:rsidRDefault="00765D72">
            <w:pPr>
              <w:pStyle w:val="TableParagraph"/>
              <w:spacing w:line="183" w:lineRule="exact"/>
              <w:ind w:left="43"/>
              <w:rPr>
                <w:sz w:val="16"/>
              </w:rPr>
            </w:pPr>
            <w:r>
              <w:rPr>
                <w:spacing w:val="-2"/>
                <w:sz w:val="16"/>
              </w:rPr>
              <w:t>Works</w:t>
            </w:r>
          </w:p>
        </w:tc>
        <w:tc>
          <w:tcPr>
            <w:tcW w:w="898" w:type="dxa"/>
            <w:shd w:val="clear" w:color="auto" w:fill="D9D9D9"/>
          </w:tcPr>
          <w:p w14:paraId="6DA38FE6" w14:textId="77777777" w:rsidR="00B66D18" w:rsidRDefault="00765D72">
            <w:pPr>
              <w:pStyle w:val="TableParagraph"/>
              <w:spacing w:line="183" w:lineRule="exact"/>
              <w:ind w:left="42"/>
              <w:rPr>
                <w:sz w:val="16"/>
              </w:rPr>
            </w:pPr>
            <w:r>
              <w:rPr>
                <w:spacing w:val="-2"/>
                <w:sz w:val="16"/>
              </w:rPr>
              <w:t>Services</w:t>
            </w:r>
          </w:p>
        </w:tc>
        <w:tc>
          <w:tcPr>
            <w:tcW w:w="860" w:type="dxa"/>
            <w:shd w:val="clear" w:color="auto" w:fill="D9D9D9"/>
          </w:tcPr>
          <w:p w14:paraId="36D46C42" w14:textId="77777777" w:rsidR="00B66D18" w:rsidRDefault="00765D72">
            <w:pPr>
              <w:pStyle w:val="TableParagraph"/>
              <w:spacing w:line="235" w:lineRule="auto"/>
              <w:ind w:left="42"/>
              <w:rPr>
                <w:sz w:val="16"/>
              </w:rPr>
            </w:pPr>
            <w:r>
              <w:rPr>
                <w:spacing w:val="-2"/>
                <w:sz w:val="16"/>
              </w:rPr>
              <w:t>Person</w:t>
            </w:r>
            <w:r>
              <w:rPr>
                <w:spacing w:val="40"/>
                <w:sz w:val="16"/>
              </w:rPr>
              <w:t xml:space="preserve"> </w:t>
            </w:r>
            <w:r>
              <w:rPr>
                <w:spacing w:val="-2"/>
                <w:sz w:val="16"/>
              </w:rPr>
              <w:t>responsible</w:t>
            </w:r>
            <w:r>
              <w:rPr>
                <w:spacing w:val="40"/>
                <w:sz w:val="16"/>
              </w:rPr>
              <w:t xml:space="preserve"> </w:t>
            </w:r>
            <w:r>
              <w:rPr>
                <w:spacing w:val="-4"/>
                <w:sz w:val="16"/>
              </w:rPr>
              <w:t>for</w:t>
            </w:r>
            <w:r>
              <w:rPr>
                <w:spacing w:val="40"/>
                <w:sz w:val="16"/>
              </w:rPr>
              <w:t xml:space="preserve"> </w:t>
            </w:r>
            <w:r>
              <w:rPr>
                <w:spacing w:val="-6"/>
                <w:sz w:val="16"/>
              </w:rPr>
              <w:t>procurement</w:t>
            </w:r>
            <w:r>
              <w:rPr>
                <w:spacing w:val="40"/>
                <w:sz w:val="16"/>
              </w:rPr>
              <w:t xml:space="preserve"> </w:t>
            </w:r>
            <w:r>
              <w:rPr>
                <w:spacing w:val="-2"/>
                <w:sz w:val="16"/>
              </w:rPr>
              <w:t>initiation</w:t>
            </w:r>
          </w:p>
        </w:tc>
        <w:tc>
          <w:tcPr>
            <w:tcW w:w="802" w:type="dxa"/>
            <w:shd w:val="clear" w:color="auto" w:fill="D9D9D9"/>
          </w:tcPr>
          <w:p w14:paraId="0E49E3A4" w14:textId="77777777" w:rsidR="00B66D18" w:rsidRDefault="00765D72">
            <w:pPr>
              <w:pStyle w:val="TableParagraph"/>
              <w:spacing w:line="235" w:lineRule="auto"/>
              <w:ind w:left="46" w:right="27"/>
              <w:rPr>
                <w:sz w:val="16"/>
              </w:rPr>
            </w:pPr>
            <w:r>
              <w:rPr>
                <w:spacing w:val="-4"/>
                <w:sz w:val="16"/>
              </w:rPr>
              <w:t>Body</w:t>
            </w:r>
            <w:r>
              <w:rPr>
                <w:spacing w:val="40"/>
                <w:sz w:val="16"/>
              </w:rPr>
              <w:t xml:space="preserve"> </w:t>
            </w:r>
            <w:r>
              <w:rPr>
                <w:spacing w:val="-4"/>
                <w:sz w:val="16"/>
              </w:rPr>
              <w:t>responsible</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awarding</w:t>
            </w:r>
            <w:r>
              <w:rPr>
                <w:spacing w:val="40"/>
                <w:sz w:val="16"/>
              </w:rPr>
              <w:t xml:space="preserve"> </w:t>
            </w:r>
            <w:r>
              <w:rPr>
                <w:spacing w:val="-4"/>
                <w:sz w:val="16"/>
              </w:rPr>
              <w:t>the</w:t>
            </w:r>
            <w:r>
              <w:rPr>
                <w:spacing w:val="-8"/>
                <w:sz w:val="16"/>
              </w:rPr>
              <w:t xml:space="preserve"> </w:t>
            </w:r>
            <w:r>
              <w:rPr>
                <w:spacing w:val="-4"/>
                <w:sz w:val="16"/>
              </w:rPr>
              <w:t>contract</w:t>
            </w:r>
          </w:p>
        </w:tc>
        <w:tc>
          <w:tcPr>
            <w:tcW w:w="807" w:type="dxa"/>
            <w:shd w:val="clear" w:color="auto" w:fill="D9D9D9"/>
          </w:tcPr>
          <w:p w14:paraId="43AEBEE1" w14:textId="77777777" w:rsidR="00B66D18" w:rsidRDefault="00765D72">
            <w:pPr>
              <w:pStyle w:val="TableParagraph"/>
              <w:spacing w:line="235" w:lineRule="auto"/>
              <w:ind w:left="45"/>
              <w:rPr>
                <w:sz w:val="16"/>
              </w:rPr>
            </w:pPr>
            <w:r>
              <w:rPr>
                <w:spacing w:val="-2"/>
                <w:sz w:val="16"/>
              </w:rPr>
              <w:t>Person</w:t>
            </w:r>
            <w:r>
              <w:rPr>
                <w:spacing w:val="40"/>
                <w:sz w:val="16"/>
              </w:rPr>
              <w:t xml:space="preserve"> </w:t>
            </w:r>
            <w:r>
              <w:rPr>
                <w:spacing w:val="-6"/>
                <w:sz w:val="16"/>
              </w:rPr>
              <w:t>responsible</w:t>
            </w:r>
            <w:r>
              <w:rPr>
                <w:spacing w:val="40"/>
                <w:sz w:val="16"/>
              </w:rPr>
              <w:t xml:space="preserve"> </w:t>
            </w:r>
            <w:r>
              <w:rPr>
                <w:spacing w:val="-2"/>
                <w:sz w:val="16"/>
              </w:rPr>
              <w:t>for</w:t>
            </w:r>
            <w:r>
              <w:rPr>
                <w:spacing w:val="-8"/>
                <w:sz w:val="16"/>
              </w:rPr>
              <w:t xml:space="preserve"> </w:t>
            </w:r>
            <w:r>
              <w:rPr>
                <w:spacing w:val="-2"/>
                <w:sz w:val="16"/>
              </w:rPr>
              <w:t>signing</w:t>
            </w:r>
            <w:r>
              <w:rPr>
                <w:spacing w:val="40"/>
                <w:sz w:val="16"/>
              </w:rPr>
              <w:t xml:space="preserve"> </w:t>
            </w:r>
            <w:r>
              <w:rPr>
                <w:spacing w:val="-4"/>
                <w:sz w:val="16"/>
              </w:rPr>
              <w:t>the</w:t>
            </w:r>
          </w:p>
          <w:p w14:paraId="21DD8F56" w14:textId="77777777" w:rsidR="00B66D18" w:rsidRDefault="00765D72">
            <w:pPr>
              <w:pStyle w:val="TableParagraph"/>
              <w:spacing w:before="118"/>
              <w:ind w:left="45"/>
              <w:rPr>
                <w:sz w:val="16"/>
              </w:rPr>
            </w:pPr>
            <w:r>
              <w:rPr>
                <w:spacing w:val="-2"/>
                <w:sz w:val="16"/>
              </w:rPr>
              <w:t>Contract</w:t>
            </w:r>
          </w:p>
        </w:tc>
        <w:tc>
          <w:tcPr>
            <w:tcW w:w="821" w:type="dxa"/>
            <w:shd w:val="clear" w:color="auto" w:fill="D9D9D9"/>
          </w:tcPr>
          <w:p w14:paraId="4BD0A8AA" w14:textId="77777777" w:rsidR="00B66D18" w:rsidRDefault="00765D72">
            <w:pPr>
              <w:pStyle w:val="TableParagraph"/>
              <w:spacing w:line="235" w:lineRule="auto"/>
              <w:ind w:left="40" w:right="40"/>
              <w:rPr>
                <w:sz w:val="16"/>
              </w:rPr>
            </w:pPr>
            <w:r>
              <w:rPr>
                <w:spacing w:val="-6"/>
                <w:sz w:val="16"/>
              </w:rPr>
              <w:t>Verification</w:t>
            </w:r>
            <w:r>
              <w:rPr>
                <w:spacing w:val="40"/>
                <w:sz w:val="16"/>
              </w:rPr>
              <w:t xml:space="preserve"> </w:t>
            </w:r>
            <w:r>
              <w:rPr>
                <w:sz w:val="16"/>
              </w:rPr>
              <w:t>of</w:t>
            </w:r>
            <w:r>
              <w:rPr>
                <w:spacing w:val="-10"/>
                <w:sz w:val="16"/>
              </w:rPr>
              <w:t xml:space="preserve"> </w:t>
            </w:r>
            <w:r>
              <w:rPr>
                <w:sz w:val="16"/>
              </w:rPr>
              <w:t>receipt</w:t>
            </w:r>
            <w:r>
              <w:rPr>
                <w:spacing w:val="40"/>
                <w:sz w:val="16"/>
              </w:rPr>
              <w:t xml:space="preserve"> </w:t>
            </w:r>
            <w:r>
              <w:rPr>
                <w:sz w:val="16"/>
              </w:rPr>
              <w:t>of</w:t>
            </w:r>
            <w:r>
              <w:rPr>
                <w:spacing w:val="-10"/>
                <w:sz w:val="16"/>
              </w:rPr>
              <w:t xml:space="preserve"> </w:t>
            </w:r>
            <w:r>
              <w:rPr>
                <w:sz w:val="16"/>
              </w:rPr>
              <w:t>goods,</w:t>
            </w:r>
            <w:r>
              <w:rPr>
                <w:spacing w:val="40"/>
                <w:sz w:val="16"/>
              </w:rPr>
              <w:t xml:space="preserve"> </w:t>
            </w:r>
            <w:r>
              <w:rPr>
                <w:sz w:val="16"/>
              </w:rPr>
              <w:t>services</w:t>
            </w:r>
            <w:r>
              <w:rPr>
                <w:spacing w:val="-10"/>
                <w:sz w:val="16"/>
              </w:rPr>
              <w:t xml:space="preserve"> </w:t>
            </w:r>
            <w:r>
              <w:rPr>
                <w:sz w:val="16"/>
              </w:rPr>
              <w:t>or</w:t>
            </w:r>
            <w:r>
              <w:rPr>
                <w:spacing w:val="40"/>
                <w:sz w:val="16"/>
              </w:rPr>
              <w:t xml:space="preserve"> </w:t>
            </w:r>
            <w:r>
              <w:rPr>
                <w:spacing w:val="-2"/>
                <w:sz w:val="16"/>
              </w:rPr>
              <w:t>works</w:t>
            </w:r>
            <w:r>
              <w:rPr>
                <w:spacing w:val="40"/>
                <w:sz w:val="16"/>
              </w:rPr>
              <w:t xml:space="preserve"> </w:t>
            </w:r>
            <w:r>
              <w:rPr>
                <w:spacing w:val="-2"/>
                <w:sz w:val="16"/>
              </w:rPr>
              <w:t>150/151</w:t>
            </w:r>
          </w:p>
          <w:p w14:paraId="1EE3541B" w14:textId="77777777" w:rsidR="00B66D18" w:rsidRDefault="00765D72">
            <w:pPr>
              <w:pStyle w:val="TableParagraph"/>
              <w:spacing w:line="237" w:lineRule="auto"/>
              <w:ind w:left="40" w:right="40"/>
              <w:rPr>
                <w:sz w:val="16"/>
              </w:rPr>
            </w:pPr>
            <w:r>
              <w:rPr>
                <w:spacing w:val="-2"/>
                <w:sz w:val="16"/>
              </w:rPr>
              <w:t>where</w:t>
            </w:r>
            <w:r>
              <w:rPr>
                <w:spacing w:val="40"/>
                <w:sz w:val="16"/>
              </w:rPr>
              <w:t xml:space="preserve"> </w:t>
            </w:r>
            <w:r>
              <w:rPr>
                <w:spacing w:val="-6"/>
                <w:sz w:val="16"/>
              </w:rPr>
              <w:t>applicable</w:t>
            </w:r>
          </w:p>
        </w:tc>
      </w:tr>
      <w:tr w:rsidR="00B66D18" w14:paraId="120595E3" w14:textId="77777777">
        <w:trPr>
          <w:trHeight w:val="2097"/>
        </w:trPr>
        <w:tc>
          <w:tcPr>
            <w:tcW w:w="1171" w:type="dxa"/>
          </w:tcPr>
          <w:p w14:paraId="319D0FF0" w14:textId="77777777" w:rsidR="00B66D18" w:rsidRDefault="00765D72">
            <w:pPr>
              <w:pStyle w:val="TableParagraph"/>
              <w:spacing w:line="235" w:lineRule="auto"/>
              <w:ind w:left="47" w:right="44"/>
              <w:rPr>
                <w:sz w:val="16"/>
              </w:rPr>
            </w:pPr>
            <w:r>
              <w:rPr>
                <w:spacing w:val="-2"/>
                <w:sz w:val="16"/>
              </w:rPr>
              <w:t>Direct</w:t>
            </w:r>
            <w:r>
              <w:rPr>
                <w:spacing w:val="40"/>
                <w:sz w:val="16"/>
              </w:rPr>
              <w:t xml:space="preserve"> </w:t>
            </w:r>
            <w:r>
              <w:rPr>
                <w:spacing w:val="-2"/>
                <w:sz w:val="16"/>
              </w:rPr>
              <w:t>Procurement</w:t>
            </w:r>
            <w:r>
              <w:rPr>
                <w:spacing w:val="40"/>
                <w:sz w:val="16"/>
              </w:rPr>
              <w:t xml:space="preserve"> </w:t>
            </w:r>
            <w:r>
              <w:rPr>
                <w:sz w:val="16"/>
              </w:rPr>
              <w:t>under s 103(2)</w:t>
            </w:r>
            <w:r>
              <w:rPr>
                <w:spacing w:val="40"/>
                <w:sz w:val="16"/>
              </w:rPr>
              <w:t xml:space="preserve"> </w:t>
            </w:r>
            <w:r>
              <w:rPr>
                <w:spacing w:val="-4"/>
                <w:sz w:val="16"/>
              </w:rPr>
              <w:t>and</w:t>
            </w:r>
            <w:r>
              <w:rPr>
                <w:spacing w:val="-8"/>
                <w:sz w:val="16"/>
              </w:rPr>
              <w:t xml:space="preserve"> </w:t>
            </w:r>
            <w:r>
              <w:rPr>
                <w:spacing w:val="-4"/>
                <w:sz w:val="16"/>
              </w:rPr>
              <w:t>(3)</w:t>
            </w:r>
            <w:r>
              <w:rPr>
                <w:spacing w:val="-8"/>
                <w:sz w:val="16"/>
              </w:rPr>
              <w:t xml:space="preserve"> </w:t>
            </w:r>
            <w:r>
              <w:rPr>
                <w:spacing w:val="-4"/>
                <w:sz w:val="16"/>
              </w:rPr>
              <w:t>of</w:t>
            </w:r>
            <w:r>
              <w:rPr>
                <w:spacing w:val="-8"/>
                <w:sz w:val="16"/>
              </w:rPr>
              <w:t xml:space="preserve"> </w:t>
            </w:r>
            <w:r>
              <w:rPr>
                <w:spacing w:val="-4"/>
                <w:sz w:val="16"/>
              </w:rPr>
              <w:t>the</w:t>
            </w:r>
            <w:r>
              <w:rPr>
                <w:spacing w:val="-8"/>
                <w:sz w:val="16"/>
              </w:rPr>
              <w:t xml:space="preserve"> </w:t>
            </w:r>
            <w:r>
              <w:rPr>
                <w:spacing w:val="-4"/>
                <w:sz w:val="16"/>
              </w:rPr>
              <w:t>Act</w:t>
            </w:r>
          </w:p>
        </w:tc>
        <w:tc>
          <w:tcPr>
            <w:tcW w:w="965" w:type="dxa"/>
          </w:tcPr>
          <w:p w14:paraId="7179394F" w14:textId="77777777" w:rsidR="00B66D18" w:rsidRDefault="00765D72">
            <w:pPr>
              <w:pStyle w:val="TableParagraph"/>
              <w:spacing w:line="235" w:lineRule="auto"/>
              <w:ind w:left="43" w:right="79"/>
              <w:rPr>
                <w:sz w:val="16"/>
              </w:rPr>
            </w:pPr>
            <w:r>
              <w:rPr>
                <w:spacing w:val="-6"/>
                <w:sz w:val="16"/>
              </w:rPr>
              <w:t>No</w:t>
            </w:r>
            <w:r>
              <w:rPr>
                <w:spacing w:val="-8"/>
                <w:sz w:val="16"/>
              </w:rPr>
              <w:t xml:space="preserve"> </w:t>
            </w:r>
            <w:r>
              <w:rPr>
                <w:spacing w:val="-6"/>
                <w:sz w:val="16"/>
              </w:rPr>
              <w:t>minimum</w:t>
            </w:r>
            <w:r>
              <w:rPr>
                <w:spacing w:val="40"/>
                <w:sz w:val="16"/>
              </w:rPr>
              <w:t xml:space="preserve"> </w:t>
            </w:r>
            <w:r>
              <w:rPr>
                <w:sz w:val="16"/>
              </w:rPr>
              <w:t>or</w:t>
            </w:r>
            <w:r>
              <w:rPr>
                <w:spacing w:val="-10"/>
                <w:sz w:val="16"/>
              </w:rPr>
              <w:t xml:space="preserve"> </w:t>
            </w:r>
            <w:r>
              <w:rPr>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965" w:type="dxa"/>
          </w:tcPr>
          <w:p w14:paraId="529884B5" w14:textId="77777777" w:rsidR="00B66D18" w:rsidRDefault="00765D72">
            <w:pPr>
              <w:pStyle w:val="TableParagraph"/>
              <w:spacing w:line="235" w:lineRule="auto"/>
              <w:ind w:left="43" w:right="79"/>
              <w:rPr>
                <w:sz w:val="16"/>
              </w:rPr>
            </w:pPr>
            <w:r>
              <w:rPr>
                <w:spacing w:val="-6"/>
                <w:sz w:val="16"/>
              </w:rPr>
              <w:t>No</w:t>
            </w:r>
            <w:r>
              <w:rPr>
                <w:spacing w:val="-8"/>
                <w:sz w:val="16"/>
              </w:rPr>
              <w:t xml:space="preserve"> </w:t>
            </w:r>
            <w:r>
              <w:rPr>
                <w:spacing w:val="-6"/>
                <w:sz w:val="16"/>
              </w:rPr>
              <w:t>minimum</w:t>
            </w:r>
            <w:r>
              <w:rPr>
                <w:spacing w:val="40"/>
                <w:sz w:val="16"/>
              </w:rPr>
              <w:t xml:space="preserve"> </w:t>
            </w:r>
            <w:r>
              <w:rPr>
                <w:sz w:val="16"/>
              </w:rPr>
              <w:t>or</w:t>
            </w:r>
            <w:r>
              <w:rPr>
                <w:spacing w:val="-10"/>
                <w:sz w:val="16"/>
              </w:rPr>
              <w:t xml:space="preserve"> </w:t>
            </w:r>
            <w:r>
              <w:rPr>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98" w:type="dxa"/>
          </w:tcPr>
          <w:p w14:paraId="4027FB15" w14:textId="77777777" w:rsidR="00B66D18" w:rsidRDefault="00765D72">
            <w:pPr>
              <w:pStyle w:val="TableParagraph"/>
              <w:spacing w:line="235" w:lineRule="auto"/>
              <w:ind w:left="42" w:right="84"/>
              <w:rPr>
                <w:sz w:val="16"/>
              </w:rPr>
            </w:pPr>
            <w:r>
              <w:rPr>
                <w:spacing w:val="-6"/>
                <w:sz w:val="16"/>
              </w:rPr>
              <w:t>No</w:t>
            </w:r>
            <w:r>
              <w:rPr>
                <w:spacing w:val="40"/>
                <w:sz w:val="16"/>
              </w:rPr>
              <w:t xml:space="preserve"> </w:t>
            </w:r>
            <w:r>
              <w:rPr>
                <w:spacing w:val="-6"/>
                <w:sz w:val="16"/>
              </w:rPr>
              <w:t>minimum</w:t>
            </w:r>
            <w:r>
              <w:rPr>
                <w:spacing w:val="-7"/>
                <w:sz w:val="16"/>
              </w:rPr>
              <w:t xml:space="preserve"> </w:t>
            </w:r>
            <w:r>
              <w:rPr>
                <w:spacing w:val="-6"/>
                <w:sz w:val="16"/>
              </w:rPr>
              <w:t>or</w:t>
            </w:r>
            <w:r>
              <w:rPr>
                <w:spacing w:val="40"/>
                <w:sz w:val="16"/>
              </w:rPr>
              <w:t xml:space="preserve"> </w:t>
            </w:r>
            <w:r>
              <w:rPr>
                <w:spacing w:val="-2"/>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pacing w:val="-6"/>
                <w:sz w:val="16"/>
              </w:rPr>
              <w:t>provided</w:t>
            </w:r>
            <w:r>
              <w:rPr>
                <w:spacing w:val="-8"/>
                <w:sz w:val="16"/>
              </w:rPr>
              <w:t xml:space="preserve"> </w:t>
            </w:r>
            <w:r>
              <w:rPr>
                <w:spacing w:val="-6"/>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60" w:type="dxa"/>
          </w:tcPr>
          <w:p w14:paraId="58D81A9C" w14:textId="77777777" w:rsidR="00B66D18" w:rsidRDefault="00765D72">
            <w:pPr>
              <w:pStyle w:val="TableParagraph"/>
              <w:spacing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7581C589" w14:textId="77777777" w:rsidR="00B66D18" w:rsidRDefault="00765D72">
            <w:pPr>
              <w:pStyle w:val="TableParagraph"/>
              <w:spacing w:line="237" w:lineRule="auto"/>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0E840412" w14:textId="77777777" w:rsidR="00B66D18" w:rsidRDefault="00765D72">
            <w:pPr>
              <w:pStyle w:val="TableParagraph"/>
              <w:spacing w:line="237" w:lineRule="auto"/>
              <w:ind w:left="45"/>
              <w:rPr>
                <w:sz w:val="16"/>
              </w:rPr>
            </w:pPr>
            <w:r>
              <w:rPr>
                <w:spacing w:val="-6"/>
                <w:sz w:val="16"/>
              </w:rPr>
              <w:t>Accounting</w:t>
            </w:r>
            <w:r>
              <w:rPr>
                <w:spacing w:val="40"/>
                <w:sz w:val="16"/>
              </w:rPr>
              <w:t xml:space="preserve"> </w:t>
            </w:r>
            <w:r>
              <w:rPr>
                <w:spacing w:val="-2"/>
                <w:sz w:val="16"/>
              </w:rPr>
              <w:t>Officer</w:t>
            </w:r>
          </w:p>
        </w:tc>
        <w:tc>
          <w:tcPr>
            <w:tcW w:w="821" w:type="dxa"/>
          </w:tcPr>
          <w:p w14:paraId="799CDE35" w14:textId="77777777" w:rsidR="00B66D18" w:rsidRDefault="00765D72">
            <w:pPr>
              <w:pStyle w:val="TableParagraph"/>
              <w:spacing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6848D228" w14:textId="77777777">
        <w:trPr>
          <w:trHeight w:val="1741"/>
        </w:trPr>
        <w:tc>
          <w:tcPr>
            <w:tcW w:w="1171" w:type="dxa"/>
          </w:tcPr>
          <w:p w14:paraId="7B53D80A" w14:textId="77777777" w:rsidR="00B66D18" w:rsidRDefault="00765D72">
            <w:pPr>
              <w:pStyle w:val="TableParagraph"/>
              <w:spacing w:before="2" w:line="235" w:lineRule="auto"/>
              <w:ind w:left="47" w:right="79"/>
              <w:rPr>
                <w:sz w:val="16"/>
              </w:rPr>
            </w:pPr>
            <w:r>
              <w:rPr>
                <w:sz w:val="16"/>
              </w:rPr>
              <w:t>Request</w:t>
            </w:r>
            <w:r>
              <w:rPr>
                <w:spacing w:val="-10"/>
                <w:sz w:val="16"/>
              </w:rPr>
              <w:t xml:space="preserve"> </w:t>
            </w:r>
            <w:r>
              <w:rPr>
                <w:sz w:val="16"/>
              </w:rPr>
              <w:t>for</w:t>
            </w:r>
            <w:r>
              <w:rPr>
                <w:spacing w:val="40"/>
                <w:sz w:val="16"/>
              </w:rPr>
              <w:t xml:space="preserve"> </w:t>
            </w:r>
            <w:r>
              <w:rPr>
                <w:spacing w:val="-6"/>
                <w:sz w:val="16"/>
              </w:rPr>
              <w:t>quotations(s</w:t>
            </w:r>
            <w:r>
              <w:rPr>
                <w:spacing w:val="-8"/>
                <w:sz w:val="16"/>
              </w:rPr>
              <w:t xml:space="preserve"> </w:t>
            </w:r>
            <w:r>
              <w:rPr>
                <w:spacing w:val="-6"/>
                <w:sz w:val="16"/>
              </w:rPr>
              <w:t>105</w:t>
            </w:r>
            <w:r>
              <w:rPr>
                <w:spacing w:val="40"/>
                <w:sz w:val="16"/>
              </w:rPr>
              <w:t xml:space="preserve"> </w:t>
            </w:r>
            <w:r>
              <w:rPr>
                <w:sz w:val="16"/>
              </w:rPr>
              <w:t>of the Act)</w:t>
            </w:r>
          </w:p>
        </w:tc>
        <w:tc>
          <w:tcPr>
            <w:tcW w:w="965" w:type="dxa"/>
          </w:tcPr>
          <w:p w14:paraId="5A93E8C6" w14:textId="77777777" w:rsidR="00B66D18" w:rsidRDefault="00765D72">
            <w:pPr>
              <w:pStyle w:val="TableParagraph"/>
              <w:spacing w:before="2" w:line="235" w:lineRule="auto"/>
              <w:ind w:left="43"/>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6"/>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method</w:t>
            </w:r>
            <w:r>
              <w:rPr>
                <w:spacing w:val="-10"/>
                <w:sz w:val="16"/>
              </w:rPr>
              <w:t xml:space="preserve"> </w:t>
            </w:r>
            <w:r>
              <w:rPr>
                <w:sz w:val="16"/>
              </w:rPr>
              <w:t>is</w:t>
            </w:r>
            <w:r>
              <w:rPr>
                <w:spacing w:val="40"/>
                <w:sz w:val="16"/>
              </w:rPr>
              <w:t xml:space="preserve"> </w:t>
            </w:r>
            <w:r>
              <w:rPr>
                <w:spacing w:val="-4"/>
                <w:sz w:val="16"/>
              </w:rPr>
              <w:t>KES.</w:t>
            </w:r>
          </w:p>
          <w:p w14:paraId="7755D88E" w14:textId="77777777" w:rsidR="00B66D18" w:rsidRDefault="00765D72">
            <w:pPr>
              <w:pStyle w:val="TableParagraph"/>
              <w:spacing w:line="176" w:lineRule="exact"/>
              <w:ind w:left="43"/>
              <w:rPr>
                <w:sz w:val="16"/>
              </w:rPr>
            </w:pPr>
            <w:r>
              <w:rPr>
                <w:spacing w:val="-6"/>
                <w:sz w:val="16"/>
              </w:rPr>
              <w:t>3,000,000</w:t>
            </w:r>
            <w:r>
              <w:rPr>
                <w:spacing w:val="7"/>
                <w:sz w:val="16"/>
              </w:rPr>
              <w:t xml:space="preserve"> </w:t>
            </w:r>
            <w:r>
              <w:rPr>
                <w:spacing w:val="-5"/>
                <w:sz w:val="16"/>
              </w:rPr>
              <w:t>per</w:t>
            </w:r>
          </w:p>
          <w:p w14:paraId="3361BD9E" w14:textId="77777777" w:rsidR="00B66D18" w:rsidRDefault="00765D72">
            <w:pPr>
              <w:pStyle w:val="TableParagraph"/>
              <w:spacing w:line="237" w:lineRule="auto"/>
              <w:ind w:left="43" w:right="251"/>
              <w:rPr>
                <w:sz w:val="16"/>
              </w:rPr>
            </w:pPr>
            <w:r>
              <w:rPr>
                <w:spacing w:val="-4"/>
                <w:sz w:val="16"/>
              </w:rPr>
              <w:t>request</w:t>
            </w:r>
            <w:r>
              <w:rPr>
                <w:spacing w:val="-8"/>
                <w:sz w:val="16"/>
              </w:rPr>
              <w:t xml:space="preserve"> </w:t>
            </w:r>
            <w:r>
              <w:rPr>
                <w:spacing w:val="-4"/>
                <w:sz w:val="16"/>
              </w:rPr>
              <w:t>for</w:t>
            </w:r>
            <w:r>
              <w:rPr>
                <w:spacing w:val="40"/>
                <w:sz w:val="16"/>
              </w:rPr>
              <w:t xml:space="preserve"> </w:t>
            </w:r>
            <w:r>
              <w:rPr>
                <w:spacing w:val="-2"/>
                <w:sz w:val="16"/>
              </w:rPr>
              <w:t>quotation</w:t>
            </w:r>
          </w:p>
        </w:tc>
        <w:tc>
          <w:tcPr>
            <w:tcW w:w="965" w:type="dxa"/>
          </w:tcPr>
          <w:p w14:paraId="47B41DF4" w14:textId="77777777" w:rsidR="00B66D18" w:rsidRDefault="00765D72">
            <w:pPr>
              <w:pStyle w:val="TableParagraph"/>
              <w:spacing w:before="2" w:line="235" w:lineRule="auto"/>
              <w:ind w:left="43"/>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6"/>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method</w:t>
            </w:r>
            <w:r>
              <w:rPr>
                <w:spacing w:val="-10"/>
                <w:sz w:val="16"/>
              </w:rPr>
              <w:t xml:space="preserve"> </w:t>
            </w:r>
            <w:r>
              <w:rPr>
                <w:sz w:val="16"/>
              </w:rPr>
              <w:t>is</w:t>
            </w:r>
            <w:r>
              <w:rPr>
                <w:spacing w:val="40"/>
                <w:sz w:val="16"/>
              </w:rPr>
              <w:t xml:space="preserve"> </w:t>
            </w:r>
            <w:r>
              <w:rPr>
                <w:spacing w:val="-4"/>
                <w:sz w:val="16"/>
              </w:rPr>
              <w:t>KES.</w:t>
            </w:r>
          </w:p>
          <w:p w14:paraId="63EE0563" w14:textId="77777777" w:rsidR="00B66D18" w:rsidRDefault="00765D72">
            <w:pPr>
              <w:pStyle w:val="TableParagraph"/>
              <w:spacing w:line="176" w:lineRule="exact"/>
              <w:ind w:left="43"/>
              <w:rPr>
                <w:sz w:val="16"/>
              </w:rPr>
            </w:pPr>
            <w:r>
              <w:rPr>
                <w:spacing w:val="-6"/>
                <w:sz w:val="16"/>
              </w:rPr>
              <w:t>5,000,000</w:t>
            </w:r>
            <w:r>
              <w:rPr>
                <w:spacing w:val="7"/>
                <w:sz w:val="16"/>
              </w:rPr>
              <w:t xml:space="preserve"> </w:t>
            </w:r>
            <w:r>
              <w:rPr>
                <w:spacing w:val="-5"/>
                <w:sz w:val="16"/>
              </w:rPr>
              <w:t>per</w:t>
            </w:r>
          </w:p>
          <w:p w14:paraId="3D518872" w14:textId="77777777" w:rsidR="00B66D18" w:rsidRDefault="00765D72">
            <w:pPr>
              <w:pStyle w:val="TableParagraph"/>
              <w:spacing w:line="237" w:lineRule="auto"/>
              <w:ind w:left="43" w:right="251"/>
              <w:rPr>
                <w:sz w:val="16"/>
              </w:rPr>
            </w:pPr>
            <w:r>
              <w:rPr>
                <w:spacing w:val="-4"/>
                <w:sz w:val="16"/>
              </w:rPr>
              <w:t>request</w:t>
            </w:r>
            <w:r>
              <w:rPr>
                <w:spacing w:val="-8"/>
                <w:sz w:val="16"/>
              </w:rPr>
              <w:t xml:space="preserve"> </w:t>
            </w:r>
            <w:r>
              <w:rPr>
                <w:spacing w:val="-4"/>
                <w:sz w:val="16"/>
              </w:rPr>
              <w:t>for</w:t>
            </w:r>
            <w:r>
              <w:rPr>
                <w:spacing w:val="40"/>
                <w:sz w:val="16"/>
              </w:rPr>
              <w:t xml:space="preserve"> </w:t>
            </w:r>
            <w:r>
              <w:rPr>
                <w:spacing w:val="-2"/>
                <w:sz w:val="16"/>
              </w:rPr>
              <w:t>quotation</w:t>
            </w:r>
          </w:p>
        </w:tc>
        <w:tc>
          <w:tcPr>
            <w:tcW w:w="898" w:type="dxa"/>
          </w:tcPr>
          <w:p w14:paraId="7BEC6350" w14:textId="77777777" w:rsidR="00B66D18" w:rsidRDefault="00765D72">
            <w:pPr>
              <w:pStyle w:val="TableParagraph"/>
              <w:spacing w:before="2" w:line="235" w:lineRule="auto"/>
              <w:ind w:left="42"/>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6"/>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method</w:t>
            </w:r>
            <w:r>
              <w:rPr>
                <w:spacing w:val="-10"/>
                <w:sz w:val="16"/>
              </w:rPr>
              <w:t xml:space="preserve"> </w:t>
            </w:r>
            <w:r>
              <w:rPr>
                <w:sz w:val="16"/>
              </w:rPr>
              <w:t>is</w:t>
            </w:r>
            <w:r>
              <w:rPr>
                <w:spacing w:val="40"/>
                <w:sz w:val="16"/>
              </w:rPr>
              <w:t xml:space="preserve"> </w:t>
            </w:r>
            <w:r>
              <w:rPr>
                <w:spacing w:val="-4"/>
                <w:sz w:val="16"/>
              </w:rPr>
              <w:t>KES.</w:t>
            </w:r>
          </w:p>
          <w:p w14:paraId="36AAF577" w14:textId="77777777" w:rsidR="00B66D18" w:rsidRDefault="00765D72">
            <w:pPr>
              <w:pStyle w:val="TableParagraph"/>
              <w:spacing w:line="176" w:lineRule="exact"/>
              <w:ind w:left="42"/>
              <w:rPr>
                <w:sz w:val="16"/>
              </w:rPr>
            </w:pPr>
            <w:r>
              <w:rPr>
                <w:spacing w:val="-2"/>
                <w:sz w:val="16"/>
              </w:rPr>
              <w:t>3,000,000</w:t>
            </w:r>
          </w:p>
          <w:p w14:paraId="5797A461" w14:textId="77777777" w:rsidR="00B66D18" w:rsidRDefault="00765D72">
            <w:pPr>
              <w:pStyle w:val="TableParagraph"/>
              <w:spacing w:line="237" w:lineRule="auto"/>
              <w:ind w:left="42" w:right="51"/>
              <w:rPr>
                <w:sz w:val="16"/>
              </w:rPr>
            </w:pPr>
            <w:r>
              <w:rPr>
                <w:sz w:val="16"/>
              </w:rPr>
              <w:t>per</w:t>
            </w:r>
            <w:r>
              <w:rPr>
                <w:spacing w:val="-10"/>
                <w:sz w:val="16"/>
              </w:rPr>
              <w:t xml:space="preserve"> </w:t>
            </w:r>
            <w:r>
              <w:rPr>
                <w:sz w:val="16"/>
              </w:rPr>
              <w:t>request</w:t>
            </w:r>
            <w:r>
              <w:rPr>
                <w:spacing w:val="40"/>
                <w:sz w:val="16"/>
              </w:rPr>
              <w:t xml:space="preserve"> </w:t>
            </w:r>
            <w:r>
              <w:rPr>
                <w:spacing w:val="-4"/>
                <w:sz w:val="16"/>
              </w:rPr>
              <w:t>for</w:t>
            </w:r>
            <w:r>
              <w:rPr>
                <w:spacing w:val="-8"/>
                <w:sz w:val="16"/>
              </w:rPr>
              <w:t xml:space="preserve"> </w:t>
            </w:r>
            <w:r>
              <w:rPr>
                <w:spacing w:val="-4"/>
                <w:sz w:val="16"/>
              </w:rPr>
              <w:t>quotation</w:t>
            </w:r>
          </w:p>
        </w:tc>
        <w:tc>
          <w:tcPr>
            <w:tcW w:w="860" w:type="dxa"/>
          </w:tcPr>
          <w:p w14:paraId="6F8A0862" w14:textId="77777777" w:rsidR="00B66D18" w:rsidRDefault="00765D72">
            <w:pPr>
              <w:pStyle w:val="TableParagraph"/>
              <w:spacing w:before="2"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1D708E11" w14:textId="77777777" w:rsidR="00B66D18" w:rsidRDefault="00765D72">
            <w:pPr>
              <w:pStyle w:val="TableParagraph"/>
              <w:spacing w:before="2" w:line="235" w:lineRule="auto"/>
              <w:ind w:left="46" w:right="27"/>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pacing w:val="-2"/>
                <w:sz w:val="16"/>
              </w:rPr>
              <w:t>delegated</w:t>
            </w:r>
            <w:r>
              <w:rPr>
                <w:spacing w:val="40"/>
                <w:sz w:val="16"/>
              </w:rPr>
              <w:t xml:space="preserve"> </w:t>
            </w:r>
            <w:r>
              <w:rPr>
                <w:sz w:val="16"/>
              </w:rPr>
              <w:t>person</w:t>
            </w:r>
            <w:r>
              <w:rPr>
                <w:spacing w:val="-10"/>
                <w:sz w:val="16"/>
              </w:rPr>
              <w:t xml:space="preserve"> </w:t>
            </w:r>
            <w:r>
              <w:rPr>
                <w:sz w:val="16"/>
              </w:rPr>
              <w:t>in</w:t>
            </w:r>
            <w:r>
              <w:rPr>
                <w:spacing w:val="40"/>
                <w:sz w:val="16"/>
              </w:rPr>
              <w:t xml:space="preserve"> </w:t>
            </w:r>
            <w:r>
              <w:rPr>
                <w:sz w:val="16"/>
              </w:rPr>
              <w:t>writing</w:t>
            </w:r>
            <w:r>
              <w:rPr>
                <w:spacing w:val="-10"/>
                <w:sz w:val="16"/>
              </w:rPr>
              <w:t xml:space="preserve"> </w:t>
            </w:r>
            <w:r>
              <w:rPr>
                <w:sz w:val="16"/>
              </w:rPr>
              <w:t>by</w:t>
            </w:r>
            <w:r>
              <w:rPr>
                <w:spacing w:val="40"/>
                <w:sz w:val="16"/>
              </w:rPr>
              <w:t xml:space="preserve"> </w:t>
            </w:r>
            <w:r>
              <w:rPr>
                <w:spacing w:val="-4"/>
                <w:sz w:val="16"/>
              </w:rPr>
              <w:t>the</w:t>
            </w:r>
            <w:r>
              <w:rPr>
                <w:spacing w:val="40"/>
                <w:sz w:val="16"/>
              </w:rPr>
              <w:t xml:space="preserve"> </w:t>
            </w:r>
            <w:r>
              <w:rPr>
                <w:spacing w:val="-6"/>
                <w:sz w:val="16"/>
              </w:rPr>
              <w:t>Accounting</w:t>
            </w:r>
            <w:r>
              <w:rPr>
                <w:spacing w:val="40"/>
                <w:sz w:val="16"/>
              </w:rPr>
              <w:t xml:space="preserve"> </w:t>
            </w:r>
            <w:r>
              <w:rPr>
                <w:spacing w:val="-2"/>
                <w:sz w:val="16"/>
              </w:rPr>
              <w:t>officer</w:t>
            </w:r>
          </w:p>
        </w:tc>
        <w:tc>
          <w:tcPr>
            <w:tcW w:w="807" w:type="dxa"/>
          </w:tcPr>
          <w:p w14:paraId="0206DC66" w14:textId="77777777" w:rsidR="00B66D18" w:rsidRDefault="00765D72">
            <w:pPr>
              <w:pStyle w:val="TableParagraph"/>
              <w:spacing w:before="2" w:line="235" w:lineRule="auto"/>
              <w:ind w:left="45"/>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pacing w:val="-2"/>
                <w:sz w:val="16"/>
              </w:rPr>
              <w:t>delegated</w:t>
            </w:r>
            <w:r>
              <w:rPr>
                <w:spacing w:val="40"/>
                <w:sz w:val="16"/>
              </w:rPr>
              <w:t xml:space="preserve"> </w:t>
            </w:r>
            <w:r>
              <w:rPr>
                <w:sz w:val="16"/>
              </w:rPr>
              <w:t>person</w:t>
            </w:r>
            <w:r>
              <w:rPr>
                <w:spacing w:val="-10"/>
                <w:sz w:val="16"/>
              </w:rPr>
              <w:t xml:space="preserve"> </w:t>
            </w:r>
            <w:r>
              <w:rPr>
                <w:sz w:val="16"/>
              </w:rPr>
              <w:t>in</w:t>
            </w:r>
            <w:r>
              <w:rPr>
                <w:spacing w:val="40"/>
                <w:sz w:val="16"/>
              </w:rPr>
              <w:t xml:space="preserve"> </w:t>
            </w:r>
            <w:r>
              <w:rPr>
                <w:sz w:val="16"/>
              </w:rPr>
              <w:t>writing</w:t>
            </w:r>
            <w:r>
              <w:rPr>
                <w:spacing w:val="-10"/>
                <w:sz w:val="16"/>
              </w:rPr>
              <w:t xml:space="preserve"> </w:t>
            </w:r>
            <w:r>
              <w:rPr>
                <w:sz w:val="16"/>
              </w:rPr>
              <w:t>by</w:t>
            </w:r>
            <w:r>
              <w:rPr>
                <w:spacing w:val="40"/>
                <w:sz w:val="16"/>
              </w:rPr>
              <w:t xml:space="preserve"> </w:t>
            </w:r>
            <w:r>
              <w:rPr>
                <w:spacing w:val="-4"/>
                <w:sz w:val="16"/>
              </w:rPr>
              <w:t>the</w:t>
            </w:r>
            <w:r>
              <w:rPr>
                <w:spacing w:val="40"/>
                <w:sz w:val="16"/>
              </w:rPr>
              <w:t xml:space="preserve"> </w:t>
            </w:r>
            <w:r>
              <w:rPr>
                <w:spacing w:val="-6"/>
                <w:sz w:val="16"/>
              </w:rPr>
              <w:t>Accounting</w:t>
            </w:r>
            <w:r>
              <w:rPr>
                <w:spacing w:val="40"/>
                <w:sz w:val="16"/>
              </w:rPr>
              <w:t xml:space="preserve"> </w:t>
            </w:r>
            <w:r>
              <w:rPr>
                <w:spacing w:val="-2"/>
                <w:sz w:val="16"/>
              </w:rPr>
              <w:t>officer</w:t>
            </w:r>
          </w:p>
        </w:tc>
        <w:tc>
          <w:tcPr>
            <w:tcW w:w="821" w:type="dxa"/>
          </w:tcPr>
          <w:p w14:paraId="5C41EDB3" w14:textId="77777777" w:rsidR="00B66D18" w:rsidRDefault="00765D72">
            <w:pPr>
              <w:pStyle w:val="TableParagraph"/>
              <w:spacing w:before="2"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14B8FEA4" w14:textId="77777777">
        <w:trPr>
          <w:trHeight w:val="1881"/>
        </w:trPr>
        <w:tc>
          <w:tcPr>
            <w:tcW w:w="1171" w:type="dxa"/>
            <w:vMerge w:val="restart"/>
          </w:tcPr>
          <w:p w14:paraId="4CB3291D" w14:textId="77777777" w:rsidR="00B66D18" w:rsidRDefault="00765D72">
            <w:pPr>
              <w:pStyle w:val="TableParagraph"/>
              <w:spacing w:line="237" w:lineRule="auto"/>
              <w:ind w:left="47" w:right="192"/>
              <w:rPr>
                <w:sz w:val="16"/>
              </w:rPr>
            </w:pPr>
            <w:r>
              <w:rPr>
                <w:sz w:val="16"/>
              </w:rPr>
              <w:t>Low</w:t>
            </w:r>
            <w:r>
              <w:rPr>
                <w:spacing w:val="-10"/>
                <w:sz w:val="16"/>
              </w:rPr>
              <w:t xml:space="preserve"> </w:t>
            </w:r>
            <w:r>
              <w:rPr>
                <w:sz w:val="16"/>
              </w:rPr>
              <w:t>value</w:t>
            </w:r>
            <w:r>
              <w:rPr>
                <w:spacing w:val="40"/>
                <w:sz w:val="16"/>
              </w:rPr>
              <w:t xml:space="preserve"> </w:t>
            </w:r>
            <w:r>
              <w:rPr>
                <w:spacing w:val="-2"/>
                <w:sz w:val="16"/>
              </w:rPr>
              <w:t>procurement(s</w:t>
            </w:r>
            <w:r>
              <w:rPr>
                <w:spacing w:val="40"/>
                <w:sz w:val="16"/>
              </w:rPr>
              <w:t xml:space="preserve"> </w:t>
            </w:r>
            <w:r>
              <w:rPr>
                <w:spacing w:val="-4"/>
                <w:sz w:val="16"/>
              </w:rPr>
              <w:t>107</w:t>
            </w:r>
            <w:r>
              <w:rPr>
                <w:spacing w:val="-8"/>
                <w:sz w:val="16"/>
              </w:rPr>
              <w:t xml:space="preserve"> </w:t>
            </w:r>
            <w:r>
              <w:rPr>
                <w:spacing w:val="-4"/>
                <w:sz w:val="16"/>
              </w:rPr>
              <w:t>of</w:t>
            </w:r>
            <w:r>
              <w:rPr>
                <w:spacing w:val="-8"/>
                <w:sz w:val="16"/>
              </w:rPr>
              <w:t xml:space="preserve"> </w:t>
            </w:r>
            <w:r>
              <w:rPr>
                <w:spacing w:val="-4"/>
                <w:sz w:val="16"/>
              </w:rPr>
              <w:t>the</w:t>
            </w:r>
            <w:r>
              <w:rPr>
                <w:spacing w:val="-8"/>
                <w:sz w:val="16"/>
              </w:rPr>
              <w:t xml:space="preserve"> </w:t>
            </w:r>
            <w:r>
              <w:rPr>
                <w:spacing w:val="-4"/>
                <w:sz w:val="16"/>
              </w:rPr>
              <w:t>Act)</w:t>
            </w:r>
          </w:p>
        </w:tc>
        <w:tc>
          <w:tcPr>
            <w:tcW w:w="965" w:type="dxa"/>
          </w:tcPr>
          <w:p w14:paraId="103D1C8C" w14:textId="77777777" w:rsidR="00B66D18" w:rsidRDefault="00765D72">
            <w:pPr>
              <w:pStyle w:val="TableParagraph"/>
              <w:spacing w:line="235" w:lineRule="auto"/>
              <w:ind w:left="43" w:right="127"/>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method</w:t>
            </w:r>
            <w:r>
              <w:rPr>
                <w:spacing w:val="-10"/>
                <w:sz w:val="16"/>
              </w:rPr>
              <w:t xml:space="preserve"> </w:t>
            </w:r>
            <w:r>
              <w:rPr>
                <w:sz w:val="16"/>
              </w:rPr>
              <w:t>is</w:t>
            </w:r>
            <w:r>
              <w:rPr>
                <w:spacing w:val="40"/>
                <w:sz w:val="16"/>
              </w:rPr>
              <w:t xml:space="preserve"> </w:t>
            </w:r>
            <w:r>
              <w:rPr>
                <w:spacing w:val="-4"/>
                <w:sz w:val="16"/>
              </w:rPr>
              <w:t>KES.</w:t>
            </w:r>
            <w:r>
              <w:rPr>
                <w:spacing w:val="-6"/>
                <w:sz w:val="16"/>
              </w:rPr>
              <w:t xml:space="preserve"> 50,000</w:t>
            </w:r>
          </w:p>
          <w:p w14:paraId="137CE6A0" w14:textId="77777777" w:rsidR="00B66D18" w:rsidRDefault="00765D72">
            <w:pPr>
              <w:pStyle w:val="TableParagraph"/>
              <w:spacing w:line="237" w:lineRule="auto"/>
              <w:ind w:left="43" w:right="77"/>
              <w:rPr>
                <w:sz w:val="16"/>
              </w:rPr>
            </w:pPr>
            <w:r>
              <w:rPr>
                <w:sz w:val="16"/>
              </w:rPr>
              <w:t>per item per</w:t>
            </w:r>
            <w:r>
              <w:rPr>
                <w:spacing w:val="40"/>
                <w:sz w:val="16"/>
              </w:rPr>
              <w:t xml:space="preserve"> </w:t>
            </w:r>
            <w:r>
              <w:rPr>
                <w:spacing w:val="-4"/>
                <w:sz w:val="16"/>
              </w:rPr>
              <w:t>financial</w:t>
            </w:r>
            <w:r>
              <w:rPr>
                <w:spacing w:val="-8"/>
                <w:sz w:val="16"/>
              </w:rPr>
              <w:t xml:space="preserve"> </w:t>
            </w:r>
            <w:r>
              <w:rPr>
                <w:spacing w:val="-4"/>
                <w:sz w:val="16"/>
              </w:rPr>
              <w:t>year</w:t>
            </w:r>
          </w:p>
        </w:tc>
        <w:tc>
          <w:tcPr>
            <w:tcW w:w="965" w:type="dxa"/>
          </w:tcPr>
          <w:p w14:paraId="39A851B5" w14:textId="77777777" w:rsidR="00B66D18" w:rsidRDefault="00765D72">
            <w:pPr>
              <w:pStyle w:val="TableParagraph"/>
              <w:spacing w:line="235" w:lineRule="auto"/>
              <w:ind w:left="43"/>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method</w:t>
            </w:r>
            <w:r>
              <w:rPr>
                <w:spacing w:val="-10"/>
                <w:sz w:val="16"/>
              </w:rPr>
              <w:t xml:space="preserve"> </w:t>
            </w:r>
            <w:r>
              <w:rPr>
                <w:sz w:val="16"/>
              </w:rPr>
              <w:t>is</w:t>
            </w:r>
            <w:r>
              <w:rPr>
                <w:spacing w:val="40"/>
                <w:sz w:val="16"/>
              </w:rPr>
              <w:t xml:space="preserve"> </w:t>
            </w:r>
            <w:r>
              <w:rPr>
                <w:spacing w:val="-6"/>
                <w:sz w:val="16"/>
              </w:rPr>
              <w:t>KES.</w:t>
            </w:r>
            <w:r>
              <w:rPr>
                <w:spacing w:val="-8"/>
                <w:sz w:val="16"/>
              </w:rPr>
              <w:t xml:space="preserve"> </w:t>
            </w:r>
            <w:r>
              <w:rPr>
                <w:spacing w:val="-6"/>
                <w:sz w:val="16"/>
              </w:rPr>
              <w:t>100,000</w:t>
            </w:r>
          </w:p>
          <w:p w14:paraId="09534E78" w14:textId="77777777" w:rsidR="00B66D18" w:rsidRDefault="00765D72">
            <w:pPr>
              <w:pStyle w:val="TableParagraph"/>
              <w:spacing w:line="237" w:lineRule="auto"/>
              <w:ind w:left="43" w:right="77"/>
              <w:rPr>
                <w:sz w:val="16"/>
              </w:rPr>
            </w:pPr>
            <w:r>
              <w:rPr>
                <w:sz w:val="16"/>
              </w:rPr>
              <w:t>per</w:t>
            </w:r>
            <w:r>
              <w:rPr>
                <w:spacing w:val="21"/>
                <w:sz w:val="16"/>
              </w:rPr>
              <w:t xml:space="preserve"> </w:t>
            </w:r>
            <w:r>
              <w:rPr>
                <w:sz w:val="16"/>
              </w:rPr>
              <w:t>item</w:t>
            </w:r>
            <w:r>
              <w:rPr>
                <w:spacing w:val="-10"/>
                <w:sz w:val="16"/>
              </w:rPr>
              <w:t xml:space="preserve"> </w:t>
            </w:r>
            <w:r>
              <w:rPr>
                <w:sz w:val="16"/>
              </w:rPr>
              <w:t>per</w:t>
            </w:r>
            <w:r>
              <w:rPr>
                <w:spacing w:val="40"/>
                <w:sz w:val="16"/>
              </w:rPr>
              <w:t xml:space="preserve"> </w:t>
            </w:r>
            <w:r>
              <w:rPr>
                <w:spacing w:val="-4"/>
                <w:sz w:val="16"/>
              </w:rPr>
              <w:t>financial</w:t>
            </w:r>
            <w:r>
              <w:rPr>
                <w:spacing w:val="-8"/>
                <w:sz w:val="16"/>
              </w:rPr>
              <w:t xml:space="preserve"> </w:t>
            </w:r>
            <w:r>
              <w:rPr>
                <w:spacing w:val="-4"/>
                <w:sz w:val="16"/>
              </w:rPr>
              <w:t>year</w:t>
            </w:r>
          </w:p>
        </w:tc>
        <w:tc>
          <w:tcPr>
            <w:tcW w:w="898" w:type="dxa"/>
          </w:tcPr>
          <w:p w14:paraId="5BF61088" w14:textId="77777777" w:rsidR="00B66D18" w:rsidRDefault="00765D72">
            <w:pPr>
              <w:pStyle w:val="TableParagraph"/>
              <w:spacing w:line="235" w:lineRule="auto"/>
              <w:ind w:left="42" w:right="51"/>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method</w:t>
            </w:r>
            <w:r>
              <w:rPr>
                <w:spacing w:val="-10"/>
                <w:sz w:val="16"/>
              </w:rPr>
              <w:t xml:space="preserve"> </w:t>
            </w:r>
            <w:r>
              <w:rPr>
                <w:sz w:val="16"/>
              </w:rPr>
              <w:t>is</w:t>
            </w:r>
            <w:r>
              <w:rPr>
                <w:spacing w:val="40"/>
                <w:sz w:val="16"/>
              </w:rPr>
              <w:t xml:space="preserve"> </w:t>
            </w:r>
            <w:r>
              <w:rPr>
                <w:spacing w:val="-4"/>
                <w:sz w:val="16"/>
              </w:rPr>
              <w:t>KES.</w:t>
            </w:r>
            <w:r>
              <w:rPr>
                <w:spacing w:val="-8"/>
                <w:sz w:val="16"/>
              </w:rPr>
              <w:t xml:space="preserve"> </w:t>
            </w:r>
            <w:r>
              <w:rPr>
                <w:spacing w:val="-4"/>
                <w:sz w:val="16"/>
              </w:rPr>
              <w:t>50,000</w:t>
            </w:r>
          </w:p>
          <w:p w14:paraId="09E5216D" w14:textId="77777777" w:rsidR="00B66D18" w:rsidRDefault="00765D72">
            <w:pPr>
              <w:pStyle w:val="TableParagraph"/>
              <w:spacing w:line="237" w:lineRule="auto"/>
              <w:ind w:left="42" w:right="108"/>
              <w:rPr>
                <w:sz w:val="16"/>
              </w:rPr>
            </w:pPr>
            <w:r>
              <w:rPr>
                <w:spacing w:val="-4"/>
                <w:sz w:val="16"/>
              </w:rPr>
              <w:t>per</w:t>
            </w:r>
            <w:r>
              <w:rPr>
                <w:spacing w:val="-8"/>
                <w:sz w:val="16"/>
              </w:rPr>
              <w:t xml:space="preserve"> </w:t>
            </w:r>
            <w:r>
              <w:rPr>
                <w:spacing w:val="-4"/>
                <w:sz w:val="16"/>
              </w:rPr>
              <w:t>item</w:t>
            </w:r>
            <w:r>
              <w:rPr>
                <w:spacing w:val="-7"/>
                <w:sz w:val="16"/>
              </w:rPr>
              <w:t xml:space="preserve"> </w:t>
            </w:r>
            <w:r>
              <w:rPr>
                <w:spacing w:val="-4"/>
                <w:sz w:val="16"/>
              </w:rPr>
              <w:t>per</w:t>
            </w:r>
            <w:r>
              <w:rPr>
                <w:spacing w:val="40"/>
                <w:sz w:val="16"/>
              </w:rPr>
              <w:t xml:space="preserve"> </w:t>
            </w:r>
            <w:r>
              <w:rPr>
                <w:spacing w:val="-2"/>
                <w:sz w:val="16"/>
              </w:rPr>
              <w:t>financial</w:t>
            </w:r>
            <w:r>
              <w:rPr>
                <w:spacing w:val="40"/>
                <w:sz w:val="16"/>
              </w:rPr>
              <w:t xml:space="preserve"> </w:t>
            </w:r>
            <w:r>
              <w:rPr>
                <w:spacing w:val="-4"/>
                <w:sz w:val="16"/>
              </w:rPr>
              <w:t>year</w:t>
            </w:r>
          </w:p>
        </w:tc>
        <w:tc>
          <w:tcPr>
            <w:tcW w:w="860" w:type="dxa"/>
            <w:vMerge w:val="restart"/>
          </w:tcPr>
          <w:p w14:paraId="36401B47" w14:textId="77777777" w:rsidR="00B66D18" w:rsidRDefault="00765D72">
            <w:pPr>
              <w:pStyle w:val="TableParagraph"/>
              <w:spacing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vMerge w:val="restart"/>
          </w:tcPr>
          <w:p w14:paraId="546353F9" w14:textId="77777777" w:rsidR="00B66D18" w:rsidRDefault="00765D72">
            <w:pPr>
              <w:pStyle w:val="TableParagraph"/>
              <w:spacing w:line="235" w:lineRule="auto"/>
              <w:ind w:left="46" w:right="33"/>
              <w:rPr>
                <w:sz w:val="16"/>
              </w:rPr>
            </w:pPr>
            <w:r>
              <w:rPr>
                <w:sz w:val="16"/>
              </w:rPr>
              <w:t>A</w:t>
            </w:r>
            <w:r>
              <w:rPr>
                <w:spacing w:val="-10"/>
                <w:sz w:val="16"/>
              </w:rPr>
              <w:t xml:space="preserve"> </w:t>
            </w:r>
            <w:r>
              <w:rPr>
                <w:sz w:val="16"/>
              </w:rPr>
              <w:t>person</w:t>
            </w:r>
            <w:r>
              <w:rPr>
                <w:spacing w:val="40"/>
                <w:sz w:val="16"/>
              </w:rPr>
              <w:t xml:space="preserve"> </w:t>
            </w:r>
            <w:r>
              <w:rPr>
                <w:spacing w:val="-2"/>
                <w:sz w:val="16"/>
              </w:rPr>
              <w:t>delegated</w:t>
            </w:r>
            <w:r>
              <w:rPr>
                <w:spacing w:val="40"/>
                <w:sz w:val="16"/>
              </w:rPr>
              <w:t xml:space="preserve"> </w:t>
            </w:r>
            <w:r>
              <w:rPr>
                <w:sz w:val="16"/>
              </w:rPr>
              <w:t>in</w:t>
            </w:r>
            <w:r>
              <w:rPr>
                <w:spacing w:val="-10"/>
                <w:sz w:val="16"/>
              </w:rPr>
              <w:t xml:space="preserve"> </w:t>
            </w:r>
            <w:r>
              <w:rPr>
                <w:sz w:val="16"/>
              </w:rPr>
              <w:t>writing</w:t>
            </w:r>
            <w:r>
              <w:rPr>
                <w:spacing w:val="40"/>
                <w:sz w:val="16"/>
              </w:rPr>
              <w:t xml:space="preserve"> </w:t>
            </w:r>
            <w:r>
              <w:rPr>
                <w:sz w:val="16"/>
              </w:rPr>
              <w:t>by</w:t>
            </w:r>
            <w:r>
              <w:rPr>
                <w:spacing w:val="-10"/>
                <w:sz w:val="16"/>
              </w:rPr>
              <w:t xml:space="preserve"> </w:t>
            </w:r>
            <w:r>
              <w:rPr>
                <w:sz w:val="16"/>
              </w:rPr>
              <w:t>the</w:t>
            </w:r>
            <w:r>
              <w:rPr>
                <w:spacing w:val="40"/>
                <w:sz w:val="16"/>
              </w:rPr>
              <w:t xml:space="preserve"> </w:t>
            </w:r>
            <w:r>
              <w:rPr>
                <w:spacing w:val="-6"/>
                <w:sz w:val="16"/>
              </w:rPr>
              <w:t>Accounting</w:t>
            </w:r>
            <w:r>
              <w:rPr>
                <w:spacing w:val="40"/>
                <w:sz w:val="16"/>
              </w:rPr>
              <w:t xml:space="preserve"> </w:t>
            </w:r>
            <w:r>
              <w:rPr>
                <w:spacing w:val="-2"/>
                <w:sz w:val="16"/>
              </w:rPr>
              <w:t>officer</w:t>
            </w:r>
          </w:p>
        </w:tc>
        <w:tc>
          <w:tcPr>
            <w:tcW w:w="807" w:type="dxa"/>
            <w:vMerge w:val="restart"/>
          </w:tcPr>
          <w:p w14:paraId="019967DB" w14:textId="77777777" w:rsidR="00B66D18" w:rsidRDefault="00765D72">
            <w:pPr>
              <w:pStyle w:val="TableParagraph"/>
              <w:spacing w:line="235" w:lineRule="auto"/>
              <w:ind w:left="45" w:right="39"/>
              <w:rPr>
                <w:sz w:val="16"/>
              </w:rPr>
            </w:pPr>
            <w:r>
              <w:rPr>
                <w:sz w:val="16"/>
              </w:rPr>
              <w:t>A</w:t>
            </w:r>
            <w:r>
              <w:rPr>
                <w:spacing w:val="-10"/>
                <w:sz w:val="16"/>
              </w:rPr>
              <w:t xml:space="preserve"> </w:t>
            </w:r>
            <w:r>
              <w:rPr>
                <w:sz w:val="16"/>
              </w:rPr>
              <w:t>person</w:t>
            </w:r>
            <w:r>
              <w:rPr>
                <w:spacing w:val="40"/>
                <w:sz w:val="16"/>
              </w:rPr>
              <w:t xml:space="preserve"> </w:t>
            </w:r>
            <w:r>
              <w:rPr>
                <w:spacing w:val="-2"/>
                <w:sz w:val="16"/>
              </w:rPr>
              <w:t>delegated</w:t>
            </w:r>
            <w:r>
              <w:rPr>
                <w:spacing w:val="40"/>
                <w:sz w:val="16"/>
              </w:rPr>
              <w:t xml:space="preserve"> </w:t>
            </w:r>
            <w:r>
              <w:rPr>
                <w:sz w:val="16"/>
              </w:rPr>
              <w:t>in</w:t>
            </w:r>
            <w:r>
              <w:rPr>
                <w:spacing w:val="-10"/>
                <w:sz w:val="16"/>
              </w:rPr>
              <w:t xml:space="preserve"> </w:t>
            </w:r>
            <w:r>
              <w:rPr>
                <w:sz w:val="16"/>
              </w:rPr>
              <w:t>writing</w:t>
            </w:r>
            <w:r>
              <w:rPr>
                <w:spacing w:val="40"/>
                <w:sz w:val="16"/>
              </w:rPr>
              <w:t xml:space="preserve"> </w:t>
            </w:r>
            <w:r>
              <w:rPr>
                <w:sz w:val="16"/>
              </w:rPr>
              <w:t>by</w:t>
            </w:r>
            <w:r>
              <w:rPr>
                <w:spacing w:val="-10"/>
                <w:sz w:val="16"/>
              </w:rPr>
              <w:t xml:space="preserve"> </w:t>
            </w:r>
            <w:r>
              <w:rPr>
                <w:sz w:val="16"/>
              </w:rPr>
              <w:t>the</w:t>
            </w:r>
            <w:r>
              <w:rPr>
                <w:spacing w:val="40"/>
                <w:sz w:val="16"/>
              </w:rPr>
              <w:t xml:space="preserve"> </w:t>
            </w:r>
            <w:r>
              <w:rPr>
                <w:spacing w:val="-6"/>
                <w:sz w:val="16"/>
              </w:rPr>
              <w:t>Accounting</w:t>
            </w:r>
            <w:r>
              <w:rPr>
                <w:spacing w:val="40"/>
                <w:sz w:val="16"/>
              </w:rPr>
              <w:t xml:space="preserve"> </w:t>
            </w:r>
            <w:r>
              <w:rPr>
                <w:spacing w:val="-2"/>
                <w:sz w:val="16"/>
              </w:rPr>
              <w:t>officer</w:t>
            </w:r>
          </w:p>
        </w:tc>
        <w:tc>
          <w:tcPr>
            <w:tcW w:w="821" w:type="dxa"/>
            <w:vMerge w:val="restart"/>
          </w:tcPr>
          <w:p w14:paraId="7531DB5A" w14:textId="77777777" w:rsidR="00B66D18" w:rsidRDefault="00765D72">
            <w:pPr>
              <w:pStyle w:val="TableParagraph"/>
              <w:spacing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2DD87092" w14:textId="77777777">
        <w:trPr>
          <w:trHeight w:val="1017"/>
        </w:trPr>
        <w:tc>
          <w:tcPr>
            <w:tcW w:w="1171" w:type="dxa"/>
            <w:vMerge/>
            <w:tcBorders>
              <w:top w:val="nil"/>
            </w:tcBorders>
          </w:tcPr>
          <w:p w14:paraId="180D8AA9" w14:textId="77777777" w:rsidR="00B66D18" w:rsidRDefault="00B66D18">
            <w:pPr>
              <w:rPr>
                <w:sz w:val="2"/>
                <w:szCs w:val="2"/>
              </w:rPr>
            </w:pPr>
          </w:p>
        </w:tc>
        <w:tc>
          <w:tcPr>
            <w:tcW w:w="965" w:type="dxa"/>
          </w:tcPr>
          <w:p w14:paraId="5A8D27E5" w14:textId="77777777" w:rsidR="00B66D18" w:rsidRDefault="00765D72">
            <w:pPr>
              <w:pStyle w:val="TableParagraph"/>
              <w:spacing w:line="235" w:lineRule="auto"/>
              <w:ind w:left="43" w:right="36"/>
              <w:rPr>
                <w:sz w:val="16"/>
              </w:rPr>
            </w:pPr>
            <w:r>
              <w:rPr>
                <w:sz w:val="16"/>
              </w:rPr>
              <w:t>There is no</w:t>
            </w:r>
            <w:r>
              <w:rPr>
                <w:spacing w:val="40"/>
                <w:sz w:val="16"/>
              </w:rPr>
              <w:t xml:space="preserve"> </w:t>
            </w:r>
            <w:r>
              <w:rPr>
                <w:spacing w:val="-2"/>
                <w:sz w:val="16"/>
              </w:rPr>
              <w:t>minimum</w:t>
            </w:r>
            <w:r>
              <w:rPr>
                <w:spacing w:val="40"/>
                <w:sz w:val="16"/>
              </w:rPr>
              <w:t xml:space="preserve"> </w:t>
            </w:r>
            <w:r>
              <w:rPr>
                <w:spacing w:val="-2"/>
                <w:sz w:val="16"/>
              </w:rPr>
              <w:t>expenditure</w:t>
            </w:r>
            <w:r>
              <w:rPr>
                <w:spacing w:val="40"/>
                <w:sz w:val="16"/>
              </w:rPr>
              <w:t xml:space="preserve"> </w:t>
            </w:r>
            <w:r>
              <w:rPr>
                <w:spacing w:val="-4"/>
                <w:sz w:val="16"/>
              </w:rPr>
              <w:t>for</w:t>
            </w:r>
            <w:r>
              <w:rPr>
                <w:spacing w:val="-10"/>
                <w:sz w:val="16"/>
              </w:rPr>
              <w:t xml:space="preserve"> </w:t>
            </w:r>
            <w:r>
              <w:rPr>
                <w:spacing w:val="-4"/>
                <w:sz w:val="16"/>
              </w:rPr>
              <w:t>the</w:t>
            </w:r>
            <w:r>
              <w:rPr>
                <w:spacing w:val="-8"/>
                <w:sz w:val="16"/>
              </w:rPr>
              <w:t xml:space="preserve"> </w:t>
            </w:r>
            <w:r>
              <w:rPr>
                <w:spacing w:val="-4"/>
                <w:sz w:val="16"/>
              </w:rPr>
              <w:t>use</w:t>
            </w:r>
            <w:r>
              <w:rPr>
                <w:spacing w:val="-8"/>
                <w:sz w:val="16"/>
              </w:rPr>
              <w:t xml:space="preserve"> </w:t>
            </w:r>
            <w:r>
              <w:rPr>
                <w:spacing w:val="-4"/>
                <w:sz w:val="16"/>
              </w:rPr>
              <w:t>of</w:t>
            </w:r>
            <w:r>
              <w:rPr>
                <w:spacing w:val="40"/>
                <w:sz w:val="16"/>
              </w:rPr>
              <w:t xml:space="preserve"> </w:t>
            </w:r>
            <w:r>
              <w:rPr>
                <w:sz w:val="16"/>
              </w:rPr>
              <w:t>this</w:t>
            </w:r>
            <w:r>
              <w:rPr>
                <w:spacing w:val="-10"/>
                <w:sz w:val="16"/>
              </w:rPr>
              <w:t xml:space="preserve"> </w:t>
            </w:r>
            <w:r>
              <w:rPr>
                <w:sz w:val="16"/>
              </w:rPr>
              <w:t>method</w:t>
            </w:r>
          </w:p>
        </w:tc>
        <w:tc>
          <w:tcPr>
            <w:tcW w:w="965" w:type="dxa"/>
          </w:tcPr>
          <w:p w14:paraId="7440665D" w14:textId="77777777" w:rsidR="00B66D18" w:rsidRDefault="00765D72">
            <w:pPr>
              <w:pStyle w:val="TableParagraph"/>
              <w:spacing w:line="235" w:lineRule="auto"/>
              <w:ind w:left="43" w:right="36"/>
              <w:rPr>
                <w:sz w:val="16"/>
              </w:rPr>
            </w:pPr>
            <w:r>
              <w:rPr>
                <w:sz w:val="16"/>
              </w:rPr>
              <w:t>There is no</w:t>
            </w:r>
            <w:r>
              <w:rPr>
                <w:spacing w:val="40"/>
                <w:sz w:val="16"/>
              </w:rPr>
              <w:t xml:space="preserve"> </w:t>
            </w:r>
            <w:r>
              <w:rPr>
                <w:spacing w:val="-2"/>
                <w:sz w:val="16"/>
              </w:rPr>
              <w:t>minimum</w:t>
            </w:r>
            <w:r>
              <w:rPr>
                <w:spacing w:val="40"/>
                <w:sz w:val="16"/>
              </w:rPr>
              <w:t xml:space="preserve"> </w:t>
            </w:r>
            <w:r>
              <w:rPr>
                <w:spacing w:val="-2"/>
                <w:sz w:val="16"/>
              </w:rPr>
              <w:t>expenditure</w:t>
            </w:r>
            <w:r>
              <w:rPr>
                <w:spacing w:val="40"/>
                <w:sz w:val="16"/>
              </w:rPr>
              <w:t xml:space="preserve"> </w:t>
            </w:r>
            <w:r>
              <w:rPr>
                <w:spacing w:val="-4"/>
                <w:sz w:val="16"/>
              </w:rPr>
              <w:t>for</w:t>
            </w:r>
            <w:r>
              <w:rPr>
                <w:spacing w:val="-10"/>
                <w:sz w:val="16"/>
              </w:rPr>
              <w:t xml:space="preserve"> </w:t>
            </w:r>
            <w:r>
              <w:rPr>
                <w:spacing w:val="-4"/>
                <w:sz w:val="16"/>
              </w:rPr>
              <w:t>the</w:t>
            </w:r>
            <w:r>
              <w:rPr>
                <w:spacing w:val="-8"/>
                <w:sz w:val="16"/>
              </w:rPr>
              <w:t xml:space="preserve"> </w:t>
            </w:r>
            <w:r>
              <w:rPr>
                <w:spacing w:val="-4"/>
                <w:sz w:val="16"/>
              </w:rPr>
              <w:t>use</w:t>
            </w:r>
            <w:r>
              <w:rPr>
                <w:spacing w:val="-8"/>
                <w:sz w:val="16"/>
              </w:rPr>
              <w:t xml:space="preserve"> </w:t>
            </w:r>
            <w:r>
              <w:rPr>
                <w:spacing w:val="-4"/>
                <w:sz w:val="16"/>
              </w:rPr>
              <w:t>of</w:t>
            </w:r>
            <w:r>
              <w:rPr>
                <w:spacing w:val="40"/>
                <w:sz w:val="16"/>
              </w:rPr>
              <w:t xml:space="preserve"> </w:t>
            </w:r>
            <w:r>
              <w:rPr>
                <w:sz w:val="16"/>
              </w:rPr>
              <w:t>this</w:t>
            </w:r>
            <w:r>
              <w:rPr>
                <w:spacing w:val="-10"/>
                <w:sz w:val="16"/>
              </w:rPr>
              <w:t xml:space="preserve"> </w:t>
            </w:r>
            <w:r>
              <w:rPr>
                <w:sz w:val="16"/>
              </w:rPr>
              <w:t>method</w:t>
            </w:r>
          </w:p>
        </w:tc>
        <w:tc>
          <w:tcPr>
            <w:tcW w:w="898" w:type="dxa"/>
          </w:tcPr>
          <w:p w14:paraId="65A3E662" w14:textId="77777777" w:rsidR="00B66D18" w:rsidRDefault="00765D72">
            <w:pPr>
              <w:pStyle w:val="TableParagraph"/>
              <w:spacing w:line="235" w:lineRule="auto"/>
              <w:ind w:left="42"/>
              <w:rPr>
                <w:sz w:val="16"/>
              </w:rPr>
            </w:pPr>
            <w:r>
              <w:rPr>
                <w:sz w:val="16"/>
              </w:rPr>
              <w:t>There is no</w:t>
            </w:r>
            <w:r>
              <w:rPr>
                <w:spacing w:val="40"/>
                <w:sz w:val="16"/>
              </w:rPr>
              <w:t xml:space="preserve"> </w:t>
            </w:r>
            <w:r>
              <w:rPr>
                <w:spacing w:val="-2"/>
                <w:sz w:val="16"/>
              </w:rPr>
              <w:t>minimum</w:t>
            </w:r>
            <w:r>
              <w:rPr>
                <w:spacing w:val="40"/>
                <w:sz w:val="16"/>
              </w:rPr>
              <w:t xml:space="preserve"> </w:t>
            </w:r>
            <w:r>
              <w:rPr>
                <w:spacing w:val="-2"/>
                <w:sz w:val="16"/>
              </w:rPr>
              <w:t>expenditure</w:t>
            </w:r>
            <w:r>
              <w:rPr>
                <w:spacing w:val="40"/>
                <w:sz w:val="16"/>
              </w:rPr>
              <w:t xml:space="preserve"> </w:t>
            </w:r>
            <w:r>
              <w:rPr>
                <w:spacing w:val="-4"/>
                <w:sz w:val="16"/>
              </w:rPr>
              <w:t>for</w:t>
            </w:r>
            <w:r>
              <w:rPr>
                <w:spacing w:val="-10"/>
                <w:sz w:val="16"/>
              </w:rPr>
              <w:t xml:space="preserve"> </w:t>
            </w:r>
            <w:r>
              <w:rPr>
                <w:spacing w:val="-4"/>
                <w:sz w:val="16"/>
              </w:rPr>
              <w:t>the</w:t>
            </w:r>
            <w:r>
              <w:rPr>
                <w:spacing w:val="-8"/>
                <w:sz w:val="16"/>
              </w:rPr>
              <w:t xml:space="preserve"> </w:t>
            </w:r>
            <w:r>
              <w:rPr>
                <w:spacing w:val="-4"/>
                <w:sz w:val="16"/>
              </w:rPr>
              <w:t>use</w:t>
            </w:r>
            <w:r>
              <w:rPr>
                <w:spacing w:val="-8"/>
                <w:sz w:val="16"/>
              </w:rPr>
              <w:t xml:space="preserve"> </w:t>
            </w:r>
            <w:r>
              <w:rPr>
                <w:spacing w:val="-4"/>
                <w:sz w:val="16"/>
              </w:rPr>
              <w:t>of</w:t>
            </w:r>
            <w:r>
              <w:rPr>
                <w:spacing w:val="40"/>
                <w:sz w:val="16"/>
              </w:rPr>
              <w:t xml:space="preserve"> </w:t>
            </w:r>
            <w:r>
              <w:rPr>
                <w:sz w:val="16"/>
              </w:rPr>
              <w:t>this</w:t>
            </w:r>
            <w:r>
              <w:rPr>
                <w:spacing w:val="-10"/>
                <w:sz w:val="16"/>
              </w:rPr>
              <w:t xml:space="preserve"> </w:t>
            </w:r>
            <w:r>
              <w:rPr>
                <w:sz w:val="16"/>
              </w:rPr>
              <w:t>method</w:t>
            </w:r>
          </w:p>
        </w:tc>
        <w:tc>
          <w:tcPr>
            <w:tcW w:w="860" w:type="dxa"/>
            <w:vMerge/>
            <w:tcBorders>
              <w:top w:val="nil"/>
            </w:tcBorders>
          </w:tcPr>
          <w:p w14:paraId="5BCA2D51" w14:textId="77777777" w:rsidR="00B66D18" w:rsidRDefault="00B66D18">
            <w:pPr>
              <w:rPr>
                <w:sz w:val="2"/>
                <w:szCs w:val="2"/>
              </w:rPr>
            </w:pPr>
          </w:p>
        </w:tc>
        <w:tc>
          <w:tcPr>
            <w:tcW w:w="802" w:type="dxa"/>
            <w:vMerge/>
            <w:tcBorders>
              <w:top w:val="nil"/>
            </w:tcBorders>
          </w:tcPr>
          <w:p w14:paraId="763975F5" w14:textId="77777777" w:rsidR="00B66D18" w:rsidRDefault="00B66D18">
            <w:pPr>
              <w:rPr>
                <w:sz w:val="2"/>
                <w:szCs w:val="2"/>
              </w:rPr>
            </w:pPr>
          </w:p>
        </w:tc>
        <w:tc>
          <w:tcPr>
            <w:tcW w:w="807" w:type="dxa"/>
            <w:vMerge/>
            <w:tcBorders>
              <w:top w:val="nil"/>
            </w:tcBorders>
          </w:tcPr>
          <w:p w14:paraId="156F29AC" w14:textId="77777777" w:rsidR="00B66D18" w:rsidRDefault="00B66D18">
            <w:pPr>
              <w:rPr>
                <w:sz w:val="2"/>
                <w:szCs w:val="2"/>
              </w:rPr>
            </w:pPr>
          </w:p>
        </w:tc>
        <w:tc>
          <w:tcPr>
            <w:tcW w:w="821" w:type="dxa"/>
            <w:vMerge/>
            <w:tcBorders>
              <w:top w:val="nil"/>
            </w:tcBorders>
          </w:tcPr>
          <w:p w14:paraId="649E7417" w14:textId="77777777" w:rsidR="00B66D18" w:rsidRDefault="00B66D18">
            <w:pPr>
              <w:rPr>
                <w:sz w:val="2"/>
                <w:szCs w:val="2"/>
              </w:rPr>
            </w:pPr>
          </w:p>
        </w:tc>
      </w:tr>
      <w:tr w:rsidR="00B66D18" w14:paraId="143DF642" w14:textId="77777777">
        <w:trPr>
          <w:trHeight w:val="2101"/>
        </w:trPr>
        <w:tc>
          <w:tcPr>
            <w:tcW w:w="1171" w:type="dxa"/>
          </w:tcPr>
          <w:p w14:paraId="63635F30" w14:textId="77777777" w:rsidR="00B66D18" w:rsidRDefault="00B66D18">
            <w:pPr>
              <w:pStyle w:val="TableParagraph"/>
              <w:spacing w:before="112"/>
              <w:rPr>
                <w:sz w:val="16"/>
              </w:rPr>
            </w:pPr>
          </w:p>
          <w:p w14:paraId="76479F95" w14:textId="77777777" w:rsidR="00B66D18" w:rsidRDefault="00765D72">
            <w:pPr>
              <w:pStyle w:val="TableParagraph"/>
              <w:spacing w:before="1"/>
              <w:ind w:left="47" w:right="49"/>
              <w:rPr>
                <w:sz w:val="16"/>
              </w:rPr>
            </w:pPr>
            <w:r>
              <w:rPr>
                <w:spacing w:val="-2"/>
                <w:sz w:val="16"/>
              </w:rPr>
              <w:t>Competitive</w:t>
            </w:r>
            <w:r>
              <w:rPr>
                <w:spacing w:val="40"/>
                <w:sz w:val="16"/>
              </w:rPr>
              <w:t xml:space="preserve"> </w:t>
            </w:r>
            <w:r>
              <w:rPr>
                <w:spacing w:val="-2"/>
                <w:sz w:val="16"/>
              </w:rPr>
              <w:t>negotiation.</w:t>
            </w:r>
            <w:r>
              <w:rPr>
                <w:spacing w:val="40"/>
                <w:sz w:val="16"/>
              </w:rPr>
              <w:t xml:space="preserve"> </w:t>
            </w:r>
            <w:r>
              <w:rPr>
                <w:spacing w:val="-4"/>
                <w:sz w:val="16"/>
              </w:rPr>
              <w:t>(s.131</w:t>
            </w:r>
            <w:r>
              <w:rPr>
                <w:spacing w:val="-8"/>
                <w:sz w:val="16"/>
              </w:rPr>
              <w:t xml:space="preserve"> </w:t>
            </w:r>
            <w:r>
              <w:rPr>
                <w:spacing w:val="-4"/>
                <w:sz w:val="16"/>
              </w:rPr>
              <w:t>of</w:t>
            </w:r>
            <w:r>
              <w:rPr>
                <w:spacing w:val="-8"/>
                <w:sz w:val="16"/>
              </w:rPr>
              <w:t xml:space="preserve"> </w:t>
            </w:r>
            <w:r>
              <w:rPr>
                <w:spacing w:val="-4"/>
                <w:sz w:val="16"/>
              </w:rPr>
              <w:t>the</w:t>
            </w:r>
            <w:r>
              <w:rPr>
                <w:spacing w:val="-8"/>
                <w:sz w:val="16"/>
              </w:rPr>
              <w:t xml:space="preserve"> </w:t>
            </w:r>
            <w:r>
              <w:rPr>
                <w:spacing w:val="-4"/>
                <w:sz w:val="16"/>
              </w:rPr>
              <w:t>Act)</w:t>
            </w:r>
          </w:p>
        </w:tc>
        <w:tc>
          <w:tcPr>
            <w:tcW w:w="965" w:type="dxa"/>
          </w:tcPr>
          <w:p w14:paraId="34C20D97" w14:textId="77777777" w:rsidR="00B66D18" w:rsidRDefault="00765D72">
            <w:pPr>
              <w:pStyle w:val="TableParagraph"/>
              <w:spacing w:before="2" w:line="235" w:lineRule="auto"/>
              <w:ind w:left="43" w:right="79"/>
              <w:rPr>
                <w:sz w:val="16"/>
              </w:rPr>
            </w:pPr>
            <w:r>
              <w:rPr>
                <w:spacing w:val="-6"/>
                <w:sz w:val="16"/>
              </w:rPr>
              <w:t>No</w:t>
            </w:r>
            <w:r>
              <w:rPr>
                <w:spacing w:val="-8"/>
                <w:sz w:val="16"/>
              </w:rPr>
              <w:t xml:space="preserve"> </w:t>
            </w:r>
            <w:r>
              <w:rPr>
                <w:spacing w:val="-6"/>
                <w:sz w:val="16"/>
              </w:rPr>
              <w:t>minimum</w:t>
            </w:r>
            <w:r>
              <w:rPr>
                <w:spacing w:val="40"/>
                <w:sz w:val="16"/>
              </w:rPr>
              <w:t xml:space="preserve"> </w:t>
            </w:r>
            <w:r>
              <w:rPr>
                <w:sz w:val="16"/>
              </w:rPr>
              <w:t>or</w:t>
            </w:r>
            <w:r>
              <w:rPr>
                <w:spacing w:val="-10"/>
                <w:sz w:val="16"/>
              </w:rPr>
              <w:t xml:space="preserve"> </w:t>
            </w:r>
            <w:r>
              <w:rPr>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965" w:type="dxa"/>
          </w:tcPr>
          <w:p w14:paraId="13903A71" w14:textId="77777777" w:rsidR="00B66D18" w:rsidRDefault="00765D72">
            <w:pPr>
              <w:pStyle w:val="TableParagraph"/>
              <w:spacing w:before="2" w:line="235" w:lineRule="auto"/>
              <w:ind w:left="43" w:right="79"/>
              <w:rPr>
                <w:sz w:val="16"/>
              </w:rPr>
            </w:pPr>
            <w:r>
              <w:rPr>
                <w:spacing w:val="-6"/>
                <w:sz w:val="16"/>
              </w:rPr>
              <w:t>No</w:t>
            </w:r>
            <w:r>
              <w:rPr>
                <w:spacing w:val="-8"/>
                <w:sz w:val="16"/>
              </w:rPr>
              <w:t xml:space="preserve"> </w:t>
            </w:r>
            <w:r>
              <w:rPr>
                <w:spacing w:val="-6"/>
                <w:sz w:val="16"/>
              </w:rPr>
              <w:t>minimum</w:t>
            </w:r>
            <w:r>
              <w:rPr>
                <w:spacing w:val="40"/>
                <w:sz w:val="16"/>
              </w:rPr>
              <w:t xml:space="preserve"> </w:t>
            </w:r>
            <w:r>
              <w:rPr>
                <w:sz w:val="16"/>
              </w:rPr>
              <w:t>or</w:t>
            </w:r>
            <w:r>
              <w:rPr>
                <w:spacing w:val="-10"/>
                <w:sz w:val="16"/>
              </w:rPr>
              <w:t xml:space="preserve"> </w:t>
            </w:r>
            <w:r>
              <w:rPr>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98" w:type="dxa"/>
          </w:tcPr>
          <w:p w14:paraId="1F1EB9B3" w14:textId="77777777" w:rsidR="00B66D18" w:rsidRDefault="00765D72">
            <w:pPr>
              <w:pStyle w:val="TableParagraph"/>
              <w:spacing w:before="2" w:line="235" w:lineRule="auto"/>
              <w:ind w:left="42" w:right="84"/>
              <w:rPr>
                <w:sz w:val="16"/>
              </w:rPr>
            </w:pPr>
            <w:r>
              <w:rPr>
                <w:spacing w:val="-6"/>
                <w:sz w:val="16"/>
              </w:rPr>
              <w:t>No</w:t>
            </w:r>
            <w:r>
              <w:rPr>
                <w:spacing w:val="40"/>
                <w:sz w:val="16"/>
              </w:rPr>
              <w:t xml:space="preserve"> </w:t>
            </w:r>
            <w:r>
              <w:rPr>
                <w:spacing w:val="-6"/>
                <w:sz w:val="16"/>
              </w:rPr>
              <w:t>minimum</w:t>
            </w:r>
            <w:r>
              <w:rPr>
                <w:spacing w:val="-7"/>
                <w:sz w:val="16"/>
              </w:rPr>
              <w:t xml:space="preserve"> </w:t>
            </w:r>
            <w:r>
              <w:rPr>
                <w:spacing w:val="-6"/>
                <w:sz w:val="16"/>
              </w:rPr>
              <w:t>or</w:t>
            </w:r>
            <w:r>
              <w:rPr>
                <w:spacing w:val="40"/>
                <w:sz w:val="16"/>
              </w:rPr>
              <w:t xml:space="preserve"> </w:t>
            </w:r>
            <w:r>
              <w:rPr>
                <w:spacing w:val="-2"/>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pacing w:val="-6"/>
                <w:sz w:val="16"/>
              </w:rPr>
              <w:t>provided</w:t>
            </w:r>
            <w:r>
              <w:rPr>
                <w:spacing w:val="-8"/>
                <w:sz w:val="16"/>
              </w:rPr>
              <w:t xml:space="preserve"> </w:t>
            </w:r>
            <w:r>
              <w:rPr>
                <w:spacing w:val="-6"/>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60" w:type="dxa"/>
          </w:tcPr>
          <w:p w14:paraId="78C6C7CA" w14:textId="77777777" w:rsidR="00B66D18" w:rsidRDefault="00765D72">
            <w:pPr>
              <w:pStyle w:val="TableParagraph"/>
              <w:spacing w:before="2"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7CEB8053" w14:textId="77777777" w:rsidR="00B66D18" w:rsidRDefault="00765D72">
            <w:pPr>
              <w:pStyle w:val="TableParagraph"/>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71A6D860" w14:textId="77777777" w:rsidR="00B66D18" w:rsidRDefault="00765D72">
            <w:pPr>
              <w:pStyle w:val="TableParagraph"/>
              <w:ind w:left="45"/>
              <w:rPr>
                <w:sz w:val="16"/>
              </w:rPr>
            </w:pPr>
            <w:r>
              <w:rPr>
                <w:spacing w:val="-6"/>
                <w:sz w:val="16"/>
              </w:rPr>
              <w:t>Accounting</w:t>
            </w:r>
            <w:r>
              <w:rPr>
                <w:spacing w:val="40"/>
                <w:sz w:val="16"/>
              </w:rPr>
              <w:t xml:space="preserve"> </w:t>
            </w:r>
            <w:r>
              <w:rPr>
                <w:spacing w:val="-2"/>
                <w:sz w:val="16"/>
              </w:rPr>
              <w:t>Officer</w:t>
            </w:r>
          </w:p>
        </w:tc>
        <w:tc>
          <w:tcPr>
            <w:tcW w:w="821" w:type="dxa"/>
          </w:tcPr>
          <w:p w14:paraId="28C7CE31" w14:textId="77777777" w:rsidR="00B66D18" w:rsidRDefault="00765D72">
            <w:pPr>
              <w:pStyle w:val="TableParagraph"/>
              <w:spacing w:before="2"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bl>
    <w:p w14:paraId="281D0E41" w14:textId="77777777" w:rsidR="00B66D18" w:rsidRDefault="00B66D18">
      <w:pPr>
        <w:spacing w:line="235" w:lineRule="auto"/>
        <w:rPr>
          <w:sz w:val="16"/>
        </w:rPr>
        <w:sectPr w:rsidR="00B66D18">
          <w:pgSz w:w="11900" w:h="16840"/>
          <w:pgMar w:top="2440" w:right="1680" w:bottom="280" w:left="1680" w:header="2206" w:footer="0" w:gutter="0"/>
          <w:cols w:space="720"/>
        </w:sectPr>
      </w:pPr>
    </w:p>
    <w:p w14:paraId="7DB8AA01" w14:textId="77777777" w:rsidR="00B66D18" w:rsidRDefault="00B66D18">
      <w:pPr>
        <w:pStyle w:val="BodyText"/>
        <w:spacing w:before="5" w:after="1"/>
        <w:rPr>
          <w:sz w:val="16"/>
        </w:rPr>
      </w:pPr>
    </w:p>
    <w:tbl>
      <w:tblPr>
        <w:tblW w:w="0" w:type="auto"/>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965"/>
        <w:gridCol w:w="965"/>
        <w:gridCol w:w="898"/>
        <w:gridCol w:w="860"/>
        <w:gridCol w:w="802"/>
        <w:gridCol w:w="807"/>
        <w:gridCol w:w="821"/>
      </w:tblGrid>
      <w:tr w:rsidR="00B66D18" w14:paraId="297CE36E" w14:textId="77777777">
        <w:trPr>
          <w:trHeight w:val="662"/>
        </w:trPr>
        <w:tc>
          <w:tcPr>
            <w:tcW w:w="1171" w:type="dxa"/>
            <w:vMerge w:val="restart"/>
            <w:shd w:val="clear" w:color="auto" w:fill="D9D9D9"/>
          </w:tcPr>
          <w:p w14:paraId="305ED2C3" w14:textId="77777777" w:rsidR="00B66D18" w:rsidRDefault="00765D72">
            <w:pPr>
              <w:pStyle w:val="TableParagraph"/>
              <w:ind w:left="47" w:right="27"/>
              <w:rPr>
                <w:sz w:val="16"/>
              </w:rPr>
            </w:pPr>
            <w:r>
              <w:rPr>
                <w:spacing w:val="-6"/>
                <w:sz w:val="16"/>
              </w:rPr>
              <w:t>Procurement</w:t>
            </w:r>
            <w:r>
              <w:rPr>
                <w:spacing w:val="40"/>
                <w:sz w:val="16"/>
              </w:rPr>
              <w:t xml:space="preserve"> </w:t>
            </w:r>
            <w:r>
              <w:rPr>
                <w:spacing w:val="-2"/>
                <w:sz w:val="16"/>
              </w:rPr>
              <w:t>Method</w:t>
            </w:r>
          </w:p>
        </w:tc>
        <w:tc>
          <w:tcPr>
            <w:tcW w:w="2828" w:type="dxa"/>
            <w:gridSpan w:val="3"/>
            <w:shd w:val="clear" w:color="auto" w:fill="D9D9D9"/>
          </w:tcPr>
          <w:p w14:paraId="40C859FB" w14:textId="77777777" w:rsidR="00B66D18" w:rsidRDefault="00765D72">
            <w:pPr>
              <w:pStyle w:val="TableParagraph"/>
              <w:spacing w:before="2" w:line="235" w:lineRule="auto"/>
              <w:ind w:left="43"/>
              <w:rPr>
                <w:sz w:val="16"/>
              </w:rPr>
            </w:pPr>
            <w:r>
              <w:rPr>
                <w:spacing w:val="-4"/>
                <w:sz w:val="16"/>
              </w:rPr>
              <w:t>Maximum</w:t>
            </w:r>
            <w:r>
              <w:rPr>
                <w:spacing w:val="-9"/>
                <w:sz w:val="16"/>
              </w:rPr>
              <w:t xml:space="preserve"> </w:t>
            </w:r>
            <w:r>
              <w:rPr>
                <w:spacing w:val="-4"/>
                <w:sz w:val="16"/>
              </w:rPr>
              <w:t>or</w:t>
            </w:r>
            <w:r>
              <w:rPr>
                <w:spacing w:val="-8"/>
                <w:sz w:val="16"/>
              </w:rPr>
              <w:t xml:space="preserve"> </w:t>
            </w:r>
            <w:r>
              <w:rPr>
                <w:spacing w:val="-4"/>
                <w:sz w:val="16"/>
              </w:rPr>
              <w:t>minimum</w:t>
            </w:r>
            <w:r>
              <w:rPr>
                <w:spacing w:val="-7"/>
                <w:sz w:val="16"/>
              </w:rPr>
              <w:t xml:space="preserve"> </w:t>
            </w:r>
            <w:r>
              <w:rPr>
                <w:spacing w:val="-4"/>
                <w:sz w:val="16"/>
              </w:rPr>
              <w:t>level</w:t>
            </w:r>
            <w:r>
              <w:rPr>
                <w:spacing w:val="-8"/>
                <w:sz w:val="16"/>
              </w:rPr>
              <w:t xml:space="preserve"> </w:t>
            </w:r>
            <w:r>
              <w:rPr>
                <w:spacing w:val="-4"/>
                <w:sz w:val="16"/>
              </w:rPr>
              <w:t>of</w:t>
            </w:r>
            <w:r>
              <w:rPr>
                <w:spacing w:val="-8"/>
                <w:sz w:val="16"/>
              </w:rPr>
              <w:t xml:space="preserve"> </w:t>
            </w:r>
            <w:r>
              <w:rPr>
                <w:spacing w:val="-4"/>
                <w:sz w:val="16"/>
              </w:rPr>
              <w:t>expenditure</w:t>
            </w:r>
            <w:r>
              <w:rPr>
                <w:spacing w:val="40"/>
                <w:sz w:val="16"/>
              </w:rPr>
              <w:t xml:space="preserve"> </w:t>
            </w:r>
            <w:r>
              <w:rPr>
                <w:sz w:val="16"/>
              </w:rPr>
              <w:t>allowed</w:t>
            </w:r>
            <w:r>
              <w:rPr>
                <w:spacing w:val="-3"/>
                <w:sz w:val="16"/>
              </w:rPr>
              <w:t xml:space="preserve"> </w:t>
            </w:r>
            <w:r>
              <w:rPr>
                <w:sz w:val="16"/>
              </w:rPr>
              <w:t>for</w:t>
            </w:r>
            <w:r>
              <w:rPr>
                <w:spacing w:val="-3"/>
                <w:sz w:val="16"/>
              </w:rPr>
              <w:t xml:space="preserve"> </w:t>
            </w:r>
            <w:r>
              <w:rPr>
                <w:sz w:val="16"/>
              </w:rPr>
              <w:t>the</w:t>
            </w:r>
            <w:r>
              <w:rPr>
                <w:spacing w:val="-3"/>
                <w:sz w:val="16"/>
              </w:rPr>
              <w:t xml:space="preserve"> </w:t>
            </w:r>
            <w:r>
              <w:rPr>
                <w:sz w:val="16"/>
              </w:rPr>
              <w:t>use</w:t>
            </w:r>
            <w:r>
              <w:rPr>
                <w:spacing w:val="-3"/>
                <w:sz w:val="16"/>
              </w:rPr>
              <w:t xml:space="preserve"> </w:t>
            </w:r>
            <w:r>
              <w:rPr>
                <w:sz w:val="16"/>
              </w:rPr>
              <w:t>of</w:t>
            </w:r>
            <w:r>
              <w:rPr>
                <w:spacing w:val="-3"/>
                <w:sz w:val="16"/>
              </w:rPr>
              <w:t xml:space="preserve"> </w:t>
            </w:r>
            <w:r>
              <w:rPr>
                <w:sz w:val="16"/>
              </w:rPr>
              <w:t>a</w:t>
            </w:r>
            <w:r>
              <w:rPr>
                <w:spacing w:val="-3"/>
                <w:sz w:val="16"/>
              </w:rPr>
              <w:t xml:space="preserve"> </w:t>
            </w:r>
            <w:r>
              <w:rPr>
                <w:sz w:val="16"/>
              </w:rPr>
              <w:t>particular</w:t>
            </w:r>
            <w:r>
              <w:rPr>
                <w:spacing w:val="40"/>
                <w:sz w:val="16"/>
              </w:rPr>
              <w:t xml:space="preserve"> </w:t>
            </w:r>
            <w:r>
              <w:rPr>
                <w:sz w:val="16"/>
              </w:rPr>
              <w:t>procurement</w:t>
            </w:r>
            <w:r>
              <w:rPr>
                <w:spacing w:val="-10"/>
                <w:sz w:val="16"/>
              </w:rPr>
              <w:t xml:space="preserve"> </w:t>
            </w:r>
            <w:r>
              <w:rPr>
                <w:sz w:val="16"/>
              </w:rPr>
              <w:t>method</w:t>
            </w:r>
          </w:p>
        </w:tc>
        <w:tc>
          <w:tcPr>
            <w:tcW w:w="3290" w:type="dxa"/>
            <w:gridSpan w:val="4"/>
            <w:shd w:val="clear" w:color="auto" w:fill="D9D9D9"/>
          </w:tcPr>
          <w:p w14:paraId="6130D589" w14:textId="77777777" w:rsidR="00B66D18" w:rsidRDefault="00765D72">
            <w:pPr>
              <w:pStyle w:val="TableParagraph"/>
              <w:spacing w:before="2" w:line="235" w:lineRule="auto"/>
              <w:ind w:left="42" w:right="31"/>
              <w:rPr>
                <w:sz w:val="16"/>
              </w:rPr>
            </w:pPr>
            <w:r>
              <w:rPr>
                <w:sz w:val="16"/>
              </w:rPr>
              <w:t>Segregation</w:t>
            </w:r>
            <w:r>
              <w:rPr>
                <w:spacing w:val="-10"/>
                <w:sz w:val="16"/>
              </w:rPr>
              <w:t xml:space="preserve"> </w:t>
            </w:r>
            <w:r>
              <w:rPr>
                <w:sz w:val="16"/>
              </w:rPr>
              <w:t>of</w:t>
            </w:r>
            <w:r>
              <w:rPr>
                <w:spacing w:val="-10"/>
                <w:sz w:val="16"/>
              </w:rPr>
              <w:t xml:space="preserve"> </w:t>
            </w:r>
            <w:r>
              <w:rPr>
                <w:sz w:val="16"/>
              </w:rPr>
              <w:t>duties</w:t>
            </w:r>
            <w:r>
              <w:rPr>
                <w:spacing w:val="-10"/>
                <w:sz w:val="16"/>
              </w:rPr>
              <w:t xml:space="preserve"> </w:t>
            </w:r>
            <w:r>
              <w:rPr>
                <w:sz w:val="16"/>
              </w:rPr>
              <w:t>for</w:t>
            </w:r>
            <w:r>
              <w:rPr>
                <w:spacing w:val="-10"/>
                <w:sz w:val="16"/>
              </w:rPr>
              <w:t xml:space="preserve"> </w:t>
            </w:r>
            <w:r>
              <w:rPr>
                <w:sz w:val="16"/>
              </w:rPr>
              <w:t>different</w:t>
            </w:r>
            <w:r>
              <w:rPr>
                <w:spacing w:val="-10"/>
                <w:sz w:val="16"/>
              </w:rPr>
              <w:t xml:space="preserve"> </w:t>
            </w:r>
            <w:r>
              <w:rPr>
                <w:sz w:val="16"/>
              </w:rPr>
              <w:t>officers</w:t>
            </w:r>
            <w:r>
              <w:rPr>
                <w:spacing w:val="-10"/>
                <w:sz w:val="16"/>
              </w:rPr>
              <w:t xml:space="preserve"> </w:t>
            </w:r>
            <w:r>
              <w:rPr>
                <w:sz w:val="16"/>
              </w:rPr>
              <w:t>and</w:t>
            </w:r>
            <w:r>
              <w:rPr>
                <w:spacing w:val="40"/>
                <w:sz w:val="16"/>
              </w:rPr>
              <w:t xml:space="preserve"> </w:t>
            </w:r>
            <w:r>
              <w:rPr>
                <w:spacing w:val="-4"/>
                <w:sz w:val="16"/>
              </w:rPr>
              <w:t>committees</w:t>
            </w:r>
            <w:r>
              <w:rPr>
                <w:spacing w:val="-8"/>
                <w:sz w:val="16"/>
              </w:rPr>
              <w:t xml:space="preserve"> </w:t>
            </w:r>
            <w:r>
              <w:rPr>
                <w:spacing w:val="-4"/>
                <w:sz w:val="16"/>
              </w:rPr>
              <w:t>in</w:t>
            </w:r>
            <w:r>
              <w:rPr>
                <w:spacing w:val="-8"/>
                <w:sz w:val="16"/>
              </w:rPr>
              <w:t xml:space="preserve"> </w:t>
            </w:r>
            <w:r>
              <w:rPr>
                <w:spacing w:val="-4"/>
                <w:sz w:val="16"/>
              </w:rPr>
              <w:t>the</w:t>
            </w:r>
            <w:r>
              <w:rPr>
                <w:spacing w:val="-8"/>
                <w:sz w:val="16"/>
              </w:rPr>
              <w:t xml:space="preserve"> </w:t>
            </w:r>
            <w:r>
              <w:rPr>
                <w:spacing w:val="-4"/>
                <w:sz w:val="16"/>
              </w:rPr>
              <w:t>procurement</w:t>
            </w:r>
            <w:r>
              <w:rPr>
                <w:spacing w:val="-8"/>
                <w:sz w:val="16"/>
              </w:rPr>
              <w:t xml:space="preserve"> </w:t>
            </w:r>
            <w:r>
              <w:rPr>
                <w:spacing w:val="-4"/>
                <w:sz w:val="16"/>
              </w:rPr>
              <w:t>cycle</w:t>
            </w:r>
            <w:r>
              <w:rPr>
                <w:spacing w:val="-8"/>
                <w:sz w:val="16"/>
              </w:rPr>
              <w:t xml:space="preserve"> </w:t>
            </w:r>
            <w:r>
              <w:rPr>
                <w:spacing w:val="-4"/>
                <w:sz w:val="16"/>
              </w:rPr>
              <w:t>under</w:t>
            </w:r>
            <w:r>
              <w:rPr>
                <w:spacing w:val="17"/>
                <w:sz w:val="16"/>
              </w:rPr>
              <w:t xml:space="preserve"> </w:t>
            </w:r>
            <w:r>
              <w:rPr>
                <w:spacing w:val="-4"/>
                <w:sz w:val="16"/>
              </w:rPr>
              <w:t>section</w:t>
            </w:r>
            <w:r>
              <w:rPr>
                <w:spacing w:val="40"/>
                <w:sz w:val="16"/>
              </w:rPr>
              <w:t xml:space="preserve"> </w:t>
            </w:r>
            <w:r>
              <w:rPr>
                <w:sz w:val="16"/>
              </w:rPr>
              <w:t>45 of Part V of</w:t>
            </w:r>
            <w:r>
              <w:rPr>
                <w:spacing w:val="40"/>
                <w:sz w:val="16"/>
              </w:rPr>
              <w:t xml:space="preserve"> </w:t>
            </w:r>
            <w:r>
              <w:rPr>
                <w:sz w:val="16"/>
              </w:rPr>
              <w:t>the Act</w:t>
            </w:r>
          </w:p>
        </w:tc>
      </w:tr>
      <w:tr w:rsidR="00B66D18" w14:paraId="53203CF5" w14:textId="77777777">
        <w:trPr>
          <w:trHeight w:val="1559"/>
        </w:trPr>
        <w:tc>
          <w:tcPr>
            <w:tcW w:w="1171" w:type="dxa"/>
            <w:vMerge/>
            <w:tcBorders>
              <w:top w:val="nil"/>
            </w:tcBorders>
            <w:shd w:val="clear" w:color="auto" w:fill="D9D9D9"/>
          </w:tcPr>
          <w:p w14:paraId="372DB3B3" w14:textId="77777777" w:rsidR="00B66D18" w:rsidRDefault="00B66D18">
            <w:pPr>
              <w:rPr>
                <w:sz w:val="2"/>
                <w:szCs w:val="2"/>
              </w:rPr>
            </w:pPr>
          </w:p>
        </w:tc>
        <w:tc>
          <w:tcPr>
            <w:tcW w:w="965" w:type="dxa"/>
            <w:shd w:val="clear" w:color="auto" w:fill="D9D9D9"/>
          </w:tcPr>
          <w:p w14:paraId="6F53B177" w14:textId="77777777" w:rsidR="00B66D18" w:rsidRDefault="00765D72">
            <w:pPr>
              <w:pStyle w:val="TableParagraph"/>
              <w:spacing w:line="183" w:lineRule="exact"/>
              <w:ind w:left="43"/>
              <w:rPr>
                <w:sz w:val="16"/>
              </w:rPr>
            </w:pPr>
            <w:r>
              <w:rPr>
                <w:spacing w:val="-2"/>
                <w:sz w:val="16"/>
              </w:rPr>
              <w:t>Goods</w:t>
            </w:r>
          </w:p>
        </w:tc>
        <w:tc>
          <w:tcPr>
            <w:tcW w:w="965" w:type="dxa"/>
            <w:shd w:val="clear" w:color="auto" w:fill="D9D9D9"/>
          </w:tcPr>
          <w:p w14:paraId="78CC2175" w14:textId="77777777" w:rsidR="00B66D18" w:rsidRDefault="00765D72">
            <w:pPr>
              <w:pStyle w:val="TableParagraph"/>
              <w:spacing w:line="183" w:lineRule="exact"/>
              <w:ind w:left="43"/>
              <w:rPr>
                <w:sz w:val="16"/>
              </w:rPr>
            </w:pPr>
            <w:r>
              <w:rPr>
                <w:spacing w:val="-2"/>
                <w:sz w:val="16"/>
              </w:rPr>
              <w:t>Works</w:t>
            </w:r>
          </w:p>
        </w:tc>
        <w:tc>
          <w:tcPr>
            <w:tcW w:w="898" w:type="dxa"/>
            <w:shd w:val="clear" w:color="auto" w:fill="D9D9D9"/>
          </w:tcPr>
          <w:p w14:paraId="4A2C6FD4" w14:textId="77777777" w:rsidR="00B66D18" w:rsidRDefault="00765D72">
            <w:pPr>
              <w:pStyle w:val="TableParagraph"/>
              <w:spacing w:line="183" w:lineRule="exact"/>
              <w:ind w:left="42"/>
              <w:rPr>
                <w:sz w:val="16"/>
              </w:rPr>
            </w:pPr>
            <w:r>
              <w:rPr>
                <w:spacing w:val="-2"/>
                <w:sz w:val="16"/>
              </w:rPr>
              <w:t>Services</w:t>
            </w:r>
          </w:p>
        </w:tc>
        <w:tc>
          <w:tcPr>
            <w:tcW w:w="860" w:type="dxa"/>
            <w:shd w:val="clear" w:color="auto" w:fill="D9D9D9"/>
          </w:tcPr>
          <w:p w14:paraId="25CAE844" w14:textId="77777777" w:rsidR="00B66D18" w:rsidRDefault="00765D72">
            <w:pPr>
              <w:pStyle w:val="TableParagraph"/>
              <w:spacing w:line="235" w:lineRule="auto"/>
              <w:ind w:left="42"/>
              <w:rPr>
                <w:sz w:val="16"/>
              </w:rPr>
            </w:pPr>
            <w:r>
              <w:rPr>
                <w:spacing w:val="-2"/>
                <w:sz w:val="16"/>
              </w:rPr>
              <w:t>Person</w:t>
            </w:r>
            <w:r>
              <w:rPr>
                <w:spacing w:val="40"/>
                <w:sz w:val="16"/>
              </w:rPr>
              <w:t xml:space="preserve"> </w:t>
            </w:r>
            <w:r>
              <w:rPr>
                <w:spacing w:val="-2"/>
                <w:sz w:val="16"/>
              </w:rPr>
              <w:t>responsible</w:t>
            </w:r>
            <w:r>
              <w:rPr>
                <w:spacing w:val="40"/>
                <w:sz w:val="16"/>
              </w:rPr>
              <w:t xml:space="preserve"> </w:t>
            </w:r>
            <w:r>
              <w:rPr>
                <w:spacing w:val="-4"/>
                <w:sz w:val="16"/>
              </w:rPr>
              <w:t>for</w:t>
            </w:r>
            <w:r>
              <w:rPr>
                <w:spacing w:val="40"/>
                <w:sz w:val="16"/>
              </w:rPr>
              <w:t xml:space="preserve"> </w:t>
            </w:r>
            <w:r>
              <w:rPr>
                <w:spacing w:val="-6"/>
                <w:sz w:val="16"/>
              </w:rPr>
              <w:t>procurement</w:t>
            </w:r>
            <w:r>
              <w:rPr>
                <w:spacing w:val="40"/>
                <w:sz w:val="16"/>
              </w:rPr>
              <w:t xml:space="preserve"> </w:t>
            </w:r>
            <w:r>
              <w:rPr>
                <w:spacing w:val="-2"/>
                <w:sz w:val="16"/>
              </w:rPr>
              <w:t>initiation</w:t>
            </w:r>
          </w:p>
        </w:tc>
        <w:tc>
          <w:tcPr>
            <w:tcW w:w="802" w:type="dxa"/>
            <w:shd w:val="clear" w:color="auto" w:fill="D9D9D9"/>
          </w:tcPr>
          <w:p w14:paraId="743D40C8" w14:textId="77777777" w:rsidR="00B66D18" w:rsidRDefault="00765D72">
            <w:pPr>
              <w:pStyle w:val="TableParagraph"/>
              <w:spacing w:line="235" w:lineRule="auto"/>
              <w:ind w:left="46" w:right="27"/>
              <w:rPr>
                <w:sz w:val="16"/>
              </w:rPr>
            </w:pPr>
            <w:r>
              <w:rPr>
                <w:spacing w:val="-4"/>
                <w:sz w:val="16"/>
              </w:rPr>
              <w:t>Body</w:t>
            </w:r>
            <w:r>
              <w:rPr>
                <w:spacing w:val="40"/>
                <w:sz w:val="16"/>
              </w:rPr>
              <w:t xml:space="preserve"> </w:t>
            </w:r>
            <w:r>
              <w:rPr>
                <w:spacing w:val="-4"/>
                <w:sz w:val="16"/>
              </w:rPr>
              <w:t>responsible</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awarding</w:t>
            </w:r>
            <w:r>
              <w:rPr>
                <w:spacing w:val="40"/>
                <w:sz w:val="16"/>
              </w:rPr>
              <w:t xml:space="preserve"> </w:t>
            </w:r>
            <w:r>
              <w:rPr>
                <w:spacing w:val="-4"/>
                <w:sz w:val="16"/>
              </w:rPr>
              <w:t>the</w:t>
            </w:r>
            <w:r>
              <w:rPr>
                <w:spacing w:val="-8"/>
                <w:sz w:val="16"/>
              </w:rPr>
              <w:t xml:space="preserve"> </w:t>
            </w:r>
            <w:r>
              <w:rPr>
                <w:spacing w:val="-4"/>
                <w:sz w:val="16"/>
              </w:rPr>
              <w:t>contract</w:t>
            </w:r>
          </w:p>
        </w:tc>
        <w:tc>
          <w:tcPr>
            <w:tcW w:w="807" w:type="dxa"/>
            <w:shd w:val="clear" w:color="auto" w:fill="D9D9D9"/>
          </w:tcPr>
          <w:p w14:paraId="6CEB2ED1" w14:textId="77777777" w:rsidR="00B66D18" w:rsidRDefault="00765D72">
            <w:pPr>
              <w:pStyle w:val="TableParagraph"/>
              <w:spacing w:line="235" w:lineRule="auto"/>
              <w:ind w:left="45"/>
              <w:rPr>
                <w:sz w:val="16"/>
              </w:rPr>
            </w:pPr>
            <w:r>
              <w:rPr>
                <w:spacing w:val="-2"/>
                <w:sz w:val="16"/>
              </w:rPr>
              <w:t>Person</w:t>
            </w:r>
            <w:r>
              <w:rPr>
                <w:spacing w:val="40"/>
                <w:sz w:val="16"/>
              </w:rPr>
              <w:t xml:space="preserve"> </w:t>
            </w:r>
            <w:r>
              <w:rPr>
                <w:spacing w:val="-6"/>
                <w:sz w:val="16"/>
              </w:rPr>
              <w:t>responsible</w:t>
            </w:r>
            <w:r>
              <w:rPr>
                <w:spacing w:val="40"/>
                <w:sz w:val="16"/>
              </w:rPr>
              <w:t xml:space="preserve"> </w:t>
            </w:r>
            <w:r>
              <w:rPr>
                <w:spacing w:val="-2"/>
                <w:sz w:val="16"/>
              </w:rPr>
              <w:t>for</w:t>
            </w:r>
            <w:r>
              <w:rPr>
                <w:spacing w:val="-8"/>
                <w:sz w:val="16"/>
              </w:rPr>
              <w:t xml:space="preserve"> </w:t>
            </w:r>
            <w:r>
              <w:rPr>
                <w:spacing w:val="-2"/>
                <w:sz w:val="16"/>
              </w:rPr>
              <w:t>signing</w:t>
            </w:r>
            <w:r>
              <w:rPr>
                <w:spacing w:val="40"/>
                <w:sz w:val="16"/>
              </w:rPr>
              <w:t xml:space="preserve"> </w:t>
            </w:r>
            <w:r>
              <w:rPr>
                <w:spacing w:val="-4"/>
                <w:sz w:val="16"/>
              </w:rPr>
              <w:t>the</w:t>
            </w:r>
          </w:p>
          <w:p w14:paraId="156FF300" w14:textId="77777777" w:rsidR="00B66D18" w:rsidRDefault="00765D72">
            <w:pPr>
              <w:pStyle w:val="TableParagraph"/>
              <w:spacing w:before="118"/>
              <w:ind w:left="45"/>
              <w:rPr>
                <w:sz w:val="16"/>
              </w:rPr>
            </w:pPr>
            <w:r>
              <w:rPr>
                <w:spacing w:val="-2"/>
                <w:sz w:val="16"/>
              </w:rPr>
              <w:t>Contract</w:t>
            </w:r>
          </w:p>
        </w:tc>
        <w:tc>
          <w:tcPr>
            <w:tcW w:w="821" w:type="dxa"/>
            <w:shd w:val="clear" w:color="auto" w:fill="D9D9D9"/>
          </w:tcPr>
          <w:p w14:paraId="02CA1036" w14:textId="77777777" w:rsidR="00B66D18" w:rsidRDefault="00765D72">
            <w:pPr>
              <w:pStyle w:val="TableParagraph"/>
              <w:spacing w:line="235" w:lineRule="auto"/>
              <w:ind w:left="40" w:right="40"/>
              <w:rPr>
                <w:sz w:val="16"/>
              </w:rPr>
            </w:pPr>
            <w:r>
              <w:rPr>
                <w:spacing w:val="-6"/>
                <w:sz w:val="16"/>
              </w:rPr>
              <w:t>Verification</w:t>
            </w:r>
            <w:r>
              <w:rPr>
                <w:spacing w:val="40"/>
                <w:sz w:val="16"/>
              </w:rPr>
              <w:t xml:space="preserve"> </w:t>
            </w:r>
            <w:r>
              <w:rPr>
                <w:sz w:val="16"/>
              </w:rPr>
              <w:t>of</w:t>
            </w:r>
            <w:r>
              <w:rPr>
                <w:spacing w:val="-10"/>
                <w:sz w:val="16"/>
              </w:rPr>
              <w:t xml:space="preserve"> </w:t>
            </w:r>
            <w:r>
              <w:rPr>
                <w:sz w:val="16"/>
              </w:rPr>
              <w:t>receipt</w:t>
            </w:r>
            <w:r>
              <w:rPr>
                <w:spacing w:val="40"/>
                <w:sz w:val="16"/>
              </w:rPr>
              <w:t xml:space="preserve"> </w:t>
            </w:r>
            <w:r>
              <w:rPr>
                <w:sz w:val="16"/>
              </w:rPr>
              <w:t>of</w:t>
            </w:r>
            <w:r>
              <w:rPr>
                <w:spacing w:val="-10"/>
                <w:sz w:val="16"/>
              </w:rPr>
              <w:t xml:space="preserve"> </w:t>
            </w:r>
            <w:r>
              <w:rPr>
                <w:sz w:val="16"/>
              </w:rPr>
              <w:t>goods,</w:t>
            </w:r>
            <w:r>
              <w:rPr>
                <w:spacing w:val="40"/>
                <w:sz w:val="16"/>
              </w:rPr>
              <w:t xml:space="preserve"> </w:t>
            </w:r>
            <w:r>
              <w:rPr>
                <w:sz w:val="16"/>
              </w:rPr>
              <w:t>services</w:t>
            </w:r>
            <w:r>
              <w:rPr>
                <w:spacing w:val="-10"/>
                <w:sz w:val="16"/>
              </w:rPr>
              <w:t xml:space="preserve"> </w:t>
            </w:r>
            <w:r>
              <w:rPr>
                <w:sz w:val="16"/>
              </w:rPr>
              <w:t>or</w:t>
            </w:r>
            <w:r>
              <w:rPr>
                <w:spacing w:val="40"/>
                <w:sz w:val="16"/>
              </w:rPr>
              <w:t xml:space="preserve"> </w:t>
            </w:r>
            <w:r>
              <w:rPr>
                <w:spacing w:val="-2"/>
                <w:sz w:val="16"/>
              </w:rPr>
              <w:t>works</w:t>
            </w:r>
            <w:r>
              <w:rPr>
                <w:spacing w:val="40"/>
                <w:sz w:val="16"/>
              </w:rPr>
              <w:t xml:space="preserve"> </w:t>
            </w:r>
            <w:r>
              <w:rPr>
                <w:spacing w:val="-2"/>
                <w:sz w:val="16"/>
              </w:rPr>
              <w:t>150/151</w:t>
            </w:r>
          </w:p>
          <w:p w14:paraId="1CDC867D" w14:textId="77777777" w:rsidR="00B66D18" w:rsidRDefault="00765D72">
            <w:pPr>
              <w:pStyle w:val="TableParagraph"/>
              <w:spacing w:line="237" w:lineRule="auto"/>
              <w:ind w:left="40" w:right="40"/>
              <w:rPr>
                <w:sz w:val="16"/>
              </w:rPr>
            </w:pPr>
            <w:r>
              <w:rPr>
                <w:spacing w:val="-2"/>
                <w:sz w:val="16"/>
              </w:rPr>
              <w:t>where</w:t>
            </w:r>
            <w:r>
              <w:rPr>
                <w:spacing w:val="40"/>
                <w:sz w:val="16"/>
              </w:rPr>
              <w:t xml:space="preserve"> </w:t>
            </w:r>
            <w:r>
              <w:rPr>
                <w:spacing w:val="-6"/>
                <w:sz w:val="16"/>
              </w:rPr>
              <w:t>applicable</w:t>
            </w:r>
          </w:p>
        </w:tc>
      </w:tr>
      <w:tr w:rsidR="00B66D18" w14:paraId="73D5A712" w14:textId="77777777">
        <w:trPr>
          <w:trHeight w:val="2097"/>
        </w:trPr>
        <w:tc>
          <w:tcPr>
            <w:tcW w:w="1171" w:type="dxa"/>
          </w:tcPr>
          <w:p w14:paraId="16CF61CB" w14:textId="77777777" w:rsidR="00B66D18" w:rsidRDefault="00765D72">
            <w:pPr>
              <w:pStyle w:val="TableParagraph"/>
              <w:spacing w:line="237" w:lineRule="auto"/>
              <w:ind w:left="47" w:right="49"/>
              <w:rPr>
                <w:sz w:val="16"/>
              </w:rPr>
            </w:pPr>
            <w:r>
              <w:rPr>
                <w:spacing w:val="-2"/>
                <w:sz w:val="16"/>
              </w:rPr>
              <w:t>Electronic</w:t>
            </w:r>
            <w:r>
              <w:rPr>
                <w:spacing w:val="40"/>
                <w:sz w:val="16"/>
              </w:rPr>
              <w:t xml:space="preserve"> </w:t>
            </w:r>
            <w:r>
              <w:rPr>
                <w:sz w:val="16"/>
              </w:rPr>
              <w:t>reverse</w:t>
            </w:r>
            <w:r>
              <w:rPr>
                <w:spacing w:val="-10"/>
                <w:sz w:val="16"/>
              </w:rPr>
              <w:t xml:space="preserve"> </w:t>
            </w:r>
            <w:r>
              <w:rPr>
                <w:sz w:val="16"/>
              </w:rPr>
              <w:t>auction</w:t>
            </w:r>
            <w:r>
              <w:rPr>
                <w:spacing w:val="40"/>
                <w:sz w:val="16"/>
              </w:rPr>
              <w:t xml:space="preserve"> </w:t>
            </w:r>
            <w:r>
              <w:rPr>
                <w:spacing w:val="-4"/>
                <w:sz w:val="16"/>
              </w:rPr>
              <w:t>(s.110</w:t>
            </w:r>
            <w:r>
              <w:rPr>
                <w:spacing w:val="-8"/>
                <w:sz w:val="16"/>
              </w:rPr>
              <w:t xml:space="preserve"> </w:t>
            </w:r>
            <w:r>
              <w:rPr>
                <w:spacing w:val="-4"/>
                <w:sz w:val="16"/>
              </w:rPr>
              <w:t>of</w:t>
            </w:r>
            <w:r>
              <w:rPr>
                <w:spacing w:val="-8"/>
                <w:sz w:val="16"/>
              </w:rPr>
              <w:t xml:space="preserve"> </w:t>
            </w:r>
            <w:r>
              <w:rPr>
                <w:spacing w:val="-4"/>
                <w:sz w:val="16"/>
              </w:rPr>
              <w:t>the</w:t>
            </w:r>
            <w:r>
              <w:rPr>
                <w:spacing w:val="-8"/>
                <w:sz w:val="16"/>
              </w:rPr>
              <w:t xml:space="preserve"> </w:t>
            </w:r>
            <w:r>
              <w:rPr>
                <w:spacing w:val="-4"/>
                <w:sz w:val="16"/>
              </w:rPr>
              <w:t>Act)</w:t>
            </w:r>
          </w:p>
        </w:tc>
        <w:tc>
          <w:tcPr>
            <w:tcW w:w="965" w:type="dxa"/>
          </w:tcPr>
          <w:p w14:paraId="2CE7539B" w14:textId="77777777" w:rsidR="00B66D18" w:rsidRDefault="00765D72">
            <w:pPr>
              <w:pStyle w:val="TableParagraph"/>
              <w:spacing w:line="235" w:lineRule="auto"/>
              <w:ind w:left="43" w:right="79"/>
              <w:rPr>
                <w:sz w:val="16"/>
              </w:rPr>
            </w:pPr>
            <w:r>
              <w:rPr>
                <w:spacing w:val="-6"/>
                <w:sz w:val="16"/>
              </w:rPr>
              <w:t>No</w:t>
            </w:r>
            <w:r>
              <w:rPr>
                <w:spacing w:val="-8"/>
                <w:sz w:val="16"/>
              </w:rPr>
              <w:t xml:space="preserve"> </w:t>
            </w:r>
            <w:r>
              <w:rPr>
                <w:spacing w:val="-6"/>
                <w:sz w:val="16"/>
              </w:rPr>
              <w:t>minimum</w:t>
            </w:r>
            <w:r>
              <w:rPr>
                <w:spacing w:val="40"/>
                <w:sz w:val="16"/>
              </w:rPr>
              <w:t xml:space="preserve"> </w:t>
            </w:r>
            <w:r>
              <w:rPr>
                <w:sz w:val="16"/>
              </w:rPr>
              <w:t>or</w:t>
            </w:r>
            <w:r>
              <w:rPr>
                <w:spacing w:val="-10"/>
                <w:sz w:val="16"/>
              </w:rPr>
              <w:t xml:space="preserve"> </w:t>
            </w:r>
            <w:r>
              <w:rPr>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965" w:type="dxa"/>
          </w:tcPr>
          <w:p w14:paraId="417F3740" w14:textId="77777777" w:rsidR="00B66D18" w:rsidRDefault="00765D72">
            <w:pPr>
              <w:pStyle w:val="TableParagraph"/>
              <w:spacing w:line="235" w:lineRule="auto"/>
              <w:ind w:left="43" w:right="79"/>
              <w:rPr>
                <w:sz w:val="16"/>
              </w:rPr>
            </w:pPr>
            <w:r>
              <w:rPr>
                <w:spacing w:val="-6"/>
                <w:sz w:val="16"/>
              </w:rPr>
              <w:t>No</w:t>
            </w:r>
            <w:r>
              <w:rPr>
                <w:spacing w:val="-8"/>
                <w:sz w:val="16"/>
              </w:rPr>
              <w:t xml:space="preserve"> </w:t>
            </w:r>
            <w:r>
              <w:rPr>
                <w:spacing w:val="-6"/>
                <w:sz w:val="16"/>
              </w:rPr>
              <w:t>minimum</w:t>
            </w:r>
            <w:r>
              <w:rPr>
                <w:spacing w:val="40"/>
                <w:sz w:val="16"/>
              </w:rPr>
              <w:t xml:space="preserve"> </w:t>
            </w:r>
            <w:r>
              <w:rPr>
                <w:sz w:val="16"/>
              </w:rPr>
              <w:t>or</w:t>
            </w:r>
            <w:r>
              <w:rPr>
                <w:spacing w:val="-10"/>
                <w:sz w:val="16"/>
              </w:rPr>
              <w:t xml:space="preserve"> </w:t>
            </w:r>
            <w:r>
              <w:rPr>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98" w:type="dxa"/>
          </w:tcPr>
          <w:p w14:paraId="48777934" w14:textId="77777777" w:rsidR="00B66D18" w:rsidRDefault="00765D72">
            <w:pPr>
              <w:pStyle w:val="TableParagraph"/>
              <w:spacing w:line="235" w:lineRule="auto"/>
              <w:ind w:left="42" w:right="84"/>
              <w:rPr>
                <w:sz w:val="16"/>
              </w:rPr>
            </w:pPr>
            <w:r>
              <w:rPr>
                <w:spacing w:val="-6"/>
                <w:sz w:val="16"/>
              </w:rPr>
              <w:t>No</w:t>
            </w:r>
            <w:r>
              <w:rPr>
                <w:spacing w:val="40"/>
                <w:sz w:val="16"/>
              </w:rPr>
              <w:t xml:space="preserve"> </w:t>
            </w:r>
            <w:r>
              <w:rPr>
                <w:spacing w:val="-6"/>
                <w:sz w:val="16"/>
              </w:rPr>
              <w:t>minimum</w:t>
            </w:r>
            <w:r>
              <w:rPr>
                <w:spacing w:val="-7"/>
                <w:sz w:val="16"/>
              </w:rPr>
              <w:t xml:space="preserve"> </w:t>
            </w:r>
            <w:r>
              <w:rPr>
                <w:spacing w:val="-6"/>
                <w:sz w:val="16"/>
              </w:rPr>
              <w:t>or</w:t>
            </w:r>
            <w:r>
              <w:rPr>
                <w:spacing w:val="40"/>
                <w:sz w:val="16"/>
              </w:rPr>
              <w:t xml:space="preserve"> </w:t>
            </w:r>
            <w:r>
              <w:rPr>
                <w:spacing w:val="-2"/>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pacing w:val="-6"/>
                <w:sz w:val="16"/>
              </w:rPr>
              <w:t>provided</w:t>
            </w:r>
            <w:r>
              <w:rPr>
                <w:spacing w:val="-8"/>
                <w:sz w:val="16"/>
              </w:rPr>
              <w:t xml:space="preserve"> </w:t>
            </w:r>
            <w:r>
              <w:rPr>
                <w:spacing w:val="-6"/>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60" w:type="dxa"/>
          </w:tcPr>
          <w:p w14:paraId="2A718966" w14:textId="77777777" w:rsidR="00B66D18" w:rsidRDefault="00765D72">
            <w:pPr>
              <w:pStyle w:val="TableParagraph"/>
              <w:spacing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60B0C8CC" w14:textId="77777777" w:rsidR="00B66D18" w:rsidRDefault="00765D72">
            <w:pPr>
              <w:pStyle w:val="TableParagraph"/>
              <w:spacing w:line="237" w:lineRule="auto"/>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79142388" w14:textId="77777777" w:rsidR="00B66D18" w:rsidRDefault="00765D72">
            <w:pPr>
              <w:pStyle w:val="TableParagraph"/>
              <w:spacing w:line="237" w:lineRule="auto"/>
              <w:ind w:left="45"/>
              <w:rPr>
                <w:sz w:val="16"/>
              </w:rPr>
            </w:pPr>
            <w:r>
              <w:rPr>
                <w:spacing w:val="-6"/>
                <w:sz w:val="16"/>
              </w:rPr>
              <w:t>Accounting</w:t>
            </w:r>
            <w:r>
              <w:rPr>
                <w:spacing w:val="40"/>
                <w:sz w:val="16"/>
              </w:rPr>
              <w:t xml:space="preserve"> </w:t>
            </w:r>
            <w:r>
              <w:rPr>
                <w:spacing w:val="-2"/>
                <w:sz w:val="16"/>
              </w:rPr>
              <w:t>Officer</w:t>
            </w:r>
          </w:p>
        </w:tc>
        <w:tc>
          <w:tcPr>
            <w:tcW w:w="821" w:type="dxa"/>
          </w:tcPr>
          <w:p w14:paraId="14A4080D" w14:textId="77777777" w:rsidR="00B66D18" w:rsidRDefault="00765D72">
            <w:pPr>
              <w:pStyle w:val="TableParagraph"/>
              <w:spacing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4103DD0D" w14:textId="77777777">
        <w:trPr>
          <w:trHeight w:val="3479"/>
        </w:trPr>
        <w:tc>
          <w:tcPr>
            <w:tcW w:w="1171" w:type="dxa"/>
          </w:tcPr>
          <w:p w14:paraId="66776143" w14:textId="77777777" w:rsidR="00B66D18" w:rsidRDefault="00765D72">
            <w:pPr>
              <w:pStyle w:val="TableParagraph"/>
              <w:ind w:left="47" w:right="49"/>
              <w:rPr>
                <w:sz w:val="16"/>
              </w:rPr>
            </w:pPr>
            <w:r>
              <w:rPr>
                <w:sz w:val="16"/>
              </w:rPr>
              <w:t>Force</w:t>
            </w:r>
            <w:r>
              <w:rPr>
                <w:spacing w:val="-10"/>
                <w:sz w:val="16"/>
              </w:rPr>
              <w:t xml:space="preserve"> </w:t>
            </w:r>
            <w:r>
              <w:rPr>
                <w:sz w:val="16"/>
              </w:rPr>
              <w:t>account</w:t>
            </w:r>
            <w:r>
              <w:rPr>
                <w:spacing w:val="40"/>
                <w:sz w:val="16"/>
              </w:rPr>
              <w:t xml:space="preserve"> </w:t>
            </w:r>
            <w:r>
              <w:rPr>
                <w:spacing w:val="-4"/>
                <w:sz w:val="16"/>
              </w:rPr>
              <w:t>(s.109</w:t>
            </w:r>
            <w:r>
              <w:rPr>
                <w:spacing w:val="-8"/>
                <w:sz w:val="16"/>
              </w:rPr>
              <w:t xml:space="preserve"> </w:t>
            </w:r>
            <w:r>
              <w:rPr>
                <w:spacing w:val="-4"/>
                <w:sz w:val="16"/>
              </w:rPr>
              <w:t>of</w:t>
            </w:r>
            <w:r>
              <w:rPr>
                <w:spacing w:val="-8"/>
                <w:sz w:val="16"/>
              </w:rPr>
              <w:t xml:space="preserve"> </w:t>
            </w:r>
            <w:r>
              <w:rPr>
                <w:spacing w:val="-4"/>
                <w:sz w:val="16"/>
              </w:rPr>
              <w:t>the</w:t>
            </w:r>
            <w:r>
              <w:rPr>
                <w:spacing w:val="-8"/>
                <w:sz w:val="16"/>
              </w:rPr>
              <w:t xml:space="preserve"> </w:t>
            </w:r>
            <w:r>
              <w:rPr>
                <w:spacing w:val="-4"/>
                <w:sz w:val="16"/>
              </w:rPr>
              <w:t>Act)</w:t>
            </w:r>
          </w:p>
        </w:tc>
        <w:tc>
          <w:tcPr>
            <w:tcW w:w="965" w:type="dxa"/>
          </w:tcPr>
          <w:p w14:paraId="0CDB2DC5"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4F779DA8" w14:textId="77777777" w:rsidR="00B66D18" w:rsidRDefault="00765D72">
            <w:pPr>
              <w:pStyle w:val="TableParagraph"/>
              <w:spacing w:before="116" w:line="235" w:lineRule="auto"/>
              <w:ind w:left="43" w:right="34"/>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8"/>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965" w:type="dxa"/>
          </w:tcPr>
          <w:p w14:paraId="3AE80DA0"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735F738F"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98" w:type="dxa"/>
          </w:tcPr>
          <w:p w14:paraId="2FE13D3F" w14:textId="77777777" w:rsidR="00B66D18" w:rsidRDefault="00765D72">
            <w:pPr>
              <w:pStyle w:val="TableParagraph"/>
              <w:ind w:left="42" w:right="211"/>
              <w:rPr>
                <w:sz w:val="16"/>
              </w:rPr>
            </w:pPr>
            <w:r>
              <w:rPr>
                <w:spacing w:val="-6"/>
                <w:sz w:val="16"/>
              </w:rPr>
              <w:t>No</w:t>
            </w:r>
            <w:r>
              <w:rPr>
                <w:spacing w:val="40"/>
                <w:sz w:val="16"/>
              </w:rPr>
              <w:t xml:space="preserve"> </w:t>
            </w:r>
            <w:r>
              <w:rPr>
                <w:spacing w:val="-6"/>
                <w:sz w:val="16"/>
              </w:rPr>
              <w:t>minimum.</w:t>
            </w:r>
          </w:p>
          <w:p w14:paraId="6EF75CF2" w14:textId="77777777" w:rsidR="00B66D18" w:rsidRDefault="00765D72">
            <w:pPr>
              <w:pStyle w:val="TableParagraph"/>
              <w:spacing w:before="114" w:line="235" w:lineRule="auto"/>
              <w:ind w:left="42" w:right="70"/>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2"/>
                <w:sz w:val="16"/>
              </w:rPr>
              <w:t>determined</w:t>
            </w:r>
            <w:r>
              <w:rPr>
                <w:spacing w:val="40"/>
                <w:sz w:val="16"/>
              </w:rPr>
              <w:t xml:space="preserve"> </w:t>
            </w:r>
            <w:r>
              <w:rPr>
                <w:spacing w:val="-2"/>
                <w:sz w:val="16"/>
              </w:rPr>
              <w:t>by</w:t>
            </w:r>
            <w:r>
              <w:rPr>
                <w:spacing w:val="-8"/>
                <w:sz w:val="16"/>
              </w:rPr>
              <w:t xml:space="preserve"> </w:t>
            </w:r>
            <w:r>
              <w:rPr>
                <w:spacing w:val="-2"/>
                <w:sz w:val="16"/>
              </w:rPr>
              <w:t>the</w:t>
            </w:r>
            <w:r>
              <w:rPr>
                <w:spacing w:val="-8"/>
                <w:sz w:val="16"/>
              </w:rPr>
              <w:t xml:space="preserve"> </w:t>
            </w:r>
            <w:r>
              <w:rPr>
                <w:spacing w:val="-2"/>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z w:val="16"/>
              </w:rPr>
              <w:t>the</w:t>
            </w:r>
            <w:r>
              <w:rPr>
                <w:spacing w:val="-10"/>
                <w:sz w:val="16"/>
              </w:rPr>
              <w:t xml:space="preserve"> </w:t>
            </w:r>
            <w:r>
              <w:rPr>
                <w:sz w:val="16"/>
              </w:rPr>
              <w:t>budget</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particular</w:t>
            </w:r>
            <w:r>
              <w:rPr>
                <w:spacing w:val="40"/>
                <w:sz w:val="16"/>
              </w:rPr>
              <w:t xml:space="preserve"> </w:t>
            </w:r>
            <w:r>
              <w:rPr>
                <w:spacing w:val="-6"/>
                <w:sz w:val="16"/>
              </w:rPr>
              <w:t>procurement</w:t>
            </w:r>
            <w:r>
              <w:rPr>
                <w:spacing w:val="40"/>
                <w:sz w:val="16"/>
              </w:rPr>
              <w:t xml:space="preserve"> </w:t>
            </w:r>
            <w:r>
              <w:rPr>
                <w:spacing w:val="-4"/>
                <w:sz w:val="16"/>
              </w:rPr>
              <w:t>provided</w:t>
            </w:r>
            <w:r>
              <w:rPr>
                <w:spacing w:val="-8"/>
                <w:sz w:val="16"/>
              </w:rPr>
              <w:t xml:space="preserve"> </w:t>
            </w:r>
            <w:r>
              <w:rPr>
                <w:spacing w:val="-4"/>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60" w:type="dxa"/>
          </w:tcPr>
          <w:p w14:paraId="22B59F8F" w14:textId="77777777" w:rsidR="00B66D18" w:rsidRDefault="00765D72">
            <w:pPr>
              <w:pStyle w:val="TableParagraph"/>
              <w:spacing w:before="2"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2CB6FD4D" w14:textId="77777777" w:rsidR="00B66D18" w:rsidRDefault="00765D72">
            <w:pPr>
              <w:pStyle w:val="TableParagraph"/>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03205056" w14:textId="77777777" w:rsidR="00B66D18" w:rsidRDefault="00765D72">
            <w:pPr>
              <w:pStyle w:val="TableParagraph"/>
              <w:ind w:left="45"/>
              <w:rPr>
                <w:sz w:val="16"/>
              </w:rPr>
            </w:pPr>
            <w:r>
              <w:rPr>
                <w:spacing w:val="-6"/>
                <w:sz w:val="16"/>
              </w:rPr>
              <w:t>Accounting</w:t>
            </w:r>
            <w:r>
              <w:rPr>
                <w:spacing w:val="40"/>
                <w:sz w:val="16"/>
              </w:rPr>
              <w:t xml:space="preserve"> </w:t>
            </w:r>
            <w:r>
              <w:rPr>
                <w:spacing w:val="-2"/>
                <w:sz w:val="16"/>
              </w:rPr>
              <w:t>Officer</w:t>
            </w:r>
          </w:p>
        </w:tc>
        <w:tc>
          <w:tcPr>
            <w:tcW w:w="821" w:type="dxa"/>
          </w:tcPr>
          <w:p w14:paraId="09B6B329" w14:textId="77777777" w:rsidR="00B66D18" w:rsidRDefault="00765D72">
            <w:pPr>
              <w:pStyle w:val="TableParagraph"/>
              <w:spacing w:before="2"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16A47652" w14:textId="77777777">
        <w:trPr>
          <w:trHeight w:val="3484"/>
        </w:trPr>
        <w:tc>
          <w:tcPr>
            <w:tcW w:w="1171" w:type="dxa"/>
          </w:tcPr>
          <w:p w14:paraId="4C440C30" w14:textId="77777777" w:rsidR="00B66D18" w:rsidRDefault="00765D72">
            <w:pPr>
              <w:pStyle w:val="TableParagraph"/>
              <w:spacing w:before="2" w:line="235" w:lineRule="auto"/>
              <w:ind w:left="47" w:right="42"/>
              <w:rPr>
                <w:sz w:val="16"/>
              </w:rPr>
            </w:pPr>
            <w:r>
              <w:rPr>
                <w:sz w:val="16"/>
              </w:rPr>
              <w:t>Two</w:t>
            </w:r>
            <w:r>
              <w:rPr>
                <w:spacing w:val="-10"/>
                <w:sz w:val="16"/>
              </w:rPr>
              <w:t xml:space="preserve"> </w:t>
            </w:r>
            <w:r>
              <w:rPr>
                <w:sz w:val="16"/>
              </w:rPr>
              <w:t>stage</w:t>
            </w:r>
            <w:r>
              <w:rPr>
                <w:spacing w:val="40"/>
                <w:sz w:val="16"/>
              </w:rPr>
              <w:t xml:space="preserve"> </w:t>
            </w:r>
            <w:r>
              <w:rPr>
                <w:spacing w:val="-4"/>
                <w:sz w:val="16"/>
              </w:rPr>
              <w:t>tendering</w:t>
            </w:r>
            <w:r>
              <w:rPr>
                <w:spacing w:val="-10"/>
                <w:sz w:val="16"/>
              </w:rPr>
              <w:t xml:space="preserve"> </w:t>
            </w:r>
            <w:r>
              <w:rPr>
                <w:spacing w:val="-4"/>
                <w:sz w:val="16"/>
              </w:rPr>
              <w:t>(s.99</w:t>
            </w:r>
            <w:r>
              <w:rPr>
                <w:spacing w:val="-8"/>
                <w:sz w:val="16"/>
              </w:rPr>
              <w:t xml:space="preserve"> </w:t>
            </w:r>
            <w:r>
              <w:rPr>
                <w:spacing w:val="-4"/>
                <w:sz w:val="16"/>
              </w:rPr>
              <w:t>of</w:t>
            </w:r>
            <w:r>
              <w:rPr>
                <w:spacing w:val="40"/>
                <w:sz w:val="16"/>
              </w:rPr>
              <w:t xml:space="preserve"> </w:t>
            </w:r>
            <w:r>
              <w:rPr>
                <w:sz w:val="16"/>
              </w:rPr>
              <w:t>the</w:t>
            </w:r>
            <w:r>
              <w:rPr>
                <w:spacing w:val="-10"/>
                <w:sz w:val="16"/>
              </w:rPr>
              <w:t xml:space="preserve"> </w:t>
            </w:r>
            <w:r>
              <w:rPr>
                <w:sz w:val="16"/>
              </w:rPr>
              <w:t>Act)</w:t>
            </w:r>
          </w:p>
        </w:tc>
        <w:tc>
          <w:tcPr>
            <w:tcW w:w="965" w:type="dxa"/>
          </w:tcPr>
          <w:p w14:paraId="69945B23"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7B79356A"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965" w:type="dxa"/>
          </w:tcPr>
          <w:p w14:paraId="74030C54"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33FCF737" w14:textId="77777777" w:rsidR="00B66D18" w:rsidRDefault="00765D72">
            <w:pPr>
              <w:pStyle w:val="TableParagraph"/>
              <w:spacing w:before="116" w:line="235" w:lineRule="auto"/>
              <w:ind w:left="43" w:right="36"/>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6"/>
                <w:sz w:val="16"/>
              </w:rPr>
              <w:t>determined</w:t>
            </w:r>
            <w:r>
              <w:rPr>
                <w:spacing w:val="-8"/>
                <w:sz w:val="16"/>
              </w:rPr>
              <w:t xml:space="preserve"> </w:t>
            </w:r>
            <w:r>
              <w:rPr>
                <w:spacing w:val="-6"/>
                <w:sz w:val="16"/>
              </w:rPr>
              <w:t>by</w:t>
            </w:r>
            <w:r>
              <w:rPr>
                <w:spacing w:val="40"/>
                <w:sz w:val="16"/>
              </w:rPr>
              <w:t xml:space="preserve"> </w:t>
            </w:r>
            <w:r>
              <w:rPr>
                <w:sz w:val="16"/>
              </w:rPr>
              <w:t>the</w:t>
            </w:r>
            <w:r>
              <w:rPr>
                <w:spacing w:val="-10"/>
                <w:sz w:val="16"/>
              </w:rPr>
              <w:t xml:space="preserve"> </w:t>
            </w:r>
            <w:r>
              <w:rPr>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pacing w:val="-2"/>
                <w:sz w:val="16"/>
              </w:rPr>
              <w:t>the</w:t>
            </w:r>
            <w:r>
              <w:rPr>
                <w:spacing w:val="-10"/>
                <w:sz w:val="16"/>
              </w:rPr>
              <w:t xml:space="preserve"> </w:t>
            </w:r>
            <w:r>
              <w:rPr>
                <w:spacing w:val="-2"/>
                <w:sz w:val="16"/>
              </w:rPr>
              <w:t>budget</w:t>
            </w:r>
            <w:r>
              <w:rPr>
                <w:spacing w:val="-8"/>
                <w:sz w:val="16"/>
              </w:rPr>
              <w:t xml:space="preserve"> </w:t>
            </w:r>
            <w:r>
              <w:rPr>
                <w:spacing w:val="-2"/>
                <w:sz w:val="16"/>
              </w:rPr>
              <w:t>for</w:t>
            </w:r>
            <w:r>
              <w:rPr>
                <w:spacing w:val="40"/>
                <w:sz w:val="16"/>
              </w:rPr>
              <w:t xml:space="preserve"> </w:t>
            </w:r>
            <w:r>
              <w:rPr>
                <w:sz w:val="16"/>
              </w:rPr>
              <w:t>the</w:t>
            </w:r>
            <w:r>
              <w:rPr>
                <w:spacing w:val="-10"/>
                <w:sz w:val="16"/>
              </w:rPr>
              <w:t xml:space="preserve"> </w:t>
            </w:r>
            <w:r>
              <w:rPr>
                <w:sz w:val="16"/>
              </w:rPr>
              <w:t>particular</w:t>
            </w:r>
            <w:r>
              <w:rPr>
                <w:spacing w:val="40"/>
                <w:sz w:val="16"/>
              </w:rPr>
              <w:t xml:space="preserve"> </w:t>
            </w:r>
            <w:r>
              <w:rPr>
                <w:spacing w:val="-2"/>
                <w:sz w:val="16"/>
              </w:rPr>
              <w:t>procurement</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98" w:type="dxa"/>
          </w:tcPr>
          <w:p w14:paraId="0AA4C6D6" w14:textId="77777777" w:rsidR="00B66D18" w:rsidRDefault="00765D72">
            <w:pPr>
              <w:pStyle w:val="TableParagraph"/>
              <w:ind w:left="42" w:right="211"/>
              <w:rPr>
                <w:sz w:val="16"/>
              </w:rPr>
            </w:pPr>
            <w:r>
              <w:rPr>
                <w:spacing w:val="-6"/>
                <w:sz w:val="16"/>
              </w:rPr>
              <w:t>No</w:t>
            </w:r>
            <w:r>
              <w:rPr>
                <w:spacing w:val="40"/>
                <w:sz w:val="16"/>
              </w:rPr>
              <w:t xml:space="preserve"> </w:t>
            </w:r>
            <w:r>
              <w:rPr>
                <w:spacing w:val="-6"/>
                <w:sz w:val="16"/>
              </w:rPr>
              <w:t>minimum.</w:t>
            </w:r>
          </w:p>
          <w:p w14:paraId="6E6CA8A7" w14:textId="77777777" w:rsidR="00B66D18" w:rsidRDefault="00765D72">
            <w:pPr>
              <w:pStyle w:val="TableParagraph"/>
              <w:spacing w:before="114" w:line="235" w:lineRule="auto"/>
              <w:ind w:left="42" w:right="70"/>
              <w:rPr>
                <w:sz w:val="16"/>
              </w:rPr>
            </w:pPr>
            <w:r>
              <w:rPr>
                <w:spacing w:val="-2"/>
                <w:sz w:val="16"/>
              </w:rPr>
              <w:t>Maximum</w:t>
            </w:r>
            <w:r>
              <w:rPr>
                <w:spacing w:val="40"/>
                <w:sz w:val="16"/>
              </w:rPr>
              <w:t xml:space="preserve"> </w:t>
            </w:r>
            <w:r>
              <w:rPr>
                <w:sz w:val="16"/>
              </w:rPr>
              <w:t>level</w:t>
            </w:r>
            <w:r>
              <w:rPr>
                <w:spacing w:val="-10"/>
                <w:sz w:val="16"/>
              </w:rPr>
              <w:t xml:space="preserve"> </w:t>
            </w:r>
            <w:r>
              <w:rPr>
                <w:sz w:val="16"/>
              </w:rPr>
              <w:t>of</w:t>
            </w:r>
            <w:r>
              <w:rPr>
                <w:spacing w:val="40"/>
                <w:sz w:val="16"/>
              </w:rPr>
              <w:t xml:space="preserve"> </w:t>
            </w:r>
            <w:r>
              <w:rPr>
                <w:spacing w:val="-2"/>
                <w:sz w:val="16"/>
              </w:rPr>
              <w:t>expenditure</w:t>
            </w:r>
            <w:r>
              <w:rPr>
                <w:spacing w:val="40"/>
                <w:sz w:val="16"/>
              </w:rPr>
              <w:t xml:space="preserve"> </w:t>
            </w:r>
            <w:r>
              <w:rPr>
                <w:sz w:val="16"/>
              </w:rPr>
              <w:t>shall</w:t>
            </w:r>
            <w:r>
              <w:rPr>
                <w:spacing w:val="-10"/>
                <w:sz w:val="16"/>
              </w:rPr>
              <w:t xml:space="preserve"> </w:t>
            </w:r>
            <w:r>
              <w:rPr>
                <w:sz w:val="16"/>
              </w:rPr>
              <w:t>be</w:t>
            </w:r>
            <w:r>
              <w:rPr>
                <w:spacing w:val="40"/>
                <w:sz w:val="16"/>
              </w:rPr>
              <w:t xml:space="preserve"> </w:t>
            </w:r>
            <w:r>
              <w:rPr>
                <w:spacing w:val="-2"/>
                <w:sz w:val="16"/>
              </w:rPr>
              <w:t>determined</w:t>
            </w:r>
            <w:r>
              <w:rPr>
                <w:spacing w:val="40"/>
                <w:sz w:val="16"/>
              </w:rPr>
              <w:t xml:space="preserve"> </w:t>
            </w:r>
            <w:r>
              <w:rPr>
                <w:spacing w:val="-2"/>
                <w:sz w:val="16"/>
              </w:rPr>
              <w:t>by</w:t>
            </w:r>
            <w:r>
              <w:rPr>
                <w:spacing w:val="-8"/>
                <w:sz w:val="16"/>
              </w:rPr>
              <w:t xml:space="preserve"> </w:t>
            </w:r>
            <w:r>
              <w:rPr>
                <w:spacing w:val="-2"/>
                <w:sz w:val="16"/>
              </w:rPr>
              <w:t>the</w:t>
            </w:r>
            <w:r>
              <w:rPr>
                <w:spacing w:val="-8"/>
                <w:sz w:val="16"/>
              </w:rPr>
              <w:t xml:space="preserve"> </w:t>
            </w:r>
            <w:r>
              <w:rPr>
                <w:spacing w:val="-2"/>
                <w:sz w:val="16"/>
              </w:rPr>
              <w:t>funds</w:t>
            </w:r>
            <w:r>
              <w:rPr>
                <w:spacing w:val="40"/>
                <w:sz w:val="16"/>
              </w:rPr>
              <w:t xml:space="preserve"> </w:t>
            </w:r>
            <w:r>
              <w:rPr>
                <w:sz w:val="16"/>
              </w:rPr>
              <w:t>allocated</w:t>
            </w:r>
            <w:r>
              <w:rPr>
                <w:spacing w:val="-10"/>
                <w:sz w:val="16"/>
              </w:rPr>
              <w:t xml:space="preserve"> </w:t>
            </w:r>
            <w:r>
              <w:rPr>
                <w:sz w:val="16"/>
              </w:rPr>
              <w:t>in</w:t>
            </w:r>
            <w:r>
              <w:rPr>
                <w:spacing w:val="40"/>
                <w:sz w:val="16"/>
              </w:rPr>
              <w:t xml:space="preserve"> </w:t>
            </w:r>
            <w:r>
              <w:rPr>
                <w:sz w:val="16"/>
              </w:rPr>
              <w:t>the</w:t>
            </w:r>
            <w:r>
              <w:rPr>
                <w:spacing w:val="-10"/>
                <w:sz w:val="16"/>
              </w:rPr>
              <w:t xml:space="preserve"> </w:t>
            </w:r>
            <w:r>
              <w:rPr>
                <w:sz w:val="16"/>
              </w:rPr>
              <w:t>budget</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particular</w:t>
            </w:r>
            <w:r>
              <w:rPr>
                <w:spacing w:val="40"/>
                <w:sz w:val="16"/>
              </w:rPr>
              <w:t xml:space="preserve"> </w:t>
            </w:r>
            <w:r>
              <w:rPr>
                <w:spacing w:val="-6"/>
                <w:sz w:val="16"/>
              </w:rPr>
              <w:t>procurement</w:t>
            </w:r>
            <w:r>
              <w:rPr>
                <w:spacing w:val="40"/>
                <w:sz w:val="16"/>
              </w:rPr>
              <w:t xml:space="preserve"> </w:t>
            </w:r>
            <w:r>
              <w:rPr>
                <w:spacing w:val="-4"/>
                <w:sz w:val="16"/>
              </w:rPr>
              <w:t>provided</w:t>
            </w:r>
            <w:r>
              <w:rPr>
                <w:spacing w:val="-8"/>
                <w:sz w:val="16"/>
              </w:rPr>
              <w:t xml:space="preserve"> </w:t>
            </w:r>
            <w:r>
              <w:rPr>
                <w:spacing w:val="-4"/>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60" w:type="dxa"/>
          </w:tcPr>
          <w:p w14:paraId="598EEF40" w14:textId="77777777" w:rsidR="00B66D18" w:rsidRDefault="00765D72">
            <w:pPr>
              <w:pStyle w:val="TableParagraph"/>
              <w:spacing w:before="2"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5B7D4955" w14:textId="77777777" w:rsidR="00B66D18" w:rsidRDefault="00765D72">
            <w:pPr>
              <w:pStyle w:val="TableParagraph"/>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70732EF9" w14:textId="77777777" w:rsidR="00B66D18" w:rsidRDefault="00765D72">
            <w:pPr>
              <w:pStyle w:val="TableParagraph"/>
              <w:ind w:left="45"/>
              <w:rPr>
                <w:sz w:val="16"/>
              </w:rPr>
            </w:pPr>
            <w:r>
              <w:rPr>
                <w:spacing w:val="-6"/>
                <w:sz w:val="16"/>
              </w:rPr>
              <w:t>Accounting</w:t>
            </w:r>
            <w:r>
              <w:rPr>
                <w:spacing w:val="40"/>
                <w:sz w:val="16"/>
              </w:rPr>
              <w:t xml:space="preserve"> </w:t>
            </w:r>
            <w:r>
              <w:rPr>
                <w:spacing w:val="-2"/>
                <w:sz w:val="16"/>
              </w:rPr>
              <w:t>Officer</w:t>
            </w:r>
          </w:p>
        </w:tc>
        <w:tc>
          <w:tcPr>
            <w:tcW w:w="821" w:type="dxa"/>
          </w:tcPr>
          <w:p w14:paraId="0DDDF248" w14:textId="77777777" w:rsidR="00B66D18" w:rsidRDefault="00765D72">
            <w:pPr>
              <w:pStyle w:val="TableParagraph"/>
              <w:spacing w:before="2"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bl>
    <w:p w14:paraId="3E5BEA2D" w14:textId="77777777" w:rsidR="00B66D18" w:rsidRDefault="00B66D18">
      <w:pPr>
        <w:spacing w:line="235" w:lineRule="auto"/>
        <w:rPr>
          <w:sz w:val="16"/>
        </w:rPr>
        <w:sectPr w:rsidR="00B66D18">
          <w:pgSz w:w="11900" w:h="16840"/>
          <w:pgMar w:top="2460" w:right="1680" w:bottom="280" w:left="1680" w:header="2178" w:footer="0" w:gutter="0"/>
          <w:cols w:space="720"/>
        </w:sectPr>
      </w:pPr>
    </w:p>
    <w:p w14:paraId="673397A3" w14:textId="77777777" w:rsidR="00B66D18" w:rsidRDefault="00B66D18">
      <w:pPr>
        <w:pStyle w:val="BodyText"/>
        <w:spacing w:before="7"/>
        <w:rPr>
          <w:sz w:val="17"/>
        </w:rPr>
      </w:pPr>
    </w:p>
    <w:tbl>
      <w:tblPr>
        <w:tblW w:w="0" w:type="auto"/>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965"/>
        <w:gridCol w:w="965"/>
        <w:gridCol w:w="898"/>
        <w:gridCol w:w="860"/>
        <w:gridCol w:w="802"/>
        <w:gridCol w:w="807"/>
        <w:gridCol w:w="821"/>
      </w:tblGrid>
      <w:tr w:rsidR="00B66D18" w14:paraId="2121E557" w14:textId="77777777">
        <w:trPr>
          <w:trHeight w:val="662"/>
        </w:trPr>
        <w:tc>
          <w:tcPr>
            <w:tcW w:w="1171" w:type="dxa"/>
            <w:vMerge w:val="restart"/>
            <w:shd w:val="clear" w:color="auto" w:fill="D9D9D9"/>
          </w:tcPr>
          <w:p w14:paraId="414D3982" w14:textId="77777777" w:rsidR="00B66D18" w:rsidRDefault="00765D72">
            <w:pPr>
              <w:pStyle w:val="TableParagraph"/>
              <w:ind w:left="47" w:right="27"/>
              <w:rPr>
                <w:sz w:val="16"/>
              </w:rPr>
            </w:pPr>
            <w:r>
              <w:rPr>
                <w:spacing w:val="-6"/>
                <w:sz w:val="16"/>
              </w:rPr>
              <w:t>Procurement</w:t>
            </w:r>
            <w:r>
              <w:rPr>
                <w:spacing w:val="40"/>
                <w:sz w:val="16"/>
              </w:rPr>
              <w:t xml:space="preserve"> </w:t>
            </w:r>
            <w:r>
              <w:rPr>
                <w:spacing w:val="-2"/>
                <w:sz w:val="16"/>
              </w:rPr>
              <w:t>Method</w:t>
            </w:r>
          </w:p>
        </w:tc>
        <w:tc>
          <w:tcPr>
            <w:tcW w:w="2828" w:type="dxa"/>
            <w:gridSpan w:val="3"/>
            <w:shd w:val="clear" w:color="auto" w:fill="D9D9D9"/>
          </w:tcPr>
          <w:p w14:paraId="4AA3FC47" w14:textId="77777777" w:rsidR="00B66D18" w:rsidRDefault="00765D72">
            <w:pPr>
              <w:pStyle w:val="TableParagraph"/>
              <w:spacing w:before="2" w:line="235" w:lineRule="auto"/>
              <w:ind w:left="43"/>
              <w:rPr>
                <w:sz w:val="16"/>
              </w:rPr>
            </w:pPr>
            <w:r>
              <w:rPr>
                <w:spacing w:val="-4"/>
                <w:sz w:val="16"/>
              </w:rPr>
              <w:t>Maximum</w:t>
            </w:r>
            <w:r>
              <w:rPr>
                <w:spacing w:val="-9"/>
                <w:sz w:val="16"/>
              </w:rPr>
              <w:t xml:space="preserve"> </w:t>
            </w:r>
            <w:r>
              <w:rPr>
                <w:spacing w:val="-4"/>
                <w:sz w:val="16"/>
              </w:rPr>
              <w:t>or</w:t>
            </w:r>
            <w:r>
              <w:rPr>
                <w:spacing w:val="-8"/>
                <w:sz w:val="16"/>
              </w:rPr>
              <w:t xml:space="preserve"> </w:t>
            </w:r>
            <w:r>
              <w:rPr>
                <w:spacing w:val="-4"/>
                <w:sz w:val="16"/>
              </w:rPr>
              <w:t>minimum</w:t>
            </w:r>
            <w:r>
              <w:rPr>
                <w:spacing w:val="-7"/>
                <w:sz w:val="16"/>
              </w:rPr>
              <w:t xml:space="preserve"> </w:t>
            </w:r>
            <w:r>
              <w:rPr>
                <w:spacing w:val="-4"/>
                <w:sz w:val="16"/>
              </w:rPr>
              <w:t>level</w:t>
            </w:r>
            <w:r>
              <w:rPr>
                <w:spacing w:val="-8"/>
                <w:sz w:val="16"/>
              </w:rPr>
              <w:t xml:space="preserve"> </w:t>
            </w:r>
            <w:r>
              <w:rPr>
                <w:spacing w:val="-4"/>
                <w:sz w:val="16"/>
              </w:rPr>
              <w:t>of</w:t>
            </w:r>
            <w:r>
              <w:rPr>
                <w:spacing w:val="-8"/>
                <w:sz w:val="16"/>
              </w:rPr>
              <w:t xml:space="preserve"> </w:t>
            </w:r>
            <w:r>
              <w:rPr>
                <w:spacing w:val="-4"/>
                <w:sz w:val="16"/>
              </w:rPr>
              <w:t>expenditure</w:t>
            </w:r>
            <w:r>
              <w:rPr>
                <w:spacing w:val="40"/>
                <w:sz w:val="16"/>
              </w:rPr>
              <w:t xml:space="preserve"> </w:t>
            </w:r>
            <w:r>
              <w:rPr>
                <w:sz w:val="16"/>
              </w:rPr>
              <w:t>allowed</w:t>
            </w:r>
            <w:r>
              <w:rPr>
                <w:spacing w:val="-3"/>
                <w:sz w:val="16"/>
              </w:rPr>
              <w:t xml:space="preserve"> </w:t>
            </w:r>
            <w:r>
              <w:rPr>
                <w:sz w:val="16"/>
              </w:rPr>
              <w:t>for</w:t>
            </w:r>
            <w:r>
              <w:rPr>
                <w:spacing w:val="-3"/>
                <w:sz w:val="16"/>
              </w:rPr>
              <w:t xml:space="preserve"> </w:t>
            </w:r>
            <w:r>
              <w:rPr>
                <w:sz w:val="16"/>
              </w:rPr>
              <w:t>the</w:t>
            </w:r>
            <w:r>
              <w:rPr>
                <w:spacing w:val="-3"/>
                <w:sz w:val="16"/>
              </w:rPr>
              <w:t xml:space="preserve"> </w:t>
            </w:r>
            <w:r>
              <w:rPr>
                <w:sz w:val="16"/>
              </w:rPr>
              <w:t>use</w:t>
            </w:r>
            <w:r>
              <w:rPr>
                <w:spacing w:val="-3"/>
                <w:sz w:val="16"/>
              </w:rPr>
              <w:t xml:space="preserve"> </w:t>
            </w:r>
            <w:r>
              <w:rPr>
                <w:sz w:val="16"/>
              </w:rPr>
              <w:t>of</w:t>
            </w:r>
            <w:r>
              <w:rPr>
                <w:spacing w:val="-3"/>
                <w:sz w:val="16"/>
              </w:rPr>
              <w:t xml:space="preserve"> </w:t>
            </w:r>
            <w:r>
              <w:rPr>
                <w:sz w:val="16"/>
              </w:rPr>
              <w:t>a</w:t>
            </w:r>
            <w:r>
              <w:rPr>
                <w:spacing w:val="-3"/>
                <w:sz w:val="16"/>
              </w:rPr>
              <w:t xml:space="preserve"> </w:t>
            </w:r>
            <w:r>
              <w:rPr>
                <w:sz w:val="16"/>
              </w:rPr>
              <w:t>particular</w:t>
            </w:r>
            <w:r>
              <w:rPr>
                <w:spacing w:val="40"/>
                <w:sz w:val="16"/>
              </w:rPr>
              <w:t xml:space="preserve"> </w:t>
            </w:r>
            <w:r>
              <w:rPr>
                <w:sz w:val="16"/>
              </w:rPr>
              <w:t>procurement</w:t>
            </w:r>
            <w:r>
              <w:rPr>
                <w:spacing w:val="-10"/>
                <w:sz w:val="16"/>
              </w:rPr>
              <w:t xml:space="preserve"> </w:t>
            </w:r>
            <w:r>
              <w:rPr>
                <w:sz w:val="16"/>
              </w:rPr>
              <w:t>method</w:t>
            </w:r>
          </w:p>
        </w:tc>
        <w:tc>
          <w:tcPr>
            <w:tcW w:w="3290" w:type="dxa"/>
            <w:gridSpan w:val="4"/>
            <w:shd w:val="clear" w:color="auto" w:fill="D9D9D9"/>
          </w:tcPr>
          <w:p w14:paraId="101217A6" w14:textId="77777777" w:rsidR="00B66D18" w:rsidRDefault="00765D72">
            <w:pPr>
              <w:pStyle w:val="TableParagraph"/>
              <w:spacing w:before="2" w:line="235" w:lineRule="auto"/>
              <w:ind w:left="42" w:right="31"/>
              <w:rPr>
                <w:sz w:val="16"/>
              </w:rPr>
            </w:pPr>
            <w:r>
              <w:rPr>
                <w:sz w:val="16"/>
              </w:rPr>
              <w:t>Segregation</w:t>
            </w:r>
            <w:r>
              <w:rPr>
                <w:spacing w:val="-10"/>
                <w:sz w:val="16"/>
              </w:rPr>
              <w:t xml:space="preserve"> </w:t>
            </w:r>
            <w:r>
              <w:rPr>
                <w:sz w:val="16"/>
              </w:rPr>
              <w:t>of</w:t>
            </w:r>
            <w:r>
              <w:rPr>
                <w:spacing w:val="-10"/>
                <w:sz w:val="16"/>
              </w:rPr>
              <w:t xml:space="preserve"> </w:t>
            </w:r>
            <w:r>
              <w:rPr>
                <w:sz w:val="16"/>
              </w:rPr>
              <w:t>duties</w:t>
            </w:r>
            <w:r>
              <w:rPr>
                <w:spacing w:val="-10"/>
                <w:sz w:val="16"/>
              </w:rPr>
              <w:t xml:space="preserve"> </w:t>
            </w:r>
            <w:r>
              <w:rPr>
                <w:sz w:val="16"/>
              </w:rPr>
              <w:t>for</w:t>
            </w:r>
            <w:r>
              <w:rPr>
                <w:spacing w:val="-10"/>
                <w:sz w:val="16"/>
              </w:rPr>
              <w:t xml:space="preserve"> </w:t>
            </w:r>
            <w:r>
              <w:rPr>
                <w:sz w:val="16"/>
              </w:rPr>
              <w:t>different</w:t>
            </w:r>
            <w:r>
              <w:rPr>
                <w:spacing w:val="-10"/>
                <w:sz w:val="16"/>
              </w:rPr>
              <w:t xml:space="preserve"> </w:t>
            </w:r>
            <w:r>
              <w:rPr>
                <w:sz w:val="16"/>
              </w:rPr>
              <w:t>officers</w:t>
            </w:r>
            <w:r>
              <w:rPr>
                <w:spacing w:val="-10"/>
                <w:sz w:val="16"/>
              </w:rPr>
              <w:t xml:space="preserve"> </w:t>
            </w:r>
            <w:r>
              <w:rPr>
                <w:sz w:val="16"/>
              </w:rPr>
              <w:t>and</w:t>
            </w:r>
            <w:r>
              <w:rPr>
                <w:spacing w:val="40"/>
                <w:sz w:val="16"/>
              </w:rPr>
              <w:t xml:space="preserve"> </w:t>
            </w:r>
            <w:r>
              <w:rPr>
                <w:spacing w:val="-4"/>
                <w:sz w:val="16"/>
              </w:rPr>
              <w:t>committees</w:t>
            </w:r>
            <w:r>
              <w:rPr>
                <w:spacing w:val="-8"/>
                <w:sz w:val="16"/>
              </w:rPr>
              <w:t xml:space="preserve"> </w:t>
            </w:r>
            <w:r>
              <w:rPr>
                <w:spacing w:val="-4"/>
                <w:sz w:val="16"/>
              </w:rPr>
              <w:t>in</w:t>
            </w:r>
            <w:r>
              <w:rPr>
                <w:spacing w:val="-8"/>
                <w:sz w:val="16"/>
              </w:rPr>
              <w:t xml:space="preserve"> </w:t>
            </w:r>
            <w:r>
              <w:rPr>
                <w:spacing w:val="-4"/>
                <w:sz w:val="16"/>
              </w:rPr>
              <w:t>the</w:t>
            </w:r>
            <w:r>
              <w:rPr>
                <w:spacing w:val="-8"/>
                <w:sz w:val="16"/>
              </w:rPr>
              <w:t xml:space="preserve"> </w:t>
            </w:r>
            <w:r>
              <w:rPr>
                <w:spacing w:val="-4"/>
                <w:sz w:val="16"/>
              </w:rPr>
              <w:t>procurement</w:t>
            </w:r>
            <w:r>
              <w:rPr>
                <w:spacing w:val="-8"/>
                <w:sz w:val="16"/>
              </w:rPr>
              <w:t xml:space="preserve"> </w:t>
            </w:r>
            <w:r>
              <w:rPr>
                <w:spacing w:val="-4"/>
                <w:sz w:val="16"/>
              </w:rPr>
              <w:t>cycle</w:t>
            </w:r>
            <w:r>
              <w:rPr>
                <w:spacing w:val="-8"/>
                <w:sz w:val="16"/>
              </w:rPr>
              <w:t xml:space="preserve"> </w:t>
            </w:r>
            <w:r>
              <w:rPr>
                <w:spacing w:val="-4"/>
                <w:sz w:val="16"/>
              </w:rPr>
              <w:t>under</w:t>
            </w:r>
            <w:r>
              <w:rPr>
                <w:spacing w:val="17"/>
                <w:sz w:val="16"/>
              </w:rPr>
              <w:t xml:space="preserve"> </w:t>
            </w:r>
            <w:r>
              <w:rPr>
                <w:spacing w:val="-4"/>
                <w:sz w:val="16"/>
              </w:rPr>
              <w:t>section</w:t>
            </w:r>
            <w:r>
              <w:rPr>
                <w:spacing w:val="40"/>
                <w:sz w:val="16"/>
              </w:rPr>
              <w:t xml:space="preserve"> </w:t>
            </w:r>
            <w:r>
              <w:rPr>
                <w:sz w:val="16"/>
              </w:rPr>
              <w:t>45 of Part V of</w:t>
            </w:r>
            <w:r>
              <w:rPr>
                <w:spacing w:val="40"/>
                <w:sz w:val="16"/>
              </w:rPr>
              <w:t xml:space="preserve"> </w:t>
            </w:r>
            <w:r>
              <w:rPr>
                <w:sz w:val="16"/>
              </w:rPr>
              <w:t>the Act</w:t>
            </w:r>
          </w:p>
        </w:tc>
      </w:tr>
      <w:tr w:rsidR="00B66D18" w14:paraId="31312848" w14:textId="77777777">
        <w:trPr>
          <w:trHeight w:val="1559"/>
        </w:trPr>
        <w:tc>
          <w:tcPr>
            <w:tcW w:w="1171" w:type="dxa"/>
            <w:vMerge/>
            <w:tcBorders>
              <w:top w:val="nil"/>
            </w:tcBorders>
            <w:shd w:val="clear" w:color="auto" w:fill="D9D9D9"/>
          </w:tcPr>
          <w:p w14:paraId="2C6810A0" w14:textId="77777777" w:rsidR="00B66D18" w:rsidRDefault="00B66D18">
            <w:pPr>
              <w:rPr>
                <w:sz w:val="2"/>
                <w:szCs w:val="2"/>
              </w:rPr>
            </w:pPr>
          </w:p>
        </w:tc>
        <w:tc>
          <w:tcPr>
            <w:tcW w:w="965" w:type="dxa"/>
            <w:shd w:val="clear" w:color="auto" w:fill="D9D9D9"/>
          </w:tcPr>
          <w:p w14:paraId="2F5291AF" w14:textId="77777777" w:rsidR="00B66D18" w:rsidRDefault="00765D72">
            <w:pPr>
              <w:pStyle w:val="TableParagraph"/>
              <w:spacing w:line="183" w:lineRule="exact"/>
              <w:ind w:left="43"/>
              <w:rPr>
                <w:sz w:val="16"/>
              </w:rPr>
            </w:pPr>
            <w:r>
              <w:rPr>
                <w:spacing w:val="-2"/>
                <w:sz w:val="16"/>
              </w:rPr>
              <w:t>Goods</w:t>
            </w:r>
          </w:p>
        </w:tc>
        <w:tc>
          <w:tcPr>
            <w:tcW w:w="965" w:type="dxa"/>
            <w:shd w:val="clear" w:color="auto" w:fill="D9D9D9"/>
          </w:tcPr>
          <w:p w14:paraId="0DABABF6" w14:textId="77777777" w:rsidR="00B66D18" w:rsidRDefault="00765D72">
            <w:pPr>
              <w:pStyle w:val="TableParagraph"/>
              <w:spacing w:line="183" w:lineRule="exact"/>
              <w:ind w:left="43"/>
              <w:rPr>
                <w:sz w:val="16"/>
              </w:rPr>
            </w:pPr>
            <w:r>
              <w:rPr>
                <w:spacing w:val="-2"/>
                <w:sz w:val="16"/>
              </w:rPr>
              <w:t>Works</w:t>
            </w:r>
          </w:p>
        </w:tc>
        <w:tc>
          <w:tcPr>
            <w:tcW w:w="898" w:type="dxa"/>
            <w:shd w:val="clear" w:color="auto" w:fill="D9D9D9"/>
          </w:tcPr>
          <w:p w14:paraId="0DF0B77D" w14:textId="77777777" w:rsidR="00B66D18" w:rsidRDefault="00765D72">
            <w:pPr>
              <w:pStyle w:val="TableParagraph"/>
              <w:spacing w:line="183" w:lineRule="exact"/>
              <w:ind w:left="42"/>
              <w:rPr>
                <w:sz w:val="16"/>
              </w:rPr>
            </w:pPr>
            <w:r>
              <w:rPr>
                <w:spacing w:val="-2"/>
                <w:sz w:val="16"/>
              </w:rPr>
              <w:t>Services</w:t>
            </w:r>
          </w:p>
        </w:tc>
        <w:tc>
          <w:tcPr>
            <w:tcW w:w="860" w:type="dxa"/>
            <w:shd w:val="clear" w:color="auto" w:fill="D9D9D9"/>
          </w:tcPr>
          <w:p w14:paraId="66BBF5F3" w14:textId="77777777" w:rsidR="00B66D18" w:rsidRDefault="00765D72">
            <w:pPr>
              <w:pStyle w:val="TableParagraph"/>
              <w:spacing w:line="235" w:lineRule="auto"/>
              <w:ind w:left="42"/>
              <w:rPr>
                <w:sz w:val="16"/>
              </w:rPr>
            </w:pPr>
            <w:r>
              <w:rPr>
                <w:spacing w:val="-2"/>
                <w:sz w:val="16"/>
              </w:rPr>
              <w:t>Person</w:t>
            </w:r>
            <w:r>
              <w:rPr>
                <w:spacing w:val="40"/>
                <w:sz w:val="16"/>
              </w:rPr>
              <w:t xml:space="preserve"> </w:t>
            </w:r>
            <w:r>
              <w:rPr>
                <w:spacing w:val="-2"/>
                <w:sz w:val="16"/>
              </w:rPr>
              <w:t>responsible</w:t>
            </w:r>
            <w:r>
              <w:rPr>
                <w:spacing w:val="40"/>
                <w:sz w:val="16"/>
              </w:rPr>
              <w:t xml:space="preserve"> </w:t>
            </w:r>
            <w:r>
              <w:rPr>
                <w:spacing w:val="-4"/>
                <w:sz w:val="16"/>
              </w:rPr>
              <w:t>for</w:t>
            </w:r>
            <w:r>
              <w:rPr>
                <w:spacing w:val="40"/>
                <w:sz w:val="16"/>
              </w:rPr>
              <w:t xml:space="preserve"> </w:t>
            </w:r>
            <w:r>
              <w:rPr>
                <w:spacing w:val="-6"/>
                <w:sz w:val="16"/>
              </w:rPr>
              <w:t>procurement</w:t>
            </w:r>
            <w:r>
              <w:rPr>
                <w:spacing w:val="40"/>
                <w:sz w:val="16"/>
              </w:rPr>
              <w:t xml:space="preserve"> </w:t>
            </w:r>
            <w:r>
              <w:rPr>
                <w:spacing w:val="-2"/>
                <w:sz w:val="16"/>
              </w:rPr>
              <w:t>initiation</w:t>
            </w:r>
          </w:p>
        </w:tc>
        <w:tc>
          <w:tcPr>
            <w:tcW w:w="802" w:type="dxa"/>
            <w:shd w:val="clear" w:color="auto" w:fill="D9D9D9"/>
          </w:tcPr>
          <w:p w14:paraId="53D74650" w14:textId="77777777" w:rsidR="00B66D18" w:rsidRDefault="00765D72">
            <w:pPr>
              <w:pStyle w:val="TableParagraph"/>
              <w:spacing w:line="235" w:lineRule="auto"/>
              <w:ind w:left="46" w:right="27"/>
              <w:rPr>
                <w:sz w:val="16"/>
              </w:rPr>
            </w:pPr>
            <w:r>
              <w:rPr>
                <w:spacing w:val="-4"/>
                <w:sz w:val="16"/>
              </w:rPr>
              <w:t>Body</w:t>
            </w:r>
            <w:r>
              <w:rPr>
                <w:spacing w:val="40"/>
                <w:sz w:val="16"/>
              </w:rPr>
              <w:t xml:space="preserve"> </w:t>
            </w:r>
            <w:r>
              <w:rPr>
                <w:spacing w:val="-4"/>
                <w:sz w:val="16"/>
              </w:rPr>
              <w:t>responsible</w:t>
            </w:r>
            <w:r>
              <w:rPr>
                <w:spacing w:val="40"/>
                <w:sz w:val="16"/>
              </w:rPr>
              <w:t xml:space="preserve"> </w:t>
            </w:r>
            <w:r>
              <w:rPr>
                <w:sz w:val="16"/>
              </w:rPr>
              <w:t>for</w:t>
            </w:r>
            <w:r>
              <w:rPr>
                <w:spacing w:val="-10"/>
                <w:sz w:val="16"/>
              </w:rPr>
              <w:t xml:space="preserve"> </w:t>
            </w:r>
            <w:r>
              <w:rPr>
                <w:sz w:val="16"/>
              </w:rPr>
              <w:t>the</w:t>
            </w:r>
            <w:r>
              <w:rPr>
                <w:spacing w:val="40"/>
                <w:sz w:val="16"/>
              </w:rPr>
              <w:t xml:space="preserve"> </w:t>
            </w:r>
            <w:r>
              <w:rPr>
                <w:spacing w:val="-2"/>
                <w:sz w:val="16"/>
              </w:rPr>
              <w:t>awarding</w:t>
            </w:r>
            <w:r>
              <w:rPr>
                <w:spacing w:val="40"/>
                <w:sz w:val="16"/>
              </w:rPr>
              <w:t xml:space="preserve"> </w:t>
            </w:r>
            <w:r>
              <w:rPr>
                <w:spacing w:val="-4"/>
                <w:sz w:val="16"/>
              </w:rPr>
              <w:t>the</w:t>
            </w:r>
            <w:r>
              <w:rPr>
                <w:spacing w:val="-8"/>
                <w:sz w:val="16"/>
              </w:rPr>
              <w:t xml:space="preserve"> </w:t>
            </w:r>
            <w:r>
              <w:rPr>
                <w:spacing w:val="-4"/>
                <w:sz w:val="16"/>
              </w:rPr>
              <w:t>contract</w:t>
            </w:r>
          </w:p>
        </w:tc>
        <w:tc>
          <w:tcPr>
            <w:tcW w:w="807" w:type="dxa"/>
            <w:shd w:val="clear" w:color="auto" w:fill="D9D9D9"/>
          </w:tcPr>
          <w:p w14:paraId="04B15F81" w14:textId="77777777" w:rsidR="00B66D18" w:rsidRDefault="00765D72">
            <w:pPr>
              <w:pStyle w:val="TableParagraph"/>
              <w:spacing w:line="235" w:lineRule="auto"/>
              <w:ind w:left="45"/>
              <w:rPr>
                <w:sz w:val="16"/>
              </w:rPr>
            </w:pPr>
            <w:r>
              <w:rPr>
                <w:spacing w:val="-2"/>
                <w:sz w:val="16"/>
              </w:rPr>
              <w:t>Person</w:t>
            </w:r>
            <w:r>
              <w:rPr>
                <w:spacing w:val="40"/>
                <w:sz w:val="16"/>
              </w:rPr>
              <w:t xml:space="preserve"> </w:t>
            </w:r>
            <w:r>
              <w:rPr>
                <w:spacing w:val="-6"/>
                <w:sz w:val="16"/>
              </w:rPr>
              <w:t>responsible</w:t>
            </w:r>
            <w:r>
              <w:rPr>
                <w:spacing w:val="40"/>
                <w:sz w:val="16"/>
              </w:rPr>
              <w:t xml:space="preserve"> </w:t>
            </w:r>
            <w:r>
              <w:rPr>
                <w:spacing w:val="-2"/>
                <w:sz w:val="16"/>
              </w:rPr>
              <w:t>for</w:t>
            </w:r>
            <w:r>
              <w:rPr>
                <w:spacing w:val="-8"/>
                <w:sz w:val="16"/>
              </w:rPr>
              <w:t xml:space="preserve"> </w:t>
            </w:r>
            <w:r>
              <w:rPr>
                <w:spacing w:val="-2"/>
                <w:sz w:val="16"/>
              </w:rPr>
              <w:t>signing</w:t>
            </w:r>
            <w:r>
              <w:rPr>
                <w:spacing w:val="40"/>
                <w:sz w:val="16"/>
              </w:rPr>
              <w:t xml:space="preserve"> </w:t>
            </w:r>
            <w:r>
              <w:rPr>
                <w:spacing w:val="-4"/>
                <w:sz w:val="16"/>
              </w:rPr>
              <w:t>the</w:t>
            </w:r>
          </w:p>
          <w:p w14:paraId="23A995AE" w14:textId="77777777" w:rsidR="00B66D18" w:rsidRDefault="00765D72">
            <w:pPr>
              <w:pStyle w:val="TableParagraph"/>
              <w:spacing w:before="118"/>
              <w:ind w:left="45"/>
              <w:rPr>
                <w:sz w:val="16"/>
              </w:rPr>
            </w:pPr>
            <w:r>
              <w:rPr>
                <w:spacing w:val="-2"/>
                <w:sz w:val="16"/>
              </w:rPr>
              <w:t>Contract</w:t>
            </w:r>
          </w:p>
        </w:tc>
        <w:tc>
          <w:tcPr>
            <w:tcW w:w="821" w:type="dxa"/>
            <w:shd w:val="clear" w:color="auto" w:fill="D9D9D9"/>
          </w:tcPr>
          <w:p w14:paraId="3BE0086E" w14:textId="77777777" w:rsidR="00B66D18" w:rsidRDefault="00765D72">
            <w:pPr>
              <w:pStyle w:val="TableParagraph"/>
              <w:spacing w:line="235" w:lineRule="auto"/>
              <w:ind w:left="40" w:right="40"/>
              <w:rPr>
                <w:sz w:val="16"/>
              </w:rPr>
            </w:pPr>
            <w:r>
              <w:rPr>
                <w:spacing w:val="-6"/>
                <w:sz w:val="16"/>
              </w:rPr>
              <w:t>Verification</w:t>
            </w:r>
            <w:r>
              <w:rPr>
                <w:spacing w:val="40"/>
                <w:sz w:val="16"/>
              </w:rPr>
              <w:t xml:space="preserve"> </w:t>
            </w:r>
            <w:r>
              <w:rPr>
                <w:sz w:val="16"/>
              </w:rPr>
              <w:t>of</w:t>
            </w:r>
            <w:r>
              <w:rPr>
                <w:spacing w:val="-10"/>
                <w:sz w:val="16"/>
              </w:rPr>
              <w:t xml:space="preserve"> </w:t>
            </w:r>
            <w:r>
              <w:rPr>
                <w:sz w:val="16"/>
              </w:rPr>
              <w:t>receipt</w:t>
            </w:r>
            <w:r>
              <w:rPr>
                <w:spacing w:val="40"/>
                <w:sz w:val="16"/>
              </w:rPr>
              <w:t xml:space="preserve"> </w:t>
            </w:r>
            <w:r>
              <w:rPr>
                <w:sz w:val="16"/>
              </w:rPr>
              <w:t>of</w:t>
            </w:r>
            <w:r>
              <w:rPr>
                <w:spacing w:val="-10"/>
                <w:sz w:val="16"/>
              </w:rPr>
              <w:t xml:space="preserve"> </w:t>
            </w:r>
            <w:r>
              <w:rPr>
                <w:sz w:val="16"/>
              </w:rPr>
              <w:t>goods,</w:t>
            </w:r>
            <w:r>
              <w:rPr>
                <w:spacing w:val="40"/>
                <w:sz w:val="16"/>
              </w:rPr>
              <w:t xml:space="preserve"> </w:t>
            </w:r>
            <w:r>
              <w:rPr>
                <w:sz w:val="16"/>
              </w:rPr>
              <w:t>services</w:t>
            </w:r>
            <w:r>
              <w:rPr>
                <w:spacing w:val="-10"/>
                <w:sz w:val="16"/>
              </w:rPr>
              <w:t xml:space="preserve"> </w:t>
            </w:r>
            <w:r>
              <w:rPr>
                <w:sz w:val="16"/>
              </w:rPr>
              <w:t>or</w:t>
            </w:r>
            <w:r>
              <w:rPr>
                <w:spacing w:val="40"/>
                <w:sz w:val="16"/>
              </w:rPr>
              <w:t xml:space="preserve"> </w:t>
            </w:r>
            <w:r>
              <w:rPr>
                <w:spacing w:val="-2"/>
                <w:sz w:val="16"/>
              </w:rPr>
              <w:t>works</w:t>
            </w:r>
            <w:r>
              <w:rPr>
                <w:spacing w:val="40"/>
                <w:sz w:val="16"/>
              </w:rPr>
              <w:t xml:space="preserve"> </w:t>
            </w:r>
            <w:r>
              <w:rPr>
                <w:spacing w:val="-2"/>
                <w:sz w:val="16"/>
              </w:rPr>
              <w:t>150/151</w:t>
            </w:r>
          </w:p>
          <w:p w14:paraId="1CB04419" w14:textId="77777777" w:rsidR="00B66D18" w:rsidRDefault="00765D72">
            <w:pPr>
              <w:pStyle w:val="TableParagraph"/>
              <w:spacing w:line="237" w:lineRule="auto"/>
              <w:ind w:left="40" w:right="40"/>
              <w:rPr>
                <w:sz w:val="16"/>
              </w:rPr>
            </w:pPr>
            <w:r>
              <w:rPr>
                <w:spacing w:val="-2"/>
                <w:sz w:val="16"/>
              </w:rPr>
              <w:t>where</w:t>
            </w:r>
            <w:r>
              <w:rPr>
                <w:spacing w:val="40"/>
                <w:sz w:val="16"/>
              </w:rPr>
              <w:t xml:space="preserve"> </w:t>
            </w:r>
            <w:r>
              <w:rPr>
                <w:spacing w:val="-6"/>
                <w:sz w:val="16"/>
              </w:rPr>
              <w:t>applicable</w:t>
            </w:r>
          </w:p>
        </w:tc>
      </w:tr>
      <w:tr w:rsidR="00B66D18" w14:paraId="126BFE0C" w14:textId="77777777">
        <w:trPr>
          <w:trHeight w:val="2097"/>
        </w:trPr>
        <w:tc>
          <w:tcPr>
            <w:tcW w:w="1171" w:type="dxa"/>
          </w:tcPr>
          <w:p w14:paraId="45E32AA6" w14:textId="77777777" w:rsidR="00B66D18" w:rsidRDefault="00765D72">
            <w:pPr>
              <w:pStyle w:val="TableParagraph"/>
              <w:spacing w:line="237" w:lineRule="auto"/>
              <w:ind w:left="47" w:right="-5"/>
              <w:rPr>
                <w:sz w:val="16"/>
              </w:rPr>
            </w:pPr>
            <w:r>
              <w:rPr>
                <w:spacing w:val="-6"/>
                <w:sz w:val="16"/>
              </w:rPr>
              <w:t>Design</w:t>
            </w:r>
            <w:r>
              <w:rPr>
                <w:spacing w:val="-8"/>
                <w:sz w:val="16"/>
              </w:rPr>
              <w:t xml:space="preserve"> </w:t>
            </w:r>
            <w:r>
              <w:rPr>
                <w:spacing w:val="-6"/>
                <w:sz w:val="16"/>
              </w:rPr>
              <w:t>competitio</w:t>
            </w:r>
            <w:r>
              <w:rPr>
                <w:spacing w:val="40"/>
                <w:sz w:val="16"/>
              </w:rPr>
              <w:t xml:space="preserve"> </w:t>
            </w:r>
            <w:r>
              <w:rPr>
                <w:sz w:val="16"/>
              </w:rPr>
              <w:t>(s.100</w:t>
            </w:r>
            <w:r>
              <w:rPr>
                <w:spacing w:val="-10"/>
                <w:sz w:val="16"/>
              </w:rPr>
              <w:t xml:space="preserve"> </w:t>
            </w:r>
            <w:r>
              <w:rPr>
                <w:sz w:val="16"/>
              </w:rPr>
              <w:t>of</w:t>
            </w:r>
            <w:r>
              <w:rPr>
                <w:spacing w:val="-10"/>
                <w:sz w:val="16"/>
              </w:rPr>
              <w:t xml:space="preserve"> </w:t>
            </w:r>
            <w:r>
              <w:rPr>
                <w:sz w:val="16"/>
              </w:rPr>
              <w:t>the</w:t>
            </w:r>
            <w:r>
              <w:rPr>
                <w:spacing w:val="-10"/>
                <w:sz w:val="16"/>
              </w:rPr>
              <w:t xml:space="preserve"> </w:t>
            </w:r>
            <w:r>
              <w:rPr>
                <w:sz w:val="16"/>
              </w:rPr>
              <w:t>Act)</w:t>
            </w:r>
          </w:p>
        </w:tc>
        <w:tc>
          <w:tcPr>
            <w:tcW w:w="965" w:type="dxa"/>
          </w:tcPr>
          <w:p w14:paraId="36E7E9A3" w14:textId="77777777" w:rsidR="00B66D18" w:rsidRDefault="00765D72">
            <w:pPr>
              <w:pStyle w:val="TableParagraph"/>
              <w:spacing w:line="235" w:lineRule="auto"/>
              <w:ind w:left="43" w:right="79"/>
              <w:rPr>
                <w:sz w:val="16"/>
              </w:rPr>
            </w:pPr>
            <w:r>
              <w:rPr>
                <w:spacing w:val="-6"/>
                <w:sz w:val="16"/>
              </w:rPr>
              <w:t>No</w:t>
            </w:r>
            <w:r>
              <w:rPr>
                <w:spacing w:val="-8"/>
                <w:sz w:val="16"/>
              </w:rPr>
              <w:t xml:space="preserve"> </w:t>
            </w:r>
            <w:r>
              <w:rPr>
                <w:spacing w:val="-6"/>
                <w:sz w:val="16"/>
              </w:rPr>
              <w:t>minimum</w:t>
            </w:r>
            <w:r>
              <w:rPr>
                <w:spacing w:val="40"/>
                <w:sz w:val="16"/>
              </w:rPr>
              <w:t xml:space="preserve"> </w:t>
            </w:r>
            <w:r>
              <w:rPr>
                <w:sz w:val="16"/>
              </w:rPr>
              <w:t>or</w:t>
            </w:r>
            <w:r>
              <w:rPr>
                <w:spacing w:val="-10"/>
                <w:sz w:val="16"/>
              </w:rPr>
              <w:t xml:space="preserve"> </w:t>
            </w:r>
            <w:r>
              <w:rPr>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965" w:type="dxa"/>
          </w:tcPr>
          <w:p w14:paraId="79FAE90E" w14:textId="77777777" w:rsidR="00B66D18" w:rsidRDefault="00765D72">
            <w:pPr>
              <w:pStyle w:val="TableParagraph"/>
              <w:spacing w:line="235" w:lineRule="auto"/>
              <w:ind w:left="43" w:right="79"/>
              <w:rPr>
                <w:sz w:val="16"/>
              </w:rPr>
            </w:pPr>
            <w:r>
              <w:rPr>
                <w:spacing w:val="-6"/>
                <w:sz w:val="16"/>
              </w:rPr>
              <w:t>No</w:t>
            </w:r>
            <w:r>
              <w:rPr>
                <w:spacing w:val="-8"/>
                <w:sz w:val="16"/>
              </w:rPr>
              <w:t xml:space="preserve"> </w:t>
            </w:r>
            <w:r>
              <w:rPr>
                <w:spacing w:val="-6"/>
                <w:sz w:val="16"/>
              </w:rPr>
              <w:t>minimum</w:t>
            </w:r>
            <w:r>
              <w:rPr>
                <w:spacing w:val="40"/>
                <w:sz w:val="16"/>
              </w:rPr>
              <w:t xml:space="preserve"> </w:t>
            </w:r>
            <w:r>
              <w:rPr>
                <w:sz w:val="16"/>
              </w:rPr>
              <w:t>or</w:t>
            </w:r>
            <w:r>
              <w:rPr>
                <w:spacing w:val="-10"/>
                <w:sz w:val="16"/>
              </w:rPr>
              <w:t xml:space="preserve"> </w:t>
            </w:r>
            <w:r>
              <w:rPr>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98" w:type="dxa"/>
          </w:tcPr>
          <w:p w14:paraId="29CBABEF" w14:textId="77777777" w:rsidR="00B66D18" w:rsidRDefault="00765D72">
            <w:pPr>
              <w:pStyle w:val="TableParagraph"/>
              <w:spacing w:line="235" w:lineRule="auto"/>
              <w:ind w:left="42" w:right="84"/>
              <w:rPr>
                <w:sz w:val="16"/>
              </w:rPr>
            </w:pPr>
            <w:r>
              <w:rPr>
                <w:spacing w:val="-6"/>
                <w:sz w:val="16"/>
              </w:rPr>
              <w:t>No</w:t>
            </w:r>
            <w:r>
              <w:rPr>
                <w:spacing w:val="40"/>
                <w:sz w:val="16"/>
              </w:rPr>
              <w:t xml:space="preserve"> </w:t>
            </w:r>
            <w:r>
              <w:rPr>
                <w:spacing w:val="-6"/>
                <w:sz w:val="16"/>
              </w:rPr>
              <w:t>minimum</w:t>
            </w:r>
            <w:r>
              <w:rPr>
                <w:spacing w:val="-7"/>
                <w:sz w:val="16"/>
              </w:rPr>
              <w:t xml:space="preserve"> </w:t>
            </w:r>
            <w:r>
              <w:rPr>
                <w:spacing w:val="-6"/>
                <w:sz w:val="16"/>
              </w:rPr>
              <w:t>or</w:t>
            </w:r>
            <w:r>
              <w:rPr>
                <w:spacing w:val="40"/>
                <w:sz w:val="16"/>
              </w:rPr>
              <w:t xml:space="preserve"> </w:t>
            </w:r>
            <w:r>
              <w:rPr>
                <w:spacing w:val="-2"/>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pacing w:val="-6"/>
                <w:sz w:val="16"/>
              </w:rPr>
              <w:t>provided</w:t>
            </w:r>
            <w:r>
              <w:rPr>
                <w:spacing w:val="-8"/>
                <w:sz w:val="16"/>
              </w:rPr>
              <w:t xml:space="preserve"> </w:t>
            </w:r>
            <w:r>
              <w:rPr>
                <w:spacing w:val="-6"/>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60" w:type="dxa"/>
          </w:tcPr>
          <w:p w14:paraId="058FAE65" w14:textId="77777777" w:rsidR="00B66D18" w:rsidRDefault="00765D72">
            <w:pPr>
              <w:pStyle w:val="TableParagraph"/>
              <w:spacing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7421FF80" w14:textId="77777777" w:rsidR="00B66D18" w:rsidRDefault="00765D72">
            <w:pPr>
              <w:pStyle w:val="TableParagraph"/>
              <w:spacing w:line="237" w:lineRule="auto"/>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5753D526" w14:textId="77777777" w:rsidR="00B66D18" w:rsidRDefault="00765D72">
            <w:pPr>
              <w:pStyle w:val="TableParagraph"/>
              <w:spacing w:line="237" w:lineRule="auto"/>
              <w:ind w:left="45"/>
              <w:rPr>
                <w:sz w:val="16"/>
              </w:rPr>
            </w:pPr>
            <w:r>
              <w:rPr>
                <w:spacing w:val="-6"/>
                <w:sz w:val="16"/>
              </w:rPr>
              <w:t>Accounting</w:t>
            </w:r>
            <w:r>
              <w:rPr>
                <w:spacing w:val="40"/>
                <w:sz w:val="16"/>
              </w:rPr>
              <w:t xml:space="preserve"> </w:t>
            </w:r>
            <w:r>
              <w:rPr>
                <w:spacing w:val="-2"/>
                <w:sz w:val="16"/>
              </w:rPr>
              <w:t>Officer</w:t>
            </w:r>
          </w:p>
        </w:tc>
        <w:tc>
          <w:tcPr>
            <w:tcW w:w="821" w:type="dxa"/>
          </w:tcPr>
          <w:p w14:paraId="4624F230" w14:textId="77777777" w:rsidR="00B66D18" w:rsidRDefault="00765D72">
            <w:pPr>
              <w:pStyle w:val="TableParagraph"/>
              <w:spacing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783B93E9" w14:textId="77777777">
        <w:trPr>
          <w:trHeight w:val="2101"/>
        </w:trPr>
        <w:tc>
          <w:tcPr>
            <w:tcW w:w="1171" w:type="dxa"/>
          </w:tcPr>
          <w:p w14:paraId="53FDC755" w14:textId="77777777" w:rsidR="00B66D18" w:rsidRDefault="00765D72">
            <w:pPr>
              <w:pStyle w:val="TableParagraph"/>
              <w:spacing w:before="2" w:line="235" w:lineRule="auto"/>
              <w:ind w:left="47" w:right="60"/>
              <w:rPr>
                <w:sz w:val="16"/>
              </w:rPr>
            </w:pPr>
            <w:r>
              <w:rPr>
                <w:spacing w:val="-2"/>
                <w:sz w:val="16"/>
              </w:rPr>
              <w:t>Framework</w:t>
            </w:r>
            <w:r>
              <w:rPr>
                <w:spacing w:val="40"/>
                <w:sz w:val="16"/>
              </w:rPr>
              <w:t xml:space="preserve"> </w:t>
            </w:r>
            <w:r>
              <w:rPr>
                <w:spacing w:val="-4"/>
                <w:sz w:val="16"/>
              </w:rPr>
              <w:t>agreement</w:t>
            </w:r>
            <w:r>
              <w:rPr>
                <w:spacing w:val="-8"/>
                <w:sz w:val="16"/>
              </w:rPr>
              <w:t xml:space="preserve"> </w:t>
            </w:r>
            <w:r>
              <w:rPr>
                <w:spacing w:val="-4"/>
                <w:sz w:val="16"/>
              </w:rPr>
              <w:t>(s.114</w:t>
            </w:r>
            <w:r>
              <w:rPr>
                <w:spacing w:val="40"/>
                <w:sz w:val="16"/>
              </w:rPr>
              <w:t xml:space="preserve"> </w:t>
            </w:r>
            <w:r>
              <w:rPr>
                <w:sz w:val="16"/>
              </w:rPr>
              <w:t>of the Act)</w:t>
            </w:r>
          </w:p>
        </w:tc>
        <w:tc>
          <w:tcPr>
            <w:tcW w:w="965" w:type="dxa"/>
          </w:tcPr>
          <w:p w14:paraId="49D4F1D4" w14:textId="77777777" w:rsidR="00B66D18" w:rsidRDefault="00765D72">
            <w:pPr>
              <w:pStyle w:val="TableParagraph"/>
              <w:spacing w:before="2" w:line="235" w:lineRule="auto"/>
              <w:ind w:left="43" w:right="79"/>
              <w:rPr>
                <w:sz w:val="16"/>
              </w:rPr>
            </w:pPr>
            <w:r>
              <w:rPr>
                <w:spacing w:val="-6"/>
                <w:sz w:val="16"/>
              </w:rPr>
              <w:t>No</w:t>
            </w:r>
            <w:r>
              <w:rPr>
                <w:spacing w:val="-8"/>
                <w:sz w:val="16"/>
              </w:rPr>
              <w:t xml:space="preserve"> </w:t>
            </w:r>
            <w:r>
              <w:rPr>
                <w:spacing w:val="-6"/>
                <w:sz w:val="16"/>
              </w:rPr>
              <w:t>minimum</w:t>
            </w:r>
            <w:r>
              <w:rPr>
                <w:spacing w:val="40"/>
                <w:sz w:val="16"/>
              </w:rPr>
              <w:t xml:space="preserve"> </w:t>
            </w:r>
            <w:r>
              <w:rPr>
                <w:sz w:val="16"/>
              </w:rPr>
              <w:t>or</w:t>
            </w:r>
            <w:r>
              <w:rPr>
                <w:spacing w:val="-10"/>
                <w:sz w:val="16"/>
              </w:rPr>
              <w:t xml:space="preserve"> </w:t>
            </w:r>
            <w:r>
              <w:rPr>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965" w:type="dxa"/>
          </w:tcPr>
          <w:p w14:paraId="094E25B7" w14:textId="77777777" w:rsidR="00B66D18" w:rsidRDefault="00765D72">
            <w:pPr>
              <w:pStyle w:val="TableParagraph"/>
              <w:spacing w:before="2" w:line="235" w:lineRule="auto"/>
              <w:ind w:left="43" w:right="79"/>
              <w:rPr>
                <w:sz w:val="16"/>
              </w:rPr>
            </w:pPr>
            <w:r>
              <w:rPr>
                <w:spacing w:val="-6"/>
                <w:sz w:val="16"/>
              </w:rPr>
              <w:t>No</w:t>
            </w:r>
            <w:r>
              <w:rPr>
                <w:spacing w:val="-8"/>
                <w:sz w:val="16"/>
              </w:rPr>
              <w:t xml:space="preserve"> </w:t>
            </w:r>
            <w:r>
              <w:rPr>
                <w:spacing w:val="-6"/>
                <w:sz w:val="16"/>
              </w:rPr>
              <w:t>minimum</w:t>
            </w:r>
            <w:r>
              <w:rPr>
                <w:spacing w:val="40"/>
                <w:sz w:val="16"/>
              </w:rPr>
              <w:t xml:space="preserve"> </w:t>
            </w:r>
            <w:r>
              <w:rPr>
                <w:sz w:val="16"/>
              </w:rPr>
              <w:t>or</w:t>
            </w:r>
            <w:r>
              <w:rPr>
                <w:spacing w:val="-10"/>
                <w:sz w:val="16"/>
              </w:rPr>
              <w:t xml:space="preserve"> </w:t>
            </w:r>
            <w:r>
              <w:rPr>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z w:val="16"/>
              </w:rPr>
              <w:t>provided</w:t>
            </w:r>
            <w:r>
              <w:rPr>
                <w:spacing w:val="-10"/>
                <w:sz w:val="16"/>
              </w:rPr>
              <w:t xml:space="preserve"> </w:t>
            </w:r>
            <w:r>
              <w:rPr>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98" w:type="dxa"/>
          </w:tcPr>
          <w:p w14:paraId="16098CD7" w14:textId="77777777" w:rsidR="00B66D18" w:rsidRDefault="00765D72">
            <w:pPr>
              <w:pStyle w:val="TableParagraph"/>
              <w:spacing w:before="2" w:line="235" w:lineRule="auto"/>
              <w:ind w:left="42" w:right="84"/>
              <w:rPr>
                <w:sz w:val="16"/>
              </w:rPr>
            </w:pPr>
            <w:r>
              <w:rPr>
                <w:spacing w:val="-6"/>
                <w:sz w:val="16"/>
              </w:rPr>
              <w:t>No</w:t>
            </w:r>
            <w:r>
              <w:rPr>
                <w:spacing w:val="40"/>
                <w:sz w:val="16"/>
              </w:rPr>
              <w:t xml:space="preserve"> </w:t>
            </w:r>
            <w:r>
              <w:rPr>
                <w:spacing w:val="-6"/>
                <w:sz w:val="16"/>
              </w:rPr>
              <w:t>minimum</w:t>
            </w:r>
            <w:r>
              <w:rPr>
                <w:spacing w:val="-7"/>
                <w:sz w:val="16"/>
              </w:rPr>
              <w:t xml:space="preserve"> </w:t>
            </w:r>
            <w:r>
              <w:rPr>
                <w:spacing w:val="-6"/>
                <w:sz w:val="16"/>
              </w:rPr>
              <w:t>or</w:t>
            </w:r>
            <w:r>
              <w:rPr>
                <w:spacing w:val="40"/>
                <w:sz w:val="16"/>
              </w:rPr>
              <w:t xml:space="preserve"> </w:t>
            </w:r>
            <w:r>
              <w:rPr>
                <w:spacing w:val="-2"/>
                <w:sz w:val="16"/>
              </w:rPr>
              <w:t>maximum</w:t>
            </w:r>
            <w:r>
              <w:rPr>
                <w:spacing w:val="40"/>
                <w:sz w:val="16"/>
              </w:rPr>
              <w:t xml:space="preserve"> </w:t>
            </w:r>
            <w:r>
              <w:rPr>
                <w:spacing w:val="-2"/>
                <w:sz w:val="16"/>
              </w:rPr>
              <w:t>expenditure</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pacing w:val="-2"/>
                <w:sz w:val="16"/>
              </w:rPr>
              <w:t>method</w:t>
            </w:r>
            <w:r>
              <w:rPr>
                <w:spacing w:val="40"/>
                <w:sz w:val="16"/>
              </w:rPr>
              <w:t xml:space="preserve"> </w:t>
            </w:r>
            <w:r>
              <w:rPr>
                <w:spacing w:val="-6"/>
                <w:sz w:val="16"/>
              </w:rPr>
              <w:t>provided</w:t>
            </w:r>
            <w:r>
              <w:rPr>
                <w:spacing w:val="-8"/>
                <w:sz w:val="16"/>
              </w:rPr>
              <w:t xml:space="preserve"> </w:t>
            </w:r>
            <w:r>
              <w:rPr>
                <w:spacing w:val="-6"/>
                <w:sz w:val="16"/>
              </w:rPr>
              <w:t>the</w:t>
            </w:r>
            <w:r>
              <w:rPr>
                <w:spacing w:val="40"/>
                <w:sz w:val="16"/>
              </w:rPr>
              <w:t xml:space="preserve"> </w:t>
            </w:r>
            <w:r>
              <w:rPr>
                <w:spacing w:val="-2"/>
                <w:sz w:val="16"/>
              </w:rPr>
              <w:t>conditions</w:t>
            </w:r>
            <w:r>
              <w:rPr>
                <w:spacing w:val="40"/>
                <w:sz w:val="16"/>
              </w:rPr>
              <w:t xml:space="preserve"> </w:t>
            </w:r>
            <w:r>
              <w:rPr>
                <w:sz w:val="16"/>
              </w:rPr>
              <w:t>under</w:t>
            </w:r>
            <w:r>
              <w:rPr>
                <w:spacing w:val="-10"/>
                <w:sz w:val="16"/>
              </w:rPr>
              <w:t xml:space="preserve"> </w:t>
            </w:r>
            <w:r>
              <w:rPr>
                <w:sz w:val="16"/>
              </w:rPr>
              <w:t>this</w:t>
            </w:r>
            <w:r>
              <w:rPr>
                <w:spacing w:val="40"/>
                <w:sz w:val="16"/>
              </w:rPr>
              <w:t xml:space="preserve"> </w:t>
            </w:r>
            <w:r>
              <w:rPr>
                <w:sz w:val="16"/>
              </w:rPr>
              <w:t>section</w:t>
            </w:r>
            <w:r>
              <w:rPr>
                <w:spacing w:val="-10"/>
                <w:sz w:val="16"/>
              </w:rPr>
              <w:t xml:space="preserve"> </w:t>
            </w:r>
            <w:r>
              <w:rPr>
                <w:sz w:val="16"/>
              </w:rPr>
              <w:t>are</w:t>
            </w:r>
            <w:r>
              <w:rPr>
                <w:spacing w:val="40"/>
                <w:sz w:val="16"/>
              </w:rPr>
              <w:t xml:space="preserve"> </w:t>
            </w:r>
            <w:r>
              <w:rPr>
                <w:spacing w:val="-4"/>
                <w:sz w:val="16"/>
              </w:rPr>
              <w:t>met</w:t>
            </w:r>
          </w:p>
        </w:tc>
        <w:tc>
          <w:tcPr>
            <w:tcW w:w="860" w:type="dxa"/>
          </w:tcPr>
          <w:p w14:paraId="076CBFCB" w14:textId="77777777" w:rsidR="00B66D18" w:rsidRDefault="00765D72">
            <w:pPr>
              <w:pStyle w:val="TableParagraph"/>
              <w:spacing w:before="2" w:line="235" w:lineRule="auto"/>
              <w:ind w:left="42" w:right="61"/>
              <w:rPr>
                <w:sz w:val="16"/>
              </w:rPr>
            </w:pPr>
            <w:r>
              <w:rPr>
                <w:sz w:val="16"/>
              </w:rPr>
              <w:t>Head</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72067E3F" w14:textId="77777777" w:rsidR="00B66D18" w:rsidRDefault="00765D72">
            <w:pPr>
              <w:pStyle w:val="TableParagraph"/>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7E263D3B" w14:textId="77777777" w:rsidR="00B66D18" w:rsidRDefault="00765D72">
            <w:pPr>
              <w:pStyle w:val="TableParagraph"/>
              <w:ind w:left="45"/>
              <w:rPr>
                <w:sz w:val="16"/>
              </w:rPr>
            </w:pPr>
            <w:r>
              <w:rPr>
                <w:spacing w:val="-6"/>
                <w:sz w:val="16"/>
              </w:rPr>
              <w:t>Accounting</w:t>
            </w:r>
            <w:r>
              <w:rPr>
                <w:spacing w:val="40"/>
                <w:sz w:val="16"/>
              </w:rPr>
              <w:t xml:space="preserve"> </w:t>
            </w:r>
            <w:r>
              <w:rPr>
                <w:spacing w:val="-2"/>
                <w:sz w:val="16"/>
              </w:rPr>
              <w:t>Officer</w:t>
            </w:r>
          </w:p>
        </w:tc>
        <w:tc>
          <w:tcPr>
            <w:tcW w:w="821" w:type="dxa"/>
          </w:tcPr>
          <w:p w14:paraId="1C07F480" w14:textId="77777777" w:rsidR="00B66D18" w:rsidRDefault="00765D72">
            <w:pPr>
              <w:pStyle w:val="TableParagraph"/>
              <w:spacing w:before="2"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r w:rsidR="00B66D18" w14:paraId="17D0E263" w14:textId="77777777">
        <w:trPr>
          <w:trHeight w:val="1559"/>
        </w:trPr>
        <w:tc>
          <w:tcPr>
            <w:tcW w:w="1171" w:type="dxa"/>
          </w:tcPr>
          <w:p w14:paraId="20A64171" w14:textId="77777777" w:rsidR="00B66D18" w:rsidRDefault="00765D72">
            <w:pPr>
              <w:pStyle w:val="TableParagraph"/>
              <w:spacing w:line="237" w:lineRule="auto"/>
              <w:ind w:left="47" w:right="27"/>
              <w:rPr>
                <w:sz w:val="16"/>
              </w:rPr>
            </w:pPr>
            <w:r>
              <w:rPr>
                <w:spacing w:val="-2"/>
                <w:sz w:val="16"/>
              </w:rPr>
              <w:t>Community</w:t>
            </w:r>
            <w:r>
              <w:rPr>
                <w:spacing w:val="40"/>
                <w:sz w:val="16"/>
              </w:rPr>
              <w:t xml:space="preserve"> </w:t>
            </w:r>
            <w:r>
              <w:rPr>
                <w:spacing w:val="-6"/>
                <w:sz w:val="16"/>
              </w:rPr>
              <w:t>Participation</w:t>
            </w:r>
          </w:p>
        </w:tc>
        <w:tc>
          <w:tcPr>
            <w:tcW w:w="965" w:type="dxa"/>
          </w:tcPr>
          <w:p w14:paraId="25293FD4"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3A826F33" w14:textId="77777777" w:rsidR="00B66D18" w:rsidRDefault="00765D72">
            <w:pPr>
              <w:pStyle w:val="TableParagraph"/>
              <w:spacing w:before="116" w:line="235" w:lineRule="auto"/>
              <w:ind w:left="43"/>
              <w:rPr>
                <w:sz w:val="16"/>
              </w:rPr>
            </w:pPr>
            <w:r>
              <w:rPr>
                <w:spacing w:val="-2"/>
                <w:sz w:val="16"/>
              </w:rPr>
              <w:t>Maximum</w:t>
            </w:r>
            <w:r>
              <w:rPr>
                <w:spacing w:val="40"/>
                <w:sz w:val="16"/>
              </w:rPr>
              <w:t xml:space="preserve"> </w:t>
            </w:r>
            <w:r>
              <w:rPr>
                <w:spacing w:val="-4"/>
                <w:sz w:val="16"/>
              </w:rPr>
              <w:t>Kshs</w:t>
            </w:r>
            <w:r>
              <w:rPr>
                <w:spacing w:val="40"/>
                <w:sz w:val="16"/>
              </w:rPr>
              <w:t xml:space="preserve"> </w:t>
            </w:r>
            <w:r>
              <w:rPr>
                <w:spacing w:val="-6"/>
                <w:sz w:val="16"/>
              </w:rPr>
              <w:t>10,000.000.00</w:t>
            </w:r>
          </w:p>
        </w:tc>
        <w:tc>
          <w:tcPr>
            <w:tcW w:w="965" w:type="dxa"/>
          </w:tcPr>
          <w:p w14:paraId="38F0C06F" w14:textId="77777777" w:rsidR="00B66D18" w:rsidRDefault="00765D72">
            <w:pPr>
              <w:pStyle w:val="TableParagraph"/>
              <w:spacing w:line="183" w:lineRule="exact"/>
              <w:ind w:left="43"/>
              <w:rPr>
                <w:sz w:val="16"/>
              </w:rPr>
            </w:pPr>
            <w:r>
              <w:rPr>
                <w:spacing w:val="-4"/>
                <w:sz w:val="16"/>
              </w:rPr>
              <w:t>No</w:t>
            </w:r>
            <w:r>
              <w:rPr>
                <w:spacing w:val="-5"/>
                <w:sz w:val="16"/>
              </w:rPr>
              <w:t xml:space="preserve"> </w:t>
            </w:r>
            <w:r>
              <w:rPr>
                <w:spacing w:val="-2"/>
                <w:sz w:val="16"/>
              </w:rPr>
              <w:t>Minimum</w:t>
            </w:r>
          </w:p>
          <w:p w14:paraId="0713320D" w14:textId="77777777" w:rsidR="00B66D18" w:rsidRDefault="00765D72">
            <w:pPr>
              <w:pStyle w:val="TableParagraph"/>
              <w:spacing w:before="116" w:line="235" w:lineRule="auto"/>
              <w:ind w:left="43"/>
              <w:rPr>
                <w:sz w:val="16"/>
              </w:rPr>
            </w:pPr>
            <w:r>
              <w:rPr>
                <w:spacing w:val="-2"/>
                <w:sz w:val="16"/>
              </w:rPr>
              <w:t>Maximum</w:t>
            </w:r>
            <w:r>
              <w:rPr>
                <w:spacing w:val="40"/>
                <w:sz w:val="16"/>
              </w:rPr>
              <w:t xml:space="preserve"> </w:t>
            </w:r>
            <w:r>
              <w:rPr>
                <w:spacing w:val="-4"/>
                <w:sz w:val="16"/>
              </w:rPr>
              <w:t>Kshs</w:t>
            </w:r>
            <w:r>
              <w:rPr>
                <w:spacing w:val="40"/>
                <w:sz w:val="16"/>
              </w:rPr>
              <w:t xml:space="preserve"> </w:t>
            </w:r>
            <w:r>
              <w:rPr>
                <w:spacing w:val="-6"/>
                <w:sz w:val="16"/>
              </w:rPr>
              <w:t>30,000.000.00</w:t>
            </w:r>
          </w:p>
        </w:tc>
        <w:tc>
          <w:tcPr>
            <w:tcW w:w="898" w:type="dxa"/>
          </w:tcPr>
          <w:p w14:paraId="0673DA64" w14:textId="77777777" w:rsidR="00B66D18" w:rsidRDefault="00765D72">
            <w:pPr>
              <w:pStyle w:val="TableParagraph"/>
              <w:spacing w:line="237" w:lineRule="auto"/>
              <w:ind w:left="42" w:right="227"/>
              <w:rPr>
                <w:sz w:val="16"/>
              </w:rPr>
            </w:pPr>
            <w:r>
              <w:rPr>
                <w:spacing w:val="-6"/>
                <w:sz w:val="16"/>
              </w:rPr>
              <w:t>No</w:t>
            </w:r>
            <w:r>
              <w:rPr>
                <w:spacing w:val="40"/>
                <w:sz w:val="16"/>
              </w:rPr>
              <w:t xml:space="preserve"> </w:t>
            </w:r>
            <w:r>
              <w:rPr>
                <w:spacing w:val="-6"/>
                <w:sz w:val="16"/>
              </w:rPr>
              <w:t>Minimum</w:t>
            </w:r>
          </w:p>
          <w:p w14:paraId="258DF49D" w14:textId="77777777" w:rsidR="00B66D18" w:rsidRDefault="00765D72">
            <w:pPr>
              <w:pStyle w:val="TableParagraph"/>
              <w:spacing w:before="110"/>
              <w:ind w:left="42"/>
              <w:rPr>
                <w:sz w:val="16"/>
              </w:rPr>
            </w:pPr>
            <w:r>
              <w:rPr>
                <w:spacing w:val="-2"/>
                <w:sz w:val="16"/>
              </w:rPr>
              <w:t>Maximum</w:t>
            </w:r>
            <w:r>
              <w:rPr>
                <w:spacing w:val="40"/>
                <w:sz w:val="16"/>
              </w:rPr>
              <w:t xml:space="preserve"> </w:t>
            </w:r>
            <w:r>
              <w:rPr>
                <w:spacing w:val="-4"/>
                <w:sz w:val="16"/>
              </w:rPr>
              <w:t>Kshs</w:t>
            </w:r>
            <w:r>
              <w:rPr>
                <w:spacing w:val="40"/>
                <w:sz w:val="16"/>
              </w:rPr>
              <w:t xml:space="preserve"> </w:t>
            </w:r>
            <w:r>
              <w:rPr>
                <w:spacing w:val="-6"/>
                <w:sz w:val="16"/>
              </w:rPr>
              <w:t>5,000.000.00</w:t>
            </w:r>
          </w:p>
        </w:tc>
        <w:tc>
          <w:tcPr>
            <w:tcW w:w="860" w:type="dxa"/>
          </w:tcPr>
          <w:p w14:paraId="51EDED0C" w14:textId="77777777" w:rsidR="00B66D18" w:rsidRDefault="00765D72">
            <w:pPr>
              <w:pStyle w:val="TableParagraph"/>
              <w:spacing w:line="235" w:lineRule="auto"/>
              <w:ind w:left="42" w:right="68"/>
              <w:rPr>
                <w:sz w:val="16"/>
              </w:rPr>
            </w:pPr>
            <w:r>
              <w:rPr>
                <w:sz w:val="16"/>
              </w:rPr>
              <w:t>Head</w:t>
            </w:r>
            <w:r>
              <w:rPr>
                <w:spacing w:val="-10"/>
                <w:sz w:val="16"/>
              </w:rPr>
              <w:t xml:space="preserve"> </w:t>
            </w:r>
            <w:r>
              <w:rPr>
                <w:sz w:val="16"/>
              </w:rPr>
              <w:t>of</w:t>
            </w:r>
            <w:r>
              <w:rPr>
                <w:spacing w:val="40"/>
                <w:sz w:val="16"/>
              </w:rPr>
              <w:t xml:space="preserve"> </w:t>
            </w:r>
            <w:r>
              <w:rPr>
                <w:spacing w:val="-4"/>
                <w:sz w:val="16"/>
              </w:rPr>
              <w:t>user</w:t>
            </w:r>
            <w:r>
              <w:rPr>
                <w:spacing w:val="40"/>
                <w:sz w:val="16"/>
              </w:rPr>
              <w:t xml:space="preserve"> </w:t>
            </w:r>
            <w:r>
              <w:rPr>
                <w:spacing w:val="-4"/>
                <w:sz w:val="16"/>
              </w:rPr>
              <w:t>Department</w:t>
            </w:r>
            <w:r>
              <w:rPr>
                <w:spacing w:val="40"/>
                <w:sz w:val="16"/>
              </w:rPr>
              <w:t xml:space="preserve"> </w:t>
            </w:r>
            <w:r>
              <w:rPr>
                <w:spacing w:val="-6"/>
                <w:sz w:val="16"/>
              </w:rPr>
              <w:t>in</w:t>
            </w:r>
            <w:r>
              <w:rPr>
                <w:spacing w:val="40"/>
                <w:sz w:val="16"/>
              </w:rPr>
              <w:t xml:space="preserve"> </w:t>
            </w:r>
            <w:r>
              <w:rPr>
                <w:spacing w:val="-6"/>
                <w:sz w:val="16"/>
              </w:rPr>
              <w:t>consultation</w:t>
            </w:r>
            <w:r>
              <w:rPr>
                <w:spacing w:val="40"/>
                <w:sz w:val="16"/>
              </w:rPr>
              <w:t xml:space="preserve"> </w:t>
            </w:r>
            <w:r>
              <w:rPr>
                <w:spacing w:val="-4"/>
                <w:sz w:val="16"/>
              </w:rPr>
              <w:t>with</w:t>
            </w:r>
            <w:r>
              <w:rPr>
                <w:spacing w:val="40"/>
                <w:sz w:val="16"/>
              </w:rPr>
              <w:t xml:space="preserve"> </w:t>
            </w:r>
            <w:r>
              <w:rPr>
                <w:spacing w:val="-2"/>
                <w:sz w:val="16"/>
              </w:rPr>
              <w:t>accounting</w:t>
            </w:r>
            <w:r>
              <w:rPr>
                <w:spacing w:val="40"/>
                <w:sz w:val="16"/>
              </w:rPr>
              <w:t xml:space="preserve"> </w:t>
            </w:r>
            <w:r>
              <w:rPr>
                <w:spacing w:val="-2"/>
                <w:sz w:val="16"/>
              </w:rPr>
              <w:t>officer</w:t>
            </w:r>
          </w:p>
        </w:tc>
        <w:tc>
          <w:tcPr>
            <w:tcW w:w="802" w:type="dxa"/>
          </w:tcPr>
          <w:p w14:paraId="2FABC02C" w14:textId="77777777" w:rsidR="00B66D18" w:rsidRDefault="00765D72">
            <w:pPr>
              <w:pStyle w:val="TableParagraph"/>
              <w:spacing w:line="237" w:lineRule="auto"/>
              <w:ind w:left="46" w:right="27"/>
              <w:rPr>
                <w:sz w:val="16"/>
              </w:rPr>
            </w:pPr>
            <w:r>
              <w:rPr>
                <w:spacing w:val="-6"/>
                <w:sz w:val="16"/>
              </w:rPr>
              <w:t>Accounting</w:t>
            </w:r>
            <w:r>
              <w:rPr>
                <w:spacing w:val="40"/>
                <w:sz w:val="16"/>
              </w:rPr>
              <w:t xml:space="preserve"> </w:t>
            </w:r>
            <w:r>
              <w:rPr>
                <w:spacing w:val="-2"/>
                <w:sz w:val="16"/>
              </w:rPr>
              <w:t>Officer</w:t>
            </w:r>
          </w:p>
        </w:tc>
        <w:tc>
          <w:tcPr>
            <w:tcW w:w="807" w:type="dxa"/>
          </w:tcPr>
          <w:p w14:paraId="6AF83784" w14:textId="77777777" w:rsidR="00B66D18" w:rsidRDefault="00765D72">
            <w:pPr>
              <w:pStyle w:val="TableParagraph"/>
              <w:spacing w:line="237" w:lineRule="auto"/>
              <w:ind w:left="45"/>
              <w:rPr>
                <w:sz w:val="16"/>
              </w:rPr>
            </w:pPr>
            <w:r>
              <w:rPr>
                <w:spacing w:val="-6"/>
                <w:sz w:val="16"/>
              </w:rPr>
              <w:t>Accounting</w:t>
            </w:r>
            <w:r>
              <w:rPr>
                <w:spacing w:val="40"/>
                <w:sz w:val="16"/>
              </w:rPr>
              <w:t xml:space="preserve"> </w:t>
            </w:r>
            <w:r>
              <w:rPr>
                <w:spacing w:val="-2"/>
                <w:sz w:val="16"/>
              </w:rPr>
              <w:t>Officer</w:t>
            </w:r>
          </w:p>
        </w:tc>
        <w:tc>
          <w:tcPr>
            <w:tcW w:w="821" w:type="dxa"/>
          </w:tcPr>
          <w:p w14:paraId="4F76B37F" w14:textId="77777777" w:rsidR="00B66D18" w:rsidRDefault="00765D72">
            <w:pPr>
              <w:pStyle w:val="TableParagraph"/>
              <w:spacing w:line="235" w:lineRule="auto"/>
              <w:ind w:left="40" w:right="58"/>
              <w:rPr>
                <w:sz w:val="16"/>
              </w:rPr>
            </w:pPr>
            <w:r>
              <w:rPr>
                <w:spacing w:val="-6"/>
                <w:sz w:val="16"/>
              </w:rPr>
              <w:t>Accounting</w:t>
            </w:r>
            <w:r>
              <w:rPr>
                <w:spacing w:val="40"/>
                <w:sz w:val="16"/>
              </w:rPr>
              <w:t xml:space="preserve"> </w:t>
            </w:r>
            <w:r>
              <w:rPr>
                <w:sz w:val="16"/>
              </w:rPr>
              <w:t>officer</w:t>
            </w:r>
            <w:r>
              <w:rPr>
                <w:spacing w:val="-10"/>
                <w:sz w:val="16"/>
              </w:rPr>
              <w:t xml:space="preserve"> </w:t>
            </w:r>
            <w:r>
              <w:rPr>
                <w:sz w:val="16"/>
              </w:rPr>
              <w:t>or</w:t>
            </w:r>
            <w:r>
              <w:rPr>
                <w:spacing w:val="40"/>
                <w:sz w:val="16"/>
              </w:rPr>
              <w:t xml:space="preserve"> </w:t>
            </w:r>
            <w:r>
              <w:rPr>
                <w:sz w:val="16"/>
              </w:rPr>
              <w:t>his or her</w:t>
            </w:r>
            <w:r>
              <w:rPr>
                <w:spacing w:val="40"/>
                <w:sz w:val="16"/>
              </w:rPr>
              <w:t xml:space="preserve"> </w:t>
            </w:r>
            <w:r>
              <w:rPr>
                <w:spacing w:val="-2"/>
                <w:sz w:val="16"/>
              </w:rPr>
              <w:t>appointee</w:t>
            </w:r>
            <w:r>
              <w:rPr>
                <w:spacing w:val="40"/>
                <w:sz w:val="16"/>
              </w:rPr>
              <w:t xml:space="preserve"> </w:t>
            </w:r>
            <w:r>
              <w:rPr>
                <w:sz w:val="16"/>
              </w:rPr>
              <w:t>in</w:t>
            </w:r>
            <w:r>
              <w:rPr>
                <w:spacing w:val="-10"/>
                <w:sz w:val="16"/>
              </w:rPr>
              <w:t xml:space="preserve"> </w:t>
            </w:r>
            <w:r>
              <w:rPr>
                <w:sz w:val="16"/>
              </w:rPr>
              <w:t>writing</w:t>
            </w:r>
          </w:p>
        </w:tc>
      </w:tr>
    </w:tbl>
    <w:p w14:paraId="43899BDF" w14:textId="77777777" w:rsidR="00B66D18" w:rsidRDefault="00B66D18">
      <w:pPr>
        <w:pStyle w:val="BodyText"/>
      </w:pPr>
    </w:p>
    <w:p w14:paraId="112DA4CA" w14:textId="77777777" w:rsidR="00B66D18" w:rsidRDefault="00B66D18">
      <w:pPr>
        <w:pStyle w:val="BodyText"/>
      </w:pPr>
    </w:p>
    <w:p w14:paraId="1F1786A4" w14:textId="77777777" w:rsidR="00B66D18" w:rsidRDefault="00B66D18">
      <w:pPr>
        <w:pStyle w:val="BodyText"/>
      </w:pPr>
    </w:p>
    <w:p w14:paraId="64951053" w14:textId="77777777" w:rsidR="00B66D18" w:rsidRDefault="00B66D18">
      <w:pPr>
        <w:pStyle w:val="BodyText"/>
        <w:spacing w:before="128"/>
      </w:pPr>
    </w:p>
    <w:p w14:paraId="45A03CAF" w14:textId="77777777" w:rsidR="00B66D18" w:rsidRDefault="00765D72">
      <w:pPr>
        <w:pStyle w:val="BodyText"/>
        <w:spacing w:before="1" w:line="364" w:lineRule="auto"/>
        <w:ind w:left="3369" w:right="3335"/>
        <w:jc w:val="center"/>
      </w:pPr>
      <w:r>
        <w:t>THIRD</w:t>
      </w:r>
      <w:r>
        <w:rPr>
          <w:spacing w:val="-13"/>
        </w:rPr>
        <w:t xml:space="preserve"> </w:t>
      </w:r>
      <w:r>
        <w:t>SCHEDULE (r. 42)</w:t>
      </w:r>
    </w:p>
    <w:p w14:paraId="2F44DB12" w14:textId="77777777" w:rsidR="00B66D18" w:rsidRDefault="00765D72">
      <w:pPr>
        <w:pStyle w:val="BodyText"/>
        <w:spacing w:before="6"/>
        <w:ind w:left="34"/>
        <w:jc w:val="center"/>
      </w:pPr>
      <w:r>
        <w:rPr>
          <w:spacing w:val="-2"/>
        </w:rPr>
        <w:t>ANNUAL</w:t>
      </w:r>
      <w:r>
        <w:rPr>
          <w:spacing w:val="2"/>
        </w:rPr>
        <w:t xml:space="preserve"> </w:t>
      </w:r>
      <w:r>
        <w:rPr>
          <w:spacing w:val="-2"/>
        </w:rPr>
        <w:t>PROCUREMENT</w:t>
      </w:r>
      <w:r>
        <w:rPr>
          <w:spacing w:val="3"/>
        </w:rPr>
        <w:t xml:space="preserve"> </w:t>
      </w:r>
      <w:r>
        <w:rPr>
          <w:spacing w:val="-4"/>
        </w:rPr>
        <w:t>PLAN</w:t>
      </w:r>
    </w:p>
    <w:p w14:paraId="7F94FEAD" w14:textId="77777777" w:rsidR="00B66D18" w:rsidRDefault="00B66D18">
      <w:pPr>
        <w:pStyle w:val="BodyText"/>
      </w:pPr>
    </w:p>
    <w:p w14:paraId="11FB3B72" w14:textId="77777777" w:rsidR="00B66D18" w:rsidRDefault="00B66D18">
      <w:pPr>
        <w:pStyle w:val="BodyText"/>
        <w:spacing w:before="11"/>
      </w:pPr>
    </w:p>
    <w:p w14:paraId="6E243CFC" w14:textId="77777777" w:rsidR="00B66D18" w:rsidRDefault="00765D72">
      <w:pPr>
        <w:pStyle w:val="BodyText"/>
        <w:spacing w:line="364" w:lineRule="auto"/>
        <w:ind w:left="687" w:right="1527"/>
        <w:jc w:val="both"/>
      </w:pPr>
      <w:r>
        <w:t>Ministry/Parastatal</w:t>
      </w:r>
      <w:r>
        <w:rPr>
          <w:spacing w:val="-13"/>
        </w:rPr>
        <w:t xml:space="preserve"> </w:t>
      </w:r>
      <w:r>
        <w:t>……………………………………………………………... Procuring</w:t>
      </w:r>
      <w:r>
        <w:rPr>
          <w:spacing w:val="-5"/>
        </w:rPr>
        <w:t xml:space="preserve"> </w:t>
      </w:r>
      <w:r>
        <w:t>Entity’s</w:t>
      </w:r>
      <w:r>
        <w:rPr>
          <w:spacing w:val="-5"/>
        </w:rPr>
        <w:t xml:space="preserve"> </w:t>
      </w:r>
      <w:r>
        <w:t>Name</w:t>
      </w:r>
      <w:r>
        <w:rPr>
          <w:spacing w:val="-5"/>
        </w:rPr>
        <w:t xml:space="preserve"> </w:t>
      </w:r>
      <w:r>
        <w:t>………………………………………………………. Project Name (if applicable) …………………………………………………..</w:t>
      </w:r>
    </w:p>
    <w:p w14:paraId="7F446EB4" w14:textId="77777777" w:rsidR="00B66D18" w:rsidRDefault="00B66D18">
      <w:pPr>
        <w:spacing w:line="364" w:lineRule="auto"/>
        <w:jc w:val="both"/>
        <w:sectPr w:rsidR="00B66D18">
          <w:pgSz w:w="11900" w:h="16840"/>
          <w:pgMar w:top="2440" w:right="1680" w:bottom="280" w:left="1680" w:header="2206" w:footer="0" w:gutter="0"/>
          <w:cols w:space="720"/>
        </w:sectPr>
      </w:pPr>
    </w:p>
    <w:p w14:paraId="7F57E39A" w14:textId="77777777" w:rsidR="00B66D18" w:rsidRDefault="00765D72">
      <w:pPr>
        <w:pStyle w:val="BodyText"/>
        <w:spacing w:before="185"/>
        <w:ind w:left="687"/>
      </w:pPr>
      <w:r>
        <w:lastRenderedPageBreak/>
        <w:t>Financial</w:t>
      </w:r>
      <w:r>
        <w:rPr>
          <w:spacing w:val="-7"/>
        </w:rPr>
        <w:t xml:space="preserve"> </w:t>
      </w:r>
      <w:r>
        <w:t>Year</w:t>
      </w:r>
      <w:r>
        <w:rPr>
          <w:spacing w:val="-7"/>
        </w:rPr>
        <w:t xml:space="preserve"> </w:t>
      </w:r>
      <w:r>
        <w:rPr>
          <w:spacing w:val="-2"/>
        </w:rPr>
        <w:t>…………………………………………………………………..</w:t>
      </w:r>
    </w:p>
    <w:p w14:paraId="69C380A8" w14:textId="77777777" w:rsidR="00B66D18" w:rsidRDefault="00B66D18">
      <w:pPr>
        <w:pStyle w:val="BodyText"/>
      </w:pPr>
    </w:p>
    <w:p w14:paraId="0C2B94A9" w14:textId="77777777" w:rsidR="00B66D18" w:rsidRDefault="00B66D18">
      <w:pPr>
        <w:pStyle w:val="BodyText"/>
        <w:spacing w:before="15"/>
      </w:pPr>
    </w:p>
    <w:tbl>
      <w:tblPr>
        <w:tblW w:w="0" w:type="auto"/>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
        <w:gridCol w:w="543"/>
        <w:gridCol w:w="274"/>
        <w:gridCol w:w="245"/>
        <w:gridCol w:w="605"/>
        <w:gridCol w:w="375"/>
        <w:gridCol w:w="500"/>
        <w:gridCol w:w="529"/>
        <w:gridCol w:w="486"/>
        <w:gridCol w:w="467"/>
        <w:gridCol w:w="510"/>
        <w:gridCol w:w="409"/>
        <w:gridCol w:w="582"/>
        <w:gridCol w:w="529"/>
        <w:gridCol w:w="462"/>
        <w:gridCol w:w="548"/>
      </w:tblGrid>
      <w:tr w:rsidR="00B66D18" w14:paraId="31FA0655" w14:textId="77777777">
        <w:trPr>
          <w:trHeight w:val="825"/>
        </w:trPr>
        <w:tc>
          <w:tcPr>
            <w:tcW w:w="245" w:type="dxa"/>
          </w:tcPr>
          <w:p w14:paraId="7EF2D2E2" w14:textId="77777777" w:rsidR="00B66D18" w:rsidRDefault="00765D72">
            <w:pPr>
              <w:pStyle w:val="TableParagraph"/>
              <w:spacing w:line="113" w:lineRule="exact"/>
              <w:ind w:left="8"/>
              <w:jc w:val="center"/>
              <w:rPr>
                <w:sz w:val="10"/>
              </w:rPr>
            </w:pPr>
            <w:r>
              <w:rPr>
                <w:spacing w:val="-5"/>
                <w:sz w:val="10"/>
              </w:rPr>
              <w:t>No.</w:t>
            </w:r>
          </w:p>
        </w:tc>
        <w:tc>
          <w:tcPr>
            <w:tcW w:w="543" w:type="dxa"/>
          </w:tcPr>
          <w:p w14:paraId="449130D9" w14:textId="77777777" w:rsidR="00B66D18" w:rsidRDefault="00765D72">
            <w:pPr>
              <w:pStyle w:val="TableParagraph"/>
              <w:ind w:left="42"/>
              <w:rPr>
                <w:sz w:val="10"/>
              </w:rPr>
            </w:pPr>
            <w:r>
              <w:rPr>
                <w:spacing w:val="-4"/>
                <w:sz w:val="10"/>
              </w:rPr>
              <w:t>Item</w:t>
            </w:r>
            <w:r>
              <w:rPr>
                <w:spacing w:val="40"/>
                <w:sz w:val="10"/>
              </w:rPr>
              <w:t xml:space="preserve"> </w:t>
            </w:r>
            <w:r>
              <w:rPr>
                <w:spacing w:val="-2"/>
                <w:sz w:val="10"/>
              </w:rPr>
              <w:t>description</w:t>
            </w:r>
          </w:p>
        </w:tc>
        <w:tc>
          <w:tcPr>
            <w:tcW w:w="274" w:type="dxa"/>
          </w:tcPr>
          <w:p w14:paraId="110BBB58" w14:textId="77777777" w:rsidR="00B66D18" w:rsidRDefault="00765D72">
            <w:pPr>
              <w:pStyle w:val="TableParagraph"/>
              <w:spacing w:line="113" w:lineRule="exact"/>
              <w:ind w:right="1"/>
              <w:jc w:val="center"/>
              <w:rPr>
                <w:sz w:val="10"/>
              </w:rPr>
            </w:pPr>
            <w:r>
              <w:rPr>
                <w:spacing w:val="-4"/>
                <w:sz w:val="10"/>
              </w:rPr>
              <w:t>Unit</w:t>
            </w:r>
          </w:p>
        </w:tc>
        <w:tc>
          <w:tcPr>
            <w:tcW w:w="245" w:type="dxa"/>
          </w:tcPr>
          <w:p w14:paraId="0A1ECF87" w14:textId="77777777" w:rsidR="00B66D18" w:rsidRDefault="00765D72">
            <w:pPr>
              <w:pStyle w:val="TableParagraph"/>
              <w:spacing w:line="113" w:lineRule="exact"/>
              <w:ind w:left="8" w:right="8"/>
              <w:jc w:val="center"/>
              <w:rPr>
                <w:sz w:val="10"/>
              </w:rPr>
            </w:pPr>
            <w:r>
              <w:rPr>
                <w:spacing w:val="-5"/>
                <w:sz w:val="10"/>
              </w:rPr>
              <w:t>Qty</w:t>
            </w:r>
          </w:p>
        </w:tc>
        <w:tc>
          <w:tcPr>
            <w:tcW w:w="605" w:type="dxa"/>
          </w:tcPr>
          <w:p w14:paraId="5B0C1621" w14:textId="77777777" w:rsidR="00B66D18" w:rsidRDefault="00765D72">
            <w:pPr>
              <w:pStyle w:val="TableParagraph"/>
              <w:spacing w:line="491" w:lineRule="auto"/>
              <w:ind w:left="41"/>
              <w:rPr>
                <w:sz w:val="10"/>
              </w:rPr>
            </w:pPr>
            <w:r>
              <w:rPr>
                <w:spacing w:val="-2"/>
                <w:sz w:val="10"/>
              </w:rPr>
              <w:t>Procurement</w:t>
            </w:r>
            <w:r>
              <w:rPr>
                <w:spacing w:val="40"/>
                <w:sz w:val="10"/>
              </w:rPr>
              <w:t xml:space="preserve"> </w:t>
            </w:r>
            <w:r>
              <w:rPr>
                <w:spacing w:val="-2"/>
                <w:sz w:val="10"/>
              </w:rPr>
              <w:t>Method</w:t>
            </w:r>
          </w:p>
        </w:tc>
        <w:tc>
          <w:tcPr>
            <w:tcW w:w="375" w:type="dxa"/>
          </w:tcPr>
          <w:p w14:paraId="79B9D0A5" w14:textId="77777777" w:rsidR="00B66D18" w:rsidRDefault="00765D72">
            <w:pPr>
              <w:pStyle w:val="TableParagraph"/>
              <w:spacing w:line="113" w:lineRule="exact"/>
              <w:ind w:left="46"/>
              <w:rPr>
                <w:sz w:val="10"/>
              </w:rPr>
            </w:pPr>
            <w:r>
              <w:rPr>
                <w:spacing w:val="-2"/>
                <w:sz w:val="10"/>
              </w:rPr>
              <w:t>Source</w:t>
            </w:r>
          </w:p>
          <w:p w14:paraId="68862FEB" w14:textId="77777777" w:rsidR="00B66D18" w:rsidRDefault="00B66D18">
            <w:pPr>
              <w:pStyle w:val="TableParagraph"/>
              <w:spacing w:before="5"/>
              <w:rPr>
                <w:sz w:val="10"/>
              </w:rPr>
            </w:pPr>
          </w:p>
          <w:p w14:paraId="7EE92C73" w14:textId="77777777" w:rsidR="00B66D18" w:rsidRDefault="00765D72">
            <w:pPr>
              <w:pStyle w:val="TableParagraph"/>
              <w:ind w:left="46" w:right="64"/>
              <w:rPr>
                <w:sz w:val="10"/>
              </w:rPr>
            </w:pPr>
            <w:r>
              <w:rPr>
                <w:spacing w:val="-6"/>
                <w:sz w:val="10"/>
              </w:rPr>
              <w:t>of</w:t>
            </w:r>
            <w:r>
              <w:rPr>
                <w:spacing w:val="40"/>
                <w:sz w:val="10"/>
              </w:rPr>
              <w:t xml:space="preserve"> </w:t>
            </w:r>
            <w:r>
              <w:rPr>
                <w:spacing w:val="-2"/>
                <w:sz w:val="10"/>
              </w:rPr>
              <w:t>Funds</w:t>
            </w:r>
          </w:p>
        </w:tc>
        <w:tc>
          <w:tcPr>
            <w:tcW w:w="500" w:type="dxa"/>
          </w:tcPr>
          <w:p w14:paraId="525B2F10" w14:textId="77777777" w:rsidR="00B66D18" w:rsidRDefault="00765D72">
            <w:pPr>
              <w:pStyle w:val="TableParagraph"/>
              <w:spacing w:line="491" w:lineRule="auto"/>
              <w:ind w:left="45"/>
              <w:rPr>
                <w:sz w:val="10"/>
              </w:rPr>
            </w:pPr>
            <w:r>
              <w:rPr>
                <w:spacing w:val="-2"/>
                <w:sz w:val="10"/>
              </w:rPr>
              <w:t>Estimated</w:t>
            </w:r>
            <w:r>
              <w:rPr>
                <w:spacing w:val="40"/>
                <w:sz w:val="10"/>
              </w:rPr>
              <w:t xml:space="preserve"> </w:t>
            </w:r>
            <w:r>
              <w:rPr>
                <w:spacing w:val="-4"/>
                <w:sz w:val="10"/>
              </w:rPr>
              <w:t>Cost</w:t>
            </w:r>
          </w:p>
          <w:p w14:paraId="0F295940" w14:textId="77777777" w:rsidR="00B66D18" w:rsidRDefault="00765D72">
            <w:pPr>
              <w:pStyle w:val="TableParagraph"/>
              <w:ind w:left="45" w:right="209"/>
              <w:rPr>
                <w:sz w:val="10"/>
              </w:rPr>
            </w:pPr>
            <w:r>
              <w:rPr>
                <w:spacing w:val="-2"/>
                <w:sz w:val="10"/>
              </w:rPr>
              <w:t>Kshs.</w:t>
            </w:r>
            <w:r>
              <w:rPr>
                <w:spacing w:val="40"/>
                <w:sz w:val="10"/>
              </w:rPr>
              <w:t xml:space="preserve"> </w:t>
            </w:r>
            <w:r>
              <w:rPr>
                <w:spacing w:val="-4"/>
                <w:sz w:val="10"/>
              </w:rPr>
              <w:t>‘000</w:t>
            </w:r>
          </w:p>
        </w:tc>
        <w:tc>
          <w:tcPr>
            <w:tcW w:w="529" w:type="dxa"/>
          </w:tcPr>
          <w:p w14:paraId="405196F6" w14:textId="77777777" w:rsidR="00B66D18" w:rsidRDefault="00765D72">
            <w:pPr>
              <w:pStyle w:val="TableParagraph"/>
              <w:spacing w:line="491" w:lineRule="auto"/>
              <w:ind w:left="40" w:right="167"/>
              <w:rPr>
                <w:sz w:val="10"/>
              </w:rPr>
            </w:pPr>
            <w:r>
              <w:rPr>
                <w:spacing w:val="-4"/>
                <w:sz w:val="10"/>
              </w:rPr>
              <w:t>Time</w:t>
            </w:r>
            <w:r>
              <w:rPr>
                <w:spacing w:val="40"/>
                <w:sz w:val="10"/>
              </w:rPr>
              <w:t xml:space="preserve"> </w:t>
            </w:r>
            <w:r>
              <w:rPr>
                <w:spacing w:val="-2"/>
                <w:sz w:val="10"/>
              </w:rPr>
              <w:t>Process</w:t>
            </w:r>
          </w:p>
        </w:tc>
        <w:tc>
          <w:tcPr>
            <w:tcW w:w="486" w:type="dxa"/>
          </w:tcPr>
          <w:p w14:paraId="15192360" w14:textId="77777777" w:rsidR="00B66D18" w:rsidRDefault="00765D72">
            <w:pPr>
              <w:pStyle w:val="TableParagraph"/>
              <w:spacing w:line="491" w:lineRule="auto"/>
              <w:ind w:left="38"/>
              <w:rPr>
                <w:sz w:val="10"/>
              </w:rPr>
            </w:pPr>
            <w:r>
              <w:rPr>
                <w:spacing w:val="-2"/>
                <w:sz w:val="10"/>
              </w:rPr>
              <w:t>Invite/</w:t>
            </w:r>
            <w:r>
              <w:rPr>
                <w:spacing w:val="40"/>
                <w:sz w:val="10"/>
              </w:rPr>
              <w:t xml:space="preserve"> </w:t>
            </w:r>
            <w:r>
              <w:rPr>
                <w:spacing w:val="-2"/>
                <w:sz w:val="10"/>
              </w:rPr>
              <w:t>Advertise</w:t>
            </w:r>
            <w:r>
              <w:rPr>
                <w:spacing w:val="40"/>
                <w:sz w:val="10"/>
              </w:rPr>
              <w:t xml:space="preserve"> </w:t>
            </w:r>
            <w:r>
              <w:rPr>
                <w:spacing w:val="-2"/>
                <w:sz w:val="10"/>
              </w:rPr>
              <w:t>Tender</w:t>
            </w:r>
          </w:p>
        </w:tc>
        <w:tc>
          <w:tcPr>
            <w:tcW w:w="467" w:type="dxa"/>
          </w:tcPr>
          <w:p w14:paraId="006EE2B6" w14:textId="77777777" w:rsidR="00B66D18" w:rsidRDefault="00765D72">
            <w:pPr>
              <w:pStyle w:val="TableParagraph"/>
              <w:ind w:left="37" w:right="91"/>
              <w:rPr>
                <w:sz w:val="10"/>
              </w:rPr>
            </w:pPr>
            <w:r>
              <w:rPr>
                <w:spacing w:val="-4"/>
                <w:sz w:val="10"/>
              </w:rPr>
              <w:t>Bid</w:t>
            </w:r>
            <w:r>
              <w:rPr>
                <w:spacing w:val="40"/>
                <w:sz w:val="10"/>
              </w:rPr>
              <w:t xml:space="preserve"> </w:t>
            </w:r>
            <w:r>
              <w:rPr>
                <w:spacing w:val="-2"/>
                <w:sz w:val="10"/>
              </w:rPr>
              <w:t>opening</w:t>
            </w:r>
          </w:p>
        </w:tc>
        <w:tc>
          <w:tcPr>
            <w:tcW w:w="510" w:type="dxa"/>
          </w:tcPr>
          <w:p w14:paraId="38FC0283" w14:textId="77777777" w:rsidR="00B66D18" w:rsidRDefault="00765D72">
            <w:pPr>
              <w:pStyle w:val="TableParagraph"/>
              <w:ind w:left="36"/>
              <w:rPr>
                <w:sz w:val="10"/>
              </w:rPr>
            </w:pPr>
            <w:r>
              <w:rPr>
                <w:spacing w:val="-4"/>
                <w:sz w:val="10"/>
              </w:rPr>
              <w:t>Bid</w:t>
            </w:r>
            <w:r>
              <w:rPr>
                <w:spacing w:val="40"/>
                <w:sz w:val="10"/>
              </w:rPr>
              <w:t xml:space="preserve"> </w:t>
            </w:r>
            <w:r>
              <w:rPr>
                <w:spacing w:val="-2"/>
                <w:sz w:val="10"/>
              </w:rPr>
              <w:t>evaluation</w:t>
            </w:r>
          </w:p>
        </w:tc>
        <w:tc>
          <w:tcPr>
            <w:tcW w:w="409" w:type="dxa"/>
          </w:tcPr>
          <w:p w14:paraId="36F91D61" w14:textId="77777777" w:rsidR="00B66D18" w:rsidRDefault="00765D72">
            <w:pPr>
              <w:pStyle w:val="TableParagraph"/>
              <w:ind w:left="39" w:right="68"/>
              <w:rPr>
                <w:sz w:val="10"/>
              </w:rPr>
            </w:pPr>
            <w:r>
              <w:rPr>
                <w:spacing w:val="-2"/>
                <w:sz w:val="10"/>
              </w:rPr>
              <w:t>Tender</w:t>
            </w:r>
            <w:r>
              <w:rPr>
                <w:spacing w:val="40"/>
                <w:sz w:val="10"/>
              </w:rPr>
              <w:t xml:space="preserve"> </w:t>
            </w:r>
            <w:r>
              <w:rPr>
                <w:spacing w:val="-2"/>
                <w:sz w:val="10"/>
              </w:rPr>
              <w:t>award</w:t>
            </w:r>
          </w:p>
        </w:tc>
        <w:tc>
          <w:tcPr>
            <w:tcW w:w="582" w:type="dxa"/>
          </w:tcPr>
          <w:p w14:paraId="0DE8E39D" w14:textId="77777777" w:rsidR="00B66D18" w:rsidRDefault="00765D72">
            <w:pPr>
              <w:pStyle w:val="TableParagraph"/>
              <w:spacing w:line="491" w:lineRule="auto"/>
              <w:ind w:left="38" w:right="11"/>
              <w:rPr>
                <w:sz w:val="10"/>
              </w:rPr>
            </w:pPr>
            <w:r>
              <w:rPr>
                <w:spacing w:val="-2"/>
                <w:sz w:val="10"/>
              </w:rPr>
              <w:t>Notification</w:t>
            </w:r>
            <w:r>
              <w:rPr>
                <w:spacing w:val="40"/>
                <w:sz w:val="10"/>
              </w:rPr>
              <w:t xml:space="preserve"> </w:t>
            </w:r>
            <w:r>
              <w:rPr>
                <w:sz w:val="10"/>
              </w:rPr>
              <w:t>of</w:t>
            </w:r>
            <w:r>
              <w:rPr>
                <w:spacing w:val="-7"/>
                <w:sz w:val="10"/>
              </w:rPr>
              <w:t xml:space="preserve"> </w:t>
            </w:r>
            <w:r>
              <w:rPr>
                <w:sz w:val="10"/>
              </w:rPr>
              <w:t>Award</w:t>
            </w:r>
          </w:p>
        </w:tc>
        <w:tc>
          <w:tcPr>
            <w:tcW w:w="529" w:type="dxa"/>
          </w:tcPr>
          <w:p w14:paraId="3A70BB8D" w14:textId="77777777" w:rsidR="00B66D18" w:rsidRDefault="00765D72">
            <w:pPr>
              <w:pStyle w:val="TableParagraph"/>
              <w:ind w:left="32" w:right="138"/>
              <w:rPr>
                <w:sz w:val="10"/>
              </w:rPr>
            </w:pPr>
            <w:r>
              <w:rPr>
                <w:spacing w:val="-2"/>
                <w:sz w:val="10"/>
              </w:rPr>
              <w:t>Contract</w:t>
            </w:r>
            <w:r>
              <w:rPr>
                <w:spacing w:val="40"/>
                <w:sz w:val="10"/>
              </w:rPr>
              <w:t xml:space="preserve"> </w:t>
            </w:r>
            <w:r>
              <w:rPr>
                <w:spacing w:val="-2"/>
                <w:sz w:val="10"/>
              </w:rPr>
              <w:t>Signing</w:t>
            </w:r>
          </w:p>
        </w:tc>
        <w:tc>
          <w:tcPr>
            <w:tcW w:w="462" w:type="dxa"/>
          </w:tcPr>
          <w:p w14:paraId="11D7EEEF" w14:textId="77777777" w:rsidR="00B66D18" w:rsidRDefault="00765D72">
            <w:pPr>
              <w:pStyle w:val="TableParagraph"/>
              <w:ind w:left="31" w:right="51"/>
              <w:rPr>
                <w:sz w:val="10"/>
              </w:rPr>
            </w:pPr>
            <w:r>
              <w:rPr>
                <w:spacing w:val="-2"/>
                <w:sz w:val="10"/>
              </w:rPr>
              <w:t>Total</w:t>
            </w:r>
            <w:r>
              <w:rPr>
                <w:spacing w:val="40"/>
                <w:sz w:val="10"/>
              </w:rPr>
              <w:t xml:space="preserve"> </w:t>
            </w:r>
            <w:r>
              <w:rPr>
                <w:sz w:val="10"/>
              </w:rPr>
              <w:t>time</w:t>
            </w:r>
            <w:r>
              <w:rPr>
                <w:spacing w:val="-7"/>
                <w:sz w:val="10"/>
              </w:rPr>
              <w:t xml:space="preserve"> </w:t>
            </w:r>
            <w:r>
              <w:rPr>
                <w:sz w:val="10"/>
              </w:rPr>
              <w:t>to</w:t>
            </w:r>
            <w:r>
              <w:rPr>
                <w:spacing w:val="40"/>
                <w:sz w:val="10"/>
              </w:rPr>
              <w:t xml:space="preserve"> </w:t>
            </w:r>
            <w:r>
              <w:rPr>
                <w:spacing w:val="-2"/>
                <w:sz w:val="10"/>
              </w:rPr>
              <w:t>contract</w:t>
            </w:r>
            <w:r>
              <w:rPr>
                <w:spacing w:val="40"/>
                <w:sz w:val="10"/>
              </w:rPr>
              <w:t xml:space="preserve"> </w:t>
            </w:r>
            <w:r>
              <w:rPr>
                <w:spacing w:val="-2"/>
                <w:sz w:val="10"/>
              </w:rPr>
              <w:t>signature</w:t>
            </w:r>
          </w:p>
        </w:tc>
        <w:tc>
          <w:tcPr>
            <w:tcW w:w="548" w:type="dxa"/>
          </w:tcPr>
          <w:p w14:paraId="23F61115" w14:textId="77777777" w:rsidR="00B66D18" w:rsidRDefault="00765D72">
            <w:pPr>
              <w:pStyle w:val="TableParagraph"/>
              <w:ind w:left="35" w:right="9"/>
              <w:rPr>
                <w:sz w:val="10"/>
              </w:rPr>
            </w:pPr>
            <w:r>
              <w:rPr>
                <w:sz w:val="10"/>
              </w:rPr>
              <w:t>Date</w:t>
            </w:r>
            <w:r>
              <w:rPr>
                <w:spacing w:val="-7"/>
                <w:sz w:val="10"/>
              </w:rPr>
              <w:t xml:space="preserve"> </w:t>
            </w:r>
            <w:r>
              <w:rPr>
                <w:sz w:val="10"/>
              </w:rPr>
              <w:t>for</w:t>
            </w:r>
            <w:r>
              <w:rPr>
                <w:spacing w:val="40"/>
                <w:sz w:val="10"/>
              </w:rPr>
              <w:t xml:space="preserve"> </w:t>
            </w:r>
            <w:r>
              <w:rPr>
                <w:spacing w:val="-2"/>
                <w:sz w:val="10"/>
              </w:rPr>
              <w:t>completion</w:t>
            </w:r>
            <w:r>
              <w:rPr>
                <w:spacing w:val="40"/>
                <w:sz w:val="10"/>
              </w:rPr>
              <w:t xml:space="preserve"> </w:t>
            </w:r>
            <w:r>
              <w:rPr>
                <w:sz w:val="10"/>
              </w:rPr>
              <w:t>of</w:t>
            </w:r>
            <w:r>
              <w:rPr>
                <w:spacing w:val="-2"/>
                <w:sz w:val="10"/>
              </w:rPr>
              <w:t xml:space="preserve"> contract</w:t>
            </w:r>
          </w:p>
        </w:tc>
      </w:tr>
      <w:tr w:rsidR="00B66D18" w14:paraId="67CE56BB" w14:textId="77777777">
        <w:trPr>
          <w:trHeight w:val="234"/>
        </w:trPr>
        <w:tc>
          <w:tcPr>
            <w:tcW w:w="245" w:type="dxa"/>
          </w:tcPr>
          <w:p w14:paraId="5FD1AB17" w14:textId="77777777" w:rsidR="00B66D18" w:rsidRDefault="00765D72">
            <w:pPr>
              <w:pStyle w:val="TableParagraph"/>
              <w:spacing w:line="113" w:lineRule="exact"/>
              <w:ind w:left="8"/>
              <w:jc w:val="center"/>
              <w:rPr>
                <w:sz w:val="10"/>
              </w:rPr>
            </w:pPr>
            <w:r>
              <w:rPr>
                <w:spacing w:val="-10"/>
                <w:sz w:val="10"/>
              </w:rPr>
              <w:t>1</w:t>
            </w:r>
          </w:p>
        </w:tc>
        <w:tc>
          <w:tcPr>
            <w:tcW w:w="543" w:type="dxa"/>
          </w:tcPr>
          <w:p w14:paraId="099D84C0" w14:textId="77777777" w:rsidR="00B66D18" w:rsidRDefault="00765D72">
            <w:pPr>
              <w:pStyle w:val="TableParagraph"/>
              <w:spacing w:line="113" w:lineRule="exact"/>
              <w:ind w:right="240"/>
              <w:jc w:val="right"/>
              <w:rPr>
                <w:sz w:val="10"/>
              </w:rPr>
            </w:pPr>
            <w:r>
              <w:rPr>
                <w:spacing w:val="-10"/>
                <w:sz w:val="10"/>
              </w:rPr>
              <w:t>2</w:t>
            </w:r>
          </w:p>
        </w:tc>
        <w:tc>
          <w:tcPr>
            <w:tcW w:w="274" w:type="dxa"/>
          </w:tcPr>
          <w:p w14:paraId="7AFA62BC" w14:textId="77777777" w:rsidR="00B66D18" w:rsidRDefault="00765D72">
            <w:pPr>
              <w:pStyle w:val="TableParagraph"/>
              <w:spacing w:line="113" w:lineRule="exact"/>
              <w:ind w:right="1"/>
              <w:jc w:val="center"/>
              <w:rPr>
                <w:sz w:val="10"/>
              </w:rPr>
            </w:pPr>
            <w:r>
              <w:rPr>
                <w:spacing w:val="-10"/>
                <w:sz w:val="10"/>
              </w:rPr>
              <w:t>3</w:t>
            </w:r>
          </w:p>
        </w:tc>
        <w:tc>
          <w:tcPr>
            <w:tcW w:w="245" w:type="dxa"/>
          </w:tcPr>
          <w:p w14:paraId="72AAADD8" w14:textId="77777777" w:rsidR="00B66D18" w:rsidRDefault="00765D72">
            <w:pPr>
              <w:pStyle w:val="TableParagraph"/>
              <w:spacing w:line="113" w:lineRule="exact"/>
              <w:ind w:left="8" w:right="8"/>
              <w:jc w:val="center"/>
              <w:rPr>
                <w:sz w:val="10"/>
              </w:rPr>
            </w:pPr>
            <w:r>
              <w:rPr>
                <w:spacing w:val="-10"/>
                <w:sz w:val="10"/>
              </w:rPr>
              <w:t>4</w:t>
            </w:r>
          </w:p>
        </w:tc>
        <w:tc>
          <w:tcPr>
            <w:tcW w:w="605" w:type="dxa"/>
          </w:tcPr>
          <w:p w14:paraId="18DC38DF" w14:textId="77777777" w:rsidR="00B66D18" w:rsidRDefault="00765D72">
            <w:pPr>
              <w:pStyle w:val="TableParagraph"/>
              <w:spacing w:line="113" w:lineRule="exact"/>
              <w:jc w:val="center"/>
              <w:rPr>
                <w:sz w:val="10"/>
              </w:rPr>
            </w:pPr>
            <w:r>
              <w:rPr>
                <w:spacing w:val="-10"/>
                <w:sz w:val="10"/>
              </w:rPr>
              <w:t>5</w:t>
            </w:r>
          </w:p>
        </w:tc>
        <w:tc>
          <w:tcPr>
            <w:tcW w:w="375" w:type="dxa"/>
          </w:tcPr>
          <w:p w14:paraId="537E9129" w14:textId="77777777" w:rsidR="00B66D18" w:rsidRDefault="00765D72">
            <w:pPr>
              <w:pStyle w:val="TableParagraph"/>
              <w:spacing w:line="113" w:lineRule="exact"/>
              <w:ind w:left="5"/>
              <w:jc w:val="center"/>
              <w:rPr>
                <w:sz w:val="10"/>
              </w:rPr>
            </w:pPr>
            <w:r>
              <w:rPr>
                <w:spacing w:val="-10"/>
                <w:sz w:val="10"/>
              </w:rPr>
              <w:t>6</w:t>
            </w:r>
          </w:p>
        </w:tc>
        <w:tc>
          <w:tcPr>
            <w:tcW w:w="500" w:type="dxa"/>
          </w:tcPr>
          <w:p w14:paraId="3993BD0B" w14:textId="77777777" w:rsidR="00B66D18" w:rsidRDefault="00765D72">
            <w:pPr>
              <w:pStyle w:val="TableParagraph"/>
              <w:spacing w:line="113" w:lineRule="exact"/>
              <w:ind w:left="1"/>
              <w:jc w:val="center"/>
              <w:rPr>
                <w:sz w:val="10"/>
              </w:rPr>
            </w:pPr>
            <w:r>
              <w:rPr>
                <w:spacing w:val="-10"/>
                <w:sz w:val="10"/>
              </w:rPr>
              <w:t>7</w:t>
            </w:r>
          </w:p>
        </w:tc>
        <w:tc>
          <w:tcPr>
            <w:tcW w:w="529" w:type="dxa"/>
          </w:tcPr>
          <w:p w14:paraId="73C81F17" w14:textId="77777777" w:rsidR="00B66D18" w:rsidRDefault="00765D72">
            <w:pPr>
              <w:pStyle w:val="TableParagraph"/>
              <w:spacing w:line="113" w:lineRule="exact"/>
              <w:ind w:right="3"/>
              <w:jc w:val="center"/>
              <w:rPr>
                <w:sz w:val="10"/>
              </w:rPr>
            </w:pPr>
            <w:r>
              <w:rPr>
                <w:spacing w:val="-10"/>
                <w:sz w:val="10"/>
              </w:rPr>
              <w:t>8</w:t>
            </w:r>
          </w:p>
        </w:tc>
        <w:tc>
          <w:tcPr>
            <w:tcW w:w="486" w:type="dxa"/>
          </w:tcPr>
          <w:p w14:paraId="5F5DBC3A" w14:textId="77777777" w:rsidR="00B66D18" w:rsidRDefault="00765D72">
            <w:pPr>
              <w:pStyle w:val="TableParagraph"/>
              <w:spacing w:line="113" w:lineRule="exact"/>
              <w:ind w:right="6"/>
              <w:jc w:val="center"/>
              <w:rPr>
                <w:sz w:val="10"/>
              </w:rPr>
            </w:pPr>
            <w:r>
              <w:rPr>
                <w:spacing w:val="-10"/>
                <w:sz w:val="10"/>
              </w:rPr>
              <w:t>9</w:t>
            </w:r>
          </w:p>
        </w:tc>
        <w:tc>
          <w:tcPr>
            <w:tcW w:w="467" w:type="dxa"/>
          </w:tcPr>
          <w:p w14:paraId="2A0AD51D" w14:textId="77777777" w:rsidR="00B66D18" w:rsidRDefault="00765D72">
            <w:pPr>
              <w:pStyle w:val="TableParagraph"/>
              <w:spacing w:line="113" w:lineRule="exact"/>
              <w:ind w:right="11"/>
              <w:jc w:val="center"/>
              <w:rPr>
                <w:sz w:val="10"/>
              </w:rPr>
            </w:pPr>
            <w:r>
              <w:rPr>
                <w:spacing w:val="-5"/>
                <w:sz w:val="10"/>
              </w:rPr>
              <w:t>10</w:t>
            </w:r>
          </w:p>
        </w:tc>
        <w:tc>
          <w:tcPr>
            <w:tcW w:w="510" w:type="dxa"/>
          </w:tcPr>
          <w:p w14:paraId="7C9E7D6B" w14:textId="77777777" w:rsidR="00B66D18" w:rsidRDefault="00765D72">
            <w:pPr>
              <w:pStyle w:val="TableParagraph"/>
              <w:spacing w:line="113" w:lineRule="exact"/>
              <w:ind w:right="8"/>
              <w:jc w:val="center"/>
              <w:rPr>
                <w:sz w:val="10"/>
              </w:rPr>
            </w:pPr>
            <w:r>
              <w:rPr>
                <w:spacing w:val="-5"/>
                <w:sz w:val="10"/>
              </w:rPr>
              <w:t>11</w:t>
            </w:r>
          </w:p>
        </w:tc>
        <w:tc>
          <w:tcPr>
            <w:tcW w:w="409" w:type="dxa"/>
          </w:tcPr>
          <w:p w14:paraId="673E6170" w14:textId="77777777" w:rsidR="00B66D18" w:rsidRDefault="00765D72">
            <w:pPr>
              <w:pStyle w:val="TableParagraph"/>
              <w:spacing w:line="113" w:lineRule="exact"/>
              <w:ind w:right="7"/>
              <w:jc w:val="center"/>
              <w:rPr>
                <w:sz w:val="10"/>
              </w:rPr>
            </w:pPr>
            <w:r>
              <w:rPr>
                <w:spacing w:val="-5"/>
                <w:sz w:val="10"/>
              </w:rPr>
              <w:t>12</w:t>
            </w:r>
          </w:p>
        </w:tc>
        <w:tc>
          <w:tcPr>
            <w:tcW w:w="582" w:type="dxa"/>
          </w:tcPr>
          <w:p w14:paraId="5F2CF15C" w14:textId="77777777" w:rsidR="00B66D18" w:rsidRDefault="00765D72">
            <w:pPr>
              <w:pStyle w:val="TableParagraph"/>
              <w:spacing w:line="113" w:lineRule="exact"/>
              <w:ind w:right="8"/>
              <w:jc w:val="center"/>
              <w:rPr>
                <w:sz w:val="10"/>
              </w:rPr>
            </w:pPr>
            <w:r>
              <w:rPr>
                <w:spacing w:val="-5"/>
                <w:sz w:val="10"/>
              </w:rPr>
              <w:t>13</w:t>
            </w:r>
          </w:p>
        </w:tc>
        <w:tc>
          <w:tcPr>
            <w:tcW w:w="529" w:type="dxa"/>
          </w:tcPr>
          <w:p w14:paraId="5A3430EF" w14:textId="77777777" w:rsidR="00B66D18" w:rsidRDefault="00765D72">
            <w:pPr>
              <w:pStyle w:val="TableParagraph"/>
              <w:spacing w:line="113" w:lineRule="exact"/>
              <w:ind w:right="21"/>
              <w:jc w:val="center"/>
              <w:rPr>
                <w:sz w:val="10"/>
              </w:rPr>
            </w:pPr>
            <w:r>
              <w:rPr>
                <w:spacing w:val="-5"/>
                <w:sz w:val="10"/>
              </w:rPr>
              <w:t>14</w:t>
            </w:r>
          </w:p>
        </w:tc>
        <w:tc>
          <w:tcPr>
            <w:tcW w:w="462" w:type="dxa"/>
          </w:tcPr>
          <w:p w14:paraId="1F462ADA" w14:textId="77777777" w:rsidR="00B66D18" w:rsidRDefault="00765D72">
            <w:pPr>
              <w:pStyle w:val="TableParagraph"/>
              <w:spacing w:line="113" w:lineRule="exact"/>
              <w:ind w:right="19"/>
              <w:jc w:val="center"/>
              <w:rPr>
                <w:sz w:val="10"/>
              </w:rPr>
            </w:pPr>
            <w:r>
              <w:rPr>
                <w:spacing w:val="-5"/>
                <w:sz w:val="10"/>
              </w:rPr>
              <w:t>15</w:t>
            </w:r>
          </w:p>
        </w:tc>
        <w:tc>
          <w:tcPr>
            <w:tcW w:w="548" w:type="dxa"/>
          </w:tcPr>
          <w:p w14:paraId="61E6A17E" w14:textId="77777777" w:rsidR="00B66D18" w:rsidRDefault="00765D72">
            <w:pPr>
              <w:pStyle w:val="TableParagraph"/>
              <w:spacing w:line="113" w:lineRule="exact"/>
              <w:ind w:right="14"/>
              <w:jc w:val="center"/>
              <w:rPr>
                <w:sz w:val="10"/>
              </w:rPr>
            </w:pPr>
            <w:r>
              <w:rPr>
                <w:spacing w:val="-5"/>
                <w:sz w:val="10"/>
              </w:rPr>
              <w:t>16</w:t>
            </w:r>
          </w:p>
        </w:tc>
      </w:tr>
      <w:tr w:rsidR="00B66D18" w14:paraId="12C14924" w14:textId="77777777">
        <w:trPr>
          <w:trHeight w:val="350"/>
        </w:trPr>
        <w:tc>
          <w:tcPr>
            <w:tcW w:w="245" w:type="dxa"/>
            <w:vMerge w:val="restart"/>
          </w:tcPr>
          <w:p w14:paraId="71E23CB7" w14:textId="77777777" w:rsidR="00B66D18" w:rsidRDefault="00765D72">
            <w:pPr>
              <w:pStyle w:val="TableParagraph"/>
              <w:spacing w:line="113" w:lineRule="exact"/>
              <w:ind w:left="47"/>
              <w:rPr>
                <w:sz w:val="10"/>
              </w:rPr>
            </w:pPr>
            <w:r>
              <w:rPr>
                <w:spacing w:val="-5"/>
                <w:sz w:val="10"/>
              </w:rPr>
              <w:t>1.</w:t>
            </w:r>
          </w:p>
        </w:tc>
        <w:tc>
          <w:tcPr>
            <w:tcW w:w="543" w:type="dxa"/>
            <w:vMerge w:val="restart"/>
          </w:tcPr>
          <w:p w14:paraId="0F403131" w14:textId="77777777" w:rsidR="00B66D18" w:rsidRDefault="00B66D18">
            <w:pPr>
              <w:pStyle w:val="TableParagraph"/>
              <w:rPr>
                <w:sz w:val="18"/>
              </w:rPr>
            </w:pPr>
          </w:p>
        </w:tc>
        <w:tc>
          <w:tcPr>
            <w:tcW w:w="274" w:type="dxa"/>
            <w:vMerge w:val="restart"/>
          </w:tcPr>
          <w:p w14:paraId="2CABF041" w14:textId="77777777" w:rsidR="00B66D18" w:rsidRDefault="00B66D18">
            <w:pPr>
              <w:pStyle w:val="TableParagraph"/>
              <w:rPr>
                <w:sz w:val="18"/>
              </w:rPr>
            </w:pPr>
          </w:p>
        </w:tc>
        <w:tc>
          <w:tcPr>
            <w:tcW w:w="245" w:type="dxa"/>
            <w:vMerge w:val="restart"/>
          </w:tcPr>
          <w:p w14:paraId="5B2CC414" w14:textId="77777777" w:rsidR="00B66D18" w:rsidRDefault="00B66D18">
            <w:pPr>
              <w:pStyle w:val="TableParagraph"/>
              <w:rPr>
                <w:sz w:val="18"/>
              </w:rPr>
            </w:pPr>
          </w:p>
        </w:tc>
        <w:tc>
          <w:tcPr>
            <w:tcW w:w="605" w:type="dxa"/>
            <w:vMerge w:val="restart"/>
          </w:tcPr>
          <w:p w14:paraId="5F6B24A1" w14:textId="77777777" w:rsidR="00B66D18" w:rsidRDefault="00B66D18">
            <w:pPr>
              <w:pStyle w:val="TableParagraph"/>
              <w:rPr>
                <w:sz w:val="18"/>
              </w:rPr>
            </w:pPr>
          </w:p>
        </w:tc>
        <w:tc>
          <w:tcPr>
            <w:tcW w:w="375" w:type="dxa"/>
            <w:vMerge w:val="restart"/>
          </w:tcPr>
          <w:p w14:paraId="2C692DE0" w14:textId="77777777" w:rsidR="00B66D18" w:rsidRDefault="00B66D18">
            <w:pPr>
              <w:pStyle w:val="TableParagraph"/>
              <w:rPr>
                <w:sz w:val="18"/>
              </w:rPr>
            </w:pPr>
          </w:p>
        </w:tc>
        <w:tc>
          <w:tcPr>
            <w:tcW w:w="500" w:type="dxa"/>
            <w:vMerge w:val="restart"/>
          </w:tcPr>
          <w:p w14:paraId="5A11A7BD" w14:textId="77777777" w:rsidR="00B66D18" w:rsidRDefault="00B66D18">
            <w:pPr>
              <w:pStyle w:val="TableParagraph"/>
              <w:rPr>
                <w:sz w:val="18"/>
              </w:rPr>
            </w:pPr>
          </w:p>
        </w:tc>
        <w:tc>
          <w:tcPr>
            <w:tcW w:w="529" w:type="dxa"/>
          </w:tcPr>
          <w:p w14:paraId="725CF4CB" w14:textId="77777777" w:rsidR="00B66D18" w:rsidRDefault="00765D72">
            <w:pPr>
              <w:pStyle w:val="TableParagraph"/>
              <w:ind w:left="40" w:right="150"/>
              <w:rPr>
                <w:sz w:val="10"/>
              </w:rPr>
            </w:pPr>
            <w:r>
              <w:rPr>
                <w:spacing w:val="-2"/>
                <w:sz w:val="10"/>
              </w:rPr>
              <w:t>Planned</w:t>
            </w:r>
            <w:r>
              <w:rPr>
                <w:spacing w:val="40"/>
                <w:sz w:val="10"/>
              </w:rPr>
              <w:t xml:space="preserve"> </w:t>
            </w:r>
            <w:r>
              <w:rPr>
                <w:spacing w:val="-4"/>
                <w:sz w:val="10"/>
              </w:rPr>
              <w:t>Days</w:t>
            </w:r>
          </w:p>
        </w:tc>
        <w:tc>
          <w:tcPr>
            <w:tcW w:w="486" w:type="dxa"/>
          </w:tcPr>
          <w:p w14:paraId="7328089A" w14:textId="77777777" w:rsidR="00B66D18" w:rsidRDefault="00B66D18">
            <w:pPr>
              <w:pStyle w:val="TableParagraph"/>
              <w:rPr>
                <w:sz w:val="18"/>
              </w:rPr>
            </w:pPr>
          </w:p>
        </w:tc>
        <w:tc>
          <w:tcPr>
            <w:tcW w:w="467" w:type="dxa"/>
          </w:tcPr>
          <w:p w14:paraId="61DEFBB2" w14:textId="77777777" w:rsidR="00B66D18" w:rsidRDefault="00B66D18">
            <w:pPr>
              <w:pStyle w:val="TableParagraph"/>
              <w:rPr>
                <w:sz w:val="18"/>
              </w:rPr>
            </w:pPr>
          </w:p>
        </w:tc>
        <w:tc>
          <w:tcPr>
            <w:tcW w:w="510" w:type="dxa"/>
          </w:tcPr>
          <w:p w14:paraId="426AD054" w14:textId="77777777" w:rsidR="00B66D18" w:rsidRDefault="00B66D18">
            <w:pPr>
              <w:pStyle w:val="TableParagraph"/>
              <w:rPr>
                <w:sz w:val="18"/>
              </w:rPr>
            </w:pPr>
          </w:p>
        </w:tc>
        <w:tc>
          <w:tcPr>
            <w:tcW w:w="409" w:type="dxa"/>
          </w:tcPr>
          <w:p w14:paraId="16C6F93D" w14:textId="77777777" w:rsidR="00B66D18" w:rsidRDefault="00B66D18">
            <w:pPr>
              <w:pStyle w:val="TableParagraph"/>
              <w:rPr>
                <w:sz w:val="18"/>
              </w:rPr>
            </w:pPr>
          </w:p>
        </w:tc>
        <w:tc>
          <w:tcPr>
            <w:tcW w:w="582" w:type="dxa"/>
          </w:tcPr>
          <w:p w14:paraId="6A546104" w14:textId="77777777" w:rsidR="00B66D18" w:rsidRDefault="00B66D18">
            <w:pPr>
              <w:pStyle w:val="TableParagraph"/>
              <w:rPr>
                <w:sz w:val="18"/>
              </w:rPr>
            </w:pPr>
          </w:p>
        </w:tc>
        <w:tc>
          <w:tcPr>
            <w:tcW w:w="529" w:type="dxa"/>
          </w:tcPr>
          <w:p w14:paraId="421AB7B6" w14:textId="77777777" w:rsidR="00B66D18" w:rsidRDefault="00B66D18">
            <w:pPr>
              <w:pStyle w:val="TableParagraph"/>
              <w:rPr>
                <w:sz w:val="18"/>
              </w:rPr>
            </w:pPr>
          </w:p>
        </w:tc>
        <w:tc>
          <w:tcPr>
            <w:tcW w:w="462" w:type="dxa"/>
          </w:tcPr>
          <w:p w14:paraId="1606921E" w14:textId="77777777" w:rsidR="00B66D18" w:rsidRDefault="00B66D18">
            <w:pPr>
              <w:pStyle w:val="TableParagraph"/>
              <w:rPr>
                <w:sz w:val="18"/>
              </w:rPr>
            </w:pPr>
          </w:p>
        </w:tc>
        <w:tc>
          <w:tcPr>
            <w:tcW w:w="548" w:type="dxa"/>
          </w:tcPr>
          <w:p w14:paraId="152049F0" w14:textId="77777777" w:rsidR="00B66D18" w:rsidRDefault="00B66D18">
            <w:pPr>
              <w:pStyle w:val="TableParagraph"/>
              <w:rPr>
                <w:sz w:val="18"/>
              </w:rPr>
            </w:pPr>
          </w:p>
        </w:tc>
      </w:tr>
      <w:tr w:rsidR="00B66D18" w14:paraId="1F3005DB" w14:textId="77777777">
        <w:trPr>
          <w:trHeight w:val="350"/>
        </w:trPr>
        <w:tc>
          <w:tcPr>
            <w:tcW w:w="245" w:type="dxa"/>
            <w:vMerge/>
            <w:tcBorders>
              <w:top w:val="nil"/>
            </w:tcBorders>
          </w:tcPr>
          <w:p w14:paraId="1C1FB276" w14:textId="77777777" w:rsidR="00B66D18" w:rsidRDefault="00B66D18">
            <w:pPr>
              <w:rPr>
                <w:sz w:val="2"/>
                <w:szCs w:val="2"/>
              </w:rPr>
            </w:pPr>
          </w:p>
        </w:tc>
        <w:tc>
          <w:tcPr>
            <w:tcW w:w="543" w:type="dxa"/>
            <w:vMerge/>
            <w:tcBorders>
              <w:top w:val="nil"/>
            </w:tcBorders>
          </w:tcPr>
          <w:p w14:paraId="070E1E2E" w14:textId="77777777" w:rsidR="00B66D18" w:rsidRDefault="00B66D18">
            <w:pPr>
              <w:rPr>
                <w:sz w:val="2"/>
                <w:szCs w:val="2"/>
              </w:rPr>
            </w:pPr>
          </w:p>
        </w:tc>
        <w:tc>
          <w:tcPr>
            <w:tcW w:w="274" w:type="dxa"/>
            <w:vMerge/>
            <w:tcBorders>
              <w:top w:val="nil"/>
            </w:tcBorders>
          </w:tcPr>
          <w:p w14:paraId="43A87EDC" w14:textId="77777777" w:rsidR="00B66D18" w:rsidRDefault="00B66D18">
            <w:pPr>
              <w:rPr>
                <w:sz w:val="2"/>
                <w:szCs w:val="2"/>
              </w:rPr>
            </w:pPr>
          </w:p>
        </w:tc>
        <w:tc>
          <w:tcPr>
            <w:tcW w:w="245" w:type="dxa"/>
            <w:vMerge/>
            <w:tcBorders>
              <w:top w:val="nil"/>
            </w:tcBorders>
          </w:tcPr>
          <w:p w14:paraId="3217A7F2" w14:textId="77777777" w:rsidR="00B66D18" w:rsidRDefault="00B66D18">
            <w:pPr>
              <w:rPr>
                <w:sz w:val="2"/>
                <w:szCs w:val="2"/>
              </w:rPr>
            </w:pPr>
          </w:p>
        </w:tc>
        <w:tc>
          <w:tcPr>
            <w:tcW w:w="605" w:type="dxa"/>
            <w:vMerge/>
            <w:tcBorders>
              <w:top w:val="nil"/>
            </w:tcBorders>
          </w:tcPr>
          <w:p w14:paraId="5092C994" w14:textId="77777777" w:rsidR="00B66D18" w:rsidRDefault="00B66D18">
            <w:pPr>
              <w:rPr>
                <w:sz w:val="2"/>
                <w:szCs w:val="2"/>
              </w:rPr>
            </w:pPr>
          </w:p>
        </w:tc>
        <w:tc>
          <w:tcPr>
            <w:tcW w:w="375" w:type="dxa"/>
            <w:vMerge/>
            <w:tcBorders>
              <w:top w:val="nil"/>
            </w:tcBorders>
          </w:tcPr>
          <w:p w14:paraId="2A4C045D" w14:textId="77777777" w:rsidR="00B66D18" w:rsidRDefault="00B66D18">
            <w:pPr>
              <w:rPr>
                <w:sz w:val="2"/>
                <w:szCs w:val="2"/>
              </w:rPr>
            </w:pPr>
          </w:p>
        </w:tc>
        <w:tc>
          <w:tcPr>
            <w:tcW w:w="500" w:type="dxa"/>
            <w:vMerge/>
            <w:tcBorders>
              <w:top w:val="nil"/>
            </w:tcBorders>
          </w:tcPr>
          <w:p w14:paraId="41503635" w14:textId="77777777" w:rsidR="00B66D18" w:rsidRDefault="00B66D18">
            <w:pPr>
              <w:rPr>
                <w:sz w:val="2"/>
                <w:szCs w:val="2"/>
              </w:rPr>
            </w:pPr>
          </w:p>
        </w:tc>
        <w:tc>
          <w:tcPr>
            <w:tcW w:w="529" w:type="dxa"/>
          </w:tcPr>
          <w:p w14:paraId="3D3C619A" w14:textId="77777777" w:rsidR="00B66D18" w:rsidRDefault="00765D72">
            <w:pPr>
              <w:pStyle w:val="TableParagraph"/>
              <w:ind w:left="40" w:right="232"/>
              <w:rPr>
                <w:sz w:val="10"/>
              </w:rPr>
            </w:pPr>
            <w:r>
              <w:rPr>
                <w:spacing w:val="-2"/>
                <w:sz w:val="10"/>
              </w:rPr>
              <w:t>actual</w:t>
            </w:r>
            <w:r>
              <w:rPr>
                <w:spacing w:val="40"/>
                <w:sz w:val="10"/>
              </w:rPr>
              <w:t xml:space="preserve"> </w:t>
            </w:r>
            <w:r>
              <w:rPr>
                <w:spacing w:val="-4"/>
                <w:sz w:val="10"/>
              </w:rPr>
              <w:t>Days</w:t>
            </w:r>
          </w:p>
        </w:tc>
        <w:tc>
          <w:tcPr>
            <w:tcW w:w="486" w:type="dxa"/>
          </w:tcPr>
          <w:p w14:paraId="50791C53" w14:textId="77777777" w:rsidR="00B66D18" w:rsidRDefault="00B66D18">
            <w:pPr>
              <w:pStyle w:val="TableParagraph"/>
              <w:rPr>
                <w:sz w:val="18"/>
              </w:rPr>
            </w:pPr>
          </w:p>
        </w:tc>
        <w:tc>
          <w:tcPr>
            <w:tcW w:w="467" w:type="dxa"/>
          </w:tcPr>
          <w:p w14:paraId="51406BA7" w14:textId="77777777" w:rsidR="00B66D18" w:rsidRDefault="00B66D18">
            <w:pPr>
              <w:pStyle w:val="TableParagraph"/>
              <w:rPr>
                <w:sz w:val="18"/>
              </w:rPr>
            </w:pPr>
          </w:p>
        </w:tc>
        <w:tc>
          <w:tcPr>
            <w:tcW w:w="510" w:type="dxa"/>
          </w:tcPr>
          <w:p w14:paraId="2F6EB4CB" w14:textId="77777777" w:rsidR="00B66D18" w:rsidRDefault="00B66D18">
            <w:pPr>
              <w:pStyle w:val="TableParagraph"/>
              <w:rPr>
                <w:sz w:val="18"/>
              </w:rPr>
            </w:pPr>
          </w:p>
        </w:tc>
        <w:tc>
          <w:tcPr>
            <w:tcW w:w="409" w:type="dxa"/>
          </w:tcPr>
          <w:p w14:paraId="451AA264" w14:textId="77777777" w:rsidR="00B66D18" w:rsidRDefault="00B66D18">
            <w:pPr>
              <w:pStyle w:val="TableParagraph"/>
              <w:rPr>
                <w:sz w:val="18"/>
              </w:rPr>
            </w:pPr>
          </w:p>
        </w:tc>
        <w:tc>
          <w:tcPr>
            <w:tcW w:w="582" w:type="dxa"/>
          </w:tcPr>
          <w:p w14:paraId="29D4BD95" w14:textId="77777777" w:rsidR="00B66D18" w:rsidRDefault="00B66D18">
            <w:pPr>
              <w:pStyle w:val="TableParagraph"/>
              <w:rPr>
                <w:sz w:val="18"/>
              </w:rPr>
            </w:pPr>
          </w:p>
        </w:tc>
        <w:tc>
          <w:tcPr>
            <w:tcW w:w="529" w:type="dxa"/>
          </w:tcPr>
          <w:p w14:paraId="6179BC24" w14:textId="77777777" w:rsidR="00B66D18" w:rsidRDefault="00B66D18">
            <w:pPr>
              <w:pStyle w:val="TableParagraph"/>
              <w:rPr>
                <w:sz w:val="18"/>
              </w:rPr>
            </w:pPr>
          </w:p>
        </w:tc>
        <w:tc>
          <w:tcPr>
            <w:tcW w:w="462" w:type="dxa"/>
          </w:tcPr>
          <w:p w14:paraId="1633A811" w14:textId="77777777" w:rsidR="00B66D18" w:rsidRDefault="00B66D18">
            <w:pPr>
              <w:pStyle w:val="TableParagraph"/>
              <w:rPr>
                <w:sz w:val="18"/>
              </w:rPr>
            </w:pPr>
          </w:p>
        </w:tc>
        <w:tc>
          <w:tcPr>
            <w:tcW w:w="548" w:type="dxa"/>
          </w:tcPr>
          <w:p w14:paraId="56C358BC" w14:textId="77777777" w:rsidR="00B66D18" w:rsidRDefault="00B66D18">
            <w:pPr>
              <w:pStyle w:val="TableParagraph"/>
              <w:rPr>
                <w:sz w:val="18"/>
              </w:rPr>
            </w:pPr>
          </w:p>
        </w:tc>
      </w:tr>
      <w:tr w:rsidR="00B66D18" w14:paraId="33163C5E" w14:textId="77777777">
        <w:trPr>
          <w:trHeight w:val="234"/>
        </w:trPr>
        <w:tc>
          <w:tcPr>
            <w:tcW w:w="245" w:type="dxa"/>
            <w:vMerge/>
            <w:tcBorders>
              <w:top w:val="nil"/>
            </w:tcBorders>
          </w:tcPr>
          <w:p w14:paraId="105D6912" w14:textId="77777777" w:rsidR="00B66D18" w:rsidRDefault="00B66D18">
            <w:pPr>
              <w:rPr>
                <w:sz w:val="2"/>
                <w:szCs w:val="2"/>
              </w:rPr>
            </w:pPr>
          </w:p>
        </w:tc>
        <w:tc>
          <w:tcPr>
            <w:tcW w:w="543" w:type="dxa"/>
            <w:vMerge/>
            <w:tcBorders>
              <w:top w:val="nil"/>
            </w:tcBorders>
          </w:tcPr>
          <w:p w14:paraId="6A948817" w14:textId="77777777" w:rsidR="00B66D18" w:rsidRDefault="00B66D18">
            <w:pPr>
              <w:rPr>
                <w:sz w:val="2"/>
                <w:szCs w:val="2"/>
              </w:rPr>
            </w:pPr>
          </w:p>
        </w:tc>
        <w:tc>
          <w:tcPr>
            <w:tcW w:w="274" w:type="dxa"/>
            <w:vMerge/>
            <w:tcBorders>
              <w:top w:val="nil"/>
            </w:tcBorders>
          </w:tcPr>
          <w:p w14:paraId="5F35CF2B" w14:textId="77777777" w:rsidR="00B66D18" w:rsidRDefault="00B66D18">
            <w:pPr>
              <w:rPr>
                <w:sz w:val="2"/>
                <w:szCs w:val="2"/>
              </w:rPr>
            </w:pPr>
          </w:p>
        </w:tc>
        <w:tc>
          <w:tcPr>
            <w:tcW w:w="245" w:type="dxa"/>
            <w:vMerge/>
            <w:tcBorders>
              <w:top w:val="nil"/>
            </w:tcBorders>
          </w:tcPr>
          <w:p w14:paraId="2E598548" w14:textId="77777777" w:rsidR="00B66D18" w:rsidRDefault="00B66D18">
            <w:pPr>
              <w:rPr>
                <w:sz w:val="2"/>
                <w:szCs w:val="2"/>
              </w:rPr>
            </w:pPr>
          </w:p>
        </w:tc>
        <w:tc>
          <w:tcPr>
            <w:tcW w:w="605" w:type="dxa"/>
            <w:vMerge/>
            <w:tcBorders>
              <w:top w:val="nil"/>
            </w:tcBorders>
          </w:tcPr>
          <w:p w14:paraId="3B5ADAC5" w14:textId="77777777" w:rsidR="00B66D18" w:rsidRDefault="00B66D18">
            <w:pPr>
              <w:rPr>
                <w:sz w:val="2"/>
                <w:szCs w:val="2"/>
              </w:rPr>
            </w:pPr>
          </w:p>
        </w:tc>
        <w:tc>
          <w:tcPr>
            <w:tcW w:w="375" w:type="dxa"/>
            <w:vMerge/>
            <w:tcBorders>
              <w:top w:val="nil"/>
            </w:tcBorders>
          </w:tcPr>
          <w:p w14:paraId="27879993" w14:textId="77777777" w:rsidR="00B66D18" w:rsidRDefault="00B66D18">
            <w:pPr>
              <w:rPr>
                <w:sz w:val="2"/>
                <w:szCs w:val="2"/>
              </w:rPr>
            </w:pPr>
          </w:p>
        </w:tc>
        <w:tc>
          <w:tcPr>
            <w:tcW w:w="500" w:type="dxa"/>
            <w:vMerge/>
            <w:tcBorders>
              <w:top w:val="nil"/>
            </w:tcBorders>
          </w:tcPr>
          <w:p w14:paraId="181B665C" w14:textId="77777777" w:rsidR="00B66D18" w:rsidRDefault="00B66D18">
            <w:pPr>
              <w:rPr>
                <w:sz w:val="2"/>
                <w:szCs w:val="2"/>
              </w:rPr>
            </w:pPr>
          </w:p>
        </w:tc>
        <w:tc>
          <w:tcPr>
            <w:tcW w:w="529" w:type="dxa"/>
          </w:tcPr>
          <w:p w14:paraId="6E32959C" w14:textId="77777777" w:rsidR="00B66D18" w:rsidRDefault="00765D72">
            <w:pPr>
              <w:pStyle w:val="TableParagraph"/>
              <w:spacing w:line="113" w:lineRule="exact"/>
              <w:ind w:right="75"/>
              <w:jc w:val="center"/>
              <w:rPr>
                <w:sz w:val="10"/>
              </w:rPr>
            </w:pPr>
            <w:r>
              <w:rPr>
                <w:spacing w:val="-2"/>
                <w:sz w:val="10"/>
              </w:rPr>
              <w:t>Variance</w:t>
            </w:r>
          </w:p>
        </w:tc>
        <w:tc>
          <w:tcPr>
            <w:tcW w:w="486" w:type="dxa"/>
          </w:tcPr>
          <w:p w14:paraId="25A278BC" w14:textId="77777777" w:rsidR="00B66D18" w:rsidRDefault="00B66D18">
            <w:pPr>
              <w:pStyle w:val="TableParagraph"/>
              <w:rPr>
                <w:sz w:val="16"/>
              </w:rPr>
            </w:pPr>
          </w:p>
        </w:tc>
        <w:tc>
          <w:tcPr>
            <w:tcW w:w="467" w:type="dxa"/>
          </w:tcPr>
          <w:p w14:paraId="64FE8FE6" w14:textId="77777777" w:rsidR="00B66D18" w:rsidRDefault="00B66D18">
            <w:pPr>
              <w:pStyle w:val="TableParagraph"/>
              <w:rPr>
                <w:sz w:val="16"/>
              </w:rPr>
            </w:pPr>
          </w:p>
        </w:tc>
        <w:tc>
          <w:tcPr>
            <w:tcW w:w="510" w:type="dxa"/>
          </w:tcPr>
          <w:p w14:paraId="14E34EF6" w14:textId="77777777" w:rsidR="00B66D18" w:rsidRDefault="00B66D18">
            <w:pPr>
              <w:pStyle w:val="TableParagraph"/>
              <w:rPr>
                <w:sz w:val="16"/>
              </w:rPr>
            </w:pPr>
          </w:p>
        </w:tc>
        <w:tc>
          <w:tcPr>
            <w:tcW w:w="409" w:type="dxa"/>
          </w:tcPr>
          <w:p w14:paraId="6F58F620" w14:textId="77777777" w:rsidR="00B66D18" w:rsidRDefault="00B66D18">
            <w:pPr>
              <w:pStyle w:val="TableParagraph"/>
              <w:rPr>
                <w:sz w:val="16"/>
              </w:rPr>
            </w:pPr>
          </w:p>
        </w:tc>
        <w:tc>
          <w:tcPr>
            <w:tcW w:w="582" w:type="dxa"/>
          </w:tcPr>
          <w:p w14:paraId="42E723C2" w14:textId="77777777" w:rsidR="00B66D18" w:rsidRDefault="00B66D18">
            <w:pPr>
              <w:pStyle w:val="TableParagraph"/>
              <w:rPr>
                <w:sz w:val="16"/>
              </w:rPr>
            </w:pPr>
          </w:p>
        </w:tc>
        <w:tc>
          <w:tcPr>
            <w:tcW w:w="529" w:type="dxa"/>
          </w:tcPr>
          <w:p w14:paraId="3853A650" w14:textId="77777777" w:rsidR="00B66D18" w:rsidRDefault="00B66D18">
            <w:pPr>
              <w:pStyle w:val="TableParagraph"/>
              <w:rPr>
                <w:sz w:val="16"/>
              </w:rPr>
            </w:pPr>
          </w:p>
        </w:tc>
        <w:tc>
          <w:tcPr>
            <w:tcW w:w="462" w:type="dxa"/>
          </w:tcPr>
          <w:p w14:paraId="7C2026EC" w14:textId="77777777" w:rsidR="00B66D18" w:rsidRDefault="00B66D18">
            <w:pPr>
              <w:pStyle w:val="TableParagraph"/>
              <w:rPr>
                <w:sz w:val="16"/>
              </w:rPr>
            </w:pPr>
          </w:p>
        </w:tc>
        <w:tc>
          <w:tcPr>
            <w:tcW w:w="548" w:type="dxa"/>
          </w:tcPr>
          <w:p w14:paraId="78822018" w14:textId="77777777" w:rsidR="00B66D18" w:rsidRDefault="00B66D18">
            <w:pPr>
              <w:pStyle w:val="TableParagraph"/>
              <w:rPr>
                <w:sz w:val="16"/>
              </w:rPr>
            </w:pPr>
          </w:p>
        </w:tc>
      </w:tr>
      <w:tr w:rsidR="00B66D18" w14:paraId="30674AA8" w14:textId="77777777">
        <w:trPr>
          <w:trHeight w:val="350"/>
        </w:trPr>
        <w:tc>
          <w:tcPr>
            <w:tcW w:w="245" w:type="dxa"/>
            <w:vMerge w:val="restart"/>
          </w:tcPr>
          <w:p w14:paraId="7716C187" w14:textId="77777777" w:rsidR="00B66D18" w:rsidRDefault="00765D72">
            <w:pPr>
              <w:pStyle w:val="TableParagraph"/>
              <w:spacing w:line="113" w:lineRule="exact"/>
              <w:ind w:left="47"/>
              <w:rPr>
                <w:sz w:val="10"/>
              </w:rPr>
            </w:pPr>
            <w:r>
              <w:rPr>
                <w:spacing w:val="-5"/>
                <w:sz w:val="10"/>
              </w:rPr>
              <w:t>2.</w:t>
            </w:r>
          </w:p>
        </w:tc>
        <w:tc>
          <w:tcPr>
            <w:tcW w:w="543" w:type="dxa"/>
            <w:vMerge w:val="restart"/>
          </w:tcPr>
          <w:p w14:paraId="3F0B6103" w14:textId="77777777" w:rsidR="00B66D18" w:rsidRDefault="00B66D18">
            <w:pPr>
              <w:pStyle w:val="TableParagraph"/>
              <w:rPr>
                <w:sz w:val="18"/>
              </w:rPr>
            </w:pPr>
          </w:p>
        </w:tc>
        <w:tc>
          <w:tcPr>
            <w:tcW w:w="274" w:type="dxa"/>
            <w:vMerge w:val="restart"/>
          </w:tcPr>
          <w:p w14:paraId="32958B6E" w14:textId="77777777" w:rsidR="00B66D18" w:rsidRDefault="00B66D18">
            <w:pPr>
              <w:pStyle w:val="TableParagraph"/>
              <w:rPr>
                <w:sz w:val="18"/>
              </w:rPr>
            </w:pPr>
          </w:p>
        </w:tc>
        <w:tc>
          <w:tcPr>
            <w:tcW w:w="245" w:type="dxa"/>
            <w:vMerge w:val="restart"/>
          </w:tcPr>
          <w:p w14:paraId="2E12BE8C" w14:textId="77777777" w:rsidR="00B66D18" w:rsidRDefault="00B66D18">
            <w:pPr>
              <w:pStyle w:val="TableParagraph"/>
              <w:rPr>
                <w:sz w:val="18"/>
              </w:rPr>
            </w:pPr>
          </w:p>
        </w:tc>
        <w:tc>
          <w:tcPr>
            <w:tcW w:w="605" w:type="dxa"/>
            <w:vMerge w:val="restart"/>
          </w:tcPr>
          <w:p w14:paraId="2024D48E" w14:textId="77777777" w:rsidR="00B66D18" w:rsidRDefault="00B66D18">
            <w:pPr>
              <w:pStyle w:val="TableParagraph"/>
              <w:rPr>
                <w:sz w:val="18"/>
              </w:rPr>
            </w:pPr>
          </w:p>
        </w:tc>
        <w:tc>
          <w:tcPr>
            <w:tcW w:w="375" w:type="dxa"/>
            <w:vMerge w:val="restart"/>
          </w:tcPr>
          <w:p w14:paraId="3FFB214E" w14:textId="77777777" w:rsidR="00B66D18" w:rsidRDefault="00B66D18">
            <w:pPr>
              <w:pStyle w:val="TableParagraph"/>
              <w:rPr>
                <w:sz w:val="18"/>
              </w:rPr>
            </w:pPr>
          </w:p>
        </w:tc>
        <w:tc>
          <w:tcPr>
            <w:tcW w:w="500" w:type="dxa"/>
            <w:vMerge w:val="restart"/>
          </w:tcPr>
          <w:p w14:paraId="20397F62" w14:textId="77777777" w:rsidR="00B66D18" w:rsidRDefault="00B66D18">
            <w:pPr>
              <w:pStyle w:val="TableParagraph"/>
              <w:rPr>
                <w:sz w:val="18"/>
              </w:rPr>
            </w:pPr>
          </w:p>
        </w:tc>
        <w:tc>
          <w:tcPr>
            <w:tcW w:w="529" w:type="dxa"/>
          </w:tcPr>
          <w:p w14:paraId="58D8A878" w14:textId="77777777" w:rsidR="00B66D18" w:rsidRDefault="00765D72">
            <w:pPr>
              <w:pStyle w:val="TableParagraph"/>
              <w:ind w:left="40" w:right="150"/>
              <w:rPr>
                <w:sz w:val="10"/>
              </w:rPr>
            </w:pPr>
            <w:r>
              <w:rPr>
                <w:spacing w:val="-2"/>
                <w:sz w:val="10"/>
              </w:rPr>
              <w:t>Planned</w:t>
            </w:r>
            <w:r>
              <w:rPr>
                <w:spacing w:val="40"/>
                <w:sz w:val="10"/>
              </w:rPr>
              <w:t xml:space="preserve"> </w:t>
            </w:r>
            <w:r>
              <w:rPr>
                <w:spacing w:val="-4"/>
                <w:sz w:val="10"/>
              </w:rPr>
              <w:t>Days</w:t>
            </w:r>
          </w:p>
        </w:tc>
        <w:tc>
          <w:tcPr>
            <w:tcW w:w="486" w:type="dxa"/>
          </w:tcPr>
          <w:p w14:paraId="0AC3E395" w14:textId="77777777" w:rsidR="00B66D18" w:rsidRDefault="00B66D18">
            <w:pPr>
              <w:pStyle w:val="TableParagraph"/>
              <w:rPr>
                <w:sz w:val="18"/>
              </w:rPr>
            </w:pPr>
          </w:p>
        </w:tc>
        <w:tc>
          <w:tcPr>
            <w:tcW w:w="467" w:type="dxa"/>
          </w:tcPr>
          <w:p w14:paraId="17FE7265" w14:textId="77777777" w:rsidR="00B66D18" w:rsidRDefault="00B66D18">
            <w:pPr>
              <w:pStyle w:val="TableParagraph"/>
              <w:rPr>
                <w:sz w:val="18"/>
              </w:rPr>
            </w:pPr>
          </w:p>
        </w:tc>
        <w:tc>
          <w:tcPr>
            <w:tcW w:w="510" w:type="dxa"/>
          </w:tcPr>
          <w:p w14:paraId="17774710" w14:textId="77777777" w:rsidR="00B66D18" w:rsidRDefault="00B66D18">
            <w:pPr>
              <w:pStyle w:val="TableParagraph"/>
              <w:rPr>
                <w:sz w:val="18"/>
              </w:rPr>
            </w:pPr>
          </w:p>
        </w:tc>
        <w:tc>
          <w:tcPr>
            <w:tcW w:w="409" w:type="dxa"/>
          </w:tcPr>
          <w:p w14:paraId="55EDF765" w14:textId="77777777" w:rsidR="00B66D18" w:rsidRDefault="00B66D18">
            <w:pPr>
              <w:pStyle w:val="TableParagraph"/>
              <w:rPr>
                <w:sz w:val="18"/>
              </w:rPr>
            </w:pPr>
          </w:p>
        </w:tc>
        <w:tc>
          <w:tcPr>
            <w:tcW w:w="582" w:type="dxa"/>
          </w:tcPr>
          <w:p w14:paraId="2538BB94" w14:textId="77777777" w:rsidR="00B66D18" w:rsidRDefault="00B66D18">
            <w:pPr>
              <w:pStyle w:val="TableParagraph"/>
              <w:rPr>
                <w:sz w:val="18"/>
              </w:rPr>
            </w:pPr>
          </w:p>
        </w:tc>
        <w:tc>
          <w:tcPr>
            <w:tcW w:w="529" w:type="dxa"/>
          </w:tcPr>
          <w:p w14:paraId="0C80E719" w14:textId="77777777" w:rsidR="00B66D18" w:rsidRDefault="00B66D18">
            <w:pPr>
              <w:pStyle w:val="TableParagraph"/>
              <w:rPr>
                <w:sz w:val="18"/>
              </w:rPr>
            </w:pPr>
          </w:p>
        </w:tc>
        <w:tc>
          <w:tcPr>
            <w:tcW w:w="462" w:type="dxa"/>
          </w:tcPr>
          <w:p w14:paraId="482E64C0" w14:textId="77777777" w:rsidR="00B66D18" w:rsidRDefault="00B66D18">
            <w:pPr>
              <w:pStyle w:val="TableParagraph"/>
              <w:rPr>
                <w:sz w:val="18"/>
              </w:rPr>
            </w:pPr>
          </w:p>
        </w:tc>
        <w:tc>
          <w:tcPr>
            <w:tcW w:w="548" w:type="dxa"/>
          </w:tcPr>
          <w:p w14:paraId="36DBFC35" w14:textId="77777777" w:rsidR="00B66D18" w:rsidRDefault="00B66D18">
            <w:pPr>
              <w:pStyle w:val="TableParagraph"/>
              <w:rPr>
                <w:sz w:val="18"/>
              </w:rPr>
            </w:pPr>
          </w:p>
        </w:tc>
      </w:tr>
      <w:tr w:rsidR="00B66D18" w14:paraId="70D70EB8" w14:textId="77777777">
        <w:trPr>
          <w:trHeight w:val="354"/>
        </w:trPr>
        <w:tc>
          <w:tcPr>
            <w:tcW w:w="245" w:type="dxa"/>
            <w:vMerge/>
            <w:tcBorders>
              <w:top w:val="nil"/>
            </w:tcBorders>
          </w:tcPr>
          <w:p w14:paraId="05A7DADD" w14:textId="77777777" w:rsidR="00B66D18" w:rsidRDefault="00B66D18">
            <w:pPr>
              <w:rPr>
                <w:sz w:val="2"/>
                <w:szCs w:val="2"/>
              </w:rPr>
            </w:pPr>
          </w:p>
        </w:tc>
        <w:tc>
          <w:tcPr>
            <w:tcW w:w="543" w:type="dxa"/>
            <w:vMerge/>
            <w:tcBorders>
              <w:top w:val="nil"/>
            </w:tcBorders>
          </w:tcPr>
          <w:p w14:paraId="1383FCDF" w14:textId="77777777" w:rsidR="00B66D18" w:rsidRDefault="00B66D18">
            <w:pPr>
              <w:rPr>
                <w:sz w:val="2"/>
                <w:szCs w:val="2"/>
              </w:rPr>
            </w:pPr>
          </w:p>
        </w:tc>
        <w:tc>
          <w:tcPr>
            <w:tcW w:w="274" w:type="dxa"/>
            <w:vMerge/>
            <w:tcBorders>
              <w:top w:val="nil"/>
            </w:tcBorders>
          </w:tcPr>
          <w:p w14:paraId="4988AD69" w14:textId="77777777" w:rsidR="00B66D18" w:rsidRDefault="00B66D18">
            <w:pPr>
              <w:rPr>
                <w:sz w:val="2"/>
                <w:szCs w:val="2"/>
              </w:rPr>
            </w:pPr>
          </w:p>
        </w:tc>
        <w:tc>
          <w:tcPr>
            <w:tcW w:w="245" w:type="dxa"/>
            <w:vMerge/>
            <w:tcBorders>
              <w:top w:val="nil"/>
            </w:tcBorders>
          </w:tcPr>
          <w:p w14:paraId="1B716A0A" w14:textId="77777777" w:rsidR="00B66D18" w:rsidRDefault="00B66D18">
            <w:pPr>
              <w:rPr>
                <w:sz w:val="2"/>
                <w:szCs w:val="2"/>
              </w:rPr>
            </w:pPr>
          </w:p>
        </w:tc>
        <w:tc>
          <w:tcPr>
            <w:tcW w:w="605" w:type="dxa"/>
            <w:vMerge/>
            <w:tcBorders>
              <w:top w:val="nil"/>
            </w:tcBorders>
          </w:tcPr>
          <w:p w14:paraId="68FDD3C1" w14:textId="77777777" w:rsidR="00B66D18" w:rsidRDefault="00B66D18">
            <w:pPr>
              <w:rPr>
                <w:sz w:val="2"/>
                <w:szCs w:val="2"/>
              </w:rPr>
            </w:pPr>
          </w:p>
        </w:tc>
        <w:tc>
          <w:tcPr>
            <w:tcW w:w="375" w:type="dxa"/>
            <w:vMerge/>
            <w:tcBorders>
              <w:top w:val="nil"/>
            </w:tcBorders>
          </w:tcPr>
          <w:p w14:paraId="6CB16FF2" w14:textId="77777777" w:rsidR="00B66D18" w:rsidRDefault="00B66D18">
            <w:pPr>
              <w:rPr>
                <w:sz w:val="2"/>
                <w:szCs w:val="2"/>
              </w:rPr>
            </w:pPr>
          </w:p>
        </w:tc>
        <w:tc>
          <w:tcPr>
            <w:tcW w:w="500" w:type="dxa"/>
            <w:vMerge/>
            <w:tcBorders>
              <w:top w:val="nil"/>
            </w:tcBorders>
          </w:tcPr>
          <w:p w14:paraId="6E209923" w14:textId="77777777" w:rsidR="00B66D18" w:rsidRDefault="00B66D18">
            <w:pPr>
              <w:rPr>
                <w:sz w:val="2"/>
                <w:szCs w:val="2"/>
              </w:rPr>
            </w:pPr>
          </w:p>
        </w:tc>
        <w:tc>
          <w:tcPr>
            <w:tcW w:w="529" w:type="dxa"/>
          </w:tcPr>
          <w:p w14:paraId="739FC83A" w14:textId="77777777" w:rsidR="00B66D18" w:rsidRDefault="00765D72">
            <w:pPr>
              <w:pStyle w:val="TableParagraph"/>
              <w:spacing w:before="2"/>
              <w:ind w:left="40" w:right="232"/>
              <w:rPr>
                <w:sz w:val="10"/>
              </w:rPr>
            </w:pPr>
            <w:r>
              <w:rPr>
                <w:spacing w:val="-2"/>
                <w:sz w:val="10"/>
              </w:rPr>
              <w:t>actual</w:t>
            </w:r>
            <w:r>
              <w:rPr>
                <w:spacing w:val="40"/>
                <w:sz w:val="10"/>
              </w:rPr>
              <w:t xml:space="preserve"> </w:t>
            </w:r>
            <w:r>
              <w:rPr>
                <w:spacing w:val="-4"/>
                <w:sz w:val="10"/>
              </w:rPr>
              <w:t>Days</w:t>
            </w:r>
          </w:p>
        </w:tc>
        <w:tc>
          <w:tcPr>
            <w:tcW w:w="486" w:type="dxa"/>
          </w:tcPr>
          <w:p w14:paraId="53D1444B" w14:textId="77777777" w:rsidR="00B66D18" w:rsidRDefault="00B66D18">
            <w:pPr>
              <w:pStyle w:val="TableParagraph"/>
              <w:rPr>
                <w:sz w:val="18"/>
              </w:rPr>
            </w:pPr>
          </w:p>
        </w:tc>
        <w:tc>
          <w:tcPr>
            <w:tcW w:w="467" w:type="dxa"/>
          </w:tcPr>
          <w:p w14:paraId="1E35C864" w14:textId="77777777" w:rsidR="00B66D18" w:rsidRDefault="00B66D18">
            <w:pPr>
              <w:pStyle w:val="TableParagraph"/>
              <w:rPr>
                <w:sz w:val="18"/>
              </w:rPr>
            </w:pPr>
          </w:p>
        </w:tc>
        <w:tc>
          <w:tcPr>
            <w:tcW w:w="510" w:type="dxa"/>
          </w:tcPr>
          <w:p w14:paraId="10556153" w14:textId="77777777" w:rsidR="00B66D18" w:rsidRDefault="00B66D18">
            <w:pPr>
              <w:pStyle w:val="TableParagraph"/>
              <w:rPr>
                <w:sz w:val="18"/>
              </w:rPr>
            </w:pPr>
          </w:p>
        </w:tc>
        <w:tc>
          <w:tcPr>
            <w:tcW w:w="409" w:type="dxa"/>
          </w:tcPr>
          <w:p w14:paraId="36835B16" w14:textId="77777777" w:rsidR="00B66D18" w:rsidRDefault="00B66D18">
            <w:pPr>
              <w:pStyle w:val="TableParagraph"/>
              <w:rPr>
                <w:sz w:val="18"/>
              </w:rPr>
            </w:pPr>
          </w:p>
        </w:tc>
        <w:tc>
          <w:tcPr>
            <w:tcW w:w="582" w:type="dxa"/>
          </w:tcPr>
          <w:p w14:paraId="684A1BBA" w14:textId="77777777" w:rsidR="00B66D18" w:rsidRDefault="00B66D18">
            <w:pPr>
              <w:pStyle w:val="TableParagraph"/>
              <w:rPr>
                <w:sz w:val="18"/>
              </w:rPr>
            </w:pPr>
          </w:p>
        </w:tc>
        <w:tc>
          <w:tcPr>
            <w:tcW w:w="529" w:type="dxa"/>
          </w:tcPr>
          <w:p w14:paraId="7E16AC5F" w14:textId="77777777" w:rsidR="00B66D18" w:rsidRDefault="00B66D18">
            <w:pPr>
              <w:pStyle w:val="TableParagraph"/>
              <w:rPr>
                <w:sz w:val="18"/>
              </w:rPr>
            </w:pPr>
          </w:p>
        </w:tc>
        <w:tc>
          <w:tcPr>
            <w:tcW w:w="462" w:type="dxa"/>
          </w:tcPr>
          <w:p w14:paraId="46DFB7BD" w14:textId="77777777" w:rsidR="00B66D18" w:rsidRDefault="00B66D18">
            <w:pPr>
              <w:pStyle w:val="TableParagraph"/>
              <w:rPr>
                <w:sz w:val="18"/>
              </w:rPr>
            </w:pPr>
          </w:p>
        </w:tc>
        <w:tc>
          <w:tcPr>
            <w:tcW w:w="548" w:type="dxa"/>
          </w:tcPr>
          <w:p w14:paraId="0F98B7FD" w14:textId="77777777" w:rsidR="00B66D18" w:rsidRDefault="00B66D18">
            <w:pPr>
              <w:pStyle w:val="TableParagraph"/>
              <w:rPr>
                <w:sz w:val="18"/>
              </w:rPr>
            </w:pPr>
          </w:p>
        </w:tc>
      </w:tr>
      <w:tr w:rsidR="00B66D18" w14:paraId="34F4E4B8" w14:textId="77777777">
        <w:trPr>
          <w:trHeight w:val="234"/>
        </w:trPr>
        <w:tc>
          <w:tcPr>
            <w:tcW w:w="245" w:type="dxa"/>
            <w:vMerge/>
            <w:tcBorders>
              <w:top w:val="nil"/>
            </w:tcBorders>
          </w:tcPr>
          <w:p w14:paraId="055C9053" w14:textId="77777777" w:rsidR="00B66D18" w:rsidRDefault="00B66D18">
            <w:pPr>
              <w:rPr>
                <w:sz w:val="2"/>
                <w:szCs w:val="2"/>
              </w:rPr>
            </w:pPr>
          </w:p>
        </w:tc>
        <w:tc>
          <w:tcPr>
            <w:tcW w:w="543" w:type="dxa"/>
            <w:vMerge/>
            <w:tcBorders>
              <w:top w:val="nil"/>
            </w:tcBorders>
          </w:tcPr>
          <w:p w14:paraId="4B196DC9" w14:textId="77777777" w:rsidR="00B66D18" w:rsidRDefault="00B66D18">
            <w:pPr>
              <w:rPr>
                <w:sz w:val="2"/>
                <w:szCs w:val="2"/>
              </w:rPr>
            </w:pPr>
          </w:p>
        </w:tc>
        <w:tc>
          <w:tcPr>
            <w:tcW w:w="274" w:type="dxa"/>
            <w:vMerge/>
            <w:tcBorders>
              <w:top w:val="nil"/>
            </w:tcBorders>
          </w:tcPr>
          <w:p w14:paraId="29958340" w14:textId="77777777" w:rsidR="00B66D18" w:rsidRDefault="00B66D18">
            <w:pPr>
              <w:rPr>
                <w:sz w:val="2"/>
                <w:szCs w:val="2"/>
              </w:rPr>
            </w:pPr>
          </w:p>
        </w:tc>
        <w:tc>
          <w:tcPr>
            <w:tcW w:w="245" w:type="dxa"/>
            <w:vMerge/>
            <w:tcBorders>
              <w:top w:val="nil"/>
            </w:tcBorders>
          </w:tcPr>
          <w:p w14:paraId="67D8EFCF" w14:textId="77777777" w:rsidR="00B66D18" w:rsidRDefault="00B66D18">
            <w:pPr>
              <w:rPr>
                <w:sz w:val="2"/>
                <w:szCs w:val="2"/>
              </w:rPr>
            </w:pPr>
          </w:p>
        </w:tc>
        <w:tc>
          <w:tcPr>
            <w:tcW w:w="605" w:type="dxa"/>
            <w:vMerge/>
            <w:tcBorders>
              <w:top w:val="nil"/>
            </w:tcBorders>
          </w:tcPr>
          <w:p w14:paraId="0874D5EF" w14:textId="77777777" w:rsidR="00B66D18" w:rsidRDefault="00B66D18">
            <w:pPr>
              <w:rPr>
                <w:sz w:val="2"/>
                <w:szCs w:val="2"/>
              </w:rPr>
            </w:pPr>
          </w:p>
        </w:tc>
        <w:tc>
          <w:tcPr>
            <w:tcW w:w="375" w:type="dxa"/>
            <w:vMerge/>
            <w:tcBorders>
              <w:top w:val="nil"/>
            </w:tcBorders>
          </w:tcPr>
          <w:p w14:paraId="053FDD5D" w14:textId="77777777" w:rsidR="00B66D18" w:rsidRDefault="00B66D18">
            <w:pPr>
              <w:rPr>
                <w:sz w:val="2"/>
                <w:szCs w:val="2"/>
              </w:rPr>
            </w:pPr>
          </w:p>
        </w:tc>
        <w:tc>
          <w:tcPr>
            <w:tcW w:w="500" w:type="dxa"/>
            <w:vMerge/>
            <w:tcBorders>
              <w:top w:val="nil"/>
            </w:tcBorders>
          </w:tcPr>
          <w:p w14:paraId="7E1BDA59" w14:textId="77777777" w:rsidR="00B66D18" w:rsidRDefault="00B66D18">
            <w:pPr>
              <w:rPr>
                <w:sz w:val="2"/>
                <w:szCs w:val="2"/>
              </w:rPr>
            </w:pPr>
          </w:p>
        </w:tc>
        <w:tc>
          <w:tcPr>
            <w:tcW w:w="529" w:type="dxa"/>
          </w:tcPr>
          <w:p w14:paraId="0D9496ED" w14:textId="77777777" w:rsidR="00B66D18" w:rsidRDefault="00765D72">
            <w:pPr>
              <w:pStyle w:val="TableParagraph"/>
              <w:spacing w:line="113" w:lineRule="exact"/>
              <w:ind w:right="75"/>
              <w:jc w:val="center"/>
              <w:rPr>
                <w:sz w:val="10"/>
              </w:rPr>
            </w:pPr>
            <w:r>
              <w:rPr>
                <w:spacing w:val="-2"/>
                <w:sz w:val="10"/>
              </w:rPr>
              <w:t>Variance</w:t>
            </w:r>
          </w:p>
        </w:tc>
        <w:tc>
          <w:tcPr>
            <w:tcW w:w="486" w:type="dxa"/>
          </w:tcPr>
          <w:p w14:paraId="186EA8B0" w14:textId="77777777" w:rsidR="00B66D18" w:rsidRDefault="00B66D18">
            <w:pPr>
              <w:pStyle w:val="TableParagraph"/>
              <w:rPr>
                <w:sz w:val="16"/>
              </w:rPr>
            </w:pPr>
          </w:p>
        </w:tc>
        <w:tc>
          <w:tcPr>
            <w:tcW w:w="467" w:type="dxa"/>
          </w:tcPr>
          <w:p w14:paraId="684A3051" w14:textId="77777777" w:rsidR="00B66D18" w:rsidRDefault="00B66D18">
            <w:pPr>
              <w:pStyle w:val="TableParagraph"/>
              <w:rPr>
                <w:sz w:val="16"/>
              </w:rPr>
            </w:pPr>
          </w:p>
        </w:tc>
        <w:tc>
          <w:tcPr>
            <w:tcW w:w="510" w:type="dxa"/>
          </w:tcPr>
          <w:p w14:paraId="012C7F1A" w14:textId="77777777" w:rsidR="00B66D18" w:rsidRDefault="00B66D18">
            <w:pPr>
              <w:pStyle w:val="TableParagraph"/>
              <w:rPr>
                <w:sz w:val="16"/>
              </w:rPr>
            </w:pPr>
          </w:p>
        </w:tc>
        <w:tc>
          <w:tcPr>
            <w:tcW w:w="409" w:type="dxa"/>
          </w:tcPr>
          <w:p w14:paraId="2314BC99" w14:textId="77777777" w:rsidR="00B66D18" w:rsidRDefault="00B66D18">
            <w:pPr>
              <w:pStyle w:val="TableParagraph"/>
              <w:rPr>
                <w:sz w:val="16"/>
              </w:rPr>
            </w:pPr>
          </w:p>
        </w:tc>
        <w:tc>
          <w:tcPr>
            <w:tcW w:w="582" w:type="dxa"/>
          </w:tcPr>
          <w:p w14:paraId="6D93FD3E" w14:textId="77777777" w:rsidR="00B66D18" w:rsidRDefault="00B66D18">
            <w:pPr>
              <w:pStyle w:val="TableParagraph"/>
              <w:rPr>
                <w:sz w:val="16"/>
              </w:rPr>
            </w:pPr>
          </w:p>
        </w:tc>
        <w:tc>
          <w:tcPr>
            <w:tcW w:w="529" w:type="dxa"/>
          </w:tcPr>
          <w:p w14:paraId="616719B0" w14:textId="77777777" w:rsidR="00B66D18" w:rsidRDefault="00B66D18">
            <w:pPr>
              <w:pStyle w:val="TableParagraph"/>
              <w:rPr>
                <w:sz w:val="16"/>
              </w:rPr>
            </w:pPr>
          </w:p>
        </w:tc>
        <w:tc>
          <w:tcPr>
            <w:tcW w:w="462" w:type="dxa"/>
          </w:tcPr>
          <w:p w14:paraId="4B515538" w14:textId="77777777" w:rsidR="00B66D18" w:rsidRDefault="00B66D18">
            <w:pPr>
              <w:pStyle w:val="TableParagraph"/>
              <w:rPr>
                <w:sz w:val="16"/>
              </w:rPr>
            </w:pPr>
          </w:p>
        </w:tc>
        <w:tc>
          <w:tcPr>
            <w:tcW w:w="548" w:type="dxa"/>
          </w:tcPr>
          <w:p w14:paraId="0A3F2ED9" w14:textId="77777777" w:rsidR="00B66D18" w:rsidRDefault="00B66D18">
            <w:pPr>
              <w:pStyle w:val="TableParagraph"/>
              <w:rPr>
                <w:sz w:val="16"/>
              </w:rPr>
            </w:pPr>
          </w:p>
        </w:tc>
      </w:tr>
      <w:tr w:rsidR="00B66D18" w14:paraId="03E88739" w14:textId="77777777">
        <w:trPr>
          <w:trHeight w:val="234"/>
        </w:trPr>
        <w:tc>
          <w:tcPr>
            <w:tcW w:w="245" w:type="dxa"/>
          </w:tcPr>
          <w:p w14:paraId="31F72EED" w14:textId="77777777" w:rsidR="00B66D18" w:rsidRDefault="00765D72">
            <w:pPr>
              <w:pStyle w:val="TableParagraph"/>
              <w:spacing w:line="113" w:lineRule="exact"/>
              <w:ind w:left="8" w:right="70"/>
              <w:jc w:val="center"/>
              <w:rPr>
                <w:sz w:val="10"/>
              </w:rPr>
            </w:pPr>
            <w:r>
              <w:rPr>
                <w:spacing w:val="-5"/>
                <w:sz w:val="10"/>
              </w:rPr>
              <w:t>3.</w:t>
            </w:r>
          </w:p>
        </w:tc>
        <w:tc>
          <w:tcPr>
            <w:tcW w:w="543" w:type="dxa"/>
          </w:tcPr>
          <w:p w14:paraId="72D009E5" w14:textId="77777777" w:rsidR="00B66D18" w:rsidRDefault="00B66D18">
            <w:pPr>
              <w:pStyle w:val="TableParagraph"/>
              <w:rPr>
                <w:sz w:val="16"/>
              </w:rPr>
            </w:pPr>
          </w:p>
        </w:tc>
        <w:tc>
          <w:tcPr>
            <w:tcW w:w="274" w:type="dxa"/>
          </w:tcPr>
          <w:p w14:paraId="32188131" w14:textId="77777777" w:rsidR="00B66D18" w:rsidRDefault="00B66D18">
            <w:pPr>
              <w:pStyle w:val="TableParagraph"/>
              <w:rPr>
                <w:sz w:val="16"/>
              </w:rPr>
            </w:pPr>
          </w:p>
        </w:tc>
        <w:tc>
          <w:tcPr>
            <w:tcW w:w="245" w:type="dxa"/>
          </w:tcPr>
          <w:p w14:paraId="7120F6F6" w14:textId="77777777" w:rsidR="00B66D18" w:rsidRDefault="00B66D18">
            <w:pPr>
              <w:pStyle w:val="TableParagraph"/>
              <w:rPr>
                <w:sz w:val="16"/>
              </w:rPr>
            </w:pPr>
          </w:p>
        </w:tc>
        <w:tc>
          <w:tcPr>
            <w:tcW w:w="605" w:type="dxa"/>
          </w:tcPr>
          <w:p w14:paraId="18AF241F" w14:textId="77777777" w:rsidR="00B66D18" w:rsidRDefault="00B66D18">
            <w:pPr>
              <w:pStyle w:val="TableParagraph"/>
              <w:rPr>
                <w:sz w:val="16"/>
              </w:rPr>
            </w:pPr>
          </w:p>
        </w:tc>
        <w:tc>
          <w:tcPr>
            <w:tcW w:w="375" w:type="dxa"/>
          </w:tcPr>
          <w:p w14:paraId="12096A58" w14:textId="77777777" w:rsidR="00B66D18" w:rsidRDefault="00B66D18">
            <w:pPr>
              <w:pStyle w:val="TableParagraph"/>
              <w:rPr>
                <w:sz w:val="16"/>
              </w:rPr>
            </w:pPr>
          </w:p>
        </w:tc>
        <w:tc>
          <w:tcPr>
            <w:tcW w:w="500" w:type="dxa"/>
          </w:tcPr>
          <w:p w14:paraId="0E416479" w14:textId="77777777" w:rsidR="00B66D18" w:rsidRDefault="00B66D18">
            <w:pPr>
              <w:pStyle w:val="TableParagraph"/>
              <w:rPr>
                <w:sz w:val="16"/>
              </w:rPr>
            </w:pPr>
          </w:p>
        </w:tc>
        <w:tc>
          <w:tcPr>
            <w:tcW w:w="529" w:type="dxa"/>
          </w:tcPr>
          <w:p w14:paraId="7DB839C4" w14:textId="77777777" w:rsidR="00B66D18" w:rsidRDefault="00B66D18">
            <w:pPr>
              <w:pStyle w:val="TableParagraph"/>
              <w:rPr>
                <w:sz w:val="16"/>
              </w:rPr>
            </w:pPr>
          </w:p>
        </w:tc>
        <w:tc>
          <w:tcPr>
            <w:tcW w:w="486" w:type="dxa"/>
          </w:tcPr>
          <w:p w14:paraId="1F8CFCCE" w14:textId="77777777" w:rsidR="00B66D18" w:rsidRDefault="00B66D18">
            <w:pPr>
              <w:pStyle w:val="TableParagraph"/>
              <w:rPr>
                <w:sz w:val="16"/>
              </w:rPr>
            </w:pPr>
          </w:p>
        </w:tc>
        <w:tc>
          <w:tcPr>
            <w:tcW w:w="467" w:type="dxa"/>
          </w:tcPr>
          <w:p w14:paraId="7ECB3430" w14:textId="77777777" w:rsidR="00B66D18" w:rsidRDefault="00B66D18">
            <w:pPr>
              <w:pStyle w:val="TableParagraph"/>
              <w:rPr>
                <w:sz w:val="16"/>
              </w:rPr>
            </w:pPr>
          </w:p>
        </w:tc>
        <w:tc>
          <w:tcPr>
            <w:tcW w:w="510" w:type="dxa"/>
          </w:tcPr>
          <w:p w14:paraId="549E0EF8" w14:textId="77777777" w:rsidR="00B66D18" w:rsidRDefault="00B66D18">
            <w:pPr>
              <w:pStyle w:val="TableParagraph"/>
              <w:rPr>
                <w:sz w:val="16"/>
              </w:rPr>
            </w:pPr>
          </w:p>
        </w:tc>
        <w:tc>
          <w:tcPr>
            <w:tcW w:w="409" w:type="dxa"/>
          </w:tcPr>
          <w:p w14:paraId="4EB131E9" w14:textId="77777777" w:rsidR="00B66D18" w:rsidRDefault="00B66D18">
            <w:pPr>
              <w:pStyle w:val="TableParagraph"/>
              <w:rPr>
                <w:sz w:val="16"/>
              </w:rPr>
            </w:pPr>
          </w:p>
        </w:tc>
        <w:tc>
          <w:tcPr>
            <w:tcW w:w="582" w:type="dxa"/>
          </w:tcPr>
          <w:p w14:paraId="7ED48E1C" w14:textId="77777777" w:rsidR="00B66D18" w:rsidRDefault="00B66D18">
            <w:pPr>
              <w:pStyle w:val="TableParagraph"/>
              <w:rPr>
                <w:sz w:val="16"/>
              </w:rPr>
            </w:pPr>
          </w:p>
        </w:tc>
        <w:tc>
          <w:tcPr>
            <w:tcW w:w="529" w:type="dxa"/>
          </w:tcPr>
          <w:p w14:paraId="3B5CB98A" w14:textId="77777777" w:rsidR="00B66D18" w:rsidRDefault="00B66D18">
            <w:pPr>
              <w:pStyle w:val="TableParagraph"/>
              <w:rPr>
                <w:sz w:val="16"/>
              </w:rPr>
            </w:pPr>
          </w:p>
        </w:tc>
        <w:tc>
          <w:tcPr>
            <w:tcW w:w="462" w:type="dxa"/>
          </w:tcPr>
          <w:p w14:paraId="6F46B63A" w14:textId="77777777" w:rsidR="00B66D18" w:rsidRDefault="00B66D18">
            <w:pPr>
              <w:pStyle w:val="TableParagraph"/>
              <w:rPr>
                <w:sz w:val="16"/>
              </w:rPr>
            </w:pPr>
          </w:p>
        </w:tc>
        <w:tc>
          <w:tcPr>
            <w:tcW w:w="548" w:type="dxa"/>
          </w:tcPr>
          <w:p w14:paraId="06C9B9C6" w14:textId="77777777" w:rsidR="00B66D18" w:rsidRDefault="00B66D18">
            <w:pPr>
              <w:pStyle w:val="TableParagraph"/>
              <w:rPr>
                <w:sz w:val="16"/>
              </w:rPr>
            </w:pPr>
          </w:p>
        </w:tc>
      </w:tr>
      <w:tr w:rsidR="00B66D18" w14:paraId="52FBBFFD" w14:textId="77777777">
        <w:trPr>
          <w:trHeight w:val="234"/>
        </w:trPr>
        <w:tc>
          <w:tcPr>
            <w:tcW w:w="245" w:type="dxa"/>
          </w:tcPr>
          <w:p w14:paraId="0A984238" w14:textId="77777777" w:rsidR="00B66D18" w:rsidRDefault="00765D72">
            <w:pPr>
              <w:pStyle w:val="TableParagraph"/>
              <w:spacing w:line="113" w:lineRule="exact"/>
              <w:ind w:left="8" w:right="70"/>
              <w:jc w:val="center"/>
              <w:rPr>
                <w:sz w:val="10"/>
              </w:rPr>
            </w:pPr>
            <w:r>
              <w:rPr>
                <w:spacing w:val="-5"/>
                <w:sz w:val="10"/>
              </w:rPr>
              <w:t>4.</w:t>
            </w:r>
          </w:p>
        </w:tc>
        <w:tc>
          <w:tcPr>
            <w:tcW w:w="543" w:type="dxa"/>
          </w:tcPr>
          <w:p w14:paraId="0E310DC7" w14:textId="77777777" w:rsidR="00B66D18" w:rsidRDefault="00B66D18">
            <w:pPr>
              <w:pStyle w:val="TableParagraph"/>
              <w:rPr>
                <w:sz w:val="16"/>
              </w:rPr>
            </w:pPr>
          </w:p>
        </w:tc>
        <w:tc>
          <w:tcPr>
            <w:tcW w:w="274" w:type="dxa"/>
          </w:tcPr>
          <w:p w14:paraId="0AEA3DF3" w14:textId="77777777" w:rsidR="00B66D18" w:rsidRDefault="00B66D18">
            <w:pPr>
              <w:pStyle w:val="TableParagraph"/>
              <w:rPr>
                <w:sz w:val="16"/>
              </w:rPr>
            </w:pPr>
          </w:p>
        </w:tc>
        <w:tc>
          <w:tcPr>
            <w:tcW w:w="245" w:type="dxa"/>
          </w:tcPr>
          <w:p w14:paraId="57573EA9" w14:textId="77777777" w:rsidR="00B66D18" w:rsidRDefault="00B66D18">
            <w:pPr>
              <w:pStyle w:val="TableParagraph"/>
              <w:rPr>
                <w:sz w:val="16"/>
              </w:rPr>
            </w:pPr>
          </w:p>
        </w:tc>
        <w:tc>
          <w:tcPr>
            <w:tcW w:w="605" w:type="dxa"/>
          </w:tcPr>
          <w:p w14:paraId="490BB9C1" w14:textId="77777777" w:rsidR="00B66D18" w:rsidRDefault="00B66D18">
            <w:pPr>
              <w:pStyle w:val="TableParagraph"/>
              <w:rPr>
                <w:sz w:val="16"/>
              </w:rPr>
            </w:pPr>
          </w:p>
        </w:tc>
        <w:tc>
          <w:tcPr>
            <w:tcW w:w="375" w:type="dxa"/>
          </w:tcPr>
          <w:p w14:paraId="61E1EB37" w14:textId="77777777" w:rsidR="00B66D18" w:rsidRDefault="00B66D18">
            <w:pPr>
              <w:pStyle w:val="TableParagraph"/>
              <w:rPr>
                <w:sz w:val="16"/>
              </w:rPr>
            </w:pPr>
          </w:p>
        </w:tc>
        <w:tc>
          <w:tcPr>
            <w:tcW w:w="500" w:type="dxa"/>
          </w:tcPr>
          <w:p w14:paraId="33098F79" w14:textId="77777777" w:rsidR="00B66D18" w:rsidRDefault="00B66D18">
            <w:pPr>
              <w:pStyle w:val="TableParagraph"/>
              <w:rPr>
                <w:sz w:val="16"/>
              </w:rPr>
            </w:pPr>
          </w:p>
        </w:tc>
        <w:tc>
          <w:tcPr>
            <w:tcW w:w="529" w:type="dxa"/>
          </w:tcPr>
          <w:p w14:paraId="10D1DD6A" w14:textId="77777777" w:rsidR="00B66D18" w:rsidRDefault="00B66D18">
            <w:pPr>
              <w:pStyle w:val="TableParagraph"/>
              <w:rPr>
                <w:sz w:val="16"/>
              </w:rPr>
            </w:pPr>
          </w:p>
        </w:tc>
        <w:tc>
          <w:tcPr>
            <w:tcW w:w="486" w:type="dxa"/>
          </w:tcPr>
          <w:p w14:paraId="5E27F7C9" w14:textId="77777777" w:rsidR="00B66D18" w:rsidRDefault="00B66D18">
            <w:pPr>
              <w:pStyle w:val="TableParagraph"/>
              <w:rPr>
                <w:sz w:val="16"/>
              </w:rPr>
            </w:pPr>
          </w:p>
        </w:tc>
        <w:tc>
          <w:tcPr>
            <w:tcW w:w="467" w:type="dxa"/>
          </w:tcPr>
          <w:p w14:paraId="3E59B06A" w14:textId="77777777" w:rsidR="00B66D18" w:rsidRDefault="00B66D18">
            <w:pPr>
              <w:pStyle w:val="TableParagraph"/>
              <w:rPr>
                <w:sz w:val="16"/>
              </w:rPr>
            </w:pPr>
          </w:p>
        </w:tc>
        <w:tc>
          <w:tcPr>
            <w:tcW w:w="510" w:type="dxa"/>
          </w:tcPr>
          <w:p w14:paraId="11D1968C" w14:textId="77777777" w:rsidR="00B66D18" w:rsidRDefault="00B66D18">
            <w:pPr>
              <w:pStyle w:val="TableParagraph"/>
              <w:rPr>
                <w:sz w:val="16"/>
              </w:rPr>
            </w:pPr>
          </w:p>
        </w:tc>
        <w:tc>
          <w:tcPr>
            <w:tcW w:w="409" w:type="dxa"/>
          </w:tcPr>
          <w:p w14:paraId="308929A4" w14:textId="77777777" w:rsidR="00B66D18" w:rsidRDefault="00B66D18">
            <w:pPr>
              <w:pStyle w:val="TableParagraph"/>
              <w:rPr>
                <w:sz w:val="16"/>
              </w:rPr>
            </w:pPr>
          </w:p>
        </w:tc>
        <w:tc>
          <w:tcPr>
            <w:tcW w:w="582" w:type="dxa"/>
          </w:tcPr>
          <w:p w14:paraId="190F3593" w14:textId="77777777" w:rsidR="00B66D18" w:rsidRDefault="00B66D18">
            <w:pPr>
              <w:pStyle w:val="TableParagraph"/>
              <w:rPr>
                <w:sz w:val="16"/>
              </w:rPr>
            </w:pPr>
          </w:p>
        </w:tc>
        <w:tc>
          <w:tcPr>
            <w:tcW w:w="529" w:type="dxa"/>
          </w:tcPr>
          <w:p w14:paraId="7786F655" w14:textId="77777777" w:rsidR="00B66D18" w:rsidRDefault="00B66D18">
            <w:pPr>
              <w:pStyle w:val="TableParagraph"/>
              <w:rPr>
                <w:sz w:val="16"/>
              </w:rPr>
            </w:pPr>
          </w:p>
        </w:tc>
        <w:tc>
          <w:tcPr>
            <w:tcW w:w="462" w:type="dxa"/>
          </w:tcPr>
          <w:p w14:paraId="0FA501FC" w14:textId="77777777" w:rsidR="00B66D18" w:rsidRDefault="00B66D18">
            <w:pPr>
              <w:pStyle w:val="TableParagraph"/>
              <w:rPr>
                <w:sz w:val="16"/>
              </w:rPr>
            </w:pPr>
          </w:p>
        </w:tc>
        <w:tc>
          <w:tcPr>
            <w:tcW w:w="548" w:type="dxa"/>
          </w:tcPr>
          <w:p w14:paraId="4849D1A0" w14:textId="77777777" w:rsidR="00B66D18" w:rsidRDefault="00B66D18">
            <w:pPr>
              <w:pStyle w:val="TableParagraph"/>
              <w:rPr>
                <w:sz w:val="16"/>
              </w:rPr>
            </w:pPr>
          </w:p>
        </w:tc>
      </w:tr>
      <w:tr w:rsidR="00B66D18" w14:paraId="734007C6" w14:textId="77777777">
        <w:trPr>
          <w:trHeight w:val="234"/>
        </w:trPr>
        <w:tc>
          <w:tcPr>
            <w:tcW w:w="245" w:type="dxa"/>
          </w:tcPr>
          <w:p w14:paraId="1F013716" w14:textId="77777777" w:rsidR="00B66D18" w:rsidRDefault="00B66D18">
            <w:pPr>
              <w:pStyle w:val="TableParagraph"/>
              <w:rPr>
                <w:sz w:val="16"/>
              </w:rPr>
            </w:pPr>
          </w:p>
        </w:tc>
        <w:tc>
          <w:tcPr>
            <w:tcW w:w="543" w:type="dxa"/>
          </w:tcPr>
          <w:p w14:paraId="0CAB093B" w14:textId="77777777" w:rsidR="00B66D18" w:rsidRDefault="00765D72">
            <w:pPr>
              <w:pStyle w:val="TableParagraph"/>
              <w:spacing w:line="113" w:lineRule="exact"/>
              <w:ind w:right="276"/>
              <w:jc w:val="right"/>
              <w:rPr>
                <w:sz w:val="10"/>
              </w:rPr>
            </w:pPr>
            <w:r>
              <w:rPr>
                <w:spacing w:val="-2"/>
                <w:sz w:val="10"/>
              </w:rPr>
              <w:t>Total</w:t>
            </w:r>
          </w:p>
        </w:tc>
        <w:tc>
          <w:tcPr>
            <w:tcW w:w="274" w:type="dxa"/>
          </w:tcPr>
          <w:p w14:paraId="188DE5CB" w14:textId="77777777" w:rsidR="00B66D18" w:rsidRDefault="00B66D18">
            <w:pPr>
              <w:pStyle w:val="TableParagraph"/>
              <w:rPr>
                <w:sz w:val="16"/>
              </w:rPr>
            </w:pPr>
          </w:p>
        </w:tc>
        <w:tc>
          <w:tcPr>
            <w:tcW w:w="245" w:type="dxa"/>
          </w:tcPr>
          <w:p w14:paraId="16B5498E" w14:textId="77777777" w:rsidR="00B66D18" w:rsidRDefault="00B66D18">
            <w:pPr>
              <w:pStyle w:val="TableParagraph"/>
              <w:rPr>
                <w:sz w:val="16"/>
              </w:rPr>
            </w:pPr>
          </w:p>
        </w:tc>
        <w:tc>
          <w:tcPr>
            <w:tcW w:w="605" w:type="dxa"/>
          </w:tcPr>
          <w:p w14:paraId="43D397E4" w14:textId="77777777" w:rsidR="00B66D18" w:rsidRDefault="00B66D18">
            <w:pPr>
              <w:pStyle w:val="TableParagraph"/>
              <w:rPr>
                <w:sz w:val="16"/>
              </w:rPr>
            </w:pPr>
          </w:p>
        </w:tc>
        <w:tc>
          <w:tcPr>
            <w:tcW w:w="375" w:type="dxa"/>
          </w:tcPr>
          <w:p w14:paraId="2776CE5C" w14:textId="77777777" w:rsidR="00B66D18" w:rsidRDefault="00B66D18">
            <w:pPr>
              <w:pStyle w:val="TableParagraph"/>
              <w:rPr>
                <w:sz w:val="16"/>
              </w:rPr>
            </w:pPr>
          </w:p>
        </w:tc>
        <w:tc>
          <w:tcPr>
            <w:tcW w:w="500" w:type="dxa"/>
          </w:tcPr>
          <w:p w14:paraId="13D772AC" w14:textId="77777777" w:rsidR="00B66D18" w:rsidRDefault="00B66D18">
            <w:pPr>
              <w:pStyle w:val="TableParagraph"/>
              <w:rPr>
                <w:sz w:val="16"/>
              </w:rPr>
            </w:pPr>
          </w:p>
        </w:tc>
        <w:tc>
          <w:tcPr>
            <w:tcW w:w="529" w:type="dxa"/>
          </w:tcPr>
          <w:p w14:paraId="4B56DC64" w14:textId="77777777" w:rsidR="00B66D18" w:rsidRDefault="00B66D18">
            <w:pPr>
              <w:pStyle w:val="TableParagraph"/>
              <w:rPr>
                <w:sz w:val="16"/>
              </w:rPr>
            </w:pPr>
          </w:p>
        </w:tc>
        <w:tc>
          <w:tcPr>
            <w:tcW w:w="486" w:type="dxa"/>
          </w:tcPr>
          <w:p w14:paraId="5E51D319" w14:textId="77777777" w:rsidR="00B66D18" w:rsidRDefault="00B66D18">
            <w:pPr>
              <w:pStyle w:val="TableParagraph"/>
              <w:rPr>
                <w:sz w:val="16"/>
              </w:rPr>
            </w:pPr>
          </w:p>
        </w:tc>
        <w:tc>
          <w:tcPr>
            <w:tcW w:w="467" w:type="dxa"/>
          </w:tcPr>
          <w:p w14:paraId="041C6012" w14:textId="77777777" w:rsidR="00B66D18" w:rsidRDefault="00B66D18">
            <w:pPr>
              <w:pStyle w:val="TableParagraph"/>
              <w:rPr>
                <w:sz w:val="16"/>
              </w:rPr>
            </w:pPr>
          </w:p>
        </w:tc>
        <w:tc>
          <w:tcPr>
            <w:tcW w:w="510" w:type="dxa"/>
          </w:tcPr>
          <w:p w14:paraId="4F9E3AED" w14:textId="77777777" w:rsidR="00B66D18" w:rsidRDefault="00B66D18">
            <w:pPr>
              <w:pStyle w:val="TableParagraph"/>
              <w:rPr>
                <w:sz w:val="16"/>
              </w:rPr>
            </w:pPr>
          </w:p>
        </w:tc>
        <w:tc>
          <w:tcPr>
            <w:tcW w:w="409" w:type="dxa"/>
          </w:tcPr>
          <w:p w14:paraId="04476C45" w14:textId="77777777" w:rsidR="00B66D18" w:rsidRDefault="00B66D18">
            <w:pPr>
              <w:pStyle w:val="TableParagraph"/>
              <w:rPr>
                <w:sz w:val="16"/>
              </w:rPr>
            </w:pPr>
          </w:p>
        </w:tc>
        <w:tc>
          <w:tcPr>
            <w:tcW w:w="582" w:type="dxa"/>
          </w:tcPr>
          <w:p w14:paraId="43114232" w14:textId="77777777" w:rsidR="00B66D18" w:rsidRDefault="00B66D18">
            <w:pPr>
              <w:pStyle w:val="TableParagraph"/>
              <w:rPr>
                <w:sz w:val="16"/>
              </w:rPr>
            </w:pPr>
          </w:p>
        </w:tc>
        <w:tc>
          <w:tcPr>
            <w:tcW w:w="529" w:type="dxa"/>
          </w:tcPr>
          <w:p w14:paraId="08255BAC" w14:textId="77777777" w:rsidR="00B66D18" w:rsidRDefault="00B66D18">
            <w:pPr>
              <w:pStyle w:val="TableParagraph"/>
              <w:rPr>
                <w:sz w:val="16"/>
              </w:rPr>
            </w:pPr>
          </w:p>
        </w:tc>
        <w:tc>
          <w:tcPr>
            <w:tcW w:w="462" w:type="dxa"/>
          </w:tcPr>
          <w:p w14:paraId="1C3A915B" w14:textId="77777777" w:rsidR="00B66D18" w:rsidRDefault="00B66D18">
            <w:pPr>
              <w:pStyle w:val="TableParagraph"/>
              <w:rPr>
                <w:sz w:val="16"/>
              </w:rPr>
            </w:pPr>
          </w:p>
        </w:tc>
        <w:tc>
          <w:tcPr>
            <w:tcW w:w="548" w:type="dxa"/>
          </w:tcPr>
          <w:p w14:paraId="0DE7088F" w14:textId="77777777" w:rsidR="00B66D18" w:rsidRDefault="00B66D18">
            <w:pPr>
              <w:pStyle w:val="TableParagraph"/>
              <w:rPr>
                <w:sz w:val="16"/>
              </w:rPr>
            </w:pPr>
          </w:p>
        </w:tc>
      </w:tr>
    </w:tbl>
    <w:p w14:paraId="7A772F1D" w14:textId="77777777" w:rsidR="00B66D18" w:rsidRDefault="00B66D18">
      <w:pPr>
        <w:pStyle w:val="BodyText"/>
        <w:spacing w:before="121"/>
      </w:pPr>
    </w:p>
    <w:p w14:paraId="495752DC" w14:textId="77777777" w:rsidR="00B66D18" w:rsidRDefault="00765D72">
      <w:pPr>
        <w:pStyle w:val="BodyText"/>
        <w:ind w:left="687"/>
      </w:pPr>
      <w:r>
        <w:t>Prepared</w:t>
      </w:r>
      <w:r>
        <w:rPr>
          <w:spacing w:val="-7"/>
        </w:rPr>
        <w:t xml:space="preserve"> </w:t>
      </w:r>
      <w:r>
        <w:t>by:</w:t>
      </w:r>
      <w:r>
        <w:rPr>
          <w:spacing w:val="39"/>
        </w:rPr>
        <w:t xml:space="preserve"> </w:t>
      </w:r>
      <w:r>
        <w:t>Head</w:t>
      </w:r>
      <w:r>
        <w:rPr>
          <w:spacing w:val="-6"/>
        </w:rPr>
        <w:t xml:space="preserve"> </w:t>
      </w:r>
      <w:r>
        <w:t>of</w:t>
      </w:r>
      <w:r>
        <w:rPr>
          <w:spacing w:val="-6"/>
        </w:rPr>
        <w:t xml:space="preserve"> </w:t>
      </w:r>
      <w:r>
        <w:t>the</w:t>
      </w:r>
      <w:r>
        <w:rPr>
          <w:spacing w:val="-6"/>
        </w:rPr>
        <w:t xml:space="preserve"> </w:t>
      </w:r>
      <w:r>
        <w:t>Procurement</w:t>
      </w:r>
      <w:r>
        <w:rPr>
          <w:spacing w:val="-6"/>
        </w:rPr>
        <w:t xml:space="preserve"> </w:t>
      </w:r>
      <w:r>
        <w:t>Function:</w:t>
      </w:r>
      <w:r>
        <w:rPr>
          <w:spacing w:val="39"/>
        </w:rPr>
        <w:t xml:space="preserve"> </w:t>
      </w:r>
      <w:r>
        <w:t>Sign</w:t>
      </w:r>
      <w:r>
        <w:rPr>
          <w:spacing w:val="-6"/>
        </w:rPr>
        <w:t xml:space="preserve"> </w:t>
      </w:r>
      <w:r>
        <w:t>…………………Date</w:t>
      </w:r>
      <w:r>
        <w:rPr>
          <w:spacing w:val="-6"/>
        </w:rPr>
        <w:t xml:space="preserve"> </w:t>
      </w:r>
      <w:r>
        <w:rPr>
          <w:spacing w:val="-4"/>
        </w:rPr>
        <w:t>…………</w:t>
      </w:r>
    </w:p>
    <w:p w14:paraId="3612AE58" w14:textId="77777777" w:rsidR="00B66D18" w:rsidRDefault="00B66D18">
      <w:pPr>
        <w:pStyle w:val="BodyText"/>
        <w:spacing w:before="126"/>
      </w:pPr>
    </w:p>
    <w:p w14:paraId="05B73971" w14:textId="77777777" w:rsidR="00B66D18" w:rsidRDefault="00765D72">
      <w:pPr>
        <w:pStyle w:val="BodyText"/>
        <w:tabs>
          <w:tab w:val="left" w:leader="dot" w:pos="6997"/>
        </w:tabs>
        <w:spacing w:line="364" w:lineRule="auto"/>
        <w:ind w:left="687" w:right="711"/>
      </w:pPr>
      <w:r>
        <w:t>Countersigned by: Accounting Officer: Sign …………………………… Date ………… Approved by:</w:t>
      </w:r>
      <w:r>
        <w:rPr>
          <w:spacing w:val="40"/>
        </w:rPr>
        <w:t xml:space="preserve"> </w:t>
      </w:r>
      <w:r>
        <w:t>Cabinet Secretary / CECM / Board / Council: Sign</w:t>
      </w:r>
      <w:r>
        <w:tab/>
        <w:t>Date</w:t>
      </w:r>
      <w:r>
        <w:rPr>
          <w:spacing w:val="-13"/>
        </w:rPr>
        <w:t xml:space="preserve"> </w:t>
      </w:r>
      <w:r>
        <w:t>……</w:t>
      </w:r>
    </w:p>
    <w:p w14:paraId="612364DD" w14:textId="77777777" w:rsidR="00B66D18" w:rsidRDefault="00765D72">
      <w:pPr>
        <w:pStyle w:val="BodyText"/>
        <w:spacing w:before="1"/>
        <w:ind w:left="687"/>
      </w:pPr>
      <w:r>
        <w:rPr>
          <w:u w:val="single"/>
        </w:rPr>
        <w:t>Guidance</w:t>
      </w:r>
      <w:r>
        <w:rPr>
          <w:spacing w:val="-6"/>
          <w:u w:val="single"/>
        </w:rPr>
        <w:t xml:space="preserve"> </w:t>
      </w:r>
      <w:r>
        <w:rPr>
          <w:u w:val="single"/>
        </w:rPr>
        <w:t>Notes</w:t>
      </w:r>
      <w:r>
        <w:rPr>
          <w:spacing w:val="-6"/>
          <w:u w:val="single"/>
        </w:rPr>
        <w:t xml:space="preserve"> </w:t>
      </w:r>
      <w:r>
        <w:rPr>
          <w:u w:val="single"/>
        </w:rPr>
        <w:t>on</w:t>
      </w:r>
      <w:r>
        <w:rPr>
          <w:spacing w:val="-5"/>
          <w:u w:val="single"/>
        </w:rPr>
        <w:t xml:space="preserve"> </w:t>
      </w:r>
      <w:r>
        <w:rPr>
          <w:u w:val="single"/>
        </w:rPr>
        <w:t>Preparing</w:t>
      </w:r>
      <w:r>
        <w:rPr>
          <w:spacing w:val="-6"/>
          <w:u w:val="single"/>
        </w:rPr>
        <w:t xml:space="preserve"> </w:t>
      </w:r>
      <w:r>
        <w:rPr>
          <w:u w:val="single"/>
        </w:rPr>
        <w:t>the</w:t>
      </w:r>
      <w:r>
        <w:rPr>
          <w:spacing w:val="-5"/>
          <w:u w:val="single"/>
        </w:rPr>
        <w:t xml:space="preserve"> </w:t>
      </w:r>
      <w:r>
        <w:rPr>
          <w:u w:val="single"/>
        </w:rPr>
        <w:t>Procurement</w:t>
      </w:r>
      <w:r>
        <w:rPr>
          <w:spacing w:val="-6"/>
          <w:u w:val="single"/>
        </w:rPr>
        <w:t xml:space="preserve"> </w:t>
      </w:r>
      <w:r>
        <w:rPr>
          <w:u w:val="single"/>
        </w:rPr>
        <w:t>Plan</w:t>
      </w:r>
      <w:r>
        <w:rPr>
          <w:spacing w:val="-5"/>
          <w:u w:val="single"/>
        </w:rPr>
        <w:t xml:space="preserve"> </w:t>
      </w:r>
      <w:r>
        <w:rPr>
          <w:u w:val="single"/>
        </w:rPr>
        <w:t>as</w:t>
      </w:r>
      <w:r>
        <w:rPr>
          <w:spacing w:val="-6"/>
          <w:u w:val="single"/>
        </w:rPr>
        <w:t xml:space="preserve"> </w:t>
      </w:r>
      <w:r>
        <w:rPr>
          <w:u w:val="single"/>
        </w:rPr>
        <w:t>per</w:t>
      </w:r>
      <w:r>
        <w:rPr>
          <w:spacing w:val="-5"/>
          <w:u w:val="single"/>
        </w:rPr>
        <w:t xml:space="preserve"> </w:t>
      </w:r>
      <w:r>
        <w:rPr>
          <w:spacing w:val="-2"/>
          <w:u w:val="single"/>
        </w:rPr>
        <w:t>Column</w:t>
      </w:r>
    </w:p>
    <w:p w14:paraId="25E150B2" w14:textId="77777777" w:rsidR="00B66D18" w:rsidRDefault="00765D72">
      <w:pPr>
        <w:pStyle w:val="ListParagraph"/>
        <w:numPr>
          <w:ilvl w:val="0"/>
          <w:numId w:val="13"/>
        </w:numPr>
        <w:tabs>
          <w:tab w:val="left" w:pos="1407"/>
        </w:tabs>
        <w:spacing w:before="121"/>
        <w:rPr>
          <w:sz w:val="20"/>
        </w:rPr>
      </w:pPr>
      <w:r>
        <w:rPr>
          <w:sz w:val="20"/>
        </w:rPr>
        <w:t>Represents</w:t>
      </w:r>
      <w:r>
        <w:rPr>
          <w:spacing w:val="-5"/>
          <w:sz w:val="20"/>
        </w:rPr>
        <w:t xml:space="preserve"> </w:t>
      </w:r>
      <w:r>
        <w:rPr>
          <w:sz w:val="20"/>
        </w:rPr>
        <w:t>a</w:t>
      </w:r>
      <w:r>
        <w:rPr>
          <w:spacing w:val="-5"/>
          <w:sz w:val="20"/>
        </w:rPr>
        <w:t xml:space="preserve"> </w:t>
      </w:r>
      <w:r>
        <w:rPr>
          <w:sz w:val="20"/>
        </w:rPr>
        <w:t>number</w:t>
      </w:r>
      <w:r>
        <w:rPr>
          <w:spacing w:val="-5"/>
          <w:sz w:val="20"/>
        </w:rPr>
        <w:t xml:space="preserve"> </w:t>
      </w:r>
      <w:r>
        <w:rPr>
          <w:sz w:val="20"/>
        </w:rPr>
        <w:t>at</w:t>
      </w:r>
      <w:r>
        <w:rPr>
          <w:spacing w:val="-5"/>
          <w:sz w:val="20"/>
        </w:rPr>
        <w:t xml:space="preserve"> </w:t>
      </w:r>
      <w:r>
        <w:rPr>
          <w:sz w:val="20"/>
        </w:rPr>
        <w:t>the</w:t>
      </w:r>
      <w:r>
        <w:rPr>
          <w:spacing w:val="-5"/>
          <w:sz w:val="20"/>
        </w:rPr>
        <w:t xml:space="preserve"> </w:t>
      </w:r>
      <w:r>
        <w:rPr>
          <w:sz w:val="20"/>
        </w:rPr>
        <w:t>PE’s</w:t>
      </w:r>
      <w:r>
        <w:rPr>
          <w:spacing w:val="-4"/>
          <w:sz w:val="20"/>
        </w:rPr>
        <w:t xml:space="preserve"> </w:t>
      </w:r>
      <w:r>
        <w:rPr>
          <w:spacing w:val="-2"/>
          <w:sz w:val="20"/>
        </w:rPr>
        <w:t>discretion.</w:t>
      </w:r>
    </w:p>
    <w:p w14:paraId="4FE19168" w14:textId="77777777" w:rsidR="00B66D18" w:rsidRDefault="00765D72">
      <w:pPr>
        <w:pStyle w:val="ListParagraph"/>
        <w:numPr>
          <w:ilvl w:val="0"/>
          <w:numId w:val="13"/>
        </w:numPr>
        <w:tabs>
          <w:tab w:val="left" w:pos="1407"/>
        </w:tabs>
        <w:ind w:right="652"/>
        <w:jc w:val="both"/>
        <w:rPr>
          <w:sz w:val="20"/>
        </w:rPr>
      </w:pPr>
      <w:r>
        <w:rPr>
          <w:sz w:val="20"/>
        </w:rPr>
        <w:t>Description of the goods being procured. This should be comprehensive but not go to the level of specifications.</w:t>
      </w:r>
    </w:p>
    <w:p w14:paraId="1B942D55" w14:textId="77777777" w:rsidR="00B66D18" w:rsidRDefault="00765D72">
      <w:pPr>
        <w:pStyle w:val="ListParagraph"/>
        <w:numPr>
          <w:ilvl w:val="0"/>
          <w:numId w:val="13"/>
        </w:numPr>
        <w:tabs>
          <w:tab w:val="left" w:pos="1407"/>
        </w:tabs>
        <w:spacing w:before="121"/>
        <w:rPr>
          <w:sz w:val="20"/>
        </w:rPr>
      </w:pPr>
      <w:r>
        <w:rPr>
          <w:sz w:val="20"/>
        </w:rPr>
        <w:t>Unit</w:t>
      </w:r>
      <w:r>
        <w:rPr>
          <w:spacing w:val="-5"/>
          <w:sz w:val="20"/>
        </w:rPr>
        <w:t xml:space="preserve"> </w:t>
      </w:r>
      <w:r>
        <w:rPr>
          <w:sz w:val="20"/>
        </w:rPr>
        <w:t>of</w:t>
      </w:r>
      <w:r>
        <w:rPr>
          <w:spacing w:val="-4"/>
          <w:sz w:val="20"/>
        </w:rPr>
        <w:t xml:space="preserve"> </w:t>
      </w:r>
      <w:r>
        <w:rPr>
          <w:sz w:val="20"/>
        </w:rPr>
        <w:t>purchase</w:t>
      </w:r>
      <w:r>
        <w:rPr>
          <w:spacing w:val="-4"/>
          <w:sz w:val="20"/>
        </w:rPr>
        <w:t xml:space="preserve"> </w:t>
      </w:r>
      <w:r>
        <w:rPr>
          <w:sz w:val="20"/>
        </w:rPr>
        <w:t>or</w:t>
      </w:r>
      <w:r>
        <w:rPr>
          <w:spacing w:val="-4"/>
          <w:sz w:val="20"/>
        </w:rPr>
        <w:t xml:space="preserve"> </w:t>
      </w:r>
      <w:r>
        <w:rPr>
          <w:spacing w:val="-2"/>
          <w:sz w:val="20"/>
        </w:rPr>
        <w:t>issue.</w:t>
      </w:r>
    </w:p>
    <w:p w14:paraId="1E9BD499" w14:textId="77777777" w:rsidR="00B66D18" w:rsidRDefault="00765D72">
      <w:pPr>
        <w:pStyle w:val="ListParagraph"/>
        <w:numPr>
          <w:ilvl w:val="0"/>
          <w:numId w:val="13"/>
        </w:numPr>
        <w:tabs>
          <w:tab w:val="left" w:pos="1407"/>
        </w:tabs>
        <w:spacing w:before="121" w:line="244" w:lineRule="auto"/>
        <w:ind w:right="649"/>
        <w:jc w:val="both"/>
        <w:rPr>
          <w:sz w:val="20"/>
        </w:rPr>
      </w:pPr>
      <w:r>
        <w:rPr>
          <w:sz w:val="20"/>
        </w:rPr>
        <w:t>Quantity should be expressed in universally acceptable terms, for instance, number (No.), kilograms (Kg), tonnes, etc.</w:t>
      </w:r>
    </w:p>
    <w:p w14:paraId="5B37A655" w14:textId="77777777" w:rsidR="00B66D18" w:rsidRDefault="00765D72">
      <w:pPr>
        <w:pStyle w:val="ListParagraph"/>
        <w:numPr>
          <w:ilvl w:val="0"/>
          <w:numId w:val="13"/>
        </w:numPr>
        <w:tabs>
          <w:tab w:val="left" w:pos="1407"/>
        </w:tabs>
        <w:spacing w:before="116"/>
        <w:ind w:right="648"/>
        <w:jc w:val="both"/>
        <w:rPr>
          <w:sz w:val="20"/>
        </w:rPr>
      </w:pPr>
      <w:r>
        <w:rPr>
          <w:sz w:val="20"/>
        </w:rPr>
        <w:t>Procurement method – the methods are limited to only open tender, direct, restricted, request for quotation, low value, community participation, design competition, electronic reverse auction, force account, competitive negotiations and request for proposals.</w:t>
      </w:r>
    </w:p>
    <w:p w14:paraId="00F4DFED" w14:textId="77777777" w:rsidR="00B66D18" w:rsidRDefault="00765D72">
      <w:pPr>
        <w:pStyle w:val="ListParagraph"/>
        <w:numPr>
          <w:ilvl w:val="0"/>
          <w:numId w:val="13"/>
        </w:numPr>
        <w:tabs>
          <w:tab w:val="left" w:pos="1407"/>
        </w:tabs>
        <w:spacing w:before="122"/>
        <w:rPr>
          <w:sz w:val="20"/>
        </w:rPr>
      </w:pPr>
      <w:r>
        <w:rPr>
          <w:sz w:val="20"/>
        </w:rPr>
        <w:t>Source</w:t>
      </w:r>
      <w:r>
        <w:rPr>
          <w:spacing w:val="-7"/>
          <w:sz w:val="20"/>
        </w:rPr>
        <w:t xml:space="preserve"> </w:t>
      </w:r>
      <w:r>
        <w:rPr>
          <w:sz w:val="20"/>
        </w:rPr>
        <w:t>of</w:t>
      </w:r>
      <w:r>
        <w:rPr>
          <w:spacing w:val="-4"/>
          <w:sz w:val="20"/>
        </w:rPr>
        <w:t xml:space="preserve"> </w:t>
      </w:r>
      <w:r>
        <w:rPr>
          <w:sz w:val="20"/>
        </w:rPr>
        <w:t>funds</w:t>
      </w:r>
      <w:r>
        <w:rPr>
          <w:spacing w:val="-4"/>
          <w:sz w:val="20"/>
        </w:rPr>
        <w:t xml:space="preserve"> </w:t>
      </w:r>
      <w:r>
        <w:rPr>
          <w:sz w:val="20"/>
        </w:rPr>
        <w:t>–</w:t>
      </w:r>
      <w:r>
        <w:rPr>
          <w:spacing w:val="-4"/>
          <w:sz w:val="20"/>
        </w:rPr>
        <w:t xml:space="preserve"> </w:t>
      </w:r>
      <w:r>
        <w:rPr>
          <w:sz w:val="20"/>
        </w:rPr>
        <w:t>could</w:t>
      </w:r>
      <w:r>
        <w:rPr>
          <w:spacing w:val="-4"/>
          <w:sz w:val="20"/>
        </w:rPr>
        <w:t xml:space="preserve"> </w:t>
      </w:r>
      <w:r>
        <w:rPr>
          <w:sz w:val="20"/>
        </w:rPr>
        <w:t>either</w:t>
      </w:r>
      <w:r>
        <w:rPr>
          <w:spacing w:val="-4"/>
          <w:sz w:val="20"/>
        </w:rPr>
        <w:t xml:space="preserve"> </w:t>
      </w:r>
      <w:r>
        <w:rPr>
          <w:sz w:val="20"/>
        </w:rPr>
        <w:t>be</w:t>
      </w:r>
      <w:r>
        <w:rPr>
          <w:spacing w:val="-4"/>
          <w:sz w:val="20"/>
        </w:rPr>
        <w:t xml:space="preserve"> </w:t>
      </w:r>
      <w:r>
        <w:rPr>
          <w:sz w:val="20"/>
        </w:rPr>
        <w:t>from</w:t>
      </w:r>
      <w:r>
        <w:rPr>
          <w:spacing w:val="-5"/>
          <w:sz w:val="20"/>
        </w:rPr>
        <w:t xml:space="preserve"> </w:t>
      </w:r>
      <w:r>
        <w:rPr>
          <w:sz w:val="20"/>
        </w:rPr>
        <w:t>the</w:t>
      </w:r>
      <w:r>
        <w:rPr>
          <w:spacing w:val="-4"/>
          <w:sz w:val="20"/>
        </w:rPr>
        <w:t xml:space="preserve"> </w:t>
      </w:r>
      <w:r>
        <w:rPr>
          <w:sz w:val="20"/>
        </w:rPr>
        <w:t>Government</w:t>
      </w:r>
      <w:r>
        <w:rPr>
          <w:spacing w:val="-4"/>
          <w:sz w:val="20"/>
        </w:rPr>
        <w:t xml:space="preserve"> </w:t>
      </w:r>
      <w:r>
        <w:rPr>
          <w:sz w:val="20"/>
        </w:rPr>
        <w:t>of</w:t>
      </w:r>
      <w:r>
        <w:rPr>
          <w:spacing w:val="-4"/>
          <w:sz w:val="20"/>
        </w:rPr>
        <w:t xml:space="preserve"> </w:t>
      </w:r>
      <w:r>
        <w:rPr>
          <w:sz w:val="20"/>
        </w:rPr>
        <w:t>Kenya</w:t>
      </w:r>
      <w:r>
        <w:rPr>
          <w:spacing w:val="-4"/>
          <w:sz w:val="20"/>
        </w:rPr>
        <w:t xml:space="preserve"> </w:t>
      </w:r>
      <w:r>
        <w:rPr>
          <w:sz w:val="20"/>
        </w:rPr>
        <w:t>or</w:t>
      </w:r>
      <w:r>
        <w:rPr>
          <w:spacing w:val="-4"/>
          <w:sz w:val="20"/>
        </w:rPr>
        <w:t xml:space="preserve"> </w:t>
      </w:r>
      <w:r>
        <w:rPr>
          <w:sz w:val="20"/>
        </w:rPr>
        <w:t>a</w:t>
      </w:r>
      <w:r>
        <w:rPr>
          <w:spacing w:val="-4"/>
          <w:sz w:val="20"/>
        </w:rPr>
        <w:t xml:space="preserve"> </w:t>
      </w:r>
      <w:r>
        <w:rPr>
          <w:spacing w:val="-2"/>
          <w:sz w:val="20"/>
        </w:rPr>
        <w:t>donor.</w:t>
      </w:r>
    </w:p>
    <w:p w14:paraId="4D3F40CB" w14:textId="77777777" w:rsidR="00B66D18" w:rsidRDefault="00765D72">
      <w:pPr>
        <w:pStyle w:val="ListParagraph"/>
        <w:numPr>
          <w:ilvl w:val="0"/>
          <w:numId w:val="13"/>
        </w:numPr>
        <w:tabs>
          <w:tab w:val="left" w:pos="1407"/>
        </w:tabs>
        <w:ind w:right="650"/>
        <w:jc w:val="both"/>
        <w:rPr>
          <w:sz w:val="20"/>
        </w:rPr>
      </w:pPr>
      <w:r>
        <w:rPr>
          <w:sz w:val="20"/>
        </w:rPr>
        <w:t>Estimated cost – represents the total cost at which the goods are estimated to be procured. The cost should be established through market surveys.</w:t>
      </w:r>
    </w:p>
    <w:p w14:paraId="0EA58058" w14:textId="77777777" w:rsidR="00B66D18" w:rsidRDefault="00765D72">
      <w:pPr>
        <w:pStyle w:val="ListParagraph"/>
        <w:numPr>
          <w:ilvl w:val="0"/>
          <w:numId w:val="13"/>
        </w:numPr>
        <w:tabs>
          <w:tab w:val="left" w:pos="1407"/>
        </w:tabs>
        <w:spacing w:before="121" w:line="242" w:lineRule="auto"/>
        <w:ind w:right="650"/>
        <w:jc w:val="both"/>
        <w:rPr>
          <w:sz w:val="20"/>
        </w:rPr>
      </w:pPr>
      <w:r>
        <w:rPr>
          <w:sz w:val="20"/>
        </w:rPr>
        <w:t>Time process – represents the planned dates for execution of the various activities, planned days those activities are expected to take and actual dates taken in each specified activity. The variance should be filled after the activities are concluded (variance = planned days –actual days).</w:t>
      </w:r>
    </w:p>
    <w:p w14:paraId="7E3971AD" w14:textId="77777777" w:rsidR="00B66D18" w:rsidRDefault="00B66D18">
      <w:pPr>
        <w:spacing w:line="242" w:lineRule="auto"/>
        <w:jc w:val="both"/>
        <w:rPr>
          <w:sz w:val="20"/>
        </w:rPr>
        <w:sectPr w:rsidR="00B66D18">
          <w:pgSz w:w="11900" w:h="16840"/>
          <w:pgMar w:top="2460" w:right="1680" w:bottom="280" w:left="1680" w:header="2178" w:footer="0" w:gutter="0"/>
          <w:cols w:space="720"/>
        </w:sectPr>
      </w:pPr>
    </w:p>
    <w:p w14:paraId="7CCB0583" w14:textId="77777777" w:rsidR="00B66D18" w:rsidRDefault="00765D72">
      <w:pPr>
        <w:pStyle w:val="ListParagraph"/>
        <w:numPr>
          <w:ilvl w:val="0"/>
          <w:numId w:val="13"/>
        </w:numPr>
        <w:tabs>
          <w:tab w:val="left" w:pos="1407"/>
        </w:tabs>
        <w:spacing w:before="198"/>
        <w:ind w:right="652"/>
        <w:jc w:val="both"/>
        <w:rPr>
          <w:sz w:val="20"/>
        </w:rPr>
      </w:pPr>
      <w:r>
        <w:rPr>
          <w:sz w:val="20"/>
        </w:rPr>
        <w:lastRenderedPageBreak/>
        <w:t>Invite/advertise tender – this is the date when tenders are advertised in the newspapers or when bidders are invited to collect tender documents under the restricted procurement method.</w:t>
      </w:r>
    </w:p>
    <w:p w14:paraId="139F629C" w14:textId="77777777" w:rsidR="00B66D18" w:rsidRDefault="00765D72">
      <w:pPr>
        <w:pStyle w:val="ListParagraph"/>
        <w:numPr>
          <w:ilvl w:val="0"/>
          <w:numId w:val="13"/>
        </w:numPr>
        <w:tabs>
          <w:tab w:val="left" w:pos="1407"/>
        </w:tabs>
        <w:spacing w:before="122"/>
        <w:rPr>
          <w:sz w:val="20"/>
        </w:rPr>
      </w:pPr>
      <w:r>
        <w:rPr>
          <w:sz w:val="20"/>
        </w:rPr>
        <w:t>Tender</w:t>
      </w:r>
      <w:r>
        <w:rPr>
          <w:spacing w:val="-7"/>
          <w:sz w:val="20"/>
        </w:rPr>
        <w:t xml:space="preserve"> </w:t>
      </w:r>
      <w:r>
        <w:rPr>
          <w:sz w:val="20"/>
        </w:rPr>
        <w:t>opening</w:t>
      </w:r>
      <w:r>
        <w:rPr>
          <w:spacing w:val="-5"/>
          <w:sz w:val="20"/>
        </w:rPr>
        <w:t xml:space="preserve"> </w:t>
      </w:r>
      <w:r>
        <w:rPr>
          <w:sz w:val="20"/>
        </w:rPr>
        <w:t>–</w:t>
      </w:r>
      <w:r>
        <w:rPr>
          <w:spacing w:val="-4"/>
          <w:sz w:val="20"/>
        </w:rPr>
        <w:t xml:space="preserve"> </w:t>
      </w:r>
      <w:r>
        <w:rPr>
          <w:sz w:val="20"/>
        </w:rPr>
        <w:t>this</w:t>
      </w:r>
      <w:r>
        <w:rPr>
          <w:spacing w:val="-5"/>
          <w:sz w:val="20"/>
        </w:rPr>
        <w:t xml:space="preserve"> </w:t>
      </w:r>
      <w:r>
        <w:rPr>
          <w:sz w:val="20"/>
        </w:rPr>
        <w:t>is</w:t>
      </w:r>
      <w:r>
        <w:rPr>
          <w:spacing w:val="-5"/>
          <w:sz w:val="20"/>
        </w:rPr>
        <w:t xml:space="preserve"> </w:t>
      </w:r>
      <w:r>
        <w:rPr>
          <w:sz w:val="20"/>
        </w:rPr>
        <w:t>the</w:t>
      </w:r>
      <w:r>
        <w:rPr>
          <w:spacing w:val="-4"/>
          <w:sz w:val="20"/>
        </w:rPr>
        <w:t xml:space="preserve"> </w:t>
      </w:r>
      <w:r>
        <w:rPr>
          <w:sz w:val="20"/>
        </w:rPr>
        <w:t>date</w:t>
      </w:r>
      <w:r>
        <w:rPr>
          <w:spacing w:val="-5"/>
          <w:sz w:val="20"/>
        </w:rPr>
        <w:t xml:space="preserve"> </w:t>
      </w:r>
      <w:r>
        <w:rPr>
          <w:sz w:val="20"/>
        </w:rPr>
        <w:t>when</w:t>
      </w:r>
      <w:r>
        <w:rPr>
          <w:spacing w:val="-5"/>
          <w:sz w:val="20"/>
        </w:rPr>
        <w:t xml:space="preserve"> </w:t>
      </w:r>
      <w:r>
        <w:rPr>
          <w:sz w:val="20"/>
        </w:rPr>
        <w:t>tender</w:t>
      </w:r>
      <w:r>
        <w:rPr>
          <w:spacing w:val="-4"/>
          <w:sz w:val="20"/>
        </w:rPr>
        <w:t xml:space="preserve"> </w:t>
      </w:r>
      <w:r>
        <w:rPr>
          <w:sz w:val="20"/>
        </w:rPr>
        <w:t>documents</w:t>
      </w:r>
      <w:r>
        <w:rPr>
          <w:spacing w:val="-5"/>
          <w:sz w:val="20"/>
        </w:rPr>
        <w:t xml:space="preserve"> </w:t>
      </w:r>
      <w:r>
        <w:rPr>
          <w:sz w:val="20"/>
        </w:rPr>
        <w:t>are</w:t>
      </w:r>
      <w:r>
        <w:rPr>
          <w:spacing w:val="-4"/>
          <w:sz w:val="20"/>
        </w:rPr>
        <w:t xml:space="preserve"> </w:t>
      </w:r>
      <w:r>
        <w:rPr>
          <w:spacing w:val="-2"/>
          <w:sz w:val="20"/>
        </w:rPr>
        <w:t>opened.</w:t>
      </w:r>
    </w:p>
    <w:p w14:paraId="6496C36D" w14:textId="77777777" w:rsidR="00B66D18" w:rsidRDefault="00765D72">
      <w:pPr>
        <w:pStyle w:val="ListParagraph"/>
        <w:numPr>
          <w:ilvl w:val="0"/>
          <w:numId w:val="13"/>
        </w:numPr>
        <w:tabs>
          <w:tab w:val="left" w:pos="1407"/>
        </w:tabs>
        <w:spacing w:line="242" w:lineRule="auto"/>
        <w:ind w:right="652"/>
        <w:jc w:val="both"/>
        <w:rPr>
          <w:sz w:val="20"/>
        </w:rPr>
      </w:pPr>
      <w:r>
        <w:rPr>
          <w:sz w:val="20"/>
        </w:rPr>
        <w:t xml:space="preserve">Tender evaluation – is the process used to identify the most preferred bidder technically and financially. This process should not take more than 30 calendar </w:t>
      </w:r>
      <w:r>
        <w:rPr>
          <w:spacing w:val="-2"/>
          <w:sz w:val="20"/>
        </w:rPr>
        <w:t>days.</w:t>
      </w:r>
    </w:p>
    <w:p w14:paraId="06D414C0" w14:textId="77777777" w:rsidR="00B66D18" w:rsidRDefault="00765D72">
      <w:pPr>
        <w:pStyle w:val="ListParagraph"/>
        <w:numPr>
          <w:ilvl w:val="0"/>
          <w:numId w:val="13"/>
        </w:numPr>
        <w:tabs>
          <w:tab w:val="left" w:pos="1407"/>
        </w:tabs>
        <w:spacing w:before="119"/>
        <w:ind w:right="651"/>
        <w:jc w:val="both"/>
        <w:rPr>
          <w:sz w:val="20"/>
        </w:rPr>
      </w:pPr>
      <w:r>
        <w:rPr>
          <w:sz w:val="20"/>
        </w:rPr>
        <w:t>Accounting officer approval to award – this is the date that the accounting</w:t>
      </w:r>
      <w:r>
        <w:rPr>
          <w:spacing w:val="40"/>
          <w:sz w:val="20"/>
        </w:rPr>
        <w:t xml:space="preserve"> </w:t>
      </w:r>
      <w:r>
        <w:rPr>
          <w:sz w:val="20"/>
        </w:rPr>
        <w:t>officer awards the subject procurement.</w:t>
      </w:r>
    </w:p>
    <w:p w14:paraId="112CCFA9" w14:textId="77777777" w:rsidR="00B66D18" w:rsidRDefault="00765D72">
      <w:pPr>
        <w:pStyle w:val="ListParagraph"/>
        <w:numPr>
          <w:ilvl w:val="0"/>
          <w:numId w:val="13"/>
        </w:numPr>
        <w:tabs>
          <w:tab w:val="left" w:pos="1407"/>
        </w:tabs>
        <w:spacing w:before="121"/>
        <w:ind w:right="653"/>
        <w:jc w:val="both"/>
        <w:rPr>
          <w:sz w:val="20"/>
        </w:rPr>
      </w:pPr>
      <w:r>
        <w:rPr>
          <w:sz w:val="20"/>
        </w:rPr>
        <w:t>Notification of award – this is the date that notification of award letter is sent to the preferred bidder.</w:t>
      </w:r>
    </w:p>
    <w:p w14:paraId="7F274BED" w14:textId="77777777" w:rsidR="00B66D18" w:rsidRDefault="00765D72">
      <w:pPr>
        <w:pStyle w:val="ListParagraph"/>
        <w:numPr>
          <w:ilvl w:val="0"/>
          <w:numId w:val="13"/>
        </w:numPr>
        <w:tabs>
          <w:tab w:val="left" w:pos="1407"/>
        </w:tabs>
        <w:spacing w:before="121"/>
        <w:ind w:right="652"/>
        <w:jc w:val="both"/>
        <w:rPr>
          <w:sz w:val="20"/>
        </w:rPr>
      </w:pPr>
      <w:r>
        <w:rPr>
          <w:sz w:val="20"/>
        </w:rPr>
        <w:t>Signing of contract – this is the date on which the contract is signed between the PE and the supplier/contractor.</w:t>
      </w:r>
    </w:p>
    <w:p w14:paraId="2198B285" w14:textId="77777777" w:rsidR="00B66D18" w:rsidRDefault="00765D72">
      <w:pPr>
        <w:pStyle w:val="ListParagraph"/>
        <w:numPr>
          <w:ilvl w:val="0"/>
          <w:numId w:val="13"/>
        </w:numPr>
        <w:tabs>
          <w:tab w:val="left" w:pos="1407"/>
        </w:tabs>
        <w:spacing w:before="125"/>
        <w:ind w:right="652"/>
        <w:jc w:val="both"/>
        <w:rPr>
          <w:sz w:val="20"/>
        </w:rPr>
      </w:pPr>
      <w:r>
        <w:rPr>
          <w:sz w:val="20"/>
        </w:rPr>
        <w:t>Total time to contract signature – this is the number of days taken between issuance on notification of award and signing of the contract.</w:t>
      </w:r>
    </w:p>
    <w:p w14:paraId="7A054FAF" w14:textId="77777777" w:rsidR="00B66D18" w:rsidRDefault="00765D72">
      <w:pPr>
        <w:pStyle w:val="ListParagraph"/>
        <w:numPr>
          <w:ilvl w:val="0"/>
          <w:numId w:val="13"/>
        </w:numPr>
        <w:tabs>
          <w:tab w:val="left" w:pos="1407"/>
        </w:tabs>
        <w:spacing w:before="121"/>
        <w:ind w:right="651"/>
        <w:jc w:val="both"/>
        <w:rPr>
          <w:sz w:val="20"/>
        </w:rPr>
      </w:pPr>
      <w:r>
        <w:rPr>
          <w:sz w:val="20"/>
        </w:rPr>
        <w:t>Time for completion of contract – this is the time in days to be taken before the contract is completed.</w:t>
      </w:r>
    </w:p>
    <w:p w14:paraId="38CEF5B2" w14:textId="77777777" w:rsidR="00B66D18" w:rsidRDefault="00765D72">
      <w:pPr>
        <w:pStyle w:val="ListParagraph"/>
        <w:numPr>
          <w:ilvl w:val="0"/>
          <w:numId w:val="13"/>
        </w:numPr>
        <w:tabs>
          <w:tab w:val="left" w:pos="1407"/>
        </w:tabs>
        <w:spacing w:before="121"/>
        <w:rPr>
          <w:sz w:val="20"/>
        </w:rPr>
      </w:pPr>
      <w:r>
        <w:rPr>
          <w:spacing w:val="-2"/>
          <w:sz w:val="20"/>
        </w:rPr>
        <w:t>Status.</w:t>
      </w:r>
    </w:p>
    <w:p w14:paraId="76B470B9" w14:textId="77777777" w:rsidR="00B66D18" w:rsidRDefault="00B66D18">
      <w:pPr>
        <w:pStyle w:val="BodyText"/>
      </w:pPr>
    </w:p>
    <w:p w14:paraId="035558DB" w14:textId="77777777" w:rsidR="00B66D18" w:rsidRDefault="00B66D18">
      <w:pPr>
        <w:pStyle w:val="BodyText"/>
        <w:spacing w:before="11"/>
      </w:pPr>
    </w:p>
    <w:p w14:paraId="7C3E6F8B" w14:textId="77777777" w:rsidR="00B66D18" w:rsidRDefault="00765D72">
      <w:pPr>
        <w:pStyle w:val="BodyText"/>
        <w:ind w:left="34"/>
        <w:jc w:val="center"/>
      </w:pPr>
      <w:r>
        <w:t>FOURTH</w:t>
      </w:r>
      <w:r>
        <w:rPr>
          <w:spacing w:val="-11"/>
        </w:rPr>
        <w:t xml:space="preserve"> </w:t>
      </w:r>
      <w:r>
        <w:rPr>
          <w:spacing w:val="-2"/>
        </w:rPr>
        <w:t>SCHEDULE</w:t>
      </w:r>
    </w:p>
    <w:p w14:paraId="024A2B3A" w14:textId="77777777" w:rsidR="00B66D18" w:rsidRDefault="00765D72">
      <w:pPr>
        <w:pStyle w:val="BodyText"/>
        <w:spacing w:before="120"/>
        <w:ind w:left="33"/>
        <w:jc w:val="center"/>
      </w:pPr>
      <w:r>
        <w:t>(rr.</w:t>
      </w:r>
      <w:r>
        <w:rPr>
          <w:spacing w:val="-3"/>
        </w:rPr>
        <w:t xml:space="preserve"> </w:t>
      </w:r>
      <w:r>
        <w:t>46</w:t>
      </w:r>
      <w:r>
        <w:rPr>
          <w:spacing w:val="-3"/>
        </w:rPr>
        <w:t xml:space="preserve"> </w:t>
      </w:r>
      <w:r>
        <w:t>and</w:t>
      </w:r>
      <w:r>
        <w:rPr>
          <w:spacing w:val="-3"/>
        </w:rPr>
        <w:t xml:space="preserve"> </w:t>
      </w:r>
      <w:r>
        <w:rPr>
          <w:spacing w:val="-2"/>
        </w:rPr>
        <w:t>155(2))</w:t>
      </w:r>
    </w:p>
    <w:p w14:paraId="726900B2" w14:textId="77777777" w:rsidR="00B66D18" w:rsidRDefault="00B66D18">
      <w:pPr>
        <w:pStyle w:val="BodyText"/>
      </w:pPr>
    </w:p>
    <w:p w14:paraId="414CA873" w14:textId="77777777" w:rsidR="00B66D18" w:rsidRDefault="00B66D18">
      <w:pPr>
        <w:pStyle w:val="BodyText"/>
        <w:spacing w:before="16"/>
      </w:pPr>
    </w:p>
    <w:p w14:paraId="34E71108" w14:textId="77777777" w:rsidR="00B66D18" w:rsidRDefault="00765D72">
      <w:pPr>
        <w:pStyle w:val="BodyText"/>
        <w:ind w:left="35"/>
        <w:jc w:val="center"/>
      </w:pPr>
      <w:r>
        <w:rPr>
          <w:spacing w:val="-2"/>
        </w:rPr>
        <w:t>TENDER-SECURING</w:t>
      </w:r>
      <w:r>
        <w:rPr>
          <w:spacing w:val="3"/>
        </w:rPr>
        <w:t xml:space="preserve"> </w:t>
      </w:r>
      <w:r>
        <w:rPr>
          <w:spacing w:val="-2"/>
        </w:rPr>
        <w:t>DECLARATION</w:t>
      </w:r>
      <w:r>
        <w:rPr>
          <w:spacing w:val="3"/>
        </w:rPr>
        <w:t xml:space="preserve"> </w:t>
      </w:r>
      <w:r>
        <w:rPr>
          <w:spacing w:val="-4"/>
        </w:rPr>
        <w:t>FORM</w:t>
      </w:r>
    </w:p>
    <w:p w14:paraId="1F851DCD" w14:textId="77777777" w:rsidR="00B66D18" w:rsidRDefault="00B66D18">
      <w:pPr>
        <w:pStyle w:val="BodyText"/>
      </w:pPr>
    </w:p>
    <w:p w14:paraId="50D4F64C" w14:textId="77777777" w:rsidR="00B66D18" w:rsidRDefault="00B66D18">
      <w:pPr>
        <w:pStyle w:val="BodyText"/>
        <w:spacing w:before="11"/>
      </w:pPr>
    </w:p>
    <w:p w14:paraId="14F99DA0" w14:textId="77777777" w:rsidR="00B66D18" w:rsidRDefault="00765D72">
      <w:pPr>
        <w:pStyle w:val="BodyText"/>
        <w:tabs>
          <w:tab w:val="left" w:pos="2127"/>
        </w:tabs>
        <w:spacing w:line="364" w:lineRule="auto"/>
        <w:ind w:left="687" w:right="902" w:firstLine="253"/>
        <w:jc w:val="both"/>
      </w:pPr>
      <w:r>
        <w:t>[The</w:t>
      </w:r>
      <w:r>
        <w:rPr>
          <w:spacing w:val="-4"/>
        </w:rPr>
        <w:t xml:space="preserve"> </w:t>
      </w:r>
      <w:r>
        <w:t>Bidder</w:t>
      </w:r>
      <w:r>
        <w:rPr>
          <w:spacing w:val="-4"/>
        </w:rPr>
        <w:t xml:space="preserve"> </w:t>
      </w:r>
      <w:r>
        <w:t>shall</w:t>
      </w:r>
      <w:r>
        <w:rPr>
          <w:spacing w:val="-4"/>
        </w:rPr>
        <w:t xml:space="preserve"> </w:t>
      </w:r>
      <w:r>
        <w:t>complete</w:t>
      </w:r>
      <w:r>
        <w:rPr>
          <w:spacing w:val="-4"/>
        </w:rPr>
        <w:t xml:space="preserve"> </w:t>
      </w:r>
      <w:r>
        <w:t>this</w:t>
      </w:r>
      <w:r>
        <w:rPr>
          <w:spacing w:val="-4"/>
        </w:rPr>
        <w:t xml:space="preserve"> </w:t>
      </w:r>
      <w:r>
        <w:t>Form</w:t>
      </w:r>
      <w:r>
        <w:rPr>
          <w:spacing w:val="-5"/>
        </w:rPr>
        <w:t xml:space="preserve"> </w:t>
      </w:r>
      <w:r>
        <w:t>in</w:t>
      </w:r>
      <w:r>
        <w:rPr>
          <w:spacing w:val="-4"/>
        </w:rPr>
        <w:t xml:space="preserve"> </w:t>
      </w:r>
      <w:r>
        <w:t>accordance</w:t>
      </w:r>
      <w:r>
        <w:rPr>
          <w:spacing w:val="-4"/>
        </w:rPr>
        <w:t xml:space="preserve"> </w:t>
      </w:r>
      <w:r>
        <w:t>with</w:t>
      </w:r>
      <w:r>
        <w:rPr>
          <w:spacing w:val="-4"/>
        </w:rPr>
        <w:t xml:space="preserve"> </w:t>
      </w:r>
      <w:r>
        <w:t>the</w:t>
      </w:r>
      <w:r>
        <w:rPr>
          <w:spacing w:val="-4"/>
        </w:rPr>
        <w:t xml:space="preserve"> </w:t>
      </w:r>
      <w:r>
        <w:t>instructions</w:t>
      </w:r>
      <w:r>
        <w:rPr>
          <w:spacing w:val="-4"/>
        </w:rPr>
        <w:t xml:space="preserve"> </w:t>
      </w:r>
      <w:r>
        <w:t xml:space="preserve">indicated] </w:t>
      </w:r>
      <w:r>
        <w:rPr>
          <w:spacing w:val="-2"/>
        </w:rPr>
        <w:t>Date:</w:t>
      </w:r>
      <w:r>
        <w:tab/>
      </w:r>
      <w:r>
        <w:t>[insert date (as day, month and year) of Tender Submission]</w:t>
      </w:r>
    </w:p>
    <w:p w14:paraId="4720B8B3" w14:textId="77777777" w:rsidR="00B66D18" w:rsidRDefault="00765D72">
      <w:pPr>
        <w:pStyle w:val="BodyText"/>
        <w:tabs>
          <w:tab w:val="left" w:pos="2177"/>
        </w:tabs>
        <w:spacing w:before="2" w:line="364" w:lineRule="auto"/>
        <w:ind w:left="687" w:right="3449"/>
        <w:jc w:val="both"/>
      </w:pPr>
      <w:r>
        <w:t>Tender</w:t>
      </w:r>
      <w:r>
        <w:rPr>
          <w:spacing w:val="-3"/>
        </w:rPr>
        <w:t xml:space="preserve"> </w:t>
      </w:r>
      <w:r>
        <w:t>No.:</w:t>
      </w:r>
      <w:r>
        <w:rPr>
          <w:spacing w:val="80"/>
          <w:w w:val="150"/>
        </w:rPr>
        <w:t xml:space="preserve">  </w:t>
      </w:r>
      <w:r>
        <w:t>[insert</w:t>
      </w:r>
      <w:r>
        <w:rPr>
          <w:spacing w:val="-3"/>
        </w:rPr>
        <w:t xml:space="preserve"> </w:t>
      </w:r>
      <w:r>
        <w:t>number</w:t>
      </w:r>
      <w:r>
        <w:rPr>
          <w:spacing w:val="-3"/>
        </w:rPr>
        <w:t xml:space="preserve"> </w:t>
      </w:r>
      <w:r>
        <w:t>of</w:t>
      </w:r>
      <w:r>
        <w:rPr>
          <w:spacing w:val="-3"/>
        </w:rPr>
        <w:t xml:space="preserve"> </w:t>
      </w:r>
      <w:r>
        <w:t>tendering</w:t>
      </w:r>
      <w:r>
        <w:rPr>
          <w:spacing w:val="-3"/>
        </w:rPr>
        <w:t xml:space="preserve"> </w:t>
      </w:r>
      <w:r>
        <w:t xml:space="preserve">process] </w:t>
      </w:r>
      <w:r>
        <w:rPr>
          <w:spacing w:val="-4"/>
        </w:rPr>
        <w:t>To:</w:t>
      </w:r>
      <w:r>
        <w:tab/>
        <w:t>[insert</w:t>
      </w:r>
      <w:r>
        <w:rPr>
          <w:spacing w:val="-7"/>
        </w:rPr>
        <w:t xml:space="preserve"> </w:t>
      </w:r>
      <w:r>
        <w:t>complete</w:t>
      </w:r>
      <w:r>
        <w:rPr>
          <w:spacing w:val="-7"/>
        </w:rPr>
        <w:t xml:space="preserve"> </w:t>
      </w:r>
      <w:r>
        <w:t>name</w:t>
      </w:r>
      <w:r>
        <w:rPr>
          <w:spacing w:val="-7"/>
        </w:rPr>
        <w:t xml:space="preserve"> </w:t>
      </w:r>
      <w:r>
        <w:t>of</w:t>
      </w:r>
      <w:r>
        <w:rPr>
          <w:spacing w:val="-7"/>
        </w:rPr>
        <w:t xml:space="preserve"> </w:t>
      </w:r>
      <w:r>
        <w:t>Purchaser] I/We, the undersigned, declare that:</w:t>
      </w:r>
    </w:p>
    <w:p w14:paraId="4D5A7FFF" w14:textId="77777777" w:rsidR="00B66D18" w:rsidRDefault="00765D72">
      <w:pPr>
        <w:pStyle w:val="ListParagraph"/>
        <w:numPr>
          <w:ilvl w:val="0"/>
          <w:numId w:val="12"/>
        </w:numPr>
        <w:tabs>
          <w:tab w:val="left" w:pos="1047"/>
        </w:tabs>
        <w:spacing w:before="2"/>
        <w:ind w:right="648"/>
        <w:jc w:val="both"/>
        <w:rPr>
          <w:sz w:val="20"/>
        </w:rPr>
      </w:pPr>
      <w:r>
        <w:rPr>
          <w:sz w:val="20"/>
        </w:rPr>
        <w:t>I/We understand that, according to your conditions, bids must be supported by a Tender-Securing Declaration.</w:t>
      </w:r>
    </w:p>
    <w:p w14:paraId="23ED32BA" w14:textId="77777777" w:rsidR="00B66D18" w:rsidRDefault="00765D72">
      <w:pPr>
        <w:pStyle w:val="ListParagraph"/>
        <w:numPr>
          <w:ilvl w:val="0"/>
          <w:numId w:val="12"/>
        </w:numPr>
        <w:tabs>
          <w:tab w:val="left" w:pos="1047"/>
        </w:tabs>
        <w:spacing w:before="126"/>
        <w:ind w:right="650"/>
        <w:jc w:val="both"/>
        <w:rPr>
          <w:sz w:val="20"/>
        </w:rPr>
      </w:pPr>
      <w:r>
        <w:rPr>
          <w:sz w:val="20"/>
        </w:rPr>
        <w:t>I/We accept that I/we will automatically be suspended from being eligible for tendering in any contract with the Purchaser for the period of time of [insert number of months or years] starting on [insert date], if we are in breach of our obligation(s) under the bid conditions, because we – (a) have withdrawn our tender</w:t>
      </w:r>
      <w:r>
        <w:rPr>
          <w:spacing w:val="40"/>
          <w:sz w:val="20"/>
        </w:rPr>
        <w:t xml:space="preserve"> </w:t>
      </w:r>
      <w:r>
        <w:rPr>
          <w:sz w:val="20"/>
        </w:rPr>
        <w:t>during the period of tender validity specified by us in the Tendering Data Sheet; or (b) having been notified of the acceptance of our Bid by the Purchaser during the period of bid validity, (i) fail or refuse to execute the Contract, if required, or (ii) fail or refuse to furnish the Performance Security, in accordance with the instructions to tenders.</w:t>
      </w:r>
    </w:p>
    <w:p w14:paraId="5DBFE249" w14:textId="77777777" w:rsidR="00B66D18" w:rsidRDefault="00B66D18">
      <w:pPr>
        <w:jc w:val="both"/>
        <w:rPr>
          <w:sz w:val="20"/>
        </w:rPr>
        <w:sectPr w:rsidR="00B66D18">
          <w:pgSz w:w="11900" w:h="16840"/>
          <w:pgMar w:top="2440" w:right="1680" w:bottom="280" w:left="1680" w:header="2206" w:footer="0" w:gutter="0"/>
          <w:cols w:space="720"/>
        </w:sectPr>
      </w:pPr>
    </w:p>
    <w:p w14:paraId="2558E6C2" w14:textId="77777777" w:rsidR="00B66D18" w:rsidRDefault="00765D72">
      <w:pPr>
        <w:pStyle w:val="ListParagraph"/>
        <w:numPr>
          <w:ilvl w:val="0"/>
          <w:numId w:val="12"/>
        </w:numPr>
        <w:tabs>
          <w:tab w:val="left" w:pos="1047"/>
        </w:tabs>
        <w:spacing w:before="185"/>
        <w:ind w:right="648"/>
        <w:jc w:val="both"/>
        <w:rPr>
          <w:sz w:val="20"/>
        </w:rPr>
      </w:pPr>
      <w:r>
        <w:rPr>
          <w:sz w:val="20"/>
        </w:rPr>
        <w:lastRenderedPageBreak/>
        <w:t>I/We understand that this Tender Securing Declaration shall expire if we are not the successful Tenderer(s), upon the earlier of:</w:t>
      </w:r>
    </w:p>
    <w:p w14:paraId="5E996AF4" w14:textId="77777777" w:rsidR="00B66D18" w:rsidRDefault="00765D72">
      <w:pPr>
        <w:pStyle w:val="ListParagraph"/>
        <w:numPr>
          <w:ilvl w:val="1"/>
          <w:numId w:val="12"/>
        </w:numPr>
        <w:tabs>
          <w:tab w:val="left" w:pos="1855"/>
          <w:tab w:val="left" w:pos="1857"/>
        </w:tabs>
        <w:spacing w:before="126" w:line="244" w:lineRule="auto"/>
        <w:ind w:right="652"/>
        <w:rPr>
          <w:sz w:val="20"/>
        </w:rPr>
      </w:pPr>
      <w:r>
        <w:rPr>
          <w:sz w:val="20"/>
        </w:rPr>
        <w:t>our</w:t>
      </w:r>
      <w:r>
        <w:rPr>
          <w:spacing w:val="27"/>
          <w:sz w:val="20"/>
        </w:rPr>
        <w:t xml:space="preserve"> </w:t>
      </w:r>
      <w:r>
        <w:rPr>
          <w:sz w:val="20"/>
        </w:rPr>
        <w:t>receipt</w:t>
      </w:r>
      <w:r>
        <w:rPr>
          <w:spacing w:val="27"/>
          <w:sz w:val="20"/>
        </w:rPr>
        <w:t xml:space="preserve"> </w:t>
      </w:r>
      <w:r>
        <w:rPr>
          <w:sz w:val="20"/>
        </w:rPr>
        <w:t>of</w:t>
      </w:r>
      <w:r>
        <w:rPr>
          <w:spacing w:val="27"/>
          <w:sz w:val="20"/>
        </w:rPr>
        <w:t xml:space="preserve"> </w:t>
      </w:r>
      <w:r>
        <w:rPr>
          <w:sz w:val="20"/>
        </w:rPr>
        <w:t>a</w:t>
      </w:r>
      <w:r>
        <w:rPr>
          <w:spacing w:val="27"/>
          <w:sz w:val="20"/>
        </w:rPr>
        <w:t xml:space="preserve"> </w:t>
      </w:r>
      <w:r>
        <w:rPr>
          <w:sz w:val="20"/>
        </w:rPr>
        <w:t>copy</w:t>
      </w:r>
      <w:r>
        <w:rPr>
          <w:spacing w:val="27"/>
          <w:sz w:val="20"/>
        </w:rPr>
        <w:t xml:space="preserve"> </w:t>
      </w:r>
      <w:r>
        <w:rPr>
          <w:sz w:val="20"/>
        </w:rPr>
        <w:t>of</w:t>
      </w:r>
      <w:r>
        <w:rPr>
          <w:spacing w:val="27"/>
          <w:sz w:val="20"/>
        </w:rPr>
        <w:t xml:space="preserve"> </w:t>
      </w:r>
      <w:r>
        <w:rPr>
          <w:sz w:val="20"/>
        </w:rPr>
        <w:t>your</w:t>
      </w:r>
      <w:r>
        <w:rPr>
          <w:spacing w:val="27"/>
          <w:sz w:val="20"/>
        </w:rPr>
        <w:t xml:space="preserve"> </w:t>
      </w:r>
      <w:r>
        <w:rPr>
          <w:sz w:val="20"/>
        </w:rPr>
        <w:t>notification</w:t>
      </w:r>
      <w:r>
        <w:rPr>
          <w:spacing w:val="27"/>
          <w:sz w:val="20"/>
        </w:rPr>
        <w:t xml:space="preserve"> </w:t>
      </w:r>
      <w:r>
        <w:rPr>
          <w:sz w:val="20"/>
        </w:rPr>
        <w:t>of</w:t>
      </w:r>
      <w:r>
        <w:rPr>
          <w:spacing w:val="27"/>
          <w:sz w:val="20"/>
        </w:rPr>
        <w:t xml:space="preserve"> </w:t>
      </w:r>
      <w:r>
        <w:rPr>
          <w:sz w:val="20"/>
        </w:rPr>
        <w:t>the</w:t>
      </w:r>
      <w:r>
        <w:rPr>
          <w:spacing w:val="27"/>
          <w:sz w:val="20"/>
        </w:rPr>
        <w:t xml:space="preserve"> </w:t>
      </w:r>
      <w:r>
        <w:rPr>
          <w:sz w:val="20"/>
        </w:rPr>
        <w:t>name</w:t>
      </w:r>
      <w:r>
        <w:rPr>
          <w:spacing w:val="27"/>
          <w:sz w:val="20"/>
        </w:rPr>
        <w:t xml:space="preserve"> </w:t>
      </w:r>
      <w:r>
        <w:rPr>
          <w:sz w:val="20"/>
        </w:rPr>
        <w:t>of</w:t>
      </w:r>
      <w:r>
        <w:rPr>
          <w:spacing w:val="27"/>
          <w:sz w:val="20"/>
        </w:rPr>
        <w:t xml:space="preserve"> </w:t>
      </w:r>
      <w:r>
        <w:rPr>
          <w:sz w:val="20"/>
        </w:rPr>
        <w:t>the</w:t>
      </w:r>
      <w:r>
        <w:rPr>
          <w:spacing w:val="27"/>
          <w:sz w:val="20"/>
        </w:rPr>
        <w:t xml:space="preserve"> </w:t>
      </w:r>
      <w:r>
        <w:rPr>
          <w:sz w:val="20"/>
        </w:rPr>
        <w:t>successful Tenderer; or</w:t>
      </w:r>
    </w:p>
    <w:p w14:paraId="3EA9019C" w14:textId="77777777" w:rsidR="00B66D18" w:rsidRDefault="00765D72">
      <w:pPr>
        <w:pStyle w:val="ListParagraph"/>
        <w:numPr>
          <w:ilvl w:val="1"/>
          <w:numId w:val="12"/>
        </w:numPr>
        <w:tabs>
          <w:tab w:val="left" w:pos="1855"/>
        </w:tabs>
        <w:spacing w:before="121"/>
        <w:ind w:left="1855" w:hanging="412"/>
        <w:rPr>
          <w:sz w:val="20"/>
        </w:rPr>
      </w:pPr>
      <w:r>
        <w:rPr>
          <w:sz w:val="20"/>
        </w:rPr>
        <w:t>thirty</w:t>
      </w:r>
      <w:r>
        <w:rPr>
          <w:spacing w:val="-7"/>
          <w:sz w:val="20"/>
        </w:rPr>
        <w:t xml:space="preserve"> </w:t>
      </w:r>
      <w:r>
        <w:rPr>
          <w:sz w:val="20"/>
        </w:rPr>
        <w:t>days</w:t>
      </w:r>
      <w:r>
        <w:rPr>
          <w:spacing w:val="-5"/>
          <w:sz w:val="20"/>
        </w:rPr>
        <w:t xml:space="preserve"> </w:t>
      </w:r>
      <w:r>
        <w:rPr>
          <w:sz w:val="20"/>
        </w:rPr>
        <w:t>after</w:t>
      </w:r>
      <w:r>
        <w:rPr>
          <w:spacing w:val="-5"/>
          <w:sz w:val="20"/>
        </w:rPr>
        <w:t xml:space="preserve"> </w:t>
      </w:r>
      <w:r>
        <w:rPr>
          <w:sz w:val="20"/>
        </w:rPr>
        <w:t>the</w:t>
      </w:r>
      <w:r>
        <w:rPr>
          <w:spacing w:val="-4"/>
          <w:sz w:val="20"/>
        </w:rPr>
        <w:t xml:space="preserve"> </w:t>
      </w:r>
      <w:r>
        <w:rPr>
          <w:sz w:val="20"/>
        </w:rPr>
        <w:t>expiration</w:t>
      </w:r>
      <w:r>
        <w:rPr>
          <w:spacing w:val="-5"/>
          <w:sz w:val="20"/>
        </w:rPr>
        <w:t xml:space="preserve"> </w:t>
      </w:r>
      <w:r>
        <w:rPr>
          <w:sz w:val="20"/>
        </w:rPr>
        <w:t>of</w:t>
      </w:r>
      <w:r>
        <w:rPr>
          <w:spacing w:val="-5"/>
          <w:sz w:val="20"/>
        </w:rPr>
        <w:t xml:space="preserve"> </w:t>
      </w:r>
      <w:r>
        <w:rPr>
          <w:sz w:val="20"/>
        </w:rPr>
        <w:t>our</w:t>
      </w:r>
      <w:r>
        <w:rPr>
          <w:spacing w:val="-4"/>
          <w:sz w:val="20"/>
        </w:rPr>
        <w:t xml:space="preserve"> </w:t>
      </w:r>
      <w:r>
        <w:rPr>
          <w:spacing w:val="-2"/>
          <w:sz w:val="20"/>
        </w:rPr>
        <w:t>Tender.</w:t>
      </w:r>
    </w:p>
    <w:p w14:paraId="74AF97E2" w14:textId="77777777" w:rsidR="00B66D18" w:rsidRDefault="00765D72">
      <w:pPr>
        <w:pStyle w:val="ListParagraph"/>
        <w:numPr>
          <w:ilvl w:val="0"/>
          <w:numId w:val="12"/>
        </w:numPr>
        <w:tabs>
          <w:tab w:val="left" w:pos="1047"/>
        </w:tabs>
        <w:spacing w:before="121"/>
        <w:ind w:right="649"/>
        <w:jc w:val="both"/>
        <w:rPr>
          <w:sz w:val="20"/>
        </w:rPr>
      </w:pPr>
      <w:r>
        <w:rPr>
          <w:sz w:val="20"/>
        </w:rPr>
        <w:t>I/We understand that if I am/we are/in a Joint Venture, the Tender Securing Declaration must be in the name of the Joint Venture that submits the bid, and the Joint Venture has not been legally constituted at the time of bidding, the Tender Securing Declaration shall be in the names of all future partners as named in the</w:t>
      </w:r>
      <w:r>
        <w:rPr>
          <w:spacing w:val="40"/>
          <w:sz w:val="20"/>
        </w:rPr>
        <w:t xml:space="preserve"> </w:t>
      </w:r>
      <w:r>
        <w:rPr>
          <w:sz w:val="20"/>
        </w:rPr>
        <w:t>letter of intent.</w:t>
      </w:r>
    </w:p>
    <w:p w14:paraId="0F62AD9E" w14:textId="77777777" w:rsidR="00B66D18" w:rsidRDefault="00765D72">
      <w:pPr>
        <w:pStyle w:val="BodyText"/>
        <w:spacing w:before="126" w:line="364" w:lineRule="auto"/>
        <w:ind w:left="687" w:right="770"/>
      </w:pPr>
      <w:r>
        <w:rPr>
          <w:spacing w:val="-2"/>
        </w:rPr>
        <w:t xml:space="preserve">Signed:……………………………………………………………………..……….. </w:t>
      </w:r>
      <w:r>
        <w:t>Capacity / title (director or partner or sole proprietor, etc.) ……….………………. Name: ………………………………………………………………………………….. Duly</w:t>
      </w:r>
      <w:r>
        <w:rPr>
          <w:spacing w:val="-3"/>
        </w:rPr>
        <w:t xml:space="preserve"> </w:t>
      </w:r>
      <w:r>
        <w:t>authorized</w:t>
      </w:r>
      <w:r>
        <w:rPr>
          <w:spacing w:val="-3"/>
        </w:rPr>
        <w:t xml:space="preserve"> </w:t>
      </w:r>
      <w:r>
        <w:t>to</w:t>
      </w:r>
      <w:r>
        <w:rPr>
          <w:spacing w:val="-3"/>
        </w:rPr>
        <w:t xml:space="preserve"> </w:t>
      </w:r>
      <w:r>
        <w:t>sign</w:t>
      </w:r>
      <w:r>
        <w:rPr>
          <w:spacing w:val="-3"/>
        </w:rPr>
        <w:t xml:space="preserve"> </w:t>
      </w:r>
      <w:r>
        <w:t>the</w:t>
      </w:r>
      <w:r>
        <w:rPr>
          <w:spacing w:val="-3"/>
        </w:rPr>
        <w:t xml:space="preserve"> </w:t>
      </w:r>
      <w:r>
        <w:t>bid</w:t>
      </w:r>
      <w:r>
        <w:rPr>
          <w:spacing w:val="-3"/>
        </w:rPr>
        <w:t xml:space="preserve"> </w:t>
      </w:r>
      <w:r>
        <w:t>for</w:t>
      </w:r>
      <w:r>
        <w:rPr>
          <w:spacing w:val="-3"/>
        </w:rPr>
        <w:t xml:space="preserve"> </w:t>
      </w:r>
      <w:r>
        <w:t>and</w:t>
      </w:r>
      <w:r>
        <w:rPr>
          <w:spacing w:val="-3"/>
        </w:rPr>
        <w:t xml:space="preserve"> </w:t>
      </w:r>
      <w:r>
        <w:t>on</w:t>
      </w:r>
      <w:r>
        <w:rPr>
          <w:spacing w:val="-3"/>
        </w:rPr>
        <w:t xml:space="preserve"> </w:t>
      </w:r>
      <w:r>
        <w:t>behalf</w:t>
      </w:r>
      <w:r>
        <w:rPr>
          <w:spacing w:val="-3"/>
        </w:rPr>
        <w:t xml:space="preserve"> </w:t>
      </w:r>
      <w:r>
        <w:t>of:</w:t>
      </w:r>
      <w:r>
        <w:rPr>
          <w:spacing w:val="-3"/>
        </w:rPr>
        <w:t xml:space="preserve"> </w:t>
      </w:r>
      <w:r>
        <w:t>[insert</w:t>
      </w:r>
      <w:r>
        <w:rPr>
          <w:spacing w:val="-3"/>
        </w:rPr>
        <w:t xml:space="preserve"> </w:t>
      </w:r>
      <w:r>
        <w:t>complete</w:t>
      </w:r>
      <w:r>
        <w:rPr>
          <w:spacing w:val="-3"/>
        </w:rPr>
        <w:t xml:space="preserve"> </w:t>
      </w:r>
      <w:r>
        <w:t>name</w:t>
      </w:r>
      <w:r>
        <w:rPr>
          <w:spacing w:val="-3"/>
        </w:rPr>
        <w:t xml:space="preserve"> </w:t>
      </w:r>
      <w:r>
        <w:t>of</w:t>
      </w:r>
      <w:r>
        <w:rPr>
          <w:spacing w:val="-3"/>
        </w:rPr>
        <w:t xml:space="preserve"> </w:t>
      </w:r>
      <w:r>
        <w:t>Tenderer] Dated on …………………. day of ……………., ……. [Insert date of signing]</w:t>
      </w:r>
    </w:p>
    <w:p w14:paraId="57AB4B42" w14:textId="77777777" w:rsidR="00B66D18" w:rsidRDefault="00765D72">
      <w:pPr>
        <w:pStyle w:val="BodyText"/>
        <w:spacing w:before="5"/>
        <w:ind w:left="687"/>
      </w:pPr>
      <w:r>
        <w:t>Seal</w:t>
      </w:r>
      <w:r>
        <w:rPr>
          <w:spacing w:val="-3"/>
        </w:rPr>
        <w:t xml:space="preserve"> </w:t>
      </w:r>
      <w:r>
        <w:t>or</w:t>
      </w:r>
      <w:r>
        <w:rPr>
          <w:spacing w:val="-3"/>
        </w:rPr>
        <w:t xml:space="preserve"> </w:t>
      </w:r>
      <w:r>
        <w:rPr>
          <w:spacing w:val="-2"/>
        </w:rPr>
        <w:t>stamp</w:t>
      </w:r>
    </w:p>
    <w:p w14:paraId="6172FA0B" w14:textId="77777777" w:rsidR="00B66D18" w:rsidRDefault="00B66D18">
      <w:pPr>
        <w:pStyle w:val="BodyText"/>
      </w:pPr>
    </w:p>
    <w:p w14:paraId="12EF5463" w14:textId="77777777" w:rsidR="00B66D18" w:rsidRDefault="00B66D18">
      <w:pPr>
        <w:pStyle w:val="BodyText"/>
      </w:pPr>
    </w:p>
    <w:p w14:paraId="02850C05" w14:textId="77777777" w:rsidR="00B66D18" w:rsidRDefault="00B66D18">
      <w:pPr>
        <w:pStyle w:val="BodyText"/>
        <w:spacing w:before="131"/>
      </w:pPr>
    </w:p>
    <w:p w14:paraId="452ADC2E" w14:textId="77777777" w:rsidR="00B66D18" w:rsidRDefault="00765D72">
      <w:pPr>
        <w:pStyle w:val="BodyText"/>
        <w:spacing w:line="369" w:lineRule="auto"/>
        <w:ind w:left="2953" w:right="2918" w:firstLine="508"/>
      </w:pPr>
      <w:r>
        <w:t>FIFTH SCHEDULE</w:t>
      </w:r>
      <w:r>
        <w:rPr>
          <w:spacing w:val="40"/>
        </w:rPr>
        <w:t xml:space="preserve"> </w:t>
      </w:r>
      <w:r>
        <w:t>SELF</w:t>
      </w:r>
      <w:r>
        <w:rPr>
          <w:spacing w:val="-13"/>
        </w:rPr>
        <w:t xml:space="preserve"> </w:t>
      </w:r>
      <w:r>
        <w:t>DECLARATION</w:t>
      </w:r>
      <w:r>
        <w:rPr>
          <w:spacing w:val="-12"/>
        </w:rPr>
        <w:t xml:space="preserve"> </w:t>
      </w:r>
      <w:r>
        <w:t>FORMS</w:t>
      </w:r>
    </w:p>
    <w:p w14:paraId="184DABAE" w14:textId="77777777" w:rsidR="00B66D18" w:rsidRDefault="00765D72">
      <w:pPr>
        <w:pStyle w:val="BodyText"/>
        <w:spacing w:line="364" w:lineRule="auto"/>
        <w:ind w:left="3800" w:right="3764" w:firstLine="286"/>
        <w:jc w:val="both"/>
      </w:pPr>
      <w:r>
        <w:rPr>
          <w:spacing w:val="-2"/>
        </w:rPr>
        <w:t xml:space="preserve">(r.47) </w:t>
      </w:r>
      <w:r>
        <w:t>FORM</w:t>
      </w:r>
      <w:r>
        <w:rPr>
          <w:spacing w:val="-13"/>
        </w:rPr>
        <w:t xml:space="preserve"> </w:t>
      </w:r>
      <w:r>
        <w:t>SD1</w:t>
      </w:r>
    </w:p>
    <w:p w14:paraId="76BFE9F4" w14:textId="77777777" w:rsidR="00B66D18" w:rsidRDefault="00765D72">
      <w:pPr>
        <w:pStyle w:val="BodyText"/>
        <w:ind w:left="687" w:right="651"/>
        <w:jc w:val="both"/>
      </w:pPr>
      <w:r>
        <w:t xml:space="preserve">SELF DECLARATION THAT THE PERSON/TENDERER IS NOT DEBARRED IN THE MATTER OF THE PUBLIC PROCUREMENT AND ASSET DISPOSAL ACT </w:t>
      </w:r>
      <w:r>
        <w:rPr>
          <w:spacing w:val="-2"/>
        </w:rPr>
        <w:t>2015.</w:t>
      </w:r>
    </w:p>
    <w:p w14:paraId="3B7F3B3D" w14:textId="77777777" w:rsidR="00B66D18" w:rsidRDefault="00B66D18">
      <w:pPr>
        <w:pStyle w:val="BodyText"/>
      </w:pPr>
    </w:p>
    <w:p w14:paraId="1B1067E8" w14:textId="77777777" w:rsidR="00B66D18" w:rsidRDefault="00B66D18">
      <w:pPr>
        <w:pStyle w:val="BodyText"/>
      </w:pPr>
    </w:p>
    <w:p w14:paraId="5F6EF377" w14:textId="77777777" w:rsidR="00B66D18" w:rsidRDefault="00B66D18">
      <w:pPr>
        <w:pStyle w:val="BodyText"/>
      </w:pPr>
    </w:p>
    <w:p w14:paraId="3E7F014F" w14:textId="77777777" w:rsidR="00B66D18" w:rsidRDefault="00B66D18">
      <w:pPr>
        <w:pStyle w:val="BodyText"/>
      </w:pPr>
    </w:p>
    <w:p w14:paraId="29620ED0" w14:textId="77777777" w:rsidR="00B66D18" w:rsidRDefault="00B66D18">
      <w:pPr>
        <w:pStyle w:val="BodyText"/>
        <w:spacing w:before="26"/>
      </w:pPr>
    </w:p>
    <w:p w14:paraId="31DF169B" w14:textId="77777777" w:rsidR="00B66D18" w:rsidRDefault="00765D72">
      <w:pPr>
        <w:pStyle w:val="BodyText"/>
        <w:ind w:left="687" w:right="651"/>
        <w:jc w:val="both"/>
      </w:pPr>
      <w:r>
        <w:t>I, ……………………………………., of Post Office Box …….………………………. being</w:t>
      </w:r>
      <w:r>
        <w:rPr>
          <w:spacing w:val="50"/>
        </w:rPr>
        <w:t xml:space="preserve">  </w:t>
      </w:r>
      <w:r>
        <w:t>a</w:t>
      </w:r>
      <w:r>
        <w:rPr>
          <w:spacing w:val="51"/>
        </w:rPr>
        <w:t xml:space="preserve">  </w:t>
      </w:r>
      <w:r>
        <w:t>resident</w:t>
      </w:r>
      <w:r>
        <w:rPr>
          <w:spacing w:val="51"/>
        </w:rPr>
        <w:t xml:space="preserve">  </w:t>
      </w:r>
      <w:r>
        <w:t>of</w:t>
      </w:r>
      <w:r>
        <w:rPr>
          <w:spacing w:val="60"/>
          <w:w w:val="150"/>
        </w:rPr>
        <w:t xml:space="preserve">   </w:t>
      </w:r>
      <w:r>
        <w:t>…………………………………..</w:t>
      </w:r>
      <w:r>
        <w:rPr>
          <w:spacing w:val="52"/>
        </w:rPr>
        <w:t xml:space="preserve">  </w:t>
      </w:r>
      <w:r>
        <w:t>in</w:t>
      </w:r>
      <w:r>
        <w:rPr>
          <w:spacing w:val="50"/>
        </w:rPr>
        <w:t xml:space="preserve">  </w:t>
      </w:r>
      <w:r>
        <w:t>the</w:t>
      </w:r>
      <w:r>
        <w:rPr>
          <w:spacing w:val="51"/>
        </w:rPr>
        <w:t xml:space="preserve">  </w:t>
      </w:r>
      <w:r>
        <w:t>Republic</w:t>
      </w:r>
      <w:r>
        <w:rPr>
          <w:spacing w:val="51"/>
        </w:rPr>
        <w:t xml:space="preserve">  </w:t>
      </w:r>
      <w:r>
        <w:rPr>
          <w:spacing w:val="-5"/>
        </w:rPr>
        <w:t>of</w:t>
      </w:r>
    </w:p>
    <w:p w14:paraId="5673185E" w14:textId="77777777" w:rsidR="00B66D18" w:rsidRDefault="00765D72">
      <w:pPr>
        <w:pStyle w:val="BodyText"/>
        <w:tabs>
          <w:tab w:val="left" w:leader="dot" w:pos="2987"/>
        </w:tabs>
        <w:spacing w:before="1"/>
        <w:ind w:left="687"/>
        <w:jc w:val="both"/>
      </w:pPr>
      <w:r>
        <w:rPr>
          <w:spacing w:val="-10"/>
        </w:rPr>
        <w:t>…</w:t>
      </w:r>
      <w:r>
        <w:tab/>
        <w:t>do</w:t>
      </w:r>
      <w:r>
        <w:rPr>
          <w:spacing w:val="-7"/>
        </w:rPr>
        <w:t xml:space="preserve"> </w:t>
      </w:r>
      <w:r>
        <w:t>hereby</w:t>
      </w:r>
      <w:r>
        <w:rPr>
          <w:spacing w:val="-4"/>
        </w:rPr>
        <w:t xml:space="preserve"> </w:t>
      </w:r>
      <w:r>
        <w:t>make</w:t>
      </w:r>
      <w:r>
        <w:rPr>
          <w:spacing w:val="-4"/>
        </w:rPr>
        <w:t xml:space="preserve"> </w:t>
      </w:r>
      <w:r>
        <w:t>a</w:t>
      </w:r>
      <w:r>
        <w:rPr>
          <w:spacing w:val="-5"/>
        </w:rPr>
        <w:t xml:space="preserve"> </w:t>
      </w:r>
      <w:r>
        <w:t>statement</w:t>
      </w:r>
      <w:r>
        <w:rPr>
          <w:spacing w:val="-4"/>
        </w:rPr>
        <w:t xml:space="preserve"> </w:t>
      </w:r>
      <w:r>
        <w:t>as</w:t>
      </w:r>
      <w:r>
        <w:rPr>
          <w:spacing w:val="-4"/>
        </w:rPr>
        <w:t xml:space="preserve"> </w:t>
      </w:r>
      <w:r>
        <w:rPr>
          <w:spacing w:val="-2"/>
        </w:rPr>
        <w:t>follows:-</w:t>
      </w:r>
    </w:p>
    <w:p w14:paraId="187AA2BF" w14:textId="77777777" w:rsidR="00B66D18" w:rsidRDefault="00B66D18">
      <w:pPr>
        <w:pStyle w:val="BodyText"/>
      </w:pPr>
    </w:p>
    <w:p w14:paraId="33C22FA3" w14:textId="77777777" w:rsidR="00B66D18" w:rsidRDefault="00B66D18">
      <w:pPr>
        <w:pStyle w:val="BodyText"/>
      </w:pPr>
    </w:p>
    <w:p w14:paraId="3BAA472C" w14:textId="77777777" w:rsidR="00B66D18" w:rsidRDefault="00B66D18">
      <w:pPr>
        <w:pStyle w:val="BodyText"/>
        <w:spacing w:before="131"/>
      </w:pPr>
    </w:p>
    <w:p w14:paraId="0E793D5A" w14:textId="77777777" w:rsidR="00B66D18" w:rsidRDefault="00765D72">
      <w:pPr>
        <w:pStyle w:val="ListParagraph"/>
        <w:numPr>
          <w:ilvl w:val="0"/>
          <w:numId w:val="11"/>
        </w:numPr>
        <w:tabs>
          <w:tab w:val="left" w:pos="927"/>
          <w:tab w:val="left" w:leader="dot" w:pos="7652"/>
        </w:tabs>
        <w:spacing w:before="0"/>
        <w:ind w:right="649" w:firstLine="0"/>
        <w:jc w:val="both"/>
        <w:rPr>
          <w:sz w:val="20"/>
        </w:rPr>
      </w:pPr>
      <w:r>
        <w:rPr>
          <w:sz w:val="20"/>
        </w:rPr>
        <w:t>THAT I am the Company Secretary/ Chief Executive/Managing Director/Principal Officer/Director of ………....……………………………….. (insert name of the Company)</w:t>
      </w:r>
      <w:r>
        <w:rPr>
          <w:spacing w:val="80"/>
          <w:sz w:val="20"/>
        </w:rPr>
        <w:t xml:space="preserve"> </w:t>
      </w:r>
      <w:r>
        <w:rPr>
          <w:sz w:val="20"/>
        </w:rPr>
        <w:t>who</w:t>
      </w:r>
      <w:r>
        <w:rPr>
          <w:spacing w:val="80"/>
          <w:sz w:val="20"/>
        </w:rPr>
        <w:t xml:space="preserve"> </w:t>
      </w:r>
      <w:r>
        <w:rPr>
          <w:sz w:val="20"/>
        </w:rPr>
        <w:t>is</w:t>
      </w:r>
      <w:r>
        <w:rPr>
          <w:spacing w:val="80"/>
          <w:sz w:val="20"/>
        </w:rPr>
        <w:t xml:space="preserve"> </w:t>
      </w:r>
      <w:r>
        <w:rPr>
          <w:sz w:val="20"/>
        </w:rPr>
        <w:t>a</w:t>
      </w:r>
      <w:r>
        <w:rPr>
          <w:spacing w:val="80"/>
          <w:sz w:val="20"/>
        </w:rPr>
        <w:t xml:space="preserve"> </w:t>
      </w:r>
      <w:r>
        <w:rPr>
          <w:sz w:val="20"/>
        </w:rPr>
        <w:t>Bidder</w:t>
      </w:r>
      <w:r>
        <w:rPr>
          <w:spacing w:val="80"/>
          <w:sz w:val="20"/>
        </w:rPr>
        <w:t xml:space="preserve"> </w:t>
      </w:r>
      <w:r>
        <w:rPr>
          <w:sz w:val="20"/>
        </w:rPr>
        <w:t>in</w:t>
      </w:r>
      <w:r>
        <w:rPr>
          <w:spacing w:val="80"/>
          <w:sz w:val="20"/>
        </w:rPr>
        <w:t xml:space="preserve"> </w:t>
      </w:r>
      <w:r>
        <w:rPr>
          <w:sz w:val="20"/>
        </w:rPr>
        <w:t>respect</w:t>
      </w:r>
      <w:r>
        <w:rPr>
          <w:spacing w:val="80"/>
          <w:sz w:val="20"/>
        </w:rPr>
        <w:t xml:space="preserve"> </w:t>
      </w:r>
      <w:r>
        <w:rPr>
          <w:sz w:val="20"/>
        </w:rPr>
        <w:t>of</w:t>
      </w:r>
      <w:r>
        <w:rPr>
          <w:spacing w:val="80"/>
          <w:sz w:val="20"/>
        </w:rPr>
        <w:t xml:space="preserve"> </w:t>
      </w:r>
      <w:r>
        <w:rPr>
          <w:sz w:val="20"/>
        </w:rPr>
        <w:t>Tender</w:t>
      </w:r>
      <w:r>
        <w:rPr>
          <w:spacing w:val="80"/>
          <w:sz w:val="20"/>
        </w:rPr>
        <w:t xml:space="preserve"> </w:t>
      </w:r>
      <w:r>
        <w:rPr>
          <w:sz w:val="20"/>
        </w:rPr>
        <w:t>No.</w:t>
      </w:r>
      <w:r>
        <w:rPr>
          <w:sz w:val="20"/>
        </w:rPr>
        <w:tab/>
      </w:r>
      <w:r>
        <w:rPr>
          <w:spacing w:val="-4"/>
          <w:sz w:val="20"/>
        </w:rPr>
        <w:t>for</w:t>
      </w:r>
    </w:p>
    <w:p w14:paraId="5C335B6B" w14:textId="77777777" w:rsidR="00B66D18" w:rsidRDefault="00765D72">
      <w:pPr>
        <w:pStyle w:val="BodyText"/>
        <w:spacing w:before="6"/>
        <w:ind w:left="687" w:right="650"/>
        <w:jc w:val="both"/>
      </w:pPr>
      <w:r>
        <w:t>……………………..(insert tender title/description) for ……………………..( insert</w:t>
      </w:r>
      <w:r>
        <w:rPr>
          <w:spacing w:val="40"/>
        </w:rPr>
        <w:t xml:space="preserve"> </w:t>
      </w:r>
      <w:r>
        <w:t>name of the Procuring entity) and duly authorized and competent to make this statement.</w:t>
      </w:r>
    </w:p>
    <w:p w14:paraId="3946FAC7" w14:textId="77777777" w:rsidR="00B66D18" w:rsidRDefault="00B66D18">
      <w:pPr>
        <w:jc w:val="both"/>
        <w:sectPr w:rsidR="00B66D18">
          <w:pgSz w:w="11900" w:h="16840"/>
          <w:pgMar w:top="2460" w:right="1680" w:bottom="280" w:left="1680" w:header="2178" w:footer="0" w:gutter="0"/>
          <w:cols w:space="720"/>
        </w:sectPr>
      </w:pPr>
    </w:p>
    <w:p w14:paraId="730F7523" w14:textId="77777777" w:rsidR="00B66D18" w:rsidRDefault="00B66D18">
      <w:pPr>
        <w:pStyle w:val="BodyText"/>
      </w:pPr>
    </w:p>
    <w:p w14:paraId="330DBF8B" w14:textId="77777777" w:rsidR="00B66D18" w:rsidRDefault="00B66D18">
      <w:pPr>
        <w:pStyle w:val="BodyText"/>
      </w:pPr>
    </w:p>
    <w:p w14:paraId="317A0CD7" w14:textId="77777777" w:rsidR="00B66D18" w:rsidRDefault="00B66D18">
      <w:pPr>
        <w:pStyle w:val="BodyText"/>
        <w:spacing w:before="209"/>
      </w:pPr>
    </w:p>
    <w:p w14:paraId="324B69AD" w14:textId="77777777" w:rsidR="00B66D18" w:rsidRDefault="00765D72">
      <w:pPr>
        <w:pStyle w:val="ListParagraph"/>
        <w:numPr>
          <w:ilvl w:val="0"/>
          <w:numId w:val="11"/>
        </w:numPr>
        <w:tabs>
          <w:tab w:val="left" w:pos="907"/>
        </w:tabs>
        <w:spacing w:before="0"/>
        <w:ind w:right="651" w:firstLine="0"/>
        <w:rPr>
          <w:sz w:val="20"/>
        </w:rPr>
      </w:pPr>
      <w:r>
        <w:rPr>
          <w:sz w:val="20"/>
        </w:rPr>
        <w:t>THAT the aforesaid Bidder, its Directors and subcontractors have not been debarred from participating in procurement proceeding under Part IV of the Act.</w:t>
      </w:r>
    </w:p>
    <w:p w14:paraId="1221D5F6" w14:textId="77777777" w:rsidR="00B66D18" w:rsidRDefault="00B66D18">
      <w:pPr>
        <w:pStyle w:val="BodyText"/>
      </w:pPr>
    </w:p>
    <w:p w14:paraId="3719F61D" w14:textId="77777777" w:rsidR="00B66D18" w:rsidRDefault="00B66D18">
      <w:pPr>
        <w:pStyle w:val="BodyText"/>
      </w:pPr>
    </w:p>
    <w:p w14:paraId="7A0395C4" w14:textId="77777777" w:rsidR="00B66D18" w:rsidRDefault="00B66D18">
      <w:pPr>
        <w:pStyle w:val="BodyText"/>
        <w:spacing w:before="136"/>
      </w:pPr>
    </w:p>
    <w:p w14:paraId="76957B3B" w14:textId="77777777" w:rsidR="00B66D18" w:rsidRDefault="00765D72">
      <w:pPr>
        <w:pStyle w:val="ListParagraph"/>
        <w:numPr>
          <w:ilvl w:val="0"/>
          <w:numId w:val="11"/>
        </w:numPr>
        <w:tabs>
          <w:tab w:val="left" w:pos="955"/>
        </w:tabs>
        <w:spacing w:before="1"/>
        <w:ind w:right="652" w:firstLine="0"/>
        <w:rPr>
          <w:sz w:val="20"/>
        </w:rPr>
      </w:pPr>
      <w:r>
        <w:rPr>
          <w:sz w:val="20"/>
        </w:rPr>
        <w:t>THAT</w:t>
      </w:r>
      <w:r>
        <w:rPr>
          <w:spacing w:val="66"/>
          <w:sz w:val="20"/>
        </w:rPr>
        <w:t xml:space="preserve"> </w:t>
      </w:r>
      <w:r>
        <w:rPr>
          <w:sz w:val="20"/>
        </w:rPr>
        <w:t>what</w:t>
      </w:r>
      <w:r>
        <w:rPr>
          <w:spacing w:val="66"/>
          <w:sz w:val="20"/>
        </w:rPr>
        <w:t xml:space="preserve"> </w:t>
      </w:r>
      <w:r>
        <w:rPr>
          <w:sz w:val="20"/>
        </w:rPr>
        <w:t>is</w:t>
      </w:r>
      <w:r>
        <w:rPr>
          <w:spacing w:val="66"/>
          <w:sz w:val="20"/>
        </w:rPr>
        <w:t xml:space="preserve"> </w:t>
      </w:r>
      <w:r>
        <w:rPr>
          <w:sz w:val="20"/>
        </w:rPr>
        <w:t>deponed</w:t>
      </w:r>
      <w:r>
        <w:rPr>
          <w:spacing w:val="66"/>
          <w:sz w:val="20"/>
        </w:rPr>
        <w:t xml:space="preserve"> </w:t>
      </w:r>
      <w:r>
        <w:rPr>
          <w:sz w:val="20"/>
        </w:rPr>
        <w:t>to</w:t>
      </w:r>
      <w:r>
        <w:rPr>
          <w:spacing w:val="66"/>
          <w:sz w:val="20"/>
        </w:rPr>
        <w:t xml:space="preserve"> </w:t>
      </w:r>
      <w:r>
        <w:rPr>
          <w:sz w:val="20"/>
        </w:rPr>
        <w:t>hereinabove</w:t>
      </w:r>
      <w:r>
        <w:rPr>
          <w:spacing w:val="66"/>
          <w:sz w:val="20"/>
        </w:rPr>
        <w:t xml:space="preserve"> </w:t>
      </w:r>
      <w:r>
        <w:rPr>
          <w:sz w:val="20"/>
        </w:rPr>
        <w:t>is</w:t>
      </w:r>
      <w:r>
        <w:rPr>
          <w:spacing w:val="66"/>
          <w:sz w:val="20"/>
        </w:rPr>
        <w:t xml:space="preserve"> </w:t>
      </w:r>
      <w:r>
        <w:rPr>
          <w:sz w:val="20"/>
        </w:rPr>
        <w:t>true</w:t>
      </w:r>
      <w:r>
        <w:rPr>
          <w:spacing w:val="66"/>
          <w:sz w:val="20"/>
        </w:rPr>
        <w:t xml:space="preserve"> </w:t>
      </w:r>
      <w:r>
        <w:rPr>
          <w:sz w:val="20"/>
        </w:rPr>
        <w:t>to</w:t>
      </w:r>
      <w:r>
        <w:rPr>
          <w:spacing w:val="66"/>
          <w:sz w:val="20"/>
        </w:rPr>
        <w:t xml:space="preserve"> </w:t>
      </w:r>
      <w:r>
        <w:rPr>
          <w:sz w:val="20"/>
        </w:rPr>
        <w:t>the</w:t>
      </w:r>
      <w:r>
        <w:rPr>
          <w:spacing w:val="66"/>
          <w:sz w:val="20"/>
        </w:rPr>
        <w:t xml:space="preserve"> </w:t>
      </w:r>
      <w:r>
        <w:rPr>
          <w:sz w:val="20"/>
        </w:rPr>
        <w:t>best</w:t>
      </w:r>
      <w:r>
        <w:rPr>
          <w:spacing w:val="66"/>
          <w:sz w:val="20"/>
        </w:rPr>
        <w:t xml:space="preserve"> </w:t>
      </w:r>
      <w:r>
        <w:rPr>
          <w:sz w:val="20"/>
        </w:rPr>
        <w:t>of</w:t>
      </w:r>
      <w:r>
        <w:rPr>
          <w:spacing w:val="66"/>
          <w:sz w:val="20"/>
        </w:rPr>
        <w:t xml:space="preserve"> </w:t>
      </w:r>
      <w:r>
        <w:rPr>
          <w:sz w:val="20"/>
        </w:rPr>
        <w:t>my</w:t>
      </w:r>
      <w:r>
        <w:rPr>
          <w:spacing w:val="66"/>
          <w:sz w:val="20"/>
        </w:rPr>
        <w:t xml:space="preserve"> </w:t>
      </w:r>
      <w:r>
        <w:rPr>
          <w:sz w:val="20"/>
        </w:rPr>
        <w:t>knowledge, information and belief.</w:t>
      </w:r>
    </w:p>
    <w:p w14:paraId="5FA59086" w14:textId="77777777" w:rsidR="00B66D18" w:rsidRDefault="00B66D18">
      <w:pPr>
        <w:pStyle w:val="BodyText"/>
      </w:pPr>
    </w:p>
    <w:p w14:paraId="6DA65BE3" w14:textId="77777777" w:rsidR="00B66D18" w:rsidRDefault="00B66D18">
      <w:pPr>
        <w:pStyle w:val="BodyText"/>
      </w:pPr>
    </w:p>
    <w:p w14:paraId="2220134B" w14:textId="77777777" w:rsidR="00B66D18" w:rsidRDefault="00B66D18">
      <w:pPr>
        <w:pStyle w:val="BodyText"/>
        <w:spacing w:before="131"/>
      </w:pPr>
    </w:p>
    <w:p w14:paraId="4390F997" w14:textId="77777777" w:rsidR="00B66D18" w:rsidRDefault="00765D72">
      <w:pPr>
        <w:tabs>
          <w:tab w:val="left" w:pos="3567"/>
        </w:tabs>
        <w:ind w:left="687"/>
        <w:rPr>
          <w:sz w:val="20"/>
        </w:rPr>
      </w:pPr>
      <w:r>
        <w:rPr>
          <w:spacing w:val="-2"/>
          <w:sz w:val="20"/>
        </w:rPr>
        <w:t>………………………………….</w:t>
      </w:r>
      <w:r>
        <w:rPr>
          <w:sz w:val="20"/>
        </w:rPr>
        <w:tab/>
      </w:r>
      <w:r>
        <w:rPr>
          <w:spacing w:val="-2"/>
          <w:sz w:val="20"/>
        </w:rPr>
        <w:t>……………………………….</w:t>
      </w:r>
    </w:p>
    <w:p w14:paraId="2BC3EB6D" w14:textId="77777777" w:rsidR="00B66D18" w:rsidRDefault="00765D72">
      <w:pPr>
        <w:pStyle w:val="BodyText"/>
        <w:tabs>
          <w:tab w:val="left" w:pos="3617"/>
          <w:tab w:val="left" w:pos="6497"/>
        </w:tabs>
        <w:spacing w:before="121"/>
        <w:ind w:left="687"/>
      </w:pPr>
      <w:r>
        <w:rPr>
          <w:spacing w:val="-2"/>
        </w:rPr>
        <w:t>(Title)</w:t>
      </w:r>
      <w:r>
        <w:tab/>
      </w:r>
      <w:r>
        <w:rPr>
          <w:spacing w:val="-2"/>
        </w:rPr>
        <w:t>(Signature)</w:t>
      </w:r>
      <w:r>
        <w:tab/>
      </w:r>
      <w:r>
        <w:rPr>
          <w:spacing w:val="-2"/>
        </w:rPr>
        <w:t>(Date)</w:t>
      </w:r>
    </w:p>
    <w:p w14:paraId="162B78B6" w14:textId="77777777" w:rsidR="00B66D18" w:rsidRDefault="00B66D18">
      <w:pPr>
        <w:pStyle w:val="BodyText"/>
      </w:pPr>
    </w:p>
    <w:p w14:paraId="1CC295DE" w14:textId="77777777" w:rsidR="00B66D18" w:rsidRDefault="00B66D18">
      <w:pPr>
        <w:pStyle w:val="BodyText"/>
      </w:pPr>
    </w:p>
    <w:p w14:paraId="6FFC1E84" w14:textId="77777777" w:rsidR="00B66D18" w:rsidRDefault="00B66D18">
      <w:pPr>
        <w:pStyle w:val="BodyText"/>
        <w:spacing w:before="136"/>
      </w:pPr>
    </w:p>
    <w:p w14:paraId="362BA8FC" w14:textId="77777777" w:rsidR="00B66D18" w:rsidRDefault="00765D72">
      <w:pPr>
        <w:pStyle w:val="BodyText"/>
        <w:ind w:left="687"/>
      </w:pPr>
      <w:r>
        <w:t>Bidder</w:t>
      </w:r>
      <w:r>
        <w:rPr>
          <w:spacing w:val="-8"/>
        </w:rPr>
        <w:t xml:space="preserve"> </w:t>
      </w:r>
      <w:r>
        <w:t>Official</w:t>
      </w:r>
      <w:r>
        <w:rPr>
          <w:spacing w:val="-8"/>
        </w:rPr>
        <w:t xml:space="preserve"> </w:t>
      </w:r>
      <w:r>
        <w:rPr>
          <w:spacing w:val="-4"/>
        </w:rPr>
        <w:t>Stamp</w:t>
      </w:r>
    </w:p>
    <w:p w14:paraId="43FEAF47" w14:textId="77777777" w:rsidR="00B66D18" w:rsidRDefault="00B66D18">
      <w:pPr>
        <w:pStyle w:val="BodyText"/>
      </w:pPr>
    </w:p>
    <w:p w14:paraId="1C970791" w14:textId="77777777" w:rsidR="00B66D18" w:rsidRDefault="00B66D18">
      <w:pPr>
        <w:pStyle w:val="BodyText"/>
      </w:pPr>
    </w:p>
    <w:p w14:paraId="690A182B" w14:textId="77777777" w:rsidR="00B66D18" w:rsidRDefault="00B66D18">
      <w:pPr>
        <w:pStyle w:val="BodyText"/>
        <w:spacing w:before="131"/>
      </w:pPr>
    </w:p>
    <w:p w14:paraId="434E294D" w14:textId="77777777" w:rsidR="00B66D18" w:rsidRDefault="00765D72">
      <w:pPr>
        <w:pStyle w:val="BodyText"/>
        <w:ind w:left="687"/>
      </w:pPr>
      <w:r>
        <w:t>FORM</w:t>
      </w:r>
      <w:r>
        <w:rPr>
          <w:spacing w:val="-7"/>
        </w:rPr>
        <w:t xml:space="preserve"> </w:t>
      </w:r>
      <w:r>
        <w:rPr>
          <w:spacing w:val="-5"/>
        </w:rPr>
        <w:t>SD2</w:t>
      </w:r>
    </w:p>
    <w:p w14:paraId="2893363B" w14:textId="77777777" w:rsidR="00B66D18" w:rsidRDefault="00765D72">
      <w:pPr>
        <w:pStyle w:val="BodyText"/>
        <w:spacing w:before="121"/>
        <w:ind w:left="34"/>
        <w:jc w:val="center"/>
      </w:pPr>
      <w:r>
        <w:rPr>
          <w:spacing w:val="-2"/>
        </w:rPr>
        <w:t>SELF</w:t>
      </w:r>
      <w:r>
        <w:rPr>
          <w:spacing w:val="2"/>
        </w:rPr>
        <w:t xml:space="preserve"> </w:t>
      </w:r>
      <w:r>
        <w:rPr>
          <w:spacing w:val="-2"/>
        </w:rPr>
        <w:t>DECLARATION</w:t>
      </w:r>
      <w:r>
        <w:rPr>
          <w:spacing w:val="1"/>
        </w:rPr>
        <w:t xml:space="preserve"> </w:t>
      </w:r>
      <w:r>
        <w:rPr>
          <w:spacing w:val="-4"/>
        </w:rPr>
        <w:t>FORMS</w:t>
      </w:r>
    </w:p>
    <w:p w14:paraId="3294454F" w14:textId="77777777" w:rsidR="00B66D18" w:rsidRDefault="00B66D18">
      <w:pPr>
        <w:pStyle w:val="BodyText"/>
      </w:pPr>
    </w:p>
    <w:p w14:paraId="7D33B34C" w14:textId="77777777" w:rsidR="00B66D18" w:rsidRDefault="00B66D18">
      <w:pPr>
        <w:pStyle w:val="BodyText"/>
        <w:spacing w:before="10"/>
      </w:pPr>
    </w:p>
    <w:p w14:paraId="43727560" w14:textId="77777777" w:rsidR="00B66D18" w:rsidRDefault="00765D72">
      <w:pPr>
        <w:pStyle w:val="BodyText"/>
        <w:ind w:left="687" w:right="669"/>
      </w:pPr>
      <w:r>
        <w:t>SELF DECLARATION THAT THE PERSON/TENDERER WILL NOT ENGAGE IN ANY CORRUPT OR FRAUDULENT PRACTICE.</w:t>
      </w:r>
    </w:p>
    <w:p w14:paraId="190DCD01" w14:textId="77777777" w:rsidR="00B66D18" w:rsidRDefault="00B66D18">
      <w:pPr>
        <w:pStyle w:val="BodyText"/>
      </w:pPr>
    </w:p>
    <w:p w14:paraId="417E4CC5" w14:textId="77777777" w:rsidR="00B66D18" w:rsidRDefault="00B66D18">
      <w:pPr>
        <w:pStyle w:val="BodyText"/>
      </w:pPr>
    </w:p>
    <w:p w14:paraId="2553FE41" w14:textId="77777777" w:rsidR="00B66D18" w:rsidRDefault="00B66D18">
      <w:pPr>
        <w:pStyle w:val="BodyText"/>
      </w:pPr>
    </w:p>
    <w:p w14:paraId="224DD18A" w14:textId="77777777" w:rsidR="00B66D18" w:rsidRDefault="00B66D18">
      <w:pPr>
        <w:pStyle w:val="BodyText"/>
      </w:pPr>
    </w:p>
    <w:p w14:paraId="1E6C7161" w14:textId="77777777" w:rsidR="00B66D18" w:rsidRDefault="00B66D18">
      <w:pPr>
        <w:pStyle w:val="BodyText"/>
        <w:spacing w:before="27"/>
      </w:pPr>
    </w:p>
    <w:p w14:paraId="41464C56" w14:textId="77777777" w:rsidR="00B66D18" w:rsidRDefault="00765D72">
      <w:pPr>
        <w:pStyle w:val="BodyText"/>
        <w:tabs>
          <w:tab w:val="left" w:pos="1790"/>
          <w:tab w:val="left" w:leader="dot" w:pos="7688"/>
        </w:tabs>
        <w:ind w:left="687" w:right="648"/>
      </w:pPr>
      <w:r>
        <w:t>I,</w:t>
      </w:r>
      <w:r>
        <w:rPr>
          <w:spacing w:val="80"/>
        </w:rPr>
        <w:t xml:space="preserve"> </w:t>
      </w:r>
      <w:r>
        <w:t>…………………………………….of</w:t>
      </w:r>
      <w:r>
        <w:rPr>
          <w:spacing w:val="80"/>
        </w:rPr>
        <w:t xml:space="preserve"> </w:t>
      </w:r>
      <w:r>
        <w:t>P.</w:t>
      </w:r>
      <w:r>
        <w:rPr>
          <w:spacing w:val="80"/>
        </w:rPr>
        <w:t xml:space="preserve"> </w:t>
      </w:r>
      <w:r>
        <w:t>O.</w:t>
      </w:r>
      <w:r>
        <w:rPr>
          <w:spacing w:val="80"/>
        </w:rPr>
        <w:t xml:space="preserve"> </w:t>
      </w:r>
      <w:r>
        <w:t>Box</w:t>
      </w:r>
      <w:r>
        <w:rPr>
          <w:spacing w:val="80"/>
        </w:rPr>
        <w:t xml:space="preserve"> </w:t>
      </w:r>
      <w:r>
        <w:t>……………………….</w:t>
      </w:r>
      <w:r>
        <w:rPr>
          <w:spacing w:val="80"/>
        </w:rPr>
        <w:t xml:space="preserve"> </w:t>
      </w:r>
      <w:r>
        <w:t>being</w:t>
      </w:r>
      <w:r>
        <w:rPr>
          <w:spacing w:val="80"/>
        </w:rPr>
        <w:t xml:space="preserve"> </w:t>
      </w:r>
      <w:r>
        <w:t>a resident</w:t>
      </w:r>
      <w:r>
        <w:rPr>
          <w:spacing w:val="43"/>
        </w:rPr>
        <w:t xml:space="preserve"> </w:t>
      </w:r>
      <w:r>
        <w:rPr>
          <w:spacing w:val="-5"/>
        </w:rPr>
        <w:t>of</w:t>
      </w:r>
      <w:r>
        <w:tab/>
        <w:t>…………………………………..</w:t>
      </w:r>
      <w:r>
        <w:rPr>
          <w:spacing w:val="38"/>
        </w:rPr>
        <w:t xml:space="preserve"> </w:t>
      </w:r>
      <w:r>
        <w:t>in</w:t>
      </w:r>
      <w:r>
        <w:rPr>
          <w:spacing w:val="41"/>
        </w:rPr>
        <w:t xml:space="preserve"> </w:t>
      </w:r>
      <w:r>
        <w:t>the</w:t>
      </w:r>
      <w:r>
        <w:rPr>
          <w:spacing w:val="40"/>
        </w:rPr>
        <w:t xml:space="preserve"> </w:t>
      </w:r>
      <w:r>
        <w:t>Republic</w:t>
      </w:r>
      <w:r>
        <w:rPr>
          <w:spacing w:val="41"/>
        </w:rPr>
        <w:t xml:space="preserve"> </w:t>
      </w:r>
      <w:r>
        <w:rPr>
          <w:spacing w:val="-5"/>
        </w:rPr>
        <w:t>of</w:t>
      </w:r>
      <w:r>
        <w:tab/>
      </w:r>
      <w:r>
        <w:rPr>
          <w:spacing w:val="-5"/>
        </w:rPr>
        <w:t>do</w:t>
      </w:r>
    </w:p>
    <w:p w14:paraId="40EB5EA0" w14:textId="77777777" w:rsidR="00B66D18" w:rsidRDefault="00765D72">
      <w:pPr>
        <w:pStyle w:val="BodyText"/>
        <w:spacing w:before="1"/>
        <w:ind w:left="687"/>
      </w:pPr>
      <w:r>
        <w:t>hereby</w:t>
      </w:r>
      <w:r>
        <w:rPr>
          <w:spacing w:val="-5"/>
        </w:rPr>
        <w:t xml:space="preserve"> </w:t>
      </w:r>
      <w:r>
        <w:t>make</w:t>
      </w:r>
      <w:r>
        <w:rPr>
          <w:spacing w:val="-5"/>
        </w:rPr>
        <w:t xml:space="preserve"> </w:t>
      </w:r>
      <w:r>
        <w:t>a</w:t>
      </w:r>
      <w:r>
        <w:rPr>
          <w:spacing w:val="-5"/>
        </w:rPr>
        <w:t xml:space="preserve"> </w:t>
      </w:r>
      <w:r>
        <w:t>statement</w:t>
      </w:r>
      <w:r>
        <w:rPr>
          <w:spacing w:val="-5"/>
        </w:rPr>
        <w:t xml:space="preserve"> </w:t>
      </w:r>
      <w:r>
        <w:t>as</w:t>
      </w:r>
      <w:r>
        <w:rPr>
          <w:spacing w:val="-4"/>
        </w:rPr>
        <w:t xml:space="preserve"> </w:t>
      </w:r>
      <w:r>
        <w:rPr>
          <w:spacing w:val="-2"/>
        </w:rPr>
        <w:t>follows:-</w:t>
      </w:r>
    </w:p>
    <w:p w14:paraId="209A02BC" w14:textId="77777777" w:rsidR="00B66D18" w:rsidRDefault="00B66D18">
      <w:pPr>
        <w:pStyle w:val="BodyText"/>
      </w:pPr>
    </w:p>
    <w:p w14:paraId="4F679B45" w14:textId="77777777" w:rsidR="00B66D18" w:rsidRDefault="00B66D18">
      <w:pPr>
        <w:pStyle w:val="BodyText"/>
      </w:pPr>
    </w:p>
    <w:p w14:paraId="54BC9004" w14:textId="77777777" w:rsidR="00B66D18" w:rsidRDefault="00B66D18">
      <w:pPr>
        <w:pStyle w:val="BodyText"/>
        <w:spacing w:before="131"/>
      </w:pPr>
    </w:p>
    <w:p w14:paraId="60EDBD25" w14:textId="77777777" w:rsidR="00B66D18" w:rsidRDefault="00765D72">
      <w:pPr>
        <w:pStyle w:val="ListParagraph"/>
        <w:numPr>
          <w:ilvl w:val="0"/>
          <w:numId w:val="10"/>
        </w:numPr>
        <w:tabs>
          <w:tab w:val="left" w:pos="941"/>
        </w:tabs>
        <w:spacing w:before="0"/>
        <w:ind w:hanging="254"/>
        <w:rPr>
          <w:sz w:val="20"/>
        </w:rPr>
      </w:pPr>
      <w:r>
        <w:rPr>
          <w:sz w:val="20"/>
        </w:rPr>
        <w:t>THAT</w:t>
      </w:r>
      <w:r>
        <w:rPr>
          <w:spacing w:val="42"/>
          <w:sz w:val="20"/>
        </w:rPr>
        <w:t xml:space="preserve"> </w:t>
      </w:r>
      <w:r>
        <w:rPr>
          <w:sz w:val="20"/>
        </w:rPr>
        <w:t>I</w:t>
      </w:r>
      <w:r>
        <w:rPr>
          <w:spacing w:val="45"/>
          <w:sz w:val="20"/>
        </w:rPr>
        <w:t xml:space="preserve"> </w:t>
      </w:r>
      <w:r>
        <w:rPr>
          <w:sz w:val="20"/>
        </w:rPr>
        <w:t>am</w:t>
      </w:r>
      <w:r>
        <w:rPr>
          <w:spacing w:val="45"/>
          <w:sz w:val="20"/>
        </w:rPr>
        <w:t xml:space="preserve"> </w:t>
      </w:r>
      <w:r>
        <w:rPr>
          <w:sz w:val="20"/>
        </w:rPr>
        <w:t>the</w:t>
      </w:r>
      <w:r>
        <w:rPr>
          <w:spacing w:val="45"/>
          <w:sz w:val="20"/>
        </w:rPr>
        <w:t xml:space="preserve"> </w:t>
      </w:r>
      <w:r>
        <w:rPr>
          <w:sz w:val="20"/>
        </w:rPr>
        <w:t>Chief</w:t>
      </w:r>
      <w:r>
        <w:rPr>
          <w:spacing w:val="45"/>
          <w:sz w:val="20"/>
        </w:rPr>
        <w:t xml:space="preserve"> </w:t>
      </w:r>
      <w:r>
        <w:rPr>
          <w:sz w:val="20"/>
        </w:rPr>
        <w:t>Executive/Managing</w:t>
      </w:r>
      <w:r>
        <w:rPr>
          <w:spacing w:val="45"/>
          <w:sz w:val="20"/>
        </w:rPr>
        <w:t xml:space="preserve"> </w:t>
      </w:r>
      <w:r>
        <w:rPr>
          <w:sz w:val="20"/>
        </w:rPr>
        <w:t>Director/Principal</w:t>
      </w:r>
      <w:r>
        <w:rPr>
          <w:spacing w:val="46"/>
          <w:sz w:val="20"/>
        </w:rPr>
        <w:t xml:space="preserve"> </w:t>
      </w:r>
      <w:r>
        <w:rPr>
          <w:sz w:val="20"/>
        </w:rPr>
        <w:t>Officer/Director</w:t>
      </w:r>
      <w:r>
        <w:rPr>
          <w:spacing w:val="45"/>
          <w:sz w:val="20"/>
        </w:rPr>
        <w:t xml:space="preserve"> </w:t>
      </w:r>
      <w:r>
        <w:rPr>
          <w:spacing w:val="-5"/>
          <w:sz w:val="20"/>
        </w:rPr>
        <w:t>of</w:t>
      </w:r>
    </w:p>
    <w:p w14:paraId="1B7E3086" w14:textId="77777777" w:rsidR="00B66D18" w:rsidRDefault="00765D72">
      <w:pPr>
        <w:spacing w:before="6"/>
        <w:ind w:left="687"/>
        <w:rPr>
          <w:sz w:val="20"/>
        </w:rPr>
      </w:pPr>
      <w:r>
        <w:rPr>
          <w:spacing w:val="-2"/>
          <w:sz w:val="20"/>
        </w:rPr>
        <w:t>………....</w:t>
      </w:r>
    </w:p>
    <w:p w14:paraId="531856BA" w14:textId="77777777" w:rsidR="00B66D18" w:rsidRDefault="00765D72">
      <w:pPr>
        <w:pStyle w:val="BodyText"/>
        <w:spacing w:before="120"/>
        <w:ind w:left="687" w:right="649"/>
        <w:jc w:val="both"/>
      </w:pPr>
      <w:r>
        <w:t>………………………… (insert name of the Company) who is a Bidder in respect of Tender No. ………………….. for ……………………..(insert tender title/description)</w:t>
      </w:r>
      <w:r>
        <w:rPr>
          <w:spacing w:val="40"/>
        </w:rPr>
        <w:t xml:space="preserve"> </w:t>
      </w:r>
      <w:r>
        <w:t>for ………………( insert name of the Procuring entity) and duly authorized and competent to make this statement.</w:t>
      </w:r>
    </w:p>
    <w:p w14:paraId="67C3F370" w14:textId="77777777" w:rsidR="00B66D18" w:rsidRDefault="00B66D18">
      <w:pPr>
        <w:jc w:val="both"/>
        <w:sectPr w:rsidR="00B66D18">
          <w:pgSz w:w="11900" w:h="16840"/>
          <w:pgMar w:top="2440" w:right="1680" w:bottom="280" w:left="1680" w:header="2206" w:footer="0" w:gutter="0"/>
          <w:cols w:space="720"/>
        </w:sectPr>
      </w:pPr>
    </w:p>
    <w:p w14:paraId="635EEFAB" w14:textId="77777777" w:rsidR="00B66D18" w:rsidRDefault="00B66D18">
      <w:pPr>
        <w:pStyle w:val="BodyText"/>
      </w:pPr>
    </w:p>
    <w:p w14:paraId="4C1D671C" w14:textId="77777777" w:rsidR="00B66D18" w:rsidRDefault="00B66D18">
      <w:pPr>
        <w:pStyle w:val="BodyText"/>
      </w:pPr>
    </w:p>
    <w:p w14:paraId="1F097DE8" w14:textId="77777777" w:rsidR="00B66D18" w:rsidRDefault="00B66D18">
      <w:pPr>
        <w:pStyle w:val="BodyText"/>
        <w:spacing w:before="196"/>
      </w:pPr>
    </w:p>
    <w:p w14:paraId="4A2FF3DD" w14:textId="77777777" w:rsidR="00B66D18" w:rsidRDefault="00765D72">
      <w:pPr>
        <w:pStyle w:val="ListParagraph"/>
        <w:numPr>
          <w:ilvl w:val="0"/>
          <w:numId w:val="10"/>
        </w:numPr>
        <w:tabs>
          <w:tab w:val="left" w:pos="896"/>
        </w:tabs>
        <w:spacing w:before="0"/>
        <w:ind w:left="687" w:right="651" w:firstLine="0"/>
        <w:jc w:val="both"/>
        <w:rPr>
          <w:sz w:val="20"/>
        </w:rPr>
      </w:pPr>
      <w:r>
        <w:rPr>
          <w:sz w:val="20"/>
        </w:rPr>
        <w:t>THAT the aforesaid Bidder, its servants and/or agents /subcontractors will not engage in</w:t>
      </w:r>
      <w:r>
        <w:rPr>
          <w:spacing w:val="-1"/>
          <w:sz w:val="20"/>
        </w:rPr>
        <w:t xml:space="preserve"> </w:t>
      </w:r>
      <w:r>
        <w:rPr>
          <w:sz w:val="20"/>
        </w:rPr>
        <w:t>any</w:t>
      </w:r>
      <w:r>
        <w:rPr>
          <w:spacing w:val="-1"/>
          <w:sz w:val="20"/>
        </w:rPr>
        <w:t xml:space="preserve"> </w:t>
      </w:r>
      <w:r>
        <w:rPr>
          <w:sz w:val="20"/>
        </w:rPr>
        <w:t>corrupt</w:t>
      </w:r>
      <w:r>
        <w:rPr>
          <w:spacing w:val="-1"/>
          <w:sz w:val="20"/>
        </w:rPr>
        <w:t xml:space="preserve"> </w:t>
      </w:r>
      <w:r>
        <w:rPr>
          <w:sz w:val="20"/>
        </w:rPr>
        <w:t>or</w:t>
      </w:r>
      <w:r>
        <w:rPr>
          <w:spacing w:val="-1"/>
          <w:sz w:val="20"/>
        </w:rPr>
        <w:t xml:space="preserve"> </w:t>
      </w:r>
      <w:r>
        <w:rPr>
          <w:sz w:val="20"/>
        </w:rPr>
        <w:t>fraudulent</w:t>
      </w:r>
      <w:r>
        <w:rPr>
          <w:spacing w:val="-1"/>
          <w:sz w:val="20"/>
        </w:rPr>
        <w:t xml:space="preserve"> </w:t>
      </w:r>
      <w:r>
        <w:rPr>
          <w:sz w:val="20"/>
        </w:rPr>
        <w:t>practice</w:t>
      </w:r>
      <w:r>
        <w:rPr>
          <w:spacing w:val="-1"/>
          <w:sz w:val="20"/>
        </w:rPr>
        <w:t xml:space="preserve"> </w:t>
      </w:r>
      <w:r>
        <w:rPr>
          <w:sz w:val="20"/>
        </w:rPr>
        <w:t>and</w:t>
      </w:r>
      <w:r>
        <w:rPr>
          <w:spacing w:val="-1"/>
          <w:sz w:val="20"/>
        </w:rPr>
        <w:t xml:space="preserve"> </w:t>
      </w:r>
      <w:r>
        <w:rPr>
          <w:sz w:val="20"/>
        </w:rPr>
        <w:t>has</w:t>
      </w:r>
      <w:r>
        <w:rPr>
          <w:spacing w:val="-1"/>
          <w:sz w:val="20"/>
        </w:rPr>
        <w:t xml:space="preserve"> </w:t>
      </w:r>
      <w:r>
        <w:rPr>
          <w:sz w:val="20"/>
        </w:rPr>
        <w:t>not</w:t>
      </w:r>
      <w:r>
        <w:rPr>
          <w:spacing w:val="-1"/>
          <w:sz w:val="20"/>
        </w:rPr>
        <w:t xml:space="preserve"> </w:t>
      </w:r>
      <w:r>
        <w:rPr>
          <w:sz w:val="20"/>
        </w:rPr>
        <w:t>been</w:t>
      </w:r>
      <w:r>
        <w:rPr>
          <w:spacing w:val="-1"/>
          <w:sz w:val="20"/>
        </w:rPr>
        <w:t xml:space="preserve"> </w:t>
      </w:r>
      <w:r>
        <w:rPr>
          <w:sz w:val="20"/>
        </w:rPr>
        <w:t>requested</w:t>
      </w:r>
      <w:r>
        <w:rPr>
          <w:spacing w:val="-1"/>
          <w:sz w:val="20"/>
        </w:rPr>
        <w:t xml:space="preserve"> </w:t>
      </w:r>
      <w:r>
        <w:rPr>
          <w:sz w:val="20"/>
        </w:rPr>
        <w:t>to</w:t>
      </w:r>
      <w:r>
        <w:rPr>
          <w:spacing w:val="-1"/>
          <w:sz w:val="20"/>
        </w:rPr>
        <w:t xml:space="preserve"> </w:t>
      </w:r>
      <w:r>
        <w:rPr>
          <w:sz w:val="20"/>
        </w:rPr>
        <w:t>pay</w:t>
      </w:r>
      <w:r>
        <w:rPr>
          <w:spacing w:val="-1"/>
          <w:sz w:val="20"/>
        </w:rPr>
        <w:t xml:space="preserve"> </w:t>
      </w:r>
      <w:r>
        <w:rPr>
          <w:sz w:val="20"/>
        </w:rPr>
        <w:t>any</w:t>
      </w:r>
      <w:r>
        <w:rPr>
          <w:spacing w:val="-1"/>
          <w:sz w:val="20"/>
        </w:rPr>
        <w:t xml:space="preserve"> </w:t>
      </w:r>
      <w:r>
        <w:rPr>
          <w:sz w:val="20"/>
        </w:rPr>
        <w:t>inducement</w:t>
      </w:r>
      <w:r>
        <w:rPr>
          <w:spacing w:val="-1"/>
          <w:sz w:val="20"/>
        </w:rPr>
        <w:t xml:space="preserve"> </w:t>
      </w:r>
      <w:r>
        <w:rPr>
          <w:sz w:val="20"/>
        </w:rPr>
        <w:t>to any</w:t>
      </w:r>
      <w:r>
        <w:rPr>
          <w:spacing w:val="61"/>
          <w:sz w:val="20"/>
        </w:rPr>
        <w:t xml:space="preserve"> </w:t>
      </w:r>
      <w:r>
        <w:rPr>
          <w:sz w:val="20"/>
        </w:rPr>
        <w:t>member</w:t>
      </w:r>
      <w:r>
        <w:rPr>
          <w:spacing w:val="61"/>
          <w:sz w:val="20"/>
        </w:rPr>
        <w:t xml:space="preserve"> </w:t>
      </w:r>
      <w:r>
        <w:rPr>
          <w:sz w:val="20"/>
        </w:rPr>
        <w:t>of</w:t>
      </w:r>
      <w:r>
        <w:rPr>
          <w:spacing w:val="61"/>
          <w:sz w:val="20"/>
        </w:rPr>
        <w:t xml:space="preserve"> </w:t>
      </w:r>
      <w:r>
        <w:rPr>
          <w:sz w:val="20"/>
        </w:rPr>
        <w:t>the</w:t>
      </w:r>
      <w:r>
        <w:rPr>
          <w:spacing w:val="61"/>
          <w:sz w:val="20"/>
        </w:rPr>
        <w:t xml:space="preserve"> </w:t>
      </w:r>
      <w:r>
        <w:rPr>
          <w:sz w:val="20"/>
        </w:rPr>
        <w:t>Board,</w:t>
      </w:r>
      <w:r>
        <w:rPr>
          <w:spacing w:val="61"/>
          <w:sz w:val="20"/>
        </w:rPr>
        <w:t xml:space="preserve"> </w:t>
      </w:r>
      <w:r>
        <w:rPr>
          <w:sz w:val="20"/>
        </w:rPr>
        <w:t>Management,</w:t>
      </w:r>
      <w:r>
        <w:rPr>
          <w:spacing w:val="61"/>
          <w:sz w:val="20"/>
        </w:rPr>
        <w:t xml:space="preserve"> </w:t>
      </w:r>
      <w:r>
        <w:rPr>
          <w:sz w:val="20"/>
        </w:rPr>
        <w:t>Staff</w:t>
      </w:r>
      <w:r>
        <w:rPr>
          <w:spacing w:val="61"/>
          <w:sz w:val="20"/>
        </w:rPr>
        <w:t xml:space="preserve"> </w:t>
      </w:r>
      <w:r>
        <w:rPr>
          <w:sz w:val="20"/>
        </w:rPr>
        <w:t>and/or</w:t>
      </w:r>
      <w:r>
        <w:rPr>
          <w:spacing w:val="61"/>
          <w:sz w:val="20"/>
        </w:rPr>
        <w:t xml:space="preserve"> </w:t>
      </w:r>
      <w:r>
        <w:rPr>
          <w:sz w:val="20"/>
        </w:rPr>
        <w:t>employees</w:t>
      </w:r>
      <w:r>
        <w:rPr>
          <w:spacing w:val="61"/>
          <w:sz w:val="20"/>
        </w:rPr>
        <w:t xml:space="preserve"> </w:t>
      </w:r>
      <w:r>
        <w:rPr>
          <w:sz w:val="20"/>
        </w:rPr>
        <w:t>and/or</w:t>
      </w:r>
      <w:r>
        <w:rPr>
          <w:spacing w:val="61"/>
          <w:sz w:val="20"/>
        </w:rPr>
        <w:t xml:space="preserve"> </w:t>
      </w:r>
      <w:r>
        <w:rPr>
          <w:sz w:val="20"/>
        </w:rPr>
        <w:t>agents</w:t>
      </w:r>
      <w:r>
        <w:rPr>
          <w:spacing w:val="61"/>
          <w:sz w:val="20"/>
        </w:rPr>
        <w:t xml:space="preserve"> </w:t>
      </w:r>
      <w:r>
        <w:rPr>
          <w:sz w:val="20"/>
        </w:rPr>
        <w:t>of</w:t>
      </w:r>
    </w:p>
    <w:p w14:paraId="2CAB432C" w14:textId="77777777" w:rsidR="00B66D18" w:rsidRDefault="00765D72">
      <w:pPr>
        <w:pStyle w:val="BodyText"/>
        <w:tabs>
          <w:tab w:val="left" w:leader="dot" w:pos="2387"/>
        </w:tabs>
        <w:spacing w:before="6"/>
        <w:ind w:left="687"/>
        <w:jc w:val="both"/>
      </w:pPr>
      <w:r>
        <w:rPr>
          <w:spacing w:val="-10"/>
        </w:rPr>
        <w:t>…</w:t>
      </w:r>
      <w:r>
        <w:tab/>
        <w:t>(</w:t>
      </w:r>
      <w:r>
        <w:rPr>
          <w:spacing w:val="-7"/>
        </w:rPr>
        <w:t xml:space="preserve"> </w:t>
      </w:r>
      <w:r>
        <w:t>insert</w:t>
      </w:r>
      <w:r>
        <w:rPr>
          <w:spacing w:val="-5"/>
        </w:rPr>
        <w:t xml:space="preserve"> </w:t>
      </w:r>
      <w:r>
        <w:t>name</w:t>
      </w:r>
      <w:r>
        <w:rPr>
          <w:spacing w:val="-5"/>
        </w:rPr>
        <w:t xml:space="preserve"> </w:t>
      </w:r>
      <w:r>
        <w:t>of</w:t>
      </w:r>
      <w:r>
        <w:rPr>
          <w:spacing w:val="-5"/>
        </w:rPr>
        <w:t xml:space="preserve"> </w:t>
      </w:r>
      <w:r>
        <w:t>the</w:t>
      </w:r>
      <w:r>
        <w:rPr>
          <w:spacing w:val="-5"/>
        </w:rPr>
        <w:t xml:space="preserve"> </w:t>
      </w:r>
      <w:r>
        <w:t>Procuring</w:t>
      </w:r>
      <w:r>
        <w:rPr>
          <w:spacing w:val="-4"/>
        </w:rPr>
        <w:t xml:space="preserve"> </w:t>
      </w:r>
      <w:r>
        <w:t>entity)</w:t>
      </w:r>
      <w:r>
        <w:rPr>
          <w:spacing w:val="-5"/>
        </w:rPr>
        <w:t xml:space="preserve"> </w:t>
      </w:r>
      <w:r>
        <w:t>which</w:t>
      </w:r>
      <w:r>
        <w:rPr>
          <w:spacing w:val="-5"/>
        </w:rPr>
        <w:t xml:space="preserve"> </w:t>
      </w:r>
      <w:r>
        <w:t>is</w:t>
      </w:r>
      <w:r>
        <w:rPr>
          <w:spacing w:val="-5"/>
        </w:rPr>
        <w:t xml:space="preserve"> </w:t>
      </w:r>
      <w:r>
        <w:t>the</w:t>
      </w:r>
      <w:r>
        <w:rPr>
          <w:spacing w:val="-5"/>
        </w:rPr>
        <w:t xml:space="preserve"> </w:t>
      </w:r>
      <w:r>
        <w:t>procuring</w:t>
      </w:r>
      <w:r>
        <w:rPr>
          <w:spacing w:val="-4"/>
        </w:rPr>
        <w:t xml:space="preserve"> </w:t>
      </w:r>
      <w:r>
        <w:rPr>
          <w:spacing w:val="-2"/>
        </w:rPr>
        <w:t>entity.</w:t>
      </w:r>
    </w:p>
    <w:p w14:paraId="413CB950" w14:textId="77777777" w:rsidR="00B66D18" w:rsidRDefault="00B66D18">
      <w:pPr>
        <w:pStyle w:val="BodyText"/>
      </w:pPr>
    </w:p>
    <w:p w14:paraId="519E1318" w14:textId="77777777" w:rsidR="00B66D18" w:rsidRDefault="00B66D18">
      <w:pPr>
        <w:pStyle w:val="BodyText"/>
      </w:pPr>
    </w:p>
    <w:p w14:paraId="384F622D" w14:textId="77777777" w:rsidR="00B66D18" w:rsidRDefault="00B66D18">
      <w:pPr>
        <w:pStyle w:val="BodyText"/>
        <w:spacing w:before="131"/>
      </w:pPr>
    </w:p>
    <w:p w14:paraId="587625BF" w14:textId="77777777" w:rsidR="00B66D18" w:rsidRDefault="00765D72">
      <w:pPr>
        <w:pStyle w:val="ListParagraph"/>
        <w:numPr>
          <w:ilvl w:val="0"/>
          <w:numId w:val="10"/>
        </w:numPr>
        <w:tabs>
          <w:tab w:val="left" w:pos="890"/>
          <w:tab w:val="left" w:leader="dot" w:pos="3725"/>
        </w:tabs>
        <w:spacing w:before="0"/>
        <w:ind w:left="687" w:right="652" w:firstLine="0"/>
        <w:jc w:val="both"/>
        <w:rPr>
          <w:sz w:val="20"/>
        </w:rPr>
      </w:pPr>
      <w:r>
        <w:rPr>
          <w:sz w:val="20"/>
        </w:rPr>
        <w:t>THAT</w:t>
      </w:r>
      <w:r>
        <w:rPr>
          <w:spacing w:val="-1"/>
          <w:sz w:val="20"/>
        </w:rPr>
        <w:t xml:space="preserve"> </w:t>
      </w:r>
      <w:r>
        <w:rPr>
          <w:sz w:val="20"/>
        </w:rPr>
        <w:t>the aforesaid Bidder, its servants and/or agents /subcontractors have not offered any inducement to any member of the Board, Management, Staff and/or employees</w:t>
      </w:r>
      <w:r>
        <w:rPr>
          <w:spacing w:val="40"/>
          <w:sz w:val="20"/>
        </w:rPr>
        <w:t xml:space="preserve"> </w:t>
      </w:r>
      <w:r>
        <w:rPr>
          <w:sz w:val="20"/>
        </w:rPr>
        <w:t>and/or agents of</w:t>
      </w:r>
      <w:r>
        <w:rPr>
          <w:sz w:val="20"/>
        </w:rPr>
        <w:tab/>
        <w:t>(name of the procuring entity)</w:t>
      </w:r>
    </w:p>
    <w:p w14:paraId="47930294" w14:textId="77777777" w:rsidR="00B66D18" w:rsidRDefault="00B66D18">
      <w:pPr>
        <w:pStyle w:val="BodyText"/>
      </w:pPr>
    </w:p>
    <w:p w14:paraId="6DD6BAB5" w14:textId="77777777" w:rsidR="00B66D18" w:rsidRDefault="00B66D18">
      <w:pPr>
        <w:pStyle w:val="BodyText"/>
        <w:spacing w:before="12"/>
      </w:pPr>
    </w:p>
    <w:p w14:paraId="61C5B4E0" w14:textId="77777777" w:rsidR="00B66D18" w:rsidRDefault="00765D72">
      <w:pPr>
        <w:pStyle w:val="ListParagraph"/>
        <w:numPr>
          <w:ilvl w:val="0"/>
          <w:numId w:val="10"/>
        </w:numPr>
        <w:tabs>
          <w:tab w:val="left" w:pos="893"/>
        </w:tabs>
        <w:spacing w:before="0" w:line="244" w:lineRule="auto"/>
        <w:ind w:left="687" w:right="654" w:firstLine="0"/>
        <w:jc w:val="both"/>
        <w:rPr>
          <w:sz w:val="20"/>
        </w:rPr>
      </w:pPr>
      <w:r>
        <w:rPr>
          <w:sz w:val="20"/>
        </w:rPr>
        <w:t>THAT the aforesaid Bidder will not engage /has not engaged in any corrosive practice with other bidders participating in the subject tender</w:t>
      </w:r>
    </w:p>
    <w:p w14:paraId="78B8F0C7" w14:textId="77777777" w:rsidR="00B66D18" w:rsidRDefault="00B66D18">
      <w:pPr>
        <w:pStyle w:val="BodyText"/>
      </w:pPr>
    </w:p>
    <w:p w14:paraId="69FA08B6" w14:textId="77777777" w:rsidR="00B66D18" w:rsidRDefault="00B66D18">
      <w:pPr>
        <w:pStyle w:val="BodyText"/>
        <w:spacing w:before="7"/>
      </w:pPr>
    </w:p>
    <w:p w14:paraId="382D293A" w14:textId="77777777" w:rsidR="00B66D18" w:rsidRDefault="00765D72">
      <w:pPr>
        <w:pStyle w:val="ListParagraph"/>
        <w:numPr>
          <w:ilvl w:val="0"/>
          <w:numId w:val="10"/>
        </w:numPr>
        <w:tabs>
          <w:tab w:val="left" w:pos="888"/>
        </w:tabs>
        <w:spacing w:before="0"/>
        <w:ind w:left="687" w:right="651" w:firstLine="0"/>
        <w:jc w:val="both"/>
        <w:rPr>
          <w:sz w:val="20"/>
        </w:rPr>
      </w:pPr>
      <w:r>
        <w:rPr>
          <w:sz w:val="20"/>
        </w:rPr>
        <w:t>THAT</w:t>
      </w:r>
      <w:r>
        <w:rPr>
          <w:spacing w:val="-2"/>
          <w:sz w:val="20"/>
        </w:rPr>
        <w:t xml:space="preserve"> </w:t>
      </w:r>
      <w:r>
        <w:rPr>
          <w:sz w:val="20"/>
        </w:rPr>
        <w:t>what</w:t>
      </w:r>
      <w:r>
        <w:rPr>
          <w:spacing w:val="-1"/>
          <w:sz w:val="20"/>
        </w:rPr>
        <w:t xml:space="preserve"> </w:t>
      </w:r>
      <w:r>
        <w:rPr>
          <w:sz w:val="20"/>
        </w:rPr>
        <w:t>is</w:t>
      </w:r>
      <w:r>
        <w:rPr>
          <w:spacing w:val="-2"/>
          <w:sz w:val="20"/>
        </w:rPr>
        <w:t xml:space="preserve"> </w:t>
      </w:r>
      <w:r>
        <w:rPr>
          <w:sz w:val="20"/>
        </w:rPr>
        <w:t>deponed</w:t>
      </w:r>
      <w:r>
        <w:rPr>
          <w:spacing w:val="-2"/>
          <w:sz w:val="20"/>
        </w:rPr>
        <w:t xml:space="preserve"> </w:t>
      </w:r>
      <w:r>
        <w:rPr>
          <w:sz w:val="20"/>
        </w:rPr>
        <w:t>to</w:t>
      </w:r>
      <w:r>
        <w:rPr>
          <w:spacing w:val="-2"/>
          <w:sz w:val="20"/>
        </w:rPr>
        <w:t xml:space="preserve"> </w:t>
      </w:r>
      <w:r>
        <w:rPr>
          <w:sz w:val="20"/>
        </w:rPr>
        <w:t>hereinabove</w:t>
      </w:r>
      <w:r>
        <w:rPr>
          <w:spacing w:val="-2"/>
          <w:sz w:val="20"/>
        </w:rPr>
        <w:t xml:space="preserve"> </w:t>
      </w:r>
      <w:r>
        <w:rPr>
          <w:sz w:val="20"/>
        </w:rPr>
        <w:t>is</w:t>
      </w:r>
      <w:r>
        <w:rPr>
          <w:spacing w:val="-2"/>
          <w:sz w:val="20"/>
        </w:rPr>
        <w:t xml:space="preserve"> </w:t>
      </w:r>
      <w:r>
        <w:rPr>
          <w:sz w:val="20"/>
        </w:rPr>
        <w:t>true</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best</w:t>
      </w:r>
      <w:r>
        <w:rPr>
          <w:spacing w:val="-1"/>
          <w:sz w:val="20"/>
        </w:rPr>
        <w:t xml:space="preserve"> </w:t>
      </w:r>
      <w:r>
        <w:rPr>
          <w:sz w:val="20"/>
        </w:rPr>
        <w:t>of</w:t>
      </w:r>
      <w:r>
        <w:rPr>
          <w:spacing w:val="-1"/>
          <w:sz w:val="20"/>
        </w:rPr>
        <w:t xml:space="preserve"> </w:t>
      </w:r>
      <w:r>
        <w:rPr>
          <w:sz w:val="20"/>
        </w:rPr>
        <w:t>my</w:t>
      </w:r>
      <w:r>
        <w:rPr>
          <w:spacing w:val="-2"/>
          <w:sz w:val="20"/>
        </w:rPr>
        <w:t xml:space="preserve"> </w:t>
      </w:r>
      <w:r>
        <w:rPr>
          <w:sz w:val="20"/>
        </w:rPr>
        <w:t>knowledge</w:t>
      </w:r>
      <w:r>
        <w:rPr>
          <w:spacing w:val="-2"/>
          <w:sz w:val="20"/>
        </w:rPr>
        <w:t xml:space="preserve"> </w:t>
      </w:r>
      <w:r>
        <w:rPr>
          <w:sz w:val="20"/>
        </w:rPr>
        <w:t>information and belief.</w:t>
      </w:r>
    </w:p>
    <w:p w14:paraId="37935A42" w14:textId="77777777" w:rsidR="00B66D18" w:rsidRDefault="00B66D18">
      <w:pPr>
        <w:pStyle w:val="BodyText"/>
      </w:pPr>
    </w:p>
    <w:p w14:paraId="2AFA54B1" w14:textId="77777777" w:rsidR="00B66D18" w:rsidRDefault="00B66D18">
      <w:pPr>
        <w:pStyle w:val="BodyText"/>
        <w:spacing w:before="11"/>
      </w:pPr>
    </w:p>
    <w:p w14:paraId="608FE569" w14:textId="77777777" w:rsidR="00B66D18" w:rsidRDefault="00765D72">
      <w:pPr>
        <w:pStyle w:val="BodyText"/>
        <w:tabs>
          <w:tab w:val="left" w:pos="4287"/>
          <w:tab w:val="left" w:pos="7167"/>
        </w:tabs>
        <w:spacing w:line="364" w:lineRule="auto"/>
        <w:ind w:left="687" w:right="859"/>
        <w:jc w:val="both"/>
      </w:pPr>
      <w:r>
        <w:t xml:space="preserve">………………………………… ………………………… ……………………… </w:t>
      </w:r>
      <w:r>
        <w:rPr>
          <w:spacing w:val="-2"/>
        </w:rPr>
        <w:t>(Title)</w:t>
      </w:r>
      <w:r>
        <w:tab/>
      </w:r>
      <w:r>
        <w:rPr>
          <w:spacing w:val="-2"/>
        </w:rPr>
        <w:t>(Signature)</w:t>
      </w:r>
      <w:r>
        <w:tab/>
      </w:r>
      <w:r>
        <w:rPr>
          <w:spacing w:val="-2"/>
        </w:rPr>
        <w:t>(Date)</w:t>
      </w:r>
    </w:p>
    <w:p w14:paraId="0B60E88E" w14:textId="77777777" w:rsidR="00B66D18" w:rsidRDefault="00B66D18">
      <w:pPr>
        <w:pStyle w:val="BodyText"/>
        <w:spacing w:before="122"/>
      </w:pPr>
    </w:p>
    <w:p w14:paraId="1FC64948" w14:textId="77777777" w:rsidR="00B66D18" w:rsidRDefault="00765D72">
      <w:pPr>
        <w:pStyle w:val="BodyText"/>
        <w:ind w:left="687"/>
        <w:jc w:val="both"/>
      </w:pPr>
      <w:r>
        <w:t>Bidder’s</w:t>
      </w:r>
      <w:r>
        <w:rPr>
          <w:spacing w:val="-9"/>
        </w:rPr>
        <w:t xml:space="preserve"> </w:t>
      </w:r>
      <w:r>
        <w:t>Official</w:t>
      </w:r>
      <w:r>
        <w:rPr>
          <w:spacing w:val="-9"/>
        </w:rPr>
        <w:t xml:space="preserve"> </w:t>
      </w:r>
      <w:r>
        <w:rPr>
          <w:spacing w:val="-4"/>
        </w:rPr>
        <w:t>Stamp</w:t>
      </w:r>
    </w:p>
    <w:p w14:paraId="14F623C1" w14:textId="77777777" w:rsidR="00B66D18" w:rsidRDefault="00B66D18">
      <w:pPr>
        <w:pStyle w:val="BodyText"/>
      </w:pPr>
    </w:p>
    <w:p w14:paraId="41C6595D" w14:textId="77777777" w:rsidR="00B66D18" w:rsidRDefault="00B66D18">
      <w:pPr>
        <w:pStyle w:val="BodyText"/>
        <w:spacing w:before="16"/>
      </w:pPr>
    </w:p>
    <w:p w14:paraId="715F0BBD" w14:textId="77777777" w:rsidR="00B66D18" w:rsidRDefault="00765D72">
      <w:pPr>
        <w:pStyle w:val="BodyText"/>
        <w:spacing w:line="364" w:lineRule="auto"/>
        <w:ind w:left="2342" w:right="2089" w:firstLine="1102"/>
      </w:pPr>
      <w:r>
        <w:t>SIXTH SCHEDULE CONFIDENTIALITY</w:t>
      </w:r>
      <w:r>
        <w:rPr>
          <w:spacing w:val="-13"/>
        </w:rPr>
        <w:t xml:space="preserve"> </w:t>
      </w:r>
      <w:r>
        <w:t>DECLARATION</w:t>
      </w:r>
      <w:r>
        <w:rPr>
          <w:spacing w:val="-12"/>
        </w:rPr>
        <w:t xml:space="preserve"> </w:t>
      </w:r>
      <w:r>
        <w:t>FORM</w:t>
      </w:r>
    </w:p>
    <w:p w14:paraId="66525263" w14:textId="77777777" w:rsidR="00B66D18" w:rsidRDefault="00765D72">
      <w:pPr>
        <w:pStyle w:val="BodyText"/>
        <w:spacing w:before="2"/>
        <w:ind w:left="34"/>
        <w:jc w:val="center"/>
      </w:pPr>
      <w:r>
        <w:rPr>
          <w:spacing w:val="-2"/>
        </w:rPr>
        <w:t>(r.65)</w:t>
      </w:r>
    </w:p>
    <w:p w14:paraId="7F2F7C33" w14:textId="77777777" w:rsidR="00B66D18" w:rsidRDefault="00765D72">
      <w:pPr>
        <w:tabs>
          <w:tab w:val="left" w:leader="dot" w:pos="2009"/>
        </w:tabs>
        <w:spacing w:before="120"/>
        <w:ind w:left="687" w:right="650"/>
        <w:jc w:val="both"/>
        <w:rPr>
          <w:sz w:val="20"/>
        </w:rPr>
      </w:pPr>
      <w:r>
        <w:rPr>
          <w:sz w:val="20"/>
        </w:rPr>
        <w:t xml:space="preserve">I, </w:t>
      </w:r>
      <w:r>
        <w:rPr>
          <w:i/>
          <w:sz w:val="20"/>
        </w:rPr>
        <w:t>…………..……..</w:t>
      </w:r>
      <w:r>
        <w:rPr>
          <w:sz w:val="20"/>
        </w:rPr>
        <w:t xml:space="preserve">an </w:t>
      </w:r>
      <w:r>
        <w:rPr>
          <w:i/>
          <w:sz w:val="20"/>
        </w:rPr>
        <w:t>employee/agent/member of a board/member of a commission/member</w:t>
      </w:r>
      <w:r>
        <w:rPr>
          <w:i/>
          <w:spacing w:val="80"/>
          <w:sz w:val="20"/>
        </w:rPr>
        <w:t xml:space="preserve">  </w:t>
      </w:r>
      <w:r>
        <w:rPr>
          <w:i/>
          <w:sz w:val="20"/>
        </w:rPr>
        <w:t>of</w:t>
      </w:r>
      <w:r>
        <w:rPr>
          <w:i/>
          <w:spacing w:val="80"/>
          <w:sz w:val="20"/>
        </w:rPr>
        <w:t xml:space="preserve">  </w:t>
      </w:r>
      <w:r>
        <w:rPr>
          <w:i/>
          <w:sz w:val="20"/>
        </w:rPr>
        <w:t>a</w:t>
      </w:r>
      <w:r>
        <w:rPr>
          <w:i/>
          <w:spacing w:val="80"/>
          <w:sz w:val="20"/>
        </w:rPr>
        <w:t xml:space="preserve">  </w:t>
      </w:r>
      <w:r>
        <w:rPr>
          <w:i/>
          <w:sz w:val="20"/>
        </w:rPr>
        <w:t>committee</w:t>
      </w:r>
      <w:r>
        <w:rPr>
          <w:i/>
          <w:spacing w:val="80"/>
          <w:sz w:val="20"/>
        </w:rPr>
        <w:t xml:space="preserve">  </w:t>
      </w:r>
      <w:r>
        <w:rPr>
          <w:sz w:val="20"/>
        </w:rPr>
        <w:t>of</w:t>
      </w:r>
      <w:r>
        <w:rPr>
          <w:spacing w:val="80"/>
          <w:sz w:val="20"/>
        </w:rPr>
        <w:t xml:space="preserve">  </w:t>
      </w:r>
      <w:r>
        <w:rPr>
          <w:sz w:val="20"/>
        </w:rPr>
        <w:t>…....</w:t>
      </w:r>
      <w:r>
        <w:rPr>
          <w:i/>
          <w:sz w:val="20"/>
        </w:rPr>
        <w:t>[name</w:t>
      </w:r>
      <w:r>
        <w:rPr>
          <w:i/>
          <w:spacing w:val="80"/>
          <w:sz w:val="20"/>
        </w:rPr>
        <w:t xml:space="preserve">  </w:t>
      </w:r>
      <w:r>
        <w:rPr>
          <w:i/>
          <w:sz w:val="20"/>
        </w:rPr>
        <w:t>of</w:t>
      </w:r>
      <w:r>
        <w:rPr>
          <w:i/>
          <w:spacing w:val="80"/>
          <w:sz w:val="20"/>
        </w:rPr>
        <w:t xml:space="preserve">  </w:t>
      </w:r>
      <w:r>
        <w:rPr>
          <w:i/>
          <w:sz w:val="20"/>
        </w:rPr>
        <w:t>the</w:t>
      </w:r>
      <w:r>
        <w:rPr>
          <w:i/>
          <w:spacing w:val="80"/>
          <w:sz w:val="20"/>
        </w:rPr>
        <w:t xml:space="preserve">  </w:t>
      </w:r>
      <w:r>
        <w:rPr>
          <w:i/>
          <w:sz w:val="20"/>
        </w:rPr>
        <w:t xml:space="preserve">procuring </w:t>
      </w:r>
      <w:r>
        <w:rPr>
          <w:i/>
          <w:spacing w:val="-2"/>
          <w:sz w:val="20"/>
        </w:rPr>
        <w:t>entity]</w:t>
      </w:r>
      <w:r>
        <w:rPr>
          <w:i/>
          <w:sz w:val="20"/>
        </w:rPr>
        <w:tab/>
      </w:r>
      <w:r>
        <w:rPr>
          <w:sz w:val="20"/>
        </w:rPr>
        <w:t>hereby</w:t>
      </w:r>
      <w:r>
        <w:rPr>
          <w:spacing w:val="12"/>
          <w:sz w:val="20"/>
        </w:rPr>
        <w:t xml:space="preserve"> </w:t>
      </w:r>
      <w:r>
        <w:rPr>
          <w:sz w:val="20"/>
        </w:rPr>
        <w:t>declare</w:t>
      </w:r>
      <w:r>
        <w:rPr>
          <w:spacing w:val="14"/>
          <w:sz w:val="20"/>
        </w:rPr>
        <w:t xml:space="preserve"> </w:t>
      </w:r>
      <w:r>
        <w:rPr>
          <w:sz w:val="20"/>
        </w:rPr>
        <w:t>that</w:t>
      </w:r>
      <w:r>
        <w:rPr>
          <w:spacing w:val="13"/>
          <w:sz w:val="20"/>
        </w:rPr>
        <w:t xml:space="preserve"> </w:t>
      </w:r>
      <w:r>
        <w:rPr>
          <w:sz w:val="20"/>
        </w:rPr>
        <w:t>I</w:t>
      </w:r>
      <w:r>
        <w:rPr>
          <w:spacing w:val="14"/>
          <w:sz w:val="20"/>
        </w:rPr>
        <w:t xml:space="preserve"> </w:t>
      </w:r>
      <w:r>
        <w:rPr>
          <w:sz w:val="20"/>
        </w:rPr>
        <w:t>shall</w:t>
      </w:r>
      <w:r>
        <w:rPr>
          <w:spacing w:val="14"/>
          <w:sz w:val="20"/>
        </w:rPr>
        <w:t xml:space="preserve"> </w:t>
      </w:r>
      <w:r>
        <w:rPr>
          <w:sz w:val="20"/>
        </w:rPr>
        <w:t>not</w:t>
      </w:r>
      <w:r>
        <w:rPr>
          <w:spacing w:val="13"/>
          <w:sz w:val="20"/>
        </w:rPr>
        <w:t xml:space="preserve"> </w:t>
      </w:r>
      <w:r>
        <w:rPr>
          <w:sz w:val="20"/>
        </w:rPr>
        <w:t>disclose</w:t>
      </w:r>
      <w:r>
        <w:rPr>
          <w:spacing w:val="14"/>
          <w:sz w:val="20"/>
        </w:rPr>
        <w:t xml:space="preserve"> </w:t>
      </w:r>
      <w:r>
        <w:rPr>
          <w:sz w:val="20"/>
        </w:rPr>
        <w:t>any</w:t>
      </w:r>
      <w:r>
        <w:rPr>
          <w:spacing w:val="13"/>
          <w:sz w:val="20"/>
        </w:rPr>
        <w:t xml:space="preserve"> </w:t>
      </w:r>
      <w:r>
        <w:rPr>
          <w:sz w:val="20"/>
        </w:rPr>
        <w:t>information</w:t>
      </w:r>
      <w:r>
        <w:rPr>
          <w:spacing w:val="12"/>
          <w:sz w:val="20"/>
        </w:rPr>
        <w:t xml:space="preserve"> </w:t>
      </w:r>
      <w:r>
        <w:rPr>
          <w:sz w:val="20"/>
        </w:rPr>
        <w:t>that</w:t>
      </w:r>
      <w:r>
        <w:rPr>
          <w:spacing w:val="14"/>
          <w:sz w:val="20"/>
        </w:rPr>
        <w:t xml:space="preserve"> </w:t>
      </w:r>
      <w:r>
        <w:rPr>
          <w:sz w:val="20"/>
        </w:rPr>
        <w:t>comes</w:t>
      </w:r>
      <w:r>
        <w:rPr>
          <w:spacing w:val="14"/>
          <w:sz w:val="20"/>
        </w:rPr>
        <w:t xml:space="preserve"> </w:t>
      </w:r>
      <w:r>
        <w:rPr>
          <w:spacing w:val="-4"/>
          <w:sz w:val="20"/>
        </w:rPr>
        <w:t>into</w:t>
      </w:r>
    </w:p>
    <w:p w14:paraId="5BBCA15E" w14:textId="77777777" w:rsidR="00B66D18" w:rsidRDefault="00765D72">
      <w:pPr>
        <w:pStyle w:val="BodyText"/>
        <w:spacing w:before="1"/>
        <w:ind w:left="687"/>
        <w:jc w:val="both"/>
      </w:pPr>
      <w:r>
        <w:t>my</w:t>
      </w:r>
      <w:r>
        <w:rPr>
          <w:spacing w:val="56"/>
        </w:rPr>
        <w:t xml:space="preserve">   </w:t>
      </w:r>
      <w:r>
        <w:t>possession</w:t>
      </w:r>
      <w:r>
        <w:rPr>
          <w:spacing w:val="56"/>
        </w:rPr>
        <w:t xml:space="preserve">   </w:t>
      </w:r>
      <w:r>
        <w:t>during</w:t>
      </w:r>
      <w:r>
        <w:rPr>
          <w:spacing w:val="56"/>
        </w:rPr>
        <w:t xml:space="preserve">   </w:t>
      </w:r>
      <w:r>
        <w:t>or</w:t>
      </w:r>
      <w:r>
        <w:rPr>
          <w:spacing w:val="56"/>
        </w:rPr>
        <w:t xml:space="preserve">   </w:t>
      </w:r>
      <w:r>
        <w:t>after</w:t>
      </w:r>
      <w:r>
        <w:rPr>
          <w:spacing w:val="56"/>
        </w:rPr>
        <w:t xml:space="preserve">   </w:t>
      </w:r>
      <w:r>
        <w:t>any</w:t>
      </w:r>
      <w:r>
        <w:rPr>
          <w:spacing w:val="57"/>
        </w:rPr>
        <w:t xml:space="preserve">   </w:t>
      </w:r>
      <w:r>
        <w:t>procurement</w:t>
      </w:r>
      <w:r>
        <w:rPr>
          <w:spacing w:val="56"/>
        </w:rPr>
        <w:t xml:space="preserve">   </w:t>
      </w:r>
      <w:r>
        <w:t>proceedings</w:t>
      </w:r>
      <w:r>
        <w:rPr>
          <w:spacing w:val="56"/>
        </w:rPr>
        <w:t xml:space="preserve">   </w:t>
      </w:r>
      <w:r>
        <w:rPr>
          <w:spacing w:val="-5"/>
        </w:rPr>
        <w:t>of</w:t>
      </w:r>
    </w:p>
    <w:p w14:paraId="6E878244" w14:textId="77777777" w:rsidR="00B66D18" w:rsidRDefault="00765D72">
      <w:pPr>
        <w:tabs>
          <w:tab w:val="left" w:leader="dot" w:pos="6420"/>
        </w:tabs>
        <w:spacing w:before="1"/>
        <w:ind w:left="687"/>
        <w:jc w:val="both"/>
        <w:rPr>
          <w:sz w:val="20"/>
        </w:rPr>
      </w:pPr>
      <w:r>
        <w:rPr>
          <w:sz w:val="20"/>
        </w:rPr>
        <w:t>…………………….</w:t>
      </w:r>
      <w:r>
        <w:rPr>
          <w:i/>
          <w:sz w:val="20"/>
        </w:rPr>
        <w:t>[name</w:t>
      </w:r>
      <w:r>
        <w:rPr>
          <w:i/>
          <w:spacing w:val="-12"/>
          <w:sz w:val="20"/>
        </w:rPr>
        <w:t xml:space="preserve"> </w:t>
      </w:r>
      <w:r>
        <w:rPr>
          <w:i/>
          <w:sz w:val="20"/>
        </w:rPr>
        <w:t>of</w:t>
      </w:r>
      <w:r>
        <w:rPr>
          <w:i/>
          <w:spacing w:val="-9"/>
          <w:sz w:val="20"/>
        </w:rPr>
        <w:t xml:space="preserve"> </w:t>
      </w:r>
      <w:r>
        <w:rPr>
          <w:i/>
          <w:sz w:val="20"/>
        </w:rPr>
        <w:t>the</w:t>
      </w:r>
      <w:r>
        <w:rPr>
          <w:i/>
          <w:spacing w:val="-9"/>
          <w:sz w:val="20"/>
        </w:rPr>
        <w:t xml:space="preserve"> </w:t>
      </w:r>
      <w:r>
        <w:rPr>
          <w:i/>
          <w:sz w:val="20"/>
        </w:rPr>
        <w:t>procuring</w:t>
      </w:r>
      <w:r>
        <w:rPr>
          <w:i/>
          <w:spacing w:val="-9"/>
          <w:sz w:val="20"/>
        </w:rPr>
        <w:t xml:space="preserve"> </w:t>
      </w:r>
      <w:r>
        <w:rPr>
          <w:i/>
          <w:spacing w:val="-2"/>
          <w:sz w:val="20"/>
        </w:rPr>
        <w:t>entity]</w:t>
      </w:r>
      <w:r>
        <w:rPr>
          <w:i/>
          <w:sz w:val="20"/>
        </w:rPr>
        <w:tab/>
      </w:r>
      <w:r>
        <w:rPr>
          <w:sz w:val="20"/>
        </w:rPr>
        <w:t>relating</w:t>
      </w:r>
      <w:r>
        <w:rPr>
          <w:spacing w:val="-8"/>
          <w:sz w:val="20"/>
        </w:rPr>
        <w:t xml:space="preserve"> </w:t>
      </w:r>
      <w:r>
        <w:rPr>
          <w:sz w:val="20"/>
        </w:rPr>
        <w:t>to</w:t>
      </w:r>
      <w:r>
        <w:rPr>
          <w:spacing w:val="-5"/>
          <w:sz w:val="20"/>
        </w:rPr>
        <w:t xml:space="preserve"> </w:t>
      </w:r>
      <w:r>
        <w:rPr>
          <w:spacing w:val="-10"/>
          <w:sz w:val="20"/>
        </w:rPr>
        <w:t>–</w:t>
      </w:r>
    </w:p>
    <w:p w14:paraId="5F9D52DA" w14:textId="77777777" w:rsidR="00B66D18" w:rsidRDefault="00765D72">
      <w:pPr>
        <w:pStyle w:val="ListParagraph"/>
        <w:numPr>
          <w:ilvl w:val="1"/>
          <w:numId w:val="10"/>
        </w:numPr>
        <w:tabs>
          <w:tab w:val="left" w:pos="1556"/>
          <w:tab w:val="left" w:pos="1587"/>
        </w:tabs>
        <w:spacing w:before="125"/>
        <w:ind w:right="650" w:hanging="540"/>
        <w:jc w:val="both"/>
        <w:rPr>
          <w:sz w:val="20"/>
        </w:rPr>
      </w:pPr>
      <w:r>
        <w:rPr>
          <w:sz w:val="20"/>
        </w:rPr>
        <w:t>any procurement whose disclosure would impede law enforcement or whose disclosure would impede law enforcement or</w:t>
      </w:r>
      <w:r>
        <w:rPr>
          <w:spacing w:val="40"/>
          <w:sz w:val="20"/>
        </w:rPr>
        <w:t xml:space="preserve"> </w:t>
      </w:r>
      <w:r>
        <w:rPr>
          <w:sz w:val="20"/>
        </w:rPr>
        <w:t>whose disclosure would not be in the public interest;</w:t>
      </w:r>
    </w:p>
    <w:p w14:paraId="3180619E" w14:textId="77777777" w:rsidR="00B66D18" w:rsidRDefault="00765D72">
      <w:pPr>
        <w:pStyle w:val="ListParagraph"/>
        <w:numPr>
          <w:ilvl w:val="1"/>
          <w:numId w:val="10"/>
        </w:numPr>
        <w:tabs>
          <w:tab w:val="left" w:pos="1556"/>
          <w:tab w:val="left" w:pos="1587"/>
        </w:tabs>
        <w:spacing w:before="1"/>
        <w:ind w:right="652" w:hanging="540"/>
        <w:jc w:val="both"/>
        <w:rPr>
          <w:sz w:val="20"/>
        </w:rPr>
      </w:pPr>
      <w:r>
        <w:rPr>
          <w:sz w:val="20"/>
        </w:rPr>
        <w:t>any procurement whose disclosure would prejudice legitimate commercial interests, intellectual property rights or inhibit fair competition;</w:t>
      </w:r>
    </w:p>
    <w:p w14:paraId="252DBDDF" w14:textId="77777777" w:rsidR="00B66D18" w:rsidRDefault="00765D72">
      <w:pPr>
        <w:pStyle w:val="ListParagraph"/>
        <w:numPr>
          <w:ilvl w:val="1"/>
          <w:numId w:val="10"/>
        </w:numPr>
        <w:tabs>
          <w:tab w:val="left" w:pos="1556"/>
          <w:tab w:val="left" w:pos="1587"/>
        </w:tabs>
        <w:spacing w:before="1"/>
        <w:ind w:right="653" w:hanging="540"/>
        <w:jc w:val="both"/>
        <w:rPr>
          <w:sz w:val="20"/>
        </w:rPr>
      </w:pPr>
      <w:r>
        <w:rPr>
          <w:sz w:val="20"/>
        </w:rPr>
        <w:t>information relating to the evaluation, comparison or clarification of tenders, proposals or quotations; or</w:t>
      </w:r>
    </w:p>
    <w:p w14:paraId="66D9D4D3" w14:textId="77777777" w:rsidR="00B66D18" w:rsidRDefault="00765D72">
      <w:pPr>
        <w:pStyle w:val="ListParagraph"/>
        <w:numPr>
          <w:ilvl w:val="1"/>
          <w:numId w:val="10"/>
        </w:numPr>
        <w:tabs>
          <w:tab w:val="left" w:pos="1406"/>
        </w:tabs>
        <w:spacing w:before="1"/>
        <w:ind w:left="1406" w:hanging="359"/>
        <w:jc w:val="both"/>
        <w:rPr>
          <w:sz w:val="20"/>
        </w:rPr>
      </w:pPr>
      <w:r>
        <w:rPr>
          <w:sz w:val="20"/>
        </w:rPr>
        <w:t>the</w:t>
      </w:r>
      <w:r>
        <w:rPr>
          <w:spacing w:val="-6"/>
          <w:sz w:val="20"/>
        </w:rPr>
        <w:t xml:space="preserve"> </w:t>
      </w:r>
      <w:r>
        <w:rPr>
          <w:sz w:val="20"/>
        </w:rPr>
        <w:t>contents</w:t>
      </w:r>
      <w:r>
        <w:rPr>
          <w:spacing w:val="-5"/>
          <w:sz w:val="20"/>
        </w:rPr>
        <w:t xml:space="preserve"> </w:t>
      </w:r>
      <w:r>
        <w:rPr>
          <w:sz w:val="20"/>
        </w:rPr>
        <w:t>of</w:t>
      </w:r>
      <w:r>
        <w:rPr>
          <w:spacing w:val="-5"/>
          <w:sz w:val="20"/>
        </w:rPr>
        <w:t xml:space="preserve"> </w:t>
      </w:r>
      <w:r>
        <w:rPr>
          <w:sz w:val="20"/>
        </w:rPr>
        <w:t>tenders,</w:t>
      </w:r>
      <w:r>
        <w:rPr>
          <w:spacing w:val="-5"/>
          <w:sz w:val="20"/>
        </w:rPr>
        <w:t xml:space="preserve"> </w:t>
      </w:r>
      <w:r>
        <w:rPr>
          <w:sz w:val="20"/>
        </w:rPr>
        <w:t>proposals</w:t>
      </w:r>
      <w:r>
        <w:rPr>
          <w:spacing w:val="-5"/>
          <w:sz w:val="20"/>
        </w:rPr>
        <w:t xml:space="preserve"> </w:t>
      </w:r>
      <w:r>
        <w:rPr>
          <w:sz w:val="20"/>
        </w:rPr>
        <w:t>or</w:t>
      </w:r>
      <w:r>
        <w:rPr>
          <w:spacing w:val="-5"/>
          <w:sz w:val="20"/>
        </w:rPr>
        <w:t xml:space="preserve"> </w:t>
      </w:r>
      <w:r>
        <w:rPr>
          <w:spacing w:val="-2"/>
          <w:sz w:val="20"/>
        </w:rPr>
        <w:t>quotations.</w:t>
      </w:r>
    </w:p>
    <w:p w14:paraId="4DC68110" w14:textId="77777777" w:rsidR="00B66D18" w:rsidRDefault="00B66D18">
      <w:pPr>
        <w:jc w:val="both"/>
        <w:rPr>
          <w:sz w:val="20"/>
        </w:rPr>
        <w:sectPr w:rsidR="00B66D18">
          <w:pgSz w:w="11900" w:h="16840"/>
          <w:pgMar w:top="2460" w:right="1680" w:bottom="280" w:left="1680" w:header="2178" w:footer="0" w:gutter="0"/>
          <w:cols w:space="720"/>
        </w:sectPr>
      </w:pPr>
    </w:p>
    <w:p w14:paraId="5352178E" w14:textId="77777777" w:rsidR="00B66D18" w:rsidRDefault="00B66D18">
      <w:pPr>
        <w:pStyle w:val="BodyText"/>
      </w:pPr>
    </w:p>
    <w:p w14:paraId="0F5E8D23" w14:textId="77777777" w:rsidR="00B66D18" w:rsidRDefault="00B66D18">
      <w:pPr>
        <w:pStyle w:val="BodyText"/>
        <w:spacing w:before="89"/>
      </w:pPr>
    </w:p>
    <w:p w14:paraId="3959366E" w14:textId="77777777" w:rsidR="00B66D18" w:rsidRDefault="00765D72">
      <w:pPr>
        <w:pStyle w:val="BodyText"/>
        <w:ind w:left="687" w:right="648"/>
        <w:jc w:val="both"/>
      </w:pPr>
      <w:r>
        <w:t>I understand that the disclosure of such information to any unauthorised person(s) or in circumstances not permitted under the Public Procurement and Asset Disposal Act, 2015 is an offence.</w:t>
      </w:r>
    </w:p>
    <w:p w14:paraId="2E89F513" w14:textId="77777777" w:rsidR="00B66D18" w:rsidRDefault="00765D72">
      <w:pPr>
        <w:pStyle w:val="BodyText"/>
        <w:spacing w:before="121" w:line="244" w:lineRule="auto"/>
        <w:ind w:left="687"/>
      </w:pPr>
      <w:r>
        <w:t>I</w:t>
      </w:r>
      <w:r>
        <w:rPr>
          <w:spacing w:val="60"/>
        </w:rPr>
        <w:t xml:space="preserve"> </w:t>
      </w:r>
      <w:r>
        <w:t>confirm</w:t>
      </w:r>
      <w:r>
        <w:rPr>
          <w:spacing w:val="59"/>
        </w:rPr>
        <w:t xml:space="preserve"> </w:t>
      </w:r>
      <w:r>
        <w:t>that</w:t>
      </w:r>
      <w:r>
        <w:rPr>
          <w:spacing w:val="60"/>
        </w:rPr>
        <w:t xml:space="preserve"> </w:t>
      </w:r>
      <w:r>
        <w:t>the</w:t>
      </w:r>
      <w:r>
        <w:rPr>
          <w:spacing w:val="60"/>
        </w:rPr>
        <w:t xml:space="preserve"> </w:t>
      </w:r>
      <w:r>
        <w:t>declarations</w:t>
      </w:r>
      <w:r>
        <w:rPr>
          <w:spacing w:val="60"/>
        </w:rPr>
        <w:t xml:space="preserve"> </w:t>
      </w:r>
      <w:r>
        <w:t>I</w:t>
      </w:r>
      <w:r>
        <w:rPr>
          <w:spacing w:val="60"/>
        </w:rPr>
        <w:t xml:space="preserve"> </w:t>
      </w:r>
      <w:r>
        <w:t>have</w:t>
      </w:r>
      <w:r>
        <w:rPr>
          <w:spacing w:val="60"/>
        </w:rPr>
        <w:t xml:space="preserve"> </w:t>
      </w:r>
      <w:r>
        <w:t>made</w:t>
      </w:r>
      <w:r>
        <w:rPr>
          <w:spacing w:val="60"/>
        </w:rPr>
        <w:t xml:space="preserve"> </w:t>
      </w:r>
      <w:r>
        <w:t>above</w:t>
      </w:r>
      <w:r>
        <w:rPr>
          <w:spacing w:val="60"/>
        </w:rPr>
        <w:t xml:space="preserve"> </w:t>
      </w:r>
      <w:r>
        <w:t>are</w:t>
      </w:r>
      <w:r>
        <w:rPr>
          <w:spacing w:val="60"/>
        </w:rPr>
        <w:t xml:space="preserve"> </w:t>
      </w:r>
      <w:r>
        <w:t>correct</w:t>
      </w:r>
      <w:r>
        <w:rPr>
          <w:spacing w:val="60"/>
        </w:rPr>
        <w:t xml:space="preserve"> </w:t>
      </w:r>
      <w:r>
        <w:t>to</w:t>
      </w:r>
      <w:r>
        <w:rPr>
          <w:spacing w:val="60"/>
        </w:rPr>
        <w:t xml:space="preserve"> </w:t>
      </w:r>
      <w:r>
        <w:t>the</w:t>
      </w:r>
      <w:r>
        <w:rPr>
          <w:spacing w:val="60"/>
        </w:rPr>
        <w:t xml:space="preserve"> </w:t>
      </w:r>
      <w:r>
        <w:t>best</w:t>
      </w:r>
      <w:r>
        <w:rPr>
          <w:spacing w:val="60"/>
        </w:rPr>
        <w:t xml:space="preserve"> </w:t>
      </w:r>
      <w:r>
        <w:t>of</w:t>
      </w:r>
      <w:r>
        <w:rPr>
          <w:spacing w:val="60"/>
        </w:rPr>
        <w:t xml:space="preserve"> </w:t>
      </w:r>
      <w:r>
        <w:t xml:space="preserve">my </w:t>
      </w:r>
      <w:r>
        <w:rPr>
          <w:spacing w:val="-2"/>
        </w:rPr>
        <w:t>knowledge.</w:t>
      </w:r>
    </w:p>
    <w:p w14:paraId="7D8BAEF1" w14:textId="77777777" w:rsidR="00B66D18" w:rsidRDefault="00765D72">
      <w:pPr>
        <w:pStyle w:val="BodyText"/>
        <w:spacing w:before="116" w:line="364" w:lineRule="auto"/>
        <w:ind w:left="687" w:right="3762"/>
      </w:pPr>
      <w:r>
        <w:t>Name:</w:t>
      </w:r>
      <w:r>
        <w:rPr>
          <w:spacing w:val="-13"/>
        </w:rPr>
        <w:t xml:space="preserve"> </w:t>
      </w:r>
      <w:r>
        <w:t>………………….......................................... Signature: .............................................................</w:t>
      </w:r>
    </w:p>
    <w:p w14:paraId="72C359F8" w14:textId="77777777" w:rsidR="00B66D18" w:rsidRDefault="00765D72">
      <w:pPr>
        <w:pStyle w:val="BodyText"/>
        <w:spacing w:before="2"/>
        <w:ind w:left="687"/>
      </w:pPr>
      <w:r>
        <w:t>Date:</w:t>
      </w:r>
      <w:r>
        <w:rPr>
          <w:spacing w:val="-6"/>
        </w:rPr>
        <w:t xml:space="preserve"> </w:t>
      </w:r>
      <w:r>
        <w:rPr>
          <w:spacing w:val="-2"/>
        </w:rPr>
        <w:t>.....................................................................</w:t>
      </w:r>
    </w:p>
    <w:p w14:paraId="4B5F7A33" w14:textId="77777777" w:rsidR="00B66D18" w:rsidRDefault="00B66D18">
      <w:pPr>
        <w:pStyle w:val="BodyText"/>
      </w:pPr>
    </w:p>
    <w:p w14:paraId="28DFE127" w14:textId="77777777" w:rsidR="00B66D18" w:rsidRDefault="00B66D18">
      <w:pPr>
        <w:pStyle w:val="BodyText"/>
      </w:pPr>
    </w:p>
    <w:p w14:paraId="2FCD5ADA" w14:textId="77777777" w:rsidR="00B66D18" w:rsidRDefault="00B66D18">
      <w:pPr>
        <w:pStyle w:val="BodyText"/>
        <w:spacing w:before="131"/>
      </w:pPr>
    </w:p>
    <w:p w14:paraId="7423342F" w14:textId="77777777" w:rsidR="00B66D18" w:rsidRDefault="00765D72">
      <w:pPr>
        <w:pStyle w:val="BodyText"/>
        <w:spacing w:line="364" w:lineRule="auto"/>
        <w:ind w:left="3220" w:right="3184"/>
        <w:jc w:val="center"/>
      </w:pPr>
      <w:r>
        <w:t>SEVENTH</w:t>
      </w:r>
      <w:r>
        <w:rPr>
          <w:spacing w:val="-13"/>
        </w:rPr>
        <w:t xml:space="preserve"> </w:t>
      </w:r>
      <w:r>
        <w:t>SCHEDULE (r. 66(1))</w:t>
      </w:r>
    </w:p>
    <w:p w14:paraId="0595EADC" w14:textId="77777777" w:rsidR="00B66D18" w:rsidRDefault="00765D72">
      <w:pPr>
        <w:pStyle w:val="BodyText"/>
        <w:spacing w:before="7"/>
        <w:ind w:left="34"/>
        <w:jc w:val="center"/>
      </w:pPr>
      <w:r>
        <w:t>SUMMARY</w:t>
      </w:r>
      <w:r>
        <w:rPr>
          <w:spacing w:val="-13"/>
        </w:rPr>
        <w:t xml:space="preserve"> </w:t>
      </w:r>
      <w:r>
        <w:t>OF</w:t>
      </w:r>
      <w:r>
        <w:rPr>
          <w:spacing w:val="-12"/>
        </w:rPr>
        <w:t xml:space="preserve"> </w:t>
      </w:r>
      <w:r>
        <w:t>PROCUREMENT</w:t>
      </w:r>
      <w:r>
        <w:rPr>
          <w:spacing w:val="-12"/>
        </w:rPr>
        <w:t xml:space="preserve"> </w:t>
      </w:r>
      <w:r>
        <w:rPr>
          <w:spacing w:val="-2"/>
        </w:rPr>
        <w:t>PROCEEDINGS</w:t>
      </w:r>
    </w:p>
    <w:p w14:paraId="635FB018" w14:textId="77777777" w:rsidR="00B66D18" w:rsidRDefault="00765D72">
      <w:pPr>
        <w:pStyle w:val="BodyText"/>
        <w:tabs>
          <w:tab w:val="left" w:pos="2127"/>
        </w:tabs>
        <w:spacing w:line="350" w:lineRule="atLeast"/>
        <w:ind w:left="687" w:right="2218"/>
      </w:pPr>
      <w:r>
        <w:t>Procuring</w:t>
      </w:r>
      <w:r>
        <w:rPr>
          <w:spacing w:val="-13"/>
        </w:rPr>
        <w:t xml:space="preserve"> </w:t>
      </w:r>
      <w:r>
        <w:t>Entity:………………………………………………………. Financial Year:</w:t>
      </w:r>
      <w:r>
        <w:tab/>
      </w:r>
      <w:r>
        <w:rPr>
          <w:spacing w:val="-2"/>
        </w:rPr>
        <w:t xml:space="preserve">…………………………………………………… </w:t>
      </w:r>
      <w:r>
        <w:t>Tender/Quotation No......................................................................</w:t>
      </w:r>
    </w:p>
    <w:p w14:paraId="68F36F12" w14:textId="77777777" w:rsidR="00B66D18" w:rsidRDefault="00765D72">
      <w:pPr>
        <w:pStyle w:val="BodyText"/>
        <w:spacing w:before="1"/>
        <w:ind w:left="687"/>
      </w:pPr>
      <w:r>
        <w:t>Description</w:t>
      </w:r>
      <w:r>
        <w:rPr>
          <w:spacing w:val="-6"/>
        </w:rPr>
        <w:t xml:space="preserve"> </w:t>
      </w:r>
      <w:r>
        <w:t>of</w:t>
      </w:r>
      <w:r>
        <w:rPr>
          <w:spacing w:val="-6"/>
        </w:rPr>
        <w:t xml:space="preserve"> </w:t>
      </w:r>
      <w:r>
        <w:t>the</w:t>
      </w:r>
      <w:r>
        <w:rPr>
          <w:spacing w:val="-5"/>
        </w:rPr>
        <w:t xml:space="preserve"> </w:t>
      </w:r>
      <w:r>
        <w:rPr>
          <w:spacing w:val="-2"/>
        </w:rPr>
        <w:t>tender................................................................</w:t>
      </w:r>
    </w:p>
    <w:p w14:paraId="5DF8E406" w14:textId="77777777" w:rsidR="00B66D18" w:rsidRDefault="00765D72">
      <w:pPr>
        <w:pStyle w:val="BodyText"/>
        <w:spacing w:before="1"/>
        <w:ind w:left="687"/>
      </w:pPr>
      <w:r>
        <w:t>Requisition</w:t>
      </w:r>
      <w:r>
        <w:rPr>
          <w:spacing w:val="-8"/>
        </w:rPr>
        <w:t xml:space="preserve"> </w:t>
      </w:r>
      <w:r>
        <w:t>No.</w:t>
      </w:r>
      <w:r>
        <w:rPr>
          <w:spacing w:val="-8"/>
        </w:rPr>
        <w:t xml:space="preserve"> </w:t>
      </w:r>
      <w:r>
        <w:rPr>
          <w:spacing w:val="-2"/>
        </w:rPr>
        <w:t>..............................................................................</w:t>
      </w:r>
    </w:p>
    <w:p w14:paraId="305095E5" w14:textId="77777777" w:rsidR="00B66D18" w:rsidRDefault="00765D72">
      <w:pPr>
        <w:pStyle w:val="BodyText"/>
        <w:spacing w:before="120"/>
        <w:ind w:left="687"/>
      </w:pPr>
      <w:r>
        <w:t>Procurement</w:t>
      </w:r>
      <w:r>
        <w:rPr>
          <w:spacing w:val="-12"/>
        </w:rPr>
        <w:t xml:space="preserve"> </w:t>
      </w:r>
      <w:r>
        <w:rPr>
          <w:spacing w:val="-2"/>
        </w:rPr>
        <w:t>method......................................................................</w:t>
      </w:r>
    </w:p>
    <w:p w14:paraId="1E933242" w14:textId="77777777" w:rsidR="00B66D18" w:rsidRDefault="00B66D18">
      <w:pPr>
        <w:pStyle w:val="BodyText"/>
      </w:pPr>
    </w:p>
    <w:p w14:paraId="0FFBCD12" w14:textId="77777777" w:rsidR="00B66D18" w:rsidRDefault="00B66D18">
      <w:pPr>
        <w:pStyle w:val="BodyText"/>
        <w:spacing w:before="15"/>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
        <w:gridCol w:w="1541"/>
        <w:gridCol w:w="975"/>
        <w:gridCol w:w="1119"/>
        <w:gridCol w:w="1210"/>
        <w:gridCol w:w="2156"/>
      </w:tblGrid>
      <w:tr w:rsidR="00B66D18" w14:paraId="5241BFE5" w14:textId="77777777">
        <w:trPr>
          <w:trHeight w:val="494"/>
        </w:trPr>
        <w:tc>
          <w:tcPr>
            <w:tcW w:w="418" w:type="dxa"/>
          </w:tcPr>
          <w:p w14:paraId="49F6DCC4" w14:textId="77777777" w:rsidR="00B66D18" w:rsidRDefault="00B66D18">
            <w:pPr>
              <w:pStyle w:val="TableParagraph"/>
              <w:rPr>
                <w:sz w:val="18"/>
              </w:rPr>
            </w:pPr>
          </w:p>
        </w:tc>
        <w:tc>
          <w:tcPr>
            <w:tcW w:w="1541" w:type="dxa"/>
          </w:tcPr>
          <w:p w14:paraId="1E803202" w14:textId="77777777" w:rsidR="00B66D18" w:rsidRDefault="00765D72">
            <w:pPr>
              <w:pStyle w:val="TableParagraph"/>
              <w:spacing w:line="183" w:lineRule="exact"/>
              <w:ind w:left="105"/>
              <w:rPr>
                <w:sz w:val="16"/>
              </w:rPr>
            </w:pPr>
            <w:r>
              <w:rPr>
                <w:sz w:val="16"/>
              </w:rPr>
              <w:t>Procurement</w:t>
            </w:r>
            <w:r>
              <w:rPr>
                <w:spacing w:val="-8"/>
                <w:sz w:val="16"/>
              </w:rPr>
              <w:t xml:space="preserve"> </w:t>
            </w:r>
            <w:r>
              <w:rPr>
                <w:spacing w:val="-2"/>
                <w:sz w:val="16"/>
              </w:rPr>
              <w:t>Stage</w:t>
            </w:r>
          </w:p>
        </w:tc>
        <w:tc>
          <w:tcPr>
            <w:tcW w:w="3304" w:type="dxa"/>
            <w:gridSpan w:val="3"/>
          </w:tcPr>
          <w:p w14:paraId="370B324C" w14:textId="77777777" w:rsidR="00B66D18" w:rsidRDefault="00765D72">
            <w:pPr>
              <w:pStyle w:val="TableParagraph"/>
              <w:spacing w:line="183" w:lineRule="exact"/>
              <w:ind w:left="104"/>
              <w:rPr>
                <w:sz w:val="16"/>
              </w:rPr>
            </w:pPr>
            <w:r>
              <w:rPr>
                <w:spacing w:val="-2"/>
                <w:sz w:val="16"/>
              </w:rPr>
              <w:t>Indicators</w:t>
            </w:r>
          </w:p>
        </w:tc>
        <w:tc>
          <w:tcPr>
            <w:tcW w:w="2156" w:type="dxa"/>
          </w:tcPr>
          <w:p w14:paraId="43955098" w14:textId="77777777" w:rsidR="00B66D18" w:rsidRDefault="00765D72">
            <w:pPr>
              <w:pStyle w:val="TableParagraph"/>
              <w:ind w:left="103" w:right="118"/>
              <w:rPr>
                <w:sz w:val="16"/>
              </w:rPr>
            </w:pPr>
            <w:r>
              <w:rPr>
                <w:sz w:val="16"/>
              </w:rPr>
              <w:t>Information</w:t>
            </w:r>
            <w:r>
              <w:rPr>
                <w:spacing w:val="-10"/>
                <w:sz w:val="16"/>
              </w:rPr>
              <w:t xml:space="preserve"> </w:t>
            </w:r>
            <w:r>
              <w:rPr>
                <w:sz w:val="16"/>
              </w:rPr>
              <w:t>on</w:t>
            </w:r>
            <w:r>
              <w:rPr>
                <w:spacing w:val="-10"/>
                <w:sz w:val="16"/>
              </w:rPr>
              <w:t xml:space="preserve"> </w:t>
            </w:r>
            <w:r>
              <w:rPr>
                <w:sz w:val="16"/>
              </w:rPr>
              <w:t>Indicators</w:t>
            </w:r>
            <w:r>
              <w:rPr>
                <w:spacing w:val="-10"/>
                <w:sz w:val="16"/>
              </w:rPr>
              <w:t xml:space="preserve"> </w:t>
            </w:r>
            <w:r>
              <w:rPr>
                <w:sz w:val="16"/>
              </w:rPr>
              <w:t>(fill</w:t>
            </w:r>
            <w:r>
              <w:rPr>
                <w:spacing w:val="40"/>
                <w:sz w:val="16"/>
              </w:rPr>
              <w:t xml:space="preserve"> </w:t>
            </w:r>
            <w:r>
              <w:rPr>
                <w:sz w:val="16"/>
              </w:rPr>
              <w:t>as</w:t>
            </w:r>
            <w:r>
              <w:rPr>
                <w:spacing w:val="-1"/>
                <w:sz w:val="16"/>
              </w:rPr>
              <w:t xml:space="preserve"> </w:t>
            </w:r>
            <w:r>
              <w:rPr>
                <w:sz w:val="16"/>
              </w:rPr>
              <w:t>appropriate)</w:t>
            </w:r>
          </w:p>
        </w:tc>
      </w:tr>
      <w:tr w:rsidR="00B66D18" w14:paraId="687DA370" w14:textId="77777777">
        <w:trPr>
          <w:trHeight w:val="301"/>
        </w:trPr>
        <w:tc>
          <w:tcPr>
            <w:tcW w:w="418" w:type="dxa"/>
            <w:vMerge w:val="restart"/>
          </w:tcPr>
          <w:p w14:paraId="3F6B8484" w14:textId="77777777" w:rsidR="00B66D18" w:rsidRDefault="00765D72">
            <w:pPr>
              <w:pStyle w:val="TableParagraph"/>
              <w:spacing w:line="178" w:lineRule="exact"/>
              <w:ind w:left="254"/>
              <w:rPr>
                <w:sz w:val="16"/>
              </w:rPr>
            </w:pPr>
            <w:r>
              <w:rPr>
                <w:spacing w:val="-5"/>
                <w:sz w:val="16"/>
              </w:rPr>
              <w:t>1.</w:t>
            </w:r>
          </w:p>
        </w:tc>
        <w:tc>
          <w:tcPr>
            <w:tcW w:w="1541" w:type="dxa"/>
            <w:vMerge w:val="restart"/>
          </w:tcPr>
          <w:p w14:paraId="1AC78B01" w14:textId="77777777" w:rsidR="00B66D18" w:rsidRDefault="00765D72">
            <w:pPr>
              <w:pStyle w:val="TableParagraph"/>
              <w:spacing w:line="237" w:lineRule="auto"/>
              <w:ind w:left="105" w:right="407"/>
              <w:rPr>
                <w:sz w:val="16"/>
              </w:rPr>
            </w:pPr>
            <w:r>
              <w:rPr>
                <w:sz w:val="16"/>
              </w:rPr>
              <w:t>Invitation</w:t>
            </w:r>
            <w:r>
              <w:rPr>
                <w:spacing w:val="-1"/>
                <w:sz w:val="16"/>
              </w:rPr>
              <w:t xml:space="preserve"> </w:t>
            </w:r>
            <w:r>
              <w:rPr>
                <w:sz w:val="16"/>
              </w:rPr>
              <w:t>and</w:t>
            </w:r>
            <w:r>
              <w:rPr>
                <w:spacing w:val="40"/>
                <w:sz w:val="16"/>
              </w:rPr>
              <w:t xml:space="preserve"> </w:t>
            </w:r>
            <w:r>
              <w:rPr>
                <w:sz w:val="16"/>
              </w:rPr>
              <w:t>Tender</w:t>
            </w:r>
            <w:r>
              <w:rPr>
                <w:spacing w:val="-10"/>
                <w:sz w:val="16"/>
              </w:rPr>
              <w:t xml:space="preserve"> </w:t>
            </w:r>
            <w:r>
              <w:rPr>
                <w:sz w:val="16"/>
              </w:rPr>
              <w:t>opening</w:t>
            </w:r>
          </w:p>
        </w:tc>
        <w:tc>
          <w:tcPr>
            <w:tcW w:w="3304" w:type="dxa"/>
            <w:gridSpan w:val="3"/>
          </w:tcPr>
          <w:p w14:paraId="742C710A" w14:textId="77777777" w:rsidR="00B66D18" w:rsidRDefault="00765D72">
            <w:pPr>
              <w:pStyle w:val="TableParagraph"/>
              <w:spacing w:line="178" w:lineRule="exact"/>
              <w:ind w:left="104"/>
              <w:rPr>
                <w:sz w:val="16"/>
              </w:rPr>
            </w:pPr>
            <w:r>
              <w:rPr>
                <w:sz w:val="16"/>
              </w:rPr>
              <w:t>Tender</w:t>
            </w:r>
            <w:r>
              <w:rPr>
                <w:spacing w:val="-10"/>
                <w:sz w:val="16"/>
              </w:rPr>
              <w:t xml:space="preserve"> </w:t>
            </w:r>
            <w:r>
              <w:rPr>
                <w:sz w:val="16"/>
              </w:rPr>
              <w:t>Invitation/advertisement</w:t>
            </w:r>
            <w:r>
              <w:rPr>
                <w:spacing w:val="-10"/>
                <w:sz w:val="16"/>
              </w:rPr>
              <w:t xml:space="preserve"> </w:t>
            </w:r>
            <w:r>
              <w:rPr>
                <w:spacing w:val="-4"/>
                <w:sz w:val="16"/>
              </w:rPr>
              <w:t>date</w:t>
            </w:r>
          </w:p>
        </w:tc>
        <w:tc>
          <w:tcPr>
            <w:tcW w:w="2156" w:type="dxa"/>
          </w:tcPr>
          <w:p w14:paraId="67F97801" w14:textId="77777777" w:rsidR="00B66D18" w:rsidRDefault="00B66D18">
            <w:pPr>
              <w:pStyle w:val="TableParagraph"/>
              <w:rPr>
                <w:sz w:val="18"/>
              </w:rPr>
            </w:pPr>
          </w:p>
        </w:tc>
      </w:tr>
      <w:tr w:rsidR="00B66D18" w14:paraId="68AB411C" w14:textId="77777777">
        <w:trPr>
          <w:trHeight w:val="306"/>
        </w:trPr>
        <w:tc>
          <w:tcPr>
            <w:tcW w:w="418" w:type="dxa"/>
            <w:vMerge/>
            <w:tcBorders>
              <w:top w:val="nil"/>
            </w:tcBorders>
          </w:tcPr>
          <w:p w14:paraId="36F4012A" w14:textId="77777777" w:rsidR="00B66D18" w:rsidRDefault="00B66D18">
            <w:pPr>
              <w:rPr>
                <w:sz w:val="2"/>
                <w:szCs w:val="2"/>
              </w:rPr>
            </w:pPr>
          </w:p>
        </w:tc>
        <w:tc>
          <w:tcPr>
            <w:tcW w:w="1541" w:type="dxa"/>
            <w:vMerge/>
            <w:tcBorders>
              <w:top w:val="nil"/>
            </w:tcBorders>
          </w:tcPr>
          <w:p w14:paraId="49DD7D4D" w14:textId="77777777" w:rsidR="00B66D18" w:rsidRDefault="00B66D18">
            <w:pPr>
              <w:rPr>
                <w:sz w:val="2"/>
                <w:szCs w:val="2"/>
              </w:rPr>
            </w:pPr>
          </w:p>
        </w:tc>
        <w:tc>
          <w:tcPr>
            <w:tcW w:w="3304" w:type="dxa"/>
            <w:gridSpan w:val="3"/>
          </w:tcPr>
          <w:p w14:paraId="511CD308" w14:textId="77777777" w:rsidR="00B66D18" w:rsidRDefault="00765D72">
            <w:pPr>
              <w:pStyle w:val="TableParagraph"/>
              <w:spacing w:line="178" w:lineRule="exact"/>
              <w:ind w:left="104"/>
              <w:rPr>
                <w:sz w:val="16"/>
              </w:rPr>
            </w:pPr>
            <w:r>
              <w:rPr>
                <w:sz w:val="16"/>
              </w:rPr>
              <w:t>Tender</w:t>
            </w:r>
            <w:r>
              <w:rPr>
                <w:spacing w:val="-8"/>
                <w:sz w:val="16"/>
              </w:rPr>
              <w:t xml:space="preserve"> </w:t>
            </w:r>
            <w:r>
              <w:rPr>
                <w:sz w:val="16"/>
              </w:rPr>
              <w:t>closing/opening</w:t>
            </w:r>
            <w:r>
              <w:rPr>
                <w:spacing w:val="-7"/>
                <w:sz w:val="16"/>
              </w:rPr>
              <w:t xml:space="preserve"> </w:t>
            </w:r>
            <w:r>
              <w:rPr>
                <w:spacing w:val="-4"/>
                <w:sz w:val="16"/>
              </w:rPr>
              <w:t>date</w:t>
            </w:r>
          </w:p>
        </w:tc>
        <w:tc>
          <w:tcPr>
            <w:tcW w:w="2156" w:type="dxa"/>
          </w:tcPr>
          <w:p w14:paraId="59D8AE80" w14:textId="77777777" w:rsidR="00B66D18" w:rsidRDefault="00B66D18">
            <w:pPr>
              <w:pStyle w:val="TableParagraph"/>
              <w:rPr>
                <w:sz w:val="18"/>
              </w:rPr>
            </w:pPr>
          </w:p>
        </w:tc>
      </w:tr>
      <w:tr w:rsidR="00B66D18" w14:paraId="72963B15" w14:textId="77777777">
        <w:trPr>
          <w:trHeight w:val="302"/>
        </w:trPr>
        <w:tc>
          <w:tcPr>
            <w:tcW w:w="418" w:type="dxa"/>
            <w:vMerge/>
            <w:tcBorders>
              <w:top w:val="nil"/>
            </w:tcBorders>
          </w:tcPr>
          <w:p w14:paraId="0CEDBC7F" w14:textId="77777777" w:rsidR="00B66D18" w:rsidRDefault="00B66D18">
            <w:pPr>
              <w:rPr>
                <w:sz w:val="2"/>
                <w:szCs w:val="2"/>
              </w:rPr>
            </w:pPr>
          </w:p>
        </w:tc>
        <w:tc>
          <w:tcPr>
            <w:tcW w:w="1541" w:type="dxa"/>
            <w:vMerge/>
            <w:tcBorders>
              <w:top w:val="nil"/>
            </w:tcBorders>
          </w:tcPr>
          <w:p w14:paraId="17650824" w14:textId="77777777" w:rsidR="00B66D18" w:rsidRDefault="00B66D18">
            <w:pPr>
              <w:rPr>
                <w:sz w:val="2"/>
                <w:szCs w:val="2"/>
              </w:rPr>
            </w:pPr>
          </w:p>
        </w:tc>
        <w:tc>
          <w:tcPr>
            <w:tcW w:w="3304" w:type="dxa"/>
            <w:gridSpan w:val="3"/>
          </w:tcPr>
          <w:p w14:paraId="19F602CE" w14:textId="77777777" w:rsidR="00B66D18" w:rsidRDefault="00765D72">
            <w:pPr>
              <w:pStyle w:val="TableParagraph"/>
              <w:spacing w:line="178" w:lineRule="exact"/>
              <w:ind w:left="104"/>
              <w:rPr>
                <w:sz w:val="16"/>
              </w:rPr>
            </w:pPr>
            <w:r>
              <w:rPr>
                <w:sz w:val="16"/>
              </w:rPr>
              <w:t>Number</w:t>
            </w:r>
            <w:r>
              <w:rPr>
                <w:spacing w:val="-4"/>
                <w:sz w:val="16"/>
              </w:rPr>
              <w:t xml:space="preserve"> </w:t>
            </w:r>
            <w:r>
              <w:rPr>
                <w:sz w:val="16"/>
              </w:rPr>
              <w:t>of</w:t>
            </w:r>
            <w:r>
              <w:rPr>
                <w:spacing w:val="-4"/>
                <w:sz w:val="16"/>
              </w:rPr>
              <w:t xml:space="preserve"> </w:t>
            </w:r>
            <w:r>
              <w:rPr>
                <w:sz w:val="16"/>
              </w:rPr>
              <w:t>bidding</w:t>
            </w:r>
            <w:r>
              <w:rPr>
                <w:spacing w:val="-4"/>
                <w:sz w:val="16"/>
              </w:rPr>
              <w:t xml:space="preserve"> </w:t>
            </w:r>
            <w:r>
              <w:rPr>
                <w:sz w:val="16"/>
              </w:rPr>
              <w:t>document</w:t>
            </w:r>
            <w:r>
              <w:rPr>
                <w:spacing w:val="-3"/>
                <w:sz w:val="16"/>
              </w:rPr>
              <w:t xml:space="preserve"> </w:t>
            </w:r>
            <w:r>
              <w:rPr>
                <w:spacing w:val="-2"/>
                <w:sz w:val="16"/>
              </w:rPr>
              <w:t>issued</w:t>
            </w:r>
          </w:p>
        </w:tc>
        <w:tc>
          <w:tcPr>
            <w:tcW w:w="2156" w:type="dxa"/>
          </w:tcPr>
          <w:p w14:paraId="0DD65562" w14:textId="77777777" w:rsidR="00B66D18" w:rsidRDefault="00B66D18">
            <w:pPr>
              <w:pStyle w:val="TableParagraph"/>
              <w:rPr>
                <w:sz w:val="18"/>
              </w:rPr>
            </w:pPr>
          </w:p>
        </w:tc>
      </w:tr>
      <w:tr w:rsidR="00B66D18" w14:paraId="3CB8EF3A" w14:textId="77777777">
        <w:trPr>
          <w:trHeight w:val="306"/>
        </w:trPr>
        <w:tc>
          <w:tcPr>
            <w:tcW w:w="418" w:type="dxa"/>
            <w:vMerge/>
            <w:tcBorders>
              <w:top w:val="nil"/>
            </w:tcBorders>
          </w:tcPr>
          <w:p w14:paraId="08659476" w14:textId="77777777" w:rsidR="00B66D18" w:rsidRDefault="00B66D18">
            <w:pPr>
              <w:rPr>
                <w:sz w:val="2"/>
                <w:szCs w:val="2"/>
              </w:rPr>
            </w:pPr>
          </w:p>
        </w:tc>
        <w:tc>
          <w:tcPr>
            <w:tcW w:w="1541" w:type="dxa"/>
            <w:vMerge/>
            <w:tcBorders>
              <w:top w:val="nil"/>
            </w:tcBorders>
          </w:tcPr>
          <w:p w14:paraId="3BFD21D9" w14:textId="77777777" w:rsidR="00B66D18" w:rsidRDefault="00B66D18">
            <w:pPr>
              <w:rPr>
                <w:sz w:val="2"/>
                <w:szCs w:val="2"/>
              </w:rPr>
            </w:pPr>
          </w:p>
        </w:tc>
        <w:tc>
          <w:tcPr>
            <w:tcW w:w="3304" w:type="dxa"/>
            <w:gridSpan w:val="3"/>
          </w:tcPr>
          <w:p w14:paraId="79085766" w14:textId="77777777" w:rsidR="00B66D18" w:rsidRDefault="00765D72">
            <w:pPr>
              <w:pStyle w:val="TableParagraph"/>
              <w:spacing w:line="178" w:lineRule="exact"/>
              <w:ind w:left="104"/>
              <w:rPr>
                <w:sz w:val="16"/>
              </w:rPr>
            </w:pPr>
            <w:r>
              <w:rPr>
                <w:sz w:val="16"/>
              </w:rPr>
              <w:t>Number</w:t>
            </w:r>
            <w:r>
              <w:rPr>
                <w:spacing w:val="-3"/>
                <w:sz w:val="16"/>
              </w:rPr>
              <w:t xml:space="preserve"> </w:t>
            </w:r>
            <w:r>
              <w:rPr>
                <w:sz w:val="16"/>
              </w:rPr>
              <w:t>of</w:t>
            </w:r>
            <w:r>
              <w:rPr>
                <w:spacing w:val="-2"/>
                <w:sz w:val="16"/>
              </w:rPr>
              <w:t xml:space="preserve"> </w:t>
            </w:r>
            <w:r>
              <w:rPr>
                <w:sz w:val="16"/>
              </w:rPr>
              <w:t>bids</w:t>
            </w:r>
            <w:r>
              <w:rPr>
                <w:spacing w:val="-3"/>
                <w:sz w:val="16"/>
              </w:rPr>
              <w:t xml:space="preserve"> </w:t>
            </w:r>
            <w:r>
              <w:rPr>
                <w:spacing w:val="-2"/>
                <w:sz w:val="16"/>
              </w:rPr>
              <w:t>received</w:t>
            </w:r>
          </w:p>
        </w:tc>
        <w:tc>
          <w:tcPr>
            <w:tcW w:w="2156" w:type="dxa"/>
          </w:tcPr>
          <w:p w14:paraId="500DCE87" w14:textId="77777777" w:rsidR="00B66D18" w:rsidRDefault="00B66D18">
            <w:pPr>
              <w:pStyle w:val="TableParagraph"/>
              <w:rPr>
                <w:sz w:val="18"/>
              </w:rPr>
            </w:pPr>
          </w:p>
        </w:tc>
      </w:tr>
      <w:tr w:rsidR="00B66D18" w14:paraId="4FD288E1" w14:textId="77777777">
        <w:trPr>
          <w:trHeight w:val="301"/>
        </w:trPr>
        <w:tc>
          <w:tcPr>
            <w:tcW w:w="418" w:type="dxa"/>
            <w:vMerge/>
            <w:tcBorders>
              <w:top w:val="nil"/>
            </w:tcBorders>
          </w:tcPr>
          <w:p w14:paraId="1DBE6A46" w14:textId="77777777" w:rsidR="00B66D18" w:rsidRDefault="00B66D18">
            <w:pPr>
              <w:rPr>
                <w:sz w:val="2"/>
                <w:szCs w:val="2"/>
              </w:rPr>
            </w:pPr>
          </w:p>
        </w:tc>
        <w:tc>
          <w:tcPr>
            <w:tcW w:w="1541" w:type="dxa"/>
            <w:vMerge/>
            <w:tcBorders>
              <w:top w:val="nil"/>
            </w:tcBorders>
          </w:tcPr>
          <w:p w14:paraId="2CFFCFFB" w14:textId="77777777" w:rsidR="00B66D18" w:rsidRDefault="00B66D18">
            <w:pPr>
              <w:rPr>
                <w:sz w:val="2"/>
                <w:szCs w:val="2"/>
              </w:rPr>
            </w:pPr>
          </w:p>
        </w:tc>
        <w:tc>
          <w:tcPr>
            <w:tcW w:w="3304" w:type="dxa"/>
            <w:gridSpan w:val="3"/>
          </w:tcPr>
          <w:p w14:paraId="6CDA8DC6" w14:textId="77777777" w:rsidR="00B66D18" w:rsidRDefault="00765D72">
            <w:pPr>
              <w:pStyle w:val="TableParagraph"/>
              <w:spacing w:line="178" w:lineRule="exact"/>
              <w:ind w:left="104"/>
              <w:rPr>
                <w:sz w:val="16"/>
              </w:rPr>
            </w:pPr>
            <w:r>
              <w:rPr>
                <w:sz w:val="16"/>
              </w:rPr>
              <w:t>Names</w:t>
            </w:r>
            <w:r>
              <w:rPr>
                <w:spacing w:val="-4"/>
                <w:sz w:val="16"/>
              </w:rPr>
              <w:t xml:space="preserve"> </w:t>
            </w:r>
            <w:r>
              <w:rPr>
                <w:sz w:val="16"/>
              </w:rPr>
              <w:t>of</w:t>
            </w:r>
            <w:r>
              <w:rPr>
                <w:spacing w:val="-4"/>
                <w:sz w:val="16"/>
              </w:rPr>
              <w:t xml:space="preserve"> </w:t>
            </w:r>
            <w:r>
              <w:rPr>
                <w:sz w:val="16"/>
              </w:rPr>
              <w:t>tender</w:t>
            </w:r>
            <w:r>
              <w:rPr>
                <w:spacing w:val="-3"/>
                <w:sz w:val="16"/>
              </w:rPr>
              <w:t xml:space="preserve"> </w:t>
            </w:r>
            <w:r>
              <w:rPr>
                <w:sz w:val="16"/>
              </w:rPr>
              <w:t>opening</w:t>
            </w:r>
            <w:r>
              <w:rPr>
                <w:spacing w:val="-4"/>
                <w:sz w:val="16"/>
              </w:rPr>
              <w:t xml:space="preserve"> </w:t>
            </w:r>
            <w:r>
              <w:rPr>
                <w:sz w:val="16"/>
              </w:rPr>
              <w:t>committee</w:t>
            </w:r>
            <w:r>
              <w:rPr>
                <w:spacing w:val="-3"/>
                <w:sz w:val="16"/>
              </w:rPr>
              <w:t xml:space="preserve"> </w:t>
            </w:r>
            <w:r>
              <w:rPr>
                <w:spacing w:val="-2"/>
                <w:sz w:val="16"/>
              </w:rPr>
              <w:t>members</w:t>
            </w:r>
          </w:p>
        </w:tc>
        <w:tc>
          <w:tcPr>
            <w:tcW w:w="2156" w:type="dxa"/>
          </w:tcPr>
          <w:p w14:paraId="177DCA9C" w14:textId="77777777" w:rsidR="00B66D18" w:rsidRDefault="00B66D18">
            <w:pPr>
              <w:pStyle w:val="TableParagraph"/>
              <w:rPr>
                <w:sz w:val="18"/>
              </w:rPr>
            </w:pPr>
          </w:p>
        </w:tc>
      </w:tr>
      <w:tr w:rsidR="00B66D18" w14:paraId="79AE5488" w14:textId="77777777">
        <w:trPr>
          <w:trHeight w:val="306"/>
        </w:trPr>
        <w:tc>
          <w:tcPr>
            <w:tcW w:w="418" w:type="dxa"/>
            <w:vMerge/>
            <w:tcBorders>
              <w:top w:val="nil"/>
            </w:tcBorders>
          </w:tcPr>
          <w:p w14:paraId="5ADA0125" w14:textId="77777777" w:rsidR="00B66D18" w:rsidRDefault="00B66D18">
            <w:pPr>
              <w:rPr>
                <w:sz w:val="2"/>
                <w:szCs w:val="2"/>
              </w:rPr>
            </w:pPr>
          </w:p>
        </w:tc>
        <w:tc>
          <w:tcPr>
            <w:tcW w:w="1541" w:type="dxa"/>
            <w:vMerge/>
            <w:tcBorders>
              <w:top w:val="nil"/>
            </w:tcBorders>
          </w:tcPr>
          <w:p w14:paraId="786AC75F" w14:textId="77777777" w:rsidR="00B66D18" w:rsidRDefault="00B66D18">
            <w:pPr>
              <w:rPr>
                <w:sz w:val="2"/>
                <w:szCs w:val="2"/>
              </w:rPr>
            </w:pPr>
          </w:p>
        </w:tc>
        <w:tc>
          <w:tcPr>
            <w:tcW w:w="3304" w:type="dxa"/>
            <w:gridSpan w:val="3"/>
          </w:tcPr>
          <w:p w14:paraId="336F8D09" w14:textId="77777777" w:rsidR="00B66D18" w:rsidRDefault="00765D72">
            <w:pPr>
              <w:pStyle w:val="TableParagraph"/>
              <w:spacing w:line="178" w:lineRule="exact"/>
              <w:ind w:left="104"/>
              <w:rPr>
                <w:sz w:val="16"/>
              </w:rPr>
            </w:pPr>
            <w:r>
              <w:rPr>
                <w:sz w:val="16"/>
              </w:rPr>
              <w:t>Number</w:t>
            </w:r>
            <w:r>
              <w:rPr>
                <w:spacing w:val="-4"/>
                <w:sz w:val="16"/>
              </w:rPr>
              <w:t xml:space="preserve"> </w:t>
            </w:r>
            <w:r>
              <w:rPr>
                <w:sz w:val="16"/>
              </w:rPr>
              <w:t>of</w:t>
            </w:r>
            <w:r>
              <w:rPr>
                <w:spacing w:val="-3"/>
                <w:sz w:val="16"/>
              </w:rPr>
              <w:t xml:space="preserve"> </w:t>
            </w:r>
            <w:r>
              <w:rPr>
                <w:sz w:val="16"/>
              </w:rPr>
              <w:t>bidders</w:t>
            </w:r>
            <w:r>
              <w:rPr>
                <w:spacing w:val="-3"/>
                <w:sz w:val="16"/>
              </w:rPr>
              <w:t xml:space="preserve"> </w:t>
            </w:r>
            <w:r>
              <w:rPr>
                <w:spacing w:val="-2"/>
                <w:sz w:val="16"/>
              </w:rPr>
              <w:t>present</w:t>
            </w:r>
          </w:p>
        </w:tc>
        <w:tc>
          <w:tcPr>
            <w:tcW w:w="2156" w:type="dxa"/>
          </w:tcPr>
          <w:p w14:paraId="5982601E" w14:textId="77777777" w:rsidR="00B66D18" w:rsidRDefault="00B66D18">
            <w:pPr>
              <w:pStyle w:val="TableParagraph"/>
              <w:rPr>
                <w:sz w:val="18"/>
              </w:rPr>
            </w:pPr>
          </w:p>
        </w:tc>
      </w:tr>
      <w:tr w:rsidR="00B66D18" w14:paraId="17D47361" w14:textId="77777777">
        <w:trPr>
          <w:trHeight w:val="489"/>
        </w:trPr>
        <w:tc>
          <w:tcPr>
            <w:tcW w:w="418" w:type="dxa"/>
            <w:vMerge w:val="restart"/>
          </w:tcPr>
          <w:p w14:paraId="2FEDEC5A" w14:textId="77777777" w:rsidR="00B66D18" w:rsidRDefault="00765D72">
            <w:pPr>
              <w:pStyle w:val="TableParagraph"/>
              <w:spacing w:line="178" w:lineRule="exact"/>
              <w:ind w:left="254"/>
              <w:rPr>
                <w:sz w:val="16"/>
              </w:rPr>
            </w:pPr>
            <w:r>
              <w:rPr>
                <w:spacing w:val="-5"/>
                <w:sz w:val="16"/>
              </w:rPr>
              <w:t>2.</w:t>
            </w:r>
          </w:p>
        </w:tc>
        <w:tc>
          <w:tcPr>
            <w:tcW w:w="1541" w:type="dxa"/>
            <w:vMerge w:val="restart"/>
          </w:tcPr>
          <w:p w14:paraId="559117C7" w14:textId="77777777" w:rsidR="00B66D18" w:rsidRDefault="00765D72">
            <w:pPr>
              <w:pStyle w:val="TableParagraph"/>
              <w:spacing w:line="178" w:lineRule="exact"/>
              <w:ind w:left="105"/>
              <w:rPr>
                <w:sz w:val="16"/>
              </w:rPr>
            </w:pPr>
            <w:r>
              <w:rPr>
                <w:sz w:val="16"/>
              </w:rPr>
              <w:t>Tender</w:t>
            </w:r>
            <w:r>
              <w:rPr>
                <w:spacing w:val="-5"/>
                <w:sz w:val="16"/>
              </w:rPr>
              <w:t xml:space="preserve"> </w:t>
            </w:r>
            <w:r>
              <w:rPr>
                <w:spacing w:val="-2"/>
                <w:sz w:val="16"/>
              </w:rPr>
              <w:t>evaluation</w:t>
            </w:r>
          </w:p>
        </w:tc>
        <w:tc>
          <w:tcPr>
            <w:tcW w:w="975" w:type="dxa"/>
            <w:vMerge w:val="restart"/>
          </w:tcPr>
          <w:p w14:paraId="3A4A1A64" w14:textId="77777777" w:rsidR="00B66D18" w:rsidRDefault="00765D72">
            <w:pPr>
              <w:pStyle w:val="TableParagraph"/>
              <w:spacing w:line="244" w:lineRule="auto"/>
              <w:ind w:left="104" w:right="165"/>
              <w:rPr>
                <w:sz w:val="16"/>
              </w:rPr>
            </w:pPr>
            <w:r>
              <w:rPr>
                <w:spacing w:val="-2"/>
                <w:sz w:val="16"/>
              </w:rPr>
              <w:t>Evaluation</w:t>
            </w:r>
            <w:r>
              <w:rPr>
                <w:spacing w:val="40"/>
                <w:sz w:val="16"/>
              </w:rPr>
              <w:t xml:space="preserve"> </w:t>
            </w:r>
            <w:r>
              <w:rPr>
                <w:spacing w:val="-2"/>
                <w:sz w:val="16"/>
              </w:rPr>
              <w:t>committee</w:t>
            </w:r>
          </w:p>
        </w:tc>
        <w:tc>
          <w:tcPr>
            <w:tcW w:w="2329" w:type="dxa"/>
            <w:gridSpan w:val="2"/>
          </w:tcPr>
          <w:p w14:paraId="47E333C9" w14:textId="77777777" w:rsidR="00B66D18" w:rsidRDefault="00765D72">
            <w:pPr>
              <w:pStyle w:val="TableParagraph"/>
              <w:spacing w:line="244" w:lineRule="auto"/>
              <w:ind w:left="104" w:right="174"/>
              <w:rPr>
                <w:sz w:val="16"/>
              </w:rPr>
            </w:pPr>
            <w:r>
              <w:rPr>
                <w:sz w:val="16"/>
              </w:rPr>
              <w:t>Names</w:t>
            </w:r>
            <w:r>
              <w:rPr>
                <w:spacing w:val="-8"/>
                <w:sz w:val="16"/>
              </w:rPr>
              <w:t xml:space="preserve"> </w:t>
            </w:r>
            <w:r>
              <w:rPr>
                <w:sz w:val="16"/>
              </w:rPr>
              <w:t>of</w:t>
            </w:r>
            <w:r>
              <w:rPr>
                <w:spacing w:val="24"/>
                <w:sz w:val="16"/>
              </w:rPr>
              <w:t xml:space="preserve"> </w:t>
            </w:r>
            <w:r>
              <w:rPr>
                <w:sz w:val="16"/>
              </w:rPr>
              <w:t>the</w:t>
            </w:r>
            <w:r>
              <w:rPr>
                <w:spacing w:val="-8"/>
                <w:sz w:val="16"/>
              </w:rPr>
              <w:t xml:space="preserve"> </w:t>
            </w:r>
            <w:r>
              <w:rPr>
                <w:sz w:val="16"/>
              </w:rPr>
              <w:t>tender</w:t>
            </w:r>
            <w:r>
              <w:rPr>
                <w:spacing w:val="-8"/>
                <w:sz w:val="16"/>
              </w:rPr>
              <w:t xml:space="preserve"> </w:t>
            </w:r>
            <w:r>
              <w:rPr>
                <w:sz w:val="16"/>
              </w:rPr>
              <w:t>evaluation</w:t>
            </w:r>
            <w:r>
              <w:rPr>
                <w:spacing w:val="40"/>
                <w:sz w:val="16"/>
              </w:rPr>
              <w:t xml:space="preserve"> </w:t>
            </w:r>
            <w:r>
              <w:rPr>
                <w:sz w:val="16"/>
              </w:rPr>
              <w:t>committee</w:t>
            </w:r>
            <w:r>
              <w:rPr>
                <w:spacing w:val="-1"/>
                <w:sz w:val="16"/>
              </w:rPr>
              <w:t xml:space="preserve"> </w:t>
            </w:r>
            <w:r>
              <w:rPr>
                <w:sz w:val="16"/>
              </w:rPr>
              <w:t>members</w:t>
            </w:r>
          </w:p>
        </w:tc>
        <w:tc>
          <w:tcPr>
            <w:tcW w:w="2156" w:type="dxa"/>
          </w:tcPr>
          <w:p w14:paraId="72468E78" w14:textId="77777777" w:rsidR="00B66D18" w:rsidRDefault="00B66D18">
            <w:pPr>
              <w:pStyle w:val="TableParagraph"/>
              <w:rPr>
                <w:sz w:val="18"/>
              </w:rPr>
            </w:pPr>
          </w:p>
        </w:tc>
      </w:tr>
      <w:tr w:rsidR="00B66D18" w14:paraId="69969883" w14:textId="77777777">
        <w:trPr>
          <w:trHeight w:val="609"/>
        </w:trPr>
        <w:tc>
          <w:tcPr>
            <w:tcW w:w="418" w:type="dxa"/>
            <w:vMerge/>
            <w:tcBorders>
              <w:top w:val="nil"/>
            </w:tcBorders>
          </w:tcPr>
          <w:p w14:paraId="4C5B055D" w14:textId="77777777" w:rsidR="00B66D18" w:rsidRDefault="00B66D18">
            <w:pPr>
              <w:rPr>
                <w:sz w:val="2"/>
                <w:szCs w:val="2"/>
              </w:rPr>
            </w:pPr>
          </w:p>
        </w:tc>
        <w:tc>
          <w:tcPr>
            <w:tcW w:w="1541" w:type="dxa"/>
            <w:vMerge/>
            <w:tcBorders>
              <w:top w:val="nil"/>
            </w:tcBorders>
          </w:tcPr>
          <w:p w14:paraId="5AE9924E" w14:textId="77777777" w:rsidR="00B66D18" w:rsidRDefault="00B66D18">
            <w:pPr>
              <w:rPr>
                <w:sz w:val="2"/>
                <w:szCs w:val="2"/>
              </w:rPr>
            </w:pPr>
          </w:p>
        </w:tc>
        <w:tc>
          <w:tcPr>
            <w:tcW w:w="975" w:type="dxa"/>
            <w:vMerge/>
            <w:tcBorders>
              <w:top w:val="nil"/>
            </w:tcBorders>
          </w:tcPr>
          <w:p w14:paraId="4D9EAC27" w14:textId="77777777" w:rsidR="00B66D18" w:rsidRDefault="00B66D18">
            <w:pPr>
              <w:rPr>
                <w:sz w:val="2"/>
                <w:szCs w:val="2"/>
              </w:rPr>
            </w:pPr>
          </w:p>
        </w:tc>
        <w:tc>
          <w:tcPr>
            <w:tcW w:w="1119" w:type="dxa"/>
            <w:vMerge w:val="restart"/>
          </w:tcPr>
          <w:p w14:paraId="5B3F2AA2" w14:textId="77777777" w:rsidR="00B66D18" w:rsidRDefault="00765D72">
            <w:pPr>
              <w:pStyle w:val="TableParagraph"/>
              <w:ind w:left="104" w:right="199"/>
              <w:rPr>
                <w:sz w:val="16"/>
              </w:rPr>
            </w:pPr>
            <w:r>
              <w:rPr>
                <w:spacing w:val="-2"/>
                <w:sz w:val="16"/>
              </w:rPr>
              <w:t>Specify</w:t>
            </w:r>
            <w:r>
              <w:rPr>
                <w:spacing w:val="40"/>
                <w:sz w:val="16"/>
              </w:rPr>
              <w:t xml:space="preserve"> </w:t>
            </w:r>
            <w:r>
              <w:rPr>
                <w:spacing w:val="-2"/>
                <w:sz w:val="16"/>
              </w:rPr>
              <w:t>consultants/</w:t>
            </w:r>
            <w:r>
              <w:rPr>
                <w:spacing w:val="40"/>
                <w:sz w:val="16"/>
              </w:rPr>
              <w:t xml:space="preserve"> </w:t>
            </w:r>
            <w:r>
              <w:rPr>
                <w:spacing w:val="-2"/>
                <w:sz w:val="16"/>
              </w:rPr>
              <w:t>external</w:t>
            </w:r>
            <w:r>
              <w:rPr>
                <w:spacing w:val="40"/>
                <w:sz w:val="16"/>
              </w:rPr>
              <w:t xml:space="preserve"> </w:t>
            </w:r>
            <w:r>
              <w:rPr>
                <w:spacing w:val="-2"/>
                <w:sz w:val="16"/>
              </w:rPr>
              <w:t>experts</w:t>
            </w:r>
            <w:r>
              <w:rPr>
                <w:spacing w:val="40"/>
                <w:sz w:val="16"/>
              </w:rPr>
              <w:t xml:space="preserve"> </w:t>
            </w:r>
            <w:r>
              <w:rPr>
                <w:sz w:val="16"/>
              </w:rPr>
              <w:t>involved</w:t>
            </w:r>
            <w:r>
              <w:rPr>
                <w:spacing w:val="-1"/>
                <w:sz w:val="16"/>
              </w:rPr>
              <w:t xml:space="preserve"> </w:t>
            </w:r>
            <w:r>
              <w:rPr>
                <w:sz w:val="16"/>
              </w:rPr>
              <w:t>in</w:t>
            </w:r>
            <w:r>
              <w:rPr>
                <w:spacing w:val="40"/>
                <w:sz w:val="16"/>
              </w:rPr>
              <w:t xml:space="preserve"> </w:t>
            </w:r>
            <w:r>
              <w:rPr>
                <w:sz w:val="16"/>
              </w:rPr>
              <w:t>evaluation</w:t>
            </w:r>
            <w:r>
              <w:rPr>
                <w:spacing w:val="-10"/>
                <w:sz w:val="16"/>
              </w:rPr>
              <w:t xml:space="preserve"> </w:t>
            </w:r>
            <w:r>
              <w:rPr>
                <w:sz w:val="16"/>
              </w:rPr>
              <w:t>if</w:t>
            </w:r>
            <w:r>
              <w:rPr>
                <w:spacing w:val="40"/>
                <w:sz w:val="16"/>
              </w:rPr>
              <w:t xml:space="preserve"> </w:t>
            </w:r>
            <w:r>
              <w:rPr>
                <w:spacing w:val="-4"/>
                <w:sz w:val="16"/>
              </w:rPr>
              <w:t>any</w:t>
            </w:r>
          </w:p>
        </w:tc>
        <w:tc>
          <w:tcPr>
            <w:tcW w:w="1210" w:type="dxa"/>
          </w:tcPr>
          <w:p w14:paraId="21537A38" w14:textId="77777777" w:rsidR="00B66D18" w:rsidRDefault="00765D72">
            <w:pPr>
              <w:pStyle w:val="TableParagraph"/>
              <w:spacing w:line="178" w:lineRule="exact"/>
              <w:ind w:left="103"/>
              <w:rPr>
                <w:sz w:val="16"/>
              </w:rPr>
            </w:pPr>
            <w:r>
              <w:rPr>
                <w:spacing w:val="-4"/>
                <w:sz w:val="16"/>
              </w:rPr>
              <w:t>Name</w:t>
            </w:r>
          </w:p>
        </w:tc>
        <w:tc>
          <w:tcPr>
            <w:tcW w:w="2156" w:type="dxa"/>
          </w:tcPr>
          <w:p w14:paraId="1A84895E" w14:textId="77777777" w:rsidR="00B66D18" w:rsidRDefault="00B66D18">
            <w:pPr>
              <w:pStyle w:val="TableParagraph"/>
              <w:rPr>
                <w:sz w:val="18"/>
              </w:rPr>
            </w:pPr>
          </w:p>
        </w:tc>
      </w:tr>
      <w:tr w:rsidR="00B66D18" w14:paraId="1D682A20" w14:textId="77777777">
        <w:trPr>
          <w:trHeight w:val="609"/>
        </w:trPr>
        <w:tc>
          <w:tcPr>
            <w:tcW w:w="418" w:type="dxa"/>
            <w:vMerge/>
            <w:tcBorders>
              <w:top w:val="nil"/>
            </w:tcBorders>
          </w:tcPr>
          <w:p w14:paraId="5165D0BA" w14:textId="77777777" w:rsidR="00B66D18" w:rsidRDefault="00B66D18">
            <w:pPr>
              <w:rPr>
                <w:sz w:val="2"/>
                <w:szCs w:val="2"/>
              </w:rPr>
            </w:pPr>
          </w:p>
        </w:tc>
        <w:tc>
          <w:tcPr>
            <w:tcW w:w="1541" w:type="dxa"/>
            <w:vMerge/>
            <w:tcBorders>
              <w:top w:val="nil"/>
            </w:tcBorders>
          </w:tcPr>
          <w:p w14:paraId="4A054211" w14:textId="77777777" w:rsidR="00B66D18" w:rsidRDefault="00B66D18">
            <w:pPr>
              <w:rPr>
                <w:sz w:val="2"/>
                <w:szCs w:val="2"/>
              </w:rPr>
            </w:pPr>
          </w:p>
        </w:tc>
        <w:tc>
          <w:tcPr>
            <w:tcW w:w="975" w:type="dxa"/>
            <w:vMerge/>
            <w:tcBorders>
              <w:top w:val="nil"/>
            </w:tcBorders>
          </w:tcPr>
          <w:p w14:paraId="46C45F7D" w14:textId="77777777" w:rsidR="00B66D18" w:rsidRDefault="00B66D18">
            <w:pPr>
              <w:rPr>
                <w:sz w:val="2"/>
                <w:szCs w:val="2"/>
              </w:rPr>
            </w:pPr>
          </w:p>
        </w:tc>
        <w:tc>
          <w:tcPr>
            <w:tcW w:w="1119" w:type="dxa"/>
            <w:vMerge/>
            <w:tcBorders>
              <w:top w:val="nil"/>
            </w:tcBorders>
          </w:tcPr>
          <w:p w14:paraId="76902C07" w14:textId="77777777" w:rsidR="00B66D18" w:rsidRDefault="00B66D18">
            <w:pPr>
              <w:rPr>
                <w:sz w:val="2"/>
                <w:szCs w:val="2"/>
              </w:rPr>
            </w:pPr>
          </w:p>
        </w:tc>
        <w:tc>
          <w:tcPr>
            <w:tcW w:w="1210" w:type="dxa"/>
          </w:tcPr>
          <w:p w14:paraId="13F5FEC8" w14:textId="77777777" w:rsidR="00B66D18" w:rsidRDefault="00765D72">
            <w:pPr>
              <w:pStyle w:val="TableParagraph"/>
              <w:spacing w:line="178" w:lineRule="exact"/>
              <w:ind w:left="103"/>
              <w:rPr>
                <w:sz w:val="16"/>
              </w:rPr>
            </w:pPr>
            <w:r>
              <w:rPr>
                <w:spacing w:val="-2"/>
                <w:sz w:val="16"/>
              </w:rPr>
              <w:t>Profession</w:t>
            </w:r>
          </w:p>
        </w:tc>
        <w:tc>
          <w:tcPr>
            <w:tcW w:w="2156" w:type="dxa"/>
          </w:tcPr>
          <w:p w14:paraId="5F3C0A68" w14:textId="77777777" w:rsidR="00B66D18" w:rsidRDefault="00B66D18">
            <w:pPr>
              <w:pStyle w:val="TableParagraph"/>
              <w:rPr>
                <w:sz w:val="18"/>
              </w:rPr>
            </w:pPr>
          </w:p>
        </w:tc>
      </w:tr>
      <w:tr w:rsidR="00B66D18" w14:paraId="086F924F" w14:textId="77777777">
        <w:trPr>
          <w:trHeight w:val="306"/>
        </w:trPr>
        <w:tc>
          <w:tcPr>
            <w:tcW w:w="418" w:type="dxa"/>
            <w:vMerge/>
            <w:tcBorders>
              <w:top w:val="nil"/>
            </w:tcBorders>
          </w:tcPr>
          <w:p w14:paraId="4024C825" w14:textId="77777777" w:rsidR="00B66D18" w:rsidRDefault="00B66D18">
            <w:pPr>
              <w:rPr>
                <w:sz w:val="2"/>
                <w:szCs w:val="2"/>
              </w:rPr>
            </w:pPr>
          </w:p>
        </w:tc>
        <w:tc>
          <w:tcPr>
            <w:tcW w:w="1541" w:type="dxa"/>
            <w:vMerge/>
            <w:tcBorders>
              <w:top w:val="nil"/>
            </w:tcBorders>
          </w:tcPr>
          <w:p w14:paraId="5E1F07F6" w14:textId="77777777" w:rsidR="00B66D18" w:rsidRDefault="00B66D18">
            <w:pPr>
              <w:rPr>
                <w:sz w:val="2"/>
                <w:szCs w:val="2"/>
              </w:rPr>
            </w:pPr>
          </w:p>
        </w:tc>
        <w:tc>
          <w:tcPr>
            <w:tcW w:w="975" w:type="dxa"/>
            <w:vMerge/>
            <w:tcBorders>
              <w:top w:val="nil"/>
            </w:tcBorders>
          </w:tcPr>
          <w:p w14:paraId="67813E02" w14:textId="77777777" w:rsidR="00B66D18" w:rsidRDefault="00B66D18">
            <w:pPr>
              <w:rPr>
                <w:sz w:val="2"/>
                <w:szCs w:val="2"/>
              </w:rPr>
            </w:pPr>
          </w:p>
        </w:tc>
        <w:tc>
          <w:tcPr>
            <w:tcW w:w="1119" w:type="dxa"/>
            <w:vMerge/>
            <w:tcBorders>
              <w:top w:val="nil"/>
            </w:tcBorders>
          </w:tcPr>
          <w:p w14:paraId="6434C42B" w14:textId="77777777" w:rsidR="00B66D18" w:rsidRDefault="00B66D18">
            <w:pPr>
              <w:rPr>
                <w:sz w:val="2"/>
                <w:szCs w:val="2"/>
              </w:rPr>
            </w:pPr>
          </w:p>
        </w:tc>
        <w:tc>
          <w:tcPr>
            <w:tcW w:w="1210" w:type="dxa"/>
          </w:tcPr>
          <w:p w14:paraId="57567F9C" w14:textId="77777777" w:rsidR="00B66D18" w:rsidRDefault="00765D72">
            <w:pPr>
              <w:pStyle w:val="TableParagraph"/>
              <w:spacing w:line="178" w:lineRule="exact"/>
              <w:ind w:left="103"/>
              <w:rPr>
                <w:sz w:val="16"/>
              </w:rPr>
            </w:pPr>
            <w:r>
              <w:rPr>
                <w:spacing w:val="-2"/>
                <w:sz w:val="16"/>
              </w:rPr>
              <w:t>Organization</w:t>
            </w:r>
          </w:p>
        </w:tc>
        <w:tc>
          <w:tcPr>
            <w:tcW w:w="2156" w:type="dxa"/>
          </w:tcPr>
          <w:p w14:paraId="2C6A6348" w14:textId="77777777" w:rsidR="00B66D18" w:rsidRDefault="00B66D18">
            <w:pPr>
              <w:pStyle w:val="TableParagraph"/>
              <w:rPr>
                <w:sz w:val="18"/>
              </w:rPr>
            </w:pPr>
          </w:p>
        </w:tc>
      </w:tr>
      <w:tr w:rsidR="00B66D18" w14:paraId="6C7D7CEF" w14:textId="77777777">
        <w:trPr>
          <w:trHeight w:val="302"/>
        </w:trPr>
        <w:tc>
          <w:tcPr>
            <w:tcW w:w="418" w:type="dxa"/>
            <w:vMerge/>
            <w:tcBorders>
              <w:top w:val="nil"/>
            </w:tcBorders>
          </w:tcPr>
          <w:p w14:paraId="3B4C8950" w14:textId="77777777" w:rsidR="00B66D18" w:rsidRDefault="00B66D18">
            <w:pPr>
              <w:rPr>
                <w:sz w:val="2"/>
                <w:szCs w:val="2"/>
              </w:rPr>
            </w:pPr>
          </w:p>
        </w:tc>
        <w:tc>
          <w:tcPr>
            <w:tcW w:w="1541" w:type="dxa"/>
            <w:vMerge/>
            <w:tcBorders>
              <w:top w:val="nil"/>
            </w:tcBorders>
          </w:tcPr>
          <w:p w14:paraId="023C86C7" w14:textId="77777777" w:rsidR="00B66D18" w:rsidRDefault="00B66D18">
            <w:pPr>
              <w:rPr>
                <w:sz w:val="2"/>
                <w:szCs w:val="2"/>
              </w:rPr>
            </w:pPr>
          </w:p>
        </w:tc>
        <w:tc>
          <w:tcPr>
            <w:tcW w:w="3304" w:type="dxa"/>
            <w:gridSpan w:val="3"/>
          </w:tcPr>
          <w:p w14:paraId="670B230F" w14:textId="77777777" w:rsidR="00B66D18" w:rsidRDefault="00765D72">
            <w:pPr>
              <w:pStyle w:val="TableParagraph"/>
              <w:spacing w:line="178" w:lineRule="exact"/>
              <w:ind w:left="104"/>
              <w:rPr>
                <w:sz w:val="16"/>
              </w:rPr>
            </w:pPr>
            <w:r>
              <w:rPr>
                <w:sz w:val="16"/>
              </w:rPr>
              <w:t>Number</w:t>
            </w:r>
            <w:r>
              <w:rPr>
                <w:spacing w:val="-3"/>
                <w:sz w:val="16"/>
              </w:rPr>
              <w:t xml:space="preserve"> </w:t>
            </w:r>
            <w:r>
              <w:rPr>
                <w:sz w:val="16"/>
              </w:rPr>
              <w:t>of</w:t>
            </w:r>
            <w:r>
              <w:rPr>
                <w:spacing w:val="-2"/>
                <w:sz w:val="16"/>
              </w:rPr>
              <w:t xml:space="preserve"> </w:t>
            </w:r>
            <w:r>
              <w:rPr>
                <w:sz w:val="16"/>
              </w:rPr>
              <w:t>bids</w:t>
            </w:r>
            <w:r>
              <w:rPr>
                <w:spacing w:val="-3"/>
                <w:sz w:val="16"/>
              </w:rPr>
              <w:t xml:space="preserve"> </w:t>
            </w:r>
            <w:r>
              <w:rPr>
                <w:spacing w:val="-2"/>
                <w:sz w:val="16"/>
              </w:rPr>
              <w:t>evaluated</w:t>
            </w:r>
          </w:p>
        </w:tc>
        <w:tc>
          <w:tcPr>
            <w:tcW w:w="2156" w:type="dxa"/>
          </w:tcPr>
          <w:p w14:paraId="314CDB15" w14:textId="77777777" w:rsidR="00B66D18" w:rsidRDefault="00B66D18">
            <w:pPr>
              <w:pStyle w:val="TableParagraph"/>
              <w:rPr>
                <w:sz w:val="18"/>
              </w:rPr>
            </w:pPr>
          </w:p>
        </w:tc>
      </w:tr>
    </w:tbl>
    <w:p w14:paraId="252EC188" w14:textId="77777777" w:rsidR="00B66D18" w:rsidRDefault="00B66D18">
      <w:pPr>
        <w:rPr>
          <w:sz w:val="18"/>
        </w:rPr>
        <w:sectPr w:rsidR="00B66D18">
          <w:pgSz w:w="11900" w:h="16840"/>
          <w:pgMar w:top="2440" w:right="1680" w:bottom="280" w:left="1680" w:header="2206" w:footer="0" w:gutter="0"/>
          <w:cols w:space="720"/>
        </w:sectPr>
      </w:pPr>
    </w:p>
    <w:p w14:paraId="0DC336AE" w14:textId="77777777" w:rsidR="00B66D18" w:rsidRDefault="00B66D18">
      <w:pPr>
        <w:pStyle w:val="BodyText"/>
        <w:spacing w:before="5" w:after="1"/>
        <w:rPr>
          <w:sz w:val="16"/>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
        <w:gridCol w:w="1541"/>
        <w:gridCol w:w="3303"/>
        <w:gridCol w:w="2156"/>
      </w:tblGrid>
      <w:tr w:rsidR="00B66D18" w14:paraId="56DFD53E" w14:textId="77777777">
        <w:trPr>
          <w:trHeight w:val="306"/>
        </w:trPr>
        <w:tc>
          <w:tcPr>
            <w:tcW w:w="418" w:type="dxa"/>
            <w:vMerge w:val="restart"/>
          </w:tcPr>
          <w:p w14:paraId="15157480" w14:textId="77777777" w:rsidR="00B66D18" w:rsidRDefault="00B66D18">
            <w:pPr>
              <w:pStyle w:val="TableParagraph"/>
              <w:rPr>
                <w:sz w:val="18"/>
              </w:rPr>
            </w:pPr>
          </w:p>
        </w:tc>
        <w:tc>
          <w:tcPr>
            <w:tcW w:w="1541" w:type="dxa"/>
            <w:vMerge w:val="restart"/>
          </w:tcPr>
          <w:p w14:paraId="73230A52" w14:textId="77777777" w:rsidR="00B66D18" w:rsidRDefault="00B66D18">
            <w:pPr>
              <w:pStyle w:val="TableParagraph"/>
              <w:rPr>
                <w:sz w:val="18"/>
              </w:rPr>
            </w:pPr>
          </w:p>
        </w:tc>
        <w:tc>
          <w:tcPr>
            <w:tcW w:w="3303" w:type="dxa"/>
          </w:tcPr>
          <w:p w14:paraId="224FD1FE" w14:textId="77777777" w:rsidR="00B66D18" w:rsidRDefault="00765D72">
            <w:pPr>
              <w:pStyle w:val="TableParagraph"/>
              <w:spacing w:line="178" w:lineRule="exact"/>
              <w:ind w:left="104"/>
              <w:rPr>
                <w:sz w:val="16"/>
              </w:rPr>
            </w:pPr>
            <w:r>
              <w:rPr>
                <w:sz w:val="16"/>
              </w:rPr>
              <w:t>An</w:t>
            </w:r>
            <w:r>
              <w:rPr>
                <w:spacing w:val="-4"/>
                <w:sz w:val="16"/>
              </w:rPr>
              <w:t xml:space="preserve"> </w:t>
            </w:r>
            <w:r>
              <w:rPr>
                <w:sz w:val="16"/>
              </w:rPr>
              <w:t>extract</w:t>
            </w:r>
            <w:r>
              <w:rPr>
                <w:spacing w:val="-3"/>
                <w:sz w:val="16"/>
              </w:rPr>
              <w:t xml:space="preserve"> </w:t>
            </w:r>
            <w:r>
              <w:rPr>
                <w:sz w:val="16"/>
              </w:rPr>
              <w:t>of</w:t>
            </w:r>
            <w:r>
              <w:rPr>
                <w:spacing w:val="-3"/>
                <w:sz w:val="16"/>
              </w:rPr>
              <w:t xml:space="preserve"> </w:t>
            </w:r>
            <w:r>
              <w:rPr>
                <w:sz w:val="16"/>
              </w:rPr>
              <w:t>the</w:t>
            </w:r>
            <w:r>
              <w:rPr>
                <w:spacing w:val="-3"/>
                <w:sz w:val="16"/>
              </w:rPr>
              <w:t xml:space="preserve"> </w:t>
            </w:r>
            <w:r>
              <w:rPr>
                <w:sz w:val="16"/>
              </w:rPr>
              <w:t>evaluation</w:t>
            </w:r>
            <w:r>
              <w:rPr>
                <w:spacing w:val="-3"/>
                <w:sz w:val="16"/>
              </w:rPr>
              <w:t xml:space="preserve"> </w:t>
            </w:r>
            <w:r>
              <w:rPr>
                <w:spacing w:val="-2"/>
                <w:sz w:val="16"/>
              </w:rPr>
              <w:t>criteria*</w:t>
            </w:r>
          </w:p>
        </w:tc>
        <w:tc>
          <w:tcPr>
            <w:tcW w:w="2156" w:type="dxa"/>
          </w:tcPr>
          <w:p w14:paraId="6B37CDD2" w14:textId="77777777" w:rsidR="00B66D18" w:rsidRDefault="00B66D18">
            <w:pPr>
              <w:pStyle w:val="TableParagraph"/>
              <w:rPr>
                <w:sz w:val="18"/>
              </w:rPr>
            </w:pPr>
          </w:p>
        </w:tc>
      </w:tr>
      <w:tr w:rsidR="00B66D18" w14:paraId="505435AA" w14:textId="77777777">
        <w:trPr>
          <w:trHeight w:val="489"/>
        </w:trPr>
        <w:tc>
          <w:tcPr>
            <w:tcW w:w="418" w:type="dxa"/>
            <w:vMerge/>
            <w:tcBorders>
              <w:top w:val="nil"/>
            </w:tcBorders>
          </w:tcPr>
          <w:p w14:paraId="64049159" w14:textId="77777777" w:rsidR="00B66D18" w:rsidRDefault="00B66D18">
            <w:pPr>
              <w:rPr>
                <w:sz w:val="2"/>
                <w:szCs w:val="2"/>
              </w:rPr>
            </w:pPr>
          </w:p>
        </w:tc>
        <w:tc>
          <w:tcPr>
            <w:tcW w:w="1541" w:type="dxa"/>
            <w:vMerge/>
            <w:tcBorders>
              <w:top w:val="nil"/>
            </w:tcBorders>
          </w:tcPr>
          <w:p w14:paraId="1E48FDC4" w14:textId="77777777" w:rsidR="00B66D18" w:rsidRDefault="00B66D18">
            <w:pPr>
              <w:rPr>
                <w:sz w:val="2"/>
                <w:szCs w:val="2"/>
              </w:rPr>
            </w:pPr>
          </w:p>
        </w:tc>
        <w:tc>
          <w:tcPr>
            <w:tcW w:w="3303" w:type="dxa"/>
          </w:tcPr>
          <w:p w14:paraId="713C1A66" w14:textId="77777777" w:rsidR="00B66D18" w:rsidRDefault="00765D72">
            <w:pPr>
              <w:pStyle w:val="TableParagraph"/>
              <w:spacing w:line="237" w:lineRule="auto"/>
              <w:ind w:left="104"/>
              <w:rPr>
                <w:sz w:val="16"/>
              </w:rPr>
            </w:pPr>
            <w:r>
              <w:rPr>
                <w:sz w:val="16"/>
              </w:rPr>
              <w:t>Number</w:t>
            </w:r>
            <w:r>
              <w:rPr>
                <w:spacing w:val="-8"/>
                <w:sz w:val="16"/>
              </w:rPr>
              <w:t xml:space="preserve"> </w:t>
            </w:r>
            <w:r>
              <w:rPr>
                <w:sz w:val="16"/>
              </w:rPr>
              <w:t>of</w:t>
            </w:r>
            <w:r>
              <w:rPr>
                <w:spacing w:val="-8"/>
                <w:sz w:val="16"/>
              </w:rPr>
              <w:t xml:space="preserve"> </w:t>
            </w:r>
            <w:r>
              <w:rPr>
                <w:sz w:val="16"/>
              </w:rPr>
              <w:t>bids</w:t>
            </w:r>
            <w:r>
              <w:rPr>
                <w:spacing w:val="-8"/>
                <w:sz w:val="16"/>
              </w:rPr>
              <w:t xml:space="preserve"> </w:t>
            </w:r>
            <w:r>
              <w:rPr>
                <w:sz w:val="16"/>
              </w:rPr>
              <w:t>passed</w:t>
            </w:r>
            <w:r>
              <w:rPr>
                <w:spacing w:val="-8"/>
                <w:sz w:val="16"/>
              </w:rPr>
              <w:t xml:space="preserve"> </w:t>
            </w:r>
            <w:r>
              <w:rPr>
                <w:sz w:val="16"/>
              </w:rPr>
              <w:t>preliminary</w:t>
            </w:r>
            <w:r>
              <w:rPr>
                <w:spacing w:val="-8"/>
                <w:sz w:val="16"/>
              </w:rPr>
              <w:t xml:space="preserve"> </w:t>
            </w:r>
            <w:r>
              <w:rPr>
                <w:sz w:val="16"/>
              </w:rPr>
              <w:t>evaluation</w:t>
            </w:r>
            <w:r>
              <w:rPr>
                <w:spacing w:val="40"/>
                <w:sz w:val="16"/>
              </w:rPr>
              <w:t xml:space="preserve"> </w:t>
            </w:r>
            <w:r>
              <w:rPr>
                <w:spacing w:val="-2"/>
                <w:sz w:val="16"/>
              </w:rPr>
              <w:t>stage</w:t>
            </w:r>
          </w:p>
        </w:tc>
        <w:tc>
          <w:tcPr>
            <w:tcW w:w="2156" w:type="dxa"/>
          </w:tcPr>
          <w:p w14:paraId="29CD9EDC" w14:textId="77777777" w:rsidR="00B66D18" w:rsidRDefault="00B66D18">
            <w:pPr>
              <w:pStyle w:val="TableParagraph"/>
              <w:rPr>
                <w:sz w:val="18"/>
              </w:rPr>
            </w:pPr>
          </w:p>
        </w:tc>
      </w:tr>
      <w:tr w:rsidR="00B66D18" w14:paraId="12A1773B" w14:textId="77777777">
        <w:trPr>
          <w:trHeight w:val="489"/>
        </w:trPr>
        <w:tc>
          <w:tcPr>
            <w:tcW w:w="418" w:type="dxa"/>
            <w:vMerge/>
            <w:tcBorders>
              <w:top w:val="nil"/>
            </w:tcBorders>
          </w:tcPr>
          <w:p w14:paraId="499B8922" w14:textId="77777777" w:rsidR="00B66D18" w:rsidRDefault="00B66D18">
            <w:pPr>
              <w:rPr>
                <w:sz w:val="2"/>
                <w:szCs w:val="2"/>
              </w:rPr>
            </w:pPr>
          </w:p>
        </w:tc>
        <w:tc>
          <w:tcPr>
            <w:tcW w:w="1541" w:type="dxa"/>
            <w:vMerge/>
            <w:tcBorders>
              <w:top w:val="nil"/>
            </w:tcBorders>
          </w:tcPr>
          <w:p w14:paraId="6EE8B70A" w14:textId="77777777" w:rsidR="00B66D18" w:rsidRDefault="00B66D18">
            <w:pPr>
              <w:rPr>
                <w:sz w:val="2"/>
                <w:szCs w:val="2"/>
              </w:rPr>
            </w:pPr>
          </w:p>
        </w:tc>
        <w:tc>
          <w:tcPr>
            <w:tcW w:w="3303" w:type="dxa"/>
          </w:tcPr>
          <w:p w14:paraId="70C2E4BB" w14:textId="77777777" w:rsidR="00B66D18" w:rsidRDefault="00765D72">
            <w:pPr>
              <w:pStyle w:val="TableParagraph"/>
              <w:spacing w:line="237" w:lineRule="auto"/>
              <w:ind w:left="104" w:right="156"/>
              <w:rPr>
                <w:sz w:val="16"/>
              </w:rPr>
            </w:pPr>
            <w:r>
              <w:rPr>
                <w:sz w:val="16"/>
              </w:rPr>
              <w:t>Number</w:t>
            </w:r>
            <w:r>
              <w:rPr>
                <w:spacing w:val="-8"/>
                <w:sz w:val="16"/>
              </w:rPr>
              <w:t xml:space="preserve"> </w:t>
            </w:r>
            <w:r>
              <w:rPr>
                <w:sz w:val="16"/>
              </w:rPr>
              <w:t>of</w:t>
            </w:r>
            <w:r>
              <w:rPr>
                <w:spacing w:val="-8"/>
                <w:sz w:val="16"/>
              </w:rPr>
              <w:t xml:space="preserve"> </w:t>
            </w:r>
            <w:r>
              <w:rPr>
                <w:sz w:val="16"/>
              </w:rPr>
              <w:t>bids</w:t>
            </w:r>
            <w:r>
              <w:rPr>
                <w:spacing w:val="-8"/>
                <w:sz w:val="16"/>
              </w:rPr>
              <w:t xml:space="preserve"> </w:t>
            </w:r>
            <w:r>
              <w:rPr>
                <w:sz w:val="16"/>
              </w:rPr>
              <w:t>passed</w:t>
            </w:r>
            <w:r>
              <w:rPr>
                <w:spacing w:val="-8"/>
                <w:sz w:val="16"/>
              </w:rPr>
              <w:t xml:space="preserve"> </w:t>
            </w:r>
            <w:r>
              <w:rPr>
                <w:sz w:val="16"/>
              </w:rPr>
              <w:t>technical</w:t>
            </w:r>
            <w:r>
              <w:rPr>
                <w:spacing w:val="-8"/>
                <w:sz w:val="16"/>
              </w:rPr>
              <w:t xml:space="preserve"> </w:t>
            </w:r>
            <w:r>
              <w:rPr>
                <w:sz w:val="16"/>
              </w:rPr>
              <w:t>evaluation</w:t>
            </w:r>
            <w:r>
              <w:rPr>
                <w:spacing w:val="40"/>
                <w:sz w:val="16"/>
              </w:rPr>
              <w:t xml:space="preserve"> </w:t>
            </w:r>
            <w:r>
              <w:rPr>
                <w:spacing w:val="-2"/>
                <w:sz w:val="16"/>
              </w:rPr>
              <w:t>stage</w:t>
            </w:r>
          </w:p>
        </w:tc>
        <w:tc>
          <w:tcPr>
            <w:tcW w:w="2156" w:type="dxa"/>
          </w:tcPr>
          <w:p w14:paraId="7FCDBB90" w14:textId="77777777" w:rsidR="00B66D18" w:rsidRDefault="00B66D18">
            <w:pPr>
              <w:pStyle w:val="TableParagraph"/>
              <w:rPr>
                <w:sz w:val="18"/>
              </w:rPr>
            </w:pPr>
          </w:p>
        </w:tc>
      </w:tr>
      <w:tr w:rsidR="00B66D18" w14:paraId="464DA0EC" w14:textId="77777777">
        <w:trPr>
          <w:trHeight w:val="489"/>
        </w:trPr>
        <w:tc>
          <w:tcPr>
            <w:tcW w:w="418" w:type="dxa"/>
            <w:vMerge/>
            <w:tcBorders>
              <w:top w:val="nil"/>
            </w:tcBorders>
          </w:tcPr>
          <w:p w14:paraId="5767C5E9" w14:textId="77777777" w:rsidR="00B66D18" w:rsidRDefault="00B66D18">
            <w:pPr>
              <w:rPr>
                <w:sz w:val="2"/>
                <w:szCs w:val="2"/>
              </w:rPr>
            </w:pPr>
          </w:p>
        </w:tc>
        <w:tc>
          <w:tcPr>
            <w:tcW w:w="1541" w:type="dxa"/>
            <w:vMerge/>
            <w:tcBorders>
              <w:top w:val="nil"/>
            </w:tcBorders>
          </w:tcPr>
          <w:p w14:paraId="43204D51" w14:textId="77777777" w:rsidR="00B66D18" w:rsidRDefault="00B66D18">
            <w:pPr>
              <w:rPr>
                <w:sz w:val="2"/>
                <w:szCs w:val="2"/>
              </w:rPr>
            </w:pPr>
          </w:p>
        </w:tc>
        <w:tc>
          <w:tcPr>
            <w:tcW w:w="3303" w:type="dxa"/>
          </w:tcPr>
          <w:p w14:paraId="4942F5D1" w14:textId="77777777" w:rsidR="00B66D18" w:rsidRDefault="00765D72">
            <w:pPr>
              <w:pStyle w:val="TableParagraph"/>
              <w:spacing w:line="237" w:lineRule="auto"/>
              <w:ind w:left="104" w:right="156"/>
              <w:rPr>
                <w:sz w:val="16"/>
              </w:rPr>
            </w:pPr>
            <w:r>
              <w:rPr>
                <w:sz w:val="16"/>
              </w:rPr>
              <w:t>Name</w:t>
            </w:r>
            <w:r>
              <w:rPr>
                <w:spacing w:val="-10"/>
                <w:sz w:val="16"/>
              </w:rPr>
              <w:t xml:space="preserve"> </w:t>
            </w:r>
            <w:r>
              <w:rPr>
                <w:sz w:val="16"/>
              </w:rPr>
              <w:t>of</w:t>
            </w:r>
            <w:r>
              <w:rPr>
                <w:spacing w:val="-10"/>
                <w:sz w:val="16"/>
              </w:rPr>
              <w:t xml:space="preserve"> </w:t>
            </w:r>
            <w:r>
              <w:rPr>
                <w:sz w:val="16"/>
              </w:rPr>
              <w:t>the</w:t>
            </w:r>
            <w:r>
              <w:rPr>
                <w:spacing w:val="-10"/>
                <w:sz w:val="16"/>
              </w:rPr>
              <w:t xml:space="preserve"> </w:t>
            </w:r>
            <w:r>
              <w:rPr>
                <w:sz w:val="16"/>
              </w:rPr>
              <w:t>recommended/successful</w:t>
            </w:r>
            <w:r>
              <w:rPr>
                <w:spacing w:val="-10"/>
                <w:sz w:val="16"/>
              </w:rPr>
              <w:t xml:space="preserve"> </w:t>
            </w:r>
            <w:r>
              <w:rPr>
                <w:sz w:val="16"/>
              </w:rPr>
              <w:t>bidder</w:t>
            </w:r>
            <w:r>
              <w:rPr>
                <w:spacing w:val="40"/>
                <w:sz w:val="16"/>
              </w:rPr>
              <w:t xml:space="preserve"> </w:t>
            </w:r>
            <w:r>
              <w:rPr>
                <w:sz w:val="16"/>
              </w:rPr>
              <w:t>and the price</w:t>
            </w:r>
          </w:p>
        </w:tc>
        <w:tc>
          <w:tcPr>
            <w:tcW w:w="2156" w:type="dxa"/>
          </w:tcPr>
          <w:p w14:paraId="28DD2127" w14:textId="77777777" w:rsidR="00B66D18" w:rsidRDefault="00B66D18">
            <w:pPr>
              <w:pStyle w:val="TableParagraph"/>
              <w:rPr>
                <w:sz w:val="18"/>
              </w:rPr>
            </w:pPr>
          </w:p>
        </w:tc>
      </w:tr>
      <w:tr w:rsidR="00B66D18" w14:paraId="4A0F4F72" w14:textId="77777777">
        <w:trPr>
          <w:trHeight w:val="301"/>
        </w:trPr>
        <w:tc>
          <w:tcPr>
            <w:tcW w:w="418" w:type="dxa"/>
            <w:vMerge/>
            <w:tcBorders>
              <w:top w:val="nil"/>
            </w:tcBorders>
          </w:tcPr>
          <w:p w14:paraId="2B2349B7" w14:textId="77777777" w:rsidR="00B66D18" w:rsidRDefault="00B66D18">
            <w:pPr>
              <w:rPr>
                <w:sz w:val="2"/>
                <w:szCs w:val="2"/>
              </w:rPr>
            </w:pPr>
          </w:p>
        </w:tc>
        <w:tc>
          <w:tcPr>
            <w:tcW w:w="1541" w:type="dxa"/>
            <w:vMerge/>
            <w:tcBorders>
              <w:top w:val="nil"/>
            </w:tcBorders>
          </w:tcPr>
          <w:p w14:paraId="03CFAC01" w14:textId="77777777" w:rsidR="00B66D18" w:rsidRDefault="00B66D18">
            <w:pPr>
              <w:rPr>
                <w:sz w:val="2"/>
                <w:szCs w:val="2"/>
              </w:rPr>
            </w:pPr>
          </w:p>
        </w:tc>
        <w:tc>
          <w:tcPr>
            <w:tcW w:w="3303" w:type="dxa"/>
          </w:tcPr>
          <w:p w14:paraId="51065085" w14:textId="77777777" w:rsidR="00B66D18" w:rsidRDefault="00765D72">
            <w:pPr>
              <w:pStyle w:val="TableParagraph"/>
              <w:spacing w:line="178" w:lineRule="exact"/>
              <w:ind w:left="104"/>
              <w:rPr>
                <w:sz w:val="16"/>
              </w:rPr>
            </w:pPr>
            <w:r>
              <w:rPr>
                <w:sz w:val="16"/>
              </w:rPr>
              <w:t>Date</w:t>
            </w:r>
            <w:r>
              <w:rPr>
                <w:spacing w:val="-4"/>
                <w:sz w:val="16"/>
              </w:rPr>
              <w:t xml:space="preserve"> </w:t>
            </w:r>
            <w:r>
              <w:rPr>
                <w:sz w:val="16"/>
              </w:rPr>
              <w:t>evaluation</w:t>
            </w:r>
            <w:r>
              <w:rPr>
                <w:spacing w:val="-3"/>
                <w:sz w:val="16"/>
              </w:rPr>
              <w:t xml:space="preserve"> </w:t>
            </w:r>
            <w:r>
              <w:rPr>
                <w:sz w:val="16"/>
              </w:rPr>
              <w:t>was</w:t>
            </w:r>
            <w:r>
              <w:rPr>
                <w:spacing w:val="-4"/>
                <w:sz w:val="16"/>
              </w:rPr>
              <w:t xml:space="preserve"> </w:t>
            </w:r>
            <w:r>
              <w:rPr>
                <w:spacing w:val="-2"/>
                <w:sz w:val="16"/>
              </w:rPr>
              <w:t>concluded</w:t>
            </w:r>
          </w:p>
        </w:tc>
        <w:tc>
          <w:tcPr>
            <w:tcW w:w="2156" w:type="dxa"/>
          </w:tcPr>
          <w:p w14:paraId="7A4BD3F5" w14:textId="77777777" w:rsidR="00B66D18" w:rsidRDefault="00B66D18">
            <w:pPr>
              <w:pStyle w:val="TableParagraph"/>
              <w:rPr>
                <w:sz w:val="18"/>
              </w:rPr>
            </w:pPr>
          </w:p>
        </w:tc>
      </w:tr>
      <w:tr w:rsidR="00B66D18" w14:paraId="0A5B4A3E" w14:textId="77777777">
        <w:trPr>
          <w:trHeight w:val="676"/>
        </w:trPr>
        <w:tc>
          <w:tcPr>
            <w:tcW w:w="418" w:type="dxa"/>
            <w:vMerge/>
            <w:tcBorders>
              <w:top w:val="nil"/>
            </w:tcBorders>
          </w:tcPr>
          <w:p w14:paraId="4867A28D" w14:textId="77777777" w:rsidR="00B66D18" w:rsidRDefault="00B66D18">
            <w:pPr>
              <w:rPr>
                <w:sz w:val="2"/>
                <w:szCs w:val="2"/>
              </w:rPr>
            </w:pPr>
          </w:p>
        </w:tc>
        <w:tc>
          <w:tcPr>
            <w:tcW w:w="1541" w:type="dxa"/>
            <w:vMerge/>
            <w:tcBorders>
              <w:top w:val="nil"/>
            </w:tcBorders>
          </w:tcPr>
          <w:p w14:paraId="4AD3E8C4" w14:textId="77777777" w:rsidR="00B66D18" w:rsidRDefault="00B66D18">
            <w:pPr>
              <w:rPr>
                <w:sz w:val="2"/>
                <w:szCs w:val="2"/>
              </w:rPr>
            </w:pPr>
          </w:p>
        </w:tc>
        <w:tc>
          <w:tcPr>
            <w:tcW w:w="3303" w:type="dxa"/>
          </w:tcPr>
          <w:p w14:paraId="3E959679" w14:textId="77777777" w:rsidR="00B66D18" w:rsidRDefault="00765D72">
            <w:pPr>
              <w:pStyle w:val="TableParagraph"/>
              <w:ind w:left="104" w:right="156"/>
              <w:rPr>
                <w:sz w:val="16"/>
              </w:rPr>
            </w:pPr>
            <w:r>
              <w:rPr>
                <w:sz w:val="16"/>
              </w:rPr>
              <w:t>Date evaluation report was</w:t>
            </w:r>
            <w:r>
              <w:rPr>
                <w:spacing w:val="40"/>
                <w:sz w:val="16"/>
              </w:rPr>
              <w:t xml:space="preserve"> </w:t>
            </w:r>
            <w:r>
              <w:rPr>
                <w:sz w:val="16"/>
              </w:rPr>
              <w:t>forwarded/submitted</w:t>
            </w:r>
            <w:r>
              <w:rPr>
                <w:spacing w:val="25"/>
                <w:sz w:val="16"/>
              </w:rPr>
              <w:t xml:space="preserve"> </w:t>
            </w:r>
            <w:r>
              <w:rPr>
                <w:sz w:val="16"/>
              </w:rPr>
              <w:t>to</w:t>
            </w:r>
            <w:r>
              <w:rPr>
                <w:spacing w:val="-8"/>
                <w:sz w:val="16"/>
              </w:rPr>
              <w:t xml:space="preserve"> </w:t>
            </w:r>
            <w:r>
              <w:rPr>
                <w:sz w:val="16"/>
              </w:rPr>
              <w:t>the</w:t>
            </w:r>
            <w:r>
              <w:rPr>
                <w:spacing w:val="-8"/>
                <w:sz w:val="16"/>
              </w:rPr>
              <w:t xml:space="preserve"> </w:t>
            </w:r>
            <w:r>
              <w:rPr>
                <w:sz w:val="16"/>
              </w:rPr>
              <w:t>head</w:t>
            </w:r>
            <w:r>
              <w:rPr>
                <w:spacing w:val="-8"/>
                <w:sz w:val="16"/>
              </w:rPr>
              <w:t xml:space="preserve"> </w:t>
            </w:r>
            <w:r>
              <w:rPr>
                <w:sz w:val="16"/>
              </w:rPr>
              <w:t>of</w:t>
            </w:r>
            <w:r>
              <w:rPr>
                <w:spacing w:val="40"/>
                <w:sz w:val="16"/>
              </w:rPr>
              <w:t xml:space="preserve"> </w:t>
            </w:r>
            <w:r>
              <w:rPr>
                <w:sz w:val="16"/>
              </w:rPr>
              <w:t>procurement</w:t>
            </w:r>
            <w:r>
              <w:rPr>
                <w:spacing w:val="-1"/>
                <w:sz w:val="16"/>
              </w:rPr>
              <w:t xml:space="preserve"> </w:t>
            </w:r>
            <w:r>
              <w:rPr>
                <w:sz w:val="16"/>
              </w:rPr>
              <w:t>function</w:t>
            </w:r>
          </w:p>
        </w:tc>
        <w:tc>
          <w:tcPr>
            <w:tcW w:w="2156" w:type="dxa"/>
          </w:tcPr>
          <w:p w14:paraId="0BBA6FAF" w14:textId="77777777" w:rsidR="00B66D18" w:rsidRDefault="00B66D18">
            <w:pPr>
              <w:pStyle w:val="TableParagraph"/>
              <w:rPr>
                <w:sz w:val="18"/>
              </w:rPr>
            </w:pPr>
          </w:p>
        </w:tc>
      </w:tr>
      <w:tr w:rsidR="00B66D18" w14:paraId="3152A227" w14:textId="77777777">
        <w:trPr>
          <w:trHeight w:val="489"/>
        </w:trPr>
        <w:tc>
          <w:tcPr>
            <w:tcW w:w="418" w:type="dxa"/>
          </w:tcPr>
          <w:p w14:paraId="6B3BF2CE" w14:textId="77777777" w:rsidR="00B66D18" w:rsidRDefault="00765D72">
            <w:pPr>
              <w:pStyle w:val="TableParagraph"/>
              <w:spacing w:line="178" w:lineRule="exact"/>
              <w:ind w:right="31"/>
              <w:jc w:val="right"/>
              <w:rPr>
                <w:sz w:val="16"/>
              </w:rPr>
            </w:pPr>
            <w:r>
              <w:rPr>
                <w:spacing w:val="-5"/>
                <w:sz w:val="16"/>
              </w:rPr>
              <w:t>3.</w:t>
            </w:r>
          </w:p>
        </w:tc>
        <w:tc>
          <w:tcPr>
            <w:tcW w:w="1541" w:type="dxa"/>
          </w:tcPr>
          <w:p w14:paraId="75DEB135" w14:textId="77777777" w:rsidR="00B66D18" w:rsidRDefault="00765D72">
            <w:pPr>
              <w:pStyle w:val="TableParagraph"/>
              <w:spacing w:line="237" w:lineRule="auto"/>
              <w:ind w:left="105" w:right="105"/>
              <w:rPr>
                <w:sz w:val="16"/>
              </w:rPr>
            </w:pPr>
            <w:r>
              <w:rPr>
                <w:spacing w:val="-2"/>
                <w:sz w:val="16"/>
              </w:rPr>
              <w:t>Procurement</w:t>
            </w:r>
            <w:r>
              <w:rPr>
                <w:spacing w:val="40"/>
                <w:sz w:val="16"/>
              </w:rPr>
              <w:t xml:space="preserve"> </w:t>
            </w:r>
            <w:r>
              <w:rPr>
                <w:sz w:val="16"/>
              </w:rPr>
              <w:t>professional</w:t>
            </w:r>
            <w:r>
              <w:rPr>
                <w:spacing w:val="-10"/>
                <w:sz w:val="16"/>
              </w:rPr>
              <w:t xml:space="preserve"> </w:t>
            </w:r>
            <w:r>
              <w:rPr>
                <w:sz w:val="16"/>
              </w:rPr>
              <w:t>opinion</w:t>
            </w:r>
          </w:p>
        </w:tc>
        <w:tc>
          <w:tcPr>
            <w:tcW w:w="3303" w:type="dxa"/>
          </w:tcPr>
          <w:p w14:paraId="7B413F80" w14:textId="77777777" w:rsidR="00B66D18" w:rsidRDefault="00765D72">
            <w:pPr>
              <w:pStyle w:val="TableParagraph"/>
              <w:spacing w:line="178" w:lineRule="exact"/>
              <w:ind w:left="104"/>
              <w:rPr>
                <w:sz w:val="16"/>
              </w:rPr>
            </w:pPr>
            <w:r>
              <w:rPr>
                <w:sz w:val="16"/>
              </w:rPr>
              <w:t>Date</w:t>
            </w:r>
            <w:r>
              <w:rPr>
                <w:spacing w:val="-4"/>
                <w:sz w:val="16"/>
              </w:rPr>
              <w:t xml:space="preserve"> </w:t>
            </w:r>
            <w:r>
              <w:rPr>
                <w:sz w:val="16"/>
              </w:rPr>
              <w:t>the</w:t>
            </w:r>
            <w:r>
              <w:rPr>
                <w:spacing w:val="-4"/>
                <w:sz w:val="16"/>
              </w:rPr>
              <w:t xml:space="preserve"> </w:t>
            </w:r>
            <w:r>
              <w:rPr>
                <w:sz w:val="16"/>
              </w:rPr>
              <w:t>professional</w:t>
            </w:r>
            <w:r>
              <w:rPr>
                <w:spacing w:val="-3"/>
                <w:sz w:val="16"/>
              </w:rPr>
              <w:t xml:space="preserve"> </w:t>
            </w:r>
            <w:r>
              <w:rPr>
                <w:sz w:val="16"/>
              </w:rPr>
              <w:t>opinion</w:t>
            </w:r>
            <w:r>
              <w:rPr>
                <w:spacing w:val="-4"/>
                <w:sz w:val="16"/>
              </w:rPr>
              <w:t xml:space="preserve"> </w:t>
            </w:r>
            <w:r>
              <w:rPr>
                <w:sz w:val="16"/>
              </w:rPr>
              <w:t>was</w:t>
            </w:r>
            <w:r>
              <w:rPr>
                <w:spacing w:val="-4"/>
                <w:sz w:val="16"/>
              </w:rPr>
              <w:t xml:space="preserve"> </w:t>
            </w:r>
            <w:r>
              <w:rPr>
                <w:spacing w:val="-2"/>
                <w:sz w:val="16"/>
              </w:rPr>
              <w:t>issued</w:t>
            </w:r>
          </w:p>
        </w:tc>
        <w:tc>
          <w:tcPr>
            <w:tcW w:w="2156" w:type="dxa"/>
          </w:tcPr>
          <w:p w14:paraId="112E1E71" w14:textId="77777777" w:rsidR="00B66D18" w:rsidRDefault="00B66D18">
            <w:pPr>
              <w:pStyle w:val="TableParagraph"/>
              <w:rPr>
                <w:sz w:val="18"/>
              </w:rPr>
            </w:pPr>
          </w:p>
        </w:tc>
      </w:tr>
      <w:tr w:rsidR="00B66D18" w14:paraId="6E66DFFC" w14:textId="77777777">
        <w:trPr>
          <w:trHeight w:val="306"/>
        </w:trPr>
        <w:tc>
          <w:tcPr>
            <w:tcW w:w="418" w:type="dxa"/>
          </w:tcPr>
          <w:p w14:paraId="4A23887C" w14:textId="77777777" w:rsidR="00B66D18" w:rsidRDefault="00765D72">
            <w:pPr>
              <w:pStyle w:val="TableParagraph"/>
              <w:spacing w:line="178" w:lineRule="exact"/>
              <w:ind w:right="31"/>
              <w:jc w:val="right"/>
              <w:rPr>
                <w:sz w:val="16"/>
              </w:rPr>
            </w:pPr>
            <w:r>
              <w:rPr>
                <w:spacing w:val="-5"/>
                <w:sz w:val="16"/>
              </w:rPr>
              <w:t>4.</w:t>
            </w:r>
          </w:p>
        </w:tc>
        <w:tc>
          <w:tcPr>
            <w:tcW w:w="1541" w:type="dxa"/>
          </w:tcPr>
          <w:p w14:paraId="5037E07A" w14:textId="77777777" w:rsidR="00B66D18" w:rsidRDefault="00765D72">
            <w:pPr>
              <w:pStyle w:val="TableParagraph"/>
              <w:spacing w:line="178" w:lineRule="exact"/>
              <w:ind w:left="105"/>
              <w:rPr>
                <w:sz w:val="16"/>
              </w:rPr>
            </w:pPr>
            <w:r>
              <w:rPr>
                <w:sz w:val="16"/>
              </w:rPr>
              <w:t>Tender</w:t>
            </w:r>
            <w:r>
              <w:rPr>
                <w:spacing w:val="-5"/>
                <w:sz w:val="16"/>
              </w:rPr>
              <w:t xml:space="preserve"> </w:t>
            </w:r>
            <w:r>
              <w:rPr>
                <w:spacing w:val="-2"/>
                <w:sz w:val="16"/>
              </w:rPr>
              <w:t>Award</w:t>
            </w:r>
          </w:p>
        </w:tc>
        <w:tc>
          <w:tcPr>
            <w:tcW w:w="3303" w:type="dxa"/>
          </w:tcPr>
          <w:p w14:paraId="0AAB8396" w14:textId="77777777" w:rsidR="00B66D18" w:rsidRDefault="00765D72">
            <w:pPr>
              <w:pStyle w:val="TableParagraph"/>
              <w:spacing w:line="178" w:lineRule="exact"/>
              <w:ind w:left="104"/>
              <w:rPr>
                <w:sz w:val="16"/>
              </w:rPr>
            </w:pPr>
            <w:r>
              <w:rPr>
                <w:sz w:val="16"/>
              </w:rPr>
              <w:t>Date</w:t>
            </w:r>
            <w:r>
              <w:rPr>
                <w:spacing w:val="-3"/>
                <w:sz w:val="16"/>
              </w:rPr>
              <w:t xml:space="preserve"> </w:t>
            </w:r>
            <w:r>
              <w:rPr>
                <w:sz w:val="16"/>
              </w:rPr>
              <w:t>of</w:t>
            </w:r>
            <w:r>
              <w:rPr>
                <w:spacing w:val="-2"/>
                <w:sz w:val="16"/>
              </w:rPr>
              <w:t xml:space="preserve"> </w:t>
            </w:r>
            <w:r>
              <w:rPr>
                <w:sz w:val="16"/>
              </w:rPr>
              <w:t>approval</w:t>
            </w:r>
            <w:r>
              <w:rPr>
                <w:spacing w:val="35"/>
                <w:sz w:val="16"/>
              </w:rPr>
              <w:t xml:space="preserve"> </w:t>
            </w:r>
            <w:r>
              <w:rPr>
                <w:sz w:val="16"/>
              </w:rPr>
              <w:t>/</w:t>
            </w:r>
            <w:r>
              <w:rPr>
                <w:spacing w:val="-3"/>
                <w:sz w:val="16"/>
              </w:rPr>
              <w:t xml:space="preserve"> </w:t>
            </w:r>
            <w:r>
              <w:rPr>
                <w:sz w:val="16"/>
              </w:rPr>
              <w:t>rejection</w:t>
            </w:r>
            <w:r>
              <w:rPr>
                <w:spacing w:val="-2"/>
                <w:sz w:val="16"/>
              </w:rPr>
              <w:t xml:space="preserve"> </w:t>
            </w:r>
            <w:r>
              <w:rPr>
                <w:sz w:val="16"/>
              </w:rPr>
              <w:t>of</w:t>
            </w:r>
            <w:r>
              <w:rPr>
                <w:spacing w:val="-2"/>
                <w:sz w:val="16"/>
              </w:rPr>
              <w:t xml:space="preserve"> </w:t>
            </w:r>
            <w:r>
              <w:rPr>
                <w:sz w:val="16"/>
              </w:rPr>
              <w:t>the</w:t>
            </w:r>
            <w:r>
              <w:rPr>
                <w:spacing w:val="-3"/>
                <w:sz w:val="16"/>
              </w:rPr>
              <w:t xml:space="preserve"> </w:t>
            </w:r>
            <w:r>
              <w:rPr>
                <w:spacing w:val="-2"/>
                <w:sz w:val="16"/>
              </w:rPr>
              <w:t>award</w:t>
            </w:r>
          </w:p>
        </w:tc>
        <w:tc>
          <w:tcPr>
            <w:tcW w:w="2156" w:type="dxa"/>
          </w:tcPr>
          <w:p w14:paraId="70E3CE1B" w14:textId="77777777" w:rsidR="00B66D18" w:rsidRDefault="00B66D18">
            <w:pPr>
              <w:pStyle w:val="TableParagraph"/>
              <w:rPr>
                <w:sz w:val="18"/>
              </w:rPr>
            </w:pPr>
          </w:p>
        </w:tc>
      </w:tr>
      <w:tr w:rsidR="00B66D18" w14:paraId="5069118D" w14:textId="77777777">
        <w:trPr>
          <w:trHeight w:val="489"/>
        </w:trPr>
        <w:tc>
          <w:tcPr>
            <w:tcW w:w="418" w:type="dxa"/>
          </w:tcPr>
          <w:p w14:paraId="7BABC240" w14:textId="77777777" w:rsidR="00B66D18" w:rsidRDefault="00765D72">
            <w:pPr>
              <w:pStyle w:val="TableParagraph"/>
              <w:spacing w:line="178" w:lineRule="exact"/>
              <w:ind w:right="31"/>
              <w:jc w:val="right"/>
              <w:rPr>
                <w:sz w:val="16"/>
              </w:rPr>
            </w:pPr>
            <w:r>
              <w:rPr>
                <w:spacing w:val="-5"/>
                <w:sz w:val="16"/>
              </w:rPr>
              <w:t>5.</w:t>
            </w:r>
          </w:p>
        </w:tc>
        <w:tc>
          <w:tcPr>
            <w:tcW w:w="1541" w:type="dxa"/>
          </w:tcPr>
          <w:p w14:paraId="07480D43" w14:textId="77777777" w:rsidR="00B66D18" w:rsidRDefault="00765D72">
            <w:pPr>
              <w:pStyle w:val="TableParagraph"/>
              <w:spacing w:line="237" w:lineRule="auto"/>
              <w:ind w:left="105" w:right="469"/>
              <w:rPr>
                <w:sz w:val="16"/>
              </w:rPr>
            </w:pPr>
            <w:r>
              <w:rPr>
                <w:sz w:val="16"/>
              </w:rPr>
              <w:t>Notification</w:t>
            </w:r>
            <w:r>
              <w:rPr>
                <w:spacing w:val="-10"/>
                <w:sz w:val="16"/>
              </w:rPr>
              <w:t xml:space="preserve"> </w:t>
            </w:r>
            <w:r>
              <w:rPr>
                <w:sz w:val="16"/>
              </w:rPr>
              <w:t>of</w:t>
            </w:r>
            <w:r>
              <w:rPr>
                <w:spacing w:val="40"/>
                <w:sz w:val="16"/>
              </w:rPr>
              <w:t xml:space="preserve"> </w:t>
            </w:r>
            <w:r>
              <w:rPr>
                <w:spacing w:val="-2"/>
                <w:sz w:val="16"/>
              </w:rPr>
              <w:t>award</w:t>
            </w:r>
          </w:p>
        </w:tc>
        <w:tc>
          <w:tcPr>
            <w:tcW w:w="3303" w:type="dxa"/>
          </w:tcPr>
          <w:p w14:paraId="72316820" w14:textId="77777777" w:rsidR="00B66D18" w:rsidRDefault="00765D72">
            <w:pPr>
              <w:pStyle w:val="TableParagraph"/>
              <w:spacing w:line="237" w:lineRule="auto"/>
              <w:ind w:left="104" w:right="8"/>
              <w:rPr>
                <w:sz w:val="16"/>
              </w:rPr>
            </w:pPr>
            <w:r>
              <w:rPr>
                <w:sz w:val="16"/>
              </w:rPr>
              <w:t>Date</w:t>
            </w:r>
            <w:r>
              <w:rPr>
                <w:spacing w:val="-5"/>
                <w:sz w:val="16"/>
              </w:rPr>
              <w:t xml:space="preserve"> </w:t>
            </w:r>
            <w:r>
              <w:rPr>
                <w:sz w:val="16"/>
              </w:rPr>
              <w:t>the</w:t>
            </w:r>
            <w:r>
              <w:rPr>
                <w:spacing w:val="-5"/>
                <w:sz w:val="16"/>
              </w:rPr>
              <w:t xml:space="preserve"> </w:t>
            </w:r>
            <w:r>
              <w:rPr>
                <w:sz w:val="16"/>
              </w:rPr>
              <w:t>notification</w:t>
            </w:r>
            <w:r>
              <w:rPr>
                <w:spacing w:val="-5"/>
                <w:sz w:val="16"/>
              </w:rPr>
              <w:t xml:space="preserve"> </w:t>
            </w:r>
            <w:r>
              <w:rPr>
                <w:sz w:val="16"/>
              </w:rPr>
              <w:t>to</w:t>
            </w:r>
            <w:r>
              <w:rPr>
                <w:spacing w:val="-5"/>
                <w:sz w:val="16"/>
              </w:rPr>
              <w:t xml:space="preserve"> </w:t>
            </w:r>
            <w:r>
              <w:rPr>
                <w:sz w:val="16"/>
              </w:rPr>
              <w:t>award</w:t>
            </w:r>
            <w:r>
              <w:rPr>
                <w:spacing w:val="-5"/>
                <w:sz w:val="16"/>
              </w:rPr>
              <w:t xml:space="preserve"> </w:t>
            </w:r>
            <w:r>
              <w:rPr>
                <w:sz w:val="16"/>
              </w:rPr>
              <w:t>a</w:t>
            </w:r>
            <w:r>
              <w:rPr>
                <w:spacing w:val="-5"/>
                <w:sz w:val="16"/>
              </w:rPr>
              <w:t xml:space="preserve"> </w:t>
            </w:r>
            <w:r>
              <w:rPr>
                <w:sz w:val="16"/>
              </w:rPr>
              <w:t>tender</w:t>
            </w:r>
            <w:r>
              <w:rPr>
                <w:spacing w:val="-5"/>
                <w:sz w:val="16"/>
              </w:rPr>
              <w:t xml:space="preserve"> </w:t>
            </w:r>
            <w:r>
              <w:rPr>
                <w:sz w:val="16"/>
              </w:rPr>
              <w:t>was</w:t>
            </w:r>
            <w:r>
              <w:rPr>
                <w:spacing w:val="-5"/>
                <w:sz w:val="16"/>
              </w:rPr>
              <w:t xml:space="preserve"> </w:t>
            </w:r>
            <w:r>
              <w:rPr>
                <w:sz w:val="16"/>
              </w:rPr>
              <w:t>sent</w:t>
            </w:r>
            <w:r>
              <w:rPr>
                <w:spacing w:val="40"/>
                <w:sz w:val="16"/>
              </w:rPr>
              <w:t xml:space="preserve"> </w:t>
            </w:r>
            <w:r>
              <w:rPr>
                <w:spacing w:val="-4"/>
                <w:sz w:val="16"/>
              </w:rPr>
              <w:t>out</w:t>
            </w:r>
          </w:p>
        </w:tc>
        <w:tc>
          <w:tcPr>
            <w:tcW w:w="2156" w:type="dxa"/>
          </w:tcPr>
          <w:p w14:paraId="6C749AF1" w14:textId="77777777" w:rsidR="00B66D18" w:rsidRDefault="00B66D18">
            <w:pPr>
              <w:pStyle w:val="TableParagraph"/>
              <w:rPr>
                <w:sz w:val="18"/>
              </w:rPr>
            </w:pPr>
          </w:p>
        </w:tc>
      </w:tr>
      <w:tr w:rsidR="00B66D18" w14:paraId="7C9663CD" w14:textId="77777777">
        <w:trPr>
          <w:trHeight w:val="302"/>
        </w:trPr>
        <w:tc>
          <w:tcPr>
            <w:tcW w:w="418" w:type="dxa"/>
          </w:tcPr>
          <w:p w14:paraId="69D32DC1" w14:textId="77777777" w:rsidR="00B66D18" w:rsidRDefault="00765D72">
            <w:pPr>
              <w:pStyle w:val="TableParagraph"/>
              <w:spacing w:line="178" w:lineRule="exact"/>
              <w:ind w:right="31"/>
              <w:jc w:val="right"/>
              <w:rPr>
                <w:sz w:val="16"/>
              </w:rPr>
            </w:pPr>
            <w:r>
              <w:rPr>
                <w:spacing w:val="-5"/>
                <w:sz w:val="16"/>
              </w:rPr>
              <w:t>6.</w:t>
            </w:r>
          </w:p>
        </w:tc>
        <w:tc>
          <w:tcPr>
            <w:tcW w:w="1541" w:type="dxa"/>
          </w:tcPr>
          <w:p w14:paraId="658F35A7" w14:textId="77777777" w:rsidR="00B66D18" w:rsidRDefault="00765D72">
            <w:pPr>
              <w:pStyle w:val="TableParagraph"/>
              <w:spacing w:line="178" w:lineRule="exact"/>
              <w:ind w:left="105"/>
              <w:rPr>
                <w:sz w:val="16"/>
              </w:rPr>
            </w:pPr>
            <w:r>
              <w:rPr>
                <w:sz w:val="16"/>
              </w:rPr>
              <w:t>Contract</w:t>
            </w:r>
            <w:r>
              <w:rPr>
                <w:spacing w:val="-5"/>
                <w:sz w:val="16"/>
              </w:rPr>
              <w:t xml:space="preserve"> </w:t>
            </w:r>
            <w:r>
              <w:rPr>
                <w:spacing w:val="-2"/>
                <w:sz w:val="16"/>
              </w:rPr>
              <w:t>execution</w:t>
            </w:r>
          </w:p>
        </w:tc>
        <w:tc>
          <w:tcPr>
            <w:tcW w:w="3303" w:type="dxa"/>
          </w:tcPr>
          <w:p w14:paraId="420A4120" w14:textId="77777777" w:rsidR="00B66D18" w:rsidRDefault="00765D72">
            <w:pPr>
              <w:pStyle w:val="TableParagraph"/>
              <w:spacing w:line="178" w:lineRule="exact"/>
              <w:ind w:left="104"/>
              <w:rPr>
                <w:sz w:val="16"/>
              </w:rPr>
            </w:pPr>
            <w:r>
              <w:rPr>
                <w:sz w:val="16"/>
              </w:rPr>
              <w:t>Date</w:t>
            </w:r>
            <w:r>
              <w:rPr>
                <w:spacing w:val="-3"/>
                <w:sz w:val="16"/>
              </w:rPr>
              <w:t xml:space="preserve"> </w:t>
            </w:r>
            <w:r>
              <w:rPr>
                <w:sz w:val="16"/>
              </w:rPr>
              <w:t>the</w:t>
            </w:r>
            <w:r>
              <w:rPr>
                <w:spacing w:val="-3"/>
                <w:sz w:val="16"/>
              </w:rPr>
              <w:t xml:space="preserve"> </w:t>
            </w:r>
            <w:r>
              <w:rPr>
                <w:sz w:val="16"/>
              </w:rPr>
              <w:t>contract</w:t>
            </w:r>
            <w:r>
              <w:rPr>
                <w:spacing w:val="-2"/>
                <w:sz w:val="16"/>
              </w:rPr>
              <w:t xml:space="preserve"> </w:t>
            </w:r>
            <w:r>
              <w:rPr>
                <w:sz w:val="16"/>
              </w:rPr>
              <w:t>was</w:t>
            </w:r>
            <w:r>
              <w:rPr>
                <w:spacing w:val="-3"/>
                <w:sz w:val="16"/>
              </w:rPr>
              <w:t xml:space="preserve"> </w:t>
            </w:r>
            <w:r>
              <w:rPr>
                <w:spacing w:val="-2"/>
                <w:sz w:val="16"/>
              </w:rPr>
              <w:t>signed</w:t>
            </w:r>
          </w:p>
        </w:tc>
        <w:tc>
          <w:tcPr>
            <w:tcW w:w="2156" w:type="dxa"/>
          </w:tcPr>
          <w:p w14:paraId="1E715353" w14:textId="77777777" w:rsidR="00B66D18" w:rsidRDefault="00B66D18">
            <w:pPr>
              <w:pStyle w:val="TableParagraph"/>
              <w:rPr>
                <w:sz w:val="18"/>
              </w:rPr>
            </w:pPr>
          </w:p>
        </w:tc>
      </w:tr>
    </w:tbl>
    <w:p w14:paraId="307FA8B5" w14:textId="77777777" w:rsidR="00B66D18" w:rsidRDefault="00B66D18">
      <w:pPr>
        <w:pStyle w:val="BodyText"/>
      </w:pPr>
    </w:p>
    <w:p w14:paraId="2C77FDB3" w14:textId="77777777" w:rsidR="00B66D18" w:rsidRDefault="00B66D18">
      <w:pPr>
        <w:pStyle w:val="BodyText"/>
      </w:pPr>
    </w:p>
    <w:p w14:paraId="124C7C9E" w14:textId="77777777" w:rsidR="00B66D18" w:rsidRDefault="00B66D18">
      <w:pPr>
        <w:pStyle w:val="BodyText"/>
        <w:spacing w:before="14"/>
      </w:pPr>
    </w:p>
    <w:p w14:paraId="1B5582E8" w14:textId="77777777" w:rsidR="00B66D18" w:rsidRDefault="00765D72">
      <w:pPr>
        <w:pStyle w:val="BodyText"/>
        <w:tabs>
          <w:tab w:val="left" w:pos="2127"/>
          <w:tab w:val="left" w:pos="5007"/>
          <w:tab w:val="left" w:pos="6497"/>
        </w:tabs>
        <w:spacing w:before="1"/>
        <w:ind w:left="687"/>
      </w:pPr>
      <w:r>
        <w:t>Prepared</w:t>
      </w:r>
      <w:r>
        <w:rPr>
          <w:spacing w:val="-8"/>
        </w:rPr>
        <w:t xml:space="preserve"> </w:t>
      </w:r>
      <w:r>
        <w:rPr>
          <w:spacing w:val="-5"/>
        </w:rPr>
        <w:t>by:</w:t>
      </w:r>
      <w:r>
        <w:tab/>
        <w:t>Head</w:t>
      </w:r>
      <w:r>
        <w:rPr>
          <w:spacing w:val="-7"/>
        </w:rPr>
        <w:t xml:space="preserve"> </w:t>
      </w:r>
      <w:r>
        <w:t>of</w:t>
      </w:r>
      <w:r>
        <w:rPr>
          <w:spacing w:val="-6"/>
        </w:rPr>
        <w:t xml:space="preserve"> </w:t>
      </w:r>
      <w:r>
        <w:t>Procurement</w:t>
      </w:r>
      <w:r>
        <w:rPr>
          <w:spacing w:val="-6"/>
        </w:rPr>
        <w:t xml:space="preserve"> </w:t>
      </w:r>
      <w:r>
        <w:rPr>
          <w:spacing w:val="-2"/>
        </w:rPr>
        <w:t>Function:</w:t>
      </w:r>
      <w:r>
        <w:tab/>
        <w:t>Sign</w:t>
      </w:r>
      <w:r>
        <w:rPr>
          <w:spacing w:val="-6"/>
        </w:rPr>
        <w:t xml:space="preserve"> </w:t>
      </w:r>
      <w:r>
        <w:rPr>
          <w:spacing w:val="-2"/>
        </w:rPr>
        <w:t>……..…</w:t>
      </w:r>
      <w:r>
        <w:tab/>
        <w:t>Date</w:t>
      </w:r>
      <w:r>
        <w:rPr>
          <w:spacing w:val="-7"/>
        </w:rPr>
        <w:t xml:space="preserve"> </w:t>
      </w:r>
      <w:r>
        <w:rPr>
          <w:spacing w:val="-2"/>
        </w:rPr>
        <w:t>…….……</w:t>
      </w:r>
    </w:p>
    <w:p w14:paraId="3A8BB907" w14:textId="77777777" w:rsidR="00B66D18" w:rsidRDefault="00B66D18">
      <w:pPr>
        <w:pStyle w:val="BodyText"/>
      </w:pPr>
    </w:p>
    <w:p w14:paraId="1D46049B" w14:textId="77777777" w:rsidR="00B66D18" w:rsidRDefault="00B66D18">
      <w:pPr>
        <w:pStyle w:val="BodyText"/>
        <w:spacing w:before="10"/>
      </w:pPr>
    </w:p>
    <w:p w14:paraId="222B7797" w14:textId="77777777" w:rsidR="00B66D18" w:rsidRDefault="00765D72">
      <w:pPr>
        <w:pStyle w:val="BodyText"/>
        <w:ind w:left="687"/>
      </w:pPr>
      <w:r>
        <w:t>*where</w:t>
      </w:r>
      <w:r>
        <w:rPr>
          <w:spacing w:val="-8"/>
        </w:rPr>
        <w:t xml:space="preserve"> </w:t>
      </w:r>
      <w:r>
        <w:t>the</w:t>
      </w:r>
      <w:r>
        <w:rPr>
          <w:spacing w:val="-5"/>
        </w:rPr>
        <w:t xml:space="preserve"> </w:t>
      </w:r>
      <w:r>
        <w:t>evaluation</w:t>
      </w:r>
      <w:r>
        <w:rPr>
          <w:spacing w:val="-5"/>
        </w:rPr>
        <w:t xml:space="preserve"> </w:t>
      </w:r>
      <w:r>
        <w:t>criteria</w:t>
      </w:r>
      <w:r>
        <w:rPr>
          <w:spacing w:val="-5"/>
        </w:rPr>
        <w:t xml:space="preserve"> </w:t>
      </w:r>
      <w:r>
        <w:t>are</w:t>
      </w:r>
      <w:r>
        <w:rPr>
          <w:spacing w:val="-5"/>
        </w:rPr>
        <w:t xml:space="preserve"> </w:t>
      </w:r>
      <w:r>
        <w:t>detailed</w:t>
      </w:r>
      <w:r>
        <w:rPr>
          <w:spacing w:val="-5"/>
        </w:rPr>
        <w:t xml:space="preserve"> </w:t>
      </w:r>
      <w:r>
        <w:t>an</w:t>
      </w:r>
      <w:r>
        <w:rPr>
          <w:spacing w:val="-5"/>
        </w:rPr>
        <w:t xml:space="preserve"> </w:t>
      </w:r>
      <w:r>
        <w:t>extract</w:t>
      </w:r>
      <w:r>
        <w:rPr>
          <w:spacing w:val="-5"/>
        </w:rPr>
        <w:t xml:space="preserve"> </w:t>
      </w:r>
      <w:r>
        <w:t>may</w:t>
      </w:r>
      <w:r>
        <w:rPr>
          <w:spacing w:val="-5"/>
        </w:rPr>
        <w:t xml:space="preserve"> </w:t>
      </w:r>
      <w:r>
        <w:t>be</w:t>
      </w:r>
      <w:r>
        <w:rPr>
          <w:spacing w:val="-5"/>
        </w:rPr>
        <w:t xml:space="preserve"> </w:t>
      </w:r>
      <w:r>
        <w:t>annexed</w:t>
      </w:r>
      <w:r>
        <w:rPr>
          <w:spacing w:val="-5"/>
        </w:rPr>
        <w:t xml:space="preserve"> </w:t>
      </w:r>
      <w:r>
        <w:t>to</w:t>
      </w:r>
      <w:r>
        <w:rPr>
          <w:spacing w:val="-5"/>
        </w:rPr>
        <w:t xml:space="preserve"> </w:t>
      </w:r>
      <w:r>
        <w:t>the</w:t>
      </w:r>
      <w:r>
        <w:rPr>
          <w:spacing w:val="-5"/>
        </w:rPr>
        <w:t xml:space="preserve"> </w:t>
      </w:r>
      <w:r>
        <w:rPr>
          <w:spacing w:val="-2"/>
        </w:rPr>
        <w:t>summary</w:t>
      </w:r>
    </w:p>
    <w:p w14:paraId="7897A80E" w14:textId="77777777" w:rsidR="00B66D18" w:rsidRDefault="00B66D18">
      <w:pPr>
        <w:pStyle w:val="BodyText"/>
      </w:pPr>
    </w:p>
    <w:p w14:paraId="6D1716DF" w14:textId="77777777" w:rsidR="00B66D18" w:rsidRDefault="00B66D18">
      <w:pPr>
        <w:pStyle w:val="BodyText"/>
        <w:spacing w:before="11"/>
      </w:pPr>
    </w:p>
    <w:p w14:paraId="29D55788" w14:textId="77777777" w:rsidR="00B66D18" w:rsidRDefault="00765D72">
      <w:pPr>
        <w:pStyle w:val="BodyText"/>
        <w:spacing w:line="364" w:lineRule="auto"/>
        <w:ind w:left="3303" w:right="3268"/>
        <w:jc w:val="center"/>
      </w:pPr>
      <w:r>
        <w:t>EIGHTH</w:t>
      </w:r>
      <w:r>
        <w:rPr>
          <w:spacing w:val="-13"/>
        </w:rPr>
        <w:t xml:space="preserve"> </w:t>
      </w:r>
      <w:r>
        <w:t>SCHEDULE (r. 68(1))</w:t>
      </w:r>
    </w:p>
    <w:p w14:paraId="788BD33F" w14:textId="77777777" w:rsidR="00B66D18" w:rsidRDefault="00765D72">
      <w:pPr>
        <w:pStyle w:val="BodyText"/>
        <w:spacing w:before="2"/>
        <w:ind w:left="34"/>
        <w:jc w:val="center"/>
      </w:pPr>
      <w:r>
        <w:t>STANDARD</w:t>
      </w:r>
      <w:r>
        <w:rPr>
          <w:spacing w:val="-13"/>
        </w:rPr>
        <w:t xml:space="preserve"> </w:t>
      </w:r>
      <w:r>
        <w:t>TENDER</w:t>
      </w:r>
      <w:r>
        <w:rPr>
          <w:spacing w:val="-12"/>
        </w:rPr>
        <w:t xml:space="preserve"> </w:t>
      </w:r>
      <w:r>
        <w:t>DOCUMENTS</w:t>
      </w:r>
      <w:r>
        <w:rPr>
          <w:spacing w:val="-13"/>
        </w:rPr>
        <w:t xml:space="preserve"> </w:t>
      </w:r>
      <w:r>
        <w:t>AND</w:t>
      </w:r>
      <w:r>
        <w:rPr>
          <w:spacing w:val="-12"/>
        </w:rPr>
        <w:t xml:space="preserve"> </w:t>
      </w:r>
      <w:r>
        <w:rPr>
          <w:spacing w:val="-4"/>
        </w:rPr>
        <w:t>FORMS</w:t>
      </w:r>
    </w:p>
    <w:p w14:paraId="273405BC" w14:textId="77777777" w:rsidR="00B66D18" w:rsidRDefault="00765D72">
      <w:pPr>
        <w:pStyle w:val="BodyText"/>
        <w:spacing w:before="120"/>
        <w:ind w:left="687"/>
      </w:pPr>
      <w:r>
        <w:t>The</w:t>
      </w:r>
      <w:r>
        <w:rPr>
          <w:spacing w:val="-7"/>
        </w:rPr>
        <w:t xml:space="preserve"> </w:t>
      </w:r>
      <w:r>
        <w:t>standard</w:t>
      </w:r>
      <w:r>
        <w:rPr>
          <w:spacing w:val="-6"/>
        </w:rPr>
        <w:t xml:space="preserve"> </w:t>
      </w:r>
      <w:r>
        <w:t>tender</w:t>
      </w:r>
      <w:r>
        <w:rPr>
          <w:spacing w:val="-6"/>
        </w:rPr>
        <w:t xml:space="preserve"> </w:t>
      </w:r>
      <w:r>
        <w:t>documents</w:t>
      </w:r>
      <w:r>
        <w:rPr>
          <w:spacing w:val="-6"/>
        </w:rPr>
        <w:t xml:space="preserve"> </w:t>
      </w:r>
      <w:r>
        <w:t>include</w:t>
      </w:r>
      <w:r>
        <w:rPr>
          <w:spacing w:val="-6"/>
        </w:rPr>
        <w:t xml:space="preserve"> </w:t>
      </w:r>
      <w:r>
        <w:t>the</w:t>
      </w:r>
      <w:r>
        <w:rPr>
          <w:spacing w:val="-6"/>
        </w:rPr>
        <w:t xml:space="preserve"> </w:t>
      </w:r>
      <w:r>
        <w:rPr>
          <w:spacing w:val="-2"/>
        </w:rPr>
        <w:t>following:</w:t>
      </w:r>
    </w:p>
    <w:p w14:paraId="11CCBBDD" w14:textId="77777777" w:rsidR="00B66D18" w:rsidRDefault="00765D72">
      <w:pPr>
        <w:pStyle w:val="ListParagraph"/>
        <w:numPr>
          <w:ilvl w:val="0"/>
          <w:numId w:val="9"/>
        </w:numPr>
        <w:tabs>
          <w:tab w:val="left" w:pos="1227"/>
        </w:tabs>
        <w:spacing w:before="121" w:line="244" w:lineRule="auto"/>
        <w:ind w:right="1039"/>
        <w:rPr>
          <w:sz w:val="20"/>
        </w:rPr>
      </w:pPr>
      <w:r>
        <w:rPr>
          <w:sz w:val="20"/>
        </w:rPr>
        <w:t>Standard</w:t>
      </w:r>
      <w:r>
        <w:rPr>
          <w:spacing w:val="-5"/>
          <w:sz w:val="20"/>
        </w:rPr>
        <w:t xml:space="preserve"> </w:t>
      </w:r>
      <w:r>
        <w:rPr>
          <w:sz w:val="20"/>
        </w:rPr>
        <w:t>tender</w:t>
      </w:r>
      <w:r>
        <w:rPr>
          <w:spacing w:val="-5"/>
          <w:sz w:val="20"/>
        </w:rPr>
        <w:t xml:space="preserve"> </w:t>
      </w:r>
      <w:r>
        <w:rPr>
          <w:sz w:val="20"/>
        </w:rPr>
        <w:t>document</w:t>
      </w:r>
      <w:r>
        <w:rPr>
          <w:spacing w:val="-5"/>
          <w:sz w:val="20"/>
        </w:rPr>
        <w:t xml:space="preserve"> </w:t>
      </w:r>
      <w:r>
        <w:rPr>
          <w:sz w:val="20"/>
        </w:rPr>
        <w:t>for</w:t>
      </w:r>
      <w:r>
        <w:rPr>
          <w:spacing w:val="-5"/>
          <w:sz w:val="20"/>
        </w:rPr>
        <w:t xml:space="preserve"> </w:t>
      </w:r>
      <w:r>
        <w:rPr>
          <w:sz w:val="20"/>
        </w:rPr>
        <w:t>procurement</w:t>
      </w:r>
      <w:r>
        <w:rPr>
          <w:spacing w:val="-5"/>
          <w:sz w:val="20"/>
        </w:rPr>
        <w:t xml:space="preserve"> </w:t>
      </w:r>
      <w:r>
        <w:rPr>
          <w:sz w:val="20"/>
        </w:rPr>
        <w:t>of</w:t>
      </w:r>
      <w:r>
        <w:rPr>
          <w:spacing w:val="-5"/>
          <w:sz w:val="20"/>
        </w:rPr>
        <w:t xml:space="preserve"> </w:t>
      </w:r>
      <w:r>
        <w:rPr>
          <w:sz w:val="20"/>
        </w:rPr>
        <w:t>works</w:t>
      </w:r>
      <w:r>
        <w:rPr>
          <w:spacing w:val="-5"/>
          <w:sz w:val="20"/>
        </w:rPr>
        <w:t xml:space="preserve"> </w:t>
      </w:r>
      <w:r>
        <w:rPr>
          <w:sz w:val="20"/>
        </w:rPr>
        <w:t>(buildings</w:t>
      </w:r>
      <w:r>
        <w:rPr>
          <w:spacing w:val="-5"/>
          <w:sz w:val="20"/>
        </w:rPr>
        <w:t xml:space="preserve"> </w:t>
      </w:r>
      <w:r>
        <w:rPr>
          <w:sz w:val="20"/>
        </w:rPr>
        <w:t>and</w:t>
      </w:r>
      <w:r>
        <w:rPr>
          <w:spacing w:val="-5"/>
          <w:sz w:val="20"/>
        </w:rPr>
        <w:t xml:space="preserve"> </w:t>
      </w:r>
      <w:r>
        <w:rPr>
          <w:sz w:val="20"/>
        </w:rPr>
        <w:t>associated civil engineering works)</w:t>
      </w:r>
    </w:p>
    <w:p w14:paraId="764FDA75" w14:textId="77777777" w:rsidR="00B66D18" w:rsidRDefault="00765D72">
      <w:pPr>
        <w:pStyle w:val="ListParagraph"/>
        <w:numPr>
          <w:ilvl w:val="0"/>
          <w:numId w:val="9"/>
        </w:numPr>
        <w:tabs>
          <w:tab w:val="left" w:pos="1227"/>
        </w:tabs>
        <w:spacing w:before="116"/>
        <w:rPr>
          <w:sz w:val="20"/>
        </w:rPr>
      </w:pPr>
      <w:r>
        <w:rPr>
          <w:sz w:val="20"/>
        </w:rPr>
        <w:t>Standard</w:t>
      </w:r>
      <w:r>
        <w:rPr>
          <w:spacing w:val="-9"/>
          <w:sz w:val="20"/>
        </w:rPr>
        <w:t xml:space="preserve"> </w:t>
      </w:r>
      <w:r>
        <w:rPr>
          <w:sz w:val="20"/>
        </w:rPr>
        <w:t>tender</w:t>
      </w:r>
      <w:r>
        <w:rPr>
          <w:spacing w:val="-7"/>
          <w:sz w:val="20"/>
        </w:rPr>
        <w:t xml:space="preserve"> </w:t>
      </w:r>
      <w:r>
        <w:rPr>
          <w:sz w:val="20"/>
        </w:rPr>
        <w:t>document</w:t>
      </w:r>
      <w:r>
        <w:rPr>
          <w:spacing w:val="-7"/>
          <w:sz w:val="20"/>
        </w:rPr>
        <w:t xml:space="preserve"> </w:t>
      </w:r>
      <w:r>
        <w:rPr>
          <w:sz w:val="20"/>
        </w:rPr>
        <w:t>for</w:t>
      </w:r>
      <w:r>
        <w:rPr>
          <w:spacing w:val="-6"/>
          <w:sz w:val="20"/>
        </w:rPr>
        <w:t xml:space="preserve"> </w:t>
      </w:r>
      <w:r>
        <w:rPr>
          <w:sz w:val="20"/>
        </w:rPr>
        <w:t>procurement</w:t>
      </w:r>
      <w:r>
        <w:rPr>
          <w:spacing w:val="-7"/>
          <w:sz w:val="20"/>
        </w:rPr>
        <w:t xml:space="preserve"> </w:t>
      </w:r>
      <w:r>
        <w:rPr>
          <w:sz w:val="20"/>
        </w:rPr>
        <w:t>of</w:t>
      </w:r>
      <w:r>
        <w:rPr>
          <w:spacing w:val="-7"/>
          <w:sz w:val="20"/>
        </w:rPr>
        <w:t xml:space="preserve"> </w:t>
      </w:r>
      <w:r>
        <w:rPr>
          <w:sz w:val="20"/>
        </w:rPr>
        <w:t>works</w:t>
      </w:r>
      <w:r>
        <w:rPr>
          <w:spacing w:val="-6"/>
          <w:sz w:val="20"/>
        </w:rPr>
        <w:t xml:space="preserve"> </w:t>
      </w:r>
      <w:r>
        <w:rPr>
          <w:sz w:val="20"/>
        </w:rPr>
        <w:t>(roads,</w:t>
      </w:r>
      <w:r>
        <w:rPr>
          <w:spacing w:val="-7"/>
          <w:sz w:val="20"/>
        </w:rPr>
        <w:t xml:space="preserve"> </w:t>
      </w:r>
      <w:r>
        <w:rPr>
          <w:sz w:val="20"/>
        </w:rPr>
        <w:t>water</w:t>
      </w:r>
      <w:r>
        <w:rPr>
          <w:spacing w:val="-7"/>
          <w:sz w:val="20"/>
        </w:rPr>
        <w:t xml:space="preserve"> </w:t>
      </w:r>
      <w:r>
        <w:rPr>
          <w:sz w:val="20"/>
        </w:rPr>
        <w:t>bridges,</w:t>
      </w:r>
      <w:r>
        <w:rPr>
          <w:spacing w:val="-6"/>
          <w:sz w:val="20"/>
        </w:rPr>
        <w:t xml:space="preserve"> </w:t>
      </w:r>
      <w:r>
        <w:rPr>
          <w:spacing w:val="-4"/>
          <w:sz w:val="20"/>
        </w:rPr>
        <w:t>etc)</w:t>
      </w:r>
    </w:p>
    <w:p w14:paraId="707CBE26" w14:textId="77777777" w:rsidR="00B66D18" w:rsidRDefault="00765D72">
      <w:pPr>
        <w:pStyle w:val="ListParagraph"/>
        <w:numPr>
          <w:ilvl w:val="0"/>
          <w:numId w:val="9"/>
        </w:numPr>
        <w:tabs>
          <w:tab w:val="left" w:pos="1227"/>
        </w:tabs>
        <w:spacing w:before="121"/>
        <w:rPr>
          <w:sz w:val="20"/>
        </w:rPr>
      </w:pPr>
      <w:r>
        <w:rPr>
          <w:sz w:val="20"/>
        </w:rPr>
        <w:t>Standard</w:t>
      </w:r>
      <w:r>
        <w:rPr>
          <w:spacing w:val="-9"/>
          <w:sz w:val="20"/>
        </w:rPr>
        <w:t xml:space="preserve"> </w:t>
      </w:r>
      <w:r>
        <w:rPr>
          <w:sz w:val="20"/>
        </w:rPr>
        <w:t>tender</w:t>
      </w:r>
      <w:r>
        <w:rPr>
          <w:spacing w:val="-7"/>
          <w:sz w:val="20"/>
        </w:rPr>
        <w:t xml:space="preserve"> </w:t>
      </w:r>
      <w:r>
        <w:rPr>
          <w:sz w:val="20"/>
        </w:rPr>
        <w:t>document</w:t>
      </w:r>
      <w:r>
        <w:rPr>
          <w:spacing w:val="-6"/>
          <w:sz w:val="20"/>
        </w:rPr>
        <w:t xml:space="preserve"> </w:t>
      </w:r>
      <w:r>
        <w:rPr>
          <w:sz w:val="20"/>
        </w:rPr>
        <w:t>for</w:t>
      </w:r>
      <w:r>
        <w:rPr>
          <w:spacing w:val="-7"/>
          <w:sz w:val="20"/>
        </w:rPr>
        <w:t xml:space="preserve"> </w:t>
      </w:r>
      <w:r>
        <w:rPr>
          <w:sz w:val="20"/>
        </w:rPr>
        <w:t>procurement</w:t>
      </w:r>
      <w:r>
        <w:rPr>
          <w:spacing w:val="-7"/>
          <w:sz w:val="20"/>
        </w:rPr>
        <w:t xml:space="preserve"> </w:t>
      </w:r>
      <w:r>
        <w:rPr>
          <w:sz w:val="20"/>
        </w:rPr>
        <w:t>of</w:t>
      </w:r>
      <w:r>
        <w:rPr>
          <w:spacing w:val="-6"/>
          <w:sz w:val="20"/>
        </w:rPr>
        <w:t xml:space="preserve"> </w:t>
      </w:r>
      <w:r>
        <w:rPr>
          <w:sz w:val="20"/>
        </w:rPr>
        <w:t>works</w:t>
      </w:r>
      <w:r>
        <w:rPr>
          <w:spacing w:val="-7"/>
          <w:sz w:val="20"/>
        </w:rPr>
        <w:t xml:space="preserve"> </w:t>
      </w:r>
      <w:r>
        <w:rPr>
          <w:sz w:val="20"/>
        </w:rPr>
        <w:t>(electrical</w:t>
      </w:r>
      <w:r>
        <w:rPr>
          <w:spacing w:val="-7"/>
          <w:sz w:val="20"/>
        </w:rPr>
        <w:t xml:space="preserve"> </w:t>
      </w:r>
      <w:r>
        <w:rPr>
          <w:sz w:val="20"/>
        </w:rPr>
        <w:t>and</w:t>
      </w:r>
      <w:r>
        <w:rPr>
          <w:spacing w:val="-6"/>
          <w:sz w:val="20"/>
        </w:rPr>
        <w:t xml:space="preserve"> </w:t>
      </w:r>
      <w:r>
        <w:rPr>
          <w:spacing w:val="-2"/>
          <w:sz w:val="20"/>
        </w:rPr>
        <w:t>mechanical)</w:t>
      </w:r>
    </w:p>
    <w:p w14:paraId="7C97BD8C" w14:textId="77777777" w:rsidR="00B66D18" w:rsidRDefault="00765D72">
      <w:pPr>
        <w:pStyle w:val="ListParagraph"/>
        <w:numPr>
          <w:ilvl w:val="0"/>
          <w:numId w:val="9"/>
        </w:numPr>
        <w:tabs>
          <w:tab w:val="left" w:pos="1227"/>
        </w:tabs>
        <w:rPr>
          <w:sz w:val="20"/>
        </w:rPr>
      </w:pPr>
      <w:r>
        <w:rPr>
          <w:sz w:val="20"/>
        </w:rPr>
        <w:t>Standard</w:t>
      </w:r>
      <w:r>
        <w:rPr>
          <w:spacing w:val="-7"/>
          <w:sz w:val="20"/>
        </w:rPr>
        <w:t xml:space="preserve"> </w:t>
      </w:r>
      <w:r>
        <w:rPr>
          <w:sz w:val="20"/>
        </w:rPr>
        <w:t>tender</w:t>
      </w:r>
      <w:r>
        <w:rPr>
          <w:spacing w:val="-7"/>
          <w:sz w:val="20"/>
        </w:rPr>
        <w:t xml:space="preserve"> </w:t>
      </w:r>
      <w:r>
        <w:rPr>
          <w:sz w:val="20"/>
        </w:rPr>
        <w:t>document</w:t>
      </w:r>
      <w:r>
        <w:rPr>
          <w:spacing w:val="-6"/>
          <w:sz w:val="20"/>
        </w:rPr>
        <w:t xml:space="preserve"> </w:t>
      </w:r>
      <w:r>
        <w:rPr>
          <w:sz w:val="20"/>
        </w:rPr>
        <w:t>for</w:t>
      </w:r>
      <w:r>
        <w:rPr>
          <w:spacing w:val="-7"/>
          <w:sz w:val="20"/>
        </w:rPr>
        <w:t xml:space="preserve"> </w:t>
      </w:r>
      <w:r>
        <w:rPr>
          <w:sz w:val="20"/>
        </w:rPr>
        <w:t>procurement</w:t>
      </w:r>
      <w:r>
        <w:rPr>
          <w:spacing w:val="-6"/>
          <w:sz w:val="20"/>
        </w:rPr>
        <w:t xml:space="preserve"> </w:t>
      </w:r>
      <w:r>
        <w:rPr>
          <w:sz w:val="20"/>
        </w:rPr>
        <w:t>of</w:t>
      </w:r>
      <w:r>
        <w:rPr>
          <w:spacing w:val="-7"/>
          <w:sz w:val="20"/>
        </w:rPr>
        <w:t xml:space="preserve"> </w:t>
      </w:r>
      <w:r>
        <w:rPr>
          <w:sz w:val="20"/>
        </w:rPr>
        <w:t>small</w:t>
      </w:r>
      <w:r>
        <w:rPr>
          <w:spacing w:val="-6"/>
          <w:sz w:val="20"/>
        </w:rPr>
        <w:t xml:space="preserve"> </w:t>
      </w:r>
      <w:r>
        <w:rPr>
          <w:spacing w:val="-2"/>
          <w:sz w:val="20"/>
        </w:rPr>
        <w:t>works</w:t>
      </w:r>
    </w:p>
    <w:p w14:paraId="644FACE7" w14:textId="77777777" w:rsidR="00B66D18" w:rsidRDefault="00765D72">
      <w:pPr>
        <w:pStyle w:val="ListParagraph"/>
        <w:numPr>
          <w:ilvl w:val="0"/>
          <w:numId w:val="9"/>
        </w:numPr>
        <w:tabs>
          <w:tab w:val="left" w:pos="1227"/>
        </w:tabs>
        <w:spacing w:before="121"/>
        <w:rPr>
          <w:sz w:val="20"/>
        </w:rPr>
      </w:pPr>
      <w:r>
        <w:rPr>
          <w:sz w:val="20"/>
        </w:rPr>
        <w:t>Standard</w:t>
      </w:r>
      <w:r>
        <w:rPr>
          <w:spacing w:val="-7"/>
          <w:sz w:val="20"/>
        </w:rPr>
        <w:t xml:space="preserve"> </w:t>
      </w:r>
      <w:r>
        <w:rPr>
          <w:sz w:val="20"/>
        </w:rPr>
        <w:t>tender</w:t>
      </w:r>
      <w:r>
        <w:rPr>
          <w:spacing w:val="-7"/>
          <w:sz w:val="20"/>
        </w:rPr>
        <w:t xml:space="preserve"> </w:t>
      </w:r>
      <w:r>
        <w:rPr>
          <w:sz w:val="20"/>
        </w:rPr>
        <w:t>document</w:t>
      </w:r>
      <w:r>
        <w:rPr>
          <w:spacing w:val="-6"/>
          <w:sz w:val="20"/>
        </w:rPr>
        <w:t xml:space="preserve"> </w:t>
      </w:r>
      <w:r>
        <w:rPr>
          <w:sz w:val="20"/>
        </w:rPr>
        <w:t>for</w:t>
      </w:r>
      <w:r>
        <w:rPr>
          <w:spacing w:val="-7"/>
          <w:sz w:val="20"/>
        </w:rPr>
        <w:t xml:space="preserve"> </w:t>
      </w:r>
      <w:r>
        <w:rPr>
          <w:sz w:val="20"/>
        </w:rPr>
        <w:t>procurement</w:t>
      </w:r>
      <w:r>
        <w:rPr>
          <w:spacing w:val="-7"/>
          <w:sz w:val="20"/>
        </w:rPr>
        <w:t xml:space="preserve"> </w:t>
      </w:r>
      <w:r>
        <w:rPr>
          <w:sz w:val="20"/>
        </w:rPr>
        <w:t>of</w:t>
      </w:r>
      <w:r>
        <w:rPr>
          <w:spacing w:val="-6"/>
          <w:sz w:val="20"/>
        </w:rPr>
        <w:t xml:space="preserve"> </w:t>
      </w:r>
      <w:r>
        <w:rPr>
          <w:spacing w:val="-2"/>
          <w:sz w:val="20"/>
        </w:rPr>
        <w:t>goods</w:t>
      </w:r>
    </w:p>
    <w:p w14:paraId="5FA8FC4C" w14:textId="77777777" w:rsidR="00B66D18" w:rsidRDefault="00765D72">
      <w:pPr>
        <w:pStyle w:val="ListParagraph"/>
        <w:numPr>
          <w:ilvl w:val="0"/>
          <w:numId w:val="9"/>
        </w:numPr>
        <w:tabs>
          <w:tab w:val="left" w:pos="1227"/>
        </w:tabs>
        <w:rPr>
          <w:sz w:val="20"/>
        </w:rPr>
      </w:pPr>
      <w:r>
        <w:rPr>
          <w:sz w:val="20"/>
        </w:rPr>
        <w:t>Standard</w:t>
      </w:r>
      <w:r>
        <w:rPr>
          <w:spacing w:val="-10"/>
          <w:sz w:val="20"/>
        </w:rPr>
        <w:t xml:space="preserve"> </w:t>
      </w:r>
      <w:r>
        <w:rPr>
          <w:sz w:val="20"/>
        </w:rPr>
        <w:t>tender</w:t>
      </w:r>
      <w:r>
        <w:rPr>
          <w:spacing w:val="-7"/>
          <w:sz w:val="20"/>
        </w:rPr>
        <w:t xml:space="preserve"> </w:t>
      </w:r>
      <w:r>
        <w:rPr>
          <w:sz w:val="20"/>
        </w:rPr>
        <w:t>document</w:t>
      </w:r>
      <w:r>
        <w:rPr>
          <w:spacing w:val="-7"/>
          <w:sz w:val="20"/>
        </w:rPr>
        <w:t xml:space="preserve"> </w:t>
      </w:r>
      <w:r>
        <w:rPr>
          <w:sz w:val="20"/>
        </w:rPr>
        <w:t>request</w:t>
      </w:r>
      <w:r>
        <w:rPr>
          <w:spacing w:val="-7"/>
          <w:sz w:val="20"/>
        </w:rPr>
        <w:t xml:space="preserve"> </w:t>
      </w:r>
      <w:r>
        <w:rPr>
          <w:sz w:val="20"/>
        </w:rPr>
        <w:t>for</w:t>
      </w:r>
      <w:r>
        <w:rPr>
          <w:spacing w:val="-7"/>
          <w:sz w:val="20"/>
        </w:rPr>
        <w:t xml:space="preserve"> </w:t>
      </w:r>
      <w:r>
        <w:rPr>
          <w:sz w:val="20"/>
        </w:rPr>
        <w:t>proposals</w:t>
      </w:r>
      <w:r>
        <w:rPr>
          <w:spacing w:val="-7"/>
          <w:sz w:val="20"/>
        </w:rPr>
        <w:t xml:space="preserve"> </w:t>
      </w:r>
      <w:r>
        <w:rPr>
          <w:sz w:val="20"/>
        </w:rPr>
        <w:t>(selection</w:t>
      </w:r>
      <w:r>
        <w:rPr>
          <w:spacing w:val="-7"/>
          <w:sz w:val="20"/>
        </w:rPr>
        <w:t xml:space="preserve"> </w:t>
      </w:r>
      <w:r>
        <w:rPr>
          <w:sz w:val="20"/>
        </w:rPr>
        <w:t>of</w:t>
      </w:r>
      <w:r>
        <w:rPr>
          <w:spacing w:val="-7"/>
          <w:sz w:val="20"/>
        </w:rPr>
        <w:t xml:space="preserve"> </w:t>
      </w:r>
      <w:r>
        <w:rPr>
          <w:sz w:val="20"/>
        </w:rPr>
        <w:t>consulting</w:t>
      </w:r>
      <w:r>
        <w:rPr>
          <w:spacing w:val="-7"/>
          <w:sz w:val="20"/>
        </w:rPr>
        <w:t xml:space="preserve"> </w:t>
      </w:r>
      <w:r>
        <w:rPr>
          <w:spacing w:val="-2"/>
          <w:sz w:val="20"/>
        </w:rPr>
        <w:t>firms)</w:t>
      </w:r>
    </w:p>
    <w:p w14:paraId="70E3DC67" w14:textId="77777777" w:rsidR="00B66D18" w:rsidRDefault="00765D72">
      <w:pPr>
        <w:pStyle w:val="ListParagraph"/>
        <w:numPr>
          <w:ilvl w:val="0"/>
          <w:numId w:val="9"/>
        </w:numPr>
        <w:tabs>
          <w:tab w:val="left" w:pos="1227"/>
        </w:tabs>
        <w:rPr>
          <w:sz w:val="20"/>
        </w:rPr>
      </w:pPr>
      <w:r>
        <w:rPr>
          <w:sz w:val="20"/>
        </w:rPr>
        <w:t>Standard</w:t>
      </w:r>
      <w:r>
        <w:rPr>
          <w:spacing w:val="-9"/>
          <w:sz w:val="20"/>
        </w:rPr>
        <w:t xml:space="preserve"> </w:t>
      </w:r>
      <w:r>
        <w:rPr>
          <w:sz w:val="20"/>
        </w:rPr>
        <w:t>tender</w:t>
      </w:r>
      <w:r>
        <w:rPr>
          <w:spacing w:val="-7"/>
          <w:sz w:val="20"/>
        </w:rPr>
        <w:t xml:space="preserve"> </w:t>
      </w:r>
      <w:r>
        <w:rPr>
          <w:sz w:val="20"/>
        </w:rPr>
        <w:t>document</w:t>
      </w:r>
      <w:r>
        <w:rPr>
          <w:spacing w:val="-7"/>
          <w:sz w:val="20"/>
        </w:rPr>
        <w:t xml:space="preserve"> </w:t>
      </w:r>
      <w:r>
        <w:rPr>
          <w:sz w:val="20"/>
        </w:rPr>
        <w:t>for</w:t>
      </w:r>
      <w:r>
        <w:rPr>
          <w:spacing w:val="-7"/>
          <w:sz w:val="20"/>
        </w:rPr>
        <w:t xml:space="preserve"> </w:t>
      </w:r>
      <w:r>
        <w:rPr>
          <w:sz w:val="20"/>
        </w:rPr>
        <w:t>procurement</w:t>
      </w:r>
      <w:r>
        <w:rPr>
          <w:spacing w:val="-7"/>
          <w:sz w:val="20"/>
        </w:rPr>
        <w:t xml:space="preserve"> </w:t>
      </w:r>
      <w:r>
        <w:rPr>
          <w:sz w:val="20"/>
        </w:rPr>
        <w:t>of</w:t>
      </w:r>
      <w:r>
        <w:rPr>
          <w:spacing w:val="-7"/>
          <w:sz w:val="20"/>
        </w:rPr>
        <w:t xml:space="preserve"> </w:t>
      </w:r>
      <w:r>
        <w:rPr>
          <w:sz w:val="20"/>
        </w:rPr>
        <w:t>non-consultancy</w:t>
      </w:r>
      <w:r>
        <w:rPr>
          <w:spacing w:val="37"/>
          <w:sz w:val="20"/>
        </w:rPr>
        <w:t xml:space="preserve"> </w:t>
      </w:r>
      <w:r>
        <w:rPr>
          <w:spacing w:val="-2"/>
          <w:sz w:val="20"/>
        </w:rPr>
        <w:t>services</w:t>
      </w:r>
    </w:p>
    <w:p w14:paraId="708B51BA" w14:textId="77777777" w:rsidR="00B66D18" w:rsidRDefault="00765D72">
      <w:pPr>
        <w:pStyle w:val="ListParagraph"/>
        <w:numPr>
          <w:ilvl w:val="0"/>
          <w:numId w:val="9"/>
        </w:numPr>
        <w:tabs>
          <w:tab w:val="left" w:pos="1227"/>
        </w:tabs>
        <w:spacing w:before="121"/>
        <w:ind w:right="1217"/>
        <w:rPr>
          <w:sz w:val="20"/>
        </w:rPr>
      </w:pPr>
      <w:r>
        <w:rPr>
          <w:sz w:val="20"/>
        </w:rPr>
        <w:t>Standard</w:t>
      </w:r>
      <w:r>
        <w:rPr>
          <w:spacing w:val="-5"/>
          <w:sz w:val="20"/>
        </w:rPr>
        <w:t xml:space="preserve"> </w:t>
      </w:r>
      <w:r>
        <w:rPr>
          <w:sz w:val="20"/>
        </w:rPr>
        <w:t>tender</w:t>
      </w:r>
      <w:r>
        <w:rPr>
          <w:spacing w:val="-5"/>
          <w:sz w:val="20"/>
        </w:rPr>
        <w:t xml:space="preserve"> </w:t>
      </w:r>
      <w:r>
        <w:rPr>
          <w:sz w:val="20"/>
        </w:rPr>
        <w:t>documents</w:t>
      </w:r>
      <w:r>
        <w:rPr>
          <w:spacing w:val="-5"/>
          <w:sz w:val="20"/>
        </w:rPr>
        <w:t xml:space="preserve"> </w:t>
      </w:r>
      <w:r>
        <w:rPr>
          <w:sz w:val="20"/>
        </w:rPr>
        <w:t>for</w:t>
      </w:r>
      <w:r>
        <w:rPr>
          <w:spacing w:val="-5"/>
          <w:sz w:val="20"/>
        </w:rPr>
        <w:t xml:space="preserve"> </w:t>
      </w:r>
      <w:r>
        <w:rPr>
          <w:sz w:val="20"/>
        </w:rPr>
        <w:t>request</w:t>
      </w:r>
      <w:r>
        <w:rPr>
          <w:spacing w:val="-5"/>
          <w:sz w:val="20"/>
        </w:rPr>
        <w:t xml:space="preserve"> </w:t>
      </w:r>
      <w:r>
        <w:rPr>
          <w:sz w:val="20"/>
        </w:rPr>
        <w:t>for</w:t>
      </w:r>
      <w:r>
        <w:rPr>
          <w:spacing w:val="-5"/>
          <w:sz w:val="20"/>
        </w:rPr>
        <w:t xml:space="preserve"> </w:t>
      </w:r>
      <w:r>
        <w:rPr>
          <w:sz w:val="20"/>
        </w:rPr>
        <w:t>proposals</w:t>
      </w:r>
      <w:r>
        <w:rPr>
          <w:spacing w:val="-5"/>
          <w:sz w:val="20"/>
        </w:rPr>
        <w:t xml:space="preserve"> </w:t>
      </w:r>
      <w:r>
        <w:rPr>
          <w:sz w:val="20"/>
        </w:rPr>
        <w:t>(selection</w:t>
      </w:r>
      <w:r>
        <w:rPr>
          <w:spacing w:val="-5"/>
          <w:sz w:val="20"/>
        </w:rPr>
        <w:t xml:space="preserve"> </w:t>
      </w:r>
      <w:r>
        <w:rPr>
          <w:sz w:val="20"/>
        </w:rPr>
        <w:t>of</w:t>
      </w:r>
      <w:r>
        <w:rPr>
          <w:spacing w:val="-5"/>
          <w:sz w:val="20"/>
        </w:rPr>
        <w:t xml:space="preserve"> </w:t>
      </w:r>
      <w:r>
        <w:rPr>
          <w:sz w:val="20"/>
        </w:rPr>
        <w:t xml:space="preserve">individual </w:t>
      </w:r>
      <w:r>
        <w:rPr>
          <w:spacing w:val="-2"/>
          <w:sz w:val="20"/>
        </w:rPr>
        <w:t>consultants)</w:t>
      </w:r>
    </w:p>
    <w:p w14:paraId="2BCB4595" w14:textId="77777777" w:rsidR="00B66D18" w:rsidRDefault="00765D72">
      <w:pPr>
        <w:pStyle w:val="ListParagraph"/>
        <w:numPr>
          <w:ilvl w:val="0"/>
          <w:numId w:val="9"/>
        </w:numPr>
        <w:tabs>
          <w:tab w:val="left" w:pos="1227"/>
        </w:tabs>
        <w:spacing w:before="125"/>
        <w:rPr>
          <w:sz w:val="20"/>
        </w:rPr>
      </w:pPr>
      <w:r>
        <w:rPr>
          <w:sz w:val="20"/>
        </w:rPr>
        <w:t>Standard</w:t>
      </w:r>
      <w:r>
        <w:rPr>
          <w:spacing w:val="-8"/>
          <w:sz w:val="20"/>
        </w:rPr>
        <w:t xml:space="preserve"> </w:t>
      </w:r>
      <w:r>
        <w:rPr>
          <w:sz w:val="20"/>
        </w:rPr>
        <w:t>tender</w:t>
      </w:r>
      <w:r>
        <w:rPr>
          <w:spacing w:val="-7"/>
          <w:sz w:val="20"/>
        </w:rPr>
        <w:t xml:space="preserve"> </w:t>
      </w:r>
      <w:r>
        <w:rPr>
          <w:sz w:val="20"/>
        </w:rPr>
        <w:t>document</w:t>
      </w:r>
      <w:r>
        <w:rPr>
          <w:spacing w:val="-8"/>
          <w:sz w:val="20"/>
        </w:rPr>
        <w:t xml:space="preserve"> </w:t>
      </w:r>
      <w:r>
        <w:rPr>
          <w:sz w:val="20"/>
        </w:rPr>
        <w:t>for</w:t>
      </w:r>
      <w:r>
        <w:rPr>
          <w:spacing w:val="-7"/>
          <w:sz w:val="20"/>
        </w:rPr>
        <w:t xml:space="preserve"> </w:t>
      </w:r>
      <w:r>
        <w:rPr>
          <w:sz w:val="20"/>
        </w:rPr>
        <w:t>framework</w:t>
      </w:r>
      <w:r>
        <w:rPr>
          <w:spacing w:val="-7"/>
          <w:sz w:val="20"/>
        </w:rPr>
        <w:t xml:space="preserve"> </w:t>
      </w:r>
      <w:r>
        <w:rPr>
          <w:spacing w:val="-2"/>
          <w:sz w:val="20"/>
        </w:rPr>
        <w:t>agreements</w:t>
      </w:r>
    </w:p>
    <w:p w14:paraId="30392618" w14:textId="77777777" w:rsidR="00B66D18" w:rsidRDefault="00B66D18">
      <w:pPr>
        <w:rPr>
          <w:sz w:val="20"/>
        </w:rPr>
        <w:sectPr w:rsidR="00B66D18">
          <w:pgSz w:w="11900" w:h="16840"/>
          <w:pgMar w:top="2460" w:right="1680" w:bottom="280" w:left="1680" w:header="2178" w:footer="0" w:gutter="0"/>
          <w:cols w:space="720"/>
        </w:sectPr>
      </w:pPr>
    </w:p>
    <w:p w14:paraId="1B772CB4" w14:textId="77777777" w:rsidR="00B66D18" w:rsidRDefault="00765D72">
      <w:pPr>
        <w:pStyle w:val="ListParagraph"/>
        <w:numPr>
          <w:ilvl w:val="0"/>
          <w:numId w:val="9"/>
        </w:numPr>
        <w:tabs>
          <w:tab w:val="left" w:pos="1227"/>
        </w:tabs>
        <w:spacing w:before="198"/>
        <w:rPr>
          <w:sz w:val="20"/>
        </w:rPr>
      </w:pPr>
      <w:r>
        <w:rPr>
          <w:sz w:val="20"/>
        </w:rPr>
        <w:lastRenderedPageBreak/>
        <w:t>Standard</w:t>
      </w:r>
      <w:r>
        <w:rPr>
          <w:spacing w:val="-7"/>
          <w:sz w:val="20"/>
        </w:rPr>
        <w:t xml:space="preserve"> </w:t>
      </w:r>
      <w:r>
        <w:rPr>
          <w:sz w:val="20"/>
        </w:rPr>
        <w:t>tender</w:t>
      </w:r>
      <w:r>
        <w:rPr>
          <w:spacing w:val="-6"/>
          <w:sz w:val="20"/>
        </w:rPr>
        <w:t xml:space="preserve"> </w:t>
      </w:r>
      <w:r>
        <w:rPr>
          <w:sz w:val="20"/>
        </w:rPr>
        <w:t>document</w:t>
      </w:r>
      <w:r>
        <w:rPr>
          <w:spacing w:val="-7"/>
          <w:sz w:val="20"/>
        </w:rPr>
        <w:t xml:space="preserve"> </w:t>
      </w:r>
      <w:r>
        <w:rPr>
          <w:sz w:val="20"/>
        </w:rPr>
        <w:t>for</w:t>
      </w:r>
      <w:r>
        <w:rPr>
          <w:spacing w:val="-6"/>
          <w:sz w:val="20"/>
        </w:rPr>
        <w:t xml:space="preserve"> </w:t>
      </w:r>
      <w:r>
        <w:rPr>
          <w:spacing w:val="-2"/>
          <w:sz w:val="20"/>
        </w:rPr>
        <w:t>disposal</w:t>
      </w:r>
    </w:p>
    <w:p w14:paraId="45FAC1E4" w14:textId="77777777" w:rsidR="00B66D18" w:rsidRDefault="00765D72">
      <w:pPr>
        <w:pStyle w:val="ListParagraph"/>
        <w:numPr>
          <w:ilvl w:val="0"/>
          <w:numId w:val="9"/>
        </w:numPr>
        <w:tabs>
          <w:tab w:val="left" w:pos="1227"/>
        </w:tabs>
        <w:spacing w:before="121"/>
        <w:rPr>
          <w:sz w:val="20"/>
        </w:rPr>
      </w:pPr>
      <w:r>
        <w:rPr>
          <w:sz w:val="20"/>
        </w:rPr>
        <w:t>Standard</w:t>
      </w:r>
      <w:r>
        <w:rPr>
          <w:spacing w:val="-7"/>
          <w:sz w:val="20"/>
        </w:rPr>
        <w:t xml:space="preserve"> </w:t>
      </w:r>
      <w:r>
        <w:rPr>
          <w:sz w:val="20"/>
        </w:rPr>
        <w:t>tender</w:t>
      </w:r>
      <w:r>
        <w:rPr>
          <w:spacing w:val="-7"/>
          <w:sz w:val="20"/>
        </w:rPr>
        <w:t xml:space="preserve"> </w:t>
      </w:r>
      <w:r>
        <w:rPr>
          <w:sz w:val="20"/>
        </w:rPr>
        <w:t>document</w:t>
      </w:r>
      <w:r>
        <w:rPr>
          <w:spacing w:val="-7"/>
          <w:sz w:val="20"/>
        </w:rPr>
        <w:t xml:space="preserve"> </w:t>
      </w:r>
      <w:r>
        <w:rPr>
          <w:sz w:val="20"/>
        </w:rPr>
        <w:t>for</w:t>
      </w:r>
      <w:r>
        <w:rPr>
          <w:spacing w:val="-7"/>
          <w:sz w:val="20"/>
        </w:rPr>
        <w:t xml:space="preserve"> </w:t>
      </w:r>
      <w:r>
        <w:rPr>
          <w:sz w:val="20"/>
        </w:rPr>
        <w:t>insurance</w:t>
      </w:r>
      <w:r>
        <w:rPr>
          <w:spacing w:val="-7"/>
          <w:sz w:val="20"/>
        </w:rPr>
        <w:t xml:space="preserve"> </w:t>
      </w:r>
      <w:r>
        <w:rPr>
          <w:spacing w:val="-2"/>
          <w:sz w:val="20"/>
        </w:rPr>
        <w:t>services</w:t>
      </w:r>
    </w:p>
    <w:p w14:paraId="3FED3320" w14:textId="77777777" w:rsidR="00B66D18" w:rsidRDefault="00765D72">
      <w:pPr>
        <w:pStyle w:val="ListParagraph"/>
        <w:numPr>
          <w:ilvl w:val="0"/>
          <w:numId w:val="9"/>
        </w:numPr>
        <w:tabs>
          <w:tab w:val="left" w:pos="1227"/>
        </w:tabs>
        <w:rPr>
          <w:sz w:val="20"/>
        </w:rPr>
      </w:pPr>
      <w:r>
        <w:rPr>
          <w:sz w:val="20"/>
        </w:rPr>
        <w:t>Standard</w:t>
      </w:r>
      <w:r>
        <w:rPr>
          <w:spacing w:val="-8"/>
          <w:sz w:val="20"/>
        </w:rPr>
        <w:t xml:space="preserve"> </w:t>
      </w:r>
      <w:r>
        <w:rPr>
          <w:sz w:val="20"/>
        </w:rPr>
        <w:t>tender</w:t>
      </w:r>
      <w:r>
        <w:rPr>
          <w:spacing w:val="-8"/>
          <w:sz w:val="20"/>
        </w:rPr>
        <w:t xml:space="preserve"> </w:t>
      </w:r>
      <w:r>
        <w:rPr>
          <w:sz w:val="20"/>
        </w:rPr>
        <w:t>document</w:t>
      </w:r>
      <w:r>
        <w:rPr>
          <w:spacing w:val="-7"/>
          <w:sz w:val="20"/>
        </w:rPr>
        <w:t xml:space="preserve"> </w:t>
      </w:r>
      <w:r>
        <w:rPr>
          <w:sz w:val="20"/>
        </w:rPr>
        <w:t>for</w:t>
      </w:r>
      <w:r>
        <w:rPr>
          <w:spacing w:val="-8"/>
          <w:sz w:val="20"/>
        </w:rPr>
        <w:t xml:space="preserve"> </w:t>
      </w:r>
      <w:r>
        <w:rPr>
          <w:sz w:val="20"/>
        </w:rPr>
        <w:t>information</w:t>
      </w:r>
      <w:r>
        <w:rPr>
          <w:spacing w:val="-7"/>
          <w:sz w:val="20"/>
        </w:rPr>
        <w:t xml:space="preserve"> </w:t>
      </w:r>
      <w:r>
        <w:rPr>
          <w:spacing w:val="-2"/>
          <w:sz w:val="20"/>
        </w:rPr>
        <w:t>technology</w:t>
      </w:r>
    </w:p>
    <w:p w14:paraId="09CF30AA" w14:textId="77777777" w:rsidR="00B66D18" w:rsidRDefault="00765D72">
      <w:pPr>
        <w:pStyle w:val="ListParagraph"/>
        <w:numPr>
          <w:ilvl w:val="0"/>
          <w:numId w:val="9"/>
        </w:numPr>
        <w:tabs>
          <w:tab w:val="left" w:pos="1227"/>
        </w:tabs>
        <w:spacing w:before="121"/>
        <w:rPr>
          <w:sz w:val="20"/>
        </w:rPr>
      </w:pPr>
      <w:r>
        <w:rPr>
          <w:sz w:val="20"/>
        </w:rPr>
        <w:t>Standard</w:t>
      </w:r>
      <w:r>
        <w:rPr>
          <w:spacing w:val="-8"/>
          <w:sz w:val="20"/>
        </w:rPr>
        <w:t xml:space="preserve"> </w:t>
      </w:r>
      <w:r>
        <w:rPr>
          <w:sz w:val="20"/>
        </w:rPr>
        <w:t>tender</w:t>
      </w:r>
      <w:r>
        <w:rPr>
          <w:spacing w:val="-8"/>
          <w:sz w:val="20"/>
        </w:rPr>
        <w:t xml:space="preserve"> </w:t>
      </w:r>
      <w:r>
        <w:rPr>
          <w:sz w:val="20"/>
        </w:rPr>
        <w:t>document</w:t>
      </w:r>
      <w:r>
        <w:rPr>
          <w:spacing w:val="-7"/>
          <w:sz w:val="20"/>
        </w:rPr>
        <w:t xml:space="preserve"> </w:t>
      </w:r>
      <w:r>
        <w:rPr>
          <w:sz w:val="20"/>
        </w:rPr>
        <w:t>for</w:t>
      </w:r>
      <w:r>
        <w:rPr>
          <w:spacing w:val="-8"/>
          <w:sz w:val="20"/>
        </w:rPr>
        <w:t xml:space="preserve"> </w:t>
      </w:r>
      <w:r>
        <w:rPr>
          <w:sz w:val="20"/>
        </w:rPr>
        <w:t>maintenance</w:t>
      </w:r>
      <w:r>
        <w:rPr>
          <w:spacing w:val="-7"/>
          <w:sz w:val="20"/>
        </w:rPr>
        <w:t xml:space="preserve"> </w:t>
      </w:r>
      <w:r>
        <w:rPr>
          <w:spacing w:val="-2"/>
          <w:sz w:val="20"/>
        </w:rPr>
        <w:t>services</w:t>
      </w:r>
    </w:p>
    <w:p w14:paraId="6C8A9BA8" w14:textId="77777777" w:rsidR="00B66D18" w:rsidRDefault="00765D72">
      <w:pPr>
        <w:pStyle w:val="ListParagraph"/>
        <w:numPr>
          <w:ilvl w:val="0"/>
          <w:numId w:val="9"/>
        </w:numPr>
        <w:tabs>
          <w:tab w:val="left" w:pos="1227"/>
        </w:tabs>
        <w:rPr>
          <w:sz w:val="20"/>
        </w:rPr>
      </w:pPr>
      <w:r>
        <w:rPr>
          <w:sz w:val="20"/>
        </w:rPr>
        <w:t>Standard</w:t>
      </w:r>
      <w:r>
        <w:rPr>
          <w:spacing w:val="-6"/>
          <w:sz w:val="20"/>
        </w:rPr>
        <w:t xml:space="preserve"> </w:t>
      </w:r>
      <w:r>
        <w:rPr>
          <w:sz w:val="20"/>
        </w:rPr>
        <w:t>tender</w:t>
      </w:r>
      <w:r>
        <w:rPr>
          <w:spacing w:val="-6"/>
          <w:sz w:val="20"/>
        </w:rPr>
        <w:t xml:space="preserve"> </w:t>
      </w:r>
      <w:r>
        <w:rPr>
          <w:sz w:val="20"/>
        </w:rPr>
        <w:t>document</w:t>
      </w:r>
      <w:r>
        <w:rPr>
          <w:spacing w:val="-6"/>
          <w:sz w:val="20"/>
        </w:rPr>
        <w:t xml:space="preserve"> </w:t>
      </w:r>
      <w:r>
        <w:rPr>
          <w:sz w:val="20"/>
        </w:rPr>
        <w:t>for</w:t>
      </w:r>
      <w:r>
        <w:rPr>
          <w:spacing w:val="-5"/>
          <w:sz w:val="20"/>
        </w:rPr>
        <w:t xml:space="preserve"> </w:t>
      </w:r>
      <w:r>
        <w:rPr>
          <w:sz w:val="20"/>
        </w:rPr>
        <w:t>design</w:t>
      </w:r>
      <w:r>
        <w:rPr>
          <w:spacing w:val="-6"/>
          <w:sz w:val="20"/>
        </w:rPr>
        <w:t xml:space="preserve"> </w:t>
      </w:r>
      <w:r>
        <w:rPr>
          <w:sz w:val="20"/>
        </w:rPr>
        <w:t>and</w:t>
      </w:r>
      <w:r>
        <w:rPr>
          <w:spacing w:val="-6"/>
          <w:sz w:val="20"/>
        </w:rPr>
        <w:t xml:space="preserve"> </w:t>
      </w:r>
      <w:r>
        <w:rPr>
          <w:sz w:val="20"/>
        </w:rPr>
        <w:t>build</w:t>
      </w:r>
      <w:r>
        <w:rPr>
          <w:spacing w:val="-5"/>
          <w:sz w:val="20"/>
        </w:rPr>
        <w:t xml:space="preserve"> </w:t>
      </w:r>
      <w:r>
        <w:rPr>
          <w:spacing w:val="-2"/>
          <w:sz w:val="20"/>
        </w:rPr>
        <w:t>(turnkey)</w:t>
      </w:r>
    </w:p>
    <w:p w14:paraId="1C827B30" w14:textId="77777777" w:rsidR="00B66D18" w:rsidRDefault="00765D72">
      <w:pPr>
        <w:pStyle w:val="ListParagraph"/>
        <w:numPr>
          <w:ilvl w:val="0"/>
          <w:numId w:val="9"/>
        </w:numPr>
        <w:tabs>
          <w:tab w:val="left" w:pos="1227"/>
        </w:tabs>
        <w:spacing w:before="125"/>
        <w:rPr>
          <w:sz w:val="20"/>
        </w:rPr>
      </w:pPr>
      <w:r>
        <w:rPr>
          <w:sz w:val="20"/>
        </w:rPr>
        <w:t>Standard</w:t>
      </w:r>
      <w:r>
        <w:rPr>
          <w:spacing w:val="-6"/>
          <w:sz w:val="20"/>
        </w:rPr>
        <w:t xml:space="preserve"> </w:t>
      </w:r>
      <w:r>
        <w:rPr>
          <w:sz w:val="20"/>
        </w:rPr>
        <w:t>tender</w:t>
      </w:r>
      <w:r>
        <w:rPr>
          <w:spacing w:val="-6"/>
          <w:sz w:val="20"/>
        </w:rPr>
        <w:t xml:space="preserve"> </w:t>
      </w:r>
      <w:r>
        <w:rPr>
          <w:sz w:val="20"/>
        </w:rPr>
        <w:t>document</w:t>
      </w:r>
      <w:r>
        <w:rPr>
          <w:spacing w:val="-6"/>
          <w:sz w:val="20"/>
        </w:rPr>
        <w:t xml:space="preserve"> </w:t>
      </w:r>
      <w:r>
        <w:rPr>
          <w:sz w:val="20"/>
        </w:rPr>
        <w:t>for</w:t>
      </w:r>
      <w:r>
        <w:rPr>
          <w:spacing w:val="-6"/>
          <w:sz w:val="20"/>
        </w:rPr>
        <w:t xml:space="preserve"> </w:t>
      </w:r>
      <w:r>
        <w:rPr>
          <w:sz w:val="20"/>
        </w:rPr>
        <w:t>supply</w:t>
      </w:r>
      <w:r>
        <w:rPr>
          <w:spacing w:val="-6"/>
          <w:sz w:val="20"/>
        </w:rPr>
        <w:t xml:space="preserve"> </w:t>
      </w:r>
      <w:r>
        <w:rPr>
          <w:sz w:val="20"/>
        </w:rPr>
        <w:t>and</w:t>
      </w:r>
      <w:r>
        <w:rPr>
          <w:spacing w:val="-5"/>
          <w:sz w:val="20"/>
        </w:rPr>
        <w:t xml:space="preserve"> </w:t>
      </w:r>
      <w:r>
        <w:rPr>
          <w:spacing w:val="-2"/>
          <w:sz w:val="20"/>
        </w:rPr>
        <w:t>Installation</w:t>
      </w:r>
    </w:p>
    <w:p w14:paraId="54BC9D5A" w14:textId="77777777" w:rsidR="00B66D18" w:rsidRDefault="00765D72">
      <w:pPr>
        <w:pStyle w:val="ListParagraph"/>
        <w:numPr>
          <w:ilvl w:val="0"/>
          <w:numId w:val="9"/>
        </w:numPr>
        <w:tabs>
          <w:tab w:val="left" w:pos="1227"/>
        </w:tabs>
        <w:spacing w:before="121"/>
        <w:rPr>
          <w:sz w:val="20"/>
        </w:rPr>
      </w:pPr>
      <w:r>
        <w:rPr>
          <w:sz w:val="20"/>
        </w:rPr>
        <w:t>Standard</w:t>
      </w:r>
      <w:r>
        <w:rPr>
          <w:spacing w:val="-7"/>
          <w:sz w:val="20"/>
        </w:rPr>
        <w:t xml:space="preserve"> </w:t>
      </w:r>
      <w:r>
        <w:rPr>
          <w:sz w:val="20"/>
        </w:rPr>
        <w:t>tender</w:t>
      </w:r>
      <w:r>
        <w:rPr>
          <w:spacing w:val="-6"/>
          <w:sz w:val="20"/>
        </w:rPr>
        <w:t xml:space="preserve"> </w:t>
      </w:r>
      <w:r>
        <w:rPr>
          <w:sz w:val="20"/>
        </w:rPr>
        <w:t>document</w:t>
      </w:r>
      <w:r>
        <w:rPr>
          <w:spacing w:val="-7"/>
          <w:sz w:val="20"/>
        </w:rPr>
        <w:t xml:space="preserve"> </w:t>
      </w:r>
      <w:r>
        <w:rPr>
          <w:sz w:val="20"/>
        </w:rPr>
        <w:t>for</w:t>
      </w:r>
      <w:r>
        <w:rPr>
          <w:spacing w:val="-6"/>
          <w:sz w:val="20"/>
        </w:rPr>
        <w:t xml:space="preserve"> </w:t>
      </w:r>
      <w:r>
        <w:rPr>
          <w:sz w:val="20"/>
        </w:rPr>
        <w:t>specialized</w:t>
      </w:r>
      <w:r>
        <w:rPr>
          <w:spacing w:val="-7"/>
          <w:sz w:val="20"/>
        </w:rPr>
        <w:t xml:space="preserve"> </w:t>
      </w:r>
      <w:r>
        <w:rPr>
          <w:sz w:val="20"/>
        </w:rPr>
        <w:t>goods</w:t>
      </w:r>
      <w:r>
        <w:rPr>
          <w:spacing w:val="-6"/>
          <w:sz w:val="20"/>
        </w:rPr>
        <w:t xml:space="preserve"> </w:t>
      </w:r>
      <w:r>
        <w:rPr>
          <w:sz w:val="20"/>
        </w:rPr>
        <w:t>and</w:t>
      </w:r>
      <w:r>
        <w:rPr>
          <w:spacing w:val="-6"/>
          <w:sz w:val="20"/>
        </w:rPr>
        <w:t xml:space="preserve"> </w:t>
      </w:r>
      <w:r>
        <w:rPr>
          <w:spacing w:val="-2"/>
          <w:sz w:val="20"/>
        </w:rPr>
        <w:t>services</w:t>
      </w:r>
    </w:p>
    <w:p w14:paraId="62ED7962" w14:textId="77777777" w:rsidR="00B66D18" w:rsidRDefault="00765D72">
      <w:pPr>
        <w:pStyle w:val="ListParagraph"/>
        <w:numPr>
          <w:ilvl w:val="0"/>
          <w:numId w:val="9"/>
        </w:numPr>
        <w:tabs>
          <w:tab w:val="left" w:pos="1227"/>
        </w:tabs>
        <w:rPr>
          <w:sz w:val="20"/>
        </w:rPr>
      </w:pPr>
      <w:r>
        <w:rPr>
          <w:sz w:val="20"/>
        </w:rPr>
        <w:t>Standard</w:t>
      </w:r>
      <w:r>
        <w:rPr>
          <w:spacing w:val="-8"/>
          <w:sz w:val="20"/>
        </w:rPr>
        <w:t xml:space="preserve"> </w:t>
      </w:r>
      <w:r>
        <w:rPr>
          <w:sz w:val="20"/>
        </w:rPr>
        <w:t>tender</w:t>
      </w:r>
      <w:r>
        <w:rPr>
          <w:spacing w:val="-8"/>
          <w:sz w:val="20"/>
        </w:rPr>
        <w:t xml:space="preserve"> </w:t>
      </w:r>
      <w:r>
        <w:rPr>
          <w:sz w:val="20"/>
        </w:rPr>
        <w:t>documents</w:t>
      </w:r>
      <w:r>
        <w:rPr>
          <w:spacing w:val="-8"/>
          <w:sz w:val="20"/>
        </w:rPr>
        <w:t xml:space="preserve"> </w:t>
      </w:r>
      <w:r>
        <w:rPr>
          <w:sz w:val="20"/>
        </w:rPr>
        <w:t>for</w:t>
      </w:r>
      <w:r>
        <w:rPr>
          <w:spacing w:val="-7"/>
          <w:sz w:val="20"/>
        </w:rPr>
        <w:t xml:space="preserve"> </w:t>
      </w:r>
      <w:r>
        <w:rPr>
          <w:sz w:val="20"/>
        </w:rPr>
        <w:t>pre-</w:t>
      </w:r>
      <w:r>
        <w:rPr>
          <w:spacing w:val="-2"/>
          <w:sz w:val="20"/>
        </w:rPr>
        <w:t>qualification</w:t>
      </w:r>
    </w:p>
    <w:p w14:paraId="4B568FD3" w14:textId="77777777" w:rsidR="00B66D18" w:rsidRDefault="00765D72">
      <w:pPr>
        <w:pStyle w:val="ListParagraph"/>
        <w:numPr>
          <w:ilvl w:val="0"/>
          <w:numId w:val="9"/>
        </w:numPr>
        <w:tabs>
          <w:tab w:val="left" w:pos="1227"/>
        </w:tabs>
        <w:rPr>
          <w:sz w:val="20"/>
        </w:rPr>
      </w:pPr>
      <w:r>
        <w:rPr>
          <w:sz w:val="20"/>
        </w:rPr>
        <w:t>Standard</w:t>
      </w:r>
      <w:r>
        <w:rPr>
          <w:spacing w:val="-8"/>
          <w:sz w:val="20"/>
        </w:rPr>
        <w:t xml:space="preserve"> </w:t>
      </w:r>
      <w:r>
        <w:rPr>
          <w:sz w:val="20"/>
        </w:rPr>
        <w:t>tender</w:t>
      </w:r>
      <w:r>
        <w:rPr>
          <w:spacing w:val="-8"/>
          <w:sz w:val="20"/>
        </w:rPr>
        <w:t xml:space="preserve"> </w:t>
      </w:r>
      <w:r>
        <w:rPr>
          <w:sz w:val="20"/>
        </w:rPr>
        <w:t>documents</w:t>
      </w:r>
      <w:r>
        <w:rPr>
          <w:spacing w:val="-8"/>
          <w:sz w:val="20"/>
        </w:rPr>
        <w:t xml:space="preserve"> </w:t>
      </w:r>
      <w:r>
        <w:rPr>
          <w:sz w:val="20"/>
        </w:rPr>
        <w:t>for</w:t>
      </w:r>
      <w:r>
        <w:rPr>
          <w:spacing w:val="-8"/>
          <w:sz w:val="20"/>
        </w:rPr>
        <w:t xml:space="preserve"> </w:t>
      </w:r>
      <w:r>
        <w:rPr>
          <w:sz w:val="20"/>
        </w:rPr>
        <w:t>management</w:t>
      </w:r>
      <w:r>
        <w:rPr>
          <w:spacing w:val="-7"/>
          <w:sz w:val="20"/>
        </w:rPr>
        <w:t xml:space="preserve"> </w:t>
      </w:r>
      <w:r>
        <w:rPr>
          <w:spacing w:val="-2"/>
          <w:sz w:val="20"/>
        </w:rPr>
        <w:t>contracts</w:t>
      </w:r>
    </w:p>
    <w:p w14:paraId="52D868B8" w14:textId="77777777" w:rsidR="00B66D18" w:rsidRDefault="00765D72">
      <w:pPr>
        <w:pStyle w:val="ListParagraph"/>
        <w:numPr>
          <w:ilvl w:val="0"/>
          <w:numId w:val="9"/>
        </w:numPr>
        <w:tabs>
          <w:tab w:val="left" w:pos="1227"/>
        </w:tabs>
        <w:spacing w:before="121"/>
        <w:rPr>
          <w:sz w:val="20"/>
        </w:rPr>
      </w:pPr>
      <w:r>
        <w:rPr>
          <w:sz w:val="20"/>
        </w:rPr>
        <w:t>Standard</w:t>
      </w:r>
      <w:r>
        <w:rPr>
          <w:spacing w:val="-8"/>
          <w:sz w:val="20"/>
        </w:rPr>
        <w:t xml:space="preserve"> </w:t>
      </w:r>
      <w:r>
        <w:rPr>
          <w:sz w:val="20"/>
        </w:rPr>
        <w:t>tender</w:t>
      </w:r>
      <w:r>
        <w:rPr>
          <w:spacing w:val="-7"/>
          <w:sz w:val="20"/>
        </w:rPr>
        <w:t xml:space="preserve"> </w:t>
      </w:r>
      <w:r>
        <w:rPr>
          <w:sz w:val="20"/>
        </w:rPr>
        <w:t>documents</w:t>
      </w:r>
      <w:r>
        <w:rPr>
          <w:spacing w:val="-7"/>
          <w:sz w:val="20"/>
        </w:rPr>
        <w:t xml:space="preserve"> </w:t>
      </w:r>
      <w:r>
        <w:rPr>
          <w:sz w:val="20"/>
        </w:rPr>
        <w:t>for</w:t>
      </w:r>
      <w:r>
        <w:rPr>
          <w:spacing w:val="-8"/>
          <w:sz w:val="20"/>
        </w:rPr>
        <w:t xml:space="preserve"> </w:t>
      </w:r>
      <w:r>
        <w:rPr>
          <w:sz w:val="20"/>
        </w:rPr>
        <w:t>performance</w:t>
      </w:r>
      <w:r>
        <w:rPr>
          <w:spacing w:val="-7"/>
          <w:sz w:val="20"/>
        </w:rPr>
        <w:t xml:space="preserve"> </w:t>
      </w:r>
      <w:r>
        <w:rPr>
          <w:sz w:val="20"/>
        </w:rPr>
        <w:t>based</w:t>
      </w:r>
      <w:r>
        <w:rPr>
          <w:spacing w:val="-7"/>
          <w:sz w:val="20"/>
        </w:rPr>
        <w:t xml:space="preserve"> </w:t>
      </w:r>
      <w:r>
        <w:rPr>
          <w:spacing w:val="-2"/>
          <w:sz w:val="20"/>
        </w:rPr>
        <w:t>contract</w:t>
      </w:r>
    </w:p>
    <w:p w14:paraId="5336373B" w14:textId="77777777" w:rsidR="00B66D18" w:rsidRDefault="00765D72">
      <w:pPr>
        <w:pStyle w:val="ListParagraph"/>
        <w:numPr>
          <w:ilvl w:val="0"/>
          <w:numId w:val="9"/>
        </w:numPr>
        <w:tabs>
          <w:tab w:val="left" w:pos="1227"/>
        </w:tabs>
        <w:rPr>
          <w:sz w:val="20"/>
        </w:rPr>
      </w:pPr>
      <w:r>
        <w:rPr>
          <w:sz w:val="20"/>
        </w:rPr>
        <w:t>Standard</w:t>
      </w:r>
      <w:r>
        <w:rPr>
          <w:spacing w:val="-7"/>
          <w:sz w:val="20"/>
        </w:rPr>
        <w:t xml:space="preserve"> </w:t>
      </w:r>
      <w:r>
        <w:rPr>
          <w:sz w:val="20"/>
        </w:rPr>
        <w:t>tender</w:t>
      </w:r>
      <w:r>
        <w:rPr>
          <w:spacing w:val="-7"/>
          <w:sz w:val="20"/>
        </w:rPr>
        <w:t xml:space="preserve"> </w:t>
      </w:r>
      <w:r>
        <w:rPr>
          <w:sz w:val="20"/>
        </w:rPr>
        <w:t>documents</w:t>
      </w:r>
      <w:r>
        <w:rPr>
          <w:spacing w:val="-7"/>
          <w:sz w:val="20"/>
        </w:rPr>
        <w:t xml:space="preserve"> </w:t>
      </w:r>
      <w:r>
        <w:rPr>
          <w:sz w:val="20"/>
        </w:rPr>
        <w:t>for</w:t>
      </w:r>
      <w:r>
        <w:rPr>
          <w:spacing w:val="-6"/>
          <w:sz w:val="20"/>
        </w:rPr>
        <w:t xml:space="preserve"> </w:t>
      </w:r>
      <w:r>
        <w:rPr>
          <w:spacing w:val="-2"/>
          <w:sz w:val="20"/>
        </w:rPr>
        <w:t>leasing</w:t>
      </w:r>
    </w:p>
    <w:p w14:paraId="61F1AAD9" w14:textId="77777777" w:rsidR="00B66D18" w:rsidRDefault="00765D72">
      <w:pPr>
        <w:pStyle w:val="ListParagraph"/>
        <w:numPr>
          <w:ilvl w:val="0"/>
          <w:numId w:val="9"/>
        </w:numPr>
        <w:tabs>
          <w:tab w:val="left" w:pos="1227"/>
        </w:tabs>
        <w:spacing w:before="121"/>
        <w:rPr>
          <w:sz w:val="20"/>
        </w:rPr>
      </w:pPr>
      <w:r>
        <w:rPr>
          <w:sz w:val="20"/>
        </w:rPr>
        <w:t>Procurement</w:t>
      </w:r>
      <w:r>
        <w:rPr>
          <w:spacing w:val="-8"/>
          <w:sz w:val="20"/>
        </w:rPr>
        <w:t xml:space="preserve"> </w:t>
      </w:r>
      <w:r>
        <w:rPr>
          <w:sz w:val="20"/>
        </w:rPr>
        <w:t>requisition</w:t>
      </w:r>
      <w:r>
        <w:rPr>
          <w:spacing w:val="-7"/>
          <w:sz w:val="20"/>
        </w:rPr>
        <w:t xml:space="preserve"> </w:t>
      </w:r>
      <w:r>
        <w:rPr>
          <w:sz w:val="20"/>
        </w:rPr>
        <w:t>standard</w:t>
      </w:r>
      <w:r>
        <w:rPr>
          <w:spacing w:val="-7"/>
          <w:sz w:val="20"/>
        </w:rPr>
        <w:t xml:space="preserve"> </w:t>
      </w:r>
      <w:r>
        <w:rPr>
          <w:sz w:val="20"/>
        </w:rPr>
        <w:t>form</w:t>
      </w:r>
      <w:r>
        <w:rPr>
          <w:spacing w:val="-8"/>
          <w:sz w:val="20"/>
        </w:rPr>
        <w:t xml:space="preserve"> </w:t>
      </w:r>
      <w:r>
        <w:rPr>
          <w:sz w:val="20"/>
        </w:rPr>
        <w:t>for</w:t>
      </w:r>
      <w:r>
        <w:rPr>
          <w:spacing w:val="-7"/>
          <w:sz w:val="20"/>
        </w:rPr>
        <w:t xml:space="preserve"> </w:t>
      </w:r>
      <w:r>
        <w:rPr>
          <w:sz w:val="20"/>
        </w:rPr>
        <w:t>legal</w:t>
      </w:r>
      <w:r>
        <w:rPr>
          <w:spacing w:val="-7"/>
          <w:sz w:val="20"/>
        </w:rPr>
        <w:t xml:space="preserve"> </w:t>
      </w:r>
      <w:r>
        <w:rPr>
          <w:spacing w:val="-2"/>
          <w:sz w:val="20"/>
        </w:rPr>
        <w:t>services</w:t>
      </w:r>
    </w:p>
    <w:p w14:paraId="0F342D90" w14:textId="77777777" w:rsidR="00B66D18" w:rsidRDefault="00765D72">
      <w:pPr>
        <w:pStyle w:val="ListParagraph"/>
        <w:numPr>
          <w:ilvl w:val="0"/>
          <w:numId w:val="9"/>
        </w:numPr>
        <w:tabs>
          <w:tab w:val="left" w:pos="1227"/>
        </w:tabs>
        <w:rPr>
          <w:sz w:val="20"/>
        </w:rPr>
      </w:pPr>
      <w:r>
        <w:rPr>
          <w:sz w:val="20"/>
        </w:rPr>
        <w:t>Standard</w:t>
      </w:r>
      <w:r>
        <w:rPr>
          <w:spacing w:val="-9"/>
          <w:sz w:val="20"/>
        </w:rPr>
        <w:t xml:space="preserve"> </w:t>
      </w:r>
      <w:r>
        <w:rPr>
          <w:sz w:val="20"/>
        </w:rPr>
        <w:t>tender</w:t>
      </w:r>
      <w:r>
        <w:rPr>
          <w:spacing w:val="-7"/>
          <w:sz w:val="20"/>
        </w:rPr>
        <w:t xml:space="preserve"> </w:t>
      </w:r>
      <w:r>
        <w:rPr>
          <w:sz w:val="20"/>
        </w:rPr>
        <w:t>documents</w:t>
      </w:r>
      <w:r>
        <w:rPr>
          <w:spacing w:val="-7"/>
          <w:sz w:val="20"/>
        </w:rPr>
        <w:t xml:space="preserve"> </w:t>
      </w:r>
      <w:r>
        <w:rPr>
          <w:sz w:val="20"/>
        </w:rPr>
        <w:t>for</w:t>
      </w:r>
      <w:r>
        <w:rPr>
          <w:spacing w:val="-7"/>
          <w:sz w:val="20"/>
        </w:rPr>
        <w:t xml:space="preserve"> </w:t>
      </w:r>
      <w:r>
        <w:rPr>
          <w:sz w:val="20"/>
        </w:rPr>
        <w:t>purchase</w:t>
      </w:r>
      <w:r>
        <w:rPr>
          <w:spacing w:val="-7"/>
          <w:sz w:val="20"/>
        </w:rPr>
        <w:t xml:space="preserve"> </w:t>
      </w:r>
      <w:r>
        <w:rPr>
          <w:sz w:val="20"/>
        </w:rPr>
        <w:t>of</w:t>
      </w:r>
      <w:r>
        <w:rPr>
          <w:spacing w:val="-7"/>
          <w:sz w:val="20"/>
        </w:rPr>
        <w:t xml:space="preserve"> </w:t>
      </w:r>
      <w:r>
        <w:rPr>
          <w:sz w:val="20"/>
        </w:rPr>
        <w:t>immovable</w:t>
      </w:r>
      <w:r>
        <w:rPr>
          <w:spacing w:val="-7"/>
          <w:sz w:val="20"/>
        </w:rPr>
        <w:t xml:space="preserve"> </w:t>
      </w:r>
      <w:r>
        <w:rPr>
          <w:sz w:val="20"/>
        </w:rPr>
        <w:t>assets/</w:t>
      </w:r>
      <w:r>
        <w:rPr>
          <w:spacing w:val="-6"/>
          <w:sz w:val="20"/>
        </w:rPr>
        <w:t xml:space="preserve"> </w:t>
      </w:r>
      <w:r>
        <w:rPr>
          <w:spacing w:val="-2"/>
          <w:sz w:val="20"/>
        </w:rPr>
        <w:t>property</w:t>
      </w:r>
    </w:p>
    <w:p w14:paraId="5FC4A1E9" w14:textId="77777777" w:rsidR="00B66D18" w:rsidRDefault="00765D72">
      <w:pPr>
        <w:pStyle w:val="ListParagraph"/>
        <w:numPr>
          <w:ilvl w:val="0"/>
          <w:numId w:val="9"/>
        </w:numPr>
        <w:tabs>
          <w:tab w:val="left" w:pos="1227"/>
        </w:tabs>
        <w:spacing w:before="125"/>
        <w:rPr>
          <w:sz w:val="20"/>
        </w:rPr>
      </w:pPr>
      <w:r>
        <w:rPr>
          <w:sz w:val="20"/>
        </w:rPr>
        <w:t>Request</w:t>
      </w:r>
      <w:r>
        <w:rPr>
          <w:spacing w:val="-7"/>
          <w:sz w:val="20"/>
        </w:rPr>
        <w:t xml:space="preserve"> </w:t>
      </w:r>
      <w:r>
        <w:rPr>
          <w:sz w:val="20"/>
        </w:rPr>
        <w:t>for</w:t>
      </w:r>
      <w:r>
        <w:rPr>
          <w:spacing w:val="-7"/>
          <w:sz w:val="20"/>
        </w:rPr>
        <w:t xml:space="preserve"> </w:t>
      </w:r>
      <w:r>
        <w:rPr>
          <w:sz w:val="20"/>
        </w:rPr>
        <w:t>quotation</w:t>
      </w:r>
      <w:r>
        <w:rPr>
          <w:spacing w:val="-6"/>
          <w:sz w:val="20"/>
        </w:rPr>
        <w:t xml:space="preserve"> </w:t>
      </w:r>
      <w:r>
        <w:rPr>
          <w:spacing w:val="-4"/>
          <w:sz w:val="20"/>
        </w:rPr>
        <w:t>form</w:t>
      </w:r>
    </w:p>
    <w:p w14:paraId="1584551E" w14:textId="77777777" w:rsidR="00B66D18" w:rsidRDefault="00765D72">
      <w:pPr>
        <w:pStyle w:val="ListParagraph"/>
        <w:numPr>
          <w:ilvl w:val="0"/>
          <w:numId w:val="9"/>
        </w:numPr>
        <w:tabs>
          <w:tab w:val="left" w:pos="1227"/>
        </w:tabs>
        <w:spacing w:before="121"/>
        <w:rPr>
          <w:sz w:val="20"/>
        </w:rPr>
      </w:pPr>
      <w:r>
        <w:rPr>
          <w:sz w:val="20"/>
        </w:rPr>
        <w:t>Procurement</w:t>
      </w:r>
      <w:r>
        <w:rPr>
          <w:spacing w:val="-12"/>
          <w:sz w:val="20"/>
        </w:rPr>
        <w:t xml:space="preserve"> </w:t>
      </w:r>
      <w:r>
        <w:rPr>
          <w:sz w:val="20"/>
        </w:rPr>
        <w:t>requisition</w:t>
      </w:r>
      <w:r>
        <w:rPr>
          <w:spacing w:val="-11"/>
          <w:sz w:val="20"/>
        </w:rPr>
        <w:t xml:space="preserve"> </w:t>
      </w:r>
      <w:r>
        <w:rPr>
          <w:spacing w:val="-4"/>
          <w:sz w:val="20"/>
        </w:rPr>
        <w:t>form</w:t>
      </w:r>
    </w:p>
    <w:p w14:paraId="10C221D7" w14:textId="77777777" w:rsidR="00B66D18" w:rsidRDefault="00765D72">
      <w:pPr>
        <w:pStyle w:val="ListParagraph"/>
        <w:numPr>
          <w:ilvl w:val="0"/>
          <w:numId w:val="9"/>
        </w:numPr>
        <w:tabs>
          <w:tab w:val="left" w:pos="1227"/>
        </w:tabs>
        <w:rPr>
          <w:sz w:val="20"/>
        </w:rPr>
      </w:pPr>
      <w:r>
        <w:rPr>
          <w:sz w:val="20"/>
        </w:rPr>
        <w:t>Local</w:t>
      </w:r>
      <w:r>
        <w:rPr>
          <w:spacing w:val="-9"/>
          <w:sz w:val="20"/>
        </w:rPr>
        <w:t xml:space="preserve"> </w:t>
      </w:r>
      <w:r>
        <w:rPr>
          <w:sz w:val="20"/>
        </w:rPr>
        <w:t>procurement</w:t>
      </w:r>
      <w:r>
        <w:rPr>
          <w:spacing w:val="-8"/>
          <w:sz w:val="20"/>
        </w:rPr>
        <w:t xml:space="preserve"> </w:t>
      </w:r>
      <w:r>
        <w:rPr>
          <w:spacing w:val="-2"/>
          <w:sz w:val="20"/>
        </w:rPr>
        <w:t>order</w:t>
      </w:r>
    </w:p>
    <w:p w14:paraId="0298E297" w14:textId="77777777" w:rsidR="00B66D18" w:rsidRDefault="00765D72">
      <w:pPr>
        <w:pStyle w:val="ListParagraph"/>
        <w:numPr>
          <w:ilvl w:val="0"/>
          <w:numId w:val="9"/>
        </w:numPr>
        <w:tabs>
          <w:tab w:val="left" w:pos="1227"/>
        </w:tabs>
        <w:spacing w:before="121"/>
        <w:rPr>
          <w:sz w:val="20"/>
        </w:rPr>
      </w:pPr>
      <w:r>
        <w:rPr>
          <w:sz w:val="20"/>
        </w:rPr>
        <w:t>Order</w:t>
      </w:r>
      <w:r>
        <w:rPr>
          <w:spacing w:val="-9"/>
          <w:sz w:val="20"/>
        </w:rPr>
        <w:t xml:space="preserve"> </w:t>
      </w:r>
      <w:r>
        <w:rPr>
          <w:sz w:val="20"/>
        </w:rPr>
        <w:t>amendment</w:t>
      </w:r>
      <w:r>
        <w:rPr>
          <w:spacing w:val="-8"/>
          <w:sz w:val="20"/>
        </w:rPr>
        <w:t xml:space="preserve"> </w:t>
      </w:r>
      <w:r>
        <w:rPr>
          <w:spacing w:val="-4"/>
          <w:sz w:val="20"/>
        </w:rPr>
        <w:t>form</w:t>
      </w:r>
    </w:p>
    <w:p w14:paraId="3E397826" w14:textId="77777777" w:rsidR="00B66D18" w:rsidRDefault="00765D72">
      <w:pPr>
        <w:pStyle w:val="ListParagraph"/>
        <w:numPr>
          <w:ilvl w:val="0"/>
          <w:numId w:val="9"/>
        </w:numPr>
        <w:tabs>
          <w:tab w:val="left" w:pos="1227"/>
        </w:tabs>
        <w:rPr>
          <w:sz w:val="20"/>
        </w:rPr>
      </w:pPr>
      <w:r>
        <w:rPr>
          <w:sz w:val="20"/>
        </w:rPr>
        <w:t>Tender</w:t>
      </w:r>
      <w:r>
        <w:rPr>
          <w:spacing w:val="-7"/>
          <w:sz w:val="20"/>
        </w:rPr>
        <w:t xml:space="preserve"> </w:t>
      </w:r>
      <w:r>
        <w:rPr>
          <w:sz w:val="20"/>
        </w:rPr>
        <w:t>opening</w:t>
      </w:r>
      <w:r>
        <w:rPr>
          <w:spacing w:val="-6"/>
          <w:sz w:val="20"/>
        </w:rPr>
        <w:t xml:space="preserve"> </w:t>
      </w:r>
      <w:r>
        <w:rPr>
          <w:spacing w:val="-2"/>
          <w:sz w:val="20"/>
        </w:rPr>
        <w:t>register</w:t>
      </w:r>
    </w:p>
    <w:p w14:paraId="3DC3139D" w14:textId="77777777" w:rsidR="00B66D18" w:rsidRDefault="00765D72">
      <w:pPr>
        <w:pStyle w:val="ListParagraph"/>
        <w:numPr>
          <w:ilvl w:val="0"/>
          <w:numId w:val="9"/>
        </w:numPr>
        <w:tabs>
          <w:tab w:val="left" w:pos="1227"/>
        </w:tabs>
        <w:rPr>
          <w:sz w:val="20"/>
        </w:rPr>
      </w:pPr>
      <w:r>
        <w:rPr>
          <w:sz w:val="20"/>
        </w:rPr>
        <w:t>Register</w:t>
      </w:r>
      <w:r>
        <w:rPr>
          <w:spacing w:val="-6"/>
          <w:sz w:val="20"/>
        </w:rPr>
        <w:t xml:space="preserve"> </w:t>
      </w:r>
      <w:r>
        <w:rPr>
          <w:sz w:val="20"/>
        </w:rPr>
        <w:t>of</w:t>
      </w:r>
      <w:r>
        <w:rPr>
          <w:spacing w:val="-5"/>
          <w:sz w:val="20"/>
        </w:rPr>
        <w:t xml:space="preserve"> </w:t>
      </w:r>
      <w:r>
        <w:rPr>
          <w:spacing w:val="-2"/>
          <w:sz w:val="20"/>
        </w:rPr>
        <w:t>samples</w:t>
      </w:r>
    </w:p>
    <w:p w14:paraId="7FD4354A" w14:textId="77777777" w:rsidR="00B66D18" w:rsidRDefault="00765D72">
      <w:pPr>
        <w:pStyle w:val="ListParagraph"/>
        <w:numPr>
          <w:ilvl w:val="0"/>
          <w:numId w:val="9"/>
        </w:numPr>
        <w:tabs>
          <w:tab w:val="left" w:pos="1227"/>
        </w:tabs>
        <w:spacing w:before="121"/>
        <w:rPr>
          <w:sz w:val="20"/>
        </w:rPr>
      </w:pPr>
      <w:r>
        <w:rPr>
          <w:sz w:val="20"/>
        </w:rPr>
        <w:t>Confidential</w:t>
      </w:r>
      <w:r>
        <w:rPr>
          <w:spacing w:val="-11"/>
          <w:sz w:val="20"/>
        </w:rPr>
        <w:t xml:space="preserve"> </w:t>
      </w:r>
      <w:r>
        <w:rPr>
          <w:sz w:val="20"/>
        </w:rPr>
        <w:t>business</w:t>
      </w:r>
      <w:r>
        <w:rPr>
          <w:spacing w:val="-10"/>
          <w:sz w:val="20"/>
        </w:rPr>
        <w:t xml:space="preserve"> </w:t>
      </w:r>
      <w:r>
        <w:rPr>
          <w:spacing w:val="-2"/>
          <w:sz w:val="20"/>
        </w:rPr>
        <w:t>questionnaire</w:t>
      </w:r>
    </w:p>
    <w:p w14:paraId="0B0D4E20" w14:textId="77777777" w:rsidR="00B66D18" w:rsidRDefault="00765D72">
      <w:pPr>
        <w:pStyle w:val="ListParagraph"/>
        <w:numPr>
          <w:ilvl w:val="0"/>
          <w:numId w:val="9"/>
        </w:numPr>
        <w:tabs>
          <w:tab w:val="left" w:pos="1227"/>
        </w:tabs>
        <w:rPr>
          <w:sz w:val="20"/>
        </w:rPr>
      </w:pPr>
      <w:r>
        <w:rPr>
          <w:sz w:val="20"/>
        </w:rPr>
        <w:t>Board</w:t>
      </w:r>
      <w:r>
        <w:rPr>
          <w:spacing w:val="-5"/>
          <w:sz w:val="20"/>
        </w:rPr>
        <w:t xml:space="preserve"> </w:t>
      </w:r>
      <w:r>
        <w:rPr>
          <w:sz w:val="20"/>
        </w:rPr>
        <w:t>of</w:t>
      </w:r>
      <w:r>
        <w:rPr>
          <w:spacing w:val="-5"/>
          <w:sz w:val="20"/>
        </w:rPr>
        <w:t xml:space="preserve"> </w:t>
      </w:r>
      <w:r>
        <w:rPr>
          <w:sz w:val="20"/>
        </w:rPr>
        <w:t>survey</w:t>
      </w:r>
      <w:r>
        <w:rPr>
          <w:spacing w:val="-4"/>
          <w:sz w:val="20"/>
        </w:rPr>
        <w:t xml:space="preserve"> form</w:t>
      </w:r>
    </w:p>
    <w:p w14:paraId="187AC704" w14:textId="77777777" w:rsidR="00B66D18" w:rsidRDefault="00765D72">
      <w:pPr>
        <w:pStyle w:val="ListParagraph"/>
        <w:numPr>
          <w:ilvl w:val="0"/>
          <w:numId w:val="9"/>
        </w:numPr>
        <w:tabs>
          <w:tab w:val="left" w:pos="1227"/>
        </w:tabs>
        <w:spacing w:before="121"/>
        <w:rPr>
          <w:sz w:val="20"/>
        </w:rPr>
      </w:pPr>
      <w:r>
        <w:rPr>
          <w:sz w:val="20"/>
        </w:rPr>
        <w:t>Disposal</w:t>
      </w:r>
      <w:r>
        <w:rPr>
          <w:spacing w:val="-9"/>
          <w:sz w:val="20"/>
        </w:rPr>
        <w:t xml:space="preserve"> </w:t>
      </w:r>
      <w:r>
        <w:rPr>
          <w:spacing w:val="-2"/>
          <w:sz w:val="20"/>
        </w:rPr>
        <w:t>certificate</w:t>
      </w:r>
    </w:p>
    <w:p w14:paraId="3931B06E" w14:textId="77777777" w:rsidR="00B66D18" w:rsidRDefault="00765D72">
      <w:pPr>
        <w:pStyle w:val="ListParagraph"/>
        <w:numPr>
          <w:ilvl w:val="0"/>
          <w:numId w:val="9"/>
        </w:numPr>
        <w:tabs>
          <w:tab w:val="left" w:pos="1227"/>
        </w:tabs>
        <w:spacing w:before="125"/>
        <w:rPr>
          <w:sz w:val="20"/>
        </w:rPr>
      </w:pPr>
      <w:r>
        <w:rPr>
          <w:sz w:val="20"/>
        </w:rPr>
        <w:t>Destruction</w:t>
      </w:r>
      <w:r>
        <w:rPr>
          <w:spacing w:val="-12"/>
          <w:sz w:val="20"/>
        </w:rPr>
        <w:t xml:space="preserve"> </w:t>
      </w:r>
      <w:r>
        <w:rPr>
          <w:spacing w:val="-2"/>
          <w:sz w:val="20"/>
        </w:rPr>
        <w:t>certificate</w:t>
      </w:r>
    </w:p>
    <w:p w14:paraId="424A4CD8" w14:textId="77777777" w:rsidR="00B66D18" w:rsidRDefault="00765D72">
      <w:pPr>
        <w:pStyle w:val="ListParagraph"/>
        <w:numPr>
          <w:ilvl w:val="0"/>
          <w:numId w:val="9"/>
        </w:numPr>
        <w:tabs>
          <w:tab w:val="left" w:pos="1227"/>
        </w:tabs>
        <w:rPr>
          <w:sz w:val="20"/>
        </w:rPr>
      </w:pPr>
      <w:r>
        <w:rPr>
          <w:sz w:val="20"/>
        </w:rPr>
        <w:t>Contract</w:t>
      </w:r>
      <w:r>
        <w:rPr>
          <w:spacing w:val="-8"/>
          <w:sz w:val="20"/>
        </w:rPr>
        <w:t xml:space="preserve"> </w:t>
      </w:r>
      <w:r>
        <w:rPr>
          <w:sz w:val="20"/>
        </w:rPr>
        <w:t>agreement</w:t>
      </w:r>
      <w:r>
        <w:rPr>
          <w:spacing w:val="-7"/>
          <w:sz w:val="20"/>
        </w:rPr>
        <w:t xml:space="preserve"> </w:t>
      </w:r>
      <w:r>
        <w:rPr>
          <w:sz w:val="20"/>
        </w:rPr>
        <w:t>for</w:t>
      </w:r>
      <w:r>
        <w:rPr>
          <w:spacing w:val="-7"/>
          <w:sz w:val="20"/>
        </w:rPr>
        <w:t xml:space="preserve"> </w:t>
      </w:r>
      <w:r>
        <w:rPr>
          <w:spacing w:val="-2"/>
          <w:sz w:val="20"/>
        </w:rPr>
        <w:t>goods</w:t>
      </w:r>
    </w:p>
    <w:p w14:paraId="3772CEFD" w14:textId="77777777" w:rsidR="00B66D18" w:rsidRDefault="00765D72">
      <w:pPr>
        <w:pStyle w:val="ListParagraph"/>
        <w:numPr>
          <w:ilvl w:val="0"/>
          <w:numId w:val="9"/>
        </w:numPr>
        <w:tabs>
          <w:tab w:val="left" w:pos="1227"/>
        </w:tabs>
        <w:spacing w:before="121"/>
        <w:rPr>
          <w:sz w:val="20"/>
        </w:rPr>
      </w:pPr>
      <w:r>
        <w:rPr>
          <w:sz w:val="20"/>
        </w:rPr>
        <w:t>Stores</w:t>
      </w:r>
      <w:r>
        <w:rPr>
          <w:spacing w:val="-7"/>
          <w:sz w:val="20"/>
        </w:rPr>
        <w:t xml:space="preserve"> </w:t>
      </w:r>
      <w:r>
        <w:rPr>
          <w:sz w:val="20"/>
        </w:rPr>
        <w:t>requisition</w:t>
      </w:r>
      <w:r>
        <w:rPr>
          <w:spacing w:val="-6"/>
          <w:sz w:val="20"/>
        </w:rPr>
        <w:t xml:space="preserve"> </w:t>
      </w:r>
      <w:r>
        <w:rPr>
          <w:sz w:val="20"/>
        </w:rPr>
        <w:t>and</w:t>
      </w:r>
      <w:r>
        <w:rPr>
          <w:spacing w:val="-6"/>
          <w:sz w:val="20"/>
        </w:rPr>
        <w:t xml:space="preserve"> </w:t>
      </w:r>
      <w:r>
        <w:rPr>
          <w:sz w:val="20"/>
        </w:rPr>
        <w:t>issue</w:t>
      </w:r>
      <w:r>
        <w:rPr>
          <w:spacing w:val="-6"/>
          <w:sz w:val="20"/>
        </w:rPr>
        <w:t xml:space="preserve"> </w:t>
      </w:r>
      <w:r>
        <w:rPr>
          <w:spacing w:val="-2"/>
          <w:sz w:val="20"/>
        </w:rPr>
        <w:t>voucher</w:t>
      </w:r>
    </w:p>
    <w:p w14:paraId="4A7B958E" w14:textId="77777777" w:rsidR="00B66D18" w:rsidRDefault="00765D72">
      <w:pPr>
        <w:pStyle w:val="ListParagraph"/>
        <w:numPr>
          <w:ilvl w:val="0"/>
          <w:numId w:val="9"/>
        </w:numPr>
        <w:tabs>
          <w:tab w:val="left" w:pos="1227"/>
        </w:tabs>
        <w:rPr>
          <w:sz w:val="20"/>
        </w:rPr>
      </w:pPr>
      <w:r>
        <w:rPr>
          <w:sz w:val="20"/>
        </w:rPr>
        <w:t>Stores</w:t>
      </w:r>
      <w:r>
        <w:rPr>
          <w:spacing w:val="-7"/>
          <w:sz w:val="20"/>
        </w:rPr>
        <w:t xml:space="preserve"> </w:t>
      </w:r>
      <w:r>
        <w:rPr>
          <w:sz w:val="20"/>
        </w:rPr>
        <w:t>receipt</w:t>
      </w:r>
      <w:r>
        <w:rPr>
          <w:spacing w:val="-6"/>
          <w:sz w:val="20"/>
        </w:rPr>
        <w:t xml:space="preserve"> </w:t>
      </w:r>
      <w:r>
        <w:rPr>
          <w:spacing w:val="-2"/>
          <w:sz w:val="20"/>
        </w:rPr>
        <w:t>voucher</w:t>
      </w:r>
    </w:p>
    <w:p w14:paraId="022533AB" w14:textId="77777777" w:rsidR="00B66D18" w:rsidRDefault="00765D72">
      <w:pPr>
        <w:pStyle w:val="ListParagraph"/>
        <w:numPr>
          <w:ilvl w:val="0"/>
          <w:numId w:val="9"/>
        </w:numPr>
        <w:tabs>
          <w:tab w:val="left" w:pos="1227"/>
        </w:tabs>
        <w:spacing w:before="121"/>
        <w:rPr>
          <w:sz w:val="20"/>
        </w:rPr>
      </w:pPr>
      <w:r>
        <w:rPr>
          <w:sz w:val="20"/>
        </w:rPr>
        <w:t>Bin</w:t>
      </w:r>
      <w:r>
        <w:rPr>
          <w:spacing w:val="-7"/>
          <w:sz w:val="20"/>
        </w:rPr>
        <w:t xml:space="preserve"> </w:t>
      </w:r>
      <w:r>
        <w:rPr>
          <w:sz w:val="20"/>
        </w:rPr>
        <w:t>Card,</w:t>
      </w:r>
      <w:r>
        <w:rPr>
          <w:spacing w:val="-7"/>
          <w:sz w:val="20"/>
        </w:rPr>
        <w:t xml:space="preserve"> </w:t>
      </w:r>
      <w:r>
        <w:rPr>
          <w:sz w:val="20"/>
        </w:rPr>
        <w:t>stock</w:t>
      </w:r>
      <w:r>
        <w:rPr>
          <w:spacing w:val="-7"/>
          <w:sz w:val="20"/>
        </w:rPr>
        <w:t xml:space="preserve"> </w:t>
      </w:r>
      <w:r>
        <w:rPr>
          <w:sz w:val="20"/>
        </w:rPr>
        <w:t>verification,</w:t>
      </w:r>
      <w:r>
        <w:rPr>
          <w:spacing w:val="-7"/>
          <w:sz w:val="20"/>
        </w:rPr>
        <w:t xml:space="preserve"> </w:t>
      </w:r>
      <w:r>
        <w:rPr>
          <w:spacing w:val="-2"/>
          <w:sz w:val="20"/>
        </w:rPr>
        <w:t>issue/receipt</w:t>
      </w:r>
    </w:p>
    <w:p w14:paraId="683BDABF" w14:textId="77777777" w:rsidR="00B66D18" w:rsidRDefault="00765D72">
      <w:pPr>
        <w:pStyle w:val="ListParagraph"/>
        <w:numPr>
          <w:ilvl w:val="0"/>
          <w:numId w:val="9"/>
        </w:numPr>
        <w:tabs>
          <w:tab w:val="left" w:pos="1227"/>
        </w:tabs>
        <w:rPr>
          <w:sz w:val="20"/>
        </w:rPr>
      </w:pPr>
      <w:r>
        <w:rPr>
          <w:sz w:val="20"/>
        </w:rPr>
        <w:t>Contract</w:t>
      </w:r>
      <w:r>
        <w:rPr>
          <w:spacing w:val="-7"/>
          <w:sz w:val="20"/>
        </w:rPr>
        <w:t xml:space="preserve"> </w:t>
      </w:r>
      <w:r>
        <w:rPr>
          <w:sz w:val="20"/>
        </w:rPr>
        <w:t>agreement</w:t>
      </w:r>
      <w:r>
        <w:rPr>
          <w:spacing w:val="-6"/>
          <w:sz w:val="20"/>
        </w:rPr>
        <w:t xml:space="preserve"> </w:t>
      </w:r>
      <w:r>
        <w:rPr>
          <w:sz w:val="20"/>
        </w:rPr>
        <w:t>for</w:t>
      </w:r>
      <w:r>
        <w:rPr>
          <w:spacing w:val="-7"/>
          <w:sz w:val="20"/>
        </w:rPr>
        <w:t xml:space="preserve"> </w:t>
      </w:r>
      <w:r>
        <w:rPr>
          <w:sz w:val="20"/>
        </w:rPr>
        <w:t>goods</w:t>
      </w:r>
      <w:r>
        <w:rPr>
          <w:spacing w:val="-6"/>
          <w:sz w:val="20"/>
        </w:rPr>
        <w:t xml:space="preserve"> </w:t>
      </w:r>
      <w:r>
        <w:rPr>
          <w:sz w:val="20"/>
        </w:rPr>
        <w:t>(term</w:t>
      </w:r>
      <w:r>
        <w:rPr>
          <w:spacing w:val="-7"/>
          <w:sz w:val="20"/>
        </w:rPr>
        <w:t xml:space="preserve"> </w:t>
      </w:r>
      <w:r>
        <w:rPr>
          <w:spacing w:val="-2"/>
          <w:sz w:val="20"/>
        </w:rPr>
        <w:t>contracts)</w:t>
      </w:r>
    </w:p>
    <w:p w14:paraId="5B43B0FF" w14:textId="77777777" w:rsidR="00B66D18" w:rsidRDefault="00765D72">
      <w:pPr>
        <w:pStyle w:val="ListParagraph"/>
        <w:numPr>
          <w:ilvl w:val="0"/>
          <w:numId w:val="9"/>
        </w:numPr>
        <w:tabs>
          <w:tab w:val="left" w:pos="1227"/>
        </w:tabs>
        <w:rPr>
          <w:sz w:val="20"/>
        </w:rPr>
      </w:pPr>
      <w:r>
        <w:rPr>
          <w:sz w:val="20"/>
        </w:rPr>
        <w:t>Contract</w:t>
      </w:r>
      <w:r>
        <w:rPr>
          <w:spacing w:val="-9"/>
          <w:sz w:val="20"/>
        </w:rPr>
        <w:t xml:space="preserve"> </w:t>
      </w:r>
      <w:r>
        <w:rPr>
          <w:sz w:val="20"/>
        </w:rPr>
        <w:t>agreement</w:t>
      </w:r>
      <w:r>
        <w:rPr>
          <w:spacing w:val="-8"/>
          <w:sz w:val="20"/>
        </w:rPr>
        <w:t xml:space="preserve"> </w:t>
      </w:r>
      <w:r>
        <w:rPr>
          <w:sz w:val="20"/>
        </w:rPr>
        <w:t>for</w:t>
      </w:r>
      <w:r>
        <w:rPr>
          <w:spacing w:val="-8"/>
          <w:sz w:val="20"/>
        </w:rPr>
        <w:t xml:space="preserve"> </w:t>
      </w:r>
      <w:r>
        <w:rPr>
          <w:sz w:val="20"/>
        </w:rPr>
        <w:t>consultancy</w:t>
      </w:r>
      <w:r>
        <w:rPr>
          <w:spacing w:val="-8"/>
          <w:sz w:val="20"/>
        </w:rPr>
        <w:t xml:space="preserve"> </w:t>
      </w:r>
      <w:r>
        <w:rPr>
          <w:spacing w:val="-2"/>
          <w:sz w:val="20"/>
        </w:rPr>
        <w:t>services</w:t>
      </w:r>
    </w:p>
    <w:p w14:paraId="4EEA0EC9" w14:textId="77777777" w:rsidR="00B66D18" w:rsidRDefault="00765D72">
      <w:pPr>
        <w:pStyle w:val="ListParagraph"/>
        <w:numPr>
          <w:ilvl w:val="0"/>
          <w:numId w:val="9"/>
        </w:numPr>
        <w:tabs>
          <w:tab w:val="left" w:pos="1227"/>
        </w:tabs>
        <w:spacing w:before="121"/>
        <w:rPr>
          <w:sz w:val="20"/>
        </w:rPr>
      </w:pPr>
      <w:r>
        <w:rPr>
          <w:sz w:val="20"/>
        </w:rPr>
        <w:t>Contract</w:t>
      </w:r>
      <w:r>
        <w:rPr>
          <w:spacing w:val="-8"/>
          <w:sz w:val="20"/>
        </w:rPr>
        <w:t xml:space="preserve"> </w:t>
      </w:r>
      <w:r>
        <w:rPr>
          <w:sz w:val="20"/>
        </w:rPr>
        <w:t>agreement</w:t>
      </w:r>
      <w:r>
        <w:rPr>
          <w:spacing w:val="-8"/>
          <w:sz w:val="20"/>
        </w:rPr>
        <w:t xml:space="preserve"> </w:t>
      </w:r>
      <w:r>
        <w:rPr>
          <w:sz w:val="20"/>
        </w:rPr>
        <w:t>for</w:t>
      </w:r>
      <w:r>
        <w:rPr>
          <w:spacing w:val="-8"/>
          <w:sz w:val="20"/>
        </w:rPr>
        <w:t xml:space="preserve"> </w:t>
      </w:r>
      <w:r>
        <w:rPr>
          <w:sz w:val="20"/>
        </w:rPr>
        <w:t>consultancy</w:t>
      </w:r>
      <w:r>
        <w:rPr>
          <w:spacing w:val="-8"/>
          <w:sz w:val="20"/>
        </w:rPr>
        <w:t xml:space="preserve"> </w:t>
      </w:r>
      <w:r>
        <w:rPr>
          <w:sz w:val="20"/>
        </w:rPr>
        <w:t>services</w:t>
      </w:r>
      <w:r>
        <w:rPr>
          <w:spacing w:val="-8"/>
          <w:sz w:val="20"/>
        </w:rPr>
        <w:t xml:space="preserve"> </w:t>
      </w:r>
      <w:r>
        <w:rPr>
          <w:sz w:val="20"/>
        </w:rPr>
        <w:t>(time</w:t>
      </w:r>
      <w:r>
        <w:rPr>
          <w:spacing w:val="-7"/>
          <w:sz w:val="20"/>
        </w:rPr>
        <w:t xml:space="preserve"> </w:t>
      </w:r>
      <w:r>
        <w:rPr>
          <w:spacing w:val="-2"/>
          <w:sz w:val="20"/>
        </w:rPr>
        <w:t>based)</w:t>
      </w:r>
    </w:p>
    <w:p w14:paraId="0446214B" w14:textId="77777777" w:rsidR="00B66D18" w:rsidRDefault="00765D72">
      <w:pPr>
        <w:pStyle w:val="ListParagraph"/>
        <w:numPr>
          <w:ilvl w:val="0"/>
          <w:numId w:val="9"/>
        </w:numPr>
        <w:tabs>
          <w:tab w:val="left" w:pos="1277"/>
        </w:tabs>
        <w:ind w:left="1277" w:hanging="590"/>
        <w:rPr>
          <w:sz w:val="20"/>
        </w:rPr>
      </w:pPr>
      <w:r>
        <w:rPr>
          <w:sz w:val="20"/>
        </w:rPr>
        <w:t>Contract</w:t>
      </w:r>
      <w:r>
        <w:rPr>
          <w:spacing w:val="-8"/>
          <w:sz w:val="20"/>
        </w:rPr>
        <w:t xml:space="preserve"> </w:t>
      </w:r>
      <w:r>
        <w:rPr>
          <w:sz w:val="20"/>
        </w:rPr>
        <w:t>agreement</w:t>
      </w:r>
      <w:r>
        <w:rPr>
          <w:spacing w:val="-7"/>
          <w:sz w:val="20"/>
        </w:rPr>
        <w:t xml:space="preserve"> </w:t>
      </w:r>
      <w:r>
        <w:rPr>
          <w:sz w:val="20"/>
        </w:rPr>
        <w:t>for</w:t>
      </w:r>
      <w:r>
        <w:rPr>
          <w:spacing w:val="-8"/>
          <w:sz w:val="20"/>
        </w:rPr>
        <w:t xml:space="preserve"> </w:t>
      </w:r>
      <w:r>
        <w:rPr>
          <w:sz w:val="20"/>
        </w:rPr>
        <w:t>general</w:t>
      </w:r>
      <w:r>
        <w:rPr>
          <w:spacing w:val="-7"/>
          <w:sz w:val="20"/>
        </w:rPr>
        <w:t xml:space="preserve"> </w:t>
      </w:r>
      <w:r>
        <w:rPr>
          <w:spacing w:val="-2"/>
          <w:sz w:val="20"/>
        </w:rPr>
        <w:t>services</w:t>
      </w:r>
    </w:p>
    <w:p w14:paraId="1177FFC8" w14:textId="77777777" w:rsidR="00B66D18" w:rsidRDefault="00765D72">
      <w:pPr>
        <w:pStyle w:val="ListParagraph"/>
        <w:numPr>
          <w:ilvl w:val="0"/>
          <w:numId w:val="9"/>
        </w:numPr>
        <w:tabs>
          <w:tab w:val="left" w:pos="1277"/>
        </w:tabs>
        <w:spacing w:before="125"/>
        <w:ind w:left="1277" w:hanging="590"/>
        <w:rPr>
          <w:sz w:val="20"/>
        </w:rPr>
      </w:pPr>
      <w:r>
        <w:rPr>
          <w:sz w:val="20"/>
        </w:rPr>
        <w:t>Contract</w:t>
      </w:r>
      <w:r>
        <w:rPr>
          <w:spacing w:val="-8"/>
          <w:sz w:val="20"/>
        </w:rPr>
        <w:t xml:space="preserve"> </w:t>
      </w:r>
      <w:r>
        <w:rPr>
          <w:sz w:val="20"/>
        </w:rPr>
        <w:t>agreement</w:t>
      </w:r>
      <w:r>
        <w:rPr>
          <w:spacing w:val="-8"/>
          <w:sz w:val="20"/>
        </w:rPr>
        <w:t xml:space="preserve"> </w:t>
      </w:r>
      <w:r>
        <w:rPr>
          <w:sz w:val="20"/>
        </w:rPr>
        <w:t>for</w:t>
      </w:r>
      <w:r>
        <w:rPr>
          <w:spacing w:val="-8"/>
          <w:sz w:val="20"/>
        </w:rPr>
        <w:t xml:space="preserve"> </w:t>
      </w:r>
      <w:r>
        <w:rPr>
          <w:sz w:val="20"/>
        </w:rPr>
        <w:t>insurance</w:t>
      </w:r>
      <w:r>
        <w:rPr>
          <w:spacing w:val="-7"/>
          <w:sz w:val="20"/>
        </w:rPr>
        <w:t xml:space="preserve"> </w:t>
      </w:r>
      <w:r>
        <w:rPr>
          <w:spacing w:val="-2"/>
          <w:sz w:val="20"/>
        </w:rPr>
        <w:t>services</w:t>
      </w:r>
    </w:p>
    <w:p w14:paraId="439C64B6" w14:textId="77777777" w:rsidR="00B66D18" w:rsidRDefault="00765D72">
      <w:pPr>
        <w:pStyle w:val="ListParagraph"/>
        <w:numPr>
          <w:ilvl w:val="0"/>
          <w:numId w:val="9"/>
        </w:numPr>
        <w:tabs>
          <w:tab w:val="left" w:pos="1227"/>
        </w:tabs>
        <w:spacing w:before="121"/>
        <w:rPr>
          <w:sz w:val="20"/>
        </w:rPr>
      </w:pPr>
      <w:r>
        <w:rPr>
          <w:sz w:val="20"/>
        </w:rPr>
        <w:t>Contract</w:t>
      </w:r>
      <w:r>
        <w:rPr>
          <w:spacing w:val="-11"/>
          <w:sz w:val="20"/>
        </w:rPr>
        <w:t xml:space="preserve"> </w:t>
      </w:r>
      <w:r>
        <w:rPr>
          <w:sz w:val="20"/>
        </w:rPr>
        <w:t>agreement</w:t>
      </w:r>
      <w:r>
        <w:rPr>
          <w:spacing w:val="-8"/>
          <w:sz w:val="20"/>
        </w:rPr>
        <w:t xml:space="preserve"> </w:t>
      </w:r>
      <w:r>
        <w:rPr>
          <w:sz w:val="20"/>
        </w:rPr>
        <w:t>for</w:t>
      </w:r>
      <w:r>
        <w:rPr>
          <w:spacing w:val="-8"/>
          <w:sz w:val="20"/>
        </w:rPr>
        <w:t xml:space="preserve"> </w:t>
      </w:r>
      <w:r>
        <w:rPr>
          <w:sz w:val="20"/>
        </w:rPr>
        <w:t>framework</w:t>
      </w:r>
      <w:r>
        <w:rPr>
          <w:spacing w:val="-9"/>
          <w:sz w:val="20"/>
        </w:rPr>
        <w:t xml:space="preserve"> </w:t>
      </w:r>
      <w:r>
        <w:rPr>
          <w:sz w:val="20"/>
        </w:rPr>
        <w:t>agreements</w:t>
      </w:r>
      <w:r>
        <w:rPr>
          <w:spacing w:val="-8"/>
          <w:sz w:val="20"/>
        </w:rPr>
        <w:t xml:space="preserve"> </w:t>
      </w:r>
      <w:r>
        <w:rPr>
          <w:sz w:val="20"/>
        </w:rPr>
        <w:t>and</w:t>
      </w:r>
      <w:r>
        <w:rPr>
          <w:spacing w:val="-8"/>
          <w:sz w:val="20"/>
        </w:rPr>
        <w:t xml:space="preserve"> </w:t>
      </w:r>
      <w:r>
        <w:rPr>
          <w:sz w:val="20"/>
        </w:rPr>
        <w:t>framework</w:t>
      </w:r>
      <w:r>
        <w:rPr>
          <w:spacing w:val="-8"/>
          <w:sz w:val="20"/>
        </w:rPr>
        <w:t xml:space="preserve"> </w:t>
      </w:r>
      <w:r>
        <w:rPr>
          <w:spacing w:val="-2"/>
          <w:sz w:val="20"/>
        </w:rPr>
        <w:t>contracts</w:t>
      </w:r>
    </w:p>
    <w:p w14:paraId="61D077C7" w14:textId="77777777" w:rsidR="00B66D18" w:rsidRDefault="00B66D18">
      <w:pPr>
        <w:rPr>
          <w:sz w:val="20"/>
        </w:rPr>
        <w:sectPr w:rsidR="00B66D18">
          <w:pgSz w:w="11900" w:h="16840"/>
          <w:pgMar w:top="2440" w:right="1680" w:bottom="280" w:left="1680" w:header="2206" w:footer="0" w:gutter="0"/>
          <w:cols w:space="720"/>
        </w:sectPr>
      </w:pPr>
    </w:p>
    <w:p w14:paraId="158FE915" w14:textId="77777777" w:rsidR="00B66D18" w:rsidRDefault="00B66D18">
      <w:pPr>
        <w:pStyle w:val="BodyText"/>
      </w:pPr>
    </w:p>
    <w:p w14:paraId="4CED91A9" w14:textId="77777777" w:rsidR="00B66D18" w:rsidRDefault="00B66D18">
      <w:pPr>
        <w:pStyle w:val="BodyText"/>
      </w:pPr>
    </w:p>
    <w:p w14:paraId="50F9E1BA" w14:textId="77777777" w:rsidR="00B66D18" w:rsidRDefault="00B66D18">
      <w:pPr>
        <w:pStyle w:val="BodyText"/>
        <w:spacing w:before="196"/>
      </w:pPr>
    </w:p>
    <w:p w14:paraId="1D55748A" w14:textId="77777777" w:rsidR="00B66D18" w:rsidRDefault="00765D72">
      <w:pPr>
        <w:pStyle w:val="BodyText"/>
        <w:spacing w:line="364" w:lineRule="auto"/>
        <w:ind w:left="3372" w:right="3335"/>
        <w:jc w:val="center"/>
      </w:pPr>
      <w:r>
        <w:t>NINTH</w:t>
      </w:r>
      <w:r>
        <w:rPr>
          <w:spacing w:val="-13"/>
        </w:rPr>
        <w:t xml:space="preserve"> </w:t>
      </w:r>
      <w:r>
        <w:t>SCHEDULE (r. 78(4))</w:t>
      </w:r>
    </w:p>
    <w:p w14:paraId="72648F0C" w14:textId="77777777" w:rsidR="00B66D18" w:rsidRDefault="00765D72">
      <w:pPr>
        <w:pStyle w:val="BodyText"/>
        <w:spacing w:before="2"/>
        <w:ind w:left="35"/>
        <w:jc w:val="center"/>
      </w:pPr>
      <w:r>
        <w:rPr>
          <w:spacing w:val="-2"/>
        </w:rPr>
        <w:t>PROFESSIONAL</w:t>
      </w:r>
      <w:r>
        <w:rPr>
          <w:spacing w:val="5"/>
        </w:rPr>
        <w:t xml:space="preserve"> </w:t>
      </w:r>
      <w:r>
        <w:rPr>
          <w:spacing w:val="-2"/>
        </w:rPr>
        <w:t>OPINION</w:t>
      </w:r>
    </w:p>
    <w:p w14:paraId="16D0B30D" w14:textId="77777777" w:rsidR="00B66D18" w:rsidRDefault="00B66D18">
      <w:pPr>
        <w:pStyle w:val="BodyText"/>
        <w:spacing w:before="3"/>
        <w:rPr>
          <w:sz w:val="11"/>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16"/>
      </w:tblGrid>
      <w:tr w:rsidR="00B66D18" w14:paraId="29A93133" w14:textId="77777777">
        <w:trPr>
          <w:trHeight w:val="350"/>
        </w:trPr>
        <w:tc>
          <w:tcPr>
            <w:tcW w:w="7416" w:type="dxa"/>
          </w:tcPr>
          <w:p w14:paraId="5F71BE95" w14:textId="77777777" w:rsidR="00B66D18" w:rsidRDefault="00765D72">
            <w:pPr>
              <w:pStyle w:val="TableParagraph"/>
              <w:spacing w:line="225" w:lineRule="exact"/>
              <w:ind w:left="110"/>
              <w:rPr>
                <w:i/>
                <w:sz w:val="20"/>
              </w:rPr>
            </w:pPr>
            <w:r>
              <w:rPr>
                <w:i/>
                <w:sz w:val="20"/>
              </w:rPr>
              <w:t>PART</w:t>
            </w:r>
            <w:r>
              <w:rPr>
                <w:i/>
                <w:spacing w:val="-4"/>
                <w:sz w:val="20"/>
              </w:rPr>
              <w:t xml:space="preserve"> </w:t>
            </w:r>
            <w:r>
              <w:rPr>
                <w:i/>
                <w:sz w:val="20"/>
              </w:rPr>
              <w:t>A</w:t>
            </w:r>
            <w:r>
              <w:rPr>
                <w:i/>
                <w:spacing w:val="-3"/>
                <w:sz w:val="20"/>
              </w:rPr>
              <w:t xml:space="preserve"> </w:t>
            </w:r>
            <w:r>
              <w:rPr>
                <w:i/>
                <w:sz w:val="20"/>
              </w:rPr>
              <w:t>–</w:t>
            </w:r>
            <w:r>
              <w:rPr>
                <w:i/>
                <w:spacing w:val="-4"/>
                <w:sz w:val="20"/>
              </w:rPr>
              <w:t xml:space="preserve"> </w:t>
            </w:r>
            <w:r>
              <w:rPr>
                <w:i/>
                <w:sz w:val="20"/>
              </w:rPr>
              <w:t>BASIC</w:t>
            </w:r>
            <w:r>
              <w:rPr>
                <w:i/>
                <w:spacing w:val="-3"/>
                <w:sz w:val="20"/>
              </w:rPr>
              <w:t xml:space="preserve"> </w:t>
            </w:r>
            <w:r>
              <w:rPr>
                <w:i/>
                <w:spacing w:val="-2"/>
                <w:sz w:val="20"/>
              </w:rPr>
              <w:t>INFORMATION</w:t>
            </w:r>
          </w:p>
        </w:tc>
      </w:tr>
      <w:tr w:rsidR="00B66D18" w14:paraId="24E724A4" w14:textId="77777777">
        <w:trPr>
          <w:trHeight w:val="350"/>
        </w:trPr>
        <w:tc>
          <w:tcPr>
            <w:tcW w:w="7416" w:type="dxa"/>
          </w:tcPr>
          <w:p w14:paraId="5AD1278D" w14:textId="77777777" w:rsidR="00B66D18" w:rsidRDefault="00765D72">
            <w:pPr>
              <w:pStyle w:val="TableParagraph"/>
              <w:tabs>
                <w:tab w:val="left" w:pos="359"/>
              </w:tabs>
              <w:spacing w:line="225" w:lineRule="exact"/>
              <w:ind w:right="146"/>
              <w:jc w:val="right"/>
              <w:rPr>
                <w:sz w:val="20"/>
              </w:rPr>
            </w:pPr>
            <w:r>
              <w:rPr>
                <w:spacing w:val="-5"/>
                <w:sz w:val="20"/>
              </w:rPr>
              <w:t>1.</w:t>
            </w:r>
            <w:r>
              <w:rPr>
                <w:sz w:val="20"/>
              </w:rPr>
              <w:tab/>
              <w:t>Name</w:t>
            </w:r>
            <w:r>
              <w:rPr>
                <w:spacing w:val="-9"/>
                <w:sz w:val="20"/>
              </w:rPr>
              <w:t xml:space="preserve"> </w:t>
            </w:r>
            <w:r>
              <w:rPr>
                <w:sz w:val="20"/>
              </w:rPr>
              <w:t>of</w:t>
            </w:r>
            <w:r>
              <w:rPr>
                <w:spacing w:val="-6"/>
                <w:sz w:val="20"/>
              </w:rPr>
              <w:t xml:space="preserve"> </w:t>
            </w:r>
            <w:r>
              <w:rPr>
                <w:sz w:val="20"/>
              </w:rPr>
              <w:t>Procuring</w:t>
            </w:r>
            <w:r>
              <w:rPr>
                <w:spacing w:val="-6"/>
                <w:sz w:val="20"/>
              </w:rPr>
              <w:t xml:space="preserve"> </w:t>
            </w:r>
            <w:r>
              <w:rPr>
                <w:sz w:val="20"/>
              </w:rPr>
              <w:t>Entity:</w:t>
            </w:r>
            <w:r>
              <w:rPr>
                <w:spacing w:val="-6"/>
                <w:sz w:val="20"/>
              </w:rPr>
              <w:t xml:space="preserve"> </w:t>
            </w:r>
            <w:r>
              <w:rPr>
                <w:spacing w:val="-2"/>
                <w:sz w:val="20"/>
              </w:rPr>
              <w:t>……………………………………………………….</w:t>
            </w:r>
          </w:p>
        </w:tc>
      </w:tr>
      <w:tr w:rsidR="00B66D18" w14:paraId="7D216383" w14:textId="77777777">
        <w:trPr>
          <w:trHeight w:val="513"/>
        </w:trPr>
        <w:tc>
          <w:tcPr>
            <w:tcW w:w="7416" w:type="dxa"/>
          </w:tcPr>
          <w:p w14:paraId="527567F1" w14:textId="77777777" w:rsidR="00B66D18" w:rsidRDefault="00765D72">
            <w:pPr>
              <w:pStyle w:val="TableParagraph"/>
              <w:tabs>
                <w:tab w:val="left" w:pos="359"/>
              </w:tabs>
              <w:spacing w:line="225" w:lineRule="exact"/>
              <w:ind w:right="168"/>
              <w:jc w:val="right"/>
              <w:rPr>
                <w:sz w:val="20"/>
              </w:rPr>
            </w:pPr>
            <w:r>
              <w:rPr>
                <w:spacing w:val="-5"/>
                <w:sz w:val="20"/>
              </w:rPr>
              <w:t>2.</w:t>
            </w:r>
            <w:r>
              <w:rPr>
                <w:sz w:val="20"/>
              </w:rPr>
              <w:tab/>
              <w:t>Item</w:t>
            </w:r>
            <w:r>
              <w:rPr>
                <w:spacing w:val="-5"/>
                <w:sz w:val="20"/>
              </w:rPr>
              <w:t xml:space="preserve"> </w:t>
            </w:r>
            <w:r>
              <w:rPr>
                <w:spacing w:val="-2"/>
                <w:sz w:val="20"/>
              </w:rPr>
              <w:t>Description:…………………………………………………………………</w:t>
            </w:r>
          </w:p>
        </w:tc>
      </w:tr>
      <w:tr w:rsidR="00B66D18" w14:paraId="0D6AD5D4" w14:textId="77777777">
        <w:trPr>
          <w:trHeight w:val="350"/>
        </w:trPr>
        <w:tc>
          <w:tcPr>
            <w:tcW w:w="7416" w:type="dxa"/>
          </w:tcPr>
          <w:p w14:paraId="04F38610" w14:textId="77777777" w:rsidR="00B66D18" w:rsidRDefault="00765D72">
            <w:pPr>
              <w:pStyle w:val="TableParagraph"/>
              <w:tabs>
                <w:tab w:val="left" w:pos="359"/>
              </w:tabs>
              <w:spacing w:line="225" w:lineRule="exact"/>
              <w:ind w:right="157"/>
              <w:jc w:val="right"/>
              <w:rPr>
                <w:sz w:val="20"/>
              </w:rPr>
            </w:pPr>
            <w:r>
              <w:rPr>
                <w:spacing w:val="-5"/>
                <w:sz w:val="20"/>
              </w:rPr>
              <w:t>3.</w:t>
            </w:r>
            <w:r>
              <w:rPr>
                <w:sz w:val="20"/>
              </w:rPr>
              <w:tab/>
              <w:t>Tender</w:t>
            </w:r>
            <w:r>
              <w:rPr>
                <w:spacing w:val="-6"/>
                <w:sz w:val="20"/>
              </w:rPr>
              <w:t xml:space="preserve"> </w:t>
            </w:r>
            <w:r>
              <w:rPr>
                <w:sz w:val="20"/>
              </w:rPr>
              <w:t>No.:</w:t>
            </w:r>
            <w:r>
              <w:rPr>
                <w:spacing w:val="-5"/>
                <w:sz w:val="20"/>
              </w:rPr>
              <w:t xml:space="preserve"> </w:t>
            </w:r>
            <w:r>
              <w:rPr>
                <w:spacing w:val="-2"/>
                <w:sz w:val="20"/>
              </w:rPr>
              <w:t>………………………………………………………………………</w:t>
            </w:r>
          </w:p>
        </w:tc>
      </w:tr>
      <w:tr w:rsidR="00B66D18" w14:paraId="675EE6C3" w14:textId="77777777">
        <w:trPr>
          <w:trHeight w:val="350"/>
        </w:trPr>
        <w:tc>
          <w:tcPr>
            <w:tcW w:w="7416" w:type="dxa"/>
          </w:tcPr>
          <w:p w14:paraId="5699DA77" w14:textId="77777777" w:rsidR="00B66D18" w:rsidRDefault="00765D72">
            <w:pPr>
              <w:pStyle w:val="TableParagraph"/>
              <w:tabs>
                <w:tab w:val="left" w:pos="359"/>
              </w:tabs>
              <w:spacing w:line="225" w:lineRule="exact"/>
              <w:ind w:right="179"/>
              <w:jc w:val="right"/>
              <w:rPr>
                <w:sz w:val="20"/>
              </w:rPr>
            </w:pPr>
            <w:r>
              <w:rPr>
                <w:spacing w:val="-5"/>
                <w:sz w:val="20"/>
              </w:rPr>
              <w:t>4.</w:t>
            </w:r>
            <w:r>
              <w:rPr>
                <w:sz w:val="20"/>
              </w:rPr>
              <w:tab/>
              <w:t>Date</w:t>
            </w:r>
            <w:r>
              <w:rPr>
                <w:spacing w:val="-12"/>
                <w:sz w:val="20"/>
              </w:rPr>
              <w:t xml:space="preserve"> </w:t>
            </w:r>
            <w:r>
              <w:rPr>
                <w:sz w:val="20"/>
              </w:rPr>
              <w:t>Tenders</w:t>
            </w:r>
            <w:r>
              <w:rPr>
                <w:spacing w:val="-12"/>
                <w:sz w:val="20"/>
              </w:rPr>
              <w:t xml:space="preserve"> </w:t>
            </w:r>
            <w:r>
              <w:rPr>
                <w:sz w:val="20"/>
              </w:rPr>
              <w:t>Invited:……………………</w:t>
            </w:r>
            <w:r>
              <w:rPr>
                <w:spacing w:val="-12"/>
                <w:sz w:val="20"/>
              </w:rPr>
              <w:t xml:space="preserve"> </w:t>
            </w:r>
            <w:r>
              <w:rPr>
                <w:spacing w:val="-2"/>
                <w:sz w:val="20"/>
              </w:rPr>
              <w:t>………………………………………</w:t>
            </w:r>
          </w:p>
        </w:tc>
      </w:tr>
      <w:tr w:rsidR="00B66D18" w14:paraId="0ED2FDB3" w14:textId="77777777">
        <w:trPr>
          <w:trHeight w:val="350"/>
        </w:trPr>
        <w:tc>
          <w:tcPr>
            <w:tcW w:w="7416" w:type="dxa"/>
          </w:tcPr>
          <w:p w14:paraId="3EC7B762" w14:textId="77777777" w:rsidR="00B66D18" w:rsidRDefault="00765D72">
            <w:pPr>
              <w:pStyle w:val="TableParagraph"/>
              <w:tabs>
                <w:tab w:val="left" w:pos="359"/>
              </w:tabs>
              <w:spacing w:line="225" w:lineRule="exact"/>
              <w:ind w:right="125"/>
              <w:jc w:val="right"/>
              <w:rPr>
                <w:sz w:val="20"/>
              </w:rPr>
            </w:pPr>
            <w:r>
              <w:rPr>
                <w:spacing w:val="-5"/>
                <w:sz w:val="20"/>
              </w:rPr>
              <w:t>5.</w:t>
            </w:r>
            <w:r>
              <w:rPr>
                <w:sz w:val="20"/>
              </w:rPr>
              <w:tab/>
              <w:t>Date</w:t>
            </w:r>
            <w:r>
              <w:rPr>
                <w:spacing w:val="-6"/>
                <w:sz w:val="20"/>
              </w:rPr>
              <w:t xml:space="preserve"> </w:t>
            </w:r>
            <w:r>
              <w:rPr>
                <w:sz w:val="20"/>
              </w:rPr>
              <w:t>Tenders</w:t>
            </w:r>
            <w:r>
              <w:rPr>
                <w:spacing w:val="-6"/>
                <w:sz w:val="20"/>
              </w:rPr>
              <w:t xml:space="preserve"> </w:t>
            </w:r>
            <w:r>
              <w:rPr>
                <w:spacing w:val="-2"/>
                <w:sz w:val="20"/>
              </w:rPr>
              <w:t>Opened:…………………………………………………………….</w:t>
            </w:r>
          </w:p>
        </w:tc>
      </w:tr>
      <w:tr w:rsidR="00B66D18" w14:paraId="04583C71" w14:textId="77777777">
        <w:trPr>
          <w:trHeight w:val="628"/>
        </w:trPr>
        <w:tc>
          <w:tcPr>
            <w:tcW w:w="7416" w:type="dxa"/>
          </w:tcPr>
          <w:p w14:paraId="4F5B805D" w14:textId="77777777" w:rsidR="00B66D18" w:rsidRDefault="00765D72">
            <w:pPr>
              <w:pStyle w:val="TableParagraph"/>
              <w:tabs>
                <w:tab w:val="left" w:pos="830"/>
              </w:tabs>
              <w:spacing w:line="244" w:lineRule="auto"/>
              <w:ind w:left="830" w:right="409" w:hanging="360"/>
              <w:rPr>
                <w:sz w:val="20"/>
              </w:rPr>
            </w:pPr>
            <w:r>
              <w:rPr>
                <w:spacing w:val="-6"/>
                <w:sz w:val="20"/>
              </w:rPr>
              <w:t>6.</w:t>
            </w:r>
            <w:r>
              <w:rPr>
                <w:sz w:val="20"/>
              </w:rPr>
              <w:tab/>
              <w:t>Members of Tender Opening Committee and Bidders Present (Annex list, if many)</w:t>
            </w:r>
            <w:r>
              <w:rPr>
                <w:spacing w:val="-13"/>
                <w:sz w:val="20"/>
              </w:rPr>
              <w:t xml:space="preserve"> </w:t>
            </w:r>
            <w:r>
              <w:rPr>
                <w:sz w:val="20"/>
              </w:rPr>
              <w:t>…………………………………………………………………………</w:t>
            </w:r>
          </w:p>
        </w:tc>
      </w:tr>
      <w:tr w:rsidR="00B66D18" w14:paraId="2B78AEBE" w14:textId="77777777">
        <w:trPr>
          <w:trHeight w:val="594"/>
        </w:trPr>
        <w:tc>
          <w:tcPr>
            <w:tcW w:w="7416" w:type="dxa"/>
          </w:tcPr>
          <w:p w14:paraId="4813678F" w14:textId="77777777" w:rsidR="00B66D18" w:rsidRDefault="00765D72">
            <w:pPr>
              <w:pStyle w:val="TableParagraph"/>
              <w:tabs>
                <w:tab w:val="left" w:pos="830"/>
              </w:tabs>
              <w:ind w:left="830" w:right="162" w:hanging="360"/>
              <w:rPr>
                <w:sz w:val="20"/>
              </w:rPr>
            </w:pPr>
            <w:r>
              <w:rPr>
                <w:spacing w:val="-6"/>
                <w:sz w:val="20"/>
              </w:rPr>
              <w:t>7.</w:t>
            </w:r>
            <w:r>
              <w:rPr>
                <w:sz w:val="20"/>
              </w:rPr>
              <w:tab/>
            </w:r>
            <w:r>
              <w:rPr>
                <w:sz w:val="20"/>
              </w:rPr>
              <w:t xml:space="preserve">No. of Tenderers Issued with Tenders Documents (where </w:t>
            </w:r>
            <w:r>
              <w:rPr>
                <w:spacing w:val="-2"/>
                <w:sz w:val="20"/>
              </w:rPr>
              <w:t>applicable)…………...……………………………………………………………</w:t>
            </w:r>
          </w:p>
        </w:tc>
      </w:tr>
      <w:tr w:rsidR="00B66D18" w14:paraId="2773B962" w14:textId="77777777">
        <w:trPr>
          <w:trHeight w:val="580"/>
        </w:trPr>
        <w:tc>
          <w:tcPr>
            <w:tcW w:w="7416" w:type="dxa"/>
          </w:tcPr>
          <w:p w14:paraId="4FD4880A" w14:textId="77777777" w:rsidR="00B66D18" w:rsidRDefault="00765D72">
            <w:pPr>
              <w:pStyle w:val="TableParagraph"/>
              <w:tabs>
                <w:tab w:val="left" w:pos="830"/>
              </w:tabs>
              <w:ind w:left="830" w:right="162" w:hanging="360"/>
              <w:rPr>
                <w:sz w:val="20"/>
              </w:rPr>
            </w:pPr>
            <w:r>
              <w:rPr>
                <w:spacing w:val="-6"/>
                <w:sz w:val="20"/>
              </w:rPr>
              <w:t>8.</w:t>
            </w:r>
            <w:r>
              <w:rPr>
                <w:sz w:val="20"/>
              </w:rPr>
              <w:tab/>
              <w:t xml:space="preserve">No. of Bids </w:t>
            </w:r>
            <w:r>
              <w:rPr>
                <w:spacing w:val="-2"/>
                <w:sz w:val="20"/>
              </w:rPr>
              <w:t>received:..…………………………………………………………………………</w:t>
            </w:r>
          </w:p>
        </w:tc>
      </w:tr>
      <w:tr w:rsidR="00B66D18" w14:paraId="76201DAF" w14:textId="77777777">
        <w:trPr>
          <w:trHeight w:val="585"/>
        </w:trPr>
        <w:tc>
          <w:tcPr>
            <w:tcW w:w="7416" w:type="dxa"/>
          </w:tcPr>
          <w:p w14:paraId="1D9B9E99" w14:textId="77777777" w:rsidR="00B66D18" w:rsidRDefault="00765D72">
            <w:pPr>
              <w:pStyle w:val="TableParagraph"/>
              <w:tabs>
                <w:tab w:val="left" w:pos="830"/>
              </w:tabs>
              <w:spacing w:line="244" w:lineRule="auto"/>
              <w:ind w:left="830" w:right="162" w:hanging="360"/>
              <w:rPr>
                <w:sz w:val="20"/>
              </w:rPr>
            </w:pPr>
            <w:r>
              <w:rPr>
                <w:spacing w:val="-6"/>
                <w:sz w:val="20"/>
              </w:rPr>
              <w:t>9.</w:t>
            </w:r>
            <w:r>
              <w:rPr>
                <w:sz w:val="20"/>
              </w:rPr>
              <w:tab/>
            </w:r>
            <w:r>
              <w:rPr>
                <w:sz w:val="20"/>
              </w:rPr>
              <w:t xml:space="preserve">Method of Procurement Applied/used (specify provision of </w:t>
            </w:r>
            <w:r>
              <w:rPr>
                <w:spacing w:val="-2"/>
                <w:sz w:val="20"/>
              </w:rPr>
              <w:t>law):………………………………………………………………………………</w:t>
            </w:r>
          </w:p>
        </w:tc>
      </w:tr>
      <w:tr w:rsidR="00B66D18" w14:paraId="607215A1" w14:textId="77777777">
        <w:trPr>
          <w:trHeight w:val="810"/>
        </w:trPr>
        <w:tc>
          <w:tcPr>
            <w:tcW w:w="7416" w:type="dxa"/>
          </w:tcPr>
          <w:p w14:paraId="491FB510" w14:textId="77777777" w:rsidR="00B66D18" w:rsidRDefault="00765D72">
            <w:pPr>
              <w:pStyle w:val="TableParagraph"/>
              <w:ind w:left="830" w:hanging="360"/>
              <w:rPr>
                <w:sz w:val="20"/>
              </w:rPr>
            </w:pPr>
            <w:r>
              <w:rPr>
                <w:sz w:val="20"/>
              </w:rPr>
              <w:t>10.</w:t>
            </w:r>
            <w:r>
              <w:rPr>
                <w:spacing w:val="40"/>
                <w:sz w:val="20"/>
              </w:rPr>
              <w:t xml:space="preserve"> </w:t>
            </w:r>
            <w:r>
              <w:rPr>
                <w:sz w:val="20"/>
              </w:rPr>
              <w:t>Names of Appointed Evaluation Committee</w:t>
            </w:r>
            <w:r>
              <w:rPr>
                <w:spacing w:val="40"/>
                <w:sz w:val="20"/>
              </w:rPr>
              <w:t xml:space="preserve"> </w:t>
            </w:r>
            <w:r>
              <w:rPr>
                <w:sz w:val="20"/>
              </w:rPr>
              <w:t>Members (specify names, designation,</w:t>
            </w:r>
            <w:r>
              <w:rPr>
                <w:spacing w:val="-7"/>
                <w:sz w:val="20"/>
              </w:rPr>
              <w:t xml:space="preserve"> </w:t>
            </w:r>
            <w:r>
              <w:rPr>
                <w:sz w:val="20"/>
              </w:rPr>
              <w:t>section/org,</w:t>
            </w:r>
            <w:r>
              <w:rPr>
                <w:spacing w:val="-7"/>
                <w:sz w:val="20"/>
              </w:rPr>
              <w:t xml:space="preserve"> </w:t>
            </w:r>
            <w:r>
              <w:rPr>
                <w:sz w:val="20"/>
              </w:rPr>
              <w:t>memo/Letter</w:t>
            </w:r>
            <w:r>
              <w:rPr>
                <w:spacing w:val="-7"/>
                <w:sz w:val="20"/>
              </w:rPr>
              <w:t xml:space="preserve"> </w:t>
            </w:r>
            <w:r>
              <w:rPr>
                <w:sz w:val="20"/>
              </w:rPr>
              <w:t>reference</w:t>
            </w:r>
            <w:r>
              <w:rPr>
                <w:spacing w:val="-7"/>
                <w:sz w:val="20"/>
              </w:rPr>
              <w:t xml:space="preserve"> </w:t>
            </w:r>
            <w:r>
              <w:rPr>
                <w:sz w:val="20"/>
              </w:rPr>
              <w:t>number</w:t>
            </w:r>
            <w:r>
              <w:rPr>
                <w:spacing w:val="-7"/>
                <w:sz w:val="20"/>
              </w:rPr>
              <w:t xml:space="preserve"> </w:t>
            </w:r>
            <w:r>
              <w:rPr>
                <w:sz w:val="20"/>
              </w:rPr>
              <w:t>and</w:t>
            </w:r>
            <w:r>
              <w:rPr>
                <w:spacing w:val="-7"/>
                <w:sz w:val="20"/>
              </w:rPr>
              <w:t xml:space="preserve"> </w:t>
            </w:r>
            <w:r>
              <w:rPr>
                <w:sz w:val="20"/>
              </w:rPr>
              <w:t>date)-annex appointment letter</w:t>
            </w:r>
          </w:p>
        </w:tc>
      </w:tr>
      <w:tr w:rsidR="00B66D18" w14:paraId="166F2C62" w14:textId="77777777">
        <w:trPr>
          <w:trHeight w:val="350"/>
        </w:trPr>
        <w:tc>
          <w:tcPr>
            <w:tcW w:w="7416" w:type="dxa"/>
          </w:tcPr>
          <w:p w14:paraId="13B4B422" w14:textId="77777777" w:rsidR="00B66D18" w:rsidRDefault="00765D72">
            <w:pPr>
              <w:pStyle w:val="TableParagraph"/>
              <w:spacing w:line="225" w:lineRule="exact"/>
              <w:ind w:left="110"/>
              <w:rPr>
                <w:i/>
                <w:sz w:val="20"/>
              </w:rPr>
            </w:pPr>
            <w:r>
              <w:rPr>
                <w:i/>
                <w:sz w:val="20"/>
              </w:rPr>
              <w:t>PART</w:t>
            </w:r>
            <w:r>
              <w:rPr>
                <w:i/>
                <w:spacing w:val="-6"/>
                <w:sz w:val="20"/>
              </w:rPr>
              <w:t xml:space="preserve"> </w:t>
            </w:r>
            <w:r>
              <w:rPr>
                <w:i/>
                <w:sz w:val="20"/>
              </w:rPr>
              <w:t>B</w:t>
            </w:r>
            <w:r>
              <w:rPr>
                <w:i/>
                <w:spacing w:val="-6"/>
                <w:sz w:val="20"/>
              </w:rPr>
              <w:t xml:space="preserve"> </w:t>
            </w:r>
            <w:r>
              <w:rPr>
                <w:i/>
                <w:sz w:val="20"/>
              </w:rPr>
              <w:t>–</w:t>
            </w:r>
            <w:r>
              <w:rPr>
                <w:i/>
                <w:spacing w:val="-6"/>
                <w:sz w:val="20"/>
              </w:rPr>
              <w:t xml:space="preserve"> </w:t>
            </w:r>
            <w:r>
              <w:rPr>
                <w:i/>
                <w:sz w:val="20"/>
              </w:rPr>
              <w:t>LEGAL</w:t>
            </w:r>
            <w:r>
              <w:rPr>
                <w:i/>
                <w:spacing w:val="-5"/>
                <w:sz w:val="20"/>
              </w:rPr>
              <w:t xml:space="preserve"> </w:t>
            </w:r>
            <w:r>
              <w:rPr>
                <w:i/>
                <w:sz w:val="20"/>
              </w:rPr>
              <w:t>&amp;</w:t>
            </w:r>
            <w:r>
              <w:rPr>
                <w:i/>
                <w:spacing w:val="-7"/>
                <w:sz w:val="20"/>
              </w:rPr>
              <w:t xml:space="preserve"> </w:t>
            </w:r>
            <w:r>
              <w:rPr>
                <w:i/>
                <w:sz w:val="20"/>
              </w:rPr>
              <w:t>PRACTICAL</w:t>
            </w:r>
            <w:r>
              <w:rPr>
                <w:i/>
                <w:spacing w:val="-6"/>
                <w:sz w:val="20"/>
              </w:rPr>
              <w:t xml:space="preserve"> </w:t>
            </w:r>
            <w:r>
              <w:rPr>
                <w:i/>
                <w:sz w:val="20"/>
              </w:rPr>
              <w:t>ASPECTS</w:t>
            </w:r>
            <w:r>
              <w:rPr>
                <w:i/>
                <w:spacing w:val="-5"/>
                <w:sz w:val="20"/>
              </w:rPr>
              <w:t xml:space="preserve"> </w:t>
            </w:r>
            <w:r>
              <w:rPr>
                <w:i/>
                <w:sz w:val="20"/>
              </w:rPr>
              <w:t>OF</w:t>
            </w:r>
            <w:r>
              <w:rPr>
                <w:i/>
                <w:spacing w:val="-7"/>
                <w:sz w:val="20"/>
              </w:rPr>
              <w:t xml:space="preserve"> </w:t>
            </w:r>
            <w:r>
              <w:rPr>
                <w:i/>
                <w:sz w:val="20"/>
              </w:rPr>
              <w:t>THE</w:t>
            </w:r>
            <w:r>
              <w:rPr>
                <w:i/>
                <w:spacing w:val="-6"/>
                <w:sz w:val="20"/>
              </w:rPr>
              <w:t xml:space="preserve"> </w:t>
            </w:r>
            <w:r>
              <w:rPr>
                <w:i/>
                <w:spacing w:val="-2"/>
                <w:sz w:val="20"/>
              </w:rPr>
              <w:t>TENDER</w:t>
            </w:r>
          </w:p>
        </w:tc>
      </w:tr>
      <w:tr w:rsidR="00B66D18" w14:paraId="0BF5975C" w14:textId="77777777">
        <w:trPr>
          <w:trHeight w:val="585"/>
        </w:trPr>
        <w:tc>
          <w:tcPr>
            <w:tcW w:w="7416" w:type="dxa"/>
          </w:tcPr>
          <w:p w14:paraId="42066FA3" w14:textId="77777777" w:rsidR="00B66D18" w:rsidRDefault="00765D72">
            <w:pPr>
              <w:pStyle w:val="TableParagraph"/>
              <w:tabs>
                <w:tab w:val="left" w:pos="830"/>
              </w:tabs>
              <w:spacing w:line="244" w:lineRule="auto"/>
              <w:ind w:left="830" w:right="531" w:hanging="360"/>
              <w:rPr>
                <w:sz w:val="20"/>
              </w:rPr>
            </w:pPr>
            <w:r>
              <w:rPr>
                <w:spacing w:val="-6"/>
                <w:sz w:val="20"/>
              </w:rPr>
              <w:t>1.</w:t>
            </w:r>
            <w:r>
              <w:rPr>
                <w:sz w:val="20"/>
              </w:rPr>
              <w:tab/>
              <w:t>A</w:t>
            </w:r>
            <w:r>
              <w:rPr>
                <w:spacing w:val="-6"/>
                <w:sz w:val="20"/>
              </w:rPr>
              <w:t xml:space="preserve"> </w:t>
            </w:r>
            <w:r>
              <w:rPr>
                <w:sz w:val="20"/>
              </w:rPr>
              <w:t>brief</w:t>
            </w:r>
            <w:r>
              <w:rPr>
                <w:spacing w:val="-5"/>
                <w:sz w:val="20"/>
              </w:rPr>
              <w:t xml:space="preserve"> </w:t>
            </w:r>
            <w:r>
              <w:rPr>
                <w:sz w:val="20"/>
              </w:rPr>
              <w:t>background</w:t>
            </w:r>
            <w:r>
              <w:rPr>
                <w:spacing w:val="-5"/>
                <w:sz w:val="20"/>
              </w:rPr>
              <w:t xml:space="preserve"> </w:t>
            </w:r>
            <w:r>
              <w:rPr>
                <w:sz w:val="20"/>
              </w:rPr>
              <w:t>statement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procurement/asset</w:t>
            </w:r>
            <w:r>
              <w:rPr>
                <w:spacing w:val="-5"/>
                <w:sz w:val="20"/>
              </w:rPr>
              <w:t xml:space="preserve"> </w:t>
            </w:r>
            <w:r>
              <w:rPr>
                <w:sz w:val="20"/>
              </w:rPr>
              <w:t>disposal</w:t>
            </w:r>
            <w:r>
              <w:rPr>
                <w:spacing w:val="-5"/>
                <w:sz w:val="20"/>
              </w:rPr>
              <w:t xml:space="preserve"> </w:t>
            </w:r>
            <w:r>
              <w:rPr>
                <w:sz w:val="20"/>
              </w:rPr>
              <w:t>proceeding from planning to tender evaluation.</w:t>
            </w:r>
          </w:p>
        </w:tc>
      </w:tr>
      <w:tr w:rsidR="00B66D18" w14:paraId="40F1F3CD" w14:textId="77777777">
        <w:trPr>
          <w:trHeight w:val="618"/>
        </w:trPr>
        <w:tc>
          <w:tcPr>
            <w:tcW w:w="7416" w:type="dxa"/>
          </w:tcPr>
          <w:p w14:paraId="67BC6169" w14:textId="77777777" w:rsidR="00B66D18" w:rsidRDefault="00765D72">
            <w:pPr>
              <w:pStyle w:val="TableParagraph"/>
              <w:tabs>
                <w:tab w:val="left" w:pos="830"/>
              </w:tabs>
              <w:ind w:left="830" w:right="908" w:hanging="360"/>
              <w:rPr>
                <w:sz w:val="20"/>
              </w:rPr>
            </w:pPr>
            <w:r>
              <w:rPr>
                <w:spacing w:val="-6"/>
                <w:sz w:val="20"/>
              </w:rPr>
              <w:t>2.</w:t>
            </w:r>
            <w:r>
              <w:rPr>
                <w:sz w:val="20"/>
              </w:rPr>
              <w:tab/>
              <w:t>State</w:t>
            </w:r>
            <w:r>
              <w:rPr>
                <w:spacing w:val="-4"/>
                <w:sz w:val="20"/>
              </w:rPr>
              <w:t xml:space="preserve"> </w:t>
            </w:r>
            <w:r>
              <w:rPr>
                <w:sz w:val="20"/>
              </w:rPr>
              <w:t>whether</w:t>
            </w:r>
            <w:r>
              <w:rPr>
                <w:spacing w:val="-4"/>
                <w:sz w:val="20"/>
              </w:rPr>
              <w:t xml:space="preserve"> </w:t>
            </w:r>
            <w:r>
              <w:rPr>
                <w:sz w:val="20"/>
              </w:rPr>
              <w:t>due</w:t>
            </w:r>
            <w:r>
              <w:rPr>
                <w:spacing w:val="-4"/>
                <w:sz w:val="20"/>
              </w:rPr>
              <w:t xml:space="preserve"> </w:t>
            </w:r>
            <w:r>
              <w:rPr>
                <w:sz w:val="20"/>
              </w:rPr>
              <w:t>diligence</w:t>
            </w:r>
            <w:r>
              <w:rPr>
                <w:spacing w:val="-4"/>
                <w:sz w:val="20"/>
              </w:rPr>
              <w:t xml:space="preserve"> </w:t>
            </w:r>
            <w:r>
              <w:rPr>
                <w:sz w:val="20"/>
              </w:rPr>
              <w:t>was</w:t>
            </w:r>
            <w:r>
              <w:rPr>
                <w:spacing w:val="-4"/>
                <w:sz w:val="20"/>
              </w:rPr>
              <w:t xml:space="preserve"> </w:t>
            </w:r>
            <w:r>
              <w:rPr>
                <w:sz w:val="20"/>
              </w:rPr>
              <w:t>conducted</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successful</w:t>
            </w:r>
            <w:r>
              <w:rPr>
                <w:spacing w:val="-4"/>
                <w:sz w:val="20"/>
              </w:rPr>
              <w:t xml:space="preserve"> </w:t>
            </w:r>
            <w:r>
              <w:rPr>
                <w:sz w:val="20"/>
              </w:rPr>
              <w:t>bidder</w:t>
            </w:r>
            <w:r>
              <w:rPr>
                <w:spacing w:val="-4"/>
                <w:sz w:val="20"/>
              </w:rPr>
              <w:t xml:space="preserve"> </w:t>
            </w:r>
            <w:r>
              <w:rPr>
                <w:sz w:val="20"/>
              </w:rPr>
              <w:t>(if applicable) and give brief statement of the outcome thereof.</w:t>
            </w:r>
          </w:p>
        </w:tc>
      </w:tr>
      <w:tr w:rsidR="00B66D18" w14:paraId="5EF46CD8" w14:textId="77777777">
        <w:trPr>
          <w:trHeight w:val="628"/>
        </w:trPr>
        <w:tc>
          <w:tcPr>
            <w:tcW w:w="7416" w:type="dxa"/>
          </w:tcPr>
          <w:p w14:paraId="1D22E694" w14:textId="77777777" w:rsidR="00B66D18" w:rsidRDefault="00765D72">
            <w:pPr>
              <w:pStyle w:val="TableParagraph"/>
              <w:tabs>
                <w:tab w:val="left" w:pos="830"/>
              </w:tabs>
              <w:ind w:left="830" w:right="604" w:hanging="360"/>
              <w:rPr>
                <w:sz w:val="20"/>
              </w:rPr>
            </w:pPr>
            <w:r>
              <w:rPr>
                <w:spacing w:val="-6"/>
                <w:sz w:val="20"/>
              </w:rPr>
              <w:t>3.</w:t>
            </w:r>
            <w:r>
              <w:rPr>
                <w:sz w:val="20"/>
              </w:rPr>
              <w:tab/>
              <w:t>State</w:t>
            </w:r>
            <w:r>
              <w:rPr>
                <w:spacing w:val="-5"/>
                <w:sz w:val="20"/>
              </w:rPr>
              <w:t xml:space="preserve"> </w:t>
            </w:r>
            <w:r>
              <w:rPr>
                <w:sz w:val="20"/>
              </w:rPr>
              <w:t>whether</w:t>
            </w:r>
            <w:r>
              <w:rPr>
                <w:spacing w:val="-5"/>
                <w:sz w:val="20"/>
              </w:rPr>
              <w:t xml:space="preserve"> </w:t>
            </w:r>
            <w:r>
              <w:rPr>
                <w:sz w:val="20"/>
              </w:rPr>
              <w:t>the</w:t>
            </w:r>
            <w:r>
              <w:rPr>
                <w:spacing w:val="-5"/>
                <w:sz w:val="20"/>
              </w:rPr>
              <w:t xml:space="preserve"> </w:t>
            </w:r>
            <w:r>
              <w:rPr>
                <w:sz w:val="20"/>
              </w:rPr>
              <w:t>awardis</w:t>
            </w:r>
            <w:r>
              <w:rPr>
                <w:spacing w:val="-5"/>
                <w:sz w:val="20"/>
              </w:rPr>
              <w:t xml:space="preserve"> </w:t>
            </w:r>
            <w:r>
              <w:rPr>
                <w:sz w:val="20"/>
              </w:rPr>
              <w:t>appropriate</w:t>
            </w:r>
            <w:r>
              <w:rPr>
                <w:spacing w:val="-6"/>
                <w:sz w:val="20"/>
              </w:rPr>
              <w:t xml:space="preserve"> </w:t>
            </w:r>
            <w:r>
              <w:rPr>
                <w:sz w:val="20"/>
              </w:rPr>
              <w:t>for</w:t>
            </w:r>
            <w:r>
              <w:rPr>
                <w:spacing w:val="-5"/>
                <w:sz w:val="20"/>
              </w:rPr>
              <w:t xml:space="preserve"> </w:t>
            </w:r>
            <w:r>
              <w:rPr>
                <w:sz w:val="20"/>
              </w:rPr>
              <w:t>the</w:t>
            </w:r>
            <w:r>
              <w:rPr>
                <w:spacing w:val="-5"/>
                <w:sz w:val="20"/>
              </w:rPr>
              <w:t xml:space="preserve"> </w:t>
            </w:r>
            <w:r>
              <w:rPr>
                <w:sz w:val="20"/>
              </w:rPr>
              <w:t>method</w:t>
            </w:r>
            <w:r>
              <w:rPr>
                <w:spacing w:val="-5"/>
                <w:sz w:val="20"/>
              </w:rPr>
              <w:t xml:space="preserve"> </w:t>
            </w:r>
            <w:r>
              <w:rPr>
                <w:sz w:val="20"/>
              </w:rPr>
              <w:t>of</w:t>
            </w:r>
            <w:r>
              <w:rPr>
                <w:spacing w:val="-5"/>
                <w:sz w:val="20"/>
              </w:rPr>
              <w:t xml:space="preserve"> </w:t>
            </w:r>
            <w:r>
              <w:rPr>
                <w:sz w:val="20"/>
              </w:rPr>
              <w:t>procurement/asset disposal applied citing specific provision of law and tender document.</w:t>
            </w:r>
          </w:p>
        </w:tc>
      </w:tr>
      <w:tr w:rsidR="00B66D18" w14:paraId="46556E0D" w14:textId="77777777">
        <w:trPr>
          <w:trHeight w:val="580"/>
        </w:trPr>
        <w:tc>
          <w:tcPr>
            <w:tcW w:w="7416" w:type="dxa"/>
          </w:tcPr>
          <w:p w14:paraId="62007355" w14:textId="77777777" w:rsidR="00B66D18" w:rsidRDefault="00765D72">
            <w:pPr>
              <w:pStyle w:val="TableParagraph"/>
              <w:tabs>
                <w:tab w:val="left" w:pos="830"/>
              </w:tabs>
              <w:ind w:left="830" w:right="97" w:hanging="360"/>
              <w:rPr>
                <w:sz w:val="20"/>
              </w:rPr>
            </w:pPr>
            <w:r>
              <w:rPr>
                <w:spacing w:val="-6"/>
                <w:sz w:val="20"/>
              </w:rPr>
              <w:t>4.</w:t>
            </w:r>
            <w:r>
              <w:rPr>
                <w:sz w:val="20"/>
              </w:rPr>
              <w:tab/>
              <w:t>State</w:t>
            </w:r>
            <w:r>
              <w:rPr>
                <w:spacing w:val="-4"/>
                <w:sz w:val="20"/>
              </w:rPr>
              <w:t xml:space="preserve"> </w:t>
            </w:r>
            <w:r>
              <w:rPr>
                <w:sz w:val="20"/>
              </w:rPr>
              <w:t>whether</w:t>
            </w:r>
            <w:r>
              <w:rPr>
                <w:spacing w:val="-4"/>
                <w:sz w:val="20"/>
              </w:rPr>
              <w:t xml:space="preserve"> </w:t>
            </w:r>
            <w:r>
              <w:rPr>
                <w:sz w:val="20"/>
              </w:rPr>
              <w:t>the</w:t>
            </w:r>
            <w:r>
              <w:rPr>
                <w:spacing w:val="-4"/>
                <w:sz w:val="20"/>
              </w:rPr>
              <w:t xml:space="preserve"> </w:t>
            </w:r>
            <w:r>
              <w:rPr>
                <w:sz w:val="20"/>
              </w:rPr>
              <w:t>recommended</w:t>
            </w:r>
            <w:r>
              <w:rPr>
                <w:spacing w:val="-4"/>
                <w:sz w:val="20"/>
              </w:rPr>
              <w:t xml:space="preserve"> </w:t>
            </w:r>
            <w:r>
              <w:rPr>
                <w:sz w:val="20"/>
              </w:rPr>
              <w:t>price</w:t>
            </w:r>
            <w:r>
              <w:rPr>
                <w:spacing w:val="-4"/>
                <w:sz w:val="20"/>
              </w:rPr>
              <w:t xml:space="preserve"> </w:t>
            </w:r>
            <w:r>
              <w:rPr>
                <w:sz w:val="20"/>
              </w:rPr>
              <w:t>for</w:t>
            </w:r>
            <w:r>
              <w:rPr>
                <w:spacing w:val="-4"/>
                <w:sz w:val="20"/>
              </w:rPr>
              <w:t xml:space="preserve"> </w:t>
            </w:r>
            <w:r>
              <w:rPr>
                <w:sz w:val="20"/>
              </w:rPr>
              <w:t>standard</w:t>
            </w:r>
            <w:r>
              <w:rPr>
                <w:spacing w:val="-4"/>
                <w:sz w:val="20"/>
              </w:rPr>
              <w:t xml:space="preserve"> </w:t>
            </w:r>
            <w:r>
              <w:rPr>
                <w:sz w:val="20"/>
              </w:rPr>
              <w:t>goods,</w:t>
            </w:r>
            <w:r>
              <w:rPr>
                <w:spacing w:val="-4"/>
                <w:sz w:val="20"/>
              </w:rPr>
              <w:t xml:space="preserve"> </w:t>
            </w:r>
            <w:r>
              <w:rPr>
                <w:sz w:val="20"/>
              </w:rPr>
              <w:t>services</w:t>
            </w:r>
            <w:r>
              <w:rPr>
                <w:spacing w:val="-4"/>
                <w:sz w:val="20"/>
              </w:rPr>
              <w:t xml:space="preserve"> </w:t>
            </w:r>
            <w:r>
              <w:rPr>
                <w:sz w:val="20"/>
              </w:rPr>
              <w:t>and</w:t>
            </w:r>
            <w:r>
              <w:rPr>
                <w:spacing w:val="-4"/>
                <w:sz w:val="20"/>
              </w:rPr>
              <w:t xml:space="preserve"> </w:t>
            </w:r>
            <w:r>
              <w:rPr>
                <w:sz w:val="20"/>
              </w:rPr>
              <w:t>works</w:t>
            </w:r>
            <w:r>
              <w:rPr>
                <w:spacing w:val="-4"/>
                <w:sz w:val="20"/>
              </w:rPr>
              <w:t xml:space="preserve"> </w:t>
            </w:r>
            <w:r>
              <w:rPr>
                <w:sz w:val="20"/>
              </w:rPr>
              <w:t>are within the indicative market prices;</w:t>
            </w:r>
          </w:p>
        </w:tc>
      </w:tr>
      <w:tr w:rsidR="00B66D18" w14:paraId="014A2683" w14:textId="77777777">
        <w:trPr>
          <w:trHeight w:val="815"/>
        </w:trPr>
        <w:tc>
          <w:tcPr>
            <w:tcW w:w="7416" w:type="dxa"/>
          </w:tcPr>
          <w:p w14:paraId="566BD152" w14:textId="77777777" w:rsidR="00B66D18" w:rsidRDefault="00765D72">
            <w:pPr>
              <w:pStyle w:val="TableParagraph"/>
              <w:tabs>
                <w:tab w:val="left" w:pos="830"/>
              </w:tabs>
              <w:spacing w:line="242" w:lineRule="auto"/>
              <w:ind w:left="830" w:right="128" w:hanging="360"/>
              <w:rPr>
                <w:sz w:val="20"/>
              </w:rPr>
            </w:pPr>
            <w:r>
              <w:rPr>
                <w:spacing w:val="-6"/>
                <w:sz w:val="20"/>
              </w:rPr>
              <w:t>5.</w:t>
            </w:r>
            <w:r>
              <w:rPr>
                <w:sz w:val="20"/>
              </w:rPr>
              <w:tab/>
            </w:r>
            <w:r>
              <w:rPr>
                <w:sz w:val="20"/>
              </w:rPr>
              <w:t>State how evaluation criteria set forth in tender document was applied and whether</w:t>
            </w:r>
            <w:r>
              <w:rPr>
                <w:spacing w:val="-3"/>
                <w:sz w:val="20"/>
              </w:rPr>
              <w:t xml:space="preserve"> </w:t>
            </w:r>
            <w:r>
              <w:rPr>
                <w:sz w:val="20"/>
              </w:rPr>
              <w:t>or</w:t>
            </w:r>
            <w:r>
              <w:rPr>
                <w:spacing w:val="-3"/>
                <w:sz w:val="20"/>
              </w:rPr>
              <w:t xml:space="preserve"> </w:t>
            </w:r>
            <w:r>
              <w:rPr>
                <w:sz w:val="20"/>
              </w:rPr>
              <w:t>not</w:t>
            </w:r>
            <w:r>
              <w:rPr>
                <w:spacing w:val="-3"/>
                <w:sz w:val="20"/>
              </w:rPr>
              <w:t xml:space="preserve"> </w:t>
            </w:r>
            <w:r>
              <w:rPr>
                <w:sz w:val="20"/>
              </w:rPr>
              <w:t>the</w:t>
            </w:r>
            <w:r>
              <w:rPr>
                <w:spacing w:val="-3"/>
                <w:sz w:val="20"/>
              </w:rPr>
              <w:t xml:space="preserve"> </w:t>
            </w:r>
            <w:r>
              <w:rPr>
                <w:sz w:val="20"/>
              </w:rPr>
              <w:t>Tender</w:t>
            </w:r>
            <w:r>
              <w:rPr>
                <w:spacing w:val="-3"/>
                <w:sz w:val="20"/>
              </w:rPr>
              <w:t xml:space="preserve"> </w:t>
            </w:r>
            <w:r>
              <w:rPr>
                <w:sz w:val="20"/>
              </w:rPr>
              <w:t>Evaluation</w:t>
            </w:r>
            <w:r>
              <w:rPr>
                <w:spacing w:val="-3"/>
                <w:sz w:val="20"/>
              </w:rPr>
              <w:t xml:space="preserve"> </w:t>
            </w:r>
            <w:r>
              <w:rPr>
                <w:sz w:val="20"/>
              </w:rPr>
              <w:t>Committee</w:t>
            </w:r>
            <w:r>
              <w:rPr>
                <w:spacing w:val="-3"/>
                <w:sz w:val="20"/>
              </w:rPr>
              <w:t xml:space="preserve"> </w:t>
            </w:r>
            <w:r>
              <w:rPr>
                <w:sz w:val="20"/>
              </w:rPr>
              <w:t>members</w:t>
            </w:r>
            <w:r>
              <w:rPr>
                <w:spacing w:val="-3"/>
                <w:sz w:val="20"/>
              </w:rPr>
              <w:t xml:space="preserve"> </w:t>
            </w:r>
            <w:r>
              <w:rPr>
                <w:sz w:val="20"/>
              </w:rPr>
              <w:t>adhered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law</w:t>
            </w:r>
            <w:r>
              <w:rPr>
                <w:spacing w:val="-4"/>
                <w:sz w:val="20"/>
              </w:rPr>
              <w:t xml:space="preserve"> </w:t>
            </w:r>
            <w:r>
              <w:rPr>
                <w:sz w:val="20"/>
              </w:rPr>
              <w:t>in bid evaluation</w:t>
            </w:r>
          </w:p>
        </w:tc>
      </w:tr>
      <w:tr w:rsidR="00B66D18" w14:paraId="5CB2405B" w14:textId="77777777">
        <w:trPr>
          <w:trHeight w:val="446"/>
        </w:trPr>
        <w:tc>
          <w:tcPr>
            <w:tcW w:w="7416" w:type="dxa"/>
          </w:tcPr>
          <w:p w14:paraId="14B41C66" w14:textId="77777777" w:rsidR="00B66D18" w:rsidRDefault="00765D72">
            <w:pPr>
              <w:pStyle w:val="TableParagraph"/>
              <w:tabs>
                <w:tab w:val="left" w:pos="830"/>
              </w:tabs>
              <w:spacing w:line="225" w:lineRule="exact"/>
              <w:ind w:left="470"/>
              <w:rPr>
                <w:sz w:val="20"/>
              </w:rPr>
            </w:pPr>
            <w:r>
              <w:rPr>
                <w:spacing w:val="-5"/>
                <w:sz w:val="20"/>
              </w:rPr>
              <w:t>6.</w:t>
            </w:r>
            <w:r>
              <w:rPr>
                <w:sz w:val="20"/>
              </w:rPr>
              <w:tab/>
              <w:t>Confirm</w:t>
            </w:r>
            <w:r>
              <w:rPr>
                <w:spacing w:val="-8"/>
                <w:sz w:val="20"/>
              </w:rPr>
              <w:t xml:space="preserve"> </w:t>
            </w:r>
            <w:r>
              <w:rPr>
                <w:sz w:val="20"/>
              </w:rPr>
              <w:t>if</w:t>
            </w:r>
            <w:r>
              <w:rPr>
                <w:spacing w:val="-5"/>
                <w:sz w:val="20"/>
              </w:rPr>
              <w:t xml:space="preserve"> </w:t>
            </w:r>
            <w:r>
              <w:rPr>
                <w:sz w:val="20"/>
              </w:rPr>
              <w:t>adequate</w:t>
            </w:r>
            <w:r>
              <w:rPr>
                <w:spacing w:val="-5"/>
                <w:sz w:val="20"/>
              </w:rPr>
              <w:t xml:space="preserve"> </w:t>
            </w:r>
            <w:r>
              <w:rPr>
                <w:sz w:val="20"/>
              </w:rPr>
              <w:t>funds</w:t>
            </w:r>
            <w:r>
              <w:rPr>
                <w:spacing w:val="-5"/>
                <w:sz w:val="20"/>
              </w:rPr>
              <w:t xml:space="preserve"> </w:t>
            </w:r>
            <w:r>
              <w:rPr>
                <w:sz w:val="20"/>
              </w:rPr>
              <w:t>are</w:t>
            </w:r>
            <w:r>
              <w:rPr>
                <w:spacing w:val="-5"/>
                <w:sz w:val="20"/>
              </w:rPr>
              <w:t xml:space="preserve"> </w:t>
            </w:r>
            <w:r>
              <w:rPr>
                <w:sz w:val="20"/>
              </w:rPr>
              <w:t>set</w:t>
            </w:r>
            <w:r>
              <w:rPr>
                <w:spacing w:val="-5"/>
                <w:sz w:val="20"/>
              </w:rPr>
              <w:t xml:space="preserve"> </w:t>
            </w:r>
            <w:r>
              <w:rPr>
                <w:sz w:val="20"/>
              </w:rPr>
              <w:t>aside</w:t>
            </w:r>
            <w:r>
              <w:rPr>
                <w:spacing w:val="-5"/>
                <w:sz w:val="20"/>
              </w:rPr>
              <w:t xml:space="preserve"> </w:t>
            </w:r>
            <w:r>
              <w:rPr>
                <w:sz w:val="20"/>
              </w:rPr>
              <w:t>(budgeted)</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pacing w:val="-2"/>
                <w:sz w:val="20"/>
              </w:rPr>
              <w:t>procurement/asset</w:t>
            </w:r>
          </w:p>
        </w:tc>
      </w:tr>
    </w:tbl>
    <w:p w14:paraId="3D5BDD74" w14:textId="77777777" w:rsidR="00B66D18" w:rsidRDefault="00B66D18">
      <w:pPr>
        <w:spacing w:line="225" w:lineRule="exact"/>
        <w:rPr>
          <w:sz w:val="20"/>
        </w:rPr>
        <w:sectPr w:rsidR="00B66D18">
          <w:pgSz w:w="11900" w:h="16840"/>
          <w:pgMar w:top="2460" w:right="1680" w:bottom="280" w:left="1680" w:header="2178" w:footer="0" w:gutter="0"/>
          <w:cols w:space="720"/>
        </w:sectPr>
      </w:pPr>
    </w:p>
    <w:p w14:paraId="084B8D00" w14:textId="77777777" w:rsidR="00B66D18" w:rsidRDefault="00B66D18">
      <w:pPr>
        <w:pStyle w:val="BodyText"/>
        <w:spacing w:before="7"/>
        <w:rPr>
          <w:sz w:val="17"/>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1"/>
        <w:gridCol w:w="2616"/>
        <w:gridCol w:w="1613"/>
        <w:gridCol w:w="816"/>
      </w:tblGrid>
      <w:tr w:rsidR="00B66D18" w14:paraId="50008740" w14:textId="77777777">
        <w:trPr>
          <w:trHeight w:val="450"/>
        </w:trPr>
        <w:tc>
          <w:tcPr>
            <w:tcW w:w="7416" w:type="dxa"/>
            <w:gridSpan w:val="4"/>
          </w:tcPr>
          <w:p w14:paraId="556CF504" w14:textId="77777777" w:rsidR="00B66D18" w:rsidRDefault="00765D72">
            <w:pPr>
              <w:pStyle w:val="TableParagraph"/>
              <w:spacing w:line="225" w:lineRule="exact"/>
              <w:ind w:left="830"/>
              <w:rPr>
                <w:sz w:val="20"/>
              </w:rPr>
            </w:pPr>
            <w:r>
              <w:rPr>
                <w:spacing w:val="-2"/>
                <w:sz w:val="20"/>
              </w:rPr>
              <w:t>disposal</w:t>
            </w:r>
          </w:p>
        </w:tc>
      </w:tr>
      <w:tr w:rsidR="00B66D18" w14:paraId="3296E119" w14:textId="77777777">
        <w:trPr>
          <w:trHeight w:val="580"/>
        </w:trPr>
        <w:tc>
          <w:tcPr>
            <w:tcW w:w="7416" w:type="dxa"/>
            <w:gridSpan w:val="4"/>
          </w:tcPr>
          <w:p w14:paraId="3F517233" w14:textId="77777777" w:rsidR="00B66D18" w:rsidRDefault="00765D72">
            <w:pPr>
              <w:pStyle w:val="TableParagraph"/>
              <w:ind w:left="1190" w:hanging="1080"/>
              <w:rPr>
                <w:i/>
                <w:sz w:val="20"/>
              </w:rPr>
            </w:pPr>
            <w:r>
              <w:rPr>
                <w:i/>
                <w:sz w:val="20"/>
              </w:rPr>
              <w:t>PART</w:t>
            </w:r>
            <w:r>
              <w:rPr>
                <w:i/>
                <w:spacing w:val="-5"/>
                <w:sz w:val="20"/>
              </w:rPr>
              <w:t xml:space="preserve"> </w:t>
            </w:r>
            <w:r>
              <w:rPr>
                <w:i/>
                <w:sz w:val="20"/>
              </w:rPr>
              <w:t>C</w:t>
            </w:r>
            <w:r>
              <w:rPr>
                <w:i/>
                <w:spacing w:val="-5"/>
                <w:sz w:val="20"/>
              </w:rPr>
              <w:t xml:space="preserve"> </w:t>
            </w:r>
            <w:r>
              <w:rPr>
                <w:i/>
                <w:sz w:val="20"/>
              </w:rPr>
              <w:t>–</w:t>
            </w:r>
            <w:r>
              <w:rPr>
                <w:i/>
                <w:spacing w:val="-5"/>
                <w:sz w:val="20"/>
              </w:rPr>
              <w:t xml:space="preserve"> </w:t>
            </w:r>
            <w:r>
              <w:rPr>
                <w:i/>
                <w:sz w:val="20"/>
              </w:rPr>
              <w:t>RECOMMENDATION</w:t>
            </w:r>
            <w:r>
              <w:rPr>
                <w:i/>
                <w:spacing w:val="-5"/>
                <w:sz w:val="20"/>
              </w:rPr>
              <w:t xml:space="preserve"> </w:t>
            </w:r>
            <w:r>
              <w:rPr>
                <w:i/>
                <w:sz w:val="20"/>
              </w:rPr>
              <w:t>TO</w:t>
            </w:r>
            <w:r>
              <w:rPr>
                <w:i/>
                <w:spacing w:val="-6"/>
                <w:sz w:val="20"/>
              </w:rPr>
              <w:t xml:space="preserve"> </w:t>
            </w:r>
            <w:r>
              <w:rPr>
                <w:i/>
                <w:sz w:val="20"/>
              </w:rPr>
              <w:t>ACCOUNTING</w:t>
            </w:r>
            <w:r>
              <w:rPr>
                <w:i/>
                <w:spacing w:val="-6"/>
                <w:sz w:val="20"/>
              </w:rPr>
              <w:t xml:space="preserve"> </w:t>
            </w:r>
            <w:r>
              <w:rPr>
                <w:i/>
                <w:sz w:val="20"/>
              </w:rPr>
              <w:t>OFFICER</w:t>
            </w:r>
            <w:r>
              <w:rPr>
                <w:i/>
                <w:spacing w:val="-6"/>
                <w:sz w:val="20"/>
              </w:rPr>
              <w:t xml:space="preserve"> </w:t>
            </w:r>
            <w:r>
              <w:rPr>
                <w:i/>
                <w:sz w:val="20"/>
              </w:rPr>
              <w:t>FOR</w:t>
            </w:r>
            <w:r>
              <w:rPr>
                <w:i/>
                <w:spacing w:val="-6"/>
                <w:sz w:val="20"/>
              </w:rPr>
              <w:t xml:space="preserve"> </w:t>
            </w:r>
            <w:r>
              <w:rPr>
                <w:i/>
                <w:sz w:val="20"/>
              </w:rPr>
              <w:t xml:space="preserve">APPROVAL/ </w:t>
            </w:r>
            <w:r>
              <w:rPr>
                <w:i/>
                <w:spacing w:val="-2"/>
                <w:sz w:val="20"/>
              </w:rPr>
              <w:t>REJECTION</w:t>
            </w:r>
          </w:p>
        </w:tc>
      </w:tr>
      <w:tr w:rsidR="00B66D18" w14:paraId="63524548" w14:textId="77777777">
        <w:trPr>
          <w:trHeight w:val="1041"/>
        </w:trPr>
        <w:tc>
          <w:tcPr>
            <w:tcW w:w="7416" w:type="dxa"/>
            <w:gridSpan w:val="4"/>
          </w:tcPr>
          <w:p w14:paraId="61465C5D" w14:textId="77777777" w:rsidR="00B66D18" w:rsidRDefault="00765D72">
            <w:pPr>
              <w:pStyle w:val="TableParagraph"/>
              <w:tabs>
                <w:tab w:val="left" w:pos="830"/>
              </w:tabs>
              <w:ind w:left="830" w:right="575" w:hanging="360"/>
              <w:rPr>
                <w:sz w:val="20"/>
              </w:rPr>
            </w:pPr>
            <w:r>
              <w:rPr>
                <w:spacing w:val="-6"/>
                <w:sz w:val="20"/>
              </w:rPr>
              <w:t>1.</w:t>
            </w:r>
            <w:r>
              <w:rPr>
                <w:sz w:val="20"/>
              </w:rPr>
              <w:tab/>
            </w:r>
            <w:r>
              <w:rPr>
                <w:sz w:val="20"/>
              </w:rPr>
              <w:t>Give opinion whether procurement law and practice was applied in the proceedingleading</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recommendation</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evaluation</w:t>
            </w:r>
            <w:r>
              <w:rPr>
                <w:spacing w:val="-5"/>
                <w:sz w:val="20"/>
              </w:rPr>
              <w:t xml:space="preserve"> </w:t>
            </w:r>
            <w:r>
              <w:rPr>
                <w:sz w:val="20"/>
              </w:rPr>
              <w:t>committee</w:t>
            </w:r>
            <w:r>
              <w:rPr>
                <w:spacing w:val="-5"/>
                <w:sz w:val="20"/>
              </w:rPr>
              <w:t xml:space="preserve"> </w:t>
            </w:r>
            <w:r>
              <w:rPr>
                <w:sz w:val="20"/>
              </w:rPr>
              <w:t>and whether or not Accounting Officer may consider approval/rejection of the recommendations of the evaluation report.</w:t>
            </w:r>
          </w:p>
        </w:tc>
      </w:tr>
      <w:tr w:rsidR="00B66D18" w14:paraId="5E15B993" w14:textId="77777777">
        <w:trPr>
          <w:trHeight w:val="1866"/>
        </w:trPr>
        <w:tc>
          <w:tcPr>
            <w:tcW w:w="7416" w:type="dxa"/>
            <w:gridSpan w:val="4"/>
          </w:tcPr>
          <w:p w14:paraId="6638D1C4" w14:textId="77777777" w:rsidR="00B66D18" w:rsidRDefault="00765D72">
            <w:pPr>
              <w:pStyle w:val="TableParagraph"/>
              <w:numPr>
                <w:ilvl w:val="0"/>
                <w:numId w:val="8"/>
              </w:numPr>
              <w:tabs>
                <w:tab w:val="left" w:pos="830"/>
              </w:tabs>
              <w:rPr>
                <w:sz w:val="20"/>
              </w:rPr>
            </w:pPr>
            <w:r>
              <w:rPr>
                <w:sz w:val="20"/>
              </w:rPr>
              <w:t>Where</w:t>
            </w:r>
            <w:r>
              <w:rPr>
                <w:spacing w:val="-8"/>
                <w:sz w:val="20"/>
              </w:rPr>
              <w:t xml:space="preserve"> </w:t>
            </w:r>
            <w:r>
              <w:rPr>
                <w:sz w:val="20"/>
              </w:rPr>
              <w:t>the</w:t>
            </w:r>
            <w:r>
              <w:rPr>
                <w:spacing w:val="-5"/>
                <w:sz w:val="20"/>
              </w:rPr>
              <w:t xml:space="preserve"> </w:t>
            </w:r>
            <w:r>
              <w:rPr>
                <w:sz w:val="20"/>
              </w:rPr>
              <w:t>recommended</w:t>
            </w:r>
            <w:r>
              <w:rPr>
                <w:spacing w:val="-5"/>
                <w:sz w:val="20"/>
              </w:rPr>
              <w:t xml:space="preserve"> </w:t>
            </w:r>
            <w:r>
              <w:rPr>
                <w:sz w:val="20"/>
              </w:rPr>
              <w:t>bid</w:t>
            </w:r>
            <w:r>
              <w:rPr>
                <w:spacing w:val="-5"/>
                <w:sz w:val="20"/>
              </w:rPr>
              <w:t xml:space="preserve"> </w:t>
            </w:r>
            <w:r>
              <w:rPr>
                <w:sz w:val="20"/>
              </w:rPr>
              <w:t>price</w:t>
            </w:r>
            <w:r>
              <w:rPr>
                <w:spacing w:val="-5"/>
                <w:sz w:val="20"/>
              </w:rPr>
              <w:t xml:space="preserve"> </w:t>
            </w:r>
            <w:r>
              <w:rPr>
                <w:sz w:val="20"/>
              </w:rPr>
              <w:t>is</w:t>
            </w:r>
            <w:r>
              <w:rPr>
                <w:spacing w:val="-6"/>
                <w:sz w:val="20"/>
              </w:rPr>
              <w:t xml:space="preserve"> </w:t>
            </w:r>
            <w:r>
              <w:rPr>
                <w:sz w:val="20"/>
              </w:rPr>
              <w:t>in</w:t>
            </w:r>
            <w:r>
              <w:rPr>
                <w:spacing w:val="-5"/>
                <w:sz w:val="20"/>
              </w:rPr>
              <w:t xml:space="preserve"> </w:t>
            </w:r>
            <w:r>
              <w:rPr>
                <w:sz w:val="20"/>
              </w:rPr>
              <w:t>excess</w:t>
            </w:r>
            <w:r>
              <w:rPr>
                <w:spacing w:val="-5"/>
                <w:sz w:val="20"/>
              </w:rPr>
              <w:t xml:space="preserve"> </w:t>
            </w:r>
            <w:r>
              <w:rPr>
                <w:sz w:val="20"/>
              </w:rPr>
              <w:t>of</w:t>
            </w:r>
            <w:r>
              <w:rPr>
                <w:spacing w:val="-5"/>
                <w:sz w:val="20"/>
              </w:rPr>
              <w:t xml:space="preserve"> </w:t>
            </w:r>
            <w:r>
              <w:rPr>
                <w:sz w:val="20"/>
              </w:rPr>
              <w:t>available</w:t>
            </w:r>
            <w:r>
              <w:rPr>
                <w:spacing w:val="-5"/>
                <w:sz w:val="20"/>
              </w:rPr>
              <w:t xml:space="preserve"> </w:t>
            </w:r>
            <w:r>
              <w:rPr>
                <w:sz w:val="20"/>
              </w:rPr>
              <w:t>budget</w:t>
            </w:r>
            <w:r>
              <w:rPr>
                <w:spacing w:val="-5"/>
                <w:sz w:val="20"/>
              </w:rPr>
              <w:t xml:space="preserve"> </w:t>
            </w:r>
            <w:r>
              <w:rPr>
                <w:spacing w:val="-2"/>
                <w:sz w:val="20"/>
              </w:rPr>
              <w:t>state:-</w:t>
            </w:r>
          </w:p>
          <w:p w14:paraId="2CD43AA6" w14:textId="77777777" w:rsidR="00B66D18" w:rsidRDefault="00765D72">
            <w:pPr>
              <w:pStyle w:val="TableParagraph"/>
              <w:numPr>
                <w:ilvl w:val="1"/>
                <w:numId w:val="8"/>
              </w:numPr>
              <w:tabs>
                <w:tab w:val="left" w:pos="1548"/>
                <w:tab w:val="left" w:pos="1550"/>
              </w:tabs>
              <w:spacing w:before="120"/>
              <w:ind w:right="253"/>
              <w:rPr>
                <w:sz w:val="20"/>
              </w:rPr>
            </w:pPr>
            <w:r>
              <w:rPr>
                <w:sz w:val="20"/>
              </w:rPr>
              <w:t>where</w:t>
            </w:r>
            <w:r>
              <w:rPr>
                <w:spacing w:val="-4"/>
                <w:sz w:val="20"/>
              </w:rPr>
              <w:t xml:space="preserve"> </w:t>
            </w:r>
            <w:r>
              <w:rPr>
                <w:sz w:val="20"/>
              </w:rPr>
              <w:t>applicable,</w:t>
            </w:r>
            <w:r>
              <w:rPr>
                <w:spacing w:val="-4"/>
                <w:sz w:val="20"/>
              </w:rPr>
              <w:t xml:space="preserve"> </w:t>
            </w:r>
            <w:r>
              <w:rPr>
                <w:sz w:val="20"/>
              </w:rPr>
              <w:t>if</w:t>
            </w:r>
            <w:r>
              <w:rPr>
                <w:spacing w:val="-4"/>
                <w:sz w:val="20"/>
              </w:rPr>
              <w:t xml:space="preserve"> </w:t>
            </w:r>
            <w:r>
              <w:rPr>
                <w:sz w:val="20"/>
              </w:rPr>
              <w:t>change</w:t>
            </w:r>
            <w:r>
              <w:rPr>
                <w:spacing w:val="-4"/>
                <w:sz w:val="20"/>
              </w:rPr>
              <w:t xml:space="preserve"> </w:t>
            </w:r>
            <w:r>
              <w:rPr>
                <w:sz w:val="20"/>
              </w:rPr>
              <w:t>of</w:t>
            </w:r>
            <w:r>
              <w:rPr>
                <w:spacing w:val="-4"/>
                <w:sz w:val="20"/>
              </w:rPr>
              <w:t xml:space="preserve"> </w:t>
            </w:r>
            <w:r>
              <w:rPr>
                <w:sz w:val="20"/>
              </w:rPr>
              <w:t>scope</w:t>
            </w:r>
            <w:r>
              <w:rPr>
                <w:spacing w:val="-4"/>
                <w:sz w:val="20"/>
              </w:rPr>
              <w:t xml:space="preserve"> </w:t>
            </w:r>
            <w:r>
              <w:rPr>
                <w:sz w:val="20"/>
              </w:rPr>
              <w:t>would/would</w:t>
            </w:r>
            <w:r>
              <w:rPr>
                <w:spacing w:val="-4"/>
                <w:sz w:val="20"/>
              </w:rPr>
              <w:t xml:space="preserve"> </w:t>
            </w:r>
            <w:r>
              <w:rPr>
                <w:sz w:val="20"/>
              </w:rPr>
              <w:t>not</w:t>
            </w:r>
            <w:r>
              <w:rPr>
                <w:spacing w:val="-4"/>
                <w:sz w:val="20"/>
              </w:rPr>
              <w:t xml:space="preserve"> </w:t>
            </w:r>
            <w:r>
              <w:rPr>
                <w:sz w:val="20"/>
              </w:rPr>
              <w:t>materially</w:t>
            </w:r>
            <w:r>
              <w:rPr>
                <w:spacing w:val="-4"/>
                <w:sz w:val="20"/>
              </w:rPr>
              <w:t xml:space="preserve"> </w:t>
            </w:r>
            <w:r>
              <w:rPr>
                <w:sz w:val="20"/>
              </w:rPr>
              <w:t>alter the substance of the tender</w:t>
            </w:r>
            <w:r>
              <w:rPr>
                <w:spacing w:val="40"/>
                <w:sz w:val="20"/>
              </w:rPr>
              <w:t xml:space="preserve"> </w:t>
            </w:r>
            <w:r>
              <w:rPr>
                <w:sz w:val="20"/>
              </w:rPr>
              <w:t>and would be</w:t>
            </w:r>
            <w:r>
              <w:rPr>
                <w:spacing w:val="40"/>
                <w:sz w:val="20"/>
              </w:rPr>
              <w:t xml:space="preserve"> </w:t>
            </w:r>
            <w:r>
              <w:rPr>
                <w:sz w:val="20"/>
              </w:rPr>
              <w:t>consistent with the provisions of the tender documents;</w:t>
            </w:r>
          </w:p>
          <w:p w14:paraId="64DAC21A" w14:textId="77777777" w:rsidR="00B66D18" w:rsidRDefault="00765D72">
            <w:pPr>
              <w:pStyle w:val="TableParagraph"/>
              <w:numPr>
                <w:ilvl w:val="1"/>
                <w:numId w:val="8"/>
              </w:numPr>
              <w:tabs>
                <w:tab w:val="left" w:pos="1549"/>
              </w:tabs>
              <w:spacing w:before="122"/>
              <w:ind w:left="1549" w:hanging="359"/>
              <w:rPr>
                <w:sz w:val="20"/>
              </w:rPr>
            </w:pPr>
            <w:r>
              <w:rPr>
                <w:sz w:val="20"/>
              </w:rPr>
              <w:t>whether</w:t>
            </w:r>
            <w:r>
              <w:rPr>
                <w:spacing w:val="-5"/>
                <w:sz w:val="20"/>
              </w:rPr>
              <w:t xml:space="preserve"> </w:t>
            </w:r>
            <w:r>
              <w:rPr>
                <w:sz w:val="20"/>
              </w:rPr>
              <w:t>there</w:t>
            </w:r>
            <w:r>
              <w:rPr>
                <w:spacing w:val="-5"/>
                <w:sz w:val="20"/>
              </w:rPr>
              <w:t xml:space="preserve"> </w:t>
            </w:r>
            <w:r>
              <w:rPr>
                <w:sz w:val="20"/>
              </w:rPr>
              <w:t>is</w:t>
            </w:r>
            <w:r>
              <w:rPr>
                <w:spacing w:val="-5"/>
                <w:sz w:val="20"/>
              </w:rPr>
              <w:t xml:space="preserve"> </w:t>
            </w:r>
            <w:r>
              <w:rPr>
                <w:sz w:val="20"/>
              </w:rPr>
              <w:t>need</w:t>
            </w:r>
            <w:r>
              <w:rPr>
                <w:spacing w:val="-5"/>
                <w:sz w:val="20"/>
              </w:rPr>
              <w:t xml:space="preserve"> </w:t>
            </w:r>
            <w:r>
              <w:rPr>
                <w:sz w:val="20"/>
              </w:rPr>
              <w:t>to</w:t>
            </w:r>
            <w:r>
              <w:rPr>
                <w:spacing w:val="-5"/>
                <w:sz w:val="20"/>
              </w:rPr>
              <w:t xml:space="preserve"> </w:t>
            </w:r>
            <w:r>
              <w:rPr>
                <w:sz w:val="20"/>
              </w:rPr>
              <w:t>result</w:t>
            </w:r>
            <w:r>
              <w:rPr>
                <w:spacing w:val="-5"/>
                <w:sz w:val="20"/>
              </w:rPr>
              <w:t xml:space="preserve"> </w:t>
            </w:r>
            <w:r>
              <w:rPr>
                <w:sz w:val="20"/>
              </w:rPr>
              <w:t>to</w:t>
            </w:r>
            <w:r>
              <w:rPr>
                <w:spacing w:val="-5"/>
                <w:sz w:val="20"/>
              </w:rPr>
              <w:t xml:space="preserve"> </w:t>
            </w:r>
            <w:r>
              <w:rPr>
                <w:sz w:val="20"/>
              </w:rPr>
              <w:t>use</w:t>
            </w:r>
            <w:r>
              <w:rPr>
                <w:spacing w:val="-5"/>
                <w:sz w:val="20"/>
              </w:rPr>
              <w:t xml:space="preserve"> </w:t>
            </w:r>
            <w:r>
              <w:rPr>
                <w:sz w:val="20"/>
              </w:rPr>
              <w:t>competitive</w:t>
            </w:r>
            <w:r>
              <w:rPr>
                <w:spacing w:val="-4"/>
                <w:sz w:val="20"/>
              </w:rPr>
              <w:t xml:space="preserve"> </w:t>
            </w:r>
            <w:r>
              <w:rPr>
                <w:spacing w:val="-2"/>
                <w:sz w:val="20"/>
              </w:rPr>
              <w:t>negotiations</w:t>
            </w:r>
          </w:p>
          <w:p w14:paraId="37554A72" w14:textId="77777777" w:rsidR="00B66D18" w:rsidRDefault="00765D72">
            <w:pPr>
              <w:pStyle w:val="TableParagraph"/>
              <w:numPr>
                <w:ilvl w:val="0"/>
                <w:numId w:val="8"/>
              </w:numPr>
              <w:tabs>
                <w:tab w:val="left" w:pos="830"/>
              </w:tabs>
              <w:spacing w:before="120"/>
              <w:rPr>
                <w:sz w:val="20"/>
              </w:rPr>
            </w:pPr>
            <w:r>
              <w:rPr>
                <w:sz w:val="20"/>
              </w:rPr>
              <w:t>Any</w:t>
            </w:r>
            <w:r>
              <w:rPr>
                <w:spacing w:val="-6"/>
                <w:sz w:val="20"/>
              </w:rPr>
              <w:t xml:space="preserve"> </w:t>
            </w:r>
            <w:r>
              <w:rPr>
                <w:sz w:val="20"/>
              </w:rPr>
              <w:t>other</w:t>
            </w:r>
            <w:r>
              <w:rPr>
                <w:spacing w:val="-6"/>
                <w:sz w:val="20"/>
              </w:rPr>
              <w:t xml:space="preserve"> </w:t>
            </w:r>
            <w:r>
              <w:rPr>
                <w:sz w:val="20"/>
              </w:rPr>
              <w:t>relevant</w:t>
            </w:r>
            <w:r>
              <w:rPr>
                <w:spacing w:val="-5"/>
                <w:sz w:val="20"/>
              </w:rPr>
              <w:t xml:space="preserve"> </w:t>
            </w:r>
            <w:r>
              <w:rPr>
                <w:spacing w:val="-2"/>
                <w:sz w:val="20"/>
              </w:rPr>
              <w:t>information.</w:t>
            </w:r>
          </w:p>
        </w:tc>
      </w:tr>
      <w:tr w:rsidR="00B66D18" w14:paraId="5DA04C0A" w14:textId="77777777">
        <w:trPr>
          <w:trHeight w:val="585"/>
        </w:trPr>
        <w:tc>
          <w:tcPr>
            <w:tcW w:w="2371" w:type="dxa"/>
          </w:tcPr>
          <w:p w14:paraId="027D2528" w14:textId="77777777" w:rsidR="00B66D18" w:rsidRDefault="00765D72">
            <w:pPr>
              <w:pStyle w:val="TableParagraph"/>
              <w:ind w:left="110" w:right="482"/>
              <w:rPr>
                <w:i/>
                <w:sz w:val="20"/>
              </w:rPr>
            </w:pPr>
            <w:r>
              <w:rPr>
                <w:i/>
                <w:sz w:val="20"/>
              </w:rPr>
              <w:t>Name</w:t>
            </w:r>
            <w:r>
              <w:rPr>
                <w:i/>
                <w:spacing w:val="-13"/>
                <w:sz w:val="20"/>
              </w:rPr>
              <w:t xml:space="preserve"> </w:t>
            </w:r>
            <w:r>
              <w:rPr>
                <w:i/>
                <w:sz w:val="20"/>
              </w:rPr>
              <w:t>of</w:t>
            </w:r>
            <w:r>
              <w:rPr>
                <w:i/>
                <w:spacing w:val="-12"/>
                <w:sz w:val="20"/>
              </w:rPr>
              <w:t xml:space="preserve"> </w:t>
            </w:r>
            <w:r>
              <w:rPr>
                <w:i/>
                <w:sz w:val="20"/>
              </w:rPr>
              <w:t xml:space="preserve">Procurement </w:t>
            </w:r>
            <w:r>
              <w:rPr>
                <w:i/>
                <w:spacing w:val="-2"/>
                <w:sz w:val="20"/>
              </w:rPr>
              <w:t>Professional</w:t>
            </w:r>
          </w:p>
        </w:tc>
        <w:tc>
          <w:tcPr>
            <w:tcW w:w="2616" w:type="dxa"/>
          </w:tcPr>
          <w:p w14:paraId="16072076" w14:textId="77777777" w:rsidR="00B66D18" w:rsidRDefault="00765D72">
            <w:pPr>
              <w:pStyle w:val="TableParagraph"/>
              <w:spacing w:line="225" w:lineRule="exact"/>
              <w:ind w:left="105"/>
              <w:rPr>
                <w:i/>
                <w:sz w:val="20"/>
              </w:rPr>
            </w:pPr>
            <w:r>
              <w:rPr>
                <w:i/>
                <w:spacing w:val="-2"/>
                <w:sz w:val="20"/>
              </w:rPr>
              <w:t>Designation</w:t>
            </w:r>
          </w:p>
        </w:tc>
        <w:tc>
          <w:tcPr>
            <w:tcW w:w="1613" w:type="dxa"/>
          </w:tcPr>
          <w:p w14:paraId="2A7519CD" w14:textId="77777777" w:rsidR="00B66D18" w:rsidRDefault="00765D72">
            <w:pPr>
              <w:pStyle w:val="TableParagraph"/>
              <w:spacing w:line="225" w:lineRule="exact"/>
              <w:ind w:left="105"/>
              <w:rPr>
                <w:i/>
                <w:sz w:val="20"/>
              </w:rPr>
            </w:pPr>
            <w:r>
              <w:rPr>
                <w:i/>
                <w:spacing w:val="-2"/>
                <w:sz w:val="20"/>
              </w:rPr>
              <w:t>Signature</w:t>
            </w:r>
          </w:p>
        </w:tc>
        <w:tc>
          <w:tcPr>
            <w:tcW w:w="816" w:type="dxa"/>
          </w:tcPr>
          <w:p w14:paraId="696B8A2A" w14:textId="77777777" w:rsidR="00B66D18" w:rsidRDefault="00765D72">
            <w:pPr>
              <w:pStyle w:val="TableParagraph"/>
              <w:spacing w:line="225" w:lineRule="exact"/>
              <w:ind w:left="105"/>
              <w:rPr>
                <w:i/>
                <w:sz w:val="20"/>
              </w:rPr>
            </w:pPr>
            <w:r>
              <w:rPr>
                <w:i/>
                <w:spacing w:val="-4"/>
                <w:sz w:val="20"/>
              </w:rPr>
              <w:t>Date</w:t>
            </w:r>
          </w:p>
        </w:tc>
      </w:tr>
      <w:tr w:rsidR="00B66D18" w14:paraId="154F62FA" w14:textId="77777777">
        <w:trPr>
          <w:trHeight w:val="350"/>
        </w:trPr>
        <w:tc>
          <w:tcPr>
            <w:tcW w:w="2371" w:type="dxa"/>
          </w:tcPr>
          <w:p w14:paraId="69921337" w14:textId="77777777" w:rsidR="00B66D18" w:rsidRDefault="00765D72">
            <w:pPr>
              <w:pStyle w:val="TableParagraph"/>
              <w:spacing w:line="225" w:lineRule="exact"/>
              <w:ind w:left="110"/>
              <w:rPr>
                <w:sz w:val="20"/>
              </w:rPr>
            </w:pPr>
            <w:r>
              <w:rPr>
                <w:spacing w:val="-2"/>
                <w:sz w:val="20"/>
              </w:rPr>
              <w:t>…………………………</w:t>
            </w:r>
          </w:p>
        </w:tc>
        <w:tc>
          <w:tcPr>
            <w:tcW w:w="2616" w:type="dxa"/>
          </w:tcPr>
          <w:p w14:paraId="23F8214A" w14:textId="77777777" w:rsidR="00B66D18" w:rsidRDefault="00765D72">
            <w:pPr>
              <w:pStyle w:val="TableParagraph"/>
              <w:spacing w:line="225" w:lineRule="exact"/>
              <w:ind w:left="105"/>
              <w:rPr>
                <w:sz w:val="20"/>
              </w:rPr>
            </w:pPr>
            <w:r>
              <w:rPr>
                <w:spacing w:val="-2"/>
                <w:sz w:val="20"/>
              </w:rPr>
              <w:t>………………………………</w:t>
            </w:r>
          </w:p>
        </w:tc>
        <w:tc>
          <w:tcPr>
            <w:tcW w:w="1613" w:type="dxa"/>
          </w:tcPr>
          <w:p w14:paraId="0121D47A" w14:textId="77777777" w:rsidR="00B66D18" w:rsidRDefault="00765D72">
            <w:pPr>
              <w:pStyle w:val="TableParagraph"/>
              <w:spacing w:line="225" w:lineRule="exact"/>
              <w:ind w:left="105"/>
              <w:rPr>
                <w:sz w:val="20"/>
              </w:rPr>
            </w:pPr>
            <w:r>
              <w:rPr>
                <w:spacing w:val="-2"/>
                <w:sz w:val="20"/>
              </w:rPr>
              <w:t>…………………</w:t>
            </w:r>
          </w:p>
        </w:tc>
        <w:tc>
          <w:tcPr>
            <w:tcW w:w="816" w:type="dxa"/>
          </w:tcPr>
          <w:p w14:paraId="09E0EF77" w14:textId="77777777" w:rsidR="00B66D18" w:rsidRDefault="00765D72">
            <w:pPr>
              <w:pStyle w:val="TableParagraph"/>
              <w:spacing w:line="225" w:lineRule="exact"/>
              <w:ind w:left="105"/>
              <w:rPr>
                <w:sz w:val="20"/>
              </w:rPr>
            </w:pPr>
            <w:r>
              <w:rPr>
                <w:spacing w:val="-5"/>
                <w:sz w:val="20"/>
              </w:rPr>
              <w:t>………</w:t>
            </w:r>
          </w:p>
        </w:tc>
      </w:tr>
    </w:tbl>
    <w:p w14:paraId="2194DF63" w14:textId="77777777" w:rsidR="00B66D18" w:rsidRDefault="00B66D18">
      <w:pPr>
        <w:pStyle w:val="BodyText"/>
      </w:pPr>
    </w:p>
    <w:p w14:paraId="674A8A87" w14:textId="77777777" w:rsidR="00B66D18" w:rsidRDefault="00B66D18">
      <w:pPr>
        <w:pStyle w:val="BodyText"/>
      </w:pPr>
    </w:p>
    <w:p w14:paraId="31B15006" w14:textId="77777777" w:rsidR="00B66D18" w:rsidRDefault="00B66D18">
      <w:pPr>
        <w:pStyle w:val="BodyText"/>
        <w:spacing w:before="8"/>
      </w:pPr>
    </w:p>
    <w:p w14:paraId="7A57B26B" w14:textId="77777777" w:rsidR="00B66D18" w:rsidRDefault="00765D72">
      <w:pPr>
        <w:pStyle w:val="BodyText"/>
        <w:spacing w:line="364" w:lineRule="auto"/>
        <w:ind w:left="3369" w:right="3335"/>
        <w:jc w:val="center"/>
      </w:pPr>
      <w:r>
        <w:t>TENTH</w:t>
      </w:r>
      <w:r>
        <w:rPr>
          <w:spacing w:val="-13"/>
        </w:rPr>
        <w:t xml:space="preserve"> </w:t>
      </w:r>
      <w:r>
        <w:t>SCHEDULE (r. 84(2))</w:t>
      </w:r>
    </w:p>
    <w:p w14:paraId="1164B493" w14:textId="77777777" w:rsidR="00B66D18" w:rsidRDefault="00765D72">
      <w:pPr>
        <w:pStyle w:val="BodyText"/>
        <w:spacing w:before="2"/>
        <w:ind w:left="34"/>
        <w:jc w:val="center"/>
      </w:pPr>
      <w:r>
        <w:t>LIST</w:t>
      </w:r>
      <w:r>
        <w:rPr>
          <w:spacing w:val="-11"/>
        </w:rPr>
        <w:t xml:space="preserve"> </w:t>
      </w:r>
      <w:r>
        <w:t>OF</w:t>
      </w:r>
      <w:r>
        <w:rPr>
          <w:spacing w:val="-10"/>
        </w:rPr>
        <w:t xml:space="preserve"> </w:t>
      </w:r>
      <w:r>
        <w:t>CLASSIFIED</w:t>
      </w:r>
      <w:r>
        <w:rPr>
          <w:spacing w:val="-10"/>
        </w:rPr>
        <w:t xml:space="preserve"> </w:t>
      </w:r>
      <w:r>
        <w:t>PROCUREMENTS</w:t>
      </w:r>
      <w:r>
        <w:rPr>
          <w:spacing w:val="-10"/>
        </w:rPr>
        <w:t xml:space="preserve"> </w:t>
      </w:r>
      <w:r>
        <w:t>AND</w:t>
      </w:r>
      <w:r>
        <w:rPr>
          <w:spacing w:val="-10"/>
        </w:rPr>
        <w:t xml:space="preserve"> </w:t>
      </w:r>
      <w:r>
        <w:rPr>
          <w:spacing w:val="-2"/>
        </w:rPr>
        <w:t>DISPOSALS</w:t>
      </w:r>
    </w:p>
    <w:p w14:paraId="5F702F10" w14:textId="77777777" w:rsidR="00B66D18" w:rsidRDefault="00765D72">
      <w:pPr>
        <w:pStyle w:val="BodyText"/>
        <w:spacing w:before="120"/>
        <w:ind w:left="14"/>
        <w:jc w:val="center"/>
      </w:pPr>
      <w:r>
        <w:t>Name</w:t>
      </w:r>
      <w:r>
        <w:rPr>
          <w:spacing w:val="-6"/>
        </w:rPr>
        <w:t xml:space="preserve"> </w:t>
      </w:r>
      <w:r>
        <w:t>of</w:t>
      </w:r>
      <w:r>
        <w:rPr>
          <w:spacing w:val="-6"/>
        </w:rPr>
        <w:t xml:space="preserve"> </w:t>
      </w:r>
      <w:r>
        <w:t>Procuring</w:t>
      </w:r>
      <w:r>
        <w:rPr>
          <w:spacing w:val="-5"/>
        </w:rPr>
        <w:t xml:space="preserve"> </w:t>
      </w:r>
      <w:r>
        <w:rPr>
          <w:spacing w:val="-2"/>
        </w:rPr>
        <w:t>Entity:………………………………………………………………….</w:t>
      </w:r>
    </w:p>
    <w:p w14:paraId="6DCA5379" w14:textId="77777777" w:rsidR="00B66D18" w:rsidRDefault="00B66D18">
      <w:pPr>
        <w:pStyle w:val="BodyText"/>
      </w:pPr>
    </w:p>
    <w:p w14:paraId="05F140EC" w14:textId="77777777" w:rsidR="00B66D18" w:rsidRDefault="00B66D18">
      <w:pPr>
        <w:pStyle w:val="BodyText"/>
        <w:spacing w:before="20"/>
      </w:pPr>
    </w:p>
    <w:tbl>
      <w:tblPr>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8"/>
        <w:gridCol w:w="1080"/>
        <w:gridCol w:w="547"/>
        <w:gridCol w:w="864"/>
        <w:gridCol w:w="955"/>
        <w:gridCol w:w="931"/>
        <w:gridCol w:w="1166"/>
        <w:gridCol w:w="1238"/>
      </w:tblGrid>
      <w:tr w:rsidR="00B66D18" w14:paraId="2CCD6F33" w14:textId="77777777">
        <w:trPr>
          <w:trHeight w:val="220"/>
        </w:trPr>
        <w:tc>
          <w:tcPr>
            <w:tcW w:w="638" w:type="dxa"/>
            <w:tcBorders>
              <w:bottom w:val="nil"/>
            </w:tcBorders>
          </w:tcPr>
          <w:p w14:paraId="135449DF" w14:textId="77777777" w:rsidR="00B66D18" w:rsidRDefault="00765D72">
            <w:pPr>
              <w:pStyle w:val="TableParagraph"/>
              <w:spacing w:line="201" w:lineRule="exact"/>
              <w:ind w:left="110"/>
              <w:rPr>
                <w:sz w:val="18"/>
              </w:rPr>
            </w:pPr>
            <w:r>
              <w:rPr>
                <w:spacing w:val="-4"/>
                <w:sz w:val="18"/>
              </w:rPr>
              <w:t>S/NO</w:t>
            </w:r>
          </w:p>
        </w:tc>
        <w:tc>
          <w:tcPr>
            <w:tcW w:w="1080" w:type="dxa"/>
            <w:tcBorders>
              <w:bottom w:val="nil"/>
            </w:tcBorders>
          </w:tcPr>
          <w:p w14:paraId="23A2A2F7" w14:textId="77777777" w:rsidR="00B66D18" w:rsidRDefault="00765D72">
            <w:pPr>
              <w:pStyle w:val="TableParagraph"/>
              <w:spacing w:line="201" w:lineRule="exact"/>
              <w:ind w:left="105"/>
              <w:rPr>
                <w:sz w:val="18"/>
              </w:rPr>
            </w:pPr>
            <w:r>
              <w:rPr>
                <w:spacing w:val="-4"/>
                <w:sz w:val="18"/>
              </w:rPr>
              <w:t>Item</w:t>
            </w:r>
          </w:p>
        </w:tc>
        <w:tc>
          <w:tcPr>
            <w:tcW w:w="547" w:type="dxa"/>
            <w:tcBorders>
              <w:bottom w:val="nil"/>
            </w:tcBorders>
          </w:tcPr>
          <w:p w14:paraId="3152A4FD" w14:textId="77777777" w:rsidR="00B66D18" w:rsidRDefault="00765D72">
            <w:pPr>
              <w:pStyle w:val="TableParagraph"/>
              <w:spacing w:line="201" w:lineRule="exact"/>
              <w:ind w:left="105"/>
              <w:rPr>
                <w:sz w:val="18"/>
              </w:rPr>
            </w:pPr>
            <w:r>
              <w:rPr>
                <w:spacing w:val="-4"/>
                <w:sz w:val="18"/>
              </w:rPr>
              <w:t>Unit</w:t>
            </w:r>
          </w:p>
        </w:tc>
        <w:tc>
          <w:tcPr>
            <w:tcW w:w="864" w:type="dxa"/>
            <w:tcBorders>
              <w:bottom w:val="nil"/>
            </w:tcBorders>
          </w:tcPr>
          <w:p w14:paraId="4A904DC9" w14:textId="77777777" w:rsidR="00B66D18" w:rsidRDefault="00765D72">
            <w:pPr>
              <w:pStyle w:val="TableParagraph"/>
              <w:spacing w:line="201" w:lineRule="exact"/>
              <w:ind w:left="106"/>
              <w:rPr>
                <w:sz w:val="18"/>
              </w:rPr>
            </w:pPr>
            <w:r>
              <w:rPr>
                <w:spacing w:val="-2"/>
                <w:sz w:val="18"/>
              </w:rPr>
              <w:t>Quantity</w:t>
            </w:r>
          </w:p>
        </w:tc>
        <w:tc>
          <w:tcPr>
            <w:tcW w:w="955" w:type="dxa"/>
            <w:tcBorders>
              <w:bottom w:val="nil"/>
            </w:tcBorders>
          </w:tcPr>
          <w:p w14:paraId="1D04E3A0" w14:textId="77777777" w:rsidR="00B66D18" w:rsidRDefault="00765D72">
            <w:pPr>
              <w:pStyle w:val="TableParagraph"/>
              <w:spacing w:line="201" w:lineRule="exact"/>
              <w:ind w:left="105"/>
              <w:rPr>
                <w:sz w:val="18"/>
              </w:rPr>
            </w:pPr>
            <w:r>
              <w:rPr>
                <w:spacing w:val="-2"/>
                <w:sz w:val="18"/>
              </w:rPr>
              <w:t>Estimated</w:t>
            </w:r>
          </w:p>
        </w:tc>
        <w:tc>
          <w:tcPr>
            <w:tcW w:w="931" w:type="dxa"/>
            <w:tcBorders>
              <w:bottom w:val="nil"/>
            </w:tcBorders>
          </w:tcPr>
          <w:p w14:paraId="5F9D2F2A" w14:textId="77777777" w:rsidR="00B66D18" w:rsidRDefault="00765D72">
            <w:pPr>
              <w:pStyle w:val="TableParagraph"/>
              <w:spacing w:line="201" w:lineRule="exact"/>
              <w:ind w:left="106"/>
              <w:rPr>
                <w:sz w:val="18"/>
              </w:rPr>
            </w:pPr>
            <w:r>
              <w:rPr>
                <w:spacing w:val="-2"/>
                <w:sz w:val="18"/>
              </w:rPr>
              <w:t>Budget</w:t>
            </w:r>
          </w:p>
        </w:tc>
        <w:tc>
          <w:tcPr>
            <w:tcW w:w="1166" w:type="dxa"/>
            <w:tcBorders>
              <w:bottom w:val="nil"/>
            </w:tcBorders>
          </w:tcPr>
          <w:p w14:paraId="2C274762" w14:textId="77777777" w:rsidR="00B66D18" w:rsidRDefault="00765D72">
            <w:pPr>
              <w:pStyle w:val="TableParagraph"/>
              <w:spacing w:line="201" w:lineRule="exact"/>
              <w:ind w:left="111"/>
              <w:rPr>
                <w:sz w:val="18"/>
              </w:rPr>
            </w:pPr>
            <w:r>
              <w:rPr>
                <w:spacing w:val="-2"/>
                <w:sz w:val="18"/>
              </w:rPr>
              <w:t>Procurement</w:t>
            </w:r>
          </w:p>
        </w:tc>
        <w:tc>
          <w:tcPr>
            <w:tcW w:w="1238" w:type="dxa"/>
            <w:tcBorders>
              <w:bottom w:val="nil"/>
            </w:tcBorders>
          </w:tcPr>
          <w:p w14:paraId="79EA4E5E" w14:textId="77777777" w:rsidR="00B66D18" w:rsidRDefault="00765D72">
            <w:pPr>
              <w:pStyle w:val="TableParagraph"/>
              <w:spacing w:line="201" w:lineRule="exact"/>
              <w:ind w:left="106"/>
              <w:rPr>
                <w:sz w:val="18"/>
              </w:rPr>
            </w:pPr>
            <w:r>
              <w:rPr>
                <w:spacing w:val="-2"/>
                <w:sz w:val="18"/>
              </w:rPr>
              <w:t>Justification</w:t>
            </w:r>
          </w:p>
        </w:tc>
      </w:tr>
      <w:tr w:rsidR="00B66D18" w14:paraId="13D452D0" w14:textId="77777777">
        <w:trPr>
          <w:trHeight w:val="206"/>
        </w:trPr>
        <w:tc>
          <w:tcPr>
            <w:tcW w:w="638" w:type="dxa"/>
            <w:tcBorders>
              <w:top w:val="nil"/>
              <w:bottom w:val="nil"/>
            </w:tcBorders>
          </w:tcPr>
          <w:p w14:paraId="602FC587" w14:textId="77777777" w:rsidR="00B66D18" w:rsidRDefault="00B66D18">
            <w:pPr>
              <w:pStyle w:val="TableParagraph"/>
              <w:rPr>
                <w:sz w:val="14"/>
              </w:rPr>
            </w:pPr>
          </w:p>
        </w:tc>
        <w:tc>
          <w:tcPr>
            <w:tcW w:w="1080" w:type="dxa"/>
            <w:tcBorders>
              <w:top w:val="nil"/>
              <w:bottom w:val="nil"/>
            </w:tcBorders>
          </w:tcPr>
          <w:p w14:paraId="23B9A941" w14:textId="77777777" w:rsidR="00B66D18" w:rsidRDefault="00765D72">
            <w:pPr>
              <w:pStyle w:val="TableParagraph"/>
              <w:spacing w:line="186" w:lineRule="exact"/>
              <w:ind w:left="105"/>
              <w:rPr>
                <w:sz w:val="18"/>
              </w:rPr>
            </w:pPr>
            <w:r>
              <w:rPr>
                <w:spacing w:val="-2"/>
                <w:sz w:val="18"/>
              </w:rPr>
              <w:t>Description</w:t>
            </w:r>
          </w:p>
        </w:tc>
        <w:tc>
          <w:tcPr>
            <w:tcW w:w="547" w:type="dxa"/>
            <w:tcBorders>
              <w:top w:val="nil"/>
              <w:bottom w:val="nil"/>
            </w:tcBorders>
          </w:tcPr>
          <w:p w14:paraId="249EFAF5" w14:textId="77777777" w:rsidR="00B66D18" w:rsidRDefault="00B66D18">
            <w:pPr>
              <w:pStyle w:val="TableParagraph"/>
              <w:rPr>
                <w:sz w:val="14"/>
              </w:rPr>
            </w:pPr>
          </w:p>
        </w:tc>
        <w:tc>
          <w:tcPr>
            <w:tcW w:w="864" w:type="dxa"/>
            <w:tcBorders>
              <w:top w:val="nil"/>
              <w:bottom w:val="nil"/>
            </w:tcBorders>
          </w:tcPr>
          <w:p w14:paraId="020E4267" w14:textId="77777777" w:rsidR="00B66D18" w:rsidRDefault="00B66D18">
            <w:pPr>
              <w:pStyle w:val="TableParagraph"/>
              <w:rPr>
                <w:sz w:val="14"/>
              </w:rPr>
            </w:pPr>
          </w:p>
        </w:tc>
        <w:tc>
          <w:tcPr>
            <w:tcW w:w="955" w:type="dxa"/>
            <w:tcBorders>
              <w:top w:val="nil"/>
              <w:bottom w:val="nil"/>
            </w:tcBorders>
          </w:tcPr>
          <w:p w14:paraId="78162223" w14:textId="77777777" w:rsidR="00B66D18" w:rsidRDefault="00765D72">
            <w:pPr>
              <w:pStyle w:val="TableParagraph"/>
              <w:spacing w:line="186" w:lineRule="exact"/>
              <w:ind w:left="105"/>
              <w:rPr>
                <w:sz w:val="18"/>
              </w:rPr>
            </w:pPr>
            <w:r>
              <w:rPr>
                <w:spacing w:val="-4"/>
                <w:sz w:val="18"/>
              </w:rPr>
              <w:t>Cost</w:t>
            </w:r>
          </w:p>
        </w:tc>
        <w:tc>
          <w:tcPr>
            <w:tcW w:w="931" w:type="dxa"/>
            <w:tcBorders>
              <w:top w:val="nil"/>
              <w:bottom w:val="nil"/>
            </w:tcBorders>
          </w:tcPr>
          <w:p w14:paraId="042885D1" w14:textId="77777777" w:rsidR="00B66D18" w:rsidRDefault="00765D72">
            <w:pPr>
              <w:pStyle w:val="TableParagraph"/>
              <w:spacing w:line="186" w:lineRule="exact"/>
              <w:ind w:left="106"/>
              <w:rPr>
                <w:sz w:val="18"/>
              </w:rPr>
            </w:pPr>
            <w:r>
              <w:rPr>
                <w:spacing w:val="-2"/>
                <w:sz w:val="18"/>
              </w:rPr>
              <w:t>Available</w:t>
            </w:r>
          </w:p>
        </w:tc>
        <w:tc>
          <w:tcPr>
            <w:tcW w:w="1166" w:type="dxa"/>
            <w:tcBorders>
              <w:top w:val="nil"/>
              <w:bottom w:val="nil"/>
            </w:tcBorders>
          </w:tcPr>
          <w:p w14:paraId="21A2591A" w14:textId="77777777" w:rsidR="00B66D18" w:rsidRDefault="00765D72">
            <w:pPr>
              <w:pStyle w:val="TableParagraph"/>
              <w:spacing w:line="186" w:lineRule="exact"/>
              <w:ind w:left="111"/>
              <w:rPr>
                <w:sz w:val="18"/>
              </w:rPr>
            </w:pPr>
            <w:r>
              <w:rPr>
                <w:spacing w:val="-2"/>
                <w:sz w:val="18"/>
              </w:rPr>
              <w:t>Method</w:t>
            </w:r>
          </w:p>
        </w:tc>
        <w:tc>
          <w:tcPr>
            <w:tcW w:w="1238" w:type="dxa"/>
            <w:tcBorders>
              <w:top w:val="nil"/>
              <w:bottom w:val="nil"/>
            </w:tcBorders>
          </w:tcPr>
          <w:p w14:paraId="6C40FA6F" w14:textId="77777777" w:rsidR="00B66D18" w:rsidRDefault="00765D72">
            <w:pPr>
              <w:pStyle w:val="TableParagraph"/>
              <w:spacing w:line="186" w:lineRule="exact"/>
              <w:ind w:left="106"/>
              <w:rPr>
                <w:sz w:val="18"/>
              </w:rPr>
            </w:pPr>
            <w:r>
              <w:rPr>
                <w:sz w:val="18"/>
              </w:rPr>
              <w:t>for</w:t>
            </w:r>
            <w:r>
              <w:rPr>
                <w:spacing w:val="-3"/>
                <w:sz w:val="18"/>
              </w:rPr>
              <w:t xml:space="preserve"> </w:t>
            </w:r>
            <w:r>
              <w:rPr>
                <w:sz w:val="18"/>
              </w:rPr>
              <w:t>use</w:t>
            </w:r>
            <w:r>
              <w:rPr>
                <w:spacing w:val="-3"/>
                <w:sz w:val="18"/>
              </w:rPr>
              <w:t xml:space="preserve"> </w:t>
            </w:r>
            <w:r>
              <w:rPr>
                <w:spacing w:val="-5"/>
                <w:sz w:val="18"/>
              </w:rPr>
              <w:t>of</w:t>
            </w:r>
          </w:p>
        </w:tc>
      </w:tr>
      <w:tr w:rsidR="00B66D18" w14:paraId="3EC48741" w14:textId="77777777">
        <w:trPr>
          <w:trHeight w:val="208"/>
        </w:trPr>
        <w:tc>
          <w:tcPr>
            <w:tcW w:w="638" w:type="dxa"/>
            <w:tcBorders>
              <w:top w:val="nil"/>
              <w:bottom w:val="nil"/>
            </w:tcBorders>
          </w:tcPr>
          <w:p w14:paraId="5379AAFC" w14:textId="77777777" w:rsidR="00B66D18" w:rsidRDefault="00B66D18">
            <w:pPr>
              <w:pStyle w:val="TableParagraph"/>
              <w:rPr>
                <w:sz w:val="14"/>
              </w:rPr>
            </w:pPr>
          </w:p>
        </w:tc>
        <w:tc>
          <w:tcPr>
            <w:tcW w:w="1080" w:type="dxa"/>
            <w:tcBorders>
              <w:top w:val="nil"/>
              <w:bottom w:val="nil"/>
            </w:tcBorders>
          </w:tcPr>
          <w:p w14:paraId="7DA172F0" w14:textId="77777777" w:rsidR="00B66D18" w:rsidRDefault="00B66D18">
            <w:pPr>
              <w:pStyle w:val="TableParagraph"/>
              <w:rPr>
                <w:sz w:val="14"/>
              </w:rPr>
            </w:pPr>
          </w:p>
        </w:tc>
        <w:tc>
          <w:tcPr>
            <w:tcW w:w="547" w:type="dxa"/>
            <w:tcBorders>
              <w:top w:val="nil"/>
              <w:bottom w:val="nil"/>
            </w:tcBorders>
          </w:tcPr>
          <w:p w14:paraId="35C368E2" w14:textId="77777777" w:rsidR="00B66D18" w:rsidRDefault="00B66D18">
            <w:pPr>
              <w:pStyle w:val="TableParagraph"/>
              <w:rPr>
                <w:sz w:val="14"/>
              </w:rPr>
            </w:pPr>
          </w:p>
        </w:tc>
        <w:tc>
          <w:tcPr>
            <w:tcW w:w="864" w:type="dxa"/>
            <w:tcBorders>
              <w:top w:val="nil"/>
              <w:bottom w:val="nil"/>
            </w:tcBorders>
          </w:tcPr>
          <w:p w14:paraId="249B7E25" w14:textId="77777777" w:rsidR="00B66D18" w:rsidRDefault="00B66D18">
            <w:pPr>
              <w:pStyle w:val="TableParagraph"/>
              <w:rPr>
                <w:sz w:val="14"/>
              </w:rPr>
            </w:pPr>
          </w:p>
        </w:tc>
        <w:tc>
          <w:tcPr>
            <w:tcW w:w="955" w:type="dxa"/>
            <w:tcBorders>
              <w:top w:val="nil"/>
              <w:bottom w:val="nil"/>
            </w:tcBorders>
          </w:tcPr>
          <w:p w14:paraId="7C431553" w14:textId="77777777" w:rsidR="00B66D18" w:rsidRDefault="00B66D18">
            <w:pPr>
              <w:pStyle w:val="TableParagraph"/>
              <w:rPr>
                <w:sz w:val="14"/>
              </w:rPr>
            </w:pPr>
          </w:p>
        </w:tc>
        <w:tc>
          <w:tcPr>
            <w:tcW w:w="931" w:type="dxa"/>
            <w:tcBorders>
              <w:top w:val="nil"/>
              <w:bottom w:val="nil"/>
            </w:tcBorders>
          </w:tcPr>
          <w:p w14:paraId="349600B9" w14:textId="77777777" w:rsidR="00B66D18" w:rsidRDefault="00B66D18">
            <w:pPr>
              <w:pStyle w:val="TableParagraph"/>
              <w:rPr>
                <w:sz w:val="14"/>
              </w:rPr>
            </w:pPr>
          </w:p>
        </w:tc>
        <w:tc>
          <w:tcPr>
            <w:tcW w:w="1166" w:type="dxa"/>
            <w:tcBorders>
              <w:top w:val="nil"/>
              <w:bottom w:val="nil"/>
            </w:tcBorders>
          </w:tcPr>
          <w:p w14:paraId="79A67E83" w14:textId="77777777" w:rsidR="00B66D18" w:rsidRDefault="00B66D18">
            <w:pPr>
              <w:pStyle w:val="TableParagraph"/>
              <w:rPr>
                <w:sz w:val="14"/>
              </w:rPr>
            </w:pPr>
          </w:p>
        </w:tc>
        <w:tc>
          <w:tcPr>
            <w:tcW w:w="1238" w:type="dxa"/>
            <w:tcBorders>
              <w:top w:val="nil"/>
              <w:bottom w:val="nil"/>
            </w:tcBorders>
          </w:tcPr>
          <w:p w14:paraId="03506878" w14:textId="77777777" w:rsidR="00B66D18" w:rsidRDefault="00765D72">
            <w:pPr>
              <w:pStyle w:val="TableParagraph"/>
              <w:spacing w:line="188" w:lineRule="exact"/>
              <w:ind w:left="106"/>
              <w:rPr>
                <w:sz w:val="18"/>
              </w:rPr>
            </w:pPr>
            <w:r>
              <w:rPr>
                <w:spacing w:val="-2"/>
                <w:sz w:val="18"/>
              </w:rPr>
              <w:t>classified</w:t>
            </w:r>
          </w:p>
        </w:tc>
      </w:tr>
      <w:tr w:rsidR="00B66D18" w14:paraId="2D48EE6B" w14:textId="77777777">
        <w:trPr>
          <w:trHeight w:val="208"/>
        </w:trPr>
        <w:tc>
          <w:tcPr>
            <w:tcW w:w="638" w:type="dxa"/>
            <w:tcBorders>
              <w:top w:val="nil"/>
              <w:bottom w:val="nil"/>
            </w:tcBorders>
          </w:tcPr>
          <w:p w14:paraId="1485A348" w14:textId="77777777" w:rsidR="00B66D18" w:rsidRDefault="00B66D18">
            <w:pPr>
              <w:pStyle w:val="TableParagraph"/>
              <w:rPr>
                <w:sz w:val="14"/>
              </w:rPr>
            </w:pPr>
          </w:p>
        </w:tc>
        <w:tc>
          <w:tcPr>
            <w:tcW w:w="1080" w:type="dxa"/>
            <w:tcBorders>
              <w:top w:val="nil"/>
              <w:bottom w:val="nil"/>
            </w:tcBorders>
          </w:tcPr>
          <w:p w14:paraId="65D5C364" w14:textId="77777777" w:rsidR="00B66D18" w:rsidRDefault="00B66D18">
            <w:pPr>
              <w:pStyle w:val="TableParagraph"/>
              <w:rPr>
                <w:sz w:val="14"/>
              </w:rPr>
            </w:pPr>
          </w:p>
        </w:tc>
        <w:tc>
          <w:tcPr>
            <w:tcW w:w="547" w:type="dxa"/>
            <w:tcBorders>
              <w:top w:val="nil"/>
              <w:bottom w:val="nil"/>
            </w:tcBorders>
          </w:tcPr>
          <w:p w14:paraId="54B5C30C" w14:textId="77777777" w:rsidR="00B66D18" w:rsidRDefault="00B66D18">
            <w:pPr>
              <w:pStyle w:val="TableParagraph"/>
              <w:rPr>
                <w:sz w:val="14"/>
              </w:rPr>
            </w:pPr>
          </w:p>
        </w:tc>
        <w:tc>
          <w:tcPr>
            <w:tcW w:w="864" w:type="dxa"/>
            <w:tcBorders>
              <w:top w:val="nil"/>
              <w:bottom w:val="nil"/>
            </w:tcBorders>
          </w:tcPr>
          <w:p w14:paraId="5C087687" w14:textId="77777777" w:rsidR="00B66D18" w:rsidRDefault="00B66D18">
            <w:pPr>
              <w:pStyle w:val="TableParagraph"/>
              <w:rPr>
                <w:sz w:val="14"/>
              </w:rPr>
            </w:pPr>
          </w:p>
        </w:tc>
        <w:tc>
          <w:tcPr>
            <w:tcW w:w="955" w:type="dxa"/>
            <w:tcBorders>
              <w:top w:val="nil"/>
              <w:bottom w:val="nil"/>
            </w:tcBorders>
          </w:tcPr>
          <w:p w14:paraId="4BB80AB5" w14:textId="77777777" w:rsidR="00B66D18" w:rsidRDefault="00B66D18">
            <w:pPr>
              <w:pStyle w:val="TableParagraph"/>
              <w:rPr>
                <w:sz w:val="14"/>
              </w:rPr>
            </w:pPr>
          </w:p>
        </w:tc>
        <w:tc>
          <w:tcPr>
            <w:tcW w:w="931" w:type="dxa"/>
            <w:tcBorders>
              <w:top w:val="nil"/>
              <w:bottom w:val="nil"/>
            </w:tcBorders>
          </w:tcPr>
          <w:p w14:paraId="6E7FB0A5" w14:textId="77777777" w:rsidR="00B66D18" w:rsidRDefault="00B66D18">
            <w:pPr>
              <w:pStyle w:val="TableParagraph"/>
              <w:rPr>
                <w:sz w:val="14"/>
              </w:rPr>
            </w:pPr>
          </w:p>
        </w:tc>
        <w:tc>
          <w:tcPr>
            <w:tcW w:w="1166" w:type="dxa"/>
            <w:tcBorders>
              <w:top w:val="nil"/>
              <w:bottom w:val="nil"/>
            </w:tcBorders>
          </w:tcPr>
          <w:p w14:paraId="33A8A38D" w14:textId="77777777" w:rsidR="00B66D18" w:rsidRDefault="00B66D18">
            <w:pPr>
              <w:pStyle w:val="TableParagraph"/>
              <w:rPr>
                <w:sz w:val="14"/>
              </w:rPr>
            </w:pPr>
          </w:p>
        </w:tc>
        <w:tc>
          <w:tcPr>
            <w:tcW w:w="1238" w:type="dxa"/>
            <w:tcBorders>
              <w:top w:val="nil"/>
              <w:bottom w:val="nil"/>
            </w:tcBorders>
          </w:tcPr>
          <w:p w14:paraId="67972A91" w14:textId="77777777" w:rsidR="00B66D18" w:rsidRDefault="00765D72">
            <w:pPr>
              <w:pStyle w:val="TableParagraph"/>
              <w:spacing w:line="189" w:lineRule="exact"/>
              <w:ind w:left="106"/>
              <w:rPr>
                <w:sz w:val="18"/>
              </w:rPr>
            </w:pPr>
            <w:r>
              <w:rPr>
                <w:spacing w:val="-2"/>
                <w:sz w:val="18"/>
              </w:rPr>
              <w:t>procurement</w:t>
            </w:r>
          </w:p>
        </w:tc>
      </w:tr>
      <w:tr w:rsidR="00B66D18" w14:paraId="379D3EF0" w14:textId="77777777">
        <w:trPr>
          <w:trHeight w:val="311"/>
        </w:trPr>
        <w:tc>
          <w:tcPr>
            <w:tcW w:w="638" w:type="dxa"/>
            <w:tcBorders>
              <w:top w:val="nil"/>
            </w:tcBorders>
          </w:tcPr>
          <w:p w14:paraId="61EF4E5E" w14:textId="77777777" w:rsidR="00B66D18" w:rsidRDefault="00B66D18">
            <w:pPr>
              <w:pStyle w:val="TableParagraph"/>
              <w:rPr>
                <w:sz w:val="18"/>
              </w:rPr>
            </w:pPr>
          </w:p>
        </w:tc>
        <w:tc>
          <w:tcPr>
            <w:tcW w:w="1080" w:type="dxa"/>
            <w:tcBorders>
              <w:top w:val="nil"/>
            </w:tcBorders>
          </w:tcPr>
          <w:p w14:paraId="349E61A3" w14:textId="77777777" w:rsidR="00B66D18" w:rsidRDefault="00B66D18">
            <w:pPr>
              <w:pStyle w:val="TableParagraph"/>
              <w:rPr>
                <w:sz w:val="18"/>
              </w:rPr>
            </w:pPr>
          </w:p>
        </w:tc>
        <w:tc>
          <w:tcPr>
            <w:tcW w:w="547" w:type="dxa"/>
            <w:tcBorders>
              <w:top w:val="nil"/>
            </w:tcBorders>
          </w:tcPr>
          <w:p w14:paraId="3B147CDD" w14:textId="77777777" w:rsidR="00B66D18" w:rsidRDefault="00B66D18">
            <w:pPr>
              <w:pStyle w:val="TableParagraph"/>
              <w:rPr>
                <w:sz w:val="18"/>
              </w:rPr>
            </w:pPr>
          </w:p>
        </w:tc>
        <w:tc>
          <w:tcPr>
            <w:tcW w:w="864" w:type="dxa"/>
            <w:tcBorders>
              <w:top w:val="nil"/>
            </w:tcBorders>
          </w:tcPr>
          <w:p w14:paraId="1C06EB2D" w14:textId="77777777" w:rsidR="00B66D18" w:rsidRDefault="00B66D18">
            <w:pPr>
              <w:pStyle w:val="TableParagraph"/>
              <w:rPr>
                <w:sz w:val="18"/>
              </w:rPr>
            </w:pPr>
          </w:p>
        </w:tc>
        <w:tc>
          <w:tcPr>
            <w:tcW w:w="955" w:type="dxa"/>
            <w:tcBorders>
              <w:top w:val="nil"/>
            </w:tcBorders>
          </w:tcPr>
          <w:p w14:paraId="5078DC5D" w14:textId="77777777" w:rsidR="00B66D18" w:rsidRDefault="00B66D18">
            <w:pPr>
              <w:pStyle w:val="TableParagraph"/>
              <w:rPr>
                <w:sz w:val="18"/>
              </w:rPr>
            </w:pPr>
          </w:p>
        </w:tc>
        <w:tc>
          <w:tcPr>
            <w:tcW w:w="931" w:type="dxa"/>
            <w:tcBorders>
              <w:top w:val="nil"/>
            </w:tcBorders>
          </w:tcPr>
          <w:p w14:paraId="47AAAC68" w14:textId="77777777" w:rsidR="00B66D18" w:rsidRDefault="00B66D18">
            <w:pPr>
              <w:pStyle w:val="TableParagraph"/>
              <w:rPr>
                <w:sz w:val="18"/>
              </w:rPr>
            </w:pPr>
          </w:p>
        </w:tc>
        <w:tc>
          <w:tcPr>
            <w:tcW w:w="1166" w:type="dxa"/>
            <w:tcBorders>
              <w:top w:val="nil"/>
            </w:tcBorders>
          </w:tcPr>
          <w:p w14:paraId="79A4FCB3" w14:textId="77777777" w:rsidR="00B66D18" w:rsidRDefault="00B66D18">
            <w:pPr>
              <w:pStyle w:val="TableParagraph"/>
              <w:rPr>
                <w:sz w:val="18"/>
              </w:rPr>
            </w:pPr>
          </w:p>
        </w:tc>
        <w:tc>
          <w:tcPr>
            <w:tcW w:w="1238" w:type="dxa"/>
            <w:tcBorders>
              <w:top w:val="nil"/>
            </w:tcBorders>
          </w:tcPr>
          <w:p w14:paraId="497F66F2" w14:textId="77777777" w:rsidR="00B66D18" w:rsidRDefault="00765D72">
            <w:pPr>
              <w:pStyle w:val="TableParagraph"/>
              <w:spacing w:line="188" w:lineRule="exact"/>
              <w:ind w:left="106"/>
              <w:rPr>
                <w:sz w:val="18"/>
              </w:rPr>
            </w:pPr>
            <w:r>
              <w:rPr>
                <w:spacing w:val="-2"/>
                <w:sz w:val="18"/>
              </w:rPr>
              <w:t>method</w:t>
            </w:r>
          </w:p>
        </w:tc>
      </w:tr>
      <w:tr w:rsidR="00B66D18" w14:paraId="2EAEC39F" w14:textId="77777777">
        <w:trPr>
          <w:trHeight w:val="330"/>
        </w:trPr>
        <w:tc>
          <w:tcPr>
            <w:tcW w:w="638" w:type="dxa"/>
          </w:tcPr>
          <w:p w14:paraId="26843BAE" w14:textId="77777777" w:rsidR="00B66D18" w:rsidRDefault="00B66D18">
            <w:pPr>
              <w:pStyle w:val="TableParagraph"/>
              <w:rPr>
                <w:sz w:val="18"/>
              </w:rPr>
            </w:pPr>
          </w:p>
        </w:tc>
        <w:tc>
          <w:tcPr>
            <w:tcW w:w="1080" w:type="dxa"/>
          </w:tcPr>
          <w:p w14:paraId="39F2486B" w14:textId="77777777" w:rsidR="00B66D18" w:rsidRDefault="00B66D18">
            <w:pPr>
              <w:pStyle w:val="TableParagraph"/>
              <w:rPr>
                <w:sz w:val="18"/>
              </w:rPr>
            </w:pPr>
          </w:p>
        </w:tc>
        <w:tc>
          <w:tcPr>
            <w:tcW w:w="547" w:type="dxa"/>
          </w:tcPr>
          <w:p w14:paraId="1ED11248" w14:textId="77777777" w:rsidR="00B66D18" w:rsidRDefault="00B66D18">
            <w:pPr>
              <w:pStyle w:val="TableParagraph"/>
              <w:rPr>
                <w:sz w:val="18"/>
              </w:rPr>
            </w:pPr>
          </w:p>
        </w:tc>
        <w:tc>
          <w:tcPr>
            <w:tcW w:w="864" w:type="dxa"/>
          </w:tcPr>
          <w:p w14:paraId="55B70CBA" w14:textId="77777777" w:rsidR="00B66D18" w:rsidRDefault="00B66D18">
            <w:pPr>
              <w:pStyle w:val="TableParagraph"/>
              <w:rPr>
                <w:sz w:val="18"/>
              </w:rPr>
            </w:pPr>
          </w:p>
        </w:tc>
        <w:tc>
          <w:tcPr>
            <w:tcW w:w="955" w:type="dxa"/>
          </w:tcPr>
          <w:p w14:paraId="6A701ABA" w14:textId="77777777" w:rsidR="00B66D18" w:rsidRDefault="00B66D18">
            <w:pPr>
              <w:pStyle w:val="TableParagraph"/>
              <w:rPr>
                <w:sz w:val="18"/>
              </w:rPr>
            </w:pPr>
          </w:p>
        </w:tc>
        <w:tc>
          <w:tcPr>
            <w:tcW w:w="931" w:type="dxa"/>
          </w:tcPr>
          <w:p w14:paraId="69BE45A2" w14:textId="77777777" w:rsidR="00B66D18" w:rsidRDefault="00B66D18">
            <w:pPr>
              <w:pStyle w:val="TableParagraph"/>
              <w:rPr>
                <w:sz w:val="18"/>
              </w:rPr>
            </w:pPr>
          </w:p>
        </w:tc>
        <w:tc>
          <w:tcPr>
            <w:tcW w:w="1166" w:type="dxa"/>
          </w:tcPr>
          <w:p w14:paraId="43823F8D" w14:textId="77777777" w:rsidR="00B66D18" w:rsidRDefault="00B66D18">
            <w:pPr>
              <w:pStyle w:val="TableParagraph"/>
              <w:rPr>
                <w:sz w:val="18"/>
              </w:rPr>
            </w:pPr>
          </w:p>
        </w:tc>
        <w:tc>
          <w:tcPr>
            <w:tcW w:w="1238" w:type="dxa"/>
          </w:tcPr>
          <w:p w14:paraId="76CCED0B" w14:textId="77777777" w:rsidR="00B66D18" w:rsidRDefault="00B66D18">
            <w:pPr>
              <w:pStyle w:val="TableParagraph"/>
              <w:rPr>
                <w:sz w:val="18"/>
              </w:rPr>
            </w:pPr>
          </w:p>
        </w:tc>
      </w:tr>
      <w:tr w:rsidR="00B66D18" w14:paraId="0DCB96AE" w14:textId="77777777">
        <w:trPr>
          <w:trHeight w:val="326"/>
        </w:trPr>
        <w:tc>
          <w:tcPr>
            <w:tcW w:w="638" w:type="dxa"/>
          </w:tcPr>
          <w:p w14:paraId="019371B9" w14:textId="77777777" w:rsidR="00B66D18" w:rsidRDefault="00B66D18">
            <w:pPr>
              <w:pStyle w:val="TableParagraph"/>
              <w:rPr>
                <w:sz w:val="18"/>
              </w:rPr>
            </w:pPr>
          </w:p>
        </w:tc>
        <w:tc>
          <w:tcPr>
            <w:tcW w:w="1080" w:type="dxa"/>
          </w:tcPr>
          <w:p w14:paraId="107E7A36" w14:textId="77777777" w:rsidR="00B66D18" w:rsidRDefault="00B66D18">
            <w:pPr>
              <w:pStyle w:val="TableParagraph"/>
              <w:rPr>
                <w:sz w:val="18"/>
              </w:rPr>
            </w:pPr>
          </w:p>
        </w:tc>
        <w:tc>
          <w:tcPr>
            <w:tcW w:w="547" w:type="dxa"/>
          </w:tcPr>
          <w:p w14:paraId="5F231F57" w14:textId="77777777" w:rsidR="00B66D18" w:rsidRDefault="00B66D18">
            <w:pPr>
              <w:pStyle w:val="TableParagraph"/>
              <w:rPr>
                <w:sz w:val="18"/>
              </w:rPr>
            </w:pPr>
          </w:p>
        </w:tc>
        <w:tc>
          <w:tcPr>
            <w:tcW w:w="864" w:type="dxa"/>
          </w:tcPr>
          <w:p w14:paraId="61763B03" w14:textId="77777777" w:rsidR="00B66D18" w:rsidRDefault="00B66D18">
            <w:pPr>
              <w:pStyle w:val="TableParagraph"/>
              <w:rPr>
                <w:sz w:val="18"/>
              </w:rPr>
            </w:pPr>
          </w:p>
        </w:tc>
        <w:tc>
          <w:tcPr>
            <w:tcW w:w="955" w:type="dxa"/>
          </w:tcPr>
          <w:p w14:paraId="0FC2C18D" w14:textId="77777777" w:rsidR="00B66D18" w:rsidRDefault="00B66D18">
            <w:pPr>
              <w:pStyle w:val="TableParagraph"/>
              <w:rPr>
                <w:sz w:val="18"/>
              </w:rPr>
            </w:pPr>
          </w:p>
        </w:tc>
        <w:tc>
          <w:tcPr>
            <w:tcW w:w="931" w:type="dxa"/>
          </w:tcPr>
          <w:p w14:paraId="3D88016F" w14:textId="77777777" w:rsidR="00B66D18" w:rsidRDefault="00B66D18">
            <w:pPr>
              <w:pStyle w:val="TableParagraph"/>
              <w:rPr>
                <w:sz w:val="18"/>
              </w:rPr>
            </w:pPr>
          </w:p>
        </w:tc>
        <w:tc>
          <w:tcPr>
            <w:tcW w:w="1166" w:type="dxa"/>
          </w:tcPr>
          <w:p w14:paraId="25ABD68B" w14:textId="77777777" w:rsidR="00B66D18" w:rsidRDefault="00B66D18">
            <w:pPr>
              <w:pStyle w:val="TableParagraph"/>
              <w:rPr>
                <w:sz w:val="18"/>
              </w:rPr>
            </w:pPr>
          </w:p>
        </w:tc>
        <w:tc>
          <w:tcPr>
            <w:tcW w:w="1238" w:type="dxa"/>
          </w:tcPr>
          <w:p w14:paraId="4C525675" w14:textId="77777777" w:rsidR="00B66D18" w:rsidRDefault="00B66D18">
            <w:pPr>
              <w:pStyle w:val="TableParagraph"/>
              <w:rPr>
                <w:sz w:val="18"/>
              </w:rPr>
            </w:pPr>
          </w:p>
        </w:tc>
      </w:tr>
      <w:tr w:rsidR="00B66D18" w14:paraId="01122686" w14:textId="77777777">
        <w:trPr>
          <w:trHeight w:val="326"/>
        </w:trPr>
        <w:tc>
          <w:tcPr>
            <w:tcW w:w="638" w:type="dxa"/>
          </w:tcPr>
          <w:p w14:paraId="56605253" w14:textId="77777777" w:rsidR="00B66D18" w:rsidRDefault="00B66D18">
            <w:pPr>
              <w:pStyle w:val="TableParagraph"/>
              <w:rPr>
                <w:sz w:val="18"/>
              </w:rPr>
            </w:pPr>
          </w:p>
        </w:tc>
        <w:tc>
          <w:tcPr>
            <w:tcW w:w="1080" w:type="dxa"/>
          </w:tcPr>
          <w:p w14:paraId="48430E12" w14:textId="77777777" w:rsidR="00B66D18" w:rsidRDefault="00B66D18">
            <w:pPr>
              <w:pStyle w:val="TableParagraph"/>
              <w:rPr>
                <w:sz w:val="18"/>
              </w:rPr>
            </w:pPr>
          </w:p>
        </w:tc>
        <w:tc>
          <w:tcPr>
            <w:tcW w:w="547" w:type="dxa"/>
          </w:tcPr>
          <w:p w14:paraId="4F7FB329" w14:textId="77777777" w:rsidR="00B66D18" w:rsidRDefault="00B66D18">
            <w:pPr>
              <w:pStyle w:val="TableParagraph"/>
              <w:rPr>
                <w:sz w:val="18"/>
              </w:rPr>
            </w:pPr>
          </w:p>
        </w:tc>
        <w:tc>
          <w:tcPr>
            <w:tcW w:w="864" w:type="dxa"/>
          </w:tcPr>
          <w:p w14:paraId="710917F0" w14:textId="77777777" w:rsidR="00B66D18" w:rsidRDefault="00B66D18">
            <w:pPr>
              <w:pStyle w:val="TableParagraph"/>
              <w:rPr>
                <w:sz w:val="18"/>
              </w:rPr>
            </w:pPr>
          </w:p>
        </w:tc>
        <w:tc>
          <w:tcPr>
            <w:tcW w:w="955" w:type="dxa"/>
          </w:tcPr>
          <w:p w14:paraId="04E84F8C" w14:textId="77777777" w:rsidR="00B66D18" w:rsidRDefault="00B66D18">
            <w:pPr>
              <w:pStyle w:val="TableParagraph"/>
              <w:rPr>
                <w:sz w:val="18"/>
              </w:rPr>
            </w:pPr>
          </w:p>
        </w:tc>
        <w:tc>
          <w:tcPr>
            <w:tcW w:w="931" w:type="dxa"/>
          </w:tcPr>
          <w:p w14:paraId="5F405CFD" w14:textId="77777777" w:rsidR="00B66D18" w:rsidRDefault="00B66D18">
            <w:pPr>
              <w:pStyle w:val="TableParagraph"/>
              <w:rPr>
                <w:sz w:val="18"/>
              </w:rPr>
            </w:pPr>
          </w:p>
        </w:tc>
        <w:tc>
          <w:tcPr>
            <w:tcW w:w="1166" w:type="dxa"/>
          </w:tcPr>
          <w:p w14:paraId="433C396A" w14:textId="77777777" w:rsidR="00B66D18" w:rsidRDefault="00B66D18">
            <w:pPr>
              <w:pStyle w:val="TableParagraph"/>
              <w:rPr>
                <w:sz w:val="18"/>
              </w:rPr>
            </w:pPr>
          </w:p>
        </w:tc>
        <w:tc>
          <w:tcPr>
            <w:tcW w:w="1238" w:type="dxa"/>
          </w:tcPr>
          <w:p w14:paraId="787379BC" w14:textId="77777777" w:rsidR="00B66D18" w:rsidRDefault="00B66D18">
            <w:pPr>
              <w:pStyle w:val="TableParagraph"/>
              <w:rPr>
                <w:sz w:val="18"/>
              </w:rPr>
            </w:pPr>
          </w:p>
        </w:tc>
      </w:tr>
      <w:tr w:rsidR="00B66D18" w14:paraId="0E618365" w14:textId="77777777">
        <w:trPr>
          <w:trHeight w:val="330"/>
        </w:trPr>
        <w:tc>
          <w:tcPr>
            <w:tcW w:w="638" w:type="dxa"/>
          </w:tcPr>
          <w:p w14:paraId="305C94A8" w14:textId="77777777" w:rsidR="00B66D18" w:rsidRDefault="00B66D18">
            <w:pPr>
              <w:pStyle w:val="TableParagraph"/>
              <w:rPr>
                <w:sz w:val="18"/>
              </w:rPr>
            </w:pPr>
          </w:p>
        </w:tc>
        <w:tc>
          <w:tcPr>
            <w:tcW w:w="1080" w:type="dxa"/>
          </w:tcPr>
          <w:p w14:paraId="6ABFD0CA" w14:textId="77777777" w:rsidR="00B66D18" w:rsidRDefault="00B66D18">
            <w:pPr>
              <w:pStyle w:val="TableParagraph"/>
              <w:rPr>
                <w:sz w:val="18"/>
              </w:rPr>
            </w:pPr>
          </w:p>
        </w:tc>
        <w:tc>
          <w:tcPr>
            <w:tcW w:w="547" w:type="dxa"/>
          </w:tcPr>
          <w:p w14:paraId="5BB9BFF8" w14:textId="77777777" w:rsidR="00B66D18" w:rsidRDefault="00B66D18">
            <w:pPr>
              <w:pStyle w:val="TableParagraph"/>
              <w:rPr>
                <w:sz w:val="18"/>
              </w:rPr>
            </w:pPr>
          </w:p>
        </w:tc>
        <w:tc>
          <w:tcPr>
            <w:tcW w:w="864" w:type="dxa"/>
          </w:tcPr>
          <w:p w14:paraId="00066284" w14:textId="77777777" w:rsidR="00B66D18" w:rsidRDefault="00B66D18">
            <w:pPr>
              <w:pStyle w:val="TableParagraph"/>
              <w:rPr>
                <w:sz w:val="18"/>
              </w:rPr>
            </w:pPr>
          </w:p>
        </w:tc>
        <w:tc>
          <w:tcPr>
            <w:tcW w:w="955" w:type="dxa"/>
          </w:tcPr>
          <w:p w14:paraId="0FFE1821" w14:textId="77777777" w:rsidR="00B66D18" w:rsidRDefault="00B66D18">
            <w:pPr>
              <w:pStyle w:val="TableParagraph"/>
              <w:rPr>
                <w:sz w:val="18"/>
              </w:rPr>
            </w:pPr>
          </w:p>
        </w:tc>
        <w:tc>
          <w:tcPr>
            <w:tcW w:w="931" w:type="dxa"/>
          </w:tcPr>
          <w:p w14:paraId="21F069FB" w14:textId="77777777" w:rsidR="00B66D18" w:rsidRDefault="00B66D18">
            <w:pPr>
              <w:pStyle w:val="TableParagraph"/>
              <w:rPr>
                <w:sz w:val="18"/>
              </w:rPr>
            </w:pPr>
          </w:p>
        </w:tc>
        <w:tc>
          <w:tcPr>
            <w:tcW w:w="1166" w:type="dxa"/>
          </w:tcPr>
          <w:p w14:paraId="1F1E87F7" w14:textId="77777777" w:rsidR="00B66D18" w:rsidRDefault="00B66D18">
            <w:pPr>
              <w:pStyle w:val="TableParagraph"/>
              <w:rPr>
                <w:sz w:val="18"/>
              </w:rPr>
            </w:pPr>
          </w:p>
        </w:tc>
        <w:tc>
          <w:tcPr>
            <w:tcW w:w="1238" w:type="dxa"/>
          </w:tcPr>
          <w:p w14:paraId="7152BE75" w14:textId="77777777" w:rsidR="00B66D18" w:rsidRDefault="00B66D18">
            <w:pPr>
              <w:pStyle w:val="TableParagraph"/>
              <w:rPr>
                <w:sz w:val="18"/>
              </w:rPr>
            </w:pPr>
          </w:p>
        </w:tc>
      </w:tr>
      <w:tr w:rsidR="00B66D18" w14:paraId="705DDF44" w14:textId="77777777">
        <w:trPr>
          <w:trHeight w:val="326"/>
        </w:trPr>
        <w:tc>
          <w:tcPr>
            <w:tcW w:w="638" w:type="dxa"/>
          </w:tcPr>
          <w:p w14:paraId="4DFA7AF4" w14:textId="77777777" w:rsidR="00B66D18" w:rsidRDefault="00B66D18">
            <w:pPr>
              <w:pStyle w:val="TableParagraph"/>
              <w:rPr>
                <w:sz w:val="18"/>
              </w:rPr>
            </w:pPr>
          </w:p>
        </w:tc>
        <w:tc>
          <w:tcPr>
            <w:tcW w:w="1080" w:type="dxa"/>
          </w:tcPr>
          <w:p w14:paraId="1D4BC480" w14:textId="77777777" w:rsidR="00B66D18" w:rsidRDefault="00B66D18">
            <w:pPr>
              <w:pStyle w:val="TableParagraph"/>
              <w:rPr>
                <w:sz w:val="18"/>
              </w:rPr>
            </w:pPr>
          </w:p>
        </w:tc>
        <w:tc>
          <w:tcPr>
            <w:tcW w:w="547" w:type="dxa"/>
          </w:tcPr>
          <w:p w14:paraId="7EBE1E84" w14:textId="77777777" w:rsidR="00B66D18" w:rsidRDefault="00B66D18">
            <w:pPr>
              <w:pStyle w:val="TableParagraph"/>
              <w:rPr>
                <w:sz w:val="18"/>
              </w:rPr>
            </w:pPr>
          </w:p>
        </w:tc>
        <w:tc>
          <w:tcPr>
            <w:tcW w:w="864" w:type="dxa"/>
          </w:tcPr>
          <w:p w14:paraId="5EA59ABF" w14:textId="77777777" w:rsidR="00B66D18" w:rsidRDefault="00B66D18">
            <w:pPr>
              <w:pStyle w:val="TableParagraph"/>
              <w:rPr>
                <w:sz w:val="18"/>
              </w:rPr>
            </w:pPr>
          </w:p>
        </w:tc>
        <w:tc>
          <w:tcPr>
            <w:tcW w:w="955" w:type="dxa"/>
          </w:tcPr>
          <w:p w14:paraId="122E87B4" w14:textId="77777777" w:rsidR="00B66D18" w:rsidRDefault="00B66D18">
            <w:pPr>
              <w:pStyle w:val="TableParagraph"/>
              <w:rPr>
                <w:sz w:val="18"/>
              </w:rPr>
            </w:pPr>
          </w:p>
        </w:tc>
        <w:tc>
          <w:tcPr>
            <w:tcW w:w="931" w:type="dxa"/>
          </w:tcPr>
          <w:p w14:paraId="1E18B09A" w14:textId="77777777" w:rsidR="00B66D18" w:rsidRDefault="00B66D18">
            <w:pPr>
              <w:pStyle w:val="TableParagraph"/>
              <w:rPr>
                <w:sz w:val="18"/>
              </w:rPr>
            </w:pPr>
          </w:p>
        </w:tc>
        <w:tc>
          <w:tcPr>
            <w:tcW w:w="1166" w:type="dxa"/>
          </w:tcPr>
          <w:p w14:paraId="343BBDDE" w14:textId="77777777" w:rsidR="00B66D18" w:rsidRDefault="00B66D18">
            <w:pPr>
              <w:pStyle w:val="TableParagraph"/>
              <w:rPr>
                <w:sz w:val="18"/>
              </w:rPr>
            </w:pPr>
          </w:p>
        </w:tc>
        <w:tc>
          <w:tcPr>
            <w:tcW w:w="1238" w:type="dxa"/>
          </w:tcPr>
          <w:p w14:paraId="72EFB0C8" w14:textId="77777777" w:rsidR="00B66D18" w:rsidRDefault="00B66D18">
            <w:pPr>
              <w:pStyle w:val="TableParagraph"/>
              <w:rPr>
                <w:sz w:val="18"/>
              </w:rPr>
            </w:pPr>
          </w:p>
        </w:tc>
      </w:tr>
    </w:tbl>
    <w:p w14:paraId="5C4B2239" w14:textId="77777777" w:rsidR="00B66D18" w:rsidRDefault="00B66D18">
      <w:pPr>
        <w:pStyle w:val="BodyText"/>
        <w:spacing w:before="120"/>
      </w:pPr>
    </w:p>
    <w:p w14:paraId="496CBB8C" w14:textId="77777777" w:rsidR="00B66D18" w:rsidRDefault="00765D72">
      <w:pPr>
        <w:pStyle w:val="BodyText"/>
        <w:ind w:left="687"/>
      </w:pPr>
      <w:r>
        <w:t>Name</w:t>
      </w:r>
      <w:r>
        <w:rPr>
          <w:spacing w:val="-7"/>
        </w:rPr>
        <w:t xml:space="preserve"> </w:t>
      </w:r>
      <w:r>
        <w:t>of</w:t>
      </w:r>
      <w:r>
        <w:rPr>
          <w:spacing w:val="-6"/>
        </w:rPr>
        <w:t xml:space="preserve"> </w:t>
      </w:r>
      <w:r>
        <w:t>the</w:t>
      </w:r>
      <w:r>
        <w:rPr>
          <w:spacing w:val="-7"/>
        </w:rPr>
        <w:t xml:space="preserve"> </w:t>
      </w:r>
      <w:r>
        <w:t>Accounting</w:t>
      </w:r>
      <w:r>
        <w:rPr>
          <w:spacing w:val="-6"/>
        </w:rPr>
        <w:t xml:space="preserve"> </w:t>
      </w:r>
      <w:r>
        <w:t>Officer:</w:t>
      </w:r>
      <w:r>
        <w:rPr>
          <w:spacing w:val="-6"/>
        </w:rPr>
        <w:t xml:space="preserve"> </w:t>
      </w:r>
      <w:r>
        <w:rPr>
          <w:spacing w:val="-2"/>
        </w:rPr>
        <w:t>……………………………………………….…………</w:t>
      </w:r>
    </w:p>
    <w:p w14:paraId="6B63D7B4" w14:textId="77777777" w:rsidR="00B66D18" w:rsidRDefault="00B66D18">
      <w:pPr>
        <w:pStyle w:val="BodyText"/>
      </w:pPr>
    </w:p>
    <w:p w14:paraId="7056F92B" w14:textId="77777777" w:rsidR="00B66D18" w:rsidRDefault="00B66D18">
      <w:pPr>
        <w:pStyle w:val="BodyText"/>
        <w:spacing w:before="16"/>
      </w:pPr>
    </w:p>
    <w:p w14:paraId="53A1CC4C" w14:textId="77777777" w:rsidR="00B66D18" w:rsidRDefault="00765D72">
      <w:pPr>
        <w:pStyle w:val="BodyText"/>
        <w:tabs>
          <w:tab w:val="left" w:pos="5007"/>
        </w:tabs>
        <w:ind w:left="687"/>
      </w:pPr>
      <w:r>
        <w:t>Sign</w:t>
      </w:r>
      <w:r>
        <w:rPr>
          <w:spacing w:val="-4"/>
        </w:rPr>
        <w:t xml:space="preserve"> </w:t>
      </w:r>
      <w:r>
        <w:rPr>
          <w:spacing w:val="-2"/>
        </w:rPr>
        <w:t>………………………………………</w:t>
      </w:r>
      <w:r>
        <w:tab/>
        <w:t>Date</w:t>
      </w:r>
      <w:r>
        <w:rPr>
          <w:spacing w:val="-5"/>
        </w:rPr>
        <w:t xml:space="preserve"> </w:t>
      </w:r>
      <w:r>
        <w:rPr>
          <w:spacing w:val="-2"/>
        </w:rPr>
        <w:t>………………………………</w:t>
      </w:r>
    </w:p>
    <w:p w14:paraId="01276C2F" w14:textId="77777777" w:rsidR="00B66D18" w:rsidRDefault="00B66D18">
      <w:pPr>
        <w:sectPr w:rsidR="00B66D18">
          <w:pgSz w:w="11900" w:h="16840"/>
          <w:pgMar w:top="2440" w:right="1680" w:bottom="280" w:left="1680" w:header="2206" w:footer="0" w:gutter="0"/>
          <w:cols w:space="720"/>
        </w:sectPr>
      </w:pPr>
    </w:p>
    <w:p w14:paraId="606E021E" w14:textId="77777777" w:rsidR="00B66D18" w:rsidRDefault="00765D72">
      <w:pPr>
        <w:pStyle w:val="BodyText"/>
        <w:spacing w:before="185" w:line="364" w:lineRule="auto"/>
        <w:ind w:left="3153" w:right="3118"/>
        <w:jc w:val="center"/>
      </w:pPr>
      <w:r>
        <w:lastRenderedPageBreak/>
        <w:t>ELEVENTH</w:t>
      </w:r>
      <w:r>
        <w:rPr>
          <w:spacing w:val="-13"/>
        </w:rPr>
        <w:t xml:space="preserve"> </w:t>
      </w:r>
      <w:r>
        <w:t>SCHEDULE (r. 146(1))</w:t>
      </w:r>
    </w:p>
    <w:p w14:paraId="775417D5" w14:textId="77777777" w:rsidR="00B66D18" w:rsidRDefault="00765D72">
      <w:pPr>
        <w:pStyle w:val="BodyText"/>
        <w:spacing w:before="2"/>
        <w:ind w:left="34"/>
        <w:jc w:val="center"/>
      </w:pPr>
      <w:r>
        <w:rPr>
          <w:spacing w:val="-2"/>
        </w:rPr>
        <w:t>REGISTRATION</w:t>
      </w:r>
      <w:r>
        <w:rPr>
          <w:spacing w:val="1"/>
        </w:rPr>
        <w:t xml:space="preserve"> </w:t>
      </w:r>
      <w:r>
        <w:rPr>
          <w:spacing w:val="-2"/>
        </w:rPr>
        <w:t>OF</w:t>
      </w:r>
      <w:r>
        <w:rPr>
          <w:spacing w:val="3"/>
        </w:rPr>
        <w:t xml:space="preserve"> </w:t>
      </w:r>
      <w:r>
        <w:rPr>
          <w:spacing w:val="-2"/>
        </w:rPr>
        <w:t>DISADVANTAGED</w:t>
      </w:r>
      <w:r>
        <w:rPr>
          <w:spacing w:val="2"/>
        </w:rPr>
        <w:t xml:space="preserve"> </w:t>
      </w:r>
      <w:r>
        <w:rPr>
          <w:spacing w:val="-2"/>
        </w:rPr>
        <w:t>GROUPS</w:t>
      </w:r>
    </w:p>
    <w:p w14:paraId="70233100" w14:textId="77777777" w:rsidR="00B66D18" w:rsidRDefault="00765D72">
      <w:pPr>
        <w:pStyle w:val="BodyText"/>
        <w:spacing w:before="120" w:line="242" w:lineRule="auto"/>
        <w:ind w:left="704" w:right="669"/>
        <w:jc w:val="center"/>
      </w:pPr>
      <w:r>
        <w:t>REGISTRATION</w:t>
      </w:r>
      <w:r>
        <w:rPr>
          <w:spacing w:val="-5"/>
        </w:rPr>
        <w:t xml:space="preserve"> </w:t>
      </w:r>
      <w:r>
        <w:t>FORM</w:t>
      </w:r>
      <w:r>
        <w:rPr>
          <w:spacing w:val="-5"/>
        </w:rPr>
        <w:t xml:space="preserve"> </w:t>
      </w:r>
      <w:r>
        <w:t>FOR</w:t>
      </w:r>
      <w:r>
        <w:rPr>
          <w:spacing w:val="-5"/>
        </w:rPr>
        <w:t xml:space="preserve"> </w:t>
      </w:r>
      <w:r>
        <w:t>ENTERPRISES</w:t>
      </w:r>
      <w:r>
        <w:rPr>
          <w:spacing w:val="-5"/>
        </w:rPr>
        <w:t xml:space="preserve"> </w:t>
      </w:r>
      <w:r>
        <w:t>OWNED</w:t>
      </w:r>
      <w:r>
        <w:rPr>
          <w:spacing w:val="-5"/>
        </w:rPr>
        <w:t xml:space="preserve"> </w:t>
      </w:r>
      <w:r>
        <w:t>BY</w:t>
      </w:r>
      <w:r>
        <w:rPr>
          <w:spacing w:val="-5"/>
        </w:rPr>
        <w:t xml:space="preserve"> </w:t>
      </w:r>
      <w:r>
        <w:t>WOMEN,</w:t>
      </w:r>
      <w:r>
        <w:rPr>
          <w:spacing w:val="-5"/>
        </w:rPr>
        <w:t xml:space="preserve"> </w:t>
      </w:r>
      <w:r>
        <w:t>YOUTH</w:t>
      </w:r>
      <w:r>
        <w:rPr>
          <w:spacing w:val="-5"/>
        </w:rPr>
        <w:t xml:space="preserve"> </w:t>
      </w:r>
      <w:r>
        <w:t>AND PERSONS</w:t>
      </w:r>
      <w:r>
        <w:rPr>
          <w:spacing w:val="-4"/>
        </w:rPr>
        <w:t xml:space="preserve"> </w:t>
      </w:r>
      <w:r>
        <w:t>WITH</w:t>
      </w:r>
      <w:r>
        <w:rPr>
          <w:spacing w:val="-5"/>
        </w:rPr>
        <w:t xml:space="preserve"> </w:t>
      </w:r>
      <w:r>
        <w:t>DISABILITY</w:t>
      </w:r>
      <w:r>
        <w:rPr>
          <w:spacing w:val="-5"/>
        </w:rPr>
        <w:t xml:space="preserve"> </w:t>
      </w:r>
      <w:r>
        <w:t>TO</w:t>
      </w:r>
      <w:r>
        <w:rPr>
          <w:spacing w:val="-5"/>
        </w:rPr>
        <w:t xml:space="preserve"> </w:t>
      </w:r>
      <w:r>
        <w:t>SUPPLY</w:t>
      </w:r>
      <w:r>
        <w:rPr>
          <w:spacing w:val="-5"/>
        </w:rPr>
        <w:t xml:space="preserve"> </w:t>
      </w:r>
      <w:r>
        <w:t>GOODS,</w:t>
      </w:r>
      <w:r>
        <w:rPr>
          <w:spacing w:val="-4"/>
        </w:rPr>
        <w:t xml:space="preserve"> </w:t>
      </w:r>
      <w:r>
        <w:t>WORKS</w:t>
      </w:r>
      <w:r>
        <w:rPr>
          <w:spacing w:val="-4"/>
        </w:rPr>
        <w:t xml:space="preserve"> </w:t>
      </w:r>
      <w:r>
        <w:t>AND</w:t>
      </w:r>
      <w:r>
        <w:rPr>
          <w:spacing w:val="-5"/>
        </w:rPr>
        <w:t xml:space="preserve"> </w:t>
      </w:r>
      <w:r>
        <w:t>SERVICES</w:t>
      </w:r>
      <w:r>
        <w:rPr>
          <w:spacing w:val="-4"/>
        </w:rPr>
        <w:t xml:space="preserve"> </w:t>
      </w:r>
      <w:r>
        <w:t>TO PROCURING ENTITIES</w:t>
      </w:r>
    </w:p>
    <w:p w14:paraId="111BB920" w14:textId="77777777" w:rsidR="00B66D18" w:rsidRDefault="00765D72">
      <w:pPr>
        <w:pStyle w:val="BodyText"/>
        <w:spacing w:before="120"/>
        <w:ind w:left="33"/>
        <w:jc w:val="center"/>
      </w:pPr>
      <w:r>
        <w:t>ACCESS</w:t>
      </w:r>
      <w:r>
        <w:rPr>
          <w:spacing w:val="-12"/>
        </w:rPr>
        <w:t xml:space="preserve"> </w:t>
      </w:r>
      <w:r>
        <w:t>TO</w:t>
      </w:r>
      <w:r>
        <w:rPr>
          <w:spacing w:val="-12"/>
        </w:rPr>
        <w:t xml:space="preserve"> </w:t>
      </w:r>
      <w:r>
        <w:t>GOVERNMENT</w:t>
      </w:r>
      <w:r>
        <w:rPr>
          <w:spacing w:val="-12"/>
        </w:rPr>
        <w:t xml:space="preserve"> </w:t>
      </w:r>
      <w:r>
        <w:t>PROCUREMENT</w:t>
      </w:r>
      <w:r>
        <w:rPr>
          <w:spacing w:val="-11"/>
        </w:rPr>
        <w:t xml:space="preserve"> </w:t>
      </w:r>
      <w:r>
        <w:rPr>
          <w:spacing w:val="-2"/>
        </w:rPr>
        <w:t>OPPORTUNITIES(AGPO)</w:t>
      </w:r>
    </w:p>
    <w:p w14:paraId="6F99B84B" w14:textId="77777777" w:rsidR="00B66D18" w:rsidRDefault="00765D72">
      <w:pPr>
        <w:pStyle w:val="BodyText"/>
        <w:spacing w:before="120"/>
        <w:ind w:left="687" w:right="650"/>
        <w:jc w:val="both"/>
      </w:pPr>
      <w:r>
        <w:t>The registration of suppliers is aimed at building a profile for each supplier regarding information on general particulars of the company. You are advised that it is a serious offence to give false information on this form.</w:t>
      </w:r>
    </w:p>
    <w:p w14:paraId="774013DF" w14:textId="77777777" w:rsidR="00B66D18" w:rsidRDefault="00765D72">
      <w:pPr>
        <w:pStyle w:val="BodyText"/>
        <w:spacing w:before="121"/>
        <w:ind w:left="687"/>
        <w:jc w:val="both"/>
      </w:pPr>
      <w:r>
        <w:t>PART</w:t>
      </w:r>
      <w:r>
        <w:rPr>
          <w:spacing w:val="-9"/>
        </w:rPr>
        <w:t xml:space="preserve"> </w:t>
      </w:r>
      <w:r>
        <w:t>I:</w:t>
      </w:r>
      <w:r>
        <w:rPr>
          <w:spacing w:val="-14"/>
        </w:rPr>
        <w:t xml:space="preserve"> </w:t>
      </w:r>
      <w:r>
        <w:t>DETAILS</w:t>
      </w:r>
      <w:r>
        <w:rPr>
          <w:spacing w:val="-5"/>
        </w:rPr>
        <w:t xml:space="preserve"> </w:t>
      </w:r>
      <w:r>
        <w:t>OF</w:t>
      </w:r>
      <w:r>
        <w:rPr>
          <w:spacing w:val="-5"/>
        </w:rPr>
        <w:t xml:space="preserve"> </w:t>
      </w:r>
      <w:r>
        <w:t>THE</w:t>
      </w:r>
      <w:r>
        <w:rPr>
          <w:spacing w:val="-5"/>
        </w:rPr>
        <w:t xml:space="preserve"> </w:t>
      </w:r>
      <w:r>
        <w:rPr>
          <w:spacing w:val="-2"/>
        </w:rPr>
        <w:t>APPLICANT</w:t>
      </w:r>
    </w:p>
    <w:p w14:paraId="70475150" w14:textId="77777777" w:rsidR="00B66D18" w:rsidRDefault="00765D72">
      <w:pPr>
        <w:pStyle w:val="ListParagraph"/>
        <w:numPr>
          <w:ilvl w:val="0"/>
          <w:numId w:val="7"/>
        </w:numPr>
        <w:tabs>
          <w:tab w:val="left" w:pos="886"/>
        </w:tabs>
        <w:spacing w:before="121"/>
        <w:ind w:left="886" w:hanging="199"/>
        <w:rPr>
          <w:sz w:val="20"/>
        </w:rPr>
      </w:pPr>
      <w:r>
        <w:rPr>
          <w:sz w:val="20"/>
        </w:rPr>
        <w:t>Name</w:t>
      </w:r>
      <w:r>
        <w:rPr>
          <w:spacing w:val="-6"/>
          <w:sz w:val="20"/>
        </w:rPr>
        <w:t xml:space="preserve"> </w:t>
      </w:r>
      <w:r>
        <w:rPr>
          <w:sz w:val="20"/>
        </w:rPr>
        <w:t>of</w:t>
      </w:r>
      <w:r>
        <w:rPr>
          <w:spacing w:val="-6"/>
          <w:sz w:val="20"/>
        </w:rPr>
        <w:t xml:space="preserve"> </w:t>
      </w:r>
      <w:r>
        <w:rPr>
          <w:sz w:val="20"/>
        </w:rPr>
        <w:t>Applicant</w:t>
      </w:r>
      <w:r>
        <w:rPr>
          <w:spacing w:val="-6"/>
          <w:sz w:val="20"/>
        </w:rPr>
        <w:t xml:space="preserve"> </w:t>
      </w:r>
      <w:r>
        <w:rPr>
          <w:spacing w:val="-2"/>
          <w:sz w:val="20"/>
        </w:rPr>
        <w:t>………………………………………………………………………</w:t>
      </w:r>
    </w:p>
    <w:p w14:paraId="7B075B47" w14:textId="77777777" w:rsidR="00B66D18" w:rsidRDefault="00765D72">
      <w:pPr>
        <w:pStyle w:val="ListParagraph"/>
        <w:numPr>
          <w:ilvl w:val="0"/>
          <w:numId w:val="7"/>
        </w:numPr>
        <w:tabs>
          <w:tab w:val="left" w:pos="886"/>
        </w:tabs>
        <w:ind w:left="886" w:hanging="199"/>
        <w:rPr>
          <w:sz w:val="20"/>
        </w:rPr>
      </w:pPr>
      <w:r>
        <w:rPr>
          <w:sz w:val="20"/>
        </w:rPr>
        <w:t>Physical</w:t>
      </w:r>
      <w:r>
        <w:rPr>
          <w:spacing w:val="-8"/>
          <w:sz w:val="20"/>
        </w:rPr>
        <w:t xml:space="preserve"> </w:t>
      </w:r>
      <w:r>
        <w:rPr>
          <w:sz w:val="20"/>
        </w:rPr>
        <w:t>Address</w:t>
      </w:r>
      <w:r>
        <w:rPr>
          <w:spacing w:val="-8"/>
          <w:sz w:val="20"/>
        </w:rPr>
        <w:t xml:space="preserve"> </w:t>
      </w:r>
      <w:r>
        <w:rPr>
          <w:spacing w:val="-2"/>
          <w:sz w:val="20"/>
        </w:rPr>
        <w:t>………………………………………………...………………………</w:t>
      </w:r>
    </w:p>
    <w:p w14:paraId="64459E50" w14:textId="77777777" w:rsidR="00B66D18" w:rsidRDefault="00765D72">
      <w:pPr>
        <w:pStyle w:val="ListParagraph"/>
        <w:numPr>
          <w:ilvl w:val="0"/>
          <w:numId w:val="7"/>
        </w:numPr>
        <w:tabs>
          <w:tab w:val="left" w:pos="886"/>
        </w:tabs>
        <w:spacing w:before="125"/>
        <w:ind w:left="886" w:hanging="199"/>
        <w:rPr>
          <w:sz w:val="20"/>
        </w:rPr>
      </w:pPr>
      <w:r>
        <w:rPr>
          <w:sz w:val="20"/>
        </w:rPr>
        <w:t>Postal</w:t>
      </w:r>
      <w:r>
        <w:rPr>
          <w:spacing w:val="-12"/>
          <w:sz w:val="20"/>
        </w:rPr>
        <w:t xml:space="preserve"> </w:t>
      </w:r>
      <w:r>
        <w:rPr>
          <w:sz w:val="20"/>
        </w:rPr>
        <w:t>Address:</w:t>
      </w:r>
      <w:r>
        <w:rPr>
          <w:spacing w:val="-9"/>
          <w:sz w:val="20"/>
        </w:rPr>
        <w:t xml:space="preserve"> </w:t>
      </w:r>
      <w:r>
        <w:rPr>
          <w:sz w:val="20"/>
        </w:rPr>
        <w:t>……………………………………</w:t>
      </w:r>
      <w:r>
        <w:rPr>
          <w:spacing w:val="-10"/>
          <w:sz w:val="20"/>
        </w:rPr>
        <w:t xml:space="preserve"> </w:t>
      </w:r>
      <w:r>
        <w:rPr>
          <w:sz w:val="20"/>
        </w:rPr>
        <w:t>4.</w:t>
      </w:r>
      <w:r>
        <w:rPr>
          <w:spacing w:val="-9"/>
          <w:sz w:val="20"/>
        </w:rPr>
        <w:t xml:space="preserve"> </w:t>
      </w:r>
      <w:r>
        <w:rPr>
          <w:sz w:val="20"/>
        </w:rPr>
        <w:t>Postal</w:t>
      </w:r>
      <w:r>
        <w:rPr>
          <w:spacing w:val="-9"/>
          <w:sz w:val="20"/>
        </w:rPr>
        <w:t xml:space="preserve"> </w:t>
      </w:r>
      <w:r>
        <w:rPr>
          <w:sz w:val="20"/>
        </w:rPr>
        <w:t>Code:</w:t>
      </w:r>
      <w:r>
        <w:rPr>
          <w:spacing w:val="-9"/>
          <w:sz w:val="20"/>
        </w:rPr>
        <w:t xml:space="preserve"> </w:t>
      </w:r>
      <w:r>
        <w:rPr>
          <w:spacing w:val="-2"/>
          <w:sz w:val="20"/>
        </w:rPr>
        <w:t>……………...……</w:t>
      </w:r>
    </w:p>
    <w:p w14:paraId="5DD75613" w14:textId="77777777" w:rsidR="00B66D18" w:rsidRDefault="00765D72">
      <w:pPr>
        <w:pStyle w:val="BodyText"/>
        <w:spacing w:before="121"/>
        <w:ind w:left="687"/>
      </w:pPr>
      <w:r>
        <w:t>5.</w:t>
      </w:r>
      <w:r>
        <w:rPr>
          <w:spacing w:val="-11"/>
        </w:rPr>
        <w:t xml:space="preserve"> </w:t>
      </w:r>
      <w:r>
        <w:t>E-mail:</w:t>
      </w:r>
      <w:r>
        <w:rPr>
          <w:spacing w:val="-9"/>
        </w:rPr>
        <w:t xml:space="preserve"> </w:t>
      </w:r>
      <w:r>
        <w:t>………………………………………….</w:t>
      </w:r>
      <w:r>
        <w:rPr>
          <w:spacing w:val="-9"/>
        </w:rPr>
        <w:t xml:space="preserve"> </w:t>
      </w:r>
      <w:r>
        <w:t>6.</w:t>
      </w:r>
      <w:r>
        <w:rPr>
          <w:spacing w:val="-8"/>
        </w:rPr>
        <w:t xml:space="preserve"> </w:t>
      </w:r>
      <w:r>
        <w:t>Mobile</w:t>
      </w:r>
      <w:r>
        <w:rPr>
          <w:spacing w:val="-9"/>
        </w:rPr>
        <w:t xml:space="preserve"> </w:t>
      </w:r>
      <w:r>
        <w:t>Phone</w:t>
      </w:r>
      <w:r>
        <w:rPr>
          <w:spacing w:val="-9"/>
        </w:rPr>
        <w:t xml:space="preserve"> </w:t>
      </w:r>
      <w:r>
        <w:t>No.</w:t>
      </w:r>
      <w:r>
        <w:rPr>
          <w:spacing w:val="-8"/>
        </w:rPr>
        <w:t xml:space="preserve"> </w:t>
      </w:r>
      <w:r>
        <w:rPr>
          <w:spacing w:val="-2"/>
        </w:rPr>
        <w:t>…..……………</w:t>
      </w:r>
    </w:p>
    <w:p w14:paraId="290E1023" w14:textId="77777777" w:rsidR="00B66D18" w:rsidRDefault="00765D72">
      <w:pPr>
        <w:pStyle w:val="ListParagraph"/>
        <w:numPr>
          <w:ilvl w:val="0"/>
          <w:numId w:val="6"/>
        </w:numPr>
        <w:tabs>
          <w:tab w:val="left" w:pos="886"/>
        </w:tabs>
        <w:ind w:left="886" w:hanging="199"/>
        <w:rPr>
          <w:sz w:val="20"/>
        </w:rPr>
      </w:pPr>
      <w:r>
        <w:rPr>
          <w:sz w:val="20"/>
        </w:rPr>
        <w:t>Are</w:t>
      </w:r>
      <w:r>
        <w:rPr>
          <w:spacing w:val="-8"/>
          <w:sz w:val="20"/>
        </w:rPr>
        <w:t xml:space="preserve"> </w:t>
      </w:r>
      <w:r>
        <w:rPr>
          <w:sz w:val="20"/>
        </w:rPr>
        <w:t>you</w:t>
      </w:r>
      <w:r>
        <w:rPr>
          <w:spacing w:val="-6"/>
          <w:sz w:val="20"/>
        </w:rPr>
        <w:t xml:space="preserve"> </w:t>
      </w:r>
      <w:r>
        <w:rPr>
          <w:sz w:val="20"/>
        </w:rPr>
        <w:t>applying</w:t>
      </w:r>
      <w:r>
        <w:rPr>
          <w:spacing w:val="-6"/>
          <w:sz w:val="20"/>
        </w:rPr>
        <w:t xml:space="preserve"> </w:t>
      </w:r>
      <w:r>
        <w:rPr>
          <w:sz w:val="20"/>
        </w:rPr>
        <w:t>for</w:t>
      </w:r>
      <w:r>
        <w:rPr>
          <w:spacing w:val="-6"/>
          <w:sz w:val="20"/>
        </w:rPr>
        <w:t xml:space="preserve"> </w:t>
      </w:r>
      <w:r>
        <w:rPr>
          <w:sz w:val="20"/>
        </w:rPr>
        <w:t>youth,</w:t>
      </w:r>
      <w:r>
        <w:rPr>
          <w:spacing w:val="-5"/>
          <w:sz w:val="20"/>
        </w:rPr>
        <w:t xml:space="preserve"> </w:t>
      </w:r>
      <w:r>
        <w:rPr>
          <w:sz w:val="20"/>
        </w:rPr>
        <w:t>women</w:t>
      </w:r>
      <w:r>
        <w:rPr>
          <w:spacing w:val="-6"/>
          <w:sz w:val="20"/>
        </w:rPr>
        <w:t xml:space="preserve"> </w:t>
      </w:r>
      <w:r>
        <w:rPr>
          <w:sz w:val="20"/>
        </w:rPr>
        <w:t>or</w:t>
      </w:r>
      <w:r>
        <w:rPr>
          <w:spacing w:val="-6"/>
          <w:sz w:val="20"/>
        </w:rPr>
        <w:t xml:space="preserve"> </w:t>
      </w:r>
      <w:r>
        <w:rPr>
          <w:sz w:val="20"/>
        </w:rPr>
        <w:t>persons</w:t>
      </w:r>
      <w:r>
        <w:rPr>
          <w:spacing w:val="-6"/>
          <w:sz w:val="20"/>
        </w:rPr>
        <w:t xml:space="preserve"> </w:t>
      </w:r>
      <w:r>
        <w:rPr>
          <w:sz w:val="20"/>
        </w:rPr>
        <w:t>with</w:t>
      </w:r>
      <w:r>
        <w:rPr>
          <w:spacing w:val="-6"/>
          <w:sz w:val="20"/>
        </w:rPr>
        <w:t xml:space="preserve"> </w:t>
      </w:r>
      <w:r>
        <w:rPr>
          <w:sz w:val="20"/>
        </w:rPr>
        <w:t>disabilities?</w:t>
      </w:r>
      <w:r>
        <w:rPr>
          <w:spacing w:val="-5"/>
          <w:sz w:val="20"/>
        </w:rPr>
        <w:t xml:space="preserve"> </w:t>
      </w:r>
      <w:r>
        <w:rPr>
          <w:spacing w:val="-2"/>
          <w:sz w:val="20"/>
        </w:rPr>
        <w:t>……………………..</w:t>
      </w:r>
    </w:p>
    <w:p w14:paraId="1B8DE483" w14:textId="77777777" w:rsidR="00B66D18" w:rsidRDefault="00765D72">
      <w:pPr>
        <w:pStyle w:val="ListParagraph"/>
        <w:numPr>
          <w:ilvl w:val="0"/>
          <w:numId w:val="6"/>
        </w:numPr>
        <w:tabs>
          <w:tab w:val="left" w:pos="886"/>
        </w:tabs>
        <w:spacing w:before="121"/>
        <w:ind w:left="886" w:hanging="199"/>
        <w:rPr>
          <w:sz w:val="20"/>
        </w:rPr>
      </w:pPr>
      <w:r>
        <w:rPr>
          <w:sz w:val="20"/>
        </w:rPr>
        <w:t>Contact</w:t>
      </w:r>
      <w:r>
        <w:rPr>
          <w:spacing w:val="-9"/>
          <w:sz w:val="20"/>
        </w:rPr>
        <w:t xml:space="preserve"> </w:t>
      </w:r>
      <w:r>
        <w:rPr>
          <w:sz w:val="20"/>
        </w:rPr>
        <w:t>Person</w:t>
      </w:r>
      <w:r>
        <w:rPr>
          <w:spacing w:val="-6"/>
          <w:sz w:val="20"/>
        </w:rPr>
        <w:t xml:space="preserve"> </w:t>
      </w:r>
      <w:r>
        <w:rPr>
          <w:spacing w:val="-2"/>
          <w:sz w:val="20"/>
        </w:rPr>
        <w:t>…………………………………………………………..………………</w:t>
      </w:r>
    </w:p>
    <w:p w14:paraId="2D84283E" w14:textId="77777777" w:rsidR="00B66D18" w:rsidRDefault="00B66D18">
      <w:pPr>
        <w:pStyle w:val="BodyText"/>
      </w:pPr>
    </w:p>
    <w:p w14:paraId="4208A445" w14:textId="77777777" w:rsidR="00B66D18" w:rsidRDefault="00B66D18">
      <w:pPr>
        <w:pStyle w:val="BodyText"/>
        <w:spacing w:before="49"/>
      </w:pPr>
    </w:p>
    <w:p w14:paraId="6092CB6C" w14:textId="77777777" w:rsidR="00B66D18" w:rsidRDefault="00765D72">
      <w:pPr>
        <w:pStyle w:val="ListParagraph"/>
        <w:numPr>
          <w:ilvl w:val="0"/>
          <w:numId w:val="6"/>
        </w:numPr>
        <w:tabs>
          <w:tab w:val="left" w:pos="1512"/>
        </w:tabs>
        <w:spacing w:before="0"/>
        <w:ind w:left="1512" w:hanging="825"/>
        <w:rPr>
          <w:sz w:val="20"/>
        </w:rPr>
      </w:pPr>
      <w:r>
        <w:rPr>
          <w:sz w:val="20"/>
        </w:rPr>
        <w:t>Overview</w:t>
      </w:r>
      <w:r>
        <w:rPr>
          <w:spacing w:val="-6"/>
          <w:sz w:val="20"/>
        </w:rPr>
        <w:t xml:space="preserve"> </w:t>
      </w:r>
      <w:r>
        <w:rPr>
          <w:sz w:val="20"/>
        </w:rPr>
        <w:t>of</w:t>
      </w:r>
      <w:r>
        <w:rPr>
          <w:spacing w:val="-5"/>
          <w:sz w:val="20"/>
        </w:rPr>
        <w:t xml:space="preserve"> </w:t>
      </w:r>
      <w:r>
        <w:rPr>
          <w:sz w:val="20"/>
        </w:rPr>
        <w:t>the</w:t>
      </w:r>
      <w:r>
        <w:rPr>
          <w:spacing w:val="-4"/>
          <w:sz w:val="20"/>
        </w:rPr>
        <w:t xml:space="preserve"> </w:t>
      </w:r>
      <w:r>
        <w:rPr>
          <w:spacing w:val="-2"/>
          <w:sz w:val="20"/>
        </w:rPr>
        <w:t>Enterprise</w:t>
      </w:r>
    </w:p>
    <w:p w14:paraId="7A92DEB3" w14:textId="77777777" w:rsidR="00B66D18" w:rsidRDefault="00B66D18">
      <w:pPr>
        <w:pStyle w:val="BodyText"/>
      </w:pPr>
    </w:p>
    <w:p w14:paraId="6F766B84" w14:textId="77777777" w:rsidR="00B66D18" w:rsidRDefault="00B66D18">
      <w:pPr>
        <w:pStyle w:val="BodyText"/>
        <w:spacing w:before="20"/>
      </w:pPr>
    </w:p>
    <w:tbl>
      <w:tblPr>
        <w:tblW w:w="0" w:type="auto"/>
        <w:tblInd w:w="7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59"/>
        <w:gridCol w:w="3926"/>
      </w:tblGrid>
      <w:tr w:rsidR="00B66D18" w14:paraId="49007A3B" w14:textId="77777777">
        <w:trPr>
          <w:trHeight w:val="1477"/>
        </w:trPr>
        <w:tc>
          <w:tcPr>
            <w:tcW w:w="3259" w:type="dxa"/>
          </w:tcPr>
          <w:p w14:paraId="2D0795C6" w14:textId="77777777" w:rsidR="00B66D18" w:rsidRDefault="00765D72">
            <w:pPr>
              <w:pStyle w:val="TableParagraph"/>
              <w:spacing w:line="391" w:lineRule="auto"/>
              <w:ind w:left="6" w:right="1205"/>
              <w:rPr>
                <w:sz w:val="20"/>
              </w:rPr>
            </w:pPr>
            <w:r>
              <w:rPr>
                <w:sz w:val="20"/>
              </w:rPr>
              <w:t>Type</w:t>
            </w:r>
            <w:r>
              <w:rPr>
                <w:spacing w:val="-13"/>
                <w:sz w:val="20"/>
              </w:rPr>
              <w:t xml:space="preserve"> </w:t>
            </w:r>
            <w:r>
              <w:rPr>
                <w:sz w:val="20"/>
              </w:rPr>
              <w:t>of</w:t>
            </w:r>
            <w:r>
              <w:rPr>
                <w:spacing w:val="-12"/>
                <w:sz w:val="20"/>
              </w:rPr>
              <w:t xml:space="preserve"> </w:t>
            </w:r>
            <w:r>
              <w:rPr>
                <w:sz w:val="20"/>
              </w:rPr>
              <w:t>ownership (please tick one)</w:t>
            </w:r>
          </w:p>
        </w:tc>
        <w:tc>
          <w:tcPr>
            <w:tcW w:w="3926" w:type="dxa"/>
          </w:tcPr>
          <w:p w14:paraId="17099949" w14:textId="77777777" w:rsidR="00B66D18" w:rsidRDefault="00765D72">
            <w:pPr>
              <w:pStyle w:val="TableParagraph"/>
              <w:tabs>
                <w:tab w:val="left" w:pos="1701"/>
              </w:tabs>
              <w:spacing w:line="391" w:lineRule="auto"/>
              <w:ind w:left="7" w:right="1162"/>
              <w:rPr>
                <w:sz w:val="20"/>
              </w:rPr>
            </w:pPr>
            <w:r>
              <w:rPr>
                <w:sz w:val="20"/>
              </w:rPr>
              <w:t>[Sole Proprietor]</w:t>
            </w:r>
            <w:r>
              <w:rPr>
                <w:sz w:val="20"/>
              </w:rPr>
              <w:tab/>
            </w:r>
            <w:r>
              <w:rPr>
                <w:spacing w:val="-2"/>
                <w:sz w:val="20"/>
              </w:rPr>
              <w:t xml:space="preserve">[Partnership] </w:t>
            </w:r>
            <w:r>
              <w:rPr>
                <w:sz w:val="20"/>
              </w:rPr>
              <w:t>[Limited Company]</w:t>
            </w:r>
          </w:p>
          <w:p w14:paraId="664A3C84" w14:textId="77777777" w:rsidR="00B66D18" w:rsidRDefault="00765D72">
            <w:pPr>
              <w:pStyle w:val="TableParagraph"/>
              <w:spacing w:before="23"/>
              <w:ind w:left="7"/>
              <w:rPr>
                <w:sz w:val="20"/>
              </w:rPr>
            </w:pPr>
            <w:r>
              <w:rPr>
                <w:sz w:val="20"/>
              </w:rPr>
              <w:t>[Others</w:t>
            </w:r>
            <w:r>
              <w:rPr>
                <w:spacing w:val="-8"/>
                <w:sz w:val="20"/>
              </w:rPr>
              <w:t xml:space="preserve"> </w:t>
            </w:r>
            <w:r>
              <w:rPr>
                <w:spacing w:val="-2"/>
                <w:sz w:val="20"/>
              </w:rPr>
              <w:t>Specify]</w:t>
            </w:r>
          </w:p>
        </w:tc>
      </w:tr>
      <w:tr w:rsidR="00B66D18" w14:paraId="3EC2FA39" w14:textId="77777777">
        <w:trPr>
          <w:trHeight w:val="705"/>
        </w:trPr>
        <w:tc>
          <w:tcPr>
            <w:tcW w:w="3259" w:type="dxa"/>
          </w:tcPr>
          <w:p w14:paraId="325E00F3" w14:textId="77777777" w:rsidR="00B66D18" w:rsidRDefault="00765D72">
            <w:pPr>
              <w:pStyle w:val="TableParagraph"/>
              <w:spacing w:line="225" w:lineRule="exact"/>
              <w:ind w:left="6"/>
              <w:rPr>
                <w:sz w:val="20"/>
              </w:rPr>
            </w:pPr>
            <w:r>
              <w:rPr>
                <w:sz w:val="20"/>
              </w:rPr>
              <w:t>Number</w:t>
            </w:r>
            <w:r>
              <w:rPr>
                <w:spacing w:val="-5"/>
                <w:sz w:val="20"/>
              </w:rPr>
              <w:t xml:space="preserve"> </w:t>
            </w:r>
            <w:r>
              <w:rPr>
                <w:sz w:val="20"/>
              </w:rPr>
              <w:t>of</w:t>
            </w:r>
            <w:r>
              <w:rPr>
                <w:spacing w:val="-5"/>
                <w:sz w:val="20"/>
              </w:rPr>
              <w:t xml:space="preserve"> </w:t>
            </w:r>
            <w:r>
              <w:rPr>
                <w:spacing w:val="-2"/>
                <w:sz w:val="20"/>
              </w:rPr>
              <w:t>employees</w:t>
            </w:r>
          </w:p>
        </w:tc>
        <w:tc>
          <w:tcPr>
            <w:tcW w:w="3926" w:type="dxa"/>
          </w:tcPr>
          <w:p w14:paraId="5B574A1C" w14:textId="77777777" w:rsidR="00B66D18" w:rsidRDefault="00765D72">
            <w:pPr>
              <w:pStyle w:val="TableParagraph"/>
              <w:spacing w:line="225" w:lineRule="exact"/>
              <w:ind w:left="7"/>
              <w:rPr>
                <w:sz w:val="20"/>
              </w:rPr>
            </w:pPr>
            <w:r>
              <w:rPr>
                <w:sz w:val="20"/>
              </w:rPr>
              <w:t>[0-5]</w:t>
            </w:r>
            <w:r>
              <w:rPr>
                <w:spacing w:val="-8"/>
                <w:sz w:val="20"/>
              </w:rPr>
              <w:t xml:space="preserve"> </w:t>
            </w:r>
            <w:r>
              <w:rPr>
                <w:sz w:val="20"/>
              </w:rPr>
              <w:t>[6-25]</w:t>
            </w:r>
            <w:r>
              <w:rPr>
                <w:spacing w:val="-7"/>
                <w:sz w:val="20"/>
              </w:rPr>
              <w:t xml:space="preserve"> </w:t>
            </w:r>
            <w:r>
              <w:rPr>
                <w:sz w:val="20"/>
              </w:rPr>
              <w:t>[26-49]</w:t>
            </w:r>
            <w:r>
              <w:rPr>
                <w:spacing w:val="-7"/>
                <w:sz w:val="20"/>
              </w:rPr>
              <w:t xml:space="preserve"> </w:t>
            </w:r>
            <w:r>
              <w:rPr>
                <w:sz w:val="20"/>
              </w:rPr>
              <w:t>50-59]</w:t>
            </w:r>
            <w:r>
              <w:rPr>
                <w:spacing w:val="-7"/>
                <w:sz w:val="20"/>
              </w:rPr>
              <w:t xml:space="preserve"> </w:t>
            </w:r>
            <w:r>
              <w:rPr>
                <w:sz w:val="20"/>
              </w:rPr>
              <w:t>[100-</w:t>
            </w:r>
            <w:r>
              <w:rPr>
                <w:spacing w:val="-4"/>
                <w:sz w:val="20"/>
              </w:rPr>
              <w:t>250]</w:t>
            </w:r>
          </w:p>
        </w:tc>
      </w:tr>
      <w:tr w:rsidR="00B66D18" w14:paraId="43FE4AB6" w14:textId="77777777">
        <w:trPr>
          <w:trHeight w:val="700"/>
        </w:trPr>
        <w:tc>
          <w:tcPr>
            <w:tcW w:w="3259" w:type="dxa"/>
          </w:tcPr>
          <w:p w14:paraId="590645AE" w14:textId="77777777" w:rsidR="00B66D18" w:rsidRDefault="00765D72">
            <w:pPr>
              <w:pStyle w:val="TableParagraph"/>
              <w:spacing w:line="225" w:lineRule="exact"/>
              <w:ind w:left="6"/>
              <w:rPr>
                <w:sz w:val="20"/>
              </w:rPr>
            </w:pPr>
            <w:r>
              <w:rPr>
                <w:sz w:val="20"/>
              </w:rPr>
              <w:t>Initial</w:t>
            </w:r>
            <w:r>
              <w:rPr>
                <w:spacing w:val="-12"/>
                <w:sz w:val="20"/>
              </w:rPr>
              <w:t xml:space="preserve"> </w:t>
            </w:r>
            <w:r>
              <w:rPr>
                <w:sz w:val="20"/>
              </w:rPr>
              <w:t>Investments</w:t>
            </w:r>
            <w:r>
              <w:rPr>
                <w:spacing w:val="-9"/>
                <w:sz w:val="20"/>
              </w:rPr>
              <w:t xml:space="preserve"> </w:t>
            </w:r>
            <w:r>
              <w:rPr>
                <w:spacing w:val="-4"/>
                <w:sz w:val="20"/>
              </w:rPr>
              <w:t>(KES)</w:t>
            </w:r>
          </w:p>
        </w:tc>
        <w:tc>
          <w:tcPr>
            <w:tcW w:w="3926" w:type="dxa"/>
          </w:tcPr>
          <w:p w14:paraId="60AC1068" w14:textId="77777777" w:rsidR="00B66D18" w:rsidRDefault="00B66D18">
            <w:pPr>
              <w:pStyle w:val="TableParagraph"/>
              <w:rPr>
                <w:sz w:val="20"/>
              </w:rPr>
            </w:pPr>
          </w:p>
        </w:tc>
      </w:tr>
      <w:tr w:rsidR="00B66D18" w14:paraId="18040FB8" w14:textId="77777777">
        <w:trPr>
          <w:trHeight w:val="1079"/>
        </w:trPr>
        <w:tc>
          <w:tcPr>
            <w:tcW w:w="3259" w:type="dxa"/>
          </w:tcPr>
          <w:p w14:paraId="0D84F54C" w14:textId="77777777" w:rsidR="00B66D18" w:rsidRDefault="00765D72">
            <w:pPr>
              <w:pStyle w:val="TableParagraph"/>
              <w:spacing w:line="391" w:lineRule="auto"/>
              <w:ind w:left="6" w:right="-10"/>
              <w:rPr>
                <w:sz w:val="20"/>
              </w:rPr>
            </w:pPr>
            <w:r>
              <w:rPr>
                <w:sz w:val="20"/>
              </w:rPr>
              <w:t>Total</w:t>
            </w:r>
            <w:r>
              <w:rPr>
                <w:spacing w:val="-6"/>
                <w:sz w:val="20"/>
              </w:rPr>
              <w:t xml:space="preserve"> </w:t>
            </w:r>
            <w:r>
              <w:rPr>
                <w:sz w:val="20"/>
              </w:rPr>
              <w:t>Annual</w:t>
            </w:r>
            <w:r>
              <w:rPr>
                <w:spacing w:val="-6"/>
                <w:sz w:val="20"/>
              </w:rPr>
              <w:t xml:space="preserve"> </w:t>
            </w:r>
            <w:r>
              <w:rPr>
                <w:sz w:val="20"/>
              </w:rPr>
              <w:t>Sales</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previous</w:t>
            </w:r>
            <w:r>
              <w:rPr>
                <w:spacing w:val="-6"/>
                <w:sz w:val="20"/>
              </w:rPr>
              <w:t xml:space="preserve"> </w:t>
            </w:r>
            <w:r>
              <w:rPr>
                <w:sz w:val="20"/>
              </w:rPr>
              <w:t xml:space="preserve">year </w:t>
            </w:r>
            <w:r>
              <w:rPr>
                <w:spacing w:val="-2"/>
                <w:sz w:val="20"/>
              </w:rPr>
              <w:t>(TurnoverKES)</w:t>
            </w:r>
          </w:p>
        </w:tc>
        <w:tc>
          <w:tcPr>
            <w:tcW w:w="3926" w:type="dxa"/>
          </w:tcPr>
          <w:p w14:paraId="40C31B88" w14:textId="77777777" w:rsidR="00B66D18" w:rsidRDefault="00B66D18">
            <w:pPr>
              <w:pStyle w:val="TableParagraph"/>
              <w:rPr>
                <w:sz w:val="20"/>
              </w:rPr>
            </w:pPr>
          </w:p>
        </w:tc>
      </w:tr>
      <w:tr w:rsidR="00B66D18" w14:paraId="4CF285C8" w14:textId="77777777">
        <w:trPr>
          <w:trHeight w:val="700"/>
        </w:trPr>
        <w:tc>
          <w:tcPr>
            <w:tcW w:w="3259" w:type="dxa"/>
          </w:tcPr>
          <w:p w14:paraId="6EDBBB1E" w14:textId="77777777" w:rsidR="00B66D18" w:rsidRDefault="00765D72">
            <w:pPr>
              <w:pStyle w:val="TableParagraph"/>
              <w:spacing w:line="225" w:lineRule="exact"/>
              <w:ind w:left="6"/>
              <w:rPr>
                <w:sz w:val="20"/>
              </w:rPr>
            </w:pPr>
            <w:r>
              <w:rPr>
                <w:sz w:val="20"/>
              </w:rPr>
              <w:t>Experience</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sector</w:t>
            </w:r>
            <w:r>
              <w:rPr>
                <w:spacing w:val="-5"/>
                <w:sz w:val="20"/>
              </w:rPr>
              <w:t xml:space="preserve"> </w:t>
            </w:r>
            <w:r>
              <w:rPr>
                <w:sz w:val="20"/>
              </w:rPr>
              <w:t>in</w:t>
            </w:r>
            <w:r>
              <w:rPr>
                <w:spacing w:val="-4"/>
                <w:sz w:val="20"/>
              </w:rPr>
              <w:t xml:space="preserve"> </w:t>
            </w:r>
            <w:r>
              <w:rPr>
                <w:spacing w:val="-2"/>
                <w:sz w:val="20"/>
              </w:rPr>
              <w:t>years</w:t>
            </w:r>
          </w:p>
        </w:tc>
        <w:tc>
          <w:tcPr>
            <w:tcW w:w="3926" w:type="dxa"/>
          </w:tcPr>
          <w:p w14:paraId="7EA64D5B" w14:textId="77777777" w:rsidR="00B66D18" w:rsidRDefault="00B66D18">
            <w:pPr>
              <w:pStyle w:val="TableParagraph"/>
              <w:rPr>
                <w:sz w:val="20"/>
              </w:rPr>
            </w:pPr>
          </w:p>
        </w:tc>
      </w:tr>
    </w:tbl>
    <w:p w14:paraId="0F032EE3" w14:textId="77777777" w:rsidR="00B66D18" w:rsidRDefault="00B66D18">
      <w:pPr>
        <w:rPr>
          <w:sz w:val="20"/>
        </w:rPr>
        <w:sectPr w:rsidR="00B66D18">
          <w:pgSz w:w="11900" w:h="16840"/>
          <w:pgMar w:top="2460" w:right="1680" w:bottom="280" w:left="1680" w:header="2178" w:footer="0" w:gutter="0"/>
          <w:cols w:space="720"/>
        </w:sectPr>
      </w:pPr>
    </w:p>
    <w:p w14:paraId="082A7D28" w14:textId="77777777" w:rsidR="00B66D18" w:rsidRDefault="00765D72">
      <w:pPr>
        <w:pStyle w:val="BodyText"/>
        <w:spacing w:before="198"/>
        <w:ind w:left="687"/>
      </w:pPr>
      <w:r>
        <w:lastRenderedPageBreak/>
        <w:t>Type</w:t>
      </w:r>
      <w:r>
        <w:rPr>
          <w:spacing w:val="-6"/>
        </w:rPr>
        <w:t xml:space="preserve"> </w:t>
      </w:r>
      <w:r>
        <w:t>of</w:t>
      </w:r>
      <w:r>
        <w:rPr>
          <w:spacing w:val="-6"/>
        </w:rPr>
        <w:t xml:space="preserve"> </w:t>
      </w:r>
      <w:r>
        <w:t>Ownership</w:t>
      </w:r>
      <w:r>
        <w:rPr>
          <w:spacing w:val="-5"/>
        </w:rPr>
        <w:t xml:space="preserve"> </w:t>
      </w:r>
      <w:r>
        <w:rPr>
          <w:spacing w:val="-2"/>
        </w:rPr>
        <w:t>Details</w:t>
      </w:r>
    </w:p>
    <w:p w14:paraId="61100DF8" w14:textId="77777777" w:rsidR="00B66D18" w:rsidRDefault="00B66D18">
      <w:pPr>
        <w:pStyle w:val="BodyText"/>
      </w:pPr>
    </w:p>
    <w:p w14:paraId="3FF4C3E7" w14:textId="77777777" w:rsidR="00B66D18" w:rsidRDefault="00B66D18">
      <w:pPr>
        <w:pStyle w:val="BodyText"/>
        <w:spacing w:before="15"/>
      </w:pPr>
    </w:p>
    <w:tbl>
      <w:tblPr>
        <w:tblW w:w="0" w:type="auto"/>
        <w:tblInd w:w="6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6"/>
        <w:gridCol w:w="965"/>
        <w:gridCol w:w="1483"/>
        <w:gridCol w:w="341"/>
        <w:gridCol w:w="1356"/>
        <w:gridCol w:w="463"/>
        <w:gridCol w:w="1766"/>
      </w:tblGrid>
      <w:tr w:rsidR="00B66D18" w14:paraId="6D5ECF5B" w14:textId="77777777">
        <w:trPr>
          <w:trHeight w:val="702"/>
        </w:trPr>
        <w:tc>
          <w:tcPr>
            <w:tcW w:w="7200" w:type="dxa"/>
            <w:gridSpan w:val="7"/>
            <w:tcBorders>
              <w:bottom w:val="single" w:sz="12" w:space="0" w:color="000000"/>
            </w:tcBorders>
          </w:tcPr>
          <w:p w14:paraId="2C0C4278" w14:textId="77777777" w:rsidR="00B66D18" w:rsidRDefault="00765D72">
            <w:pPr>
              <w:pStyle w:val="TableParagraph"/>
              <w:spacing w:line="225" w:lineRule="exact"/>
              <w:ind w:left="14"/>
              <w:rPr>
                <w:sz w:val="20"/>
              </w:rPr>
            </w:pPr>
            <w:r>
              <w:rPr>
                <w:sz w:val="20"/>
              </w:rPr>
              <w:t>Part</w:t>
            </w:r>
            <w:r>
              <w:rPr>
                <w:spacing w:val="-7"/>
                <w:sz w:val="20"/>
              </w:rPr>
              <w:t xml:space="preserve"> </w:t>
            </w:r>
            <w:r>
              <w:rPr>
                <w:sz w:val="20"/>
              </w:rPr>
              <w:t>9</w:t>
            </w:r>
            <w:r>
              <w:rPr>
                <w:spacing w:val="-5"/>
                <w:sz w:val="20"/>
              </w:rPr>
              <w:t xml:space="preserve"> </w:t>
            </w:r>
            <w:r>
              <w:rPr>
                <w:sz w:val="20"/>
              </w:rPr>
              <w:t>(a)</w:t>
            </w:r>
            <w:r>
              <w:rPr>
                <w:spacing w:val="-5"/>
                <w:sz w:val="20"/>
              </w:rPr>
              <w:t xml:space="preserve"> </w:t>
            </w:r>
            <w:r>
              <w:rPr>
                <w:sz w:val="20"/>
              </w:rPr>
              <w:t>-</w:t>
            </w:r>
            <w:r>
              <w:rPr>
                <w:spacing w:val="-4"/>
                <w:sz w:val="20"/>
              </w:rPr>
              <w:t xml:space="preserve"> </w:t>
            </w:r>
            <w:r>
              <w:rPr>
                <w:sz w:val="20"/>
              </w:rPr>
              <w:t>Sole</w:t>
            </w:r>
            <w:r>
              <w:rPr>
                <w:spacing w:val="-5"/>
                <w:sz w:val="20"/>
              </w:rPr>
              <w:t xml:space="preserve"> </w:t>
            </w:r>
            <w:r>
              <w:rPr>
                <w:sz w:val="20"/>
              </w:rPr>
              <w:t>Proprietor</w:t>
            </w:r>
            <w:r>
              <w:rPr>
                <w:spacing w:val="-5"/>
                <w:sz w:val="20"/>
              </w:rPr>
              <w:t xml:space="preserve"> </w:t>
            </w:r>
            <w:r>
              <w:rPr>
                <w:sz w:val="20"/>
              </w:rPr>
              <w:t>or</w:t>
            </w:r>
            <w:r>
              <w:rPr>
                <w:spacing w:val="-5"/>
                <w:sz w:val="20"/>
              </w:rPr>
              <w:t xml:space="preserve"> </w:t>
            </w:r>
            <w:r>
              <w:rPr>
                <w:sz w:val="20"/>
              </w:rPr>
              <w:t>name</w:t>
            </w:r>
            <w:r>
              <w:rPr>
                <w:spacing w:val="-4"/>
                <w:sz w:val="20"/>
              </w:rPr>
              <w:t xml:space="preserve"> </w:t>
            </w:r>
            <w:r>
              <w:rPr>
                <w:sz w:val="20"/>
              </w:rPr>
              <w:t>of</w:t>
            </w:r>
            <w:r>
              <w:rPr>
                <w:spacing w:val="-5"/>
                <w:sz w:val="20"/>
              </w:rPr>
              <w:t xml:space="preserve"> </w:t>
            </w:r>
            <w:r>
              <w:rPr>
                <w:sz w:val="20"/>
              </w:rPr>
              <w:t>registered</w:t>
            </w:r>
            <w:r>
              <w:rPr>
                <w:spacing w:val="-5"/>
                <w:sz w:val="20"/>
              </w:rPr>
              <w:t xml:space="preserve"> </w:t>
            </w:r>
            <w:r>
              <w:rPr>
                <w:sz w:val="20"/>
              </w:rPr>
              <w:t>business,</w:t>
            </w:r>
            <w:r>
              <w:rPr>
                <w:spacing w:val="-5"/>
                <w:sz w:val="20"/>
              </w:rPr>
              <w:t xml:space="preserve"> </w:t>
            </w:r>
            <w:r>
              <w:rPr>
                <w:sz w:val="20"/>
              </w:rPr>
              <w:t>where</w:t>
            </w:r>
            <w:r>
              <w:rPr>
                <w:spacing w:val="-4"/>
                <w:sz w:val="20"/>
              </w:rPr>
              <w:t xml:space="preserve"> </w:t>
            </w:r>
            <w:r>
              <w:rPr>
                <w:spacing w:val="-2"/>
                <w:sz w:val="20"/>
              </w:rPr>
              <w:t>applicable</w:t>
            </w:r>
          </w:p>
        </w:tc>
      </w:tr>
      <w:tr w:rsidR="00B66D18" w14:paraId="0536E3D8" w14:textId="77777777">
        <w:trPr>
          <w:trHeight w:val="347"/>
        </w:trPr>
        <w:tc>
          <w:tcPr>
            <w:tcW w:w="3274" w:type="dxa"/>
            <w:gridSpan w:val="3"/>
            <w:tcBorders>
              <w:top w:val="single" w:sz="12" w:space="0" w:color="000000"/>
              <w:left w:val="single" w:sz="4" w:space="0" w:color="000000"/>
              <w:bottom w:val="single" w:sz="8" w:space="0" w:color="000000"/>
              <w:right w:val="single" w:sz="8" w:space="0" w:color="000000"/>
            </w:tcBorders>
          </w:tcPr>
          <w:p w14:paraId="6945C720" w14:textId="77777777" w:rsidR="00B66D18" w:rsidRDefault="00765D72">
            <w:pPr>
              <w:pStyle w:val="TableParagraph"/>
              <w:spacing w:line="223" w:lineRule="exact"/>
              <w:ind w:left="11"/>
              <w:rPr>
                <w:sz w:val="20"/>
              </w:rPr>
            </w:pPr>
            <w:r>
              <w:rPr>
                <w:sz w:val="20"/>
              </w:rPr>
              <w:t>Name</w:t>
            </w:r>
            <w:r>
              <w:rPr>
                <w:spacing w:val="-4"/>
                <w:sz w:val="20"/>
              </w:rPr>
              <w:t xml:space="preserve"> </w:t>
            </w:r>
            <w:r>
              <w:rPr>
                <w:sz w:val="20"/>
              </w:rPr>
              <w:t>in</w:t>
            </w:r>
            <w:r>
              <w:rPr>
                <w:spacing w:val="-4"/>
                <w:sz w:val="20"/>
              </w:rPr>
              <w:t xml:space="preserve"> Full</w:t>
            </w:r>
          </w:p>
        </w:tc>
        <w:tc>
          <w:tcPr>
            <w:tcW w:w="1697" w:type="dxa"/>
            <w:gridSpan w:val="2"/>
            <w:tcBorders>
              <w:top w:val="single" w:sz="12" w:space="0" w:color="000000"/>
              <w:left w:val="single" w:sz="8" w:space="0" w:color="000000"/>
              <w:bottom w:val="single" w:sz="8" w:space="0" w:color="000000"/>
              <w:right w:val="double" w:sz="4" w:space="0" w:color="000000"/>
            </w:tcBorders>
          </w:tcPr>
          <w:p w14:paraId="34F4F436" w14:textId="77777777" w:rsidR="00B66D18" w:rsidRDefault="00765D72">
            <w:pPr>
              <w:pStyle w:val="TableParagraph"/>
              <w:spacing w:line="223" w:lineRule="exact"/>
              <w:ind w:left="6"/>
              <w:rPr>
                <w:sz w:val="20"/>
              </w:rPr>
            </w:pPr>
            <w:r>
              <w:rPr>
                <w:spacing w:val="-5"/>
                <w:sz w:val="20"/>
              </w:rPr>
              <w:t>Age</w:t>
            </w:r>
          </w:p>
        </w:tc>
        <w:tc>
          <w:tcPr>
            <w:tcW w:w="2229" w:type="dxa"/>
            <w:gridSpan w:val="2"/>
            <w:tcBorders>
              <w:top w:val="single" w:sz="12" w:space="0" w:color="000000"/>
              <w:left w:val="double" w:sz="4" w:space="0" w:color="000000"/>
              <w:bottom w:val="single" w:sz="8" w:space="0" w:color="000000"/>
              <w:right w:val="single" w:sz="4" w:space="0" w:color="000000"/>
            </w:tcBorders>
          </w:tcPr>
          <w:p w14:paraId="34499070" w14:textId="77777777" w:rsidR="00B66D18" w:rsidRDefault="00B66D18">
            <w:pPr>
              <w:pStyle w:val="TableParagraph"/>
              <w:rPr>
                <w:sz w:val="20"/>
              </w:rPr>
            </w:pPr>
          </w:p>
        </w:tc>
      </w:tr>
      <w:tr w:rsidR="00B66D18" w14:paraId="26FFBB97" w14:textId="77777777">
        <w:trPr>
          <w:trHeight w:val="349"/>
        </w:trPr>
        <w:tc>
          <w:tcPr>
            <w:tcW w:w="3274" w:type="dxa"/>
            <w:gridSpan w:val="3"/>
            <w:tcBorders>
              <w:top w:val="single" w:sz="8" w:space="0" w:color="000000"/>
              <w:left w:val="single" w:sz="4" w:space="0" w:color="000000"/>
              <w:bottom w:val="single" w:sz="8" w:space="0" w:color="000000"/>
              <w:right w:val="single" w:sz="8" w:space="0" w:color="000000"/>
            </w:tcBorders>
          </w:tcPr>
          <w:p w14:paraId="25CF9011" w14:textId="77777777" w:rsidR="00B66D18" w:rsidRDefault="00B66D18">
            <w:pPr>
              <w:pStyle w:val="TableParagraph"/>
              <w:rPr>
                <w:sz w:val="20"/>
              </w:rPr>
            </w:pPr>
          </w:p>
        </w:tc>
        <w:tc>
          <w:tcPr>
            <w:tcW w:w="1697" w:type="dxa"/>
            <w:gridSpan w:val="2"/>
            <w:tcBorders>
              <w:top w:val="single" w:sz="8" w:space="0" w:color="000000"/>
              <w:left w:val="single" w:sz="8" w:space="0" w:color="000000"/>
              <w:bottom w:val="single" w:sz="8" w:space="0" w:color="000000"/>
              <w:right w:val="double" w:sz="4" w:space="0" w:color="000000"/>
            </w:tcBorders>
          </w:tcPr>
          <w:p w14:paraId="26D6914D" w14:textId="77777777" w:rsidR="00B66D18" w:rsidRDefault="00B66D18">
            <w:pPr>
              <w:pStyle w:val="TableParagraph"/>
              <w:rPr>
                <w:sz w:val="20"/>
              </w:rPr>
            </w:pPr>
          </w:p>
        </w:tc>
        <w:tc>
          <w:tcPr>
            <w:tcW w:w="2229" w:type="dxa"/>
            <w:gridSpan w:val="2"/>
            <w:tcBorders>
              <w:top w:val="single" w:sz="8" w:space="0" w:color="000000"/>
              <w:left w:val="double" w:sz="4" w:space="0" w:color="000000"/>
              <w:bottom w:val="single" w:sz="8" w:space="0" w:color="000000"/>
              <w:right w:val="single" w:sz="4" w:space="0" w:color="000000"/>
            </w:tcBorders>
          </w:tcPr>
          <w:p w14:paraId="1091087F" w14:textId="77777777" w:rsidR="00B66D18" w:rsidRDefault="00B66D18">
            <w:pPr>
              <w:pStyle w:val="TableParagraph"/>
              <w:rPr>
                <w:sz w:val="20"/>
              </w:rPr>
            </w:pPr>
          </w:p>
        </w:tc>
      </w:tr>
      <w:tr w:rsidR="00B66D18" w14:paraId="150A42F5" w14:textId="77777777">
        <w:trPr>
          <w:trHeight w:val="354"/>
        </w:trPr>
        <w:tc>
          <w:tcPr>
            <w:tcW w:w="3274" w:type="dxa"/>
            <w:gridSpan w:val="3"/>
            <w:tcBorders>
              <w:top w:val="single" w:sz="8" w:space="0" w:color="000000"/>
              <w:left w:val="single" w:sz="4" w:space="0" w:color="000000"/>
              <w:bottom w:val="single" w:sz="8" w:space="0" w:color="000000"/>
              <w:right w:val="single" w:sz="8" w:space="0" w:color="000000"/>
            </w:tcBorders>
          </w:tcPr>
          <w:p w14:paraId="3BCC6653" w14:textId="77777777" w:rsidR="00B66D18" w:rsidRDefault="00765D72">
            <w:pPr>
              <w:pStyle w:val="TableParagraph"/>
              <w:spacing w:line="225" w:lineRule="exact"/>
              <w:ind w:left="11"/>
              <w:rPr>
                <w:sz w:val="20"/>
              </w:rPr>
            </w:pPr>
            <w:r>
              <w:rPr>
                <w:spacing w:val="-2"/>
                <w:sz w:val="20"/>
              </w:rPr>
              <w:t>Identity/Passport</w:t>
            </w:r>
            <w:r>
              <w:rPr>
                <w:spacing w:val="17"/>
                <w:sz w:val="20"/>
              </w:rPr>
              <w:t xml:space="preserve"> </w:t>
            </w:r>
            <w:r>
              <w:rPr>
                <w:spacing w:val="-5"/>
                <w:sz w:val="20"/>
              </w:rPr>
              <w:t>No.</w:t>
            </w:r>
          </w:p>
        </w:tc>
        <w:tc>
          <w:tcPr>
            <w:tcW w:w="1697" w:type="dxa"/>
            <w:gridSpan w:val="2"/>
            <w:tcBorders>
              <w:top w:val="single" w:sz="8" w:space="0" w:color="000000"/>
              <w:left w:val="single" w:sz="8" w:space="0" w:color="000000"/>
              <w:bottom w:val="single" w:sz="8" w:space="0" w:color="000000"/>
              <w:right w:val="double" w:sz="4" w:space="0" w:color="000000"/>
            </w:tcBorders>
          </w:tcPr>
          <w:p w14:paraId="2B7E4928" w14:textId="77777777" w:rsidR="00B66D18" w:rsidRDefault="00B66D18">
            <w:pPr>
              <w:pStyle w:val="TableParagraph"/>
              <w:rPr>
                <w:sz w:val="20"/>
              </w:rPr>
            </w:pPr>
          </w:p>
        </w:tc>
        <w:tc>
          <w:tcPr>
            <w:tcW w:w="2229" w:type="dxa"/>
            <w:gridSpan w:val="2"/>
            <w:tcBorders>
              <w:top w:val="single" w:sz="8" w:space="0" w:color="000000"/>
              <w:left w:val="double" w:sz="4" w:space="0" w:color="000000"/>
              <w:bottom w:val="single" w:sz="8" w:space="0" w:color="000000"/>
              <w:right w:val="single" w:sz="4" w:space="0" w:color="000000"/>
            </w:tcBorders>
          </w:tcPr>
          <w:p w14:paraId="26C9568E" w14:textId="77777777" w:rsidR="00B66D18" w:rsidRDefault="00B66D18">
            <w:pPr>
              <w:pStyle w:val="TableParagraph"/>
              <w:rPr>
                <w:sz w:val="20"/>
              </w:rPr>
            </w:pPr>
          </w:p>
        </w:tc>
      </w:tr>
      <w:tr w:rsidR="00B66D18" w14:paraId="07550879" w14:textId="77777777">
        <w:trPr>
          <w:trHeight w:val="349"/>
        </w:trPr>
        <w:tc>
          <w:tcPr>
            <w:tcW w:w="826" w:type="dxa"/>
            <w:tcBorders>
              <w:top w:val="single" w:sz="8" w:space="0" w:color="000000"/>
              <w:left w:val="single" w:sz="4" w:space="0" w:color="000000"/>
              <w:bottom w:val="single" w:sz="4" w:space="0" w:color="000000"/>
              <w:right w:val="single" w:sz="8" w:space="0" w:color="000000"/>
            </w:tcBorders>
          </w:tcPr>
          <w:p w14:paraId="45B75B6A" w14:textId="77777777" w:rsidR="00B66D18" w:rsidRDefault="00B66D18">
            <w:pPr>
              <w:pStyle w:val="TableParagraph"/>
              <w:rPr>
                <w:sz w:val="20"/>
              </w:rPr>
            </w:pPr>
          </w:p>
        </w:tc>
        <w:tc>
          <w:tcPr>
            <w:tcW w:w="2448" w:type="dxa"/>
            <w:gridSpan w:val="2"/>
            <w:tcBorders>
              <w:top w:val="single" w:sz="8" w:space="0" w:color="000000"/>
              <w:left w:val="single" w:sz="8" w:space="0" w:color="000000"/>
              <w:bottom w:val="single" w:sz="4" w:space="0" w:color="000000"/>
              <w:right w:val="single" w:sz="8" w:space="0" w:color="000000"/>
            </w:tcBorders>
          </w:tcPr>
          <w:p w14:paraId="263AC401" w14:textId="77777777" w:rsidR="00B66D18" w:rsidRDefault="00B66D18">
            <w:pPr>
              <w:pStyle w:val="TableParagraph"/>
              <w:rPr>
                <w:sz w:val="20"/>
              </w:rPr>
            </w:pPr>
          </w:p>
        </w:tc>
        <w:tc>
          <w:tcPr>
            <w:tcW w:w="1697" w:type="dxa"/>
            <w:gridSpan w:val="2"/>
            <w:tcBorders>
              <w:top w:val="single" w:sz="8" w:space="0" w:color="000000"/>
              <w:left w:val="single" w:sz="8" w:space="0" w:color="000000"/>
              <w:bottom w:val="single" w:sz="4" w:space="0" w:color="000000"/>
              <w:right w:val="double" w:sz="4" w:space="0" w:color="000000"/>
            </w:tcBorders>
          </w:tcPr>
          <w:p w14:paraId="377E33AE" w14:textId="77777777" w:rsidR="00B66D18" w:rsidRDefault="00B66D18">
            <w:pPr>
              <w:pStyle w:val="TableParagraph"/>
              <w:rPr>
                <w:sz w:val="20"/>
              </w:rPr>
            </w:pPr>
          </w:p>
        </w:tc>
        <w:tc>
          <w:tcPr>
            <w:tcW w:w="2229" w:type="dxa"/>
            <w:gridSpan w:val="2"/>
            <w:tcBorders>
              <w:top w:val="single" w:sz="8" w:space="0" w:color="000000"/>
              <w:left w:val="double" w:sz="4" w:space="0" w:color="000000"/>
              <w:bottom w:val="single" w:sz="4" w:space="0" w:color="000000"/>
              <w:right w:val="single" w:sz="4" w:space="0" w:color="000000"/>
            </w:tcBorders>
          </w:tcPr>
          <w:p w14:paraId="7F916177" w14:textId="77777777" w:rsidR="00B66D18" w:rsidRDefault="00B66D18">
            <w:pPr>
              <w:pStyle w:val="TableParagraph"/>
              <w:rPr>
                <w:sz w:val="20"/>
              </w:rPr>
            </w:pPr>
          </w:p>
        </w:tc>
      </w:tr>
      <w:tr w:rsidR="00B66D18" w14:paraId="077DB550" w14:textId="77777777">
        <w:trPr>
          <w:trHeight w:val="87"/>
        </w:trPr>
        <w:tc>
          <w:tcPr>
            <w:tcW w:w="7200" w:type="dxa"/>
            <w:gridSpan w:val="7"/>
            <w:tcBorders>
              <w:top w:val="single" w:sz="4" w:space="0" w:color="000000"/>
              <w:bottom w:val="single" w:sz="12" w:space="0" w:color="000000"/>
            </w:tcBorders>
          </w:tcPr>
          <w:p w14:paraId="6432AF58" w14:textId="77777777" w:rsidR="00B66D18" w:rsidRDefault="00B66D18">
            <w:pPr>
              <w:pStyle w:val="TableParagraph"/>
              <w:rPr>
                <w:sz w:val="4"/>
              </w:rPr>
            </w:pPr>
          </w:p>
        </w:tc>
      </w:tr>
      <w:tr w:rsidR="00B66D18" w14:paraId="599BC0A6" w14:textId="77777777">
        <w:trPr>
          <w:trHeight w:val="347"/>
        </w:trPr>
        <w:tc>
          <w:tcPr>
            <w:tcW w:w="7200" w:type="dxa"/>
            <w:gridSpan w:val="7"/>
            <w:tcBorders>
              <w:top w:val="single" w:sz="12" w:space="0" w:color="000000"/>
              <w:left w:val="single" w:sz="4" w:space="0" w:color="000000"/>
              <w:bottom w:val="single" w:sz="4" w:space="0" w:color="000000"/>
              <w:right w:val="single" w:sz="4" w:space="0" w:color="000000"/>
            </w:tcBorders>
          </w:tcPr>
          <w:p w14:paraId="7CA17894" w14:textId="77777777" w:rsidR="00B66D18" w:rsidRDefault="00765D72">
            <w:pPr>
              <w:pStyle w:val="TableParagraph"/>
              <w:spacing w:line="223" w:lineRule="exact"/>
              <w:ind w:left="107"/>
              <w:rPr>
                <w:sz w:val="20"/>
              </w:rPr>
            </w:pPr>
            <w:r>
              <w:rPr>
                <w:sz w:val="20"/>
              </w:rPr>
              <w:t>Part</w:t>
            </w:r>
            <w:r>
              <w:rPr>
                <w:spacing w:val="-4"/>
                <w:sz w:val="20"/>
              </w:rPr>
              <w:t xml:space="preserve"> </w:t>
            </w:r>
            <w:r>
              <w:rPr>
                <w:sz w:val="20"/>
              </w:rPr>
              <w:t>9</w:t>
            </w:r>
            <w:r>
              <w:rPr>
                <w:spacing w:val="-4"/>
                <w:sz w:val="20"/>
              </w:rPr>
              <w:t xml:space="preserve"> </w:t>
            </w:r>
            <w:r>
              <w:rPr>
                <w:sz w:val="20"/>
              </w:rPr>
              <w:t>(b)</w:t>
            </w:r>
            <w:r>
              <w:rPr>
                <w:spacing w:val="-4"/>
                <w:sz w:val="20"/>
              </w:rPr>
              <w:t xml:space="preserve"> </w:t>
            </w:r>
            <w:r>
              <w:rPr>
                <w:sz w:val="20"/>
              </w:rPr>
              <w:t>-</w:t>
            </w:r>
            <w:r>
              <w:rPr>
                <w:spacing w:val="-4"/>
                <w:sz w:val="20"/>
              </w:rPr>
              <w:t xml:space="preserve"> </w:t>
            </w:r>
            <w:r>
              <w:rPr>
                <w:sz w:val="20"/>
              </w:rPr>
              <w:t>Partnership</w:t>
            </w:r>
            <w:r>
              <w:rPr>
                <w:spacing w:val="-4"/>
                <w:sz w:val="20"/>
              </w:rPr>
              <w:t xml:space="preserve"> </w:t>
            </w:r>
            <w:r>
              <w:rPr>
                <w:spacing w:val="-2"/>
                <w:sz w:val="20"/>
              </w:rPr>
              <w:t>Details</w:t>
            </w:r>
          </w:p>
        </w:tc>
      </w:tr>
      <w:tr w:rsidR="00B66D18" w14:paraId="2A27CD3E" w14:textId="77777777">
        <w:trPr>
          <w:trHeight w:val="580"/>
        </w:trPr>
        <w:tc>
          <w:tcPr>
            <w:tcW w:w="1791" w:type="dxa"/>
            <w:gridSpan w:val="2"/>
            <w:tcBorders>
              <w:top w:val="single" w:sz="4" w:space="0" w:color="000000"/>
              <w:left w:val="single" w:sz="4" w:space="0" w:color="000000"/>
              <w:bottom w:val="single" w:sz="4" w:space="0" w:color="000000"/>
              <w:right w:val="single" w:sz="4" w:space="0" w:color="000000"/>
            </w:tcBorders>
          </w:tcPr>
          <w:p w14:paraId="473A75F3" w14:textId="77777777" w:rsidR="00B66D18" w:rsidRDefault="00765D72">
            <w:pPr>
              <w:pStyle w:val="TableParagraph"/>
              <w:spacing w:line="225" w:lineRule="exact"/>
              <w:ind w:left="107"/>
              <w:rPr>
                <w:sz w:val="20"/>
              </w:rPr>
            </w:pPr>
            <w:r>
              <w:rPr>
                <w:spacing w:val="-4"/>
                <w:sz w:val="20"/>
              </w:rPr>
              <w:t>NAME</w:t>
            </w:r>
          </w:p>
        </w:tc>
        <w:tc>
          <w:tcPr>
            <w:tcW w:w="1824" w:type="dxa"/>
            <w:gridSpan w:val="2"/>
            <w:tcBorders>
              <w:top w:val="single" w:sz="4" w:space="0" w:color="000000"/>
              <w:left w:val="single" w:sz="4" w:space="0" w:color="000000"/>
              <w:bottom w:val="single" w:sz="4" w:space="0" w:color="000000"/>
              <w:right w:val="single" w:sz="4" w:space="0" w:color="000000"/>
            </w:tcBorders>
          </w:tcPr>
          <w:p w14:paraId="28CBB65B" w14:textId="77777777" w:rsidR="00B66D18" w:rsidRDefault="00765D72">
            <w:pPr>
              <w:pStyle w:val="TableParagraph"/>
              <w:spacing w:line="225" w:lineRule="exact"/>
              <w:ind w:left="107"/>
              <w:rPr>
                <w:sz w:val="20"/>
              </w:rPr>
            </w:pPr>
            <w:r>
              <w:rPr>
                <w:spacing w:val="-2"/>
                <w:sz w:val="20"/>
              </w:rPr>
              <w:t>NATIONALITY</w:t>
            </w:r>
          </w:p>
        </w:tc>
        <w:tc>
          <w:tcPr>
            <w:tcW w:w="1819" w:type="dxa"/>
            <w:gridSpan w:val="2"/>
            <w:tcBorders>
              <w:top w:val="single" w:sz="4" w:space="0" w:color="000000"/>
              <w:left w:val="single" w:sz="4" w:space="0" w:color="000000"/>
              <w:bottom w:val="single" w:sz="4" w:space="0" w:color="000000"/>
              <w:right w:val="single" w:sz="4" w:space="0" w:color="000000"/>
            </w:tcBorders>
          </w:tcPr>
          <w:p w14:paraId="2A1F9B0D" w14:textId="77777777" w:rsidR="00B66D18" w:rsidRDefault="00765D72">
            <w:pPr>
              <w:pStyle w:val="TableParagraph"/>
              <w:ind w:left="107" w:right="161"/>
              <w:rPr>
                <w:sz w:val="20"/>
              </w:rPr>
            </w:pPr>
            <w:r>
              <w:rPr>
                <w:spacing w:val="-2"/>
                <w:sz w:val="20"/>
              </w:rPr>
              <w:t xml:space="preserve">ID/PASSPORT </w:t>
            </w:r>
            <w:r>
              <w:rPr>
                <w:spacing w:val="-4"/>
                <w:sz w:val="20"/>
              </w:rPr>
              <w:t>NO.</w:t>
            </w:r>
          </w:p>
        </w:tc>
        <w:tc>
          <w:tcPr>
            <w:tcW w:w="1766" w:type="dxa"/>
            <w:tcBorders>
              <w:top w:val="single" w:sz="4" w:space="0" w:color="000000"/>
              <w:left w:val="single" w:sz="4" w:space="0" w:color="000000"/>
              <w:bottom w:val="single" w:sz="4" w:space="0" w:color="000000"/>
              <w:right w:val="single" w:sz="4" w:space="0" w:color="000000"/>
            </w:tcBorders>
          </w:tcPr>
          <w:p w14:paraId="198BFAF8" w14:textId="77777777" w:rsidR="00B66D18" w:rsidRDefault="00765D72">
            <w:pPr>
              <w:pStyle w:val="TableParagraph"/>
              <w:spacing w:line="225" w:lineRule="exact"/>
              <w:ind w:left="107"/>
              <w:rPr>
                <w:sz w:val="20"/>
              </w:rPr>
            </w:pPr>
            <w:r>
              <w:rPr>
                <w:sz w:val="20"/>
              </w:rPr>
              <w:t>%</w:t>
            </w:r>
            <w:r>
              <w:rPr>
                <w:spacing w:val="-2"/>
                <w:sz w:val="20"/>
              </w:rPr>
              <w:t xml:space="preserve"> SHARES</w:t>
            </w:r>
          </w:p>
        </w:tc>
      </w:tr>
      <w:tr w:rsidR="00B66D18" w14:paraId="6E74361E" w14:textId="77777777">
        <w:trPr>
          <w:trHeight w:val="350"/>
        </w:trPr>
        <w:tc>
          <w:tcPr>
            <w:tcW w:w="1791" w:type="dxa"/>
            <w:gridSpan w:val="2"/>
            <w:tcBorders>
              <w:top w:val="single" w:sz="4" w:space="0" w:color="000000"/>
              <w:left w:val="single" w:sz="4" w:space="0" w:color="000000"/>
              <w:bottom w:val="single" w:sz="4" w:space="0" w:color="000000"/>
              <w:right w:val="single" w:sz="4" w:space="0" w:color="000000"/>
            </w:tcBorders>
          </w:tcPr>
          <w:p w14:paraId="53F9927F" w14:textId="77777777" w:rsidR="00B66D18" w:rsidRDefault="00B66D18">
            <w:pPr>
              <w:pStyle w:val="TableParagraph"/>
              <w:rPr>
                <w:sz w:val="20"/>
              </w:rPr>
            </w:pPr>
          </w:p>
        </w:tc>
        <w:tc>
          <w:tcPr>
            <w:tcW w:w="1824" w:type="dxa"/>
            <w:gridSpan w:val="2"/>
            <w:tcBorders>
              <w:top w:val="single" w:sz="4" w:space="0" w:color="000000"/>
              <w:left w:val="single" w:sz="4" w:space="0" w:color="000000"/>
              <w:bottom w:val="single" w:sz="4" w:space="0" w:color="000000"/>
              <w:right w:val="single" w:sz="4" w:space="0" w:color="000000"/>
            </w:tcBorders>
          </w:tcPr>
          <w:p w14:paraId="2875FD36" w14:textId="77777777" w:rsidR="00B66D18" w:rsidRDefault="00B66D18">
            <w:pPr>
              <w:pStyle w:val="TableParagraph"/>
              <w:rPr>
                <w:sz w:val="20"/>
              </w:rPr>
            </w:pPr>
          </w:p>
        </w:tc>
        <w:tc>
          <w:tcPr>
            <w:tcW w:w="1819" w:type="dxa"/>
            <w:gridSpan w:val="2"/>
            <w:tcBorders>
              <w:top w:val="single" w:sz="4" w:space="0" w:color="000000"/>
              <w:left w:val="single" w:sz="4" w:space="0" w:color="000000"/>
              <w:bottom w:val="single" w:sz="4" w:space="0" w:color="000000"/>
              <w:right w:val="single" w:sz="4" w:space="0" w:color="000000"/>
            </w:tcBorders>
          </w:tcPr>
          <w:p w14:paraId="517FC9BF" w14:textId="77777777" w:rsidR="00B66D18" w:rsidRDefault="00B66D18">
            <w:pPr>
              <w:pStyle w:val="TableParagraph"/>
              <w:rPr>
                <w:sz w:val="20"/>
              </w:rPr>
            </w:pPr>
          </w:p>
        </w:tc>
        <w:tc>
          <w:tcPr>
            <w:tcW w:w="1766" w:type="dxa"/>
            <w:tcBorders>
              <w:top w:val="single" w:sz="4" w:space="0" w:color="000000"/>
              <w:left w:val="single" w:sz="4" w:space="0" w:color="000000"/>
              <w:bottom w:val="single" w:sz="4" w:space="0" w:color="000000"/>
              <w:right w:val="single" w:sz="4" w:space="0" w:color="000000"/>
            </w:tcBorders>
          </w:tcPr>
          <w:p w14:paraId="2E6B8904" w14:textId="77777777" w:rsidR="00B66D18" w:rsidRDefault="00B66D18">
            <w:pPr>
              <w:pStyle w:val="TableParagraph"/>
              <w:rPr>
                <w:sz w:val="20"/>
              </w:rPr>
            </w:pPr>
          </w:p>
        </w:tc>
      </w:tr>
      <w:tr w:rsidR="00B66D18" w14:paraId="04424C40" w14:textId="77777777">
        <w:trPr>
          <w:trHeight w:val="354"/>
        </w:trPr>
        <w:tc>
          <w:tcPr>
            <w:tcW w:w="1791" w:type="dxa"/>
            <w:gridSpan w:val="2"/>
            <w:tcBorders>
              <w:top w:val="single" w:sz="4" w:space="0" w:color="000000"/>
              <w:left w:val="single" w:sz="4" w:space="0" w:color="000000"/>
              <w:bottom w:val="single" w:sz="4" w:space="0" w:color="000000"/>
              <w:right w:val="single" w:sz="4" w:space="0" w:color="000000"/>
            </w:tcBorders>
          </w:tcPr>
          <w:p w14:paraId="7B4D0AAA" w14:textId="77777777" w:rsidR="00B66D18" w:rsidRDefault="00B66D18">
            <w:pPr>
              <w:pStyle w:val="TableParagraph"/>
              <w:rPr>
                <w:sz w:val="20"/>
              </w:rPr>
            </w:pPr>
          </w:p>
        </w:tc>
        <w:tc>
          <w:tcPr>
            <w:tcW w:w="1824" w:type="dxa"/>
            <w:gridSpan w:val="2"/>
            <w:tcBorders>
              <w:top w:val="single" w:sz="4" w:space="0" w:color="000000"/>
              <w:left w:val="single" w:sz="4" w:space="0" w:color="000000"/>
              <w:bottom w:val="single" w:sz="4" w:space="0" w:color="000000"/>
              <w:right w:val="single" w:sz="4" w:space="0" w:color="000000"/>
            </w:tcBorders>
          </w:tcPr>
          <w:p w14:paraId="559F2001" w14:textId="77777777" w:rsidR="00B66D18" w:rsidRDefault="00B66D18">
            <w:pPr>
              <w:pStyle w:val="TableParagraph"/>
              <w:rPr>
                <w:sz w:val="20"/>
              </w:rPr>
            </w:pPr>
          </w:p>
        </w:tc>
        <w:tc>
          <w:tcPr>
            <w:tcW w:w="1819" w:type="dxa"/>
            <w:gridSpan w:val="2"/>
            <w:tcBorders>
              <w:top w:val="single" w:sz="4" w:space="0" w:color="000000"/>
              <w:left w:val="single" w:sz="4" w:space="0" w:color="000000"/>
              <w:bottom w:val="single" w:sz="4" w:space="0" w:color="000000"/>
              <w:right w:val="single" w:sz="4" w:space="0" w:color="000000"/>
            </w:tcBorders>
          </w:tcPr>
          <w:p w14:paraId="549BB721" w14:textId="77777777" w:rsidR="00B66D18" w:rsidRDefault="00B66D18">
            <w:pPr>
              <w:pStyle w:val="TableParagraph"/>
              <w:rPr>
                <w:sz w:val="20"/>
              </w:rPr>
            </w:pPr>
          </w:p>
        </w:tc>
        <w:tc>
          <w:tcPr>
            <w:tcW w:w="1766" w:type="dxa"/>
            <w:tcBorders>
              <w:top w:val="single" w:sz="4" w:space="0" w:color="000000"/>
              <w:left w:val="single" w:sz="4" w:space="0" w:color="000000"/>
              <w:bottom w:val="single" w:sz="4" w:space="0" w:color="000000"/>
              <w:right w:val="single" w:sz="4" w:space="0" w:color="000000"/>
            </w:tcBorders>
          </w:tcPr>
          <w:p w14:paraId="74CD54FC" w14:textId="77777777" w:rsidR="00B66D18" w:rsidRDefault="00B66D18">
            <w:pPr>
              <w:pStyle w:val="TableParagraph"/>
              <w:rPr>
                <w:sz w:val="20"/>
              </w:rPr>
            </w:pPr>
          </w:p>
        </w:tc>
      </w:tr>
      <w:tr w:rsidR="00B66D18" w14:paraId="5B0EBB4A" w14:textId="77777777">
        <w:trPr>
          <w:trHeight w:val="1631"/>
        </w:trPr>
        <w:tc>
          <w:tcPr>
            <w:tcW w:w="7200" w:type="dxa"/>
            <w:gridSpan w:val="7"/>
            <w:tcBorders>
              <w:top w:val="single" w:sz="4" w:space="0" w:color="000000"/>
              <w:left w:val="single" w:sz="4" w:space="0" w:color="000000"/>
              <w:bottom w:val="single" w:sz="4" w:space="0" w:color="000000"/>
              <w:right w:val="single" w:sz="4" w:space="0" w:color="000000"/>
            </w:tcBorders>
          </w:tcPr>
          <w:p w14:paraId="7E73DABC" w14:textId="77777777" w:rsidR="00B66D18" w:rsidRDefault="00765D72">
            <w:pPr>
              <w:pStyle w:val="TableParagraph"/>
              <w:spacing w:line="225" w:lineRule="exact"/>
              <w:ind w:left="107"/>
              <w:rPr>
                <w:sz w:val="20"/>
              </w:rPr>
            </w:pPr>
            <w:r>
              <w:rPr>
                <w:sz w:val="20"/>
              </w:rPr>
              <w:t>Part</w:t>
            </w:r>
            <w:r>
              <w:rPr>
                <w:spacing w:val="-5"/>
                <w:sz w:val="20"/>
              </w:rPr>
              <w:t xml:space="preserve"> </w:t>
            </w:r>
            <w:r>
              <w:rPr>
                <w:sz w:val="20"/>
              </w:rPr>
              <w:t>9</w:t>
            </w:r>
            <w:r>
              <w:rPr>
                <w:spacing w:val="-4"/>
                <w:sz w:val="20"/>
              </w:rPr>
              <w:t xml:space="preserve"> </w:t>
            </w:r>
            <w:r>
              <w:rPr>
                <w:sz w:val="20"/>
              </w:rPr>
              <w:t>(C)</w:t>
            </w:r>
            <w:r>
              <w:rPr>
                <w:spacing w:val="-4"/>
                <w:sz w:val="20"/>
              </w:rPr>
              <w:t xml:space="preserve"> </w:t>
            </w:r>
            <w:r>
              <w:rPr>
                <w:sz w:val="20"/>
              </w:rPr>
              <w:t>–</w:t>
            </w:r>
            <w:r>
              <w:rPr>
                <w:spacing w:val="-4"/>
                <w:sz w:val="20"/>
              </w:rPr>
              <w:t xml:space="preserve"> </w:t>
            </w:r>
            <w:r>
              <w:rPr>
                <w:sz w:val="20"/>
              </w:rPr>
              <w:t>Registered</w:t>
            </w:r>
            <w:r>
              <w:rPr>
                <w:spacing w:val="-4"/>
                <w:sz w:val="20"/>
              </w:rPr>
              <w:t xml:space="preserve"> </w:t>
            </w:r>
            <w:r>
              <w:rPr>
                <w:spacing w:val="-2"/>
                <w:sz w:val="20"/>
              </w:rPr>
              <w:t>Company</w:t>
            </w:r>
          </w:p>
          <w:p w14:paraId="3D9B53EF" w14:textId="77777777" w:rsidR="00B66D18" w:rsidRDefault="00765D72">
            <w:pPr>
              <w:pStyle w:val="TableParagraph"/>
              <w:spacing w:before="120"/>
              <w:ind w:left="107"/>
              <w:rPr>
                <w:sz w:val="20"/>
              </w:rPr>
            </w:pPr>
            <w:r>
              <w:rPr>
                <w:sz w:val="20"/>
              </w:rPr>
              <w:t>State</w:t>
            </w:r>
            <w:r>
              <w:rPr>
                <w:spacing w:val="-7"/>
                <w:sz w:val="20"/>
              </w:rPr>
              <w:t xml:space="preserve"> </w:t>
            </w:r>
            <w:r>
              <w:rPr>
                <w:sz w:val="20"/>
              </w:rPr>
              <w:t>the</w:t>
            </w:r>
            <w:r>
              <w:rPr>
                <w:spacing w:val="-5"/>
                <w:sz w:val="20"/>
              </w:rPr>
              <w:t xml:space="preserve"> </w:t>
            </w:r>
            <w:r>
              <w:rPr>
                <w:sz w:val="20"/>
              </w:rPr>
              <w:t>nominal</w:t>
            </w:r>
            <w:r>
              <w:rPr>
                <w:spacing w:val="-5"/>
                <w:sz w:val="20"/>
              </w:rPr>
              <w:t xml:space="preserve"> </w:t>
            </w:r>
            <w:r>
              <w:rPr>
                <w:sz w:val="20"/>
              </w:rPr>
              <w:t>and</w:t>
            </w:r>
            <w:r>
              <w:rPr>
                <w:spacing w:val="-5"/>
                <w:sz w:val="20"/>
              </w:rPr>
              <w:t xml:space="preserve"> </w:t>
            </w:r>
            <w:r>
              <w:rPr>
                <w:sz w:val="20"/>
              </w:rPr>
              <w:t>issued</w:t>
            </w:r>
            <w:r>
              <w:rPr>
                <w:spacing w:val="-5"/>
                <w:sz w:val="20"/>
              </w:rPr>
              <w:t xml:space="preserve"> </w:t>
            </w:r>
            <w:r>
              <w:rPr>
                <w:sz w:val="20"/>
              </w:rPr>
              <w:t>capital</w:t>
            </w:r>
            <w:r>
              <w:rPr>
                <w:spacing w:val="-5"/>
                <w:sz w:val="20"/>
              </w:rPr>
              <w:t xml:space="preserve"> </w:t>
            </w:r>
            <w:r>
              <w:rPr>
                <w:sz w:val="20"/>
              </w:rPr>
              <w:t>of</w:t>
            </w:r>
            <w:r>
              <w:rPr>
                <w:spacing w:val="-4"/>
                <w:sz w:val="20"/>
              </w:rPr>
              <w:t xml:space="preserve"> </w:t>
            </w:r>
            <w:r>
              <w:rPr>
                <w:spacing w:val="-2"/>
                <w:sz w:val="20"/>
              </w:rPr>
              <w:t>company</w:t>
            </w:r>
          </w:p>
          <w:p w14:paraId="0AEFD88F" w14:textId="77777777" w:rsidR="00B66D18" w:rsidRDefault="00765D72">
            <w:pPr>
              <w:pStyle w:val="TableParagraph"/>
              <w:tabs>
                <w:tab w:val="left" w:leader="dot" w:pos="4440"/>
              </w:tabs>
              <w:spacing w:before="121"/>
              <w:ind w:left="107"/>
              <w:rPr>
                <w:sz w:val="20"/>
              </w:rPr>
            </w:pPr>
            <w:r>
              <w:rPr>
                <w:sz w:val="20"/>
              </w:rPr>
              <w:t>Nominal</w:t>
            </w:r>
            <w:r>
              <w:rPr>
                <w:spacing w:val="-9"/>
                <w:sz w:val="20"/>
              </w:rPr>
              <w:t xml:space="preserve"> </w:t>
            </w:r>
            <w:r>
              <w:rPr>
                <w:spacing w:val="-4"/>
                <w:sz w:val="20"/>
              </w:rPr>
              <w:t>KShs</w:t>
            </w:r>
            <w:r>
              <w:rPr>
                <w:sz w:val="20"/>
              </w:rPr>
              <w:tab/>
            </w:r>
            <w:r>
              <w:rPr>
                <w:spacing w:val="-2"/>
                <w:sz w:val="20"/>
              </w:rPr>
              <w:t>Issued</w:t>
            </w:r>
          </w:p>
          <w:p w14:paraId="2E53AC88" w14:textId="77777777" w:rsidR="00B66D18" w:rsidRDefault="00765D72">
            <w:pPr>
              <w:pStyle w:val="TableParagraph"/>
              <w:ind w:left="107"/>
              <w:rPr>
                <w:sz w:val="20"/>
              </w:rPr>
            </w:pPr>
            <w:r>
              <w:rPr>
                <w:spacing w:val="-2"/>
                <w:sz w:val="20"/>
              </w:rPr>
              <w:t>KShs……………………………..</w:t>
            </w:r>
          </w:p>
        </w:tc>
      </w:tr>
      <w:tr w:rsidR="00B66D18" w14:paraId="6787466F" w14:textId="77777777">
        <w:trPr>
          <w:trHeight w:val="350"/>
        </w:trPr>
        <w:tc>
          <w:tcPr>
            <w:tcW w:w="7200" w:type="dxa"/>
            <w:gridSpan w:val="7"/>
            <w:tcBorders>
              <w:top w:val="single" w:sz="4" w:space="0" w:color="000000"/>
              <w:left w:val="single" w:sz="4" w:space="0" w:color="000000"/>
              <w:bottom w:val="single" w:sz="4" w:space="0" w:color="000000"/>
              <w:right w:val="single" w:sz="4" w:space="0" w:color="000000"/>
            </w:tcBorders>
          </w:tcPr>
          <w:p w14:paraId="5F33F693" w14:textId="77777777" w:rsidR="00B66D18" w:rsidRDefault="00765D72">
            <w:pPr>
              <w:pStyle w:val="TableParagraph"/>
              <w:spacing w:line="225" w:lineRule="exact"/>
              <w:ind w:left="107"/>
              <w:rPr>
                <w:sz w:val="20"/>
              </w:rPr>
            </w:pPr>
            <w:r>
              <w:rPr>
                <w:sz w:val="20"/>
              </w:rPr>
              <w:t>Directors’</w:t>
            </w:r>
            <w:r>
              <w:rPr>
                <w:spacing w:val="-11"/>
                <w:sz w:val="20"/>
              </w:rPr>
              <w:t xml:space="preserve"> </w:t>
            </w:r>
            <w:r>
              <w:rPr>
                <w:spacing w:val="-2"/>
                <w:sz w:val="20"/>
              </w:rPr>
              <w:t>Details</w:t>
            </w:r>
          </w:p>
        </w:tc>
      </w:tr>
      <w:tr w:rsidR="00B66D18" w14:paraId="6880206B" w14:textId="77777777">
        <w:trPr>
          <w:trHeight w:val="354"/>
        </w:trPr>
        <w:tc>
          <w:tcPr>
            <w:tcW w:w="1791" w:type="dxa"/>
            <w:gridSpan w:val="2"/>
            <w:tcBorders>
              <w:top w:val="single" w:sz="4" w:space="0" w:color="000000"/>
              <w:left w:val="single" w:sz="4" w:space="0" w:color="000000"/>
              <w:bottom w:val="single" w:sz="4" w:space="0" w:color="000000"/>
              <w:right w:val="single" w:sz="4" w:space="0" w:color="000000"/>
            </w:tcBorders>
          </w:tcPr>
          <w:p w14:paraId="4BA5F2C8" w14:textId="77777777" w:rsidR="00B66D18" w:rsidRDefault="00765D72">
            <w:pPr>
              <w:pStyle w:val="TableParagraph"/>
              <w:ind w:left="107"/>
              <w:rPr>
                <w:sz w:val="20"/>
              </w:rPr>
            </w:pPr>
            <w:r>
              <w:rPr>
                <w:spacing w:val="-4"/>
                <w:sz w:val="20"/>
              </w:rPr>
              <w:t>Name</w:t>
            </w:r>
          </w:p>
        </w:tc>
        <w:tc>
          <w:tcPr>
            <w:tcW w:w="1824" w:type="dxa"/>
            <w:gridSpan w:val="2"/>
            <w:tcBorders>
              <w:top w:val="single" w:sz="4" w:space="0" w:color="000000"/>
              <w:left w:val="single" w:sz="4" w:space="0" w:color="000000"/>
              <w:bottom w:val="single" w:sz="4" w:space="0" w:color="000000"/>
              <w:right w:val="single" w:sz="4" w:space="0" w:color="000000"/>
            </w:tcBorders>
          </w:tcPr>
          <w:p w14:paraId="385FB00F" w14:textId="77777777" w:rsidR="00B66D18" w:rsidRDefault="00765D72">
            <w:pPr>
              <w:pStyle w:val="TableParagraph"/>
              <w:ind w:left="107"/>
              <w:rPr>
                <w:sz w:val="20"/>
              </w:rPr>
            </w:pPr>
            <w:r>
              <w:rPr>
                <w:spacing w:val="-2"/>
                <w:sz w:val="20"/>
              </w:rPr>
              <w:t>Nationality</w:t>
            </w:r>
          </w:p>
        </w:tc>
        <w:tc>
          <w:tcPr>
            <w:tcW w:w="1819" w:type="dxa"/>
            <w:gridSpan w:val="2"/>
            <w:tcBorders>
              <w:top w:val="single" w:sz="4" w:space="0" w:color="000000"/>
              <w:left w:val="single" w:sz="4" w:space="0" w:color="000000"/>
              <w:bottom w:val="single" w:sz="4" w:space="0" w:color="000000"/>
              <w:right w:val="single" w:sz="4" w:space="0" w:color="000000"/>
            </w:tcBorders>
          </w:tcPr>
          <w:p w14:paraId="49F1FB47" w14:textId="77777777" w:rsidR="00B66D18" w:rsidRDefault="00765D72">
            <w:pPr>
              <w:pStyle w:val="TableParagraph"/>
              <w:ind w:left="107"/>
              <w:rPr>
                <w:sz w:val="20"/>
              </w:rPr>
            </w:pPr>
            <w:r>
              <w:rPr>
                <w:sz w:val="20"/>
              </w:rPr>
              <w:t>ID/Passport</w:t>
            </w:r>
            <w:r>
              <w:rPr>
                <w:spacing w:val="-12"/>
                <w:sz w:val="20"/>
              </w:rPr>
              <w:t xml:space="preserve"> </w:t>
            </w:r>
            <w:r>
              <w:rPr>
                <w:spacing w:val="-5"/>
                <w:sz w:val="20"/>
              </w:rPr>
              <w:t>No.</w:t>
            </w:r>
          </w:p>
        </w:tc>
        <w:tc>
          <w:tcPr>
            <w:tcW w:w="1766" w:type="dxa"/>
            <w:tcBorders>
              <w:top w:val="single" w:sz="4" w:space="0" w:color="000000"/>
              <w:left w:val="single" w:sz="4" w:space="0" w:color="000000"/>
              <w:bottom w:val="single" w:sz="4" w:space="0" w:color="000000"/>
              <w:right w:val="single" w:sz="4" w:space="0" w:color="000000"/>
            </w:tcBorders>
          </w:tcPr>
          <w:p w14:paraId="6341A5BD" w14:textId="77777777" w:rsidR="00B66D18" w:rsidRDefault="00765D72">
            <w:pPr>
              <w:pStyle w:val="TableParagraph"/>
              <w:ind w:left="107"/>
              <w:rPr>
                <w:sz w:val="20"/>
              </w:rPr>
            </w:pPr>
            <w:r>
              <w:rPr>
                <w:sz w:val="20"/>
              </w:rPr>
              <w:t>%</w:t>
            </w:r>
            <w:r>
              <w:rPr>
                <w:spacing w:val="-2"/>
                <w:sz w:val="20"/>
              </w:rPr>
              <w:t xml:space="preserve"> Shares</w:t>
            </w:r>
          </w:p>
        </w:tc>
      </w:tr>
      <w:tr w:rsidR="00B66D18" w14:paraId="463575DB" w14:textId="77777777">
        <w:trPr>
          <w:trHeight w:val="350"/>
        </w:trPr>
        <w:tc>
          <w:tcPr>
            <w:tcW w:w="1791" w:type="dxa"/>
            <w:gridSpan w:val="2"/>
            <w:tcBorders>
              <w:top w:val="single" w:sz="4" w:space="0" w:color="000000"/>
              <w:left w:val="single" w:sz="4" w:space="0" w:color="000000"/>
              <w:bottom w:val="single" w:sz="4" w:space="0" w:color="000000"/>
              <w:right w:val="single" w:sz="4" w:space="0" w:color="000000"/>
            </w:tcBorders>
          </w:tcPr>
          <w:p w14:paraId="1668A422" w14:textId="77777777" w:rsidR="00B66D18" w:rsidRDefault="00B66D18">
            <w:pPr>
              <w:pStyle w:val="TableParagraph"/>
              <w:rPr>
                <w:sz w:val="20"/>
              </w:rPr>
            </w:pPr>
          </w:p>
        </w:tc>
        <w:tc>
          <w:tcPr>
            <w:tcW w:w="1824" w:type="dxa"/>
            <w:gridSpan w:val="2"/>
            <w:tcBorders>
              <w:top w:val="single" w:sz="4" w:space="0" w:color="000000"/>
              <w:left w:val="single" w:sz="4" w:space="0" w:color="000000"/>
              <w:bottom w:val="single" w:sz="4" w:space="0" w:color="000000"/>
              <w:right w:val="single" w:sz="4" w:space="0" w:color="000000"/>
            </w:tcBorders>
          </w:tcPr>
          <w:p w14:paraId="476D581C" w14:textId="77777777" w:rsidR="00B66D18" w:rsidRDefault="00B66D18">
            <w:pPr>
              <w:pStyle w:val="TableParagraph"/>
              <w:rPr>
                <w:sz w:val="20"/>
              </w:rPr>
            </w:pPr>
          </w:p>
        </w:tc>
        <w:tc>
          <w:tcPr>
            <w:tcW w:w="1819" w:type="dxa"/>
            <w:gridSpan w:val="2"/>
            <w:tcBorders>
              <w:top w:val="single" w:sz="4" w:space="0" w:color="000000"/>
              <w:left w:val="single" w:sz="4" w:space="0" w:color="000000"/>
              <w:bottom w:val="single" w:sz="4" w:space="0" w:color="000000"/>
              <w:right w:val="single" w:sz="4" w:space="0" w:color="000000"/>
            </w:tcBorders>
          </w:tcPr>
          <w:p w14:paraId="48DA0702" w14:textId="77777777" w:rsidR="00B66D18" w:rsidRDefault="00B66D18">
            <w:pPr>
              <w:pStyle w:val="TableParagraph"/>
              <w:rPr>
                <w:sz w:val="20"/>
              </w:rPr>
            </w:pPr>
          </w:p>
        </w:tc>
        <w:tc>
          <w:tcPr>
            <w:tcW w:w="1766" w:type="dxa"/>
            <w:tcBorders>
              <w:top w:val="single" w:sz="4" w:space="0" w:color="000000"/>
              <w:left w:val="single" w:sz="4" w:space="0" w:color="000000"/>
              <w:bottom w:val="single" w:sz="4" w:space="0" w:color="000000"/>
              <w:right w:val="single" w:sz="4" w:space="0" w:color="000000"/>
            </w:tcBorders>
          </w:tcPr>
          <w:p w14:paraId="6F4BB396" w14:textId="77777777" w:rsidR="00B66D18" w:rsidRDefault="00B66D18">
            <w:pPr>
              <w:pStyle w:val="TableParagraph"/>
              <w:rPr>
                <w:sz w:val="20"/>
              </w:rPr>
            </w:pPr>
          </w:p>
        </w:tc>
      </w:tr>
      <w:tr w:rsidR="00B66D18" w14:paraId="58A34AF2" w14:textId="77777777">
        <w:trPr>
          <w:trHeight w:val="350"/>
        </w:trPr>
        <w:tc>
          <w:tcPr>
            <w:tcW w:w="1791" w:type="dxa"/>
            <w:gridSpan w:val="2"/>
            <w:tcBorders>
              <w:top w:val="single" w:sz="4" w:space="0" w:color="000000"/>
              <w:left w:val="single" w:sz="4" w:space="0" w:color="000000"/>
              <w:bottom w:val="single" w:sz="4" w:space="0" w:color="000000"/>
              <w:right w:val="single" w:sz="4" w:space="0" w:color="000000"/>
            </w:tcBorders>
          </w:tcPr>
          <w:p w14:paraId="0BF72FD9" w14:textId="77777777" w:rsidR="00B66D18" w:rsidRDefault="00B66D18">
            <w:pPr>
              <w:pStyle w:val="TableParagraph"/>
              <w:rPr>
                <w:sz w:val="20"/>
              </w:rPr>
            </w:pPr>
          </w:p>
        </w:tc>
        <w:tc>
          <w:tcPr>
            <w:tcW w:w="1824" w:type="dxa"/>
            <w:gridSpan w:val="2"/>
            <w:tcBorders>
              <w:top w:val="single" w:sz="4" w:space="0" w:color="000000"/>
              <w:left w:val="single" w:sz="4" w:space="0" w:color="000000"/>
              <w:bottom w:val="single" w:sz="4" w:space="0" w:color="000000"/>
              <w:right w:val="single" w:sz="4" w:space="0" w:color="000000"/>
            </w:tcBorders>
          </w:tcPr>
          <w:p w14:paraId="24F350C8" w14:textId="77777777" w:rsidR="00B66D18" w:rsidRDefault="00B66D18">
            <w:pPr>
              <w:pStyle w:val="TableParagraph"/>
              <w:rPr>
                <w:sz w:val="20"/>
              </w:rPr>
            </w:pPr>
          </w:p>
        </w:tc>
        <w:tc>
          <w:tcPr>
            <w:tcW w:w="1819" w:type="dxa"/>
            <w:gridSpan w:val="2"/>
            <w:tcBorders>
              <w:top w:val="single" w:sz="4" w:space="0" w:color="000000"/>
              <w:left w:val="single" w:sz="4" w:space="0" w:color="000000"/>
              <w:bottom w:val="single" w:sz="4" w:space="0" w:color="000000"/>
              <w:right w:val="single" w:sz="4" w:space="0" w:color="000000"/>
            </w:tcBorders>
          </w:tcPr>
          <w:p w14:paraId="256EBDEF" w14:textId="77777777" w:rsidR="00B66D18" w:rsidRDefault="00B66D18">
            <w:pPr>
              <w:pStyle w:val="TableParagraph"/>
              <w:rPr>
                <w:sz w:val="20"/>
              </w:rPr>
            </w:pPr>
          </w:p>
        </w:tc>
        <w:tc>
          <w:tcPr>
            <w:tcW w:w="1766" w:type="dxa"/>
            <w:tcBorders>
              <w:top w:val="single" w:sz="4" w:space="0" w:color="000000"/>
              <w:left w:val="single" w:sz="4" w:space="0" w:color="000000"/>
              <w:bottom w:val="single" w:sz="4" w:space="0" w:color="000000"/>
              <w:right w:val="single" w:sz="4" w:space="0" w:color="000000"/>
            </w:tcBorders>
          </w:tcPr>
          <w:p w14:paraId="247932EC" w14:textId="77777777" w:rsidR="00B66D18" w:rsidRDefault="00B66D18">
            <w:pPr>
              <w:pStyle w:val="TableParagraph"/>
              <w:rPr>
                <w:sz w:val="20"/>
              </w:rPr>
            </w:pPr>
          </w:p>
        </w:tc>
      </w:tr>
    </w:tbl>
    <w:p w14:paraId="0B7EFD22" w14:textId="77777777" w:rsidR="00B66D18" w:rsidRDefault="00765D72">
      <w:pPr>
        <w:pStyle w:val="ListParagraph"/>
        <w:numPr>
          <w:ilvl w:val="0"/>
          <w:numId w:val="6"/>
        </w:numPr>
        <w:tabs>
          <w:tab w:val="left" w:pos="986"/>
        </w:tabs>
        <w:spacing w:before="1"/>
        <w:ind w:left="986" w:hanging="299"/>
        <w:rPr>
          <w:sz w:val="20"/>
        </w:rPr>
      </w:pPr>
      <w:r>
        <w:rPr>
          <w:sz w:val="20"/>
        </w:rPr>
        <w:t>Bank</w:t>
      </w:r>
      <w:r>
        <w:rPr>
          <w:spacing w:val="-9"/>
          <w:sz w:val="20"/>
        </w:rPr>
        <w:t xml:space="preserve"> </w:t>
      </w:r>
      <w:r>
        <w:rPr>
          <w:sz w:val="20"/>
        </w:rPr>
        <w:t>Account</w:t>
      </w:r>
      <w:r>
        <w:rPr>
          <w:spacing w:val="-6"/>
          <w:sz w:val="20"/>
        </w:rPr>
        <w:t xml:space="preserve"> </w:t>
      </w:r>
      <w:r>
        <w:rPr>
          <w:sz w:val="20"/>
        </w:rPr>
        <w:t>Name:</w:t>
      </w:r>
      <w:r>
        <w:rPr>
          <w:spacing w:val="-6"/>
          <w:sz w:val="20"/>
        </w:rPr>
        <w:t xml:space="preserve"> </w:t>
      </w:r>
      <w:r>
        <w:rPr>
          <w:spacing w:val="-2"/>
          <w:sz w:val="20"/>
        </w:rPr>
        <w:t>………………………………………………….........................</w:t>
      </w:r>
    </w:p>
    <w:p w14:paraId="21C1C550" w14:textId="77777777" w:rsidR="00B66D18" w:rsidRDefault="00765D72">
      <w:pPr>
        <w:pStyle w:val="ListParagraph"/>
        <w:numPr>
          <w:ilvl w:val="0"/>
          <w:numId w:val="6"/>
        </w:numPr>
        <w:tabs>
          <w:tab w:val="left" w:pos="986"/>
        </w:tabs>
        <w:ind w:left="986" w:hanging="299"/>
        <w:rPr>
          <w:sz w:val="20"/>
        </w:rPr>
      </w:pPr>
      <w:r>
        <w:rPr>
          <w:sz w:val="20"/>
        </w:rPr>
        <w:t>Branch</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Bank:</w:t>
      </w:r>
      <w:r>
        <w:rPr>
          <w:spacing w:val="-4"/>
          <w:sz w:val="20"/>
        </w:rPr>
        <w:t xml:space="preserve"> </w:t>
      </w:r>
      <w:r>
        <w:rPr>
          <w:spacing w:val="-2"/>
          <w:sz w:val="20"/>
        </w:rPr>
        <w:t>.........................................………………………………………..</w:t>
      </w:r>
    </w:p>
    <w:p w14:paraId="21BB5E3D" w14:textId="77777777" w:rsidR="00B66D18" w:rsidRDefault="00765D72">
      <w:pPr>
        <w:pStyle w:val="ListParagraph"/>
        <w:numPr>
          <w:ilvl w:val="0"/>
          <w:numId w:val="6"/>
        </w:numPr>
        <w:tabs>
          <w:tab w:val="left" w:pos="986"/>
        </w:tabs>
        <w:spacing w:before="121"/>
        <w:ind w:left="986" w:hanging="299"/>
        <w:rPr>
          <w:sz w:val="20"/>
        </w:rPr>
      </w:pPr>
      <w:r>
        <w:rPr>
          <w:sz w:val="20"/>
        </w:rPr>
        <w:t>Bank</w:t>
      </w:r>
      <w:r>
        <w:rPr>
          <w:spacing w:val="-7"/>
          <w:sz w:val="20"/>
        </w:rPr>
        <w:t xml:space="preserve"> </w:t>
      </w:r>
      <w:r>
        <w:rPr>
          <w:sz w:val="20"/>
        </w:rPr>
        <w:t>Account</w:t>
      </w:r>
      <w:r>
        <w:rPr>
          <w:spacing w:val="-7"/>
          <w:sz w:val="20"/>
        </w:rPr>
        <w:t xml:space="preserve"> </w:t>
      </w:r>
      <w:r>
        <w:rPr>
          <w:sz w:val="20"/>
        </w:rPr>
        <w:t>Number:</w:t>
      </w:r>
      <w:r>
        <w:rPr>
          <w:spacing w:val="-7"/>
          <w:sz w:val="20"/>
        </w:rPr>
        <w:t xml:space="preserve"> </w:t>
      </w:r>
      <w:r>
        <w:rPr>
          <w:spacing w:val="-2"/>
          <w:sz w:val="20"/>
        </w:rPr>
        <w:t>……………………………………………………………….</w:t>
      </w:r>
    </w:p>
    <w:p w14:paraId="2C1B0B46" w14:textId="77777777" w:rsidR="00B66D18" w:rsidRDefault="00765D72">
      <w:pPr>
        <w:pStyle w:val="ListParagraph"/>
        <w:numPr>
          <w:ilvl w:val="0"/>
          <w:numId w:val="6"/>
        </w:numPr>
        <w:tabs>
          <w:tab w:val="left" w:pos="986"/>
        </w:tabs>
        <w:spacing w:before="125"/>
        <w:ind w:left="986" w:hanging="299"/>
        <w:rPr>
          <w:sz w:val="20"/>
        </w:rPr>
      </w:pPr>
      <w:r>
        <w:rPr>
          <w:sz w:val="20"/>
        </w:rPr>
        <w:t>VAT</w:t>
      </w:r>
      <w:r>
        <w:rPr>
          <w:spacing w:val="-9"/>
          <w:sz w:val="20"/>
        </w:rPr>
        <w:t xml:space="preserve"> </w:t>
      </w:r>
      <w:r>
        <w:rPr>
          <w:sz w:val="20"/>
        </w:rPr>
        <w:t>Registration</w:t>
      </w:r>
      <w:r>
        <w:rPr>
          <w:spacing w:val="-9"/>
          <w:sz w:val="20"/>
        </w:rPr>
        <w:t xml:space="preserve"> </w:t>
      </w:r>
      <w:r>
        <w:rPr>
          <w:sz w:val="20"/>
        </w:rPr>
        <w:t>Number:</w:t>
      </w:r>
      <w:r>
        <w:rPr>
          <w:spacing w:val="-8"/>
          <w:sz w:val="20"/>
        </w:rPr>
        <w:t xml:space="preserve"> </w:t>
      </w:r>
      <w:r>
        <w:rPr>
          <w:spacing w:val="-2"/>
          <w:sz w:val="20"/>
        </w:rPr>
        <w:t>..............................…………………………..……………</w:t>
      </w:r>
    </w:p>
    <w:p w14:paraId="248C505A" w14:textId="77777777" w:rsidR="00B66D18" w:rsidRDefault="00765D72">
      <w:pPr>
        <w:pStyle w:val="ListParagraph"/>
        <w:numPr>
          <w:ilvl w:val="0"/>
          <w:numId w:val="6"/>
        </w:numPr>
        <w:tabs>
          <w:tab w:val="left" w:pos="986"/>
        </w:tabs>
        <w:ind w:left="986" w:hanging="299"/>
        <w:rPr>
          <w:sz w:val="20"/>
        </w:rPr>
      </w:pPr>
      <w:r>
        <w:rPr>
          <w:sz w:val="20"/>
        </w:rPr>
        <w:t>IFMIS</w:t>
      </w:r>
      <w:r>
        <w:rPr>
          <w:spacing w:val="-7"/>
          <w:sz w:val="20"/>
        </w:rPr>
        <w:t xml:space="preserve"> </w:t>
      </w:r>
      <w:r>
        <w:rPr>
          <w:sz w:val="20"/>
        </w:rPr>
        <w:t>Number,</w:t>
      </w:r>
      <w:r>
        <w:rPr>
          <w:spacing w:val="-7"/>
          <w:sz w:val="20"/>
        </w:rPr>
        <w:t xml:space="preserve"> </w:t>
      </w:r>
      <w:r>
        <w:rPr>
          <w:sz w:val="20"/>
        </w:rPr>
        <w:t>where</w:t>
      </w:r>
      <w:r>
        <w:rPr>
          <w:spacing w:val="-7"/>
          <w:sz w:val="20"/>
        </w:rPr>
        <w:t xml:space="preserve"> </w:t>
      </w:r>
      <w:r>
        <w:rPr>
          <w:spacing w:val="-2"/>
          <w:sz w:val="20"/>
        </w:rPr>
        <w:t>applicable:……………..………………………………………</w:t>
      </w:r>
    </w:p>
    <w:p w14:paraId="35F350F5" w14:textId="77777777" w:rsidR="00B66D18" w:rsidRDefault="00765D72">
      <w:pPr>
        <w:pStyle w:val="ListParagraph"/>
        <w:numPr>
          <w:ilvl w:val="0"/>
          <w:numId w:val="6"/>
        </w:numPr>
        <w:tabs>
          <w:tab w:val="left" w:pos="986"/>
          <w:tab w:val="left" w:pos="2847"/>
        </w:tabs>
        <w:spacing w:before="121"/>
        <w:ind w:left="986" w:hanging="299"/>
        <w:rPr>
          <w:sz w:val="20"/>
        </w:rPr>
      </w:pPr>
      <w:r>
        <w:rPr>
          <w:sz w:val="20"/>
        </w:rPr>
        <w:t>Type</w:t>
      </w:r>
      <w:r>
        <w:rPr>
          <w:spacing w:val="-3"/>
          <w:sz w:val="20"/>
        </w:rPr>
        <w:t xml:space="preserve"> </w:t>
      </w:r>
      <w:r>
        <w:rPr>
          <w:sz w:val="20"/>
        </w:rPr>
        <w:t>of</w:t>
      </w:r>
      <w:r>
        <w:rPr>
          <w:spacing w:val="-3"/>
          <w:sz w:val="20"/>
        </w:rPr>
        <w:t xml:space="preserve"> </w:t>
      </w:r>
      <w:r>
        <w:rPr>
          <w:spacing w:val="-2"/>
          <w:sz w:val="20"/>
        </w:rPr>
        <w:t>business:</w:t>
      </w:r>
      <w:r>
        <w:rPr>
          <w:sz w:val="20"/>
        </w:rPr>
        <w:tab/>
        <w:t>SECTOR</w:t>
      </w:r>
      <w:r>
        <w:rPr>
          <w:spacing w:val="-10"/>
          <w:sz w:val="20"/>
        </w:rPr>
        <w:t xml:space="preserve"> </w:t>
      </w:r>
      <w:r>
        <w:rPr>
          <w:sz w:val="20"/>
        </w:rPr>
        <w:t>(TICK</w:t>
      </w:r>
      <w:r>
        <w:rPr>
          <w:spacing w:val="-9"/>
          <w:sz w:val="20"/>
        </w:rPr>
        <w:t xml:space="preserve"> </w:t>
      </w:r>
      <w:r>
        <w:rPr>
          <w:spacing w:val="-4"/>
          <w:sz w:val="20"/>
        </w:rPr>
        <w:t>ONE)</w:t>
      </w:r>
    </w:p>
    <w:p w14:paraId="52758CB0" w14:textId="77777777" w:rsidR="00B66D18" w:rsidRDefault="00B66D18">
      <w:pPr>
        <w:pStyle w:val="BodyText"/>
        <w:spacing w:before="9"/>
        <w:rPr>
          <w:sz w:val="10"/>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1"/>
        <w:gridCol w:w="2227"/>
        <w:gridCol w:w="2577"/>
      </w:tblGrid>
      <w:tr w:rsidR="00B66D18" w14:paraId="16114FCA" w14:textId="77777777">
        <w:trPr>
          <w:trHeight w:val="580"/>
        </w:trPr>
        <w:tc>
          <w:tcPr>
            <w:tcW w:w="2611" w:type="dxa"/>
          </w:tcPr>
          <w:p w14:paraId="02A312EF" w14:textId="77777777" w:rsidR="00B66D18" w:rsidRDefault="00765D72">
            <w:pPr>
              <w:pStyle w:val="TableParagraph"/>
              <w:spacing w:line="225" w:lineRule="exact"/>
              <w:ind w:left="110"/>
              <w:rPr>
                <w:sz w:val="20"/>
              </w:rPr>
            </w:pPr>
            <w:r>
              <w:rPr>
                <w:spacing w:val="-2"/>
                <w:sz w:val="20"/>
              </w:rPr>
              <w:t>AGRIBUSINESS</w:t>
            </w:r>
          </w:p>
        </w:tc>
        <w:tc>
          <w:tcPr>
            <w:tcW w:w="2227" w:type="dxa"/>
          </w:tcPr>
          <w:p w14:paraId="451A09E1" w14:textId="77777777" w:rsidR="00B66D18" w:rsidRDefault="00765D72">
            <w:pPr>
              <w:pStyle w:val="TableParagraph"/>
              <w:spacing w:line="225" w:lineRule="exact"/>
              <w:ind w:left="110"/>
              <w:rPr>
                <w:sz w:val="20"/>
              </w:rPr>
            </w:pPr>
            <w:r>
              <w:rPr>
                <w:spacing w:val="-2"/>
                <w:sz w:val="20"/>
              </w:rPr>
              <w:t>TRADE</w:t>
            </w:r>
          </w:p>
        </w:tc>
        <w:tc>
          <w:tcPr>
            <w:tcW w:w="2577" w:type="dxa"/>
          </w:tcPr>
          <w:p w14:paraId="12F9D948" w14:textId="77777777" w:rsidR="00B66D18" w:rsidRDefault="00765D72">
            <w:pPr>
              <w:pStyle w:val="TableParagraph"/>
              <w:ind w:left="105"/>
              <w:rPr>
                <w:sz w:val="20"/>
              </w:rPr>
            </w:pPr>
            <w:r>
              <w:rPr>
                <w:spacing w:val="-2"/>
                <w:sz w:val="20"/>
              </w:rPr>
              <w:t>HOSPITALITY&amp; ENTERTAINMENT</w:t>
            </w:r>
          </w:p>
        </w:tc>
      </w:tr>
      <w:tr w:rsidR="00B66D18" w14:paraId="7617FAEE" w14:textId="77777777">
        <w:trPr>
          <w:trHeight w:val="350"/>
        </w:trPr>
        <w:tc>
          <w:tcPr>
            <w:tcW w:w="2611" w:type="dxa"/>
          </w:tcPr>
          <w:p w14:paraId="312EA770" w14:textId="77777777" w:rsidR="00B66D18" w:rsidRDefault="00765D72">
            <w:pPr>
              <w:pStyle w:val="TableParagraph"/>
              <w:spacing w:line="225" w:lineRule="exact"/>
              <w:ind w:left="110"/>
              <w:rPr>
                <w:sz w:val="20"/>
              </w:rPr>
            </w:pPr>
            <w:r>
              <w:rPr>
                <w:spacing w:val="-2"/>
                <w:sz w:val="20"/>
              </w:rPr>
              <w:t>MANUFUCTURING</w:t>
            </w:r>
          </w:p>
        </w:tc>
        <w:tc>
          <w:tcPr>
            <w:tcW w:w="2227" w:type="dxa"/>
          </w:tcPr>
          <w:p w14:paraId="65DA5039" w14:textId="77777777" w:rsidR="00B66D18" w:rsidRDefault="00765D72">
            <w:pPr>
              <w:pStyle w:val="TableParagraph"/>
              <w:spacing w:line="225" w:lineRule="exact"/>
              <w:ind w:left="110"/>
              <w:rPr>
                <w:sz w:val="20"/>
              </w:rPr>
            </w:pPr>
            <w:r>
              <w:rPr>
                <w:spacing w:val="-2"/>
                <w:sz w:val="20"/>
              </w:rPr>
              <w:t>SERVICES</w:t>
            </w:r>
          </w:p>
        </w:tc>
        <w:tc>
          <w:tcPr>
            <w:tcW w:w="2577" w:type="dxa"/>
          </w:tcPr>
          <w:p w14:paraId="03448110" w14:textId="77777777" w:rsidR="00B66D18" w:rsidRDefault="00765D72">
            <w:pPr>
              <w:pStyle w:val="TableParagraph"/>
              <w:spacing w:line="225" w:lineRule="exact"/>
              <w:ind w:left="105"/>
              <w:rPr>
                <w:sz w:val="20"/>
              </w:rPr>
            </w:pPr>
            <w:r>
              <w:rPr>
                <w:spacing w:val="-5"/>
                <w:sz w:val="20"/>
              </w:rPr>
              <w:t>ICT</w:t>
            </w:r>
          </w:p>
        </w:tc>
      </w:tr>
      <w:tr w:rsidR="00B66D18" w14:paraId="53E7B650" w14:textId="77777777">
        <w:trPr>
          <w:trHeight w:val="354"/>
        </w:trPr>
        <w:tc>
          <w:tcPr>
            <w:tcW w:w="2611" w:type="dxa"/>
          </w:tcPr>
          <w:p w14:paraId="11027E8B" w14:textId="77777777" w:rsidR="00B66D18" w:rsidRDefault="00765D72">
            <w:pPr>
              <w:pStyle w:val="TableParagraph"/>
              <w:spacing w:line="225" w:lineRule="exact"/>
              <w:ind w:left="110"/>
              <w:rPr>
                <w:sz w:val="20"/>
              </w:rPr>
            </w:pPr>
            <w:r>
              <w:rPr>
                <w:spacing w:val="-2"/>
                <w:sz w:val="20"/>
              </w:rPr>
              <w:t>CONSTRUCTION</w:t>
            </w:r>
          </w:p>
        </w:tc>
        <w:tc>
          <w:tcPr>
            <w:tcW w:w="2227" w:type="dxa"/>
          </w:tcPr>
          <w:p w14:paraId="27BD4B47" w14:textId="77777777" w:rsidR="00B66D18" w:rsidRDefault="00765D72">
            <w:pPr>
              <w:pStyle w:val="TableParagraph"/>
              <w:spacing w:line="225" w:lineRule="exact"/>
              <w:ind w:left="110"/>
              <w:rPr>
                <w:sz w:val="20"/>
              </w:rPr>
            </w:pPr>
            <w:r>
              <w:rPr>
                <w:spacing w:val="-2"/>
                <w:sz w:val="20"/>
              </w:rPr>
              <w:t>OTHERS</w:t>
            </w:r>
          </w:p>
        </w:tc>
        <w:tc>
          <w:tcPr>
            <w:tcW w:w="2577" w:type="dxa"/>
          </w:tcPr>
          <w:p w14:paraId="23FD9FC9" w14:textId="77777777" w:rsidR="00B66D18" w:rsidRDefault="00765D72">
            <w:pPr>
              <w:pStyle w:val="TableParagraph"/>
              <w:spacing w:line="225" w:lineRule="exact"/>
              <w:ind w:left="105"/>
              <w:rPr>
                <w:sz w:val="20"/>
              </w:rPr>
            </w:pPr>
            <w:r>
              <w:rPr>
                <w:spacing w:val="-2"/>
                <w:sz w:val="20"/>
              </w:rPr>
              <w:t>SPECIFY</w:t>
            </w:r>
          </w:p>
        </w:tc>
      </w:tr>
    </w:tbl>
    <w:p w14:paraId="7B4A0229" w14:textId="77777777" w:rsidR="00B66D18" w:rsidRDefault="00765D72">
      <w:pPr>
        <w:pStyle w:val="BodyText"/>
        <w:ind w:left="687"/>
      </w:pPr>
      <w:r>
        <w:t>Title:</w:t>
      </w:r>
      <w:r>
        <w:rPr>
          <w:spacing w:val="-6"/>
        </w:rPr>
        <w:t xml:space="preserve"> </w:t>
      </w:r>
      <w:r>
        <w:rPr>
          <w:spacing w:val="-2"/>
        </w:rPr>
        <w:t>………………………………………..………………………………………………</w:t>
      </w:r>
    </w:p>
    <w:p w14:paraId="6141DCB3" w14:textId="77777777" w:rsidR="00B66D18" w:rsidRDefault="00B66D18">
      <w:pPr>
        <w:sectPr w:rsidR="00B66D18">
          <w:pgSz w:w="11900" w:h="16840"/>
          <w:pgMar w:top="2440" w:right="1680" w:bottom="280" w:left="1680" w:header="2206" w:footer="0" w:gutter="0"/>
          <w:cols w:space="720"/>
        </w:sectPr>
      </w:pPr>
    </w:p>
    <w:p w14:paraId="36BC97F8" w14:textId="77777777" w:rsidR="00B66D18" w:rsidRDefault="00765D72">
      <w:pPr>
        <w:pStyle w:val="BodyText"/>
        <w:spacing w:before="185" w:line="364" w:lineRule="auto"/>
        <w:ind w:left="687" w:right="669"/>
      </w:pPr>
      <w:r>
        <w:lastRenderedPageBreak/>
        <w:t>Signature:</w:t>
      </w:r>
      <w:r>
        <w:rPr>
          <w:spacing w:val="-13"/>
        </w:rPr>
        <w:t xml:space="preserve"> </w:t>
      </w:r>
      <w:r>
        <w:t>…………………………………………..</w:t>
      </w:r>
      <w:r>
        <w:rPr>
          <w:spacing w:val="-12"/>
        </w:rPr>
        <w:t xml:space="preserve"> </w:t>
      </w:r>
      <w:r>
        <w:t>.Date</w:t>
      </w:r>
      <w:r>
        <w:rPr>
          <w:spacing w:val="-13"/>
        </w:rPr>
        <w:t xml:space="preserve"> </w:t>
      </w:r>
      <w:r>
        <w:t>………………………………. PART II: LIST OF ATTACHMENTS</w:t>
      </w:r>
    </w:p>
    <w:p w14:paraId="7C1ECFDE" w14:textId="77777777" w:rsidR="00B66D18" w:rsidRDefault="00765D72">
      <w:pPr>
        <w:pStyle w:val="BodyText"/>
        <w:spacing w:before="2"/>
        <w:ind w:left="687" w:right="669"/>
      </w:pPr>
      <w:r>
        <w:t>The following attachments are essential for appraisal and you are required to ensure that they are all attached, failure to which your application may be rejected:</w:t>
      </w:r>
    </w:p>
    <w:p w14:paraId="4519827E" w14:textId="77777777" w:rsidR="00B66D18" w:rsidRDefault="00765D72">
      <w:pPr>
        <w:pStyle w:val="ListParagraph"/>
        <w:numPr>
          <w:ilvl w:val="0"/>
          <w:numId w:val="5"/>
        </w:numPr>
        <w:tabs>
          <w:tab w:val="left" w:pos="1047"/>
        </w:tabs>
        <w:spacing w:before="121"/>
        <w:rPr>
          <w:sz w:val="20"/>
        </w:rPr>
      </w:pPr>
      <w:r>
        <w:rPr>
          <w:sz w:val="20"/>
        </w:rPr>
        <w:t>Copy</w:t>
      </w:r>
      <w:r>
        <w:rPr>
          <w:spacing w:val="-5"/>
          <w:sz w:val="20"/>
        </w:rPr>
        <w:t xml:space="preserve"> </w:t>
      </w:r>
      <w:r>
        <w:rPr>
          <w:sz w:val="20"/>
        </w:rPr>
        <w:t>of</w:t>
      </w:r>
      <w:r>
        <w:rPr>
          <w:spacing w:val="-5"/>
          <w:sz w:val="20"/>
        </w:rPr>
        <w:t xml:space="preserve"> </w:t>
      </w:r>
      <w:r>
        <w:rPr>
          <w:sz w:val="20"/>
        </w:rPr>
        <w:t>certificate</w:t>
      </w:r>
      <w:r>
        <w:rPr>
          <w:spacing w:val="-5"/>
          <w:sz w:val="20"/>
        </w:rPr>
        <w:t xml:space="preserve"> </w:t>
      </w:r>
      <w:r>
        <w:rPr>
          <w:sz w:val="20"/>
        </w:rPr>
        <w:t>of</w:t>
      </w:r>
      <w:r>
        <w:rPr>
          <w:spacing w:val="-5"/>
          <w:sz w:val="20"/>
        </w:rPr>
        <w:t xml:space="preserve"> </w:t>
      </w:r>
      <w:r>
        <w:rPr>
          <w:spacing w:val="-2"/>
          <w:sz w:val="20"/>
        </w:rPr>
        <w:t>incorporation/registration;</w:t>
      </w:r>
    </w:p>
    <w:p w14:paraId="7EAFE593" w14:textId="77777777" w:rsidR="00B66D18" w:rsidRDefault="00765D72">
      <w:pPr>
        <w:pStyle w:val="ListParagraph"/>
        <w:numPr>
          <w:ilvl w:val="0"/>
          <w:numId w:val="5"/>
        </w:numPr>
        <w:tabs>
          <w:tab w:val="left" w:pos="1047"/>
        </w:tabs>
        <w:spacing w:before="125"/>
        <w:rPr>
          <w:sz w:val="20"/>
        </w:rPr>
      </w:pPr>
      <w:r>
        <w:rPr>
          <w:sz w:val="20"/>
        </w:rPr>
        <w:t>PIN</w:t>
      </w:r>
      <w:r>
        <w:rPr>
          <w:spacing w:val="-6"/>
          <w:sz w:val="20"/>
        </w:rPr>
        <w:t xml:space="preserve"> </w:t>
      </w:r>
      <w:r>
        <w:rPr>
          <w:spacing w:val="-2"/>
          <w:sz w:val="20"/>
        </w:rPr>
        <w:t>Certificate;</w:t>
      </w:r>
    </w:p>
    <w:p w14:paraId="3D073562" w14:textId="77777777" w:rsidR="00B66D18" w:rsidRDefault="00765D72">
      <w:pPr>
        <w:pStyle w:val="ListParagraph"/>
        <w:numPr>
          <w:ilvl w:val="0"/>
          <w:numId w:val="5"/>
        </w:numPr>
        <w:tabs>
          <w:tab w:val="left" w:pos="1047"/>
        </w:tabs>
        <w:rPr>
          <w:sz w:val="20"/>
        </w:rPr>
      </w:pPr>
      <w:r>
        <w:rPr>
          <w:sz w:val="20"/>
        </w:rPr>
        <w:t>VAT</w:t>
      </w:r>
      <w:r>
        <w:rPr>
          <w:spacing w:val="-9"/>
          <w:sz w:val="20"/>
        </w:rPr>
        <w:t xml:space="preserve"> </w:t>
      </w:r>
      <w:r>
        <w:rPr>
          <w:sz w:val="20"/>
        </w:rPr>
        <w:t>Registration</w:t>
      </w:r>
      <w:r>
        <w:rPr>
          <w:spacing w:val="-9"/>
          <w:sz w:val="20"/>
        </w:rPr>
        <w:t xml:space="preserve"> </w:t>
      </w:r>
      <w:r>
        <w:rPr>
          <w:spacing w:val="-2"/>
          <w:sz w:val="20"/>
        </w:rPr>
        <w:t>Certificate;</w:t>
      </w:r>
    </w:p>
    <w:p w14:paraId="5897C98A" w14:textId="77777777" w:rsidR="00B66D18" w:rsidRDefault="00765D72">
      <w:pPr>
        <w:pStyle w:val="ListParagraph"/>
        <w:numPr>
          <w:ilvl w:val="0"/>
          <w:numId w:val="5"/>
        </w:numPr>
        <w:tabs>
          <w:tab w:val="left" w:pos="1047"/>
        </w:tabs>
        <w:spacing w:before="121"/>
        <w:rPr>
          <w:sz w:val="20"/>
        </w:rPr>
      </w:pPr>
      <w:r>
        <w:rPr>
          <w:sz w:val="20"/>
        </w:rPr>
        <w:t>Valid</w:t>
      </w:r>
      <w:r>
        <w:rPr>
          <w:spacing w:val="-8"/>
          <w:sz w:val="20"/>
        </w:rPr>
        <w:t xml:space="preserve"> </w:t>
      </w:r>
      <w:r>
        <w:rPr>
          <w:sz w:val="20"/>
        </w:rPr>
        <w:t>Tax</w:t>
      </w:r>
      <w:r>
        <w:rPr>
          <w:spacing w:val="-8"/>
          <w:sz w:val="20"/>
        </w:rPr>
        <w:t xml:space="preserve"> </w:t>
      </w:r>
      <w:r>
        <w:rPr>
          <w:sz w:val="20"/>
        </w:rPr>
        <w:t>Compliance/</w:t>
      </w:r>
      <w:r>
        <w:rPr>
          <w:spacing w:val="-8"/>
          <w:sz w:val="20"/>
        </w:rPr>
        <w:t xml:space="preserve"> </w:t>
      </w:r>
      <w:r>
        <w:rPr>
          <w:sz w:val="20"/>
        </w:rPr>
        <w:t>Exemption</w:t>
      </w:r>
      <w:r>
        <w:rPr>
          <w:spacing w:val="-8"/>
          <w:sz w:val="20"/>
        </w:rPr>
        <w:t xml:space="preserve"> </w:t>
      </w:r>
      <w:r>
        <w:rPr>
          <w:spacing w:val="-2"/>
          <w:sz w:val="20"/>
        </w:rPr>
        <w:t>Certificate;</w:t>
      </w:r>
    </w:p>
    <w:p w14:paraId="521BA446" w14:textId="77777777" w:rsidR="00B66D18" w:rsidRDefault="00765D72">
      <w:pPr>
        <w:pStyle w:val="ListParagraph"/>
        <w:numPr>
          <w:ilvl w:val="0"/>
          <w:numId w:val="5"/>
        </w:numPr>
        <w:tabs>
          <w:tab w:val="left" w:pos="1047"/>
        </w:tabs>
        <w:ind w:right="651"/>
        <w:jc w:val="both"/>
        <w:rPr>
          <w:sz w:val="20"/>
        </w:rPr>
      </w:pPr>
      <w:r>
        <w:rPr>
          <w:sz w:val="20"/>
        </w:rPr>
        <w:t xml:space="preserve">Original Bank Statement/Bank reference of not more than three months from date of </w:t>
      </w:r>
      <w:r>
        <w:rPr>
          <w:spacing w:val="-2"/>
          <w:sz w:val="20"/>
        </w:rPr>
        <w:t>applying;</w:t>
      </w:r>
    </w:p>
    <w:p w14:paraId="0979F5EA" w14:textId="77777777" w:rsidR="00B66D18" w:rsidRDefault="00765D72">
      <w:pPr>
        <w:pStyle w:val="ListParagraph"/>
        <w:numPr>
          <w:ilvl w:val="0"/>
          <w:numId w:val="5"/>
        </w:numPr>
        <w:tabs>
          <w:tab w:val="left" w:pos="1047"/>
        </w:tabs>
        <w:spacing w:before="121"/>
        <w:ind w:right="649"/>
        <w:jc w:val="both"/>
        <w:rPr>
          <w:sz w:val="20"/>
        </w:rPr>
      </w:pPr>
      <w:r>
        <w:rPr>
          <w:sz w:val="20"/>
        </w:rPr>
        <w:t>Copy of certificate of registration with relevant regulatory bodies (for persons with disabilities registration with National Council for Persons with Disability);</w:t>
      </w:r>
    </w:p>
    <w:p w14:paraId="26DBB560" w14:textId="77777777" w:rsidR="00B66D18" w:rsidRDefault="00765D72">
      <w:pPr>
        <w:pStyle w:val="ListParagraph"/>
        <w:numPr>
          <w:ilvl w:val="0"/>
          <w:numId w:val="5"/>
        </w:numPr>
        <w:tabs>
          <w:tab w:val="left" w:pos="1047"/>
        </w:tabs>
        <w:spacing w:before="121"/>
        <w:rPr>
          <w:sz w:val="20"/>
        </w:rPr>
      </w:pPr>
      <w:r>
        <w:rPr>
          <w:spacing w:val="-2"/>
          <w:sz w:val="20"/>
        </w:rPr>
        <w:t>Business/Company</w:t>
      </w:r>
      <w:r>
        <w:rPr>
          <w:spacing w:val="13"/>
          <w:sz w:val="20"/>
        </w:rPr>
        <w:t xml:space="preserve"> </w:t>
      </w:r>
      <w:r>
        <w:rPr>
          <w:spacing w:val="-2"/>
          <w:sz w:val="20"/>
        </w:rPr>
        <w:t>profile;</w:t>
      </w:r>
    </w:p>
    <w:p w14:paraId="55C9F386" w14:textId="77777777" w:rsidR="00B66D18" w:rsidRDefault="00765D72">
      <w:pPr>
        <w:pStyle w:val="ListParagraph"/>
        <w:numPr>
          <w:ilvl w:val="0"/>
          <w:numId w:val="5"/>
        </w:numPr>
        <w:tabs>
          <w:tab w:val="left" w:pos="1047"/>
        </w:tabs>
        <w:spacing w:before="125"/>
        <w:rPr>
          <w:sz w:val="20"/>
        </w:rPr>
      </w:pPr>
      <w:r>
        <w:rPr>
          <w:sz w:val="20"/>
        </w:rPr>
        <w:t>Evidence</w:t>
      </w:r>
      <w:r>
        <w:rPr>
          <w:spacing w:val="-8"/>
          <w:sz w:val="20"/>
        </w:rPr>
        <w:t xml:space="preserve"> </w:t>
      </w:r>
      <w:r>
        <w:rPr>
          <w:sz w:val="20"/>
        </w:rPr>
        <w:t>of</w:t>
      </w:r>
      <w:r>
        <w:rPr>
          <w:spacing w:val="-6"/>
          <w:sz w:val="20"/>
        </w:rPr>
        <w:t xml:space="preserve"> </w:t>
      </w:r>
      <w:r>
        <w:rPr>
          <w:sz w:val="20"/>
        </w:rPr>
        <w:t>having</w:t>
      </w:r>
      <w:r>
        <w:rPr>
          <w:spacing w:val="-6"/>
          <w:sz w:val="20"/>
        </w:rPr>
        <w:t xml:space="preserve"> </w:t>
      </w:r>
      <w:r>
        <w:rPr>
          <w:sz w:val="20"/>
        </w:rPr>
        <w:t>paid</w:t>
      </w:r>
      <w:r>
        <w:rPr>
          <w:spacing w:val="-6"/>
          <w:sz w:val="20"/>
        </w:rPr>
        <w:t xml:space="preserve"> </w:t>
      </w:r>
      <w:r>
        <w:rPr>
          <w:sz w:val="20"/>
        </w:rPr>
        <w:t>the</w:t>
      </w:r>
      <w:r>
        <w:rPr>
          <w:spacing w:val="-6"/>
          <w:sz w:val="20"/>
        </w:rPr>
        <w:t xml:space="preserve"> </w:t>
      </w:r>
      <w:r>
        <w:rPr>
          <w:sz w:val="20"/>
        </w:rPr>
        <w:t>non-refundable</w:t>
      </w:r>
      <w:r>
        <w:rPr>
          <w:spacing w:val="-7"/>
          <w:sz w:val="20"/>
        </w:rPr>
        <w:t xml:space="preserve"> </w:t>
      </w:r>
      <w:r>
        <w:rPr>
          <w:sz w:val="20"/>
        </w:rPr>
        <w:t>fee</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Application</w:t>
      </w:r>
      <w:r>
        <w:rPr>
          <w:spacing w:val="-5"/>
          <w:sz w:val="20"/>
        </w:rPr>
        <w:t xml:space="preserve"> </w:t>
      </w:r>
      <w:r>
        <w:rPr>
          <w:spacing w:val="-2"/>
          <w:sz w:val="20"/>
        </w:rPr>
        <w:t>Form;</w:t>
      </w:r>
    </w:p>
    <w:p w14:paraId="3F9038BE" w14:textId="77777777" w:rsidR="00B66D18" w:rsidRDefault="00765D72">
      <w:pPr>
        <w:pStyle w:val="ListParagraph"/>
        <w:numPr>
          <w:ilvl w:val="0"/>
          <w:numId w:val="5"/>
        </w:numPr>
        <w:tabs>
          <w:tab w:val="left" w:pos="1047"/>
        </w:tabs>
        <w:spacing w:before="121"/>
        <w:ind w:right="649"/>
        <w:jc w:val="both"/>
        <w:rPr>
          <w:sz w:val="20"/>
        </w:rPr>
      </w:pPr>
      <w:r>
        <w:rPr>
          <w:sz w:val="20"/>
        </w:rPr>
        <w:t xml:space="preserve">Copies of Annual Return Forms, filed by Limited Companies, the Business Names for business names (sole trader and partnerships), and a stamped receipt which bears the Accounts Stamp from the Registrar of Companies/Societies; CR12; Partnership </w:t>
      </w:r>
      <w:r>
        <w:rPr>
          <w:spacing w:val="-2"/>
          <w:sz w:val="20"/>
        </w:rPr>
        <w:t>Deed;</w:t>
      </w:r>
    </w:p>
    <w:p w14:paraId="1ADD9B6E" w14:textId="77777777" w:rsidR="00B66D18" w:rsidRDefault="00765D72">
      <w:pPr>
        <w:pStyle w:val="ListParagraph"/>
        <w:numPr>
          <w:ilvl w:val="0"/>
          <w:numId w:val="5"/>
        </w:numPr>
        <w:tabs>
          <w:tab w:val="left" w:pos="1046"/>
        </w:tabs>
        <w:spacing w:before="121"/>
        <w:ind w:left="1046" w:hanging="359"/>
        <w:rPr>
          <w:sz w:val="20"/>
        </w:rPr>
      </w:pPr>
      <w:r>
        <w:rPr>
          <w:sz w:val="20"/>
        </w:rPr>
        <w:t>Certificate</w:t>
      </w:r>
      <w:r>
        <w:rPr>
          <w:spacing w:val="-8"/>
          <w:sz w:val="20"/>
        </w:rPr>
        <w:t xml:space="preserve"> </w:t>
      </w:r>
      <w:r>
        <w:rPr>
          <w:sz w:val="20"/>
        </w:rPr>
        <w:t>of</w:t>
      </w:r>
      <w:r>
        <w:rPr>
          <w:spacing w:val="-6"/>
          <w:sz w:val="20"/>
        </w:rPr>
        <w:t xml:space="preserve"> </w:t>
      </w:r>
      <w:r>
        <w:rPr>
          <w:sz w:val="20"/>
        </w:rPr>
        <w:t>Registration</w:t>
      </w:r>
      <w:r>
        <w:rPr>
          <w:spacing w:val="-5"/>
          <w:sz w:val="20"/>
        </w:rPr>
        <w:t xml:space="preserve"> </w:t>
      </w:r>
      <w:r>
        <w:rPr>
          <w:sz w:val="20"/>
        </w:rPr>
        <w:t>in</w:t>
      </w:r>
      <w:r>
        <w:rPr>
          <w:spacing w:val="-6"/>
          <w:sz w:val="20"/>
        </w:rPr>
        <w:t xml:space="preserve"> </w:t>
      </w:r>
      <w:r>
        <w:rPr>
          <w:sz w:val="20"/>
        </w:rPr>
        <w:t>a</w:t>
      </w:r>
      <w:r>
        <w:rPr>
          <w:spacing w:val="-5"/>
          <w:sz w:val="20"/>
        </w:rPr>
        <w:t xml:space="preserve"> </w:t>
      </w:r>
      <w:r>
        <w:rPr>
          <w:sz w:val="20"/>
        </w:rPr>
        <w:t>target</w:t>
      </w:r>
      <w:r>
        <w:rPr>
          <w:spacing w:val="-6"/>
          <w:sz w:val="20"/>
        </w:rPr>
        <w:t xml:space="preserve"> </w:t>
      </w:r>
      <w:r>
        <w:rPr>
          <w:sz w:val="20"/>
        </w:rPr>
        <w:t>group</w:t>
      </w:r>
      <w:r>
        <w:rPr>
          <w:spacing w:val="-5"/>
          <w:sz w:val="20"/>
        </w:rPr>
        <w:t xml:space="preserve"> </w:t>
      </w:r>
      <w:r>
        <w:rPr>
          <w:sz w:val="20"/>
        </w:rPr>
        <w:t>issued</w:t>
      </w:r>
      <w:r>
        <w:rPr>
          <w:spacing w:val="-6"/>
          <w:sz w:val="20"/>
        </w:rPr>
        <w:t xml:space="preserve"> </w:t>
      </w:r>
      <w:r>
        <w:rPr>
          <w:sz w:val="20"/>
        </w:rPr>
        <w:t>by</w:t>
      </w:r>
      <w:r>
        <w:rPr>
          <w:spacing w:val="-5"/>
          <w:sz w:val="20"/>
        </w:rPr>
        <w:t xml:space="preserve"> </w:t>
      </w:r>
      <w:r>
        <w:rPr>
          <w:sz w:val="20"/>
        </w:rPr>
        <w:t>the</w:t>
      </w:r>
      <w:r>
        <w:rPr>
          <w:spacing w:val="-6"/>
          <w:sz w:val="20"/>
        </w:rPr>
        <w:t xml:space="preserve"> </w:t>
      </w:r>
      <w:r>
        <w:rPr>
          <w:sz w:val="20"/>
        </w:rPr>
        <w:t>National</w:t>
      </w:r>
      <w:r>
        <w:rPr>
          <w:spacing w:val="-5"/>
          <w:sz w:val="20"/>
        </w:rPr>
        <w:t xml:space="preserve"> </w:t>
      </w:r>
      <w:r>
        <w:rPr>
          <w:spacing w:val="-2"/>
          <w:sz w:val="20"/>
        </w:rPr>
        <w:t>Treasury;</w:t>
      </w:r>
    </w:p>
    <w:p w14:paraId="42A08C99" w14:textId="77777777" w:rsidR="00B66D18" w:rsidRDefault="00765D72">
      <w:pPr>
        <w:pStyle w:val="ListParagraph"/>
        <w:numPr>
          <w:ilvl w:val="0"/>
          <w:numId w:val="5"/>
        </w:numPr>
        <w:tabs>
          <w:tab w:val="left" w:pos="1046"/>
        </w:tabs>
        <w:spacing w:before="121"/>
        <w:ind w:left="1046" w:hanging="359"/>
        <w:rPr>
          <w:sz w:val="20"/>
        </w:rPr>
      </w:pPr>
      <w:r>
        <w:rPr>
          <w:sz w:val="20"/>
        </w:rPr>
        <w:t>National</w:t>
      </w:r>
      <w:r>
        <w:rPr>
          <w:spacing w:val="-7"/>
          <w:sz w:val="20"/>
        </w:rPr>
        <w:t xml:space="preserve"> </w:t>
      </w:r>
      <w:r>
        <w:rPr>
          <w:sz w:val="20"/>
        </w:rPr>
        <w:t>IDs/</w:t>
      </w:r>
      <w:r>
        <w:rPr>
          <w:spacing w:val="-7"/>
          <w:sz w:val="20"/>
        </w:rPr>
        <w:t xml:space="preserve"> </w:t>
      </w:r>
      <w:r>
        <w:rPr>
          <w:spacing w:val="-2"/>
          <w:sz w:val="20"/>
        </w:rPr>
        <w:t>Passports.</w:t>
      </w:r>
    </w:p>
    <w:p w14:paraId="243EA7EB" w14:textId="77777777" w:rsidR="00B66D18" w:rsidRDefault="00B66D18">
      <w:pPr>
        <w:pStyle w:val="BodyText"/>
      </w:pPr>
    </w:p>
    <w:p w14:paraId="12BCB026" w14:textId="77777777" w:rsidR="00B66D18" w:rsidRDefault="00B66D18">
      <w:pPr>
        <w:pStyle w:val="BodyText"/>
        <w:spacing w:before="10"/>
      </w:pPr>
    </w:p>
    <w:p w14:paraId="6BBE6A1C" w14:textId="77777777" w:rsidR="00B66D18" w:rsidRDefault="00765D72">
      <w:pPr>
        <w:pStyle w:val="BodyText"/>
        <w:spacing w:before="1"/>
        <w:ind w:left="32"/>
        <w:jc w:val="center"/>
      </w:pPr>
      <w:r>
        <w:t>TWELFTH</w:t>
      </w:r>
      <w:r>
        <w:rPr>
          <w:spacing w:val="-12"/>
        </w:rPr>
        <w:t xml:space="preserve"> </w:t>
      </w:r>
      <w:r>
        <w:rPr>
          <w:spacing w:val="-2"/>
        </w:rPr>
        <w:t>SCHEDULE</w:t>
      </w:r>
    </w:p>
    <w:p w14:paraId="02F998E1" w14:textId="77777777" w:rsidR="00B66D18" w:rsidRDefault="00765D72">
      <w:pPr>
        <w:pStyle w:val="BodyText"/>
        <w:spacing w:before="125" w:line="364" w:lineRule="auto"/>
        <w:ind w:left="3164" w:right="2918" w:firstLine="1132"/>
      </w:pPr>
      <w:r>
        <w:t>r. 166(1) INVENTORY</w:t>
      </w:r>
      <w:r>
        <w:rPr>
          <w:spacing w:val="-13"/>
        </w:rPr>
        <w:t xml:space="preserve"> </w:t>
      </w:r>
      <w:r>
        <w:t>OF</w:t>
      </w:r>
      <w:r>
        <w:rPr>
          <w:spacing w:val="-12"/>
        </w:rPr>
        <w:t xml:space="preserve"> </w:t>
      </w:r>
      <w:r>
        <w:t>ASSETS</w:t>
      </w:r>
    </w:p>
    <w:p w14:paraId="3C6AA803" w14:textId="77777777" w:rsidR="00B66D18" w:rsidRDefault="00765D72">
      <w:pPr>
        <w:pStyle w:val="BodyText"/>
        <w:spacing w:before="1"/>
        <w:ind w:left="1920"/>
      </w:pPr>
      <w:r>
        <w:t>ANNUAL</w:t>
      </w:r>
      <w:r>
        <w:rPr>
          <w:spacing w:val="-12"/>
        </w:rPr>
        <w:t xml:space="preserve"> </w:t>
      </w:r>
      <w:r>
        <w:t>CONSOLIDATED</w:t>
      </w:r>
      <w:r>
        <w:rPr>
          <w:spacing w:val="-12"/>
        </w:rPr>
        <w:t xml:space="preserve"> </w:t>
      </w:r>
      <w:r>
        <w:t>INVENTORY</w:t>
      </w:r>
      <w:r>
        <w:rPr>
          <w:spacing w:val="-13"/>
        </w:rPr>
        <w:t xml:space="preserve"> </w:t>
      </w:r>
      <w:r>
        <w:t>OF</w:t>
      </w:r>
      <w:r>
        <w:rPr>
          <w:spacing w:val="-11"/>
        </w:rPr>
        <w:t xml:space="preserve"> </w:t>
      </w:r>
      <w:r>
        <w:rPr>
          <w:spacing w:val="-2"/>
        </w:rPr>
        <w:t>ASSETS</w:t>
      </w:r>
    </w:p>
    <w:p w14:paraId="62BC3E60" w14:textId="77777777" w:rsidR="00B66D18" w:rsidRDefault="00B66D18">
      <w:pPr>
        <w:pStyle w:val="BodyText"/>
        <w:spacing w:before="10"/>
        <w:rPr>
          <w:sz w:val="10"/>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7"/>
        <w:gridCol w:w="1262"/>
        <w:gridCol w:w="1257"/>
        <w:gridCol w:w="1291"/>
        <w:gridCol w:w="1296"/>
        <w:gridCol w:w="1162"/>
      </w:tblGrid>
      <w:tr w:rsidR="00B66D18" w14:paraId="381DE125" w14:textId="77777777">
        <w:trPr>
          <w:trHeight w:val="1727"/>
        </w:trPr>
        <w:tc>
          <w:tcPr>
            <w:tcW w:w="7415" w:type="dxa"/>
            <w:gridSpan w:val="6"/>
          </w:tcPr>
          <w:p w14:paraId="6AB1DE10" w14:textId="77777777" w:rsidR="00B66D18" w:rsidRDefault="00765D72">
            <w:pPr>
              <w:pStyle w:val="TableParagraph"/>
              <w:spacing w:line="202" w:lineRule="exact"/>
              <w:ind w:left="110"/>
              <w:rPr>
                <w:sz w:val="18"/>
              </w:rPr>
            </w:pPr>
            <w:r>
              <w:rPr>
                <w:sz w:val="18"/>
              </w:rPr>
              <w:t>Name</w:t>
            </w:r>
            <w:r>
              <w:rPr>
                <w:spacing w:val="-4"/>
                <w:sz w:val="18"/>
              </w:rPr>
              <w:t xml:space="preserve"> </w:t>
            </w:r>
            <w:r>
              <w:rPr>
                <w:sz w:val="18"/>
              </w:rPr>
              <w:t>of</w:t>
            </w:r>
            <w:r>
              <w:rPr>
                <w:spacing w:val="-3"/>
                <w:sz w:val="18"/>
              </w:rPr>
              <w:t xml:space="preserve"> </w:t>
            </w:r>
            <w:r>
              <w:rPr>
                <w:sz w:val="18"/>
              </w:rPr>
              <w:t>Public</w:t>
            </w:r>
            <w:r>
              <w:rPr>
                <w:spacing w:val="-4"/>
                <w:sz w:val="18"/>
              </w:rPr>
              <w:t xml:space="preserve"> </w:t>
            </w:r>
            <w:r>
              <w:rPr>
                <w:spacing w:val="-2"/>
                <w:sz w:val="18"/>
              </w:rPr>
              <w:t>Entity</w:t>
            </w:r>
          </w:p>
          <w:p w14:paraId="44A0E8F3" w14:textId="77777777" w:rsidR="00B66D18" w:rsidRDefault="00765D72">
            <w:pPr>
              <w:pStyle w:val="TableParagraph"/>
              <w:spacing w:before="119"/>
              <w:ind w:left="110"/>
              <w:rPr>
                <w:sz w:val="18"/>
              </w:rPr>
            </w:pPr>
            <w:r>
              <w:rPr>
                <w:spacing w:val="-2"/>
                <w:sz w:val="18"/>
              </w:rPr>
              <w:t>………………………………………………………………………………………………………</w:t>
            </w:r>
          </w:p>
          <w:p w14:paraId="6C1583A6" w14:textId="77777777" w:rsidR="00B66D18" w:rsidRDefault="00765D72">
            <w:pPr>
              <w:pStyle w:val="TableParagraph"/>
              <w:spacing w:before="4" w:line="379" w:lineRule="auto"/>
              <w:ind w:left="110" w:right="3606"/>
              <w:rPr>
                <w:sz w:val="18"/>
              </w:rPr>
            </w:pPr>
            <w:r>
              <w:rPr>
                <w:spacing w:val="-2"/>
                <w:sz w:val="18"/>
              </w:rPr>
              <w:t xml:space="preserve">……………………………….…………… </w:t>
            </w:r>
            <w:r>
              <w:rPr>
                <w:sz w:val="18"/>
              </w:rPr>
              <w:t>Location of Public Entity</w:t>
            </w:r>
          </w:p>
          <w:p w14:paraId="10685B30" w14:textId="77777777" w:rsidR="00B66D18" w:rsidRDefault="00765D72">
            <w:pPr>
              <w:pStyle w:val="TableParagraph"/>
              <w:spacing w:line="206" w:lineRule="exact"/>
              <w:ind w:left="110"/>
              <w:rPr>
                <w:sz w:val="18"/>
              </w:rPr>
            </w:pPr>
            <w:r>
              <w:rPr>
                <w:spacing w:val="-2"/>
                <w:sz w:val="18"/>
              </w:rPr>
              <w:t>………………………………………………………………………………………………………</w:t>
            </w:r>
          </w:p>
          <w:p w14:paraId="0E7EF8DD" w14:textId="77777777" w:rsidR="00B66D18" w:rsidRDefault="00765D72">
            <w:pPr>
              <w:pStyle w:val="TableParagraph"/>
              <w:spacing w:before="5"/>
              <w:ind w:left="110"/>
              <w:rPr>
                <w:sz w:val="18"/>
              </w:rPr>
            </w:pPr>
            <w:r>
              <w:rPr>
                <w:spacing w:val="-2"/>
                <w:sz w:val="18"/>
              </w:rPr>
              <w:t>………………..…………………………..</w:t>
            </w:r>
          </w:p>
        </w:tc>
      </w:tr>
      <w:tr w:rsidR="00B66D18" w14:paraId="213E87FC" w14:textId="77777777">
        <w:trPr>
          <w:trHeight w:val="537"/>
        </w:trPr>
        <w:tc>
          <w:tcPr>
            <w:tcW w:w="1147" w:type="dxa"/>
          </w:tcPr>
          <w:p w14:paraId="6D531E62" w14:textId="77777777" w:rsidR="00B66D18" w:rsidRDefault="00765D72">
            <w:pPr>
              <w:pStyle w:val="TableParagraph"/>
              <w:spacing w:line="202" w:lineRule="exact"/>
              <w:ind w:left="110"/>
              <w:rPr>
                <w:sz w:val="18"/>
              </w:rPr>
            </w:pPr>
            <w:r>
              <w:rPr>
                <w:spacing w:val="-4"/>
                <w:sz w:val="18"/>
              </w:rPr>
              <w:t>S/No</w:t>
            </w:r>
          </w:p>
        </w:tc>
        <w:tc>
          <w:tcPr>
            <w:tcW w:w="1262" w:type="dxa"/>
          </w:tcPr>
          <w:p w14:paraId="28C17C8E" w14:textId="77777777" w:rsidR="00B66D18" w:rsidRDefault="00765D72">
            <w:pPr>
              <w:pStyle w:val="TableParagraph"/>
              <w:spacing w:line="202" w:lineRule="exact"/>
              <w:ind w:left="105"/>
              <w:rPr>
                <w:sz w:val="18"/>
              </w:rPr>
            </w:pPr>
            <w:r>
              <w:rPr>
                <w:spacing w:val="-2"/>
                <w:sz w:val="18"/>
              </w:rPr>
              <w:t>Department</w:t>
            </w:r>
          </w:p>
        </w:tc>
        <w:tc>
          <w:tcPr>
            <w:tcW w:w="1257" w:type="dxa"/>
          </w:tcPr>
          <w:p w14:paraId="21D41D3E" w14:textId="77777777" w:rsidR="00B66D18" w:rsidRDefault="00765D72">
            <w:pPr>
              <w:pStyle w:val="TableParagraph"/>
              <w:ind w:left="106" w:right="297"/>
              <w:rPr>
                <w:sz w:val="18"/>
              </w:rPr>
            </w:pPr>
            <w:r>
              <w:rPr>
                <w:spacing w:val="-2"/>
                <w:sz w:val="18"/>
              </w:rPr>
              <w:t>Asset Description</w:t>
            </w:r>
          </w:p>
        </w:tc>
        <w:tc>
          <w:tcPr>
            <w:tcW w:w="1291" w:type="dxa"/>
          </w:tcPr>
          <w:p w14:paraId="61729C34" w14:textId="77777777" w:rsidR="00B66D18" w:rsidRDefault="00765D72">
            <w:pPr>
              <w:pStyle w:val="TableParagraph"/>
              <w:spacing w:line="202" w:lineRule="exact"/>
              <w:ind w:left="106"/>
              <w:rPr>
                <w:sz w:val="18"/>
              </w:rPr>
            </w:pPr>
            <w:r>
              <w:rPr>
                <w:spacing w:val="-2"/>
                <w:sz w:val="18"/>
              </w:rPr>
              <w:t>Location/Site</w:t>
            </w:r>
          </w:p>
        </w:tc>
        <w:tc>
          <w:tcPr>
            <w:tcW w:w="1296" w:type="dxa"/>
          </w:tcPr>
          <w:p w14:paraId="04DF5814" w14:textId="77777777" w:rsidR="00B66D18" w:rsidRDefault="00765D72">
            <w:pPr>
              <w:pStyle w:val="TableParagraph"/>
              <w:spacing w:line="202" w:lineRule="exact"/>
              <w:ind w:left="106"/>
              <w:rPr>
                <w:sz w:val="18"/>
              </w:rPr>
            </w:pPr>
            <w:r>
              <w:rPr>
                <w:spacing w:val="-2"/>
                <w:sz w:val="18"/>
              </w:rPr>
              <w:t>Quantity/Size</w:t>
            </w:r>
          </w:p>
        </w:tc>
        <w:tc>
          <w:tcPr>
            <w:tcW w:w="1162" w:type="dxa"/>
          </w:tcPr>
          <w:p w14:paraId="07429AEF" w14:textId="77777777" w:rsidR="00B66D18" w:rsidRDefault="00765D72">
            <w:pPr>
              <w:pStyle w:val="TableParagraph"/>
              <w:spacing w:line="202" w:lineRule="exact"/>
              <w:ind w:left="106"/>
              <w:rPr>
                <w:sz w:val="18"/>
              </w:rPr>
            </w:pPr>
            <w:r>
              <w:rPr>
                <w:spacing w:val="-2"/>
                <w:sz w:val="18"/>
              </w:rPr>
              <w:t>Status</w:t>
            </w:r>
          </w:p>
        </w:tc>
      </w:tr>
      <w:tr w:rsidR="00B66D18" w14:paraId="00B8A00B" w14:textId="77777777">
        <w:trPr>
          <w:trHeight w:val="652"/>
        </w:trPr>
        <w:tc>
          <w:tcPr>
            <w:tcW w:w="1147" w:type="dxa"/>
          </w:tcPr>
          <w:p w14:paraId="76F39B1F" w14:textId="77777777" w:rsidR="00B66D18" w:rsidRDefault="00B66D18">
            <w:pPr>
              <w:pStyle w:val="TableParagraph"/>
              <w:rPr>
                <w:sz w:val="18"/>
              </w:rPr>
            </w:pPr>
          </w:p>
        </w:tc>
        <w:tc>
          <w:tcPr>
            <w:tcW w:w="1262" w:type="dxa"/>
          </w:tcPr>
          <w:p w14:paraId="7A92E686" w14:textId="77777777" w:rsidR="00B66D18" w:rsidRDefault="00B66D18">
            <w:pPr>
              <w:pStyle w:val="TableParagraph"/>
              <w:rPr>
                <w:sz w:val="18"/>
              </w:rPr>
            </w:pPr>
          </w:p>
        </w:tc>
        <w:tc>
          <w:tcPr>
            <w:tcW w:w="1257" w:type="dxa"/>
          </w:tcPr>
          <w:p w14:paraId="70A2A307" w14:textId="77777777" w:rsidR="00B66D18" w:rsidRDefault="00B66D18">
            <w:pPr>
              <w:pStyle w:val="TableParagraph"/>
              <w:rPr>
                <w:sz w:val="18"/>
              </w:rPr>
            </w:pPr>
          </w:p>
        </w:tc>
        <w:tc>
          <w:tcPr>
            <w:tcW w:w="1291" w:type="dxa"/>
          </w:tcPr>
          <w:p w14:paraId="2A554997" w14:textId="77777777" w:rsidR="00B66D18" w:rsidRDefault="00B66D18">
            <w:pPr>
              <w:pStyle w:val="TableParagraph"/>
              <w:rPr>
                <w:sz w:val="18"/>
              </w:rPr>
            </w:pPr>
          </w:p>
        </w:tc>
        <w:tc>
          <w:tcPr>
            <w:tcW w:w="1296" w:type="dxa"/>
          </w:tcPr>
          <w:p w14:paraId="24F4FE0C" w14:textId="77777777" w:rsidR="00B66D18" w:rsidRDefault="00B66D18">
            <w:pPr>
              <w:pStyle w:val="TableParagraph"/>
              <w:rPr>
                <w:sz w:val="18"/>
              </w:rPr>
            </w:pPr>
          </w:p>
        </w:tc>
        <w:tc>
          <w:tcPr>
            <w:tcW w:w="1162" w:type="dxa"/>
          </w:tcPr>
          <w:p w14:paraId="65C2E42E" w14:textId="77777777" w:rsidR="00B66D18" w:rsidRDefault="00B66D18">
            <w:pPr>
              <w:pStyle w:val="TableParagraph"/>
              <w:rPr>
                <w:sz w:val="18"/>
              </w:rPr>
            </w:pPr>
          </w:p>
        </w:tc>
      </w:tr>
    </w:tbl>
    <w:p w14:paraId="45E0659E" w14:textId="77777777" w:rsidR="00B66D18" w:rsidRDefault="00765D72">
      <w:pPr>
        <w:pStyle w:val="BodyText"/>
        <w:tabs>
          <w:tab w:val="left" w:pos="2847"/>
        </w:tabs>
        <w:ind w:left="687"/>
      </w:pPr>
      <w:r>
        <w:t>Prepared</w:t>
      </w:r>
      <w:r>
        <w:rPr>
          <w:spacing w:val="-8"/>
        </w:rPr>
        <w:t xml:space="preserve"> </w:t>
      </w:r>
      <w:r>
        <w:rPr>
          <w:spacing w:val="-5"/>
        </w:rPr>
        <w:t>by:</w:t>
      </w:r>
      <w:r>
        <w:tab/>
      </w:r>
      <w:r>
        <w:rPr>
          <w:spacing w:val="-4"/>
        </w:rPr>
        <w:t>Name:</w:t>
      </w:r>
    </w:p>
    <w:p w14:paraId="4CA72AE7" w14:textId="77777777" w:rsidR="00B66D18" w:rsidRDefault="00765D72">
      <w:pPr>
        <w:ind w:left="687"/>
        <w:rPr>
          <w:sz w:val="20"/>
        </w:rPr>
      </w:pPr>
      <w:r>
        <w:rPr>
          <w:spacing w:val="-2"/>
          <w:sz w:val="20"/>
        </w:rPr>
        <w:t>………………………………………….………………………</w:t>
      </w:r>
    </w:p>
    <w:p w14:paraId="4425B051" w14:textId="77777777" w:rsidR="00B66D18" w:rsidRDefault="00B66D18">
      <w:pPr>
        <w:rPr>
          <w:sz w:val="20"/>
        </w:rPr>
        <w:sectPr w:rsidR="00B66D18">
          <w:pgSz w:w="11900" w:h="16840"/>
          <w:pgMar w:top="2460" w:right="1680" w:bottom="280" w:left="1680" w:header="2178" w:footer="0" w:gutter="0"/>
          <w:cols w:space="720"/>
        </w:sectPr>
      </w:pPr>
    </w:p>
    <w:p w14:paraId="74E9E971" w14:textId="77777777" w:rsidR="00B66D18" w:rsidRDefault="00765D72">
      <w:pPr>
        <w:pStyle w:val="BodyText"/>
        <w:tabs>
          <w:tab w:val="left" w:pos="3567"/>
          <w:tab w:val="left" w:pos="4287"/>
        </w:tabs>
        <w:spacing w:before="198" w:line="364" w:lineRule="auto"/>
        <w:ind w:left="2847" w:right="770"/>
      </w:pPr>
      <w:r>
        <w:rPr>
          <w:spacing w:val="-2"/>
        </w:rPr>
        <w:lastRenderedPageBreak/>
        <w:t>Designation:</w:t>
      </w:r>
      <w:r>
        <w:tab/>
      </w:r>
      <w:r>
        <w:rPr>
          <w:spacing w:val="-2"/>
        </w:rPr>
        <w:t xml:space="preserve">……………………………………………. </w:t>
      </w:r>
      <w:r>
        <w:rPr>
          <w:spacing w:val="-4"/>
        </w:rPr>
        <w:t>Date</w:t>
      </w:r>
      <w:r>
        <w:tab/>
      </w:r>
      <w:r>
        <w:rPr>
          <w:spacing w:val="-2"/>
        </w:rPr>
        <w:t>………………………………………………………</w:t>
      </w:r>
    </w:p>
    <w:p w14:paraId="4CAD81F8" w14:textId="77777777" w:rsidR="00B66D18" w:rsidRDefault="00B66D18">
      <w:pPr>
        <w:pStyle w:val="BodyText"/>
        <w:spacing w:before="122"/>
      </w:pPr>
    </w:p>
    <w:p w14:paraId="375FF2EB" w14:textId="77777777" w:rsidR="00B66D18" w:rsidRDefault="00765D72">
      <w:pPr>
        <w:pStyle w:val="BodyText"/>
        <w:tabs>
          <w:tab w:val="left" w:pos="2847"/>
        </w:tabs>
        <w:ind w:left="687"/>
      </w:pPr>
      <w:r>
        <w:t>Approved</w:t>
      </w:r>
      <w:r>
        <w:rPr>
          <w:spacing w:val="-9"/>
        </w:rPr>
        <w:t xml:space="preserve"> </w:t>
      </w:r>
      <w:r>
        <w:rPr>
          <w:spacing w:val="-5"/>
        </w:rPr>
        <w:t>by:</w:t>
      </w:r>
      <w:r>
        <w:tab/>
        <w:t>Name:</w:t>
      </w:r>
      <w:r>
        <w:rPr>
          <w:spacing w:val="-7"/>
        </w:rPr>
        <w:t xml:space="preserve"> </w:t>
      </w:r>
      <w:r>
        <w:rPr>
          <w:spacing w:val="-2"/>
        </w:rPr>
        <w:t>…………………………………….……………………</w:t>
      </w:r>
    </w:p>
    <w:p w14:paraId="76F6E374" w14:textId="77777777" w:rsidR="00B66D18" w:rsidRDefault="00765D72">
      <w:pPr>
        <w:pStyle w:val="BodyText"/>
        <w:tabs>
          <w:tab w:val="left" w:pos="4287"/>
        </w:tabs>
        <w:spacing w:before="121" w:line="369" w:lineRule="auto"/>
        <w:ind w:left="2847" w:right="700"/>
      </w:pPr>
      <w:r>
        <w:rPr>
          <w:spacing w:val="-2"/>
        </w:rPr>
        <w:t>Designation:</w:t>
      </w:r>
      <w:r>
        <w:tab/>
      </w:r>
      <w:r>
        <w:rPr>
          <w:spacing w:val="-2"/>
        </w:rPr>
        <w:t>……………………………………………... Date……………………………………………………………</w:t>
      </w:r>
    </w:p>
    <w:p w14:paraId="7880E148" w14:textId="77777777" w:rsidR="00B66D18" w:rsidRDefault="00B66D18">
      <w:pPr>
        <w:spacing w:line="369" w:lineRule="auto"/>
        <w:sectPr w:rsidR="00B66D18">
          <w:pgSz w:w="11900" w:h="16840"/>
          <w:pgMar w:top="2440" w:right="1680" w:bottom="280" w:left="1680" w:header="2206" w:footer="0" w:gutter="0"/>
          <w:cols w:space="720"/>
        </w:sectPr>
      </w:pPr>
    </w:p>
    <w:p w14:paraId="034F8903" w14:textId="77777777" w:rsidR="00B66D18" w:rsidRDefault="00B66D18">
      <w:pPr>
        <w:pStyle w:val="BodyText"/>
        <w:spacing w:before="4"/>
        <w:rPr>
          <w:sz w:val="17"/>
        </w:rPr>
      </w:pPr>
    </w:p>
    <w:p w14:paraId="1D47E353" w14:textId="77777777" w:rsidR="00B66D18" w:rsidRDefault="00B66D18">
      <w:pPr>
        <w:rPr>
          <w:sz w:val="17"/>
        </w:rPr>
        <w:sectPr w:rsidR="00B66D18">
          <w:headerReference w:type="even" r:id="rId10"/>
          <w:pgSz w:w="16840" w:h="11900" w:orient="landscape"/>
          <w:pgMar w:top="1340" w:right="2420" w:bottom="280" w:left="1960" w:header="0" w:footer="0" w:gutter="0"/>
          <w:cols w:space="720"/>
        </w:sectPr>
      </w:pPr>
    </w:p>
    <w:p w14:paraId="69E8B993" w14:textId="77777777" w:rsidR="00B66D18" w:rsidRDefault="00B66D18">
      <w:pPr>
        <w:pStyle w:val="BodyText"/>
      </w:pPr>
    </w:p>
    <w:p w14:paraId="202425C1" w14:textId="77777777" w:rsidR="00B66D18" w:rsidRDefault="00B66D18">
      <w:pPr>
        <w:pStyle w:val="BodyText"/>
      </w:pPr>
    </w:p>
    <w:p w14:paraId="25C91F6D" w14:textId="77777777" w:rsidR="00B66D18" w:rsidRDefault="00B66D18">
      <w:pPr>
        <w:pStyle w:val="BodyText"/>
      </w:pPr>
    </w:p>
    <w:p w14:paraId="2FC768EC" w14:textId="77777777" w:rsidR="00B66D18" w:rsidRDefault="00B66D18">
      <w:pPr>
        <w:pStyle w:val="BodyText"/>
        <w:spacing w:before="102"/>
      </w:pPr>
    </w:p>
    <w:p w14:paraId="1010F4C9" w14:textId="77777777" w:rsidR="00B66D18" w:rsidRDefault="00765D72">
      <w:pPr>
        <w:pStyle w:val="BodyText"/>
        <w:spacing w:before="1" w:line="364" w:lineRule="auto"/>
        <w:ind w:left="5242" w:right="4749"/>
        <w:jc w:val="center"/>
      </w:pPr>
      <w:r>
        <w:t>THIRTEENTH</w:t>
      </w:r>
      <w:r>
        <w:rPr>
          <w:spacing w:val="-13"/>
        </w:rPr>
        <w:t xml:space="preserve"> </w:t>
      </w:r>
      <w:r>
        <w:t>SCHEDULE (r. 176(2))</w:t>
      </w:r>
    </w:p>
    <w:p w14:paraId="758B8EB2" w14:textId="77777777" w:rsidR="00B66D18" w:rsidRDefault="00765D72">
      <w:pPr>
        <w:pStyle w:val="BodyText"/>
        <w:spacing w:before="1"/>
        <w:ind w:left="492"/>
        <w:jc w:val="center"/>
      </w:pPr>
      <w:r>
        <w:t>ANNUAL</w:t>
      </w:r>
      <w:r>
        <w:rPr>
          <w:spacing w:val="-10"/>
        </w:rPr>
        <w:t xml:space="preserve"> </w:t>
      </w:r>
      <w:r>
        <w:t>ASSET</w:t>
      </w:r>
      <w:r>
        <w:rPr>
          <w:spacing w:val="-10"/>
        </w:rPr>
        <w:t xml:space="preserve"> </w:t>
      </w:r>
      <w:r>
        <w:t>DISPOSAL</w:t>
      </w:r>
      <w:r>
        <w:rPr>
          <w:spacing w:val="-9"/>
        </w:rPr>
        <w:t xml:space="preserve"> </w:t>
      </w:r>
      <w:r>
        <w:rPr>
          <w:spacing w:val="-4"/>
        </w:rPr>
        <w:t>PLAN</w:t>
      </w:r>
    </w:p>
    <w:p w14:paraId="05EE2E0A" w14:textId="77777777" w:rsidR="00B66D18" w:rsidRDefault="00765D72">
      <w:pPr>
        <w:pStyle w:val="BodyText"/>
        <w:spacing w:before="121"/>
        <w:ind w:left="695"/>
      </w:pPr>
      <w:r>
        <w:t>Financial</w:t>
      </w:r>
      <w:r>
        <w:rPr>
          <w:spacing w:val="-8"/>
        </w:rPr>
        <w:t xml:space="preserve"> </w:t>
      </w:r>
      <w:r>
        <w:t>Year:</w:t>
      </w:r>
      <w:r>
        <w:rPr>
          <w:spacing w:val="-7"/>
        </w:rPr>
        <w:t xml:space="preserve"> </w:t>
      </w:r>
      <w:r>
        <w:rPr>
          <w:spacing w:val="-2"/>
        </w:rPr>
        <w:t>…………………………………………………………</w:t>
      </w:r>
    </w:p>
    <w:p w14:paraId="1D68F45A" w14:textId="77777777" w:rsidR="00B66D18" w:rsidRDefault="00765D72">
      <w:pPr>
        <w:pStyle w:val="BodyText"/>
        <w:spacing w:before="120"/>
        <w:ind w:left="695"/>
      </w:pPr>
      <w:r>
        <w:t>Name</w:t>
      </w:r>
      <w:r>
        <w:rPr>
          <w:spacing w:val="-6"/>
        </w:rPr>
        <w:t xml:space="preserve"> </w:t>
      </w:r>
      <w:r>
        <w:t>of</w:t>
      </w:r>
      <w:r>
        <w:rPr>
          <w:spacing w:val="-5"/>
        </w:rPr>
        <w:t xml:space="preserve"> </w:t>
      </w:r>
      <w:r>
        <w:t>the</w:t>
      </w:r>
      <w:r>
        <w:rPr>
          <w:spacing w:val="-6"/>
        </w:rPr>
        <w:t xml:space="preserve"> </w:t>
      </w:r>
      <w:r>
        <w:t>Procuring</w:t>
      </w:r>
      <w:r>
        <w:rPr>
          <w:spacing w:val="-5"/>
        </w:rPr>
        <w:t xml:space="preserve"> </w:t>
      </w:r>
      <w:r>
        <w:t>Entity:</w:t>
      </w:r>
      <w:r>
        <w:rPr>
          <w:spacing w:val="-5"/>
        </w:rPr>
        <w:t xml:space="preserve"> </w:t>
      </w:r>
      <w:r>
        <w:rPr>
          <w:spacing w:val="-2"/>
        </w:rPr>
        <w:t>………………………………………………………………………</w:t>
      </w:r>
    </w:p>
    <w:p w14:paraId="5E72D571" w14:textId="77777777" w:rsidR="00B66D18" w:rsidRDefault="00B66D18">
      <w:pPr>
        <w:pStyle w:val="BodyText"/>
        <w:spacing w:before="10"/>
        <w:rPr>
          <w:sz w:val="1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538"/>
        <w:gridCol w:w="533"/>
        <w:gridCol w:w="543"/>
        <w:gridCol w:w="706"/>
        <w:gridCol w:w="629"/>
        <w:gridCol w:w="634"/>
        <w:gridCol w:w="720"/>
        <w:gridCol w:w="538"/>
        <w:gridCol w:w="629"/>
        <w:gridCol w:w="634"/>
        <w:gridCol w:w="629"/>
        <w:gridCol w:w="451"/>
        <w:gridCol w:w="446"/>
        <w:gridCol w:w="542"/>
        <w:gridCol w:w="470"/>
        <w:gridCol w:w="664"/>
        <w:gridCol w:w="395"/>
        <w:gridCol w:w="359"/>
        <w:gridCol w:w="378"/>
        <w:gridCol w:w="536"/>
      </w:tblGrid>
      <w:tr w:rsidR="00B66D18" w14:paraId="3A9D28C8" w14:textId="77777777">
        <w:trPr>
          <w:trHeight w:val="302"/>
        </w:trPr>
        <w:tc>
          <w:tcPr>
            <w:tcW w:w="634" w:type="dxa"/>
            <w:vMerge w:val="restart"/>
          </w:tcPr>
          <w:p w14:paraId="76734B74" w14:textId="77777777" w:rsidR="00B66D18" w:rsidRDefault="00765D72">
            <w:pPr>
              <w:pStyle w:val="TableParagraph"/>
              <w:spacing w:before="18"/>
              <w:ind w:left="47"/>
              <w:rPr>
                <w:sz w:val="14"/>
              </w:rPr>
            </w:pPr>
            <w:r>
              <w:rPr>
                <w:spacing w:val="-5"/>
                <w:sz w:val="14"/>
              </w:rPr>
              <w:t>No.</w:t>
            </w:r>
          </w:p>
        </w:tc>
        <w:tc>
          <w:tcPr>
            <w:tcW w:w="538" w:type="dxa"/>
            <w:vMerge w:val="restart"/>
          </w:tcPr>
          <w:p w14:paraId="4022A790" w14:textId="77777777" w:rsidR="00B66D18" w:rsidRDefault="00765D72">
            <w:pPr>
              <w:pStyle w:val="TableParagraph"/>
              <w:spacing w:before="18" w:line="268" w:lineRule="auto"/>
              <w:ind w:left="42"/>
              <w:rPr>
                <w:sz w:val="14"/>
              </w:rPr>
            </w:pPr>
            <w:r>
              <w:rPr>
                <w:spacing w:val="-4"/>
                <w:sz w:val="14"/>
              </w:rPr>
              <w:t>Item</w:t>
            </w:r>
            <w:r>
              <w:rPr>
                <w:spacing w:val="40"/>
                <w:sz w:val="14"/>
              </w:rPr>
              <w:t xml:space="preserve"> </w:t>
            </w:r>
            <w:r>
              <w:rPr>
                <w:spacing w:val="-6"/>
                <w:sz w:val="14"/>
              </w:rPr>
              <w:t>Descript</w:t>
            </w:r>
            <w:r>
              <w:rPr>
                <w:spacing w:val="40"/>
                <w:sz w:val="14"/>
              </w:rPr>
              <w:t xml:space="preserve"> </w:t>
            </w:r>
            <w:r>
              <w:rPr>
                <w:spacing w:val="-4"/>
                <w:sz w:val="14"/>
              </w:rPr>
              <w:t>ion</w:t>
            </w:r>
          </w:p>
        </w:tc>
        <w:tc>
          <w:tcPr>
            <w:tcW w:w="533" w:type="dxa"/>
            <w:vMerge w:val="restart"/>
          </w:tcPr>
          <w:p w14:paraId="0C83140F" w14:textId="77777777" w:rsidR="00B66D18" w:rsidRDefault="00765D72">
            <w:pPr>
              <w:pStyle w:val="TableParagraph"/>
              <w:spacing w:before="18"/>
              <w:ind w:left="47"/>
              <w:rPr>
                <w:sz w:val="14"/>
              </w:rPr>
            </w:pPr>
            <w:r>
              <w:rPr>
                <w:spacing w:val="-5"/>
                <w:sz w:val="14"/>
              </w:rPr>
              <w:t>Qty</w:t>
            </w:r>
          </w:p>
        </w:tc>
        <w:tc>
          <w:tcPr>
            <w:tcW w:w="543" w:type="dxa"/>
            <w:vMerge w:val="restart"/>
          </w:tcPr>
          <w:p w14:paraId="1BA547A3" w14:textId="77777777" w:rsidR="00B66D18" w:rsidRDefault="00765D72">
            <w:pPr>
              <w:pStyle w:val="TableParagraph"/>
              <w:spacing w:before="18" w:line="451" w:lineRule="auto"/>
              <w:ind w:left="77" w:right="98" w:hanging="31"/>
              <w:rPr>
                <w:sz w:val="14"/>
              </w:rPr>
            </w:pPr>
            <w:r>
              <w:rPr>
                <w:spacing w:val="-4"/>
                <w:sz w:val="14"/>
              </w:rPr>
              <w:t>Unit</w:t>
            </w:r>
            <w:r>
              <w:rPr>
                <w:spacing w:val="-8"/>
                <w:sz w:val="14"/>
              </w:rPr>
              <w:t xml:space="preserve"> </w:t>
            </w:r>
            <w:r>
              <w:rPr>
                <w:spacing w:val="-4"/>
                <w:sz w:val="14"/>
              </w:rPr>
              <w:t>of</w:t>
            </w:r>
            <w:r>
              <w:rPr>
                <w:spacing w:val="40"/>
                <w:sz w:val="14"/>
              </w:rPr>
              <w:t xml:space="preserve"> </w:t>
            </w:r>
            <w:r>
              <w:rPr>
                <w:spacing w:val="-2"/>
                <w:sz w:val="14"/>
              </w:rPr>
              <w:t>Issue</w:t>
            </w:r>
          </w:p>
        </w:tc>
        <w:tc>
          <w:tcPr>
            <w:tcW w:w="706" w:type="dxa"/>
            <w:vMerge w:val="restart"/>
          </w:tcPr>
          <w:p w14:paraId="2EB9F6EE" w14:textId="77777777" w:rsidR="00B66D18" w:rsidRDefault="00765D72">
            <w:pPr>
              <w:pStyle w:val="TableParagraph"/>
              <w:spacing w:before="18" w:line="271" w:lineRule="auto"/>
              <w:ind w:left="46" w:right="182"/>
              <w:rPr>
                <w:sz w:val="14"/>
              </w:rPr>
            </w:pPr>
            <w:r>
              <w:rPr>
                <w:sz w:val="14"/>
              </w:rPr>
              <w:t>Date</w:t>
            </w:r>
            <w:r>
              <w:rPr>
                <w:spacing w:val="-9"/>
                <w:sz w:val="14"/>
              </w:rPr>
              <w:t xml:space="preserve"> </w:t>
            </w:r>
            <w:r>
              <w:rPr>
                <w:sz w:val="14"/>
              </w:rPr>
              <w:t>of</w:t>
            </w:r>
            <w:r>
              <w:rPr>
                <w:spacing w:val="40"/>
                <w:sz w:val="14"/>
              </w:rPr>
              <w:t xml:space="preserve"> </w:t>
            </w:r>
            <w:r>
              <w:rPr>
                <w:spacing w:val="-6"/>
                <w:sz w:val="14"/>
              </w:rPr>
              <w:t>purchase</w:t>
            </w:r>
          </w:p>
        </w:tc>
        <w:tc>
          <w:tcPr>
            <w:tcW w:w="629" w:type="dxa"/>
            <w:vMerge w:val="restart"/>
          </w:tcPr>
          <w:p w14:paraId="2F42E393" w14:textId="77777777" w:rsidR="00B66D18" w:rsidRDefault="00765D72">
            <w:pPr>
              <w:pStyle w:val="TableParagraph"/>
              <w:spacing w:before="18" w:line="271" w:lineRule="auto"/>
              <w:ind w:left="45"/>
              <w:rPr>
                <w:sz w:val="14"/>
              </w:rPr>
            </w:pPr>
            <w:r>
              <w:rPr>
                <w:spacing w:val="-6"/>
                <w:sz w:val="14"/>
              </w:rPr>
              <w:t>Purchase</w:t>
            </w:r>
            <w:r>
              <w:rPr>
                <w:spacing w:val="40"/>
                <w:sz w:val="14"/>
              </w:rPr>
              <w:t xml:space="preserve"> </w:t>
            </w:r>
            <w:r>
              <w:rPr>
                <w:spacing w:val="-2"/>
                <w:sz w:val="14"/>
              </w:rPr>
              <w:t>Price</w:t>
            </w:r>
          </w:p>
        </w:tc>
        <w:tc>
          <w:tcPr>
            <w:tcW w:w="634" w:type="dxa"/>
            <w:vMerge w:val="restart"/>
          </w:tcPr>
          <w:p w14:paraId="34215372" w14:textId="77777777" w:rsidR="00B66D18" w:rsidRDefault="00765D72">
            <w:pPr>
              <w:pStyle w:val="TableParagraph"/>
              <w:spacing w:before="18" w:line="268" w:lineRule="auto"/>
              <w:ind w:left="45"/>
              <w:rPr>
                <w:sz w:val="14"/>
              </w:rPr>
            </w:pPr>
            <w:r>
              <w:rPr>
                <w:spacing w:val="-6"/>
                <w:sz w:val="14"/>
              </w:rPr>
              <w:t>Estimated</w:t>
            </w:r>
            <w:r>
              <w:rPr>
                <w:spacing w:val="40"/>
                <w:sz w:val="14"/>
              </w:rPr>
              <w:t xml:space="preserve"> </w:t>
            </w:r>
            <w:r>
              <w:rPr>
                <w:spacing w:val="-2"/>
                <w:sz w:val="14"/>
              </w:rPr>
              <w:t>current</w:t>
            </w:r>
            <w:r>
              <w:rPr>
                <w:spacing w:val="40"/>
                <w:sz w:val="14"/>
              </w:rPr>
              <w:t xml:space="preserve"> </w:t>
            </w:r>
            <w:r>
              <w:rPr>
                <w:spacing w:val="-2"/>
                <w:sz w:val="14"/>
              </w:rPr>
              <w:t>value</w:t>
            </w:r>
          </w:p>
        </w:tc>
        <w:tc>
          <w:tcPr>
            <w:tcW w:w="720" w:type="dxa"/>
            <w:vMerge w:val="restart"/>
          </w:tcPr>
          <w:p w14:paraId="7D8B1C78" w14:textId="77777777" w:rsidR="00B66D18" w:rsidRDefault="00765D72">
            <w:pPr>
              <w:pStyle w:val="TableParagraph"/>
              <w:spacing w:before="18" w:line="268" w:lineRule="auto"/>
              <w:ind w:left="45" w:right="92"/>
              <w:rPr>
                <w:sz w:val="14"/>
              </w:rPr>
            </w:pPr>
            <w:r>
              <w:rPr>
                <w:spacing w:val="-6"/>
                <w:sz w:val="14"/>
              </w:rPr>
              <w:t>Justificatio</w:t>
            </w:r>
            <w:r>
              <w:rPr>
                <w:spacing w:val="40"/>
                <w:sz w:val="14"/>
              </w:rPr>
              <w:t xml:space="preserve"> </w:t>
            </w:r>
            <w:r>
              <w:rPr>
                <w:sz w:val="14"/>
              </w:rPr>
              <w:t>n</w:t>
            </w:r>
            <w:r>
              <w:rPr>
                <w:spacing w:val="-9"/>
                <w:sz w:val="14"/>
              </w:rPr>
              <w:t xml:space="preserve"> </w:t>
            </w:r>
            <w:r>
              <w:rPr>
                <w:sz w:val="14"/>
              </w:rPr>
              <w:t>for</w:t>
            </w:r>
            <w:r>
              <w:rPr>
                <w:spacing w:val="40"/>
                <w:sz w:val="14"/>
              </w:rPr>
              <w:t xml:space="preserve"> </w:t>
            </w:r>
            <w:r>
              <w:rPr>
                <w:spacing w:val="-2"/>
                <w:sz w:val="14"/>
              </w:rPr>
              <w:t>disposal</w:t>
            </w:r>
          </w:p>
        </w:tc>
        <w:tc>
          <w:tcPr>
            <w:tcW w:w="538" w:type="dxa"/>
            <w:vMerge w:val="restart"/>
          </w:tcPr>
          <w:p w14:paraId="5CD0228D" w14:textId="77777777" w:rsidR="00B66D18" w:rsidRDefault="00765D72">
            <w:pPr>
              <w:pStyle w:val="TableParagraph"/>
              <w:spacing w:before="18" w:line="268" w:lineRule="auto"/>
              <w:ind w:left="45" w:right="236"/>
              <w:jc w:val="both"/>
              <w:rPr>
                <w:sz w:val="14"/>
              </w:rPr>
            </w:pPr>
            <w:r>
              <w:rPr>
                <w:spacing w:val="-6"/>
                <w:sz w:val="14"/>
              </w:rPr>
              <w:t>Item</w:t>
            </w:r>
            <w:r>
              <w:rPr>
                <w:spacing w:val="40"/>
                <w:sz w:val="14"/>
              </w:rPr>
              <w:t xml:space="preserve"> </w:t>
            </w:r>
            <w:r>
              <w:rPr>
                <w:spacing w:val="-4"/>
                <w:sz w:val="14"/>
              </w:rPr>
              <w:t>Life</w:t>
            </w:r>
            <w:r>
              <w:rPr>
                <w:spacing w:val="40"/>
                <w:sz w:val="14"/>
              </w:rPr>
              <w:t xml:space="preserve"> </w:t>
            </w:r>
            <w:r>
              <w:rPr>
                <w:spacing w:val="-6"/>
                <w:sz w:val="14"/>
              </w:rPr>
              <w:t>span</w:t>
            </w:r>
          </w:p>
        </w:tc>
        <w:tc>
          <w:tcPr>
            <w:tcW w:w="629" w:type="dxa"/>
            <w:vMerge w:val="restart"/>
          </w:tcPr>
          <w:p w14:paraId="37CA57E9" w14:textId="77777777" w:rsidR="00B66D18" w:rsidRDefault="00765D72">
            <w:pPr>
              <w:pStyle w:val="TableParagraph"/>
              <w:spacing w:before="18" w:line="268" w:lineRule="auto"/>
              <w:ind w:left="44" w:right="143"/>
              <w:rPr>
                <w:sz w:val="14"/>
              </w:rPr>
            </w:pPr>
            <w:r>
              <w:rPr>
                <w:spacing w:val="-4"/>
                <w:sz w:val="14"/>
              </w:rPr>
              <w:t>Ref.</w:t>
            </w:r>
            <w:r>
              <w:rPr>
                <w:spacing w:val="-8"/>
                <w:sz w:val="14"/>
              </w:rPr>
              <w:t xml:space="preserve"> </w:t>
            </w:r>
            <w:r>
              <w:rPr>
                <w:spacing w:val="-4"/>
                <w:sz w:val="14"/>
              </w:rPr>
              <w:t>No</w:t>
            </w:r>
            <w:r>
              <w:rPr>
                <w:spacing w:val="40"/>
                <w:sz w:val="14"/>
              </w:rPr>
              <w:t xml:space="preserve"> </w:t>
            </w:r>
            <w:r>
              <w:rPr>
                <w:sz w:val="14"/>
              </w:rPr>
              <w:t>to</w:t>
            </w:r>
            <w:r>
              <w:rPr>
                <w:spacing w:val="-9"/>
                <w:sz w:val="14"/>
              </w:rPr>
              <w:t xml:space="preserve"> </w:t>
            </w:r>
            <w:r>
              <w:rPr>
                <w:sz w:val="14"/>
              </w:rPr>
              <w:t>the</w:t>
            </w:r>
            <w:r>
              <w:rPr>
                <w:spacing w:val="40"/>
                <w:sz w:val="14"/>
              </w:rPr>
              <w:t xml:space="preserve"> </w:t>
            </w:r>
            <w:r>
              <w:rPr>
                <w:spacing w:val="-2"/>
                <w:sz w:val="14"/>
              </w:rPr>
              <w:t>asset</w:t>
            </w:r>
            <w:r>
              <w:rPr>
                <w:spacing w:val="40"/>
                <w:sz w:val="14"/>
              </w:rPr>
              <w:t xml:space="preserve"> </w:t>
            </w:r>
            <w:r>
              <w:rPr>
                <w:spacing w:val="-2"/>
                <w:sz w:val="14"/>
              </w:rPr>
              <w:t>register</w:t>
            </w:r>
          </w:p>
        </w:tc>
        <w:tc>
          <w:tcPr>
            <w:tcW w:w="634" w:type="dxa"/>
            <w:vMerge w:val="restart"/>
          </w:tcPr>
          <w:p w14:paraId="689B5391" w14:textId="77777777" w:rsidR="00B66D18" w:rsidRDefault="00765D72">
            <w:pPr>
              <w:pStyle w:val="TableParagraph"/>
              <w:spacing w:before="18" w:line="271" w:lineRule="auto"/>
              <w:ind w:left="44"/>
              <w:rPr>
                <w:sz w:val="14"/>
              </w:rPr>
            </w:pPr>
            <w:r>
              <w:rPr>
                <w:spacing w:val="-6"/>
                <w:sz w:val="14"/>
              </w:rPr>
              <w:t>Disposal</w:t>
            </w:r>
            <w:r>
              <w:rPr>
                <w:spacing w:val="40"/>
                <w:sz w:val="14"/>
              </w:rPr>
              <w:t xml:space="preserve"> </w:t>
            </w:r>
            <w:r>
              <w:rPr>
                <w:spacing w:val="-2"/>
                <w:sz w:val="14"/>
              </w:rPr>
              <w:t>Method</w:t>
            </w:r>
          </w:p>
        </w:tc>
        <w:tc>
          <w:tcPr>
            <w:tcW w:w="629" w:type="dxa"/>
            <w:vMerge w:val="restart"/>
          </w:tcPr>
          <w:p w14:paraId="29E1DE48" w14:textId="77777777" w:rsidR="00B66D18" w:rsidRDefault="00765D72">
            <w:pPr>
              <w:pStyle w:val="TableParagraph"/>
              <w:spacing w:before="18" w:line="268" w:lineRule="auto"/>
              <w:ind w:left="44"/>
              <w:rPr>
                <w:sz w:val="14"/>
              </w:rPr>
            </w:pPr>
            <w:r>
              <w:rPr>
                <w:sz w:val="14"/>
              </w:rPr>
              <w:t>Cost</w:t>
            </w:r>
            <w:r>
              <w:rPr>
                <w:spacing w:val="-9"/>
                <w:sz w:val="14"/>
              </w:rPr>
              <w:t xml:space="preserve"> </w:t>
            </w:r>
            <w:r>
              <w:rPr>
                <w:sz w:val="14"/>
              </w:rPr>
              <w:t>of</w:t>
            </w:r>
            <w:r>
              <w:rPr>
                <w:spacing w:val="40"/>
                <w:sz w:val="14"/>
              </w:rPr>
              <w:t xml:space="preserve"> </w:t>
            </w:r>
            <w:r>
              <w:rPr>
                <w:spacing w:val="-6"/>
                <w:sz w:val="14"/>
              </w:rPr>
              <w:t>managing</w:t>
            </w:r>
            <w:r>
              <w:rPr>
                <w:spacing w:val="40"/>
                <w:sz w:val="14"/>
              </w:rPr>
              <w:t xml:space="preserve"> </w:t>
            </w:r>
            <w:r>
              <w:rPr>
                <w:spacing w:val="-2"/>
                <w:sz w:val="14"/>
              </w:rPr>
              <w:t>disposal</w:t>
            </w:r>
          </w:p>
        </w:tc>
        <w:tc>
          <w:tcPr>
            <w:tcW w:w="4241" w:type="dxa"/>
            <w:gridSpan w:val="9"/>
          </w:tcPr>
          <w:p w14:paraId="59194C9E" w14:textId="77777777" w:rsidR="00B66D18" w:rsidRDefault="00765D72">
            <w:pPr>
              <w:pStyle w:val="TableParagraph"/>
              <w:spacing w:before="18"/>
              <w:ind w:left="44"/>
              <w:rPr>
                <w:sz w:val="14"/>
              </w:rPr>
            </w:pPr>
            <w:r>
              <w:rPr>
                <w:spacing w:val="-4"/>
                <w:sz w:val="14"/>
              </w:rPr>
              <w:t>Dates</w:t>
            </w:r>
            <w:r>
              <w:rPr>
                <w:spacing w:val="-8"/>
                <w:sz w:val="14"/>
              </w:rPr>
              <w:t xml:space="preserve"> </w:t>
            </w:r>
            <w:r>
              <w:rPr>
                <w:spacing w:val="-4"/>
                <w:sz w:val="14"/>
              </w:rPr>
              <w:t>for</w:t>
            </w:r>
            <w:r>
              <w:rPr>
                <w:spacing w:val="-8"/>
                <w:sz w:val="14"/>
              </w:rPr>
              <w:t xml:space="preserve"> </w:t>
            </w:r>
            <w:r>
              <w:rPr>
                <w:spacing w:val="-4"/>
                <w:sz w:val="14"/>
              </w:rPr>
              <w:t>completing</w:t>
            </w:r>
            <w:r>
              <w:rPr>
                <w:spacing w:val="-7"/>
                <w:sz w:val="14"/>
              </w:rPr>
              <w:t xml:space="preserve"> </w:t>
            </w:r>
            <w:r>
              <w:rPr>
                <w:spacing w:val="-4"/>
                <w:sz w:val="14"/>
              </w:rPr>
              <w:t>key</w:t>
            </w:r>
            <w:r>
              <w:rPr>
                <w:spacing w:val="-8"/>
                <w:sz w:val="14"/>
              </w:rPr>
              <w:t xml:space="preserve"> </w:t>
            </w:r>
            <w:r>
              <w:rPr>
                <w:spacing w:val="-4"/>
                <w:sz w:val="14"/>
              </w:rPr>
              <w:t>disposal</w:t>
            </w:r>
            <w:r>
              <w:rPr>
                <w:spacing w:val="-7"/>
                <w:sz w:val="14"/>
              </w:rPr>
              <w:t xml:space="preserve"> </w:t>
            </w:r>
            <w:r>
              <w:rPr>
                <w:spacing w:val="-4"/>
                <w:sz w:val="14"/>
              </w:rPr>
              <w:t>activities</w:t>
            </w:r>
          </w:p>
        </w:tc>
      </w:tr>
      <w:tr w:rsidR="00B66D18" w14:paraId="7E82B1CB" w14:textId="77777777">
        <w:trPr>
          <w:trHeight w:val="2966"/>
        </w:trPr>
        <w:tc>
          <w:tcPr>
            <w:tcW w:w="634" w:type="dxa"/>
            <w:vMerge/>
            <w:tcBorders>
              <w:top w:val="nil"/>
            </w:tcBorders>
          </w:tcPr>
          <w:p w14:paraId="3A326343" w14:textId="77777777" w:rsidR="00B66D18" w:rsidRDefault="00B66D18">
            <w:pPr>
              <w:rPr>
                <w:sz w:val="2"/>
                <w:szCs w:val="2"/>
              </w:rPr>
            </w:pPr>
          </w:p>
        </w:tc>
        <w:tc>
          <w:tcPr>
            <w:tcW w:w="538" w:type="dxa"/>
            <w:vMerge/>
            <w:tcBorders>
              <w:top w:val="nil"/>
            </w:tcBorders>
          </w:tcPr>
          <w:p w14:paraId="3A16DCAE" w14:textId="77777777" w:rsidR="00B66D18" w:rsidRDefault="00B66D18">
            <w:pPr>
              <w:rPr>
                <w:sz w:val="2"/>
                <w:szCs w:val="2"/>
              </w:rPr>
            </w:pPr>
          </w:p>
        </w:tc>
        <w:tc>
          <w:tcPr>
            <w:tcW w:w="533" w:type="dxa"/>
            <w:vMerge/>
            <w:tcBorders>
              <w:top w:val="nil"/>
            </w:tcBorders>
          </w:tcPr>
          <w:p w14:paraId="1A1CC2CD" w14:textId="77777777" w:rsidR="00B66D18" w:rsidRDefault="00B66D18">
            <w:pPr>
              <w:rPr>
                <w:sz w:val="2"/>
                <w:szCs w:val="2"/>
              </w:rPr>
            </w:pPr>
          </w:p>
        </w:tc>
        <w:tc>
          <w:tcPr>
            <w:tcW w:w="543" w:type="dxa"/>
            <w:vMerge/>
            <w:tcBorders>
              <w:top w:val="nil"/>
            </w:tcBorders>
          </w:tcPr>
          <w:p w14:paraId="5C69DFCE" w14:textId="77777777" w:rsidR="00B66D18" w:rsidRDefault="00B66D18">
            <w:pPr>
              <w:rPr>
                <w:sz w:val="2"/>
                <w:szCs w:val="2"/>
              </w:rPr>
            </w:pPr>
          </w:p>
        </w:tc>
        <w:tc>
          <w:tcPr>
            <w:tcW w:w="706" w:type="dxa"/>
            <w:vMerge/>
            <w:tcBorders>
              <w:top w:val="nil"/>
            </w:tcBorders>
          </w:tcPr>
          <w:p w14:paraId="64BBB78D" w14:textId="77777777" w:rsidR="00B66D18" w:rsidRDefault="00B66D18">
            <w:pPr>
              <w:rPr>
                <w:sz w:val="2"/>
                <w:szCs w:val="2"/>
              </w:rPr>
            </w:pPr>
          </w:p>
        </w:tc>
        <w:tc>
          <w:tcPr>
            <w:tcW w:w="629" w:type="dxa"/>
            <w:vMerge/>
            <w:tcBorders>
              <w:top w:val="nil"/>
            </w:tcBorders>
          </w:tcPr>
          <w:p w14:paraId="107D94A3" w14:textId="77777777" w:rsidR="00B66D18" w:rsidRDefault="00B66D18">
            <w:pPr>
              <w:rPr>
                <w:sz w:val="2"/>
                <w:szCs w:val="2"/>
              </w:rPr>
            </w:pPr>
          </w:p>
        </w:tc>
        <w:tc>
          <w:tcPr>
            <w:tcW w:w="634" w:type="dxa"/>
            <w:vMerge/>
            <w:tcBorders>
              <w:top w:val="nil"/>
            </w:tcBorders>
          </w:tcPr>
          <w:p w14:paraId="3CBBE0B8" w14:textId="77777777" w:rsidR="00B66D18" w:rsidRDefault="00B66D18">
            <w:pPr>
              <w:rPr>
                <w:sz w:val="2"/>
                <w:szCs w:val="2"/>
              </w:rPr>
            </w:pPr>
          </w:p>
        </w:tc>
        <w:tc>
          <w:tcPr>
            <w:tcW w:w="720" w:type="dxa"/>
            <w:vMerge/>
            <w:tcBorders>
              <w:top w:val="nil"/>
            </w:tcBorders>
          </w:tcPr>
          <w:p w14:paraId="0EA8D2D5" w14:textId="77777777" w:rsidR="00B66D18" w:rsidRDefault="00B66D18">
            <w:pPr>
              <w:rPr>
                <w:sz w:val="2"/>
                <w:szCs w:val="2"/>
              </w:rPr>
            </w:pPr>
          </w:p>
        </w:tc>
        <w:tc>
          <w:tcPr>
            <w:tcW w:w="538" w:type="dxa"/>
            <w:vMerge/>
            <w:tcBorders>
              <w:top w:val="nil"/>
            </w:tcBorders>
          </w:tcPr>
          <w:p w14:paraId="7DACDCA3" w14:textId="77777777" w:rsidR="00B66D18" w:rsidRDefault="00B66D18">
            <w:pPr>
              <w:rPr>
                <w:sz w:val="2"/>
                <w:szCs w:val="2"/>
              </w:rPr>
            </w:pPr>
          </w:p>
        </w:tc>
        <w:tc>
          <w:tcPr>
            <w:tcW w:w="629" w:type="dxa"/>
            <w:vMerge/>
            <w:tcBorders>
              <w:top w:val="nil"/>
            </w:tcBorders>
          </w:tcPr>
          <w:p w14:paraId="6B99604F" w14:textId="77777777" w:rsidR="00B66D18" w:rsidRDefault="00B66D18">
            <w:pPr>
              <w:rPr>
                <w:sz w:val="2"/>
                <w:szCs w:val="2"/>
              </w:rPr>
            </w:pPr>
          </w:p>
        </w:tc>
        <w:tc>
          <w:tcPr>
            <w:tcW w:w="634" w:type="dxa"/>
            <w:vMerge/>
            <w:tcBorders>
              <w:top w:val="nil"/>
            </w:tcBorders>
          </w:tcPr>
          <w:p w14:paraId="7610A3B8" w14:textId="77777777" w:rsidR="00B66D18" w:rsidRDefault="00B66D18">
            <w:pPr>
              <w:rPr>
                <w:sz w:val="2"/>
                <w:szCs w:val="2"/>
              </w:rPr>
            </w:pPr>
          </w:p>
        </w:tc>
        <w:tc>
          <w:tcPr>
            <w:tcW w:w="629" w:type="dxa"/>
            <w:vMerge/>
            <w:tcBorders>
              <w:top w:val="nil"/>
            </w:tcBorders>
          </w:tcPr>
          <w:p w14:paraId="7765AEC5" w14:textId="77777777" w:rsidR="00B66D18" w:rsidRDefault="00B66D18">
            <w:pPr>
              <w:rPr>
                <w:sz w:val="2"/>
                <w:szCs w:val="2"/>
              </w:rPr>
            </w:pPr>
          </w:p>
        </w:tc>
        <w:tc>
          <w:tcPr>
            <w:tcW w:w="451" w:type="dxa"/>
            <w:textDirection w:val="btLr"/>
          </w:tcPr>
          <w:p w14:paraId="12EEAF2F" w14:textId="77777777" w:rsidR="00B66D18" w:rsidRDefault="00765D72">
            <w:pPr>
              <w:pStyle w:val="TableParagraph"/>
              <w:spacing w:before="110"/>
              <w:ind w:left="112"/>
              <w:rPr>
                <w:sz w:val="14"/>
              </w:rPr>
            </w:pPr>
            <w:r>
              <w:rPr>
                <w:spacing w:val="-6"/>
                <w:sz w:val="14"/>
              </w:rPr>
              <w:t>Disposal</w:t>
            </w:r>
            <w:r>
              <w:rPr>
                <w:spacing w:val="7"/>
                <w:sz w:val="14"/>
              </w:rPr>
              <w:t xml:space="preserve"> </w:t>
            </w:r>
            <w:r>
              <w:rPr>
                <w:spacing w:val="-2"/>
                <w:sz w:val="14"/>
              </w:rPr>
              <w:t>Initiation</w:t>
            </w:r>
          </w:p>
        </w:tc>
        <w:tc>
          <w:tcPr>
            <w:tcW w:w="446" w:type="dxa"/>
            <w:textDirection w:val="btLr"/>
          </w:tcPr>
          <w:p w14:paraId="69C35C0A" w14:textId="77777777" w:rsidR="00B66D18" w:rsidRDefault="00765D72">
            <w:pPr>
              <w:pStyle w:val="TableParagraph"/>
              <w:spacing w:before="110"/>
              <w:ind w:left="112"/>
              <w:rPr>
                <w:sz w:val="14"/>
              </w:rPr>
            </w:pPr>
            <w:r>
              <w:rPr>
                <w:spacing w:val="-6"/>
                <w:sz w:val="14"/>
              </w:rPr>
              <w:t>Bid</w:t>
            </w:r>
            <w:r>
              <w:rPr>
                <w:spacing w:val="3"/>
                <w:sz w:val="14"/>
              </w:rPr>
              <w:t xml:space="preserve"> </w:t>
            </w:r>
            <w:r>
              <w:rPr>
                <w:spacing w:val="-6"/>
                <w:sz w:val="14"/>
              </w:rPr>
              <w:t>Documents</w:t>
            </w:r>
            <w:r>
              <w:rPr>
                <w:spacing w:val="4"/>
                <w:sz w:val="14"/>
              </w:rPr>
              <w:t xml:space="preserve"> </w:t>
            </w:r>
            <w:r>
              <w:rPr>
                <w:spacing w:val="-6"/>
                <w:sz w:val="14"/>
              </w:rPr>
              <w:t>Prepared</w:t>
            </w:r>
          </w:p>
        </w:tc>
        <w:tc>
          <w:tcPr>
            <w:tcW w:w="542" w:type="dxa"/>
            <w:textDirection w:val="btLr"/>
          </w:tcPr>
          <w:p w14:paraId="06AECDCB" w14:textId="77777777" w:rsidR="00B66D18" w:rsidRDefault="00765D72">
            <w:pPr>
              <w:pStyle w:val="TableParagraph"/>
              <w:spacing w:before="62"/>
              <w:ind w:left="143"/>
              <w:rPr>
                <w:sz w:val="14"/>
              </w:rPr>
            </w:pPr>
            <w:r>
              <w:rPr>
                <w:spacing w:val="-6"/>
                <w:sz w:val="14"/>
              </w:rPr>
              <w:t>Invitation</w:t>
            </w:r>
            <w:r>
              <w:rPr>
                <w:spacing w:val="7"/>
                <w:sz w:val="14"/>
              </w:rPr>
              <w:t xml:space="preserve"> </w:t>
            </w:r>
            <w:r>
              <w:rPr>
                <w:spacing w:val="-6"/>
                <w:sz w:val="14"/>
              </w:rPr>
              <w:t>To</w:t>
            </w:r>
            <w:r>
              <w:rPr>
                <w:spacing w:val="8"/>
                <w:sz w:val="14"/>
              </w:rPr>
              <w:t xml:space="preserve"> </w:t>
            </w:r>
            <w:r>
              <w:rPr>
                <w:spacing w:val="-6"/>
                <w:sz w:val="14"/>
              </w:rPr>
              <w:t>Tender/Public</w:t>
            </w:r>
            <w:r>
              <w:rPr>
                <w:spacing w:val="8"/>
                <w:sz w:val="14"/>
              </w:rPr>
              <w:t xml:space="preserve"> </w:t>
            </w:r>
            <w:r>
              <w:rPr>
                <w:spacing w:val="-6"/>
                <w:sz w:val="14"/>
              </w:rPr>
              <w:t>Auction</w:t>
            </w:r>
          </w:p>
        </w:tc>
        <w:tc>
          <w:tcPr>
            <w:tcW w:w="470" w:type="dxa"/>
            <w:textDirection w:val="btLr"/>
          </w:tcPr>
          <w:p w14:paraId="7B199645" w14:textId="77777777" w:rsidR="00B66D18" w:rsidRDefault="00765D72">
            <w:pPr>
              <w:pStyle w:val="TableParagraph"/>
              <w:spacing w:before="63"/>
              <w:ind w:left="112"/>
              <w:rPr>
                <w:sz w:val="14"/>
              </w:rPr>
            </w:pPr>
            <w:r>
              <w:rPr>
                <w:spacing w:val="-4"/>
                <w:sz w:val="14"/>
              </w:rPr>
              <w:t>Bid</w:t>
            </w:r>
            <w:r>
              <w:rPr>
                <w:spacing w:val="-8"/>
                <w:sz w:val="14"/>
              </w:rPr>
              <w:t xml:space="preserve"> </w:t>
            </w:r>
            <w:r>
              <w:rPr>
                <w:spacing w:val="-4"/>
                <w:sz w:val="14"/>
              </w:rPr>
              <w:t>Opening/</w:t>
            </w:r>
            <w:r>
              <w:rPr>
                <w:spacing w:val="-8"/>
                <w:sz w:val="14"/>
              </w:rPr>
              <w:t xml:space="preserve"> </w:t>
            </w:r>
            <w:r>
              <w:rPr>
                <w:spacing w:val="-4"/>
                <w:sz w:val="14"/>
              </w:rPr>
              <w:t>Registration</w:t>
            </w:r>
            <w:r>
              <w:rPr>
                <w:spacing w:val="-8"/>
                <w:sz w:val="14"/>
              </w:rPr>
              <w:t xml:space="preserve"> </w:t>
            </w:r>
            <w:r>
              <w:rPr>
                <w:spacing w:val="-4"/>
                <w:sz w:val="14"/>
              </w:rPr>
              <w:t>of</w:t>
            </w:r>
            <w:r>
              <w:rPr>
                <w:spacing w:val="-8"/>
                <w:sz w:val="14"/>
              </w:rPr>
              <w:t xml:space="preserve"> </w:t>
            </w:r>
            <w:r>
              <w:rPr>
                <w:spacing w:val="-4"/>
                <w:sz w:val="14"/>
              </w:rPr>
              <w:t>Bidders</w:t>
            </w:r>
          </w:p>
        </w:tc>
        <w:tc>
          <w:tcPr>
            <w:tcW w:w="664" w:type="dxa"/>
            <w:textDirection w:val="btLr"/>
          </w:tcPr>
          <w:p w14:paraId="1FA6D7BE" w14:textId="77777777" w:rsidR="00B66D18" w:rsidRDefault="00765D72">
            <w:pPr>
              <w:pStyle w:val="TableParagraph"/>
              <w:spacing w:before="58"/>
              <w:ind w:left="112"/>
              <w:rPr>
                <w:sz w:val="14"/>
              </w:rPr>
            </w:pPr>
            <w:r>
              <w:rPr>
                <w:spacing w:val="-4"/>
                <w:sz w:val="14"/>
              </w:rPr>
              <w:t>Accounting</w:t>
            </w:r>
            <w:r>
              <w:rPr>
                <w:spacing w:val="-8"/>
                <w:sz w:val="14"/>
              </w:rPr>
              <w:t xml:space="preserve"> </w:t>
            </w:r>
            <w:r>
              <w:rPr>
                <w:spacing w:val="-4"/>
                <w:sz w:val="14"/>
              </w:rPr>
              <w:t>officer</w:t>
            </w:r>
            <w:r>
              <w:rPr>
                <w:spacing w:val="-8"/>
                <w:sz w:val="14"/>
              </w:rPr>
              <w:t xml:space="preserve"> </w:t>
            </w:r>
            <w:r>
              <w:rPr>
                <w:spacing w:val="-4"/>
                <w:sz w:val="14"/>
              </w:rPr>
              <w:t>Award/</w:t>
            </w:r>
            <w:r>
              <w:rPr>
                <w:spacing w:val="-8"/>
                <w:sz w:val="14"/>
              </w:rPr>
              <w:t xml:space="preserve"> </w:t>
            </w:r>
            <w:r>
              <w:rPr>
                <w:spacing w:val="-4"/>
                <w:sz w:val="14"/>
              </w:rPr>
              <w:t>Fall</w:t>
            </w:r>
            <w:r>
              <w:rPr>
                <w:spacing w:val="-7"/>
                <w:sz w:val="14"/>
              </w:rPr>
              <w:t xml:space="preserve"> </w:t>
            </w:r>
            <w:r>
              <w:rPr>
                <w:spacing w:val="-4"/>
                <w:sz w:val="14"/>
              </w:rPr>
              <w:t>of</w:t>
            </w:r>
            <w:r>
              <w:rPr>
                <w:spacing w:val="-8"/>
                <w:sz w:val="14"/>
              </w:rPr>
              <w:t xml:space="preserve"> </w:t>
            </w:r>
            <w:r>
              <w:rPr>
                <w:spacing w:val="-4"/>
                <w:sz w:val="14"/>
              </w:rPr>
              <w:t>Auction</w:t>
            </w:r>
            <w:r>
              <w:rPr>
                <w:spacing w:val="-8"/>
                <w:sz w:val="14"/>
              </w:rPr>
              <w:t xml:space="preserve"> </w:t>
            </w:r>
            <w:r>
              <w:rPr>
                <w:spacing w:val="-4"/>
                <w:sz w:val="14"/>
              </w:rPr>
              <w:t>Hammer</w:t>
            </w:r>
          </w:p>
        </w:tc>
        <w:tc>
          <w:tcPr>
            <w:tcW w:w="395" w:type="dxa"/>
            <w:textDirection w:val="btLr"/>
          </w:tcPr>
          <w:p w14:paraId="5EAF6578" w14:textId="77777777" w:rsidR="00B66D18" w:rsidRDefault="00765D72">
            <w:pPr>
              <w:pStyle w:val="TableParagraph"/>
              <w:spacing w:before="28"/>
              <w:ind w:left="112"/>
              <w:rPr>
                <w:sz w:val="14"/>
              </w:rPr>
            </w:pPr>
            <w:r>
              <w:rPr>
                <w:spacing w:val="-4"/>
                <w:sz w:val="14"/>
              </w:rPr>
              <w:t>Notification</w:t>
            </w:r>
            <w:r>
              <w:rPr>
                <w:spacing w:val="-8"/>
                <w:sz w:val="14"/>
              </w:rPr>
              <w:t xml:space="preserve"> </w:t>
            </w:r>
            <w:r>
              <w:rPr>
                <w:spacing w:val="-4"/>
                <w:sz w:val="14"/>
              </w:rPr>
              <w:t>of</w:t>
            </w:r>
            <w:r>
              <w:rPr>
                <w:spacing w:val="-8"/>
                <w:sz w:val="14"/>
              </w:rPr>
              <w:t xml:space="preserve"> </w:t>
            </w:r>
            <w:r>
              <w:rPr>
                <w:spacing w:val="-4"/>
                <w:sz w:val="14"/>
              </w:rPr>
              <w:t>Award/</w:t>
            </w:r>
          </w:p>
        </w:tc>
        <w:tc>
          <w:tcPr>
            <w:tcW w:w="359" w:type="dxa"/>
            <w:textDirection w:val="btLr"/>
          </w:tcPr>
          <w:p w14:paraId="09D49772" w14:textId="77777777" w:rsidR="00B66D18" w:rsidRDefault="00765D72">
            <w:pPr>
              <w:pStyle w:val="TableParagraph"/>
              <w:spacing w:before="65"/>
              <w:ind w:left="112"/>
              <w:rPr>
                <w:sz w:val="14"/>
              </w:rPr>
            </w:pPr>
            <w:r>
              <w:rPr>
                <w:spacing w:val="-6"/>
                <w:sz w:val="14"/>
              </w:rPr>
              <w:t>Contract</w:t>
            </w:r>
            <w:r>
              <w:rPr>
                <w:spacing w:val="7"/>
                <w:sz w:val="14"/>
              </w:rPr>
              <w:t xml:space="preserve"> </w:t>
            </w:r>
            <w:r>
              <w:rPr>
                <w:spacing w:val="-2"/>
                <w:sz w:val="14"/>
              </w:rPr>
              <w:t>Signed</w:t>
            </w:r>
          </w:p>
        </w:tc>
        <w:tc>
          <w:tcPr>
            <w:tcW w:w="378" w:type="dxa"/>
            <w:textDirection w:val="btLr"/>
          </w:tcPr>
          <w:p w14:paraId="3BC2A4A4" w14:textId="77777777" w:rsidR="00B66D18" w:rsidRDefault="00765D72">
            <w:pPr>
              <w:pStyle w:val="TableParagraph"/>
              <w:spacing w:before="66"/>
              <w:ind w:left="112"/>
              <w:rPr>
                <w:sz w:val="14"/>
              </w:rPr>
            </w:pPr>
            <w:r>
              <w:rPr>
                <w:spacing w:val="-6"/>
                <w:sz w:val="14"/>
              </w:rPr>
              <w:t>Disposal</w:t>
            </w:r>
            <w:r>
              <w:rPr>
                <w:spacing w:val="7"/>
                <w:sz w:val="14"/>
              </w:rPr>
              <w:t xml:space="preserve"> </w:t>
            </w:r>
            <w:r>
              <w:rPr>
                <w:spacing w:val="-2"/>
                <w:sz w:val="14"/>
              </w:rPr>
              <w:t>Completed</w:t>
            </w:r>
          </w:p>
        </w:tc>
        <w:tc>
          <w:tcPr>
            <w:tcW w:w="536" w:type="dxa"/>
            <w:textDirection w:val="btLr"/>
          </w:tcPr>
          <w:p w14:paraId="3532F235" w14:textId="77777777" w:rsidR="00B66D18" w:rsidRDefault="00765D72">
            <w:pPr>
              <w:pStyle w:val="TableParagraph"/>
              <w:spacing w:before="62"/>
              <w:ind w:left="112"/>
              <w:rPr>
                <w:sz w:val="14"/>
              </w:rPr>
            </w:pPr>
            <w:r>
              <w:rPr>
                <w:spacing w:val="-4"/>
                <w:sz w:val="14"/>
              </w:rPr>
              <w:t>Notice</w:t>
            </w:r>
            <w:r>
              <w:rPr>
                <w:spacing w:val="-7"/>
                <w:sz w:val="14"/>
              </w:rPr>
              <w:t xml:space="preserve"> </w:t>
            </w:r>
            <w:r>
              <w:rPr>
                <w:spacing w:val="-4"/>
                <w:sz w:val="14"/>
              </w:rPr>
              <w:t>to</w:t>
            </w:r>
            <w:r>
              <w:rPr>
                <w:spacing w:val="-7"/>
                <w:sz w:val="14"/>
              </w:rPr>
              <w:t xml:space="preserve"> </w:t>
            </w:r>
            <w:r>
              <w:rPr>
                <w:spacing w:val="-4"/>
                <w:sz w:val="14"/>
              </w:rPr>
              <w:t>PPRA</w:t>
            </w:r>
            <w:r>
              <w:rPr>
                <w:spacing w:val="-6"/>
                <w:sz w:val="14"/>
              </w:rPr>
              <w:t xml:space="preserve"> </w:t>
            </w:r>
            <w:r>
              <w:rPr>
                <w:spacing w:val="-4"/>
                <w:sz w:val="14"/>
              </w:rPr>
              <w:t>(if</w:t>
            </w:r>
            <w:r>
              <w:rPr>
                <w:spacing w:val="-7"/>
                <w:sz w:val="14"/>
              </w:rPr>
              <w:t xml:space="preserve"> </w:t>
            </w:r>
            <w:r>
              <w:rPr>
                <w:spacing w:val="-4"/>
                <w:sz w:val="14"/>
              </w:rPr>
              <w:t>Disposal</w:t>
            </w:r>
            <w:r>
              <w:rPr>
                <w:spacing w:val="-7"/>
                <w:sz w:val="14"/>
              </w:rPr>
              <w:t xml:space="preserve"> </w:t>
            </w:r>
            <w:r>
              <w:rPr>
                <w:spacing w:val="-4"/>
                <w:sz w:val="14"/>
              </w:rPr>
              <w:t>to</w:t>
            </w:r>
            <w:r>
              <w:rPr>
                <w:spacing w:val="-6"/>
                <w:sz w:val="14"/>
              </w:rPr>
              <w:t xml:space="preserve"> </w:t>
            </w:r>
            <w:r>
              <w:rPr>
                <w:spacing w:val="-4"/>
                <w:sz w:val="14"/>
              </w:rPr>
              <w:t>Employee)</w:t>
            </w:r>
          </w:p>
        </w:tc>
      </w:tr>
      <w:tr w:rsidR="00B66D18" w14:paraId="5311F864" w14:textId="77777777">
        <w:trPr>
          <w:trHeight w:val="301"/>
        </w:trPr>
        <w:tc>
          <w:tcPr>
            <w:tcW w:w="634" w:type="dxa"/>
          </w:tcPr>
          <w:p w14:paraId="76EBB114" w14:textId="77777777" w:rsidR="00B66D18" w:rsidRDefault="00765D72">
            <w:pPr>
              <w:pStyle w:val="TableParagraph"/>
              <w:spacing w:before="18"/>
              <w:ind w:left="47"/>
              <w:rPr>
                <w:sz w:val="14"/>
              </w:rPr>
            </w:pPr>
            <w:r>
              <w:rPr>
                <w:spacing w:val="-5"/>
                <w:sz w:val="14"/>
              </w:rPr>
              <w:t>1.</w:t>
            </w:r>
          </w:p>
        </w:tc>
        <w:tc>
          <w:tcPr>
            <w:tcW w:w="538" w:type="dxa"/>
          </w:tcPr>
          <w:p w14:paraId="4AF541AE" w14:textId="77777777" w:rsidR="00B66D18" w:rsidRDefault="00B66D18">
            <w:pPr>
              <w:pStyle w:val="TableParagraph"/>
              <w:rPr>
                <w:sz w:val="16"/>
              </w:rPr>
            </w:pPr>
          </w:p>
        </w:tc>
        <w:tc>
          <w:tcPr>
            <w:tcW w:w="533" w:type="dxa"/>
          </w:tcPr>
          <w:p w14:paraId="3DE57BF7" w14:textId="77777777" w:rsidR="00B66D18" w:rsidRDefault="00B66D18">
            <w:pPr>
              <w:pStyle w:val="TableParagraph"/>
              <w:rPr>
                <w:sz w:val="16"/>
              </w:rPr>
            </w:pPr>
          </w:p>
        </w:tc>
        <w:tc>
          <w:tcPr>
            <w:tcW w:w="543" w:type="dxa"/>
          </w:tcPr>
          <w:p w14:paraId="27D17EB6" w14:textId="77777777" w:rsidR="00B66D18" w:rsidRDefault="00B66D18">
            <w:pPr>
              <w:pStyle w:val="TableParagraph"/>
              <w:rPr>
                <w:sz w:val="16"/>
              </w:rPr>
            </w:pPr>
          </w:p>
        </w:tc>
        <w:tc>
          <w:tcPr>
            <w:tcW w:w="706" w:type="dxa"/>
          </w:tcPr>
          <w:p w14:paraId="2AF6C6A3" w14:textId="77777777" w:rsidR="00B66D18" w:rsidRDefault="00B66D18">
            <w:pPr>
              <w:pStyle w:val="TableParagraph"/>
              <w:rPr>
                <w:sz w:val="16"/>
              </w:rPr>
            </w:pPr>
          </w:p>
        </w:tc>
        <w:tc>
          <w:tcPr>
            <w:tcW w:w="629" w:type="dxa"/>
          </w:tcPr>
          <w:p w14:paraId="582F2FBC" w14:textId="77777777" w:rsidR="00B66D18" w:rsidRDefault="00B66D18">
            <w:pPr>
              <w:pStyle w:val="TableParagraph"/>
              <w:rPr>
                <w:sz w:val="16"/>
              </w:rPr>
            </w:pPr>
          </w:p>
        </w:tc>
        <w:tc>
          <w:tcPr>
            <w:tcW w:w="634" w:type="dxa"/>
          </w:tcPr>
          <w:p w14:paraId="254714F1" w14:textId="77777777" w:rsidR="00B66D18" w:rsidRDefault="00B66D18">
            <w:pPr>
              <w:pStyle w:val="TableParagraph"/>
              <w:rPr>
                <w:sz w:val="16"/>
              </w:rPr>
            </w:pPr>
          </w:p>
        </w:tc>
        <w:tc>
          <w:tcPr>
            <w:tcW w:w="720" w:type="dxa"/>
          </w:tcPr>
          <w:p w14:paraId="32FB2CA1" w14:textId="77777777" w:rsidR="00B66D18" w:rsidRDefault="00B66D18">
            <w:pPr>
              <w:pStyle w:val="TableParagraph"/>
              <w:rPr>
                <w:sz w:val="16"/>
              </w:rPr>
            </w:pPr>
          </w:p>
        </w:tc>
        <w:tc>
          <w:tcPr>
            <w:tcW w:w="538" w:type="dxa"/>
          </w:tcPr>
          <w:p w14:paraId="68EBF67A" w14:textId="77777777" w:rsidR="00B66D18" w:rsidRDefault="00B66D18">
            <w:pPr>
              <w:pStyle w:val="TableParagraph"/>
              <w:rPr>
                <w:sz w:val="16"/>
              </w:rPr>
            </w:pPr>
          </w:p>
        </w:tc>
        <w:tc>
          <w:tcPr>
            <w:tcW w:w="629" w:type="dxa"/>
          </w:tcPr>
          <w:p w14:paraId="3F5B85EE" w14:textId="77777777" w:rsidR="00B66D18" w:rsidRDefault="00B66D18">
            <w:pPr>
              <w:pStyle w:val="TableParagraph"/>
              <w:rPr>
                <w:sz w:val="16"/>
              </w:rPr>
            </w:pPr>
          </w:p>
        </w:tc>
        <w:tc>
          <w:tcPr>
            <w:tcW w:w="634" w:type="dxa"/>
          </w:tcPr>
          <w:p w14:paraId="352DCC9C" w14:textId="77777777" w:rsidR="00B66D18" w:rsidRDefault="00B66D18">
            <w:pPr>
              <w:pStyle w:val="TableParagraph"/>
              <w:rPr>
                <w:sz w:val="16"/>
              </w:rPr>
            </w:pPr>
          </w:p>
        </w:tc>
        <w:tc>
          <w:tcPr>
            <w:tcW w:w="629" w:type="dxa"/>
          </w:tcPr>
          <w:p w14:paraId="390F4BA6" w14:textId="77777777" w:rsidR="00B66D18" w:rsidRDefault="00B66D18">
            <w:pPr>
              <w:pStyle w:val="TableParagraph"/>
              <w:rPr>
                <w:sz w:val="16"/>
              </w:rPr>
            </w:pPr>
          </w:p>
        </w:tc>
        <w:tc>
          <w:tcPr>
            <w:tcW w:w="451" w:type="dxa"/>
          </w:tcPr>
          <w:p w14:paraId="1AD5E404" w14:textId="77777777" w:rsidR="00B66D18" w:rsidRDefault="00B66D18">
            <w:pPr>
              <w:pStyle w:val="TableParagraph"/>
              <w:rPr>
                <w:sz w:val="16"/>
              </w:rPr>
            </w:pPr>
          </w:p>
        </w:tc>
        <w:tc>
          <w:tcPr>
            <w:tcW w:w="446" w:type="dxa"/>
          </w:tcPr>
          <w:p w14:paraId="1A993696" w14:textId="77777777" w:rsidR="00B66D18" w:rsidRDefault="00B66D18">
            <w:pPr>
              <w:pStyle w:val="TableParagraph"/>
              <w:rPr>
                <w:sz w:val="16"/>
              </w:rPr>
            </w:pPr>
          </w:p>
        </w:tc>
        <w:tc>
          <w:tcPr>
            <w:tcW w:w="542" w:type="dxa"/>
          </w:tcPr>
          <w:p w14:paraId="02CFD6C3" w14:textId="77777777" w:rsidR="00B66D18" w:rsidRDefault="00B66D18">
            <w:pPr>
              <w:pStyle w:val="TableParagraph"/>
              <w:rPr>
                <w:sz w:val="16"/>
              </w:rPr>
            </w:pPr>
          </w:p>
        </w:tc>
        <w:tc>
          <w:tcPr>
            <w:tcW w:w="470" w:type="dxa"/>
          </w:tcPr>
          <w:p w14:paraId="7A6EA824" w14:textId="77777777" w:rsidR="00B66D18" w:rsidRDefault="00B66D18">
            <w:pPr>
              <w:pStyle w:val="TableParagraph"/>
              <w:rPr>
                <w:sz w:val="16"/>
              </w:rPr>
            </w:pPr>
          </w:p>
        </w:tc>
        <w:tc>
          <w:tcPr>
            <w:tcW w:w="664" w:type="dxa"/>
          </w:tcPr>
          <w:p w14:paraId="02355ADB" w14:textId="77777777" w:rsidR="00B66D18" w:rsidRDefault="00B66D18">
            <w:pPr>
              <w:pStyle w:val="TableParagraph"/>
              <w:rPr>
                <w:sz w:val="16"/>
              </w:rPr>
            </w:pPr>
          </w:p>
        </w:tc>
        <w:tc>
          <w:tcPr>
            <w:tcW w:w="395" w:type="dxa"/>
          </w:tcPr>
          <w:p w14:paraId="53EB2BA5" w14:textId="77777777" w:rsidR="00B66D18" w:rsidRDefault="00B66D18">
            <w:pPr>
              <w:pStyle w:val="TableParagraph"/>
              <w:rPr>
                <w:sz w:val="16"/>
              </w:rPr>
            </w:pPr>
          </w:p>
        </w:tc>
        <w:tc>
          <w:tcPr>
            <w:tcW w:w="359" w:type="dxa"/>
          </w:tcPr>
          <w:p w14:paraId="7FF63999" w14:textId="77777777" w:rsidR="00B66D18" w:rsidRDefault="00B66D18">
            <w:pPr>
              <w:pStyle w:val="TableParagraph"/>
              <w:rPr>
                <w:sz w:val="16"/>
              </w:rPr>
            </w:pPr>
          </w:p>
        </w:tc>
        <w:tc>
          <w:tcPr>
            <w:tcW w:w="378" w:type="dxa"/>
          </w:tcPr>
          <w:p w14:paraId="240C9F90" w14:textId="77777777" w:rsidR="00B66D18" w:rsidRDefault="00B66D18">
            <w:pPr>
              <w:pStyle w:val="TableParagraph"/>
              <w:rPr>
                <w:sz w:val="16"/>
              </w:rPr>
            </w:pPr>
          </w:p>
        </w:tc>
        <w:tc>
          <w:tcPr>
            <w:tcW w:w="536" w:type="dxa"/>
          </w:tcPr>
          <w:p w14:paraId="13523041" w14:textId="77777777" w:rsidR="00B66D18" w:rsidRDefault="00B66D18">
            <w:pPr>
              <w:pStyle w:val="TableParagraph"/>
              <w:rPr>
                <w:sz w:val="16"/>
              </w:rPr>
            </w:pPr>
          </w:p>
        </w:tc>
      </w:tr>
      <w:tr w:rsidR="00B66D18" w14:paraId="5C6E38B8" w14:textId="77777777">
        <w:trPr>
          <w:trHeight w:val="436"/>
        </w:trPr>
        <w:tc>
          <w:tcPr>
            <w:tcW w:w="634" w:type="dxa"/>
          </w:tcPr>
          <w:p w14:paraId="7372F8CE" w14:textId="77777777" w:rsidR="00B66D18" w:rsidRDefault="00765D72">
            <w:pPr>
              <w:pStyle w:val="TableParagraph"/>
              <w:spacing w:before="18"/>
              <w:ind w:left="47"/>
              <w:rPr>
                <w:sz w:val="14"/>
              </w:rPr>
            </w:pPr>
            <w:r>
              <w:rPr>
                <w:spacing w:val="-5"/>
                <w:sz w:val="14"/>
              </w:rPr>
              <w:t>2.</w:t>
            </w:r>
          </w:p>
        </w:tc>
        <w:tc>
          <w:tcPr>
            <w:tcW w:w="538" w:type="dxa"/>
          </w:tcPr>
          <w:p w14:paraId="1CBFE6EE" w14:textId="77777777" w:rsidR="00B66D18" w:rsidRDefault="00B66D18">
            <w:pPr>
              <w:pStyle w:val="TableParagraph"/>
              <w:rPr>
                <w:sz w:val="16"/>
              </w:rPr>
            </w:pPr>
          </w:p>
        </w:tc>
        <w:tc>
          <w:tcPr>
            <w:tcW w:w="533" w:type="dxa"/>
          </w:tcPr>
          <w:p w14:paraId="090B081D" w14:textId="77777777" w:rsidR="00B66D18" w:rsidRDefault="00B66D18">
            <w:pPr>
              <w:pStyle w:val="TableParagraph"/>
              <w:rPr>
                <w:sz w:val="16"/>
              </w:rPr>
            </w:pPr>
          </w:p>
        </w:tc>
        <w:tc>
          <w:tcPr>
            <w:tcW w:w="543" w:type="dxa"/>
          </w:tcPr>
          <w:p w14:paraId="0742F73D" w14:textId="77777777" w:rsidR="00B66D18" w:rsidRDefault="00B66D18">
            <w:pPr>
              <w:pStyle w:val="TableParagraph"/>
              <w:rPr>
                <w:sz w:val="16"/>
              </w:rPr>
            </w:pPr>
          </w:p>
        </w:tc>
        <w:tc>
          <w:tcPr>
            <w:tcW w:w="706" w:type="dxa"/>
          </w:tcPr>
          <w:p w14:paraId="2F138334" w14:textId="77777777" w:rsidR="00B66D18" w:rsidRDefault="00B66D18">
            <w:pPr>
              <w:pStyle w:val="TableParagraph"/>
              <w:rPr>
                <w:sz w:val="16"/>
              </w:rPr>
            </w:pPr>
          </w:p>
        </w:tc>
        <w:tc>
          <w:tcPr>
            <w:tcW w:w="629" w:type="dxa"/>
          </w:tcPr>
          <w:p w14:paraId="1A9D2388" w14:textId="77777777" w:rsidR="00B66D18" w:rsidRDefault="00B66D18">
            <w:pPr>
              <w:pStyle w:val="TableParagraph"/>
              <w:rPr>
                <w:sz w:val="16"/>
              </w:rPr>
            </w:pPr>
          </w:p>
        </w:tc>
        <w:tc>
          <w:tcPr>
            <w:tcW w:w="634" w:type="dxa"/>
          </w:tcPr>
          <w:p w14:paraId="1968D061" w14:textId="77777777" w:rsidR="00B66D18" w:rsidRDefault="00B66D18">
            <w:pPr>
              <w:pStyle w:val="TableParagraph"/>
              <w:rPr>
                <w:sz w:val="16"/>
              </w:rPr>
            </w:pPr>
          </w:p>
        </w:tc>
        <w:tc>
          <w:tcPr>
            <w:tcW w:w="720" w:type="dxa"/>
          </w:tcPr>
          <w:p w14:paraId="650EE703" w14:textId="77777777" w:rsidR="00B66D18" w:rsidRDefault="00B66D18">
            <w:pPr>
              <w:pStyle w:val="TableParagraph"/>
              <w:rPr>
                <w:sz w:val="16"/>
              </w:rPr>
            </w:pPr>
          </w:p>
        </w:tc>
        <w:tc>
          <w:tcPr>
            <w:tcW w:w="538" w:type="dxa"/>
          </w:tcPr>
          <w:p w14:paraId="07C14CC3" w14:textId="77777777" w:rsidR="00B66D18" w:rsidRDefault="00B66D18">
            <w:pPr>
              <w:pStyle w:val="TableParagraph"/>
              <w:rPr>
                <w:sz w:val="16"/>
              </w:rPr>
            </w:pPr>
          </w:p>
        </w:tc>
        <w:tc>
          <w:tcPr>
            <w:tcW w:w="629" w:type="dxa"/>
          </w:tcPr>
          <w:p w14:paraId="1DAA932F" w14:textId="77777777" w:rsidR="00B66D18" w:rsidRDefault="00B66D18">
            <w:pPr>
              <w:pStyle w:val="TableParagraph"/>
              <w:rPr>
                <w:sz w:val="16"/>
              </w:rPr>
            </w:pPr>
          </w:p>
        </w:tc>
        <w:tc>
          <w:tcPr>
            <w:tcW w:w="634" w:type="dxa"/>
          </w:tcPr>
          <w:p w14:paraId="33DD2A59" w14:textId="77777777" w:rsidR="00B66D18" w:rsidRDefault="00B66D18">
            <w:pPr>
              <w:pStyle w:val="TableParagraph"/>
              <w:rPr>
                <w:sz w:val="16"/>
              </w:rPr>
            </w:pPr>
          </w:p>
        </w:tc>
        <w:tc>
          <w:tcPr>
            <w:tcW w:w="629" w:type="dxa"/>
          </w:tcPr>
          <w:p w14:paraId="46AE5B9E" w14:textId="77777777" w:rsidR="00B66D18" w:rsidRDefault="00B66D18">
            <w:pPr>
              <w:pStyle w:val="TableParagraph"/>
              <w:rPr>
                <w:sz w:val="16"/>
              </w:rPr>
            </w:pPr>
          </w:p>
        </w:tc>
        <w:tc>
          <w:tcPr>
            <w:tcW w:w="451" w:type="dxa"/>
          </w:tcPr>
          <w:p w14:paraId="29FD9A96" w14:textId="77777777" w:rsidR="00B66D18" w:rsidRDefault="00B66D18">
            <w:pPr>
              <w:pStyle w:val="TableParagraph"/>
              <w:rPr>
                <w:sz w:val="16"/>
              </w:rPr>
            </w:pPr>
          </w:p>
        </w:tc>
        <w:tc>
          <w:tcPr>
            <w:tcW w:w="446" w:type="dxa"/>
          </w:tcPr>
          <w:p w14:paraId="01202C56" w14:textId="77777777" w:rsidR="00B66D18" w:rsidRDefault="00B66D18">
            <w:pPr>
              <w:pStyle w:val="TableParagraph"/>
              <w:rPr>
                <w:sz w:val="16"/>
              </w:rPr>
            </w:pPr>
          </w:p>
        </w:tc>
        <w:tc>
          <w:tcPr>
            <w:tcW w:w="542" w:type="dxa"/>
          </w:tcPr>
          <w:p w14:paraId="4A51896D" w14:textId="77777777" w:rsidR="00B66D18" w:rsidRDefault="00B66D18">
            <w:pPr>
              <w:pStyle w:val="TableParagraph"/>
              <w:rPr>
                <w:sz w:val="16"/>
              </w:rPr>
            </w:pPr>
          </w:p>
        </w:tc>
        <w:tc>
          <w:tcPr>
            <w:tcW w:w="470" w:type="dxa"/>
          </w:tcPr>
          <w:p w14:paraId="3511FE8E" w14:textId="77777777" w:rsidR="00B66D18" w:rsidRDefault="00B66D18">
            <w:pPr>
              <w:pStyle w:val="TableParagraph"/>
              <w:rPr>
                <w:sz w:val="16"/>
              </w:rPr>
            </w:pPr>
          </w:p>
        </w:tc>
        <w:tc>
          <w:tcPr>
            <w:tcW w:w="664" w:type="dxa"/>
          </w:tcPr>
          <w:p w14:paraId="0E5F585E" w14:textId="77777777" w:rsidR="00B66D18" w:rsidRDefault="00B66D18">
            <w:pPr>
              <w:pStyle w:val="TableParagraph"/>
              <w:rPr>
                <w:sz w:val="16"/>
              </w:rPr>
            </w:pPr>
          </w:p>
        </w:tc>
        <w:tc>
          <w:tcPr>
            <w:tcW w:w="395" w:type="dxa"/>
          </w:tcPr>
          <w:p w14:paraId="7ACDCC43" w14:textId="77777777" w:rsidR="00B66D18" w:rsidRDefault="00B66D18">
            <w:pPr>
              <w:pStyle w:val="TableParagraph"/>
              <w:rPr>
                <w:sz w:val="16"/>
              </w:rPr>
            </w:pPr>
          </w:p>
        </w:tc>
        <w:tc>
          <w:tcPr>
            <w:tcW w:w="359" w:type="dxa"/>
          </w:tcPr>
          <w:p w14:paraId="4422166F" w14:textId="77777777" w:rsidR="00B66D18" w:rsidRDefault="00B66D18">
            <w:pPr>
              <w:pStyle w:val="TableParagraph"/>
              <w:rPr>
                <w:sz w:val="16"/>
              </w:rPr>
            </w:pPr>
          </w:p>
        </w:tc>
        <w:tc>
          <w:tcPr>
            <w:tcW w:w="378" w:type="dxa"/>
          </w:tcPr>
          <w:p w14:paraId="6AC36FF9" w14:textId="77777777" w:rsidR="00B66D18" w:rsidRDefault="00B66D18">
            <w:pPr>
              <w:pStyle w:val="TableParagraph"/>
              <w:rPr>
                <w:sz w:val="16"/>
              </w:rPr>
            </w:pPr>
          </w:p>
        </w:tc>
        <w:tc>
          <w:tcPr>
            <w:tcW w:w="536" w:type="dxa"/>
          </w:tcPr>
          <w:p w14:paraId="66AB8084" w14:textId="77777777" w:rsidR="00B66D18" w:rsidRDefault="00B66D18">
            <w:pPr>
              <w:pStyle w:val="TableParagraph"/>
              <w:rPr>
                <w:sz w:val="16"/>
              </w:rPr>
            </w:pPr>
          </w:p>
        </w:tc>
      </w:tr>
    </w:tbl>
    <w:p w14:paraId="0B82D2D9" w14:textId="77777777" w:rsidR="00B66D18" w:rsidRDefault="00B66D18">
      <w:pPr>
        <w:pStyle w:val="BodyText"/>
        <w:spacing w:before="117"/>
      </w:pPr>
    </w:p>
    <w:p w14:paraId="34DF86CE" w14:textId="77777777" w:rsidR="00B66D18" w:rsidRDefault="00765D72">
      <w:pPr>
        <w:pStyle w:val="BodyText"/>
        <w:ind w:left="695"/>
      </w:pPr>
      <w:r>
        <w:t>Prepared</w:t>
      </w:r>
      <w:r>
        <w:rPr>
          <w:spacing w:val="-8"/>
        </w:rPr>
        <w:t xml:space="preserve"> </w:t>
      </w:r>
      <w:r>
        <w:t>by:</w:t>
      </w:r>
      <w:r>
        <w:rPr>
          <w:spacing w:val="-6"/>
        </w:rPr>
        <w:t xml:space="preserve"> </w:t>
      </w:r>
      <w:r>
        <w:t>Head</w:t>
      </w:r>
      <w:r>
        <w:rPr>
          <w:spacing w:val="-5"/>
        </w:rPr>
        <w:t xml:space="preserve"> </w:t>
      </w:r>
      <w:r>
        <w:t>of</w:t>
      </w:r>
      <w:r>
        <w:rPr>
          <w:spacing w:val="-6"/>
        </w:rPr>
        <w:t xml:space="preserve"> </w:t>
      </w:r>
      <w:r>
        <w:t>Procurement:</w:t>
      </w:r>
      <w:r>
        <w:rPr>
          <w:spacing w:val="60"/>
          <w:w w:val="150"/>
        </w:rPr>
        <w:t xml:space="preserve"> </w:t>
      </w:r>
      <w:r>
        <w:t>Sign</w:t>
      </w:r>
      <w:r>
        <w:rPr>
          <w:spacing w:val="-5"/>
        </w:rPr>
        <w:t xml:space="preserve"> </w:t>
      </w:r>
      <w:r>
        <w:t>………………..</w:t>
      </w:r>
      <w:r>
        <w:rPr>
          <w:spacing w:val="-6"/>
        </w:rPr>
        <w:t xml:space="preserve"> </w:t>
      </w:r>
      <w:r>
        <w:t>Date</w:t>
      </w:r>
      <w:r>
        <w:rPr>
          <w:spacing w:val="-5"/>
        </w:rPr>
        <w:t xml:space="preserve"> </w:t>
      </w:r>
      <w:r>
        <w:rPr>
          <w:spacing w:val="-2"/>
        </w:rPr>
        <w:t>…………………………………..</w:t>
      </w:r>
    </w:p>
    <w:p w14:paraId="7E435A9C" w14:textId="77777777" w:rsidR="00B66D18" w:rsidRDefault="00B66D18">
      <w:pPr>
        <w:pStyle w:val="BodyText"/>
      </w:pPr>
    </w:p>
    <w:p w14:paraId="78F80156" w14:textId="77777777" w:rsidR="00B66D18" w:rsidRDefault="00B66D18">
      <w:pPr>
        <w:pStyle w:val="BodyText"/>
        <w:spacing w:before="15"/>
      </w:pPr>
    </w:p>
    <w:p w14:paraId="5D584B62" w14:textId="77777777" w:rsidR="00B66D18" w:rsidRDefault="00765D72">
      <w:pPr>
        <w:pStyle w:val="BodyText"/>
        <w:ind w:left="695"/>
      </w:pPr>
      <w:r>
        <w:rPr>
          <w:spacing w:val="-2"/>
        </w:rPr>
        <w:t>Approved</w:t>
      </w:r>
      <w:r>
        <w:rPr>
          <w:spacing w:val="6"/>
        </w:rPr>
        <w:t xml:space="preserve"> </w:t>
      </w:r>
      <w:r>
        <w:rPr>
          <w:spacing w:val="-2"/>
        </w:rPr>
        <w:t>by:</w:t>
      </w:r>
      <w:r>
        <w:rPr>
          <w:spacing w:val="8"/>
        </w:rPr>
        <w:t xml:space="preserve"> </w:t>
      </w:r>
      <w:r>
        <w:rPr>
          <w:spacing w:val="-2"/>
        </w:rPr>
        <w:t>Accounting</w:t>
      </w:r>
      <w:r>
        <w:rPr>
          <w:spacing w:val="9"/>
        </w:rPr>
        <w:t xml:space="preserve"> </w:t>
      </w:r>
      <w:r>
        <w:rPr>
          <w:spacing w:val="-2"/>
        </w:rPr>
        <w:t>Officer:Sign…………………….........</w:t>
      </w:r>
      <w:r>
        <w:rPr>
          <w:spacing w:val="8"/>
        </w:rPr>
        <w:t xml:space="preserve"> </w:t>
      </w:r>
      <w:r>
        <w:rPr>
          <w:spacing w:val="-2"/>
        </w:rPr>
        <w:t>Date</w:t>
      </w:r>
      <w:r>
        <w:rPr>
          <w:spacing w:val="9"/>
        </w:rPr>
        <w:t xml:space="preserve"> </w:t>
      </w:r>
      <w:r>
        <w:rPr>
          <w:spacing w:val="-2"/>
        </w:rPr>
        <w:t>………………………………</w:t>
      </w:r>
    </w:p>
    <w:p w14:paraId="1F50D448" w14:textId="77777777" w:rsidR="00B66D18" w:rsidRDefault="00B66D18">
      <w:pPr>
        <w:sectPr w:rsidR="00B66D18">
          <w:headerReference w:type="default" r:id="rId11"/>
          <w:pgSz w:w="16840" w:h="11900" w:orient="landscape"/>
          <w:pgMar w:top="1340" w:right="2420" w:bottom="280" w:left="1960" w:header="0" w:footer="0" w:gutter="0"/>
          <w:cols w:space="720"/>
        </w:sectPr>
      </w:pPr>
    </w:p>
    <w:p w14:paraId="7AEC9449" w14:textId="77777777" w:rsidR="00B66D18" w:rsidRDefault="00B66D18">
      <w:pPr>
        <w:pStyle w:val="BodyText"/>
        <w:spacing w:before="4"/>
        <w:rPr>
          <w:sz w:val="17"/>
        </w:rPr>
      </w:pPr>
    </w:p>
    <w:p w14:paraId="6101B552" w14:textId="77777777" w:rsidR="00B66D18" w:rsidRDefault="00B66D18">
      <w:pPr>
        <w:rPr>
          <w:sz w:val="17"/>
        </w:rPr>
        <w:sectPr w:rsidR="00B66D18">
          <w:headerReference w:type="even" r:id="rId12"/>
          <w:pgSz w:w="11900" w:h="16840"/>
          <w:pgMar w:top="1940" w:right="1680" w:bottom="280" w:left="1680" w:header="0" w:footer="0" w:gutter="0"/>
          <w:cols w:space="720"/>
        </w:sectPr>
      </w:pPr>
    </w:p>
    <w:p w14:paraId="1995EDEC" w14:textId="77777777" w:rsidR="00B66D18" w:rsidRDefault="00B66D18">
      <w:pPr>
        <w:pStyle w:val="BodyText"/>
      </w:pPr>
    </w:p>
    <w:p w14:paraId="27D53620" w14:textId="77777777" w:rsidR="00B66D18" w:rsidRDefault="00B66D18">
      <w:pPr>
        <w:pStyle w:val="BodyText"/>
      </w:pPr>
    </w:p>
    <w:p w14:paraId="398A36BA" w14:textId="77777777" w:rsidR="00B66D18" w:rsidRDefault="00B66D18">
      <w:pPr>
        <w:pStyle w:val="BodyText"/>
        <w:spacing w:before="20"/>
      </w:pPr>
    </w:p>
    <w:p w14:paraId="066253E4" w14:textId="77777777" w:rsidR="00B66D18" w:rsidRDefault="00765D72">
      <w:pPr>
        <w:pStyle w:val="BodyText"/>
        <w:spacing w:before="1"/>
        <w:ind w:left="34"/>
        <w:jc w:val="center"/>
      </w:pPr>
      <w:r>
        <w:rPr>
          <w:spacing w:val="-2"/>
        </w:rPr>
        <w:t>FOURTEENTH</w:t>
      </w:r>
      <w:r>
        <w:rPr>
          <w:spacing w:val="1"/>
        </w:rPr>
        <w:t xml:space="preserve"> </w:t>
      </w:r>
      <w:r>
        <w:rPr>
          <w:spacing w:val="-2"/>
        </w:rPr>
        <w:t>SCHEDULE</w:t>
      </w:r>
    </w:p>
    <w:p w14:paraId="05390EE6" w14:textId="77777777" w:rsidR="00B66D18" w:rsidRDefault="00765D72">
      <w:pPr>
        <w:pStyle w:val="BodyText"/>
        <w:spacing w:before="120" w:line="364" w:lineRule="auto"/>
        <w:ind w:left="3369" w:right="2218" w:firstLine="1727"/>
      </w:pPr>
      <w:r>
        <w:rPr>
          <w:spacing w:val="-2"/>
        </w:rPr>
        <w:t xml:space="preserve">(r.203(1)) </w:t>
      </w:r>
      <w:r>
        <w:t>FORM FOR REVIEW</w:t>
      </w:r>
    </w:p>
    <w:p w14:paraId="78FD4273" w14:textId="77777777" w:rsidR="00B66D18" w:rsidRDefault="00765D72">
      <w:pPr>
        <w:pStyle w:val="BodyText"/>
        <w:spacing w:before="2"/>
        <w:ind w:left="1492"/>
      </w:pPr>
      <w:r>
        <w:rPr>
          <w:spacing w:val="-2"/>
        </w:rPr>
        <w:t>PUBLIC</w:t>
      </w:r>
      <w:r>
        <w:t xml:space="preserve"> </w:t>
      </w:r>
      <w:r>
        <w:rPr>
          <w:spacing w:val="-2"/>
        </w:rPr>
        <w:t>PROCUREMENT</w:t>
      </w:r>
      <w:r>
        <w:rPr>
          <w:spacing w:val="2"/>
        </w:rPr>
        <w:t xml:space="preserve"> </w:t>
      </w:r>
      <w:r>
        <w:rPr>
          <w:spacing w:val="-2"/>
        </w:rPr>
        <w:t>ADMINISTRATIVE</w:t>
      </w:r>
      <w:r>
        <w:rPr>
          <w:spacing w:val="2"/>
        </w:rPr>
        <w:t xml:space="preserve"> </w:t>
      </w:r>
      <w:r>
        <w:rPr>
          <w:spacing w:val="-2"/>
        </w:rPr>
        <w:t>REVIEW</w:t>
      </w:r>
      <w:r>
        <w:rPr>
          <w:spacing w:val="2"/>
        </w:rPr>
        <w:t xml:space="preserve"> </w:t>
      </w:r>
      <w:r>
        <w:rPr>
          <w:spacing w:val="-2"/>
        </w:rPr>
        <w:t>BOARD</w:t>
      </w:r>
    </w:p>
    <w:p w14:paraId="26EB3F1F" w14:textId="77777777" w:rsidR="00B66D18" w:rsidRDefault="00765D72">
      <w:pPr>
        <w:pStyle w:val="BodyText"/>
        <w:spacing w:before="120"/>
        <w:ind w:left="35"/>
        <w:jc w:val="center"/>
      </w:pPr>
      <w:r>
        <w:rPr>
          <w:spacing w:val="-2"/>
        </w:rPr>
        <w:t>APPLICATION</w:t>
      </w:r>
      <w:r>
        <w:rPr>
          <w:spacing w:val="6"/>
        </w:rPr>
        <w:t xml:space="preserve"> </w:t>
      </w:r>
      <w:r>
        <w:rPr>
          <w:spacing w:val="-2"/>
        </w:rPr>
        <w:t>NO…………….OF……….….20……...</w:t>
      </w:r>
    </w:p>
    <w:p w14:paraId="29E16027" w14:textId="77777777" w:rsidR="00B66D18" w:rsidRDefault="00765D72">
      <w:pPr>
        <w:pStyle w:val="BodyText"/>
        <w:spacing w:before="125"/>
        <w:ind w:left="33"/>
        <w:jc w:val="center"/>
      </w:pPr>
      <w:r>
        <w:rPr>
          <w:spacing w:val="-2"/>
        </w:rPr>
        <w:t>BETWEEN</w:t>
      </w:r>
    </w:p>
    <w:p w14:paraId="4632947B" w14:textId="77777777" w:rsidR="00B66D18" w:rsidRDefault="00765D72">
      <w:pPr>
        <w:pStyle w:val="BodyText"/>
        <w:tabs>
          <w:tab w:val="left" w:leader="dot" w:pos="4634"/>
        </w:tabs>
        <w:spacing w:before="121"/>
        <w:ind w:left="34"/>
        <w:jc w:val="center"/>
      </w:pPr>
      <w:r>
        <w:rPr>
          <w:spacing w:val="-10"/>
        </w:rPr>
        <w:t>…</w:t>
      </w:r>
      <w:r>
        <w:tab/>
        <w:t>APPLICANT</w:t>
      </w:r>
      <w:r>
        <w:rPr>
          <w:spacing w:val="-13"/>
        </w:rPr>
        <w:t xml:space="preserve"> </w:t>
      </w:r>
      <w:r>
        <w:t>(Review</w:t>
      </w:r>
      <w:r>
        <w:rPr>
          <w:spacing w:val="-11"/>
        </w:rPr>
        <w:t xml:space="preserve"> </w:t>
      </w:r>
      <w:r>
        <w:rPr>
          <w:spacing w:val="-2"/>
        </w:rPr>
        <w:t>Board)</w:t>
      </w:r>
    </w:p>
    <w:p w14:paraId="1D770422" w14:textId="77777777" w:rsidR="00B66D18" w:rsidRDefault="00765D72">
      <w:pPr>
        <w:pStyle w:val="BodyText"/>
        <w:spacing w:before="120"/>
        <w:ind w:left="33"/>
        <w:jc w:val="center"/>
      </w:pPr>
      <w:r>
        <w:rPr>
          <w:spacing w:val="-5"/>
        </w:rPr>
        <w:t>AND</w:t>
      </w:r>
    </w:p>
    <w:p w14:paraId="79E650D5" w14:textId="77777777" w:rsidR="00B66D18" w:rsidRDefault="00765D72">
      <w:pPr>
        <w:pStyle w:val="BodyText"/>
        <w:tabs>
          <w:tab w:val="left" w:leader="dot" w:pos="2634"/>
        </w:tabs>
        <w:spacing w:before="121"/>
        <w:ind w:left="34"/>
        <w:jc w:val="center"/>
      </w:pPr>
      <w:r>
        <w:rPr>
          <w:spacing w:val="-10"/>
        </w:rPr>
        <w:t>…</w:t>
      </w:r>
      <w:r>
        <w:tab/>
        <w:t>RESPONDENT</w:t>
      </w:r>
      <w:r>
        <w:rPr>
          <w:spacing w:val="-14"/>
        </w:rPr>
        <w:t xml:space="preserve"> </w:t>
      </w:r>
      <w:r>
        <w:t>(Procuring</w:t>
      </w:r>
      <w:r>
        <w:rPr>
          <w:spacing w:val="-12"/>
        </w:rPr>
        <w:t xml:space="preserve"> </w:t>
      </w:r>
      <w:r>
        <w:rPr>
          <w:spacing w:val="-2"/>
        </w:rPr>
        <w:t>Entity)</w:t>
      </w:r>
    </w:p>
    <w:p w14:paraId="13B7FC55" w14:textId="77777777" w:rsidR="00B66D18" w:rsidRDefault="00B66D18">
      <w:pPr>
        <w:pStyle w:val="BodyText"/>
      </w:pPr>
    </w:p>
    <w:p w14:paraId="14581396" w14:textId="77777777" w:rsidR="00B66D18" w:rsidRDefault="00B66D18">
      <w:pPr>
        <w:pStyle w:val="BodyText"/>
        <w:spacing w:before="10"/>
      </w:pPr>
    </w:p>
    <w:p w14:paraId="11F418A4" w14:textId="77777777" w:rsidR="00B66D18" w:rsidRDefault="00765D72">
      <w:pPr>
        <w:pStyle w:val="BodyText"/>
        <w:ind w:left="687"/>
      </w:pPr>
      <w:r>
        <w:t>Request</w:t>
      </w:r>
      <w:r>
        <w:rPr>
          <w:spacing w:val="8"/>
        </w:rPr>
        <w:t xml:space="preserve"> </w:t>
      </w:r>
      <w:r>
        <w:t>for</w:t>
      </w:r>
      <w:r>
        <w:rPr>
          <w:spacing w:val="9"/>
        </w:rPr>
        <w:t xml:space="preserve"> </w:t>
      </w:r>
      <w:r>
        <w:t>review</w:t>
      </w:r>
      <w:r>
        <w:rPr>
          <w:spacing w:val="8"/>
        </w:rPr>
        <w:t xml:space="preserve"> </w:t>
      </w:r>
      <w:r>
        <w:t>of</w:t>
      </w:r>
      <w:r>
        <w:rPr>
          <w:spacing w:val="9"/>
        </w:rPr>
        <w:t xml:space="preserve"> </w:t>
      </w:r>
      <w:r>
        <w:t>the</w:t>
      </w:r>
      <w:r>
        <w:rPr>
          <w:spacing w:val="8"/>
        </w:rPr>
        <w:t xml:space="preserve"> </w:t>
      </w:r>
      <w:r>
        <w:t>decision</w:t>
      </w:r>
      <w:r>
        <w:rPr>
          <w:spacing w:val="8"/>
        </w:rPr>
        <w:t xml:space="preserve"> </w:t>
      </w:r>
      <w:r>
        <w:t>of</w:t>
      </w:r>
      <w:r>
        <w:rPr>
          <w:spacing w:val="9"/>
        </w:rPr>
        <w:t xml:space="preserve"> </w:t>
      </w:r>
      <w:r>
        <w:t>the……………</w:t>
      </w:r>
      <w:r>
        <w:rPr>
          <w:spacing w:val="7"/>
        </w:rPr>
        <w:t xml:space="preserve"> </w:t>
      </w:r>
      <w:r>
        <w:t>(Name</w:t>
      </w:r>
      <w:r>
        <w:rPr>
          <w:spacing w:val="9"/>
        </w:rPr>
        <w:t xml:space="preserve"> </w:t>
      </w:r>
      <w:r>
        <w:t>of</w:t>
      </w:r>
      <w:r>
        <w:rPr>
          <w:spacing w:val="8"/>
        </w:rPr>
        <w:t xml:space="preserve"> </w:t>
      </w:r>
      <w:r>
        <w:t>the</w:t>
      </w:r>
      <w:r>
        <w:rPr>
          <w:spacing w:val="9"/>
        </w:rPr>
        <w:t xml:space="preserve"> </w:t>
      </w:r>
      <w:r>
        <w:t>Procuring</w:t>
      </w:r>
      <w:r>
        <w:rPr>
          <w:spacing w:val="8"/>
        </w:rPr>
        <w:t xml:space="preserve"> </w:t>
      </w:r>
      <w:r>
        <w:t>Entity</w:t>
      </w:r>
      <w:r>
        <w:rPr>
          <w:spacing w:val="68"/>
        </w:rPr>
        <w:t xml:space="preserve"> </w:t>
      </w:r>
      <w:r>
        <w:rPr>
          <w:spacing w:val="-5"/>
        </w:rPr>
        <w:t>of</w:t>
      </w:r>
    </w:p>
    <w:p w14:paraId="5C62196D" w14:textId="77777777" w:rsidR="00B66D18" w:rsidRDefault="00765D72">
      <w:pPr>
        <w:pStyle w:val="BodyText"/>
        <w:tabs>
          <w:tab w:val="left" w:pos="2337"/>
          <w:tab w:val="left" w:pos="3288"/>
          <w:tab w:val="left" w:pos="3672"/>
          <w:tab w:val="left" w:leader="dot" w:pos="4233"/>
          <w:tab w:val="left" w:pos="5745"/>
          <w:tab w:val="left" w:pos="6207"/>
          <w:tab w:val="left" w:pos="6936"/>
          <w:tab w:val="left" w:pos="7320"/>
        </w:tabs>
        <w:spacing w:before="1"/>
        <w:ind w:left="687" w:right="650"/>
      </w:pPr>
      <w:r>
        <w:rPr>
          <w:spacing w:val="-2"/>
        </w:rPr>
        <w:t>……………dated</w:t>
      </w:r>
      <w:r>
        <w:tab/>
      </w:r>
      <w:r>
        <w:rPr>
          <w:spacing w:val="-2"/>
        </w:rPr>
        <w:t>the…day</w:t>
      </w:r>
      <w:r>
        <w:tab/>
      </w:r>
      <w:r>
        <w:rPr>
          <w:spacing w:val="-6"/>
        </w:rPr>
        <w:t>of</w:t>
      </w:r>
      <w:r>
        <w:tab/>
      </w:r>
      <w:r>
        <w:rPr>
          <w:spacing w:val="-2"/>
        </w:rPr>
        <w:t>………….20……….in</w:t>
      </w:r>
      <w:r>
        <w:tab/>
      </w:r>
      <w:r>
        <w:rPr>
          <w:spacing w:val="-4"/>
        </w:rPr>
        <w:t>the</w:t>
      </w:r>
      <w:r>
        <w:tab/>
      </w:r>
      <w:r>
        <w:rPr>
          <w:spacing w:val="-2"/>
        </w:rPr>
        <w:t>matter</w:t>
      </w:r>
      <w:r>
        <w:tab/>
      </w:r>
      <w:r>
        <w:rPr>
          <w:spacing w:val="-6"/>
        </w:rPr>
        <w:t>of</w:t>
      </w:r>
      <w:r>
        <w:tab/>
      </w:r>
      <w:r>
        <w:rPr>
          <w:spacing w:val="-2"/>
        </w:rPr>
        <w:t xml:space="preserve">Tender </w:t>
      </w:r>
      <w:r>
        <w:t>No………..…of …………..20….. for</w:t>
      </w:r>
      <w:r>
        <w:tab/>
        <w:t>(Tender description).</w:t>
      </w:r>
    </w:p>
    <w:p w14:paraId="3A76603C" w14:textId="77777777" w:rsidR="00B66D18" w:rsidRDefault="00765D72">
      <w:pPr>
        <w:pStyle w:val="BodyText"/>
        <w:spacing w:before="126"/>
        <w:ind w:left="33"/>
        <w:jc w:val="center"/>
      </w:pPr>
      <w:r>
        <w:t>REQUEST</w:t>
      </w:r>
      <w:r>
        <w:rPr>
          <w:spacing w:val="-9"/>
        </w:rPr>
        <w:t xml:space="preserve"> </w:t>
      </w:r>
      <w:r>
        <w:t>FOR</w:t>
      </w:r>
      <w:r>
        <w:rPr>
          <w:spacing w:val="-9"/>
        </w:rPr>
        <w:t xml:space="preserve"> </w:t>
      </w:r>
      <w:r>
        <w:rPr>
          <w:spacing w:val="-2"/>
        </w:rPr>
        <w:t>REVIEW</w:t>
      </w:r>
    </w:p>
    <w:p w14:paraId="6A56BE61" w14:textId="77777777" w:rsidR="00B66D18" w:rsidRDefault="00765D72">
      <w:pPr>
        <w:pStyle w:val="BodyText"/>
        <w:tabs>
          <w:tab w:val="left" w:leader="dot" w:pos="3337"/>
        </w:tabs>
        <w:spacing w:before="120"/>
        <w:ind w:left="737"/>
      </w:pPr>
      <w:r>
        <w:rPr>
          <w:spacing w:val="-4"/>
        </w:rPr>
        <w:t>I/We</w:t>
      </w:r>
      <w:r>
        <w:tab/>
      </w:r>
      <w:r>
        <w:t>,the</w:t>
      </w:r>
      <w:r>
        <w:rPr>
          <w:spacing w:val="-9"/>
        </w:rPr>
        <w:t xml:space="preserve"> </w:t>
      </w:r>
      <w:r>
        <w:t>above</w:t>
      </w:r>
      <w:r>
        <w:rPr>
          <w:spacing w:val="-6"/>
        </w:rPr>
        <w:t xml:space="preserve"> </w:t>
      </w:r>
      <w:r>
        <w:t>named</w:t>
      </w:r>
      <w:r>
        <w:rPr>
          <w:spacing w:val="-7"/>
        </w:rPr>
        <w:t xml:space="preserve"> </w:t>
      </w:r>
      <w:r>
        <w:t>Applicant(s),</w:t>
      </w:r>
      <w:r>
        <w:rPr>
          <w:spacing w:val="-6"/>
        </w:rPr>
        <w:t xml:space="preserve"> </w:t>
      </w:r>
      <w:r>
        <w:t>of</w:t>
      </w:r>
      <w:r>
        <w:rPr>
          <w:spacing w:val="-7"/>
        </w:rPr>
        <w:t xml:space="preserve"> </w:t>
      </w:r>
      <w:r>
        <w:t>address:</w:t>
      </w:r>
      <w:r>
        <w:rPr>
          <w:spacing w:val="-6"/>
        </w:rPr>
        <w:t xml:space="preserve"> </w:t>
      </w:r>
      <w:r>
        <w:rPr>
          <w:spacing w:val="-2"/>
        </w:rPr>
        <w:t>Physical</w:t>
      </w:r>
    </w:p>
    <w:p w14:paraId="1CD26E40" w14:textId="77777777" w:rsidR="00B66D18" w:rsidRDefault="00765D72">
      <w:pPr>
        <w:pStyle w:val="BodyText"/>
        <w:tabs>
          <w:tab w:val="left" w:leader="dot" w:pos="7010"/>
        </w:tabs>
        <w:ind w:left="687"/>
      </w:pPr>
      <w:r>
        <w:t>address…………….P.</w:t>
      </w:r>
      <w:r>
        <w:rPr>
          <w:spacing w:val="-8"/>
        </w:rPr>
        <w:t xml:space="preserve"> </w:t>
      </w:r>
      <w:r>
        <w:t>O.</w:t>
      </w:r>
      <w:r>
        <w:rPr>
          <w:spacing w:val="-7"/>
        </w:rPr>
        <w:t xml:space="preserve"> </w:t>
      </w:r>
      <w:r>
        <w:t>Box</w:t>
      </w:r>
      <w:r>
        <w:rPr>
          <w:spacing w:val="36"/>
        </w:rPr>
        <w:t xml:space="preserve"> </w:t>
      </w:r>
      <w:r>
        <w:t>No………….</w:t>
      </w:r>
      <w:r>
        <w:rPr>
          <w:spacing w:val="-7"/>
        </w:rPr>
        <w:t xml:space="preserve"> </w:t>
      </w:r>
      <w:r>
        <w:t>Tel.</w:t>
      </w:r>
      <w:r>
        <w:rPr>
          <w:spacing w:val="-7"/>
        </w:rPr>
        <w:t xml:space="preserve"> </w:t>
      </w:r>
      <w:r>
        <w:rPr>
          <w:spacing w:val="-2"/>
        </w:rPr>
        <w:t>No……..Email</w:t>
      </w:r>
      <w:r>
        <w:tab/>
        <w:t>,</w:t>
      </w:r>
      <w:r>
        <w:rPr>
          <w:spacing w:val="-3"/>
        </w:rPr>
        <w:t xml:space="preserve"> </w:t>
      </w:r>
      <w:r>
        <w:rPr>
          <w:spacing w:val="-2"/>
        </w:rPr>
        <w:t>hereby</w:t>
      </w:r>
    </w:p>
    <w:p w14:paraId="4FDC4D03" w14:textId="77777777" w:rsidR="00B66D18" w:rsidRDefault="00765D72">
      <w:pPr>
        <w:pStyle w:val="BodyText"/>
        <w:spacing w:before="1"/>
        <w:ind w:left="687" w:right="669"/>
      </w:pPr>
      <w:r>
        <w:t>request</w:t>
      </w:r>
      <w:r>
        <w:rPr>
          <w:spacing w:val="-4"/>
        </w:rPr>
        <w:t xml:space="preserve"> </w:t>
      </w:r>
      <w:r>
        <w:t>the</w:t>
      </w:r>
      <w:r>
        <w:rPr>
          <w:spacing w:val="-4"/>
        </w:rPr>
        <w:t xml:space="preserve"> </w:t>
      </w:r>
      <w:r>
        <w:t>Public</w:t>
      </w:r>
      <w:r>
        <w:rPr>
          <w:spacing w:val="-4"/>
        </w:rPr>
        <w:t xml:space="preserve"> </w:t>
      </w:r>
      <w:r>
        <w:t>Procurement</w:t>
      </w:r>
      <w:r>
        <w:rPr>
          <w:spacing w:val="-4"/>
        </w:rPr>
        <w:t xml:space="preserve"> </w:t>
      </w:r>
      <w:r>
        <w:t>Administrative</w:t>
      </w:r>
      <w:r>
        <w:rPr>
          <w:spacing w:val="-4"/>
        </w:rPr>
        <w:t xml:space="preserve"> </w:t>
      </w:r>
      <w:r>
        <w:t>Review</w:t>
      </w:r>
      <w:r>
        <w:rPr>
          <w:spacing w:val="-5"/>
        </w:rPr>
        <w:t xml:space="preserve"> </w:t>
      </w:r>
      <w:r>
        <w:t>Board</w:t>
      </w:r>
      <w:r>
        <w:rPr>
          <w:spacing w:val="-4"/>
        </w:rPr>
        <w:t xml:space="preserve"> </w:t>
      </w:r>
      <w:r>
        <w:t>to</w:t>
      </w:r>
      <w:r>
        <w:rPr>
          <w:spacing w:val="-4"/>
        </w:rPr>
        <w:t xml:space="preserve"> </w:t>
      </w:r>
      <w:r>
        <w:t>review</w:t>
      </w:r>
      <w:r>
        <w:rPr>
          <w:spacing w:val="-5"/>
        </w:rPr>
        <w:t xml:space="preserve"> </w:t>
      </w:r>
      <w:r>
        <w:t>the</w:t>
      </w:r>
      <w:r>
        <w:rPr>
          <w:spacing w:val="-4"/>
        </w:rPr>
        <w:t xml:space="preserve"> </w:t>
      </w:r>
      <w:r>
        <w:t>whole/part</w:t>
      </w:r>
      <w:r>
        <w:rPr>
          <w:spacing w:val="-4"/>
        </w:rPr>
        <w:t xml:space="preserve"> </w:t>
      </w:r>
      <w:r>
        <w:t>of the above mentioned decision on the following grounds , namely:</w:t>
      </w:r>
    </w:p>
    <w:p w14:paraId="51835C08" w14:textId="77777777" w:rsidR="00B66D18" w:rsidRDefault="00765D72">
      <w:pPr>
        <w:pStyle w:val="BodyText"/>
        <w:spacing w:before="121"/>
        <w:ind w:left="687"/>
      </w:pPr>
      <w:r>
        <w:rPr>
          <w:spacing w:val="-5"/>
        </w:rPr>
        <w:t>1.</w:t>
      </w:r>
    </w:p>
    <w:p w14:paraId="376E86FC" w14:textId="77777777" w:rsidR="00B66D18" w:rsidRDefault="00765D72">
      <w:pPr>
        <w:pStyle w:val="BodyText"/>
        <w:spacing w:before="120"/>
        <w:ind w:left="687"/>
      </w:pPr>
      <w:r>
        <w:rPr>
          <w:spacing w:val="-5"/>
        </w:rPr>
        <w:t>2.</w:t>
      </w:r>
    </w:p>
    <w:p w14:paraId="263D307D" w14:textId="77777777" w:rsidR="00B66D18" w:rsidRDefault="00765D72">
      <w:pPr>
        <w:pStyle w:val="BodyText"/>
        <w:spacing w:before="120" w:line="364" w:lineRule="auto"/>
        <w:ind w:left="687" w:right="1369"/>
      </w:pPr>
      <w:r>
        <w:t>By</w:t>
      </w:r>
      <w:r>
        <w:rPr>
          <w:spacing w:val="-4"/>
        </w:rPr>
        <w:t xml:space="preserve"> </w:t>
      </w:r>
      <w:r>
        <w:t>this</w:t>
      </w:r>
      <w:r>
        <w:rPr>
          <w:spacing w:val="-4"/>
        </w:rPr>
        <w:t xml:space="preserve"> </w:t>
      </w:r>
      <w:r>
        <w:t>memorandum,</w:t>
      </w:r>
      <w:r>
        <w:rPr>
          <w:spacing w:val="-4"/>
        </w:rPr>
        <w:t xml:space="preserve"> </w:t>
      </w:r>
      <w:r>
        <w:t>the</w:t>
      </w:r>
      <w:r>
        <w:rPr>
          <w:spacing w:val="-4"/>
        </w:rPr>
        <w:t xml:space="preserve"> </w:t>
      </w:r>
      <w:r>
        <w:t>Applicant</w:t>
      </w:r>
      <w:r>
        <w:rPr>
          <w:spacing w:val="-4"/>
        </w:rPr>
        <w:t xml:space="preserve"> </w:t>
      </w:r>
      <w:r>
        <w:t>requests</w:t>
      </w:r>
      <w:r>
        <w:rPr>
          <w:spacing w:val="-4"/>
        </w:rPr>
        <w:t xml:space="preserve"> </w:t>
      </w:r>
      <w:r>
        <w:t>the</w:t>
      </w:r>
      <w:r>
        <w:rPr>
          <w:spacing w:val="-4"/>
        </w:rPr>
        <w:t xml:space="preserve"> </w:t>
      </w:r>
      <w:r>
        <w:t>Board</w:t>
      </w:r>
      <w:r>
        <w:rPr>
          <w:spacing w:val="-4"/>
        </w:rPr>
        <w:t xml:space="preserve"> </w:t>
      </w:r>
      <w:r>
        <w:t>for</w:t>
      </w:r>
      <w:r>
        <w:rPr>
          <w:spacing w:val="-4"/>
        </w:rPr>
        <w:t xml:space="preserve"> </w:t>
      </w:r>
      <w:r>
        <w:t>an</w:t>
      </w:r>
      <w:r>
        <w:rPr>
          <w:spacing w:val="-4"/>
        </w:rPr>
        <w:t xml:space="preserve"> </w:t>
      </w:r>
      <w:r>
        <w:t>order/orders</w:t>
      </w:r>
      <w:r>
        <w:rPr>
          <w:spacing w:val="-4"/>
        </w:rPr>
        <w:t xml:space="preserve"> </w:t>
      </w:r>
      <w:r>
        <w:t xml:space="preserve">that: </w:t>
      </w:r>
      <w:r>
        <w:rPr>
          <w:spacing w:val="-6"/>
        </w:rPr>
        <w:t>1.</w:t>
      </w:r>
    </w:p>
    <w:p w14:paraId="1479F511" w14:textId="77777777" w:rsidR="00B66D18" w:rsidRDefault="00765D72">
      <w:pPr>
        <w:pStyle w:val="BodyText"/>
        <w:spacing w:before="7"/>
        <w:ind w:left="687"/>
      </w:pPr>
      <w:r>
        <w:rPr>
          <w:spacing w:val="-5"/>
        </w:rPr>
        <w:t>2.</w:t>
      </w:r>
    </w:p>
    <w:p w14:paraId="25BB55DC" w14:textId="77777777" w:rsidR="00B66D18" w:rsidRDefault="00765D72">
      <w:pPr>
        <w:pStyle w:val="BodyText"/>
        <w:spacing w:before="120"/>
        <w:ind w:left="687"/>
      </w:pPr>
      <w:r>
        <w:t>SIGNED</w:t>
      </w:r>
      <w:r>
        <w:rPr>
          <w:spacing w:val="-15"/>
        </w:rPr>
        <w:t xml:space="preserve"> </w:t>
      </w:r>
      <w:r>
        <w:t>……………….(Applicant)</w:t>
      </w:r>
      <w:r>
        <w:rPr>
          <w:spacing w:val="-12"/>
        </w:rPr>
        <w:t xml:space="preserve"> </w:t>
      </w:r>
      <w:r>
        <w:t>Dated</w:t>
      </w:r>
      <w:r>
        <w:rPr>
          <w:spacing w:val="-11"/>
        </w:rPr>
        <w:t xml:space="preserve"> </w:t>
      </w:r>
      <w:r>
        <w:t>on…………….day</w:t>
      </w:r>
      <w:r>
        <w:rPr>
          <w:spacing w:val="-12"/>
        </w:rPr>
        <w:t xml:space="preserve"> </w:t>
      </w:r>
      <w:r>
        <w:t>of</w:t>
      </w:r>
      <w:r>
        <w:rPr>
          <w:spacing w:val="-11"/>
        </w:rPr>
        <w:t xml:space="preserve"> </w:t>
      </w:r>
      <w:r>
        <w:rPr>
          <w:spacing w:val="-2"/>
        </w:rPr>
        <w:t>……………/…20……</w:t>
      </w:r>
    </w:p>
    <w:p w14:paraId="1ED993BE" w14:textId="77777777" w:rsidR="00B66D18" w:rsidRDefault="00765D72">
      <w:pPr>
        <w:pStyle w:val="BodyText"/>
        <w:spacing w:before="68"/>
      </w:pPr>
      <w:r>
        <w:rPr>
          <w:noProof/>
        </w:rPr>
        <mc:AlternateContent>
          <mc:Choice Requires="wpg">
            <w:drawing>
              <wp:anchor distT="0" distB="0" distL="0" distR="0" simplePos="0" relativeHeight="487588352" behindDoc="1" locked="0" layoutInCell="1" allowOverlap="1" wp14:anchorId="776B2956" wp14:editId="651DBEDA">
                <wp:simplePos x="0" y="0"/>
                <wp:positionH relativeFrom="page">
                  <wp:posOffset>1503172</wp:posOffset>
                </wp:positionH>
                <wp:positionV relativeFrom="paragraph">
                  <wp:posOffset>204589</wp:posOffset>
                </wp:positionV>
                <wp:extent cx="4508500" cy="698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00" cy="6985"/>
                          <a:chOff x="0" y="0"/>
                          <a:chExt cx="4508500" cy="6985"/>
                        </a:xfrm>
                      </wpg:grpSpPr>
                      <wps:wsp>
                        <wps:cNvPr id="9" name="Graphic 9"/>
                        <wps:cNvSpPr/>
                        <wps:spPr>
                          <a:xfrm>
                            <a:off x="0" y="3721"/>
                            <a:ext cx="4508500" cy="1270"/>
                          </a:xfrm>
                          <a:custGeom>
                            <a:avLst/>
                            <a:gdLst/>
                            <a:ahLst/>
                            <a:cxnLst/>
                            <a:rect l="l" t="t" r="r" b="b"/>
                            <a:pathLst>
                              <a:path w="4508500">
                                <a:moveTo>
                                  <a:pt x="0" y="0"/>
                                </a:moveTo>
                                <a:lnTo>
                                  <a:pt x="4508437" y="0"/>
                                </a:lnTo>
                              </a:path>
                            </a:pathLst>
                          </a:custGeom>
                          <a:ln w="6272">
                            <a:solidFill>
                              <a:srgbClr val="000000"/>
                            </a:solidFill>
                            <a:prstDash val="solid"/>
                          </a:ln>
                        </wps:spPr>
                        <wps:bodyPr wrap="square" lIns="0" tIns="0" rIns="0" bIns="0" rtlCol="0">
                          <a:prstTxWarp prst="textNoShape">
                            <a:avLst/>
                          </a:prstTxWarp>
                          <a:noAutofit/>
                        </wps:bodyPr>
                      </wps:wsp>
                      <wps:wsp>
                        <wps:cNvPr id="10" name="Graphic 10"/>
                        <wps:cNvSpPr/>
                        <wps:spPr>
                          <a:xfrm>
                            <a:off x="0" y="0"/>
                            <a:ext cx="4508500" cy="6350"/>
                          </a:xfrm>
                          <a:custGeom>
                            <a:avLst/>
                            <a:gdLst/>
                            <a:ahLst/>
                            <a:cxnLst/>
                            <a:rect l="l" t="t" r="r" b="b"/>
                            <a:pathLst>
                              <a:path w="4508500" h="6350">
                                <a:moveTo>
                                  <a:pt x="4507992" y="0"/>
                                </a:moveTo>
                                <a:lnTo>
                                  <a:pt x="0" y="0"/>
                                </a:lnTo>
                                <a:lnTo>
                                  <a:pt x="0" y="6096"/>
                                </a:lnTo>
                                <a:lnTo>
                                  <a:pt x="4507992" y="6096"/>
                                </a:lnTo>
                                <a:lnTo>
                                  <a:pt x="45079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4D7BE6" id="Group 8" o:spid="_x0000_s1026" style="position:absolute;margin-left:118.35pt;margin-top:16.1pt;width:355pt;height:.55pt;z-index:-15728128;mso-wrap-distance-left:0;mso-wrap-distance-right:0;mso-position-horizontal-relative:page" coordsize="4508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FbP3QIAAMoIAAAOAAAAZHJzL2Uyb0RvYy54bWzUVttOGzEQfa/Uf7D8XnazkISs2KAKSlQJ&#10;ARJUfXa83ovqtV3byYa/79jeSwKoLVRV1Tysxp7xXM6csXN2vms42jJtaikyPDmKMWKCyrwWZYa/&#10;PFx9OMXIWCJywqVgGX5kBp8v3787a1XKEllJnjONwIkwaasyXFmr0igytGINMUdSMQHKQuqGWFjq&#10;Mso1acF7w6MkjmdRK3WutKTMGNi9DEq89P6LglF7WxSGWcQzDLlZ/9X+u3bfaHlG0lITVdW0S4O8&#10;IYuG1AKCDq4uiSVoo+tnrpqaamlkYY+obCJZFDVlvgaoZhI/qWal5Ub5Wsq0LdUAE0D7BKc3u6U3&#10;25VW9+pOh+xBvJb0mwFcolaV6b7ercvReFfoxh2CItDOI/o4IMp2FlHYPJnGp9MYgKegmy1OpwFw&#10;WkFXnh2i1aefHYtIGkL6xIZEWgXMMSM45s/Aua+IYh5z44q/06jOM7zASJAG+LvqqLJwhbjQYOPQ&#10;61amA/JFbI7nySTU/yI8k2Tu+TjUSVK6MXbFpIeZbK+NDXTNe4lUvUR3ohc1kN7RnXu6W4yA7hoj&#10;oPs6RFfEunOud05E7dgnt9fILXuQXmuf9AhSG7Vc7Fu5Tp8czzHqSQC2wQIEFwYIFQQfGuT94rhw&#10;WcySeeKnyEhe51c15y4Lo8v1BddoS9wM+5+rAzwcmClt7CUxVbDzqs6MC09mk4buuK6tZf4IrW2h&#10;mxk23zdEM4z4ZwHkcbdEL+heWPeCtvxC+rvEAwQxH3ZfiVbIhc+whc7eyJ5DJO2b5kofbN1JIT9u&#10;rCxq11Hgc59RtwA+B3b9dWJPoNxDZsMO5PRKancX6Yu8nh1P/zmvUQXscnk47EcKK09woO58sUgO&#10;qDvaHNIc4HpG8J7o0OO9gZnFi9lAwDAph672w77KuEezd0e5NCxMxC8H7WBkfmuyPDv/r8nxDwQ8&#10;mP6S6B539yLvr/2kjX9Blj8AAAD//wMAUEsDBBQABgAIAAAAIQATa/Qp3wAAAAkBAAAPAAAAZHJz&#10;L2Rvd25yZXYueG1sTI9NT8MwDIbvSPyHyEjcWPoBY5Sm0zQBpwmJDQnt5jVeW61xqiZru39PdoKj&#10;Xz96/ThfTqYVA/WusawgnkUgiEurG64UfO/eHxYgnEfW2FomBRdysCxub3LMtB35i4atr0QoYZeh&#10;gtr7LpPSlTUZdDPbEYfd0fYGfRj7Suoex1BuWplE0VwabDhcqLGjdU3laXs2Cj5GHFdp/DZsTsf1&#10;Zb97+vzZxKTU/d20egXhafJ/MFz1gzoUwelgz6ydaBUk6fw5oArSJAERgJfHa3AIQZqCLHL5/4Pi&#10;FwAA//8DAFBLAQItABQABgAIAAAAIQC2gziS/gAAAOEBAAATAAAAAAAAAAAAAAAAAAAAAABbQ29u&#10;dGVudF9UeXBlc10ueG1sUEsBAi0AFAAGAAgAAAAhADj9If/WAAAAlAEAAAsAAAAAAAAAAAAAAAAA&#10;LwEAAF9yZWxzLy5yZWxzUEsBAi0AFAAGAAgAAAAhACagVs/dAgAAyggAAA4AAAAAAAAAAAAAAAAA&#10;LgIAAGRycy9lMm9Eb2MueG1sUEsBAi0AFAAGAAgAAAAhABNr9CnfAAAACQEAAA8AAAAAAAAAAAAA&#10;AAAANwUAAGRycy9kb3ducmV2LnhtbFBLBQYAAAAABAAEAPMAAABDBgAAAAA=&#10;">
                <v:shape id="Graphic 9" o:spid="_x0000_s1027" style="position:absolute;top:37;width:45085;height:12;visibility:visible;mso-wrap-style:square;v-text-anchor:top" coordsize="4508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TQwgAAANoAAAAPAAAAZHJzL2Rvd25yZXYueG1sRI/dagIx&#10;FITvhb5DOELvNKtQ0dUoUpCWFgT/8PawOe4uJidrkq7btzeFgpfDzHzDLFadNaIlH2rHCkbDDARx&#10;4XTNpYLjYTOYgggRWaNxTAp+KcBq+dJbYK7dnXfU7mMpEoRDjgqqGJtcylBUZDEMXUOcvIvzFmOS&#10;vpTa4z3BrZHjLJtIizWnhQobeq+ouO5/rALm28Rv30zXkvkeZ/Z0/vhqzkq99rv1HESkLj7D/+1P&#10;rWAGf1fSDZDLBwAAAP//AwBQSwECLQAUAAYACAAAACEA2+H2y+4AAACFAQAAEwAAAAAAAAAAAAAA&#10;AAAAAAAAW0NvbnRlbnRfVHlwZXNdLnhtbFBLAQItABQABgAIAAAAIQBa9CxbvwAAABUBAAALAAAA&#10;AAAAAAAAAAAAAB8BAABfcmVscy8ucmVsc1BLAQItABQABgAIAAAAIQBFsFTQwgAAANoAAAAPAAAA&#10;AAAAAAAAAAAAAAcCAABkcnMvZG93bnJldi54bWxQSwUGAAAAAAMAAwC3AAAA9gIAAAAA&#10;" path="m,l4508437,e" filled="f" strokeweight=".17422mm">
                  <v:path arrowok="t"/>
                </v:shape>
                <v:shape id="Graphic 10" o:spid="_x0000_s1028" style="position:absolute;width:45085;height:63;visibility:visible;mso-wrap-style:square;v-text-anchor:top" coordsize="4508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CDLxAAAANsAAAAPAAAAZHJzL2Rvd25yZXYueG1sRI9Ba8JA&#10;EIXvQv/DMgVvuqmgkegqpVBUUIq2B49jdkyC2dmQXTX+e+cg9DbDe/PeN/Nl52p1ozZUng18DBNQ&#10;xLm3FRcG/n6/B1NQISJbrD2TgQcFWC7eenPMrL/znm6HWCgJ4ZChgTLGJtM65CU5DEPfEIt29q3D&#10;KGtbaNviXcJdrUdJMtEOK5aGEhv6Kim/HK7OQL69hv1jpU+pS3eb47nbpPQzNqb/3n3OQEXq4r/5&#10;db22gi/08osMoBdPAAAA//8DAFBLAQItABQABgAIAAAAIQDb4fbL7gAAAIUBAAATAAAAAAAAAAAA&#10;AAAAAAAAAABbQ29udGVudF9UeXBlc10ueG1sUEsBAi0AFAAGAAgAAAAhAFr0LFu/AAAAFQEAAAsA&#10;AAAAAAAAAAAAAAAAHwEAAF9yZWxzLy5yZWxzUEsBAi0AFAAGAAgAAAAhABPAIMvEAAAA2wAAAA8A&#10;AAAAAAAAAAAAAAAABwIAAGRycy9kb3ducmV2LnhtbFBLBQYAAAAAAwADALcAAAD4AgAAAAA=&#10;" path="m4507992,l,,,6096r4507992,l4507992,xe" fillcolor="black" stroked="f">
                  <v:path arrowok="t"/>
                </v:shape>
                <w10:wrap type="topAndBottom" anchorx="page"/>
              </v:group>
            </w:pict>
          </mc:Fallback>
        </mc:AlternateContent>
      </w:r>
      <w:r>
        <w:rPr>
          <w:noProof/>
        </w:rPr>
        <mc:AlternateContent>
          <mc:Choice Requires="wpg">
            <w:drawing>
              <wp:anchor distT="0" distB="0" distL="0" distR="0" simplePos="0" relativeHeight="487588864" behindDoc="1" locked="0" layoutInCell="1" allowOverlap="1" wp14:anchorId="412F9FB7" wp14:editId="5B0F063F">
                <wp:simplePos x="0" y="0"/>
                <wp:positionH relativeFrom="page">
                  <wp:posOffset>1503172</wp:posOffset>
                </wp:positionH>
                <wp:positionV relativeFrom="paragraph">
                  <wp:posOffset>350893</wp:posOffset>
                </wp:positionV>
                <wp:extent cx="254000" cy="698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0" cy="6985"/>
                          <a:chOff x="0" y="0"/>
                          <a:chExt cx="254000" cy="6985"/>
                        </a:xfrm>
                      </wpg:grpSpPr>
                      <wps:wsp>
                        <wps:cNvPr id="12" name="Graphic 12"/>
                        <wps:cNvSpPr/>
                        <wps:spPr>
                          <a:xfrm>
                            <a:off x="0" y="3721"/>
                            <a:ext cx="254000" cy="1270"/>
                          </a:xfrm>
                          <a:custGeom>
                            <a:avLst/>
                            <a:gdLst/>
                            <a:ahLst/>
                            <a:cxnLst/>
                            <a:rect l="l" t="t" r="r" b="b"/>
                            <a:pathLst>
                              <a:path w="254000">
                                <a:moveTo>
                                  <a:pt x="0" y="0"/>
                                </a:moveTo>
                                <a:lnTo>
                                  <a:pt x="253983" y="0"/>
                                </a:lnTo>
                              </a:path>
                            </a:pathLst>
                          </a:custGeom>
                          <a:ln w="6272">
                            <a:solidFill>
                              <a:srgbClr val="000000"/>
                            </a:solidFill>
                            <a:prstDash val="solid"/>
                          </a:ln>
                        </wps:spPr>
                        <wps:bodyPr wrap="square" lIns="0" tIns="0" rIns="0" bIns="0" rtlCol="0">
                          <a:prstTxWarp prst="textNoShape">
                            <a:avLst/>
                          </a:prstTxWarp>
                          <a:noAutofit/>
                        </wps:bodyPr>
                      </wps:wsp>
                      <wps:wsp>
                        <wps:cNvPr id="13" name="Graphic 13"/>
                        <wps:cNvSpPr/>
                        <wps:spPr>
                          <a:xfrm>
                            <a:off x="0" y="0"/>
                            <a:ext cx="253365" cy="6350"/>
                          </a:xfrm>
                          <a:custGeom>
                            <a:avLst/>
                            <a:gdLst/>
                            <a:ahLst/>
                            <a:cxnLst/>
                            <a:rect l="l" t="t" r="r" b="b"/>
                            <a:pathLst>
                              <a:path w="253365" h="6350">
                                <a:moveTo>
                                  <a:pt x="252984" y="0"/>
                                </a:moveTo>
                                <a:lnTo>
                                  <a:pt x="0" y="0"/>
                                </a:lnTo>
                                <a:lnTo>
                                  <a:pt x="0" y="6096"/>
                                </a:lnTo>
                                <a:lnTo>
                                  <a:pt x="252984" y="6096"/>
                                </a:lnTo>
                                <a:lnTo>
                                  <a:pt x="2529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2B567E" id="Group 11" o:spid="_x0000_s1026" style="position:absolute;margin-left:118.35pt;margin-top:27.65pt;width:20pt;height:.55pt;z-index:-15727616;mso-wrap-distance-left:0;mso-wrap-distance-right:0;mso-position-horizontal-relative:page" coordsize="2540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gQS4wIAAMIIAAAOAAAAZHJzL2Uyb0RvYy54bWzUlm1v2yAQx99P2ndAvF/tOE2aWE2qqV2j&#10;SVVbqZ32mmD8oGFgQOL02+8APyRpta2dpml5YR3mgLv//Q7n/GJXc7Rl2lRSLPDoJMaICSqzShQL&#10;/OXx+sMMI2OJyAiXgi3wEzP4Yvn+3XmjUpbIUvKMaQSbCJM2aoFLa1UaRYaWrCbmRComYDKXuiYW&#10;hrqIMk0a2L3mURLH06iROlNaUmYMvL0Kk3jp989zRu1dnhtmEV9giM36p/bPtXtGy3OSFpqosqJt&#10;GOQNUdSkEnBov9UVsQRtdPVsq7qiWhqZ2xMq60jmeUWZzwGyGcVH2ay03CifS5E2heplAmmPdHrz&#10;tvR2u9LqQd3rED2YN5J+M6BL1Kgi3Z9342Jw3uW6dosgCbTzij71irKdRRReJpPTOAbdKUxN57NJ&#10;0JuWUJRna2j56SerIpKGA31YfRiNAm7MII35M2keSqKYV9y41O81qjLAOsFIkBrwXbWkwBtQyB0O&#10;Xk69dmRaIV/UZnyWjIIAL8kzSs48jn2iJKUbY1dMepXJ9sbYQGvWWaTsLLoTnamBeUc797RbjIB2&#10;jRHQvg6HK2LdOlc6Z6KmL5N7Vcste5R+0h6VCCIbZrnY90om4/lsjFFHALgGBzDcIUBTMPzBYO+n&#10;xoWLYZqcJb6FjORVdl1x7oIwulhfco22xDWw/7ksYIcDN6WNvSKmDH5+qnXjwpNs0lAaV7K1zJ6g&#10;sg3UcoHN9w3RDCP+WQA77oroDN0Z687Qll9Kf5F4feDMx91XohVyxy+whbLeyg4hknYlc6n3vm6l&#10;kB83VuaVqyfg3EXUDgDngNbf5xoqdsT12Mn2Sq7bW3SAejyeTtqeH0/+IdQhjhLYcmE45Qd+lac7&#10;mSTz2ekBt4PLIeKAxjO6O8qhwHvNMo3n056+0CWHW+2d+hrfTsluM8qlYaEZftljB93yW03lwfy/&#10;msZ/GuBD6e+H9qPuvsT7Y99kw1+P5Q8AAAD//wMAUEsDBBQABgAIAAAAIQBw2DBd3wAAAAkBAAAP&#10;AAAAZHJzL2Rvd25yZXYueG1sTI9NS8NAEIbvgv9hGcGb3XyYVGI2pRT1VARbQbxtk2kSmp0N2W2S&#10;/nunJ3ucdx7eeSZfzaYTIw6utaQgXAQgkEpbtVQr+N6/P72AcF5TpTtLqOCCDlbF/V2us8pO9IXj&#10;zteCS8hlWkHjfZ9J6coGjXYL2yPx7mgHoz2PQy2rQU9cbjoZBUEqjW6JLzS6x02D5Wl3Ngo+Jj2t&#10;4/Bt3J6Om8vvPvn82Yao1OPDvH4F4XH2/zBc9VkdCnY62DNVTnQKojhdMqogSWIQDETLa3DgIH0G&#10;WeTy9oPiDwAA//8DAFBLAQItABQABgAIAAAAIQC2gziS/gAAAOEBAAATAAAAAAAAAAAAAAAAAAAA&#10;AABbQ29udGVudF9UeXBlc10ueG1sUEsBAi0AFAAGAAgAAAAhADj9If/WAAAAlAEAAAsAAAAAAAAA&#10;AAAAAAAALwEAAF9yZWxzLy5yZWxzUEsBAi0AFAAGAAgAAAAhANYKBBLjAgAAwggAAA4AAAAAAAAA&#10;AAAAAAAALgIAAGRycy9lMm9Eb2MueG1sUEsBAi0AFAAGAAgAAAAhAHDYMF3fAAAACQEAAA8AAAAA&#10;AAAAAAAAAAAAPQUAAGRycy9kb3ducmV2LnhtbFBLBQYAAAAABAAEAPMAAABJBgAAAAA=&#10;">
                <v:shape id="Graphic 12" o:spid="_x0000_s1027" style="position:absolute;top:3721;width:254000;height:1270;visibility:visible;mso-wrap-style:square;v-text-anchor:top" coordsize="25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FfwQAAANsAAAAPAAAAZHJzL2Rvd25yZXYueG1sRE9Li8Iw&#10;EL4v+B/CCF5EUz2oVKP4WliQRXxcvA3NtCk2k9JE7f77jbCwt/n4nrNYtbYST2p86VjBaJiAIM6c&#10;LrlQcL18DmYgfEDWWDkmBT/kYbXsfCww1e7FJ3qeQyFiCPsUFZgQ6lRKnxmy6IeuJo5c7hqLIcKm&#10;kLrBVwy3lRwnyURaLDk2GKxpayi7nx9WQX9Wa7fJp/Jmkslhn+Xfu/sxKNXrtus5iEBt+Bf/ub90&#10;nD+G9y/xALn8BQAA//8DAFBLAQItABQABgAIAAAAIQDb4fbL7gAAAIUBAAATAAAAAAAAAAAAAAAA&#10;AAAAAABbQ29udGVudF9UeXBlc10ueG1sUEsBAi0AFAAGAAgAAAAhAFr0LFu/AAAAFQEAAAsAAAAA&#10;AAAAAAAAAAAAHwEAAF9yZWxzLy5yZWxzUEsBAi0AFAAGAAgAAAAhAGqBMV/BAAAA2wAAAA8AAAAA&#10;AAAAAAAAAAAABwIAAGRycy9kb3ducmV2LnhtbFBLBQYAAAAAAwADALcAAAD1AgAAAAA=&#10;" path="m,l253983,e" filled="f" strokeweight=".17422mm">
                  <v:path arrowok="t"/>
                </v:shape>
                <v:shape id="Graphic 13" o:spid="_x0000_s1028" style="position:absolute;width:253365;height:6350;visibility:visible;mso-wrap-style:square;v-text-anchor:top" coordsize="2533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lfwxQAAANsAAAAPAAAAZHJzL2Rvd25yZXYueG1sRE9LawIx&#10;EL4X+h/CCF5Es7WgsjWKFWxLKRQfB71NN+Nm6WayJKmu/vqmUPA2H99zpvPW1uJEPlSOFTwMMhDE&#10;hdMVlwp221V/AiJEZI21Y1JwoQDz2f3dFHPtzrym0yaWIoVwyFGBibHJpQyFIYth4BrixB2dtxgT&#10;9KXUHs8p3NZymGUjabHi1GCwoaWh4nvzYxW8tqP33vPH5WW9x6vpXQ9fi8+xV6rbaRdPICK18Sb+&#10;d7/pNP8R/n5JB8jZLwAAAP//AwBQSwECLQAUAAYACAAAACEA2+H2y+4AAACFAQAAEwAAAAAAAAAA&#10;AAAAAAAAAAAAW0NvbnRlbnRfVHlwZXNdLnhtbFBLAQItABQABgAIAAAAIQBa9CxbvwAAABUBAAAL&#10;AAAAAAAAAAAAAAAAAB8BAABfcmVscy8ucmVsc1BLAQItABQABgAIAAAAIQAvRlfwxQAAANsAAAAP&#10;AAAAAAAAAAAAAAAAAAcCAABkcnMvZG93bnJldi54bWxQSwUGAAAAAAMAAwC3AAAA+QIAAAAA&#10;" path="m252984,l,,,6096r252984,l252984,xe" fillcolor="black" stroked="f">
                  <v:path arrowok="t"/>
                </v:shape>
                <w10:wrap type="topAndBottom" anchorx="page"/>
              </v:group>
            </w:pict>
          </mc:Fallback>
        </mc:AlternateContent>
      </w:r>
    </w:p>
    <w:p w14:paraId="1C05AA0E" w14:textId="77777777" w:rsidR="00B66D18" w:rsidRDefault="00B66D18">
      <w:pPr>
        <w:pStyle w:val="BodyText"/>
        <w:rPr>
          <w:sz w:val="17"/>
        </w:rPr>
      </w:pPr>
    </w:p>
    <w:p w14:paraId="2059A03F" w14:textId="77777777" w:rsidR="00B66D18" w:rsidRDefault="00765D72">
      <w:pPr>
        <w:pStyle w:val="BodyText"/>
        <w:spacing w:before="138"/>
        <w:ind w:left="687" w:right="669"/>
      </w:pPr>
      <w:r>
        <w:t>FOR</w:t>
      </w:r>
      <w:r>
        <w:rPr>
          <w:spacing w:val="-5"/>
        </w:rPr>
        <w:t xml:space="preserve"> </w:t>
      </w:r>
      <w:r>
        <w:t>OFFICIAL</w:t>
      </w:r>
      <w:r>
        <w:rPr>
          <w:spacing w:val="-5"/>
        </w:rPr>
        <w:t xml:space="preserve"> </w:t>
      </w:r>
      <w:r>
        <w:t>USE</w:t>
      </w:r>
      <w:r>
        <w:rPr>
          <w:spacing w:val="-5"/>
        </w:rPr>
        <w:t xml:space="preserve"> </w:t>
      </w:r>
      <w:r>
        <w:t>ONLY</w:t>
      </w:r>
      <w:r>
        <w:rPr>
          <w:spacing w:val="-5"/>
        </w:rPr>
        <w:t xml:space="preserve"> </w:t>
      </w:r>
      <w:r>
        <w:t>Lodged</w:t>
      </w:r>
      <w:r>
        <w:rPr>
          <w:spacing w:val="-4"/>
        </w:rPr>
        <w:t xml:space="preserve"> </w:t>
      </w:r>
      <w:r>
        <w:t>with</w:t>
      </w:r>
      <w:r>
        <w:rPr>
          <w:spacing w:val="-4"/>
        </w:rPr>
        <w:t xml:space="preserve"> </w:t>
      </w:r>
      <w:r>
        <w:t>the</w:t>
      </w:r>
      <w:r>
        <w:rPr>
          <w:spacing w:val="-4"/>
        </w:rPr>
        <w:t xml:space="preserve"> </w:t>
      </w:r>
      <w:r>
        <w:t>Secretary</w:t>
      </w:r>
      <w:r>
        <w:rPr>
          <w:spacing w:val="-4"/>
        </w:rPr>
        <w:t xml:space="preserve"> </w:t>
      </w:r>
      <w:r>
        <w:t>Public</w:t>
      </w:r>
      <w:r>
        <w:rPr>
          <w:spacing w:val="-4"/>
        </w:rPr>
        <w:t xml:space="preserve"> </w:t>
      </w:r>
      <w:r>
        <w:t>Procurement Administrative</w:t>
      </w:r>
      <w:r>
        <w:rPr>
          <w:spacing w:val="-13"/>
        </w:rPr>
        <w:t xml:space="preserve"> </w:t>
      </w:r>
      <w:r>
        <w:t>Review</w:t>
      </w:r>
      <w:r>
        <w:rPr>
          <w:spacing w:val="-10"/>
        </w:rPr>
        <w:t xml:space="preserve"> </w:t>
      </w:r>
      <w:r>
        <w:t>Board</w:t>
      </w:r>
      <w:r>
        <w:rPr>
          <w:spacing w:val="-10"/>
        </w:rPr>
        <w:t xml:space="preserve"> </w:t>
      </w:r>
      <w:r>
        <w:t>on…………day</w:t>
      </w:r>
      <w:r>
        <w:rPr>
          <w:spacing w:val="-10"/>
        </w:rPr>
        <w:t xml:space="preserve"> </w:t>
      </w:r>
      <w:r>
        <w:t>of</w:t>
      </w:r>
      <w:r>
        <w:rPr>
          <w:spacing w:val="-10"/>
        </w:rPr>
        <w:t xml:space="preserve"> </w:t>
      </w:r>
      <w:r>
        <w:t>…….....…....</w:t>
      </w:r>
      <w:r>
        <w:rPr>
          <w:spacing w:val="-10"/>
        </w:rPr>
        <w:t xml:space="preserve"> </w:t>
      </w:r>
      <w:r>
        <w:rPr>
          <w:spacing w:val="-2"/>
        </w:rPr>
        <w:t>20….………</w:t>
      </w:r>
    </w:p>
    <w:p w14:paraId="29655D77" w14:textId="77777777" w:rsidR="00B66D18" w:rsidRDefault="00765D72">
      <w:pPr>
        <w:pStyle w:val="BodyText"/>
        <w:spacing w:before="121"/>
        <w:ind w:left="687"/>
      </w:pPr>
      <w:r>
        <w:rPr>
          <w:spacing w:val="-2"/>
        </w:rPr>
        <w:t>SIGNED</w:t>
      </w:r>
    </w:p>
    <w:p w14:paraId="30BF6A22" w14:textId="77777777" w:rsidR="00B66D18" w:rsidRDefault="00765D72">
      <w:pPr>
        <w:pStyle w:val="BodyText"/>
        <w:spacing w:before="120"/>
        <w:ind w:left="687"/>
      </w:pPr>
      <w:r>
        <w:t>Board</w:t>
      </w:r>
      <w:r>
        <w:rPr>
          <w:spacing w:val="-6"/>
        </w:rPr>
        <w:t xml:space="preserve"> </w:t>
      </w:r>
      <w:r>
        <w:rPr>
          <w:spacing w:val="-2"/>
        </w:rPr>
        <w:t>Secretary</w:t>
      </w:r>
    </w:p>
    <w:p w14:paraId="3A577444" w14:textId="77777777" w:rsidR="00B66D18" w:rsidRDefault="00B66D18">
      <w:pPr>
        <w:sectPr w:rsidR="00B66D18">
          <w:headerReference w:type="default" r:id="rId13"/>
          <w:pgSz w:w="11900" w:h="16840"/>
          <w:pgMar w:top="1940" w:right="1680" w:bottom="280" w:left="1680" w:header="0" w:footer="0" w:gutter="0"/>
          <w:cols w:space="720"/>
        </w:sectPr>
      </w:pPr>
    </w:p>
    <w:p w14:paraId="48142D58" w14:textId="77777777" w:rsidR="00B66D18" w:rsidRDefault="00B66D18">
      <w:pPr>
        <w:pStyle w:val="BodyText"/>
        <w:spacing w:before="11"/>
        <w:rPr>
          <w:sz w:val="11"/>
        </w:rPr>
      </w:pPr>
    </w:p>
    <w:p w14:paraId="491C5E3D" w14:textId="77777777" w:rsidR="00B66D18" w:rsidRDefault="00B66D18">
      <w:pPr>
        <w:rPr>
          <w:sz w:val="11"/>
        </w:rPr>
        <w:sectPr w:rsidR="00B66D18">
          <w:headerReference w:type="even" r:id="rId14"/>
          <w:pgSz w:w="11900" w:h="16840"/>
          <w:pgMar w:top="1940" w:right="1680" w:bottom="280" w:left="1680" w:header="0" w:footer="0" w:gutter="0"/>
          <w:cols w:space="720"/>
        </w:sectPr>
      </w:pPr>
    </w:p>
    <w:p w14:paraId="605818C2" w14:textId="77777777" w:rsidR="00B66D18" w:rsidRDefault="00765D72">
      <w:pPr>
        <w:pStyle w:val="BodyText"/>
        <w:spacing w:before="93"/>
        <w:ind w:right="38"/>
        <w:jc w:val="right"/>
      </w:pPr>
      <w:r>
        <w:rPr>
          <w:spacing w:val="-4"/>
        </w:rPr>
        <w:t>1470</w:t>
      </w:r>
    </w:p>
    <w:p w14:paraId="2EBAB912" w14:textId="77777777" w:rsidR="00B66D18" w:rsidRDefault="00765D72">
      <w:pPr>
        <w:spacing w:before="93"/>
        <w:ind w:left="960"/>
        <w:rPr>
          <w:i/>
          <w:sz w:val="20"/>
        </w:rPr>
      </w:pPr>
      <w:r>
        <w:br w:type="column"/>
      </w:r>
      <w:r>
        <w:rPr>
          <w:i/>
          <w:sz w:val="20"/>
        </w:rPr>
        <w:t>Kenya</w:t>
      </w:r>
      <w:r>
        <w:rPr>
          <w:i/>
          <w:spacing w:val="-10"/>
          <w:sz w:val="20"/>
        </w:rPr>
        <w:t xml:space="preserve"> </w:t>
      </w:r>
      <w:r>
        <w:rPr>
          <w:i/>
          <w:sz w:val="20"/>
        </w:rPr>
        <w:t>Subsidiary</w:t>
      </w:r>
      <w:r>
        <w:rPr>
          <w:i/>
          <w:spacing w:val="-9"/>
          <w:sz w:val="20"/>
        </w:rPr>
        <w:t xml:space="preserve"> </w:t>
      </w:r>
      <w:r>
        <w:rPr>
          <w:i/>
          <w:sz w:val="20"/>
        </w:rPr>
        <w:t>Legislation,</w:t>
      </w:r>
      <w:r>
        <w:rPr>
          <w:i/>
          <w:spacing w:val="-9"/>
          <w:sz w:val="20"/>
        </w:rPr>
        <w:t xml:space="preserve"> </w:t>
      </w:r>
      <w:r>
        <w:rPr>
          <w:i/>
          <w:spacing w:val="-4"/>
          <w:sz w:val="20"/>
        </w:rPr>
        <w:t>2020</w:t>
      </w:r>
    </w:p>
    <w:p w14:paraId="4C5AC546" w14:textId="77777777" w:rsidR="00B66D18" w:rsidRDefault="00B66D18">
      <w:pPr>
        <w:rPr>
          <w:sz w:val="20"/>
        </w:rPr>
        <w:sectPr w:rsidR="00B66D18">
          <w:type w:val="continuous"/>
          <w:pgSz w:w="11900" w:h="16840"/>
          <w:pgMar w:top="1940" w:right="1680" w:bottom="280" w:left="1680" w:header="0" w:footer="0" w:gutter="0"/>
          <w:cols w:num="2" w:space="720" w:equalWidth="0">
            <w:col w:w="1401" w:space="492"/>
            <w:col w:w="6647"/>
          </w:cols>
        </w:sectPr>
      </w:pPr>
    </w:p>
    <w:p w14:paraId="514EF12F" w14:textId="77777777" w:rsidR="00B66D18" w:rsidRDefault="00B66D18">
      <w:pPr>
        <w:pStyle w:val="BodyText"/>
        <w:spacing w:before="4"/>
        <w:rPr>
          <w:i/>
          <w:sz w:val="5"/>
        </w:rPr>
      </w:pPr>
    </w:p>
    <w:p w14:paraId="5C878159" w14:textId="77777777" w:rsidR="00B66D18" w:rsidRDefault="00765D72">
      <w:pPr>
        <w:pStyle w:val="BodyText"/>
        <w:spacing w:line="20" w:lineRule="exact"/>
        <w:ind w:left="697"/>
        <w:rPr>
          <w:sz w:val="2"/>
        </w:rPr>
      </w:pPr>
      <w:r>
        <w:rPr>
          <w:noProof/>
          <w:sz w:val="2"/>
        </w:rPr>
        <mc:AlternateContent>
          <mc:Choice Requires="wpg">
            <w:drawing>
              <wp:inline distT="0" distB="0" distL="0" distR="0" wp14:anchorId="6A6F85C3" wp14:editId="536B72BD">
                <wp:extent cx="4572000" cy="3175"/>
                <wp:effectExtent l="9525" t="0" r="0" b="635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0" cy="3175"/>
                          <a:chOff x="0" y="0"/>
                          <a:chExt cx="4572000" cy="3175"/>
                        </a:xfrm>
                      </wpg:grpSpPr>
                      <wps:wsp>
                        <wps:cNvPr id="15" name="Graphic 15"/>
                        <wps:cNvSpPr/>
                        <wps:spPr>
                          <a:xfrm>
                            <a:off x="0" y="1587"/>
                            <a:ext cx="4572000" cy="1270"/>
                          </a:xfrm>
                          <a:custGeom>
                            <a:avLst/>
                            <a:gdLst/>
                            <a:ahLst/>
                            <a:cxnLst/>
                            <a:rect l="l" t="t" r="r" b="b"/>
                            <a:pathLst>
                              <a:path w="4572000">
                                <a:moveTo>
                                  <a:pt x="0" y="0"/>
                                </a:moveTo>
                                <a:lnTo>
                                  <a:pt x="4572002" y="1"/>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15FF89" id="Group 14" o:spid="_x0000_s1026" style="width:5in;height:.25pt;mso-position-horizontal-relative:char;mso-position-vertical-relative:line" coordsize="4572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cVtaAIAAJIFAAAOAAAAZHJzL2Uyb0RvYy54bWykVMtu2zAQvBfoPxC817Ldug4Ey0ERN0aB&#10;IA0QBz3TFPVAKS67pC3n77ukLNlxgh5SHYgld7mPmREX14dGs71CV4PJ+GQ05kwZCXltyow/bW4/&#10;XXHmvDC50GBUxp+V49fLjx8WrU3VFCrQuUJGSYxLW5vxynubJomTlWqEG4FVhpwFYCM8bbFMchQt&#10;ZW90Mh2PvyYtYG4RpHKOTledky9j/qJQ0v8sCqc80xmn3nxcMa7bsCbLhUhLFLaq5bEN8Y4uGlEb&#10;KjqkWgkv2A7rV6maWiI4KPxIQpNAUdRSxRlomsn4Ypo1ws7GWcq0Le0AE0F7gdO708r7/Rrto33A&#10;rnsy70D+doRL0toyPfeHfXkKPhTYhEs0BDtERJ8HRNXBM0mHX2ZzYomAl+T7PJnPOsBlRay8uiSr&#10;7/+6loi0KxkbGxppLSnHncBx/wfOYyWsipi7MPwDsjonYc84M6IhAa+PWqETwigUp6iA33HnjlC+&#10;ic5kdjXvEHgToMl0HhU5TCpSuXN+rSACLfZ3zneCzXtLVL0lD6Y3kWQfBK+j4D1nJHjkjAS/7apb&#10;4cO9wF4wWXtiKpw1sFcbiF5/wRK1dvJqcx7VcT3ljKiehDoU20WQEcrEk6E0HZ4Pp03oIkokFHag&#10;6/y21jpusNzeaGR7Ef7i+B3zvwiz6PxKuKqLi66hjShnl3bsBNa2kD8TuS3RmXH3ZydQcaZ/GJJP&#10;eCd6A3tj2xvo9Q3E1yQCRDU3h18CLQvlM+6J2XvoVSTSnrSAwRAbbhr4tvNQ1IFRUnTf0XFDio5W&#10;/PHJevGynO9j1OkpXf4FAAD//wMAUEsDBBQABgAIAAAAIQDO1U3I2QAAAAIBAAAPAAAAZHJzL2Rv&#10;d25yZXYueG1sTI9BS8NAEIXvgv9hGcGb3USplphNKUU9FcFWkN6m2WkSmp0N2W2S/ntHL3p5MLzh&#10;ve/ly8m1aqA+NJ4NpLMEFHHpbcOVgc/d690CVIjIFlvPZOBCAZbF9VWOmfUjf9CwjZWSEA4ZGqhj&#10;7DKtQ1mTwzDzHbF4R987jHL2lbY9jhLuWn2fJI/aYcPSUGNH65rK0/bsDLyNOK4e0pdhczquL/vd&#10;/P1rk5IxtzfT6hlUpCn+PcMPvqBDIUwHf2YbVGtAhsRfFe9JqkAdDMxBF7n+j158AwAA//8DAFBL&#10;AQItABQABgAIAAAAIQC2gziS/gAAAOEBAAATAAAAAAAAAAAAAAAAAAAAAABbQ29udGVudF9UeXBl&#10;c10ueG1sUEsBAi0AFAAGAAgAAAAhADj9If/WAAAAlAEAAAsAAAAAAAAAAAAAAAAALwEAAF9yZWxz&#10;Ly5yZWxzUEsBAi0AFAAGAAgAAAAhAMBRxW1oAgAAkgUAAA4AAAAAAAAAAAAAAAAALgIAAGRycy9l&#10;Mm9Eb2MueG1sUEsBAi0AFAAGAAgAAAAhAM7VTcjZAAAAAgEAAA8AAAAAAAAAAAAAAAAAwgQAAGRy&#10;cy9kb3ducmV2LnhtbFBLBQYAAAAABAAEAPMAAADIBQAAAAA=&#10;">
                <v:shape id="Graphic 15" o:spid="_x0000_s1027" style="position:absolute;top:15;width:45720;height:13;visibility:visible;mso-wrap-style:square;v-text-anchor:top" coordsize="457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ErwQAAANsAAAAPAAAAZHJzL2Rvd25yZXYueG1sRE9Ni8Iw&#10;EL0L/ocwwt5suooiXaOIIOxF1Cq43sZmti02k26T1frvjSB4m8f7nOm8NZW4UuNKywo+oxgEcWZ1&#10;ybmCw37Vn4BwHlljZZkU3MnBfNbtTDHR9sY7uqY+FyGEXYIKCu/rREqXFWTQRbYmDtyvbQz6AJtc&#10;6gZvIdxUchDHY2mw5NBQYE3LgrJL+m8UnLb2ojc/63TlF+fyWA1P5z+qlfrotYsvEJ5a/xa/3N86&#10;zB/B85dwgJw9AAAA//8DAFBLAQItABQABgAIAAAAIQDb4fbL7gAAAIUBAAATAAAAAAAAAAAAAAAA&#10;AAAAAABbQ29udGVudF9UeXBlc10ueG1sUEsBAi0AFAAGAAgAAAAhAFr0LFu/AAAAFQEAAAsAAAAA&#10;AAAAAAAAAAAAHwEAAF9yZWxzLy5yZWxzUEsBAi0AFAAGAAgAAAAhAOghgSvBAAAA2wAAAA8AAAAA&#10;AAAAAAAAAAAABwIAAGRycy9kb3ducmV2LnhtbFBLBQYAAAAAAwADALcAAAD1AgAAAAA=&#10;" path="m,l4572002,1e" filled="f" strokeweight=".25pt">
                  <v:path arrowok="t"/>
                </v:shape>
                <w10:anchorlock/>
              </v:group>
            </w:pict>
          </mc:Fallback>
        </mc:AlternateContent>
      </w:r>
    </w:p>
    <w:p w14:paraId="557A150A" w14:textId="77777777" w:rsidR="00B66D18" w:rsidRDefault="00765D72">
      <w:pPr>
        <w:pStyle w:val="BodyText"/>
        <w:spacing w:before="169" w:line="364" w:lineRule="auto"/>
        <w:ind w:left="3259" w:right="3169" w:hanging="54"/>
        <w:jc w:val="both"/>
      </w:pPr>
      <w:r>
        <w:t>FIFTEENTH</w:t>
      </w:r>
      <w:r>
        <w:rPr>
          <w:spacing w:val="-13"/>
        </w:rPr>
        <w:t xml:space="preserve"> </w:t>
      </w:r>
      <w:r>
        <w:t>SCHEDULE (rr. 203(2)(d) and 209(5)) FEES FOR REVIEWS</w:t>
      </w:r>
    </w:p>
    <w:p w14:paraId="4785F514" w14:textId="77777777" w:rsidR="00B66D18" w:rsidRDefault="00765D72">
      <w:pPr>
        <w:pStyle w:val="ListParagraph"/>
        <w:numPr>
          <w:ilvl w:val="0"/>
          <w:numId w:val="4"/>
        </w:numPr>
        <w:tabs>
          <w:tab w:val="left" w:pos="886"/>
          <w:tab w:val="left" w:pos="5727"/>
        </w:tabs>
        <w:spacing w:before="2"/>
        <w:ind w:left="886" w:hanging="199"/>
        <w:rPr>
          <w:sz w:val="20"/>
        </w:rPr>
      </w:pPr>
      <w:r>
        <w:rPr>
          <w:spacing w:val="-2"/>
          <w:sz w:val="20"/>
        </w:rPr>
        <w:t>Administrative</w:t>
      </w:r>
      <w:r>
        <w:rPr>
          <w:spacing w:val="12"/>
          <w:sz w:val="20"/>
        </w:rPr>
        <w:t xml:space="preserve"> </w:t>
      </w:r>
      <w:r>
        <w:rPr>
          <w:spacing w:val="-5"/>
          <w:sz w:val="20"/>
        </w:rPr>
        <w:t>fee</w:t>
      </w:r>
      <w:r>
        <w:rPr>
          <w:sz w:val="20"/>
        </w:rPr>
        <w:tab/>
        <w:t>KES</w:t>
      </w:r>
      <w:r>
        <w:rPr>
          <w:spacing w:val="-6"/>
          <w:sz w:val="20"/>
        </w:rPr>
        <w:t xml:space="preserve"> </w:t>
      </w:r>
      <w:r>
        <w:rPr>
          <w:spacing w:val="-2"/>
          <w:sz w:val="20"/>
        </w:rPr>
        <w:t>5,000</w:t>
      </w:r>
    </w:p>
    <w:p w14:paraId="7917CEF0" w14:textId="77777777" w:rsidR="00B66D18" w:rsidRDefault="00765D72">
      <w:pPr>
        <w:pStyle w:val="ListParagraph"/>
        <w:numPr>
          <w:ilvl w:val="0"/>
          <w:numId w:val="4"/>
        </w:numPr>
        <w:tabs>
          <w:tab w:val="left" w:pos="886"/>
        </w:tabs>
        <w:spacing w:before="121"/>
        <w:ind w:left="886" w:hanging="199"/>
        <w:rPr>
          <w:sz w:val="20"/>
        </w:rPr>
      </w:pPr>
      <w:r>
        <w:rPr>
          <w:sz w:val="20"/>
        </w:rPr>
        <w:t>Upon</w:t>
      </w:r>
      <w:r>
        <w:rPr>
          <w:spacing w:val="-7"/>
          <w:sz w:val="20"/>
        </w:rPr>
        <w:t xml:space="preserve"> </w:t>
      </w:r>
      <w:r>
        <w:rPr>
          <w:sz w:val="20"/>
        </w:rPr>
        <w:t>filing</w:t>
      </w:r>
      <w:r>
        <w:rPr>
          <w:spacing w:val="-4"/>
          <w:sz w:val="20"/>
        </w:rPr>
        <w:t xml:space="preserve"> </w:t>
      </w:r>
      <w:r>
        <w:rPr>
          <w:sz w:val="20"/>
        </w:rPr>
        <w:t>a</w:t>
      </w:r>
      <w:r>
        <w:rPr>
          <w:spacing w:val="-5"/>
          <w:sz w:val="20"/>
        </w:rPr>
        <w:t xml:space="preserve"> </w:t>
      </w:r>
      <w:r>
        <w:rPr>
          <w:sz w:val="20"/>
        </w:rPr>
        <w:t>request</w:t>
      </w:r>
      <w:r>
        <w:rPr>
          <w:spacing w:val="-4"/>
          <w:sz w:val="20"/>
        </w:rPr>
        <w:t xml:space="preserve"> </w:t>
      </w:r>
      <w:r>
        <w:rPr>
          <w:sz w:val="20"/>
        </w:rPr>
        <w:t>for</w:t>
      </w:r>
      <w:r>
        <w:rPr>
          <w:spacing w:val="-5"/>
          <w:sz w:val="20"/>
        </w:rPr>
        <w:t xml:space="preserve"> </w:t>
      </w:r>
      <w:r>
        <w:rPr>
          <w:sz w:val="20"/>
        </w:rPr>
        <w:t>review,</w:t>
      </w:r>
      <w:r>
        <w:rPr>
          <w:spacing w:val="-4"/>
          <w:sz w:val="20"/>
        </w:rPr>
        <w:t xml:space="preserve"> </w:t>
      </w:r>
      <w:r>
        <w:rPr>
          <w:sz w:val="20"/>
        </w:rPr>
        <w:t>the</w:t>
      </w:r>
      <w:r>
        <w:rPr>
          <w:spacing w:val="-4"/>
          <w:sz w:val="20"/>
        </w:rPr>
        <w:t xml:space="preserve"> </w:t>
      </w:r>
      <w:r>
        <w:rPr>
          <w:sz w:val="20"/>
        </w:rPr>
        <w:t>fees</w:t>
      </w:r>
      <w:r>
        <w:rPr>
          <w:spacing w:val="-5"/>
          <w:sz w:val="20"/>
        </w:rPr>
        <w:t xml:space="preserve"> </w:t>
      </w:r>
      <w:r>
        <w:rPr>
          <w:sz w:val="20"/>
        </w:rPr>
        <w:t>payable</w:t>
      </w:r>
      <w:r>
        <w:rPr>
          <w:spacing w:val="-4"/>
          <w:sz w:val="20"/>
        </w:rPr>
        <w:t xml:space="preserve"> </w:t>
      </w:r>
      <w:r>
        <w:rPr>
          <w:sz w:val="20"/>
        </w:rPr>
        <w:t>shall</w:t>
      </w:r>
      <w:r>
        <w:rPr>
          <w:spacing w:val="-5"/>
          <w:sz w:val="20"/>
        </w:rPr>
        <w:t xml:space="preserve"> </w:t>
      </w:r>
      <w:r>
        <w:rPr>
          <w:sz w:val="20"/>
        </w:rPr>
        <w:t>be</w:t>
      </w:r>
      <w:r>
        <w:rPr>
          <w:spacing w:val="-4"/>
          <w:sz w:val="20"/>
        </w:rPr>
        <w:t xml:space="preserve"> </w:t>
      </w:r>
      <w:r>
        <w:rPr>
          <w:sz w:val="20"/>
        </w:rPr>
        <w:t>as</w:t>
      </w:r>
      <w:r>
        <w:rPr>
          <w:spacing w:val="-4"/>
          <w:sz w:val="20"/>
        </w:rPr>
        <w:t xml:space="preserve"> </w:t>
      </w:r>
      <w:r>
        <w:rPr>
          <w:spacing w:val="-2"/>
          <w:sz w:val="20"/>
        </w:rPr>
        <w:t>follows-</w:t>
      </w:r>
    </w:p>
    <w:p w14:paraId="216AC2C1" w14:textId="77777777" w:rsidR="00B66D18" w:rsidRDefault="00B66D18">
      <w:pPr>
        <w:pStyle w:val="BodyText"/>
        <w:spacing w:before="2" w:after="1"/>
        <w:rPr>
          <w:sz w:val="11"/>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6"/>
        <w:gridCol w:w="2871"/>
      </w:tblGrid>
      <w:tr w:rsidR="00B66D18" w14:paraId="01174BA8" w14:textId="77777777">
        <w:trPr>
          <w:trHeight w:val="350"/>
        </w:trPr>
        <w:tc>
          <w:tcPr>
            <w:tcW w:w="4546" w:type="dxa"/>
          </w:tcPr>
          <w:p w14:paraId="17BE1971" w14:textId="77777777" w:rsidR="00B66D18" w:rsidRDefault="00765D72">
            <w:pPr>
              <w:pStyle w:val="TableParagraph"/>
              <w:spacing w:line="225" w:lineRule="exact"/>
              <w:ind w:left="110"/>
              <w:rPr>
                <w:i/>
                <w:sz w:val="20"/>
              </w:rPr>
            </w:pPr>
            <w:r>
              <w:rPr>
                <w:i/>
                <w:sz w:val="20"/>
              </w:rPr>
              <w:t>Amount</w:t>
            </w:r>
            <w:r>
              <w:rPr>
                <w:i/>
                <w:spacing w:val="-5"/>
                <w:sz w:val="20"/>
              </w:rPr>
              <w:t xml:space="preserve"> </w:t>
            </w:r>
            <w:r>
              <w:rPr>
                <w:i/>
                <w:sz w:val="20"/>
              </w:rPr>
              <w:t>of</w:t>
            </w:r>
            <w:r>
              <w:rPr>
                <w:i/>
                <w:spacing w:val="-5"/>
                <w:sz w:val="20"/>
              </w:rPr>
              <w:t xml:space="preserve"> </w:t>
            </w:r>
            <w:r>
              <w:rPr>
                <w:i/>
                <w:spacing w:val="-2"/>
                <w:sz w:val="20"/>
              </w:rPr>
              <w:t>Tender</w:t>
            </w:r>
          </w:p>
        </w:tc>
        <w:tc>
          <w:tcPr>
            <w:tcW w:w="2871" w:type="dxa"/>
          </w:tcPr>
          <w:p w14:paraId="72E2C7C8" w14:textId="77777777" w:rsidR="00B66D18" w:rsidRDefault="00765D72">
            <w:pPr>
              <w:pStyle w:val="TableParagraph"/>
              <w:spacing w:line="225" w:lineRule="exact"/>
              <w:ind w:left="105"/>
              <w:rPr>
                <w:i/>
                <w:sz w:val="20"/>
              </w:rPr>
            </w:pPr>
            <w:r>
              <w:rPr>
                <w:i/>
                <w:spacing w:val="-4"/>
                <w:sz w:val="20"/>
              </w:rPr>
              <w:t>Fees</w:t>
            </w:r>
          </w:p>
        </w:tc>
      </w:tr>
      <w:tr w:rsidR="00B66D18" w14:paraId="17F4251D" w14:textId="77777777">
        <w:trPr>
          <w:trHeight w:val="350"/>
        </w:trPr>
        <w:tc>
          <w:tcPr>
            <w:tcW w:w="7417" w:type="dxa"/>
            <w:gridSpan w:val="2"/>
          </w:tcPr>
          <w:p w14:paraId="75BE1337" w14:textId="77777777" w:rsidR="00B66D18" w:rsidRDefault="00765D72">
            <w:pPr>
              <w:pStyle w:val="TableParagraph"/>
              <w:tabs>
                <w:tab w:val="left" w:pos="560"/>
              </w:tabs>
              <w:spacing w:line="225" w:lineRule="exact"/>
              <w:ind w:left="110"/>
              <w:rPr>
                <w:i/>
                <w:sz w:val="20"/>
              </w:rPr>
            </w:pPr>
            <w:r>
              <w:rPr>
                <w:spacing w:val="-5"/>
                <w:sz w:val="20"/>
              </w:rPr>
              <w:t>1.</w:t>
            </w:r>
            <w:r>
              <w:rPr>
                <w:sz w:val="20"/>
              </w:rPr>
              <w:tab/>
            </w:r>
            <w:r>
              <w:rPr>
                <w:i/>
                <w:sz w:val="20"/>
              </w:rPr>
              <w:t>Tenders</w:t>
            </w:r>
            <w:r>
              <w:rPr>
                <w:i/>
                <w:spacing w:val="-8"/>
                <w:sz w:val="20"/>
              </w:rPr>
              <w:t xml:space="preserve"> </w:t>
            </w:r>
            <w:r>
              <w:rPr>
                <w:i/>
                <w:sz w:val="20"/>
              </w:rPr>
              <w:t>of</w:t>
            </w:r>
            <w:r>
              <w:rPr>
                <w:i/>
                <w:spacing w:val="-8"/>
                <w:sz w:val="20"/>
              </w:rPr>
              <w:t xml:space="preserve"> </w:t>
            </w:r>
            <w:r>
              <w:rPr>
                <w:i/>
                <w:sz w:val="20"/>
              </w:rPr>
              <w:t>Ascertainable</w:t>
            </w:r>
            <w:r>
              <w:rPr>
                <w:i/>
                <w:spacing w:val="-7"/>
                <w:sz w:val="20"/>
              </w:rPr>
              <w:t xml:space="preserve"> </w:t>
            </w:r>
            <w:r>
              <w:rPr>
                <w:i/>
                <w:spacing w:val="-2"/>
                <w:sz w:val="20"/>
              </w:rPr>
              <w:t>Value</w:t>
            </w:r>
          </w:p>
        </w:tc>
      </w:tr>
      <w:tr w:rsidR="00B66D18" w14:paraId="37CB107A" w14:textId="77777777">
        <w:trPr>
          <w:trHeight w:val="580"/>
        </w:trPr>
        <w:tc>
          <w:tcPr>
            <w:tcW w:w="4546" w:type="dxa"/>
          </w:tcPr>
          <w:p w14:paraId="0C40796B" w14:textId="77777777" w:rsidR="00B66D18" w:rsidRDefault="00765D72">
            <w:pPr>
              <w:pStyle w:val="TableParagraph"/>
              <w:spacing w:line="225" w:lineRule="exact"/>
              <w:ind w:left="110"/>
              <w:rPr>
                <w:sz w:val="20"/>
              </w:rPr>
            </w:pPr>
            <w:r>
              <w:rPr>
                <w:sz w:val="20"/>
              </w:rPr>
              <w:t>(a)</w:t>
            </w:r>
            <w:r>
              <w:rPr>
                <w:spacing w:val="-5"/>
                <w:sz w:val="20"/>
              </w:rPr>
              <w:t xml:space="preserve"> </w:t>
            </w:r>
            <w:r>
              <w:rPr>
                <w:sz w:val="20"/>
              </w:rPr>
              <w:t>Does</w:t>
            </w:r>
            <w:r>
              <w:rPr>
                <w:spacing w:val="-4"/>
                <w:sz w:val="20"/>
              </w:rPr>
              <w:t xml:space="preserve"> </w:t>
            </w:r>
            <w:r>
              <w:rPr>
                <w:sz w:val="20"/>
              </w:rPr>
              <w:t>not</w:t>
            </w:r>
            <w:r>
              <w:rPr>
                <w:spacing w:val="-4"/>
                <w:sz w:val="20"/>
              </w:rPr>
              <w:t xml:space="preserve"> </w:t>
            </w:r>
            <w:r>
              <w:rPr>
                <w:sz w:val="20"/>
              </w:rPr>
              <w:t>exceed</w:t>
            </w:r>
            <w:r>
              <w:rPr>
                <w:spacing w:val="-4"/>
                <w:sz w:val="20"/>
              </w:rPr>
              <w:t xml:space="preserve"> </w:t>
            </w:r>
            <w:r>
              <w:rPr>
                <w:sz w:val="20"/>
              </w:rPr>
              <w:t>KES</w:t>
            </w:r>
            <w:r>
              <w:rPr>
                <w:spacing w:val="-4"/>
                <w:sz w:val="20"/>
              </w:rPr>
              <w:t xml:space="preserve"> </w:t>
            </w:r>
            <w:r>
              <w:rPr>
                <w:spacing w:val="-2"/>
                <w:sz w:val="20"/>
              </w:rPr>
              <w:t>2,000,000</w:t>
            </w:r>
          </w:p>
        </w:tc>
        <w:tc>
          <w:tcPr>
            <w:tcW w:w="2871" w:type="dxa"/>
          </w:tcPr>
          <w:p w14:paraId="207EB3F9" w14:textId="77777777" w:rsidR="00B66D18" w:rsidRDefault="00765D72">
            <w:pPr>
              <w:pStyle w:val="TableParagraph"/>
              <w:ind w:left="105" w:right="159"/>
              <w:rPr>
                <w:sz w:val="20"/>
              </w:rPr>
            </w:pPr>
            <w:r>
              <w:rPr>
                <w:sz w:val="20"/>
              </w:rPr>
              <w:t>10%</w:t>
            </w:r>
            <w:r>
              <w:rPr>
                <w:spacing w:val="-9"/>
                <w:sz w:val="20"/>
              </w:rPr>
              <w:t xml:space="preserve"> </w:t>
            </w:r>
            <w:r>
              <w:rPr>
                <w:sz w:val="20"/>
              </w:rPr>
              <w:t>subject</w:t>
            </w:r>
            <w:r>
              <w:rPr>
                <w:spacing w:val="-8"/>
                <w:sz w:val="20"/>
              </w:rPr>
              <w:t xml:space="preserve"> </w:t>
            </w:r>
            <w:r>
              <w:rPr>
                <w:sz w:val="20"/>
              </w:rPr>
              <w:t>to</w:t>
            </w:r>
            <w:r>
              <w:rPr>
                <w:spacing w:val="-8"/>
                <w:sz w:val="20"/>
              </w:rPr>
              <w:t xml:space="preserve"> </w:t>
            </w:r>
            <w:r>
              <w:rPr>
                <w:sz w:val="20"/>
              </w:rPr>
              <w:t>a</w:t>
            </w:r>
            <w:r>
              <w:rPr>
                <w:spacing w:val="-8"/>
                <w:sz w:val="20"/>
              </w:rPr>
              <w:t xml:space="preserve"> </w:t>
            </w:r>
            <w:r>
              <w:rPr>
                <w:sz w:val="20"/>
              </w:rPr>
              <w:t>minimum</w:t>
            </w:r>
            <w:r>
              <w:rPr>
                <w:spacing w:val="-9"/>
                <w:sz w:val="20"/>
              </w:rPr>
              <w:t xml:space="preserve"> </w:t>
            </w:r>
            <w:r>
              <w:rPr>
                <w:sz w:val="20"/>
              </w:rPr>
              <w:t>of KES 20,000/-</w:t>
            </w:r>
          </w:p>
        </w:tc>
      </w:tr>
      <w:tr w:rsidR="00B66D18" w14:paraId="38BB5946" w14:textId="77777777">
        <w:trPr>
          <w:trHeight w:val="1045"/>
        </w:trPr>
        <w:tc>
          <w:tcPr>
            <w:tcW w:w="4546" w:type="dxa"/>
          </w:tcPr>
          <w:p w14:paraId="0443FAEE" w14:textId="77777777" w:rsidR="00B66D18" w:rsidRDefault="00765D72">
            <w:pPr>
              <w:pStyle w:val="TableParagraph"/>
              <w:ind w:left="470" w:right="629" w:hanging="360"/>
              <w:rPr>
                <w:sz w:val="20"/>
              </w:rPr>
            </w:pPr>
            <w:r>
              <w:rPr>
                <w:sz w:val="20"/>
              </w:rPr>
              <w:t>(b)</w:t>
            </w:r>
            <w:r>
              <w:rPr>
                <w:spacing w:val="-6"/>
                <w:sz w:val="20"/>
              </w:rPr>
              <w:t xml:space="preserve"> </w:t>
            </w:r>
            <w:r>
              <w:rPr>
                <w:sz w:val="20"/>
              </w:rPr>
              <w:t>Exceeds</w:t>
            </w:r>
            <w:r>
              <w:rPr>
                <w:spacing w:val="-6"/>
                <w:sz w:val="20"/>
              </w:rPr>
              <w:t xml:space="preserve"> </w:t>
            </w:r>
            <w:r>
              <w:rPr>
                <w:sz w:val="20"/>
              </w:rPr>
              <w:t>KES</w:t>
            </w:r>
            <w:r>
              <w:rPr>
                <w:spacing w:val="-6"/>
                <w:sz w:val="20"/>
              </w:rPr>
              <w:t xml:space="preserve"> </w:t>
            </w:r>
            <w:r>
              <w:rPr>
                <w:sz w:val="20"/>
              </w:rPr>
              <w:t>2,000,000/-</w:t>
            </w:r>
            <w:r>
              <w:rPr>
                <w:spacing w:val="-6"/>
                <w:sz w:val="20"/>
              </w:rPr>
              <w:t xml:space="preserve"> </w:t>
            </w:r>
            <w:r>
              <w:rPr>
                <w:sz w:val="20"/>
              </w:rPr>
              <w:t>but</w:t>
            </w:r>
            <w:r>
              <w:rPr>
                <w:spacing w:val="-6"/>
                <w:sz w:val="20"/>
              </w:rPr>
              <w:t xml:space="preserve"> </w:t>
            </w:r>
            <w:r>
              <w:rPr>
                <w:sz w:val="20"/>
              </w:rPr>
              <w:t>not</w:t>
            </w:r>
            <w:r>
              <w:rPr>
                <w:spacing w:val="-6"/>
                <w:sz w:val="20"/>
              </w:rPr>
              <w:t xml:space="preserve"> </w:t>
            </w:r>
            <w:r>
              <w:rPr>
                <w:sz w:val="20"/>
              </w:rPr>
              <w:t>over</w:t>
            </w:r>
            <w:r>
              <w:rPr>
                <w:spacing w:val="-6"/>
                <w:sz w:val="20"/>
              </w:rPr>
              <w:t xml:space="preserve"> </w:t>
            </w:r>
            <w:r>
              <w:rPr>
                <w:sz w:val="20"/>
              </w:rPr>
              <w:t xml:space="preserve">KES </w:t>
            </w:r>
            <w:r>
              <w:rPr>
                <w:spacing w:val="-2"/>
                <w:sz w:val="20"/>
              </w:rPr>
              <w:t>50,000,000/-</w:t>
            </w:r>
          </w:p>
        </w:tc>
        <w:tc>
          <w:tcPr>
            <w:tcW w:w="2871" w:type="dxa"/>
          </w:tcPr>
          <w:p w14:paraId="3EFE3170" w14:textId="77777777" w:rsidR="00B66D18" w:rsidRDefault="00765D72">
            <w:pPr>
              <w:pStyle w:val="TableParagraph"/>
              <w:spacing w:line="242" w:lineRule="auto"/>
              <w:ind w:left="105" w:right="159"/>
              <w:rPr>
                <w:sz w:val="20"/>
              </w:rPr>
            </w:pPr>
            <w:r>
              <w:rPr>
                <w:sz w:val="20"/>
              </w:rPr>
              <w:t>The</w:t>
            </w:r>
            <w:r>
              <w:rPr>
                <w:spacing w:val="-3"/>
                <w:sz w:val="20"/>
              </w:rPr>
              <w:t xml:space="preserve"> </w:t>
            </w:r>
            <w:r>
              <w:rPr>
                <w:sz w:val="20"/>
              </w:rPr>
              <w:t>fees</w:t>
            </w:r>
            <w:r>
              <w:rPr>
                <w:spacing w:val="-3"/>
                <w:sz w:val="20"/>
              </w:rPr>
              <w:t xml:space="preserve"> </w:t>
            </w:r>
            <w:r>
              <w:rPr>
                <w:sz w:val="20"/>
              </w:rPr>
              <w:t>for</w:t>
            </w:r>
            <w:r>
              <w:rPr>
                <w:spacing w:val="-3"/>
                <w:sz w:val="20"/>
              </w:rPr>
              <w:t xml:space="preserve"> </w:t>
            </w:r>
            <w:r>
              <w:rPr>
                <w:sz w:val="20"/>
              </w:rPr>
              <w:t>tender</w:t>
            </w:r>
            <w:r>
              <w:rPr>
                <w:spacing w:val="-3"/>
                <w:sz w:val="20"/>
              </w:rPr>
              <w:t xml:space="preserve"> </w:t>
            </w:r>
            <w:r>
              <w:rPr>
                <w:sz w:val="20"/>
              </w:rPr>
              <w:t>sum</w:t>
            </w:r>
            <w:r>
              <w:rPr>
                <w:spacing w:val="-4"/>
                <w:sz w:val="20"/>
              </w:rPr>
              <w:t xml:space="preserve"> </w:t>
            </w:r>
            <w:r>
              <w:rPr>
                <w:sz w:val="20"/>
              </w:rPr>
              <w:t>of</w:t>
            </w:r>
            <w:r>
              <w:rPr>
                <w:spacing w:val="-3"/>
                <w:sz w:val="20"/>
              </w:rPr>
              <w:t xml:space="preserve"> </w:t>
            </w:r>
            <w:r>
              <w:rPr>
                <w:sz w:val="20"/>
              </w:rPr>
              <w:t>KES 2,000,000</w:t>
            </w:r>
            <w:r>
              <w:rPr>
                <w:spacing w:val="-10"/>
                <w:sz w:val="20"/>
              </w:rPr>
              <w:t xml:space="preserve"> </w:t>
            </w:r>
            <w:r>
              <w:rPr>
                <w:sz w:val="20"/>
              </w:rPr>
              <w:t>plus</w:t>
            </w:r>
            <w:r>
              <w:rPr>
                <w:spacing w:val="-10"/>
                <w:sz w:val="20"/>
              </w:rPr>
              <w:t xml:space="preserve"> </w:t>
            </w:r>
            <w:r>
              <w:rPr>
                <w:sz w:val="20"/>
              </w:rPr>
              <w:t>an</w:t>
            </w:r>
            <w:r>
              <w:rPr>
                <w:spacing w:val="-10"/>
                <w:sz w:val="20"/>
              </w:rPr>
              <w:t xml:space="preserve"> </w:t>
            </w:r>
            <w:r>
              <w:rPr>
                <w:sz w:val="20"/>
              </w:rPr>
              <w:t>additional</w:t>
            </w:r>
            <w:r>
              <w:rPr>
                <w:spacing w:val="-10"/>
                <w:sz w:val="20"/>
              </w:rPr>
              <w:t xml:space="preserve"> </w:t>
            </w:r>
            <w:r>
              <w:rPr>
                <w:sz w:val="20"/>
              </w:rPr>
              <w:t>fee of 0.25% on the amount above KES 2,000,000</w:t>
            </w:r>
          </w:p>
        </w:tc>
      </w:tr>
      <w:tr w:rsidR="00B66D18" w14:paraId="4DB3D504" w14:textId="77777777">
        <w:trPr>
          <w:trHeight w:val="1583"/>
        </w:trPr>
        <w:tc>
          <w:tcPr>
            <w:tcW w:w="4546" w:type="dxa"/>
          </w:tcPr>
          <w:p w14:paraId="065CA621" w14:textId="77777777" w:rsidR="00B66D18" w:rsidRDefault="00765D72">
            <w:pPr>
              <w:pStyle w:val="TableParagraph"/>
              <w:spacing w:line="225" w:lineRule="exact"/>
              <w:ind w:left="110"/>
              <w:rPr>
                <w:sz w:val="20"/>
              </w:rPr>
            </w:pPr>
            <w:r>
              <w:rPr>
                <w:sz w:val="20"/>
              </w:rPr>
              <w:t>(c)Exceeds</w:t>
            </w:r>
            <w:r>
              <w:rPr>
                <w:spacing w:val="-7"/>
                <w:sz w:val="20"/>
              </w:rPr>
              <w:t xml:space="preserve"> </w:t>
            </w:r>
            <w:r>
              <w:rPr>
                <w:sz w:val="20"/>
              </w:rPr>
              <w:t>KES</w:t>
            </w:r>
            <w:r>
              <w:rPr>
                <w:spacing w:val="-7"/>
                <w:sz w:val="20"/>
              </w:rPr>
              <w:t xml:space="preserve"> </w:t>
            </w:r>
            <w:r>
              <w:rPr>
                <w:spacing w:val="-2"/>
                <w:sz w:val="20"/>
              </w:rPr>
              <w:t>50,000,000/-</w:t>
            </w:r>
          </w:p>
        </w:tc>
        <w:tc>
          <w:tcPr>
            <w:tcW w:w="2871" w:type="dxa"/>
          </w:tcPr>
          <w:p w14:paraId="2B5DEF58" w14:textId="77777777" w:rsidR="00B66D18" w:rsidRDefault="00765D72">
            <w:pPr>
              <w:pStyle w:val="TableParagraph"/>
              <w:spacing w:line="242" w:lineRule="auto"/>
              <w:ind w:left="105" w:right="159"/>
              <w:rPr>
                <w:sz w:val="20"/>
              </w:rPr>
            </w:pPr>
            <w:r>
              <w:rPr>
                <w:sz w:val="20"/>
              </w:rPr>
              <w:t>The</w:t>
            </w:r>
            <w:r>
              <w:rPr>
                <w:spacing w:val="-6"/>
                <w:sz w:val="20"/>
              </w:rPr>
              <w:t xml:space="preserve"> </w:t>
            </w:r>
            <w:r>
              <w:rPr>
                <w:sz w:val="20"/>
              </w:rPr>
              <w:t>fees</w:t>
            </w:r>
            <w:r>
              <w:rPr>
                <w:spacing w:val="-6"/>
                <w:sz w:val="20"/>
              </w:rPr>
              <w:t xml:space="preserve"> </w:t>
            </w:r>
            <w:r>
              <w:rPr>
                <w:sz w:val="20"/>
              </w:rPr>
              <w:t>for</w:t>
            </w:r>
            <w:r>
              <w:rPr>
                <w:spacing w:val="-6"/>
                <w:sz w:val="20"/>
              </w:rPr>
              <w:t xml:space="preserve"> </w:t>
            </w:r>
            <w:r>
              <w:rPr>
                <w:sz w:val="20"/>
              </w:rPr>
              <w:t>tender</w:t>
            </w:r>
            <w:r>
              <w:rPr>
                <w:spacing w:val="-6"/>
                <w:sz w:val="20"/>
              </w:rPr>
              <w:t xml:space="preserve"> </w:t>
            </w:r>
            <w:r>
              <w:rPr>
                <w:sz w:val="20"/>
              </w:rPr>
              <w:t>sum</w:t>
            </w:r>
            <w:r>
              <w:rPr>
                <w:spacing w:val="-7"/>
                <w:sz w:val="20"/>
              </w:rPr>
              <w:t xml:space="preserve"> </w:t>
            </w:r>
            <w:r>
              <w:rPr>
                <w:sz w:val="20"/>
              </w:rPr>
              <w:t>of</w:t>
            </w:r>
            <w:r>
              <w:rPr>
                <w:spacing w:val="-6"/>
                <w:sz w:val="20"/>
              </w:rPr>
              <w:t xml:space="preserve"> </w:t>
            </w:r>
            <w:r>
              <w:rPr>
                <w:sz w:val="20"/>
              </w:rPr>
              <w:t>KES. 50,000,000 plus an additional fee of 0.025% on the amount above</w:t>
            </w:r>
            <w:r>
              <w:rPr>
                <w:spacing w:val="-13"/>
                <w:sz w:val="20"/>
              </w:rPr>
              <w:t xml:space="preserve"> </w:t>
            </w:r>
            <w:r>
              <w:rPr>
                <w:sz w:val="20"/>
              </w:rPr>
              <w:t>KES</w:t>
            </w:r>
            <w:r>
              <w:rPr>
                <w:spacing w:val="-12"/>
                <w:sz w:val="20"/>
              </w:rPr>
              <w:t xml:space="preserve"> </w:t>
            </w:r>
            <w:r>
              <w:rPr>
                <w:sz w:val="20"/>
              </w:rPr>
              <w:t>50,000,000/-</w:t>
            </w:r>
            <w:r>
              <w:rPr>
                <w:spacing w:val="-13"/>
                <w:sz w:val="20"/>
              </w:rPr>
              <w:t xml:space="preserve"> </w:t>
            </w:r>
            <w:r>
              <w:rPr>
                <w:sz w:val="20"/>
              </w:rPr>
              <w:t xml:space="preserve">subject to a maximum fee of KES </w:t>
            </w:r>
            <w:r>
              <w:rPr>
                <w:spacing w:val="-2"/>
                <w:sz w:val="20"/>
              </w:rPr>
              <w:t>250,000/-</w:t>
            </w:r>
          </w:p>
        </w:tc>
      </w:tr>
      <w:tr w:rsidR="00B66D18" w14:paraId="3ACEAE8E" w14:textId="77777777">
        <w:trPr>
          <w:trHeight w:val="350"/>
        </w:trPr>
        <w:tc>
          <w:tcPr>
            <w:tcW w:w="4546" w:type="dxa"/>
          </w:tcPr>
          <w:p w14:paraId="06FFD053" w14:textId="77777777" w:rsidR="00B66D18" w:rsidRDefault="00765D72">
            <w:pPr>
              <w:pStyle w:val="TableParagraph"/>
              <w:spacing w:line="225" w:lineRule="exact"/>
              <w:ind w:left="110"/>
              <w:rPr>
                <w:sz w:val="20"/>
              </w:rPr>
            </w:pPr>
            <w:r>
              <w:rPr>
                <w:sz w:val="20"/>
              </w:rPr>
              <w:t>(d)Pre-qualification,</w:t>
            </w:r>
            <w:r>
              <w:rPr>
                <w:spacing w:val="-9"/>
                <w:sz w:val="20"/>
              </w:rPr>
              <w:t xml:space="preserve"> </w:t>
            </w:r>
            <w:r>
              <w:rPr>
                <w:sz w:val="20"/>
              </w:rPr>
              <w:t>EOI</w:t>
            </w:r>
            <w:r>
              <w:rPr>
                <w:spacing w:val="-8"/>
                <w:sz w:val="20"/>
              </w:rPr>
              <w:t xml:space="preserve"> </w:t>
            </w:r>
            <w:r>
              <w:rPr>
                <w:sz w:val="20"/>
              </w:rPr>
              <w:t>and</w:t>
            </w:r>
            <w:r>
              <w:rPr>
                <w:spacing w:val="-8"/>
                <w:sz w:val="20"/>
              </w:rPr>
              <w:t xml:space="preserve"> </w:t>
            </w:r>
            <w:r>
              <w:rPr>
                <w:sz w:val="20"/>
              </w:rPr>
              <w:t>other</w:t>
            </w:r>
            <w:r>
              <w:rPr>
                <w:spacing w:val="-8"/>
                <w:sz w:val="20"/>
              </w:rPr>
              <w:t xml:space="preserve"> </w:t>
            </w:r>
            <w:r>
              <w:rPr>
                <w:spacing w:val="-10"/>
                <w:sz w:val="20"/>
              </w:rPr>
              <w:t>“</w:t>
            </w:r>
          </w:p>
        </w:tc>
        <w:tc>
          <w:tcPr>
            <w:tcW w:w="2871" w:type="dxa"/>
          </w:tcPr>
          <w:p w14:paraId="1EE7B9C6" w14:textId="77777777" w:rsidR="00B66D18" w:rsidRDefault="00765D72">
            <w:pPr>
              <w:pStyle w:val="TableParagraph"/>
              <w:spacing w:line="225" w:lineRule="exact"/>
              <w:ind w:left="105"/>
              <w:rPr>
                <w:sz w:val="20"/>
              </w:rPr>
            </w:pPr>
            <w:r>
              <w:rPr>
                <w:sz w:val="20"/>
              </w:rPr>
              <w:t>KES</w:t>
            </w:r>
            <w:r>
              <w:rPr>
                <w:spacing w:val="-4"/>
                <w:sz w:val="20"/>
              </w:rPr>
              <w:t xml:space="preserve"> </w:t>
            </w:r>
            <w:r>
              <w:rPr>
                <w:sz w:val="20"/>
              </w:rPr>
              <w:t>40,</w:t>
            </w:r>
            <w:r>
              <w:rPr>
                <w:spacing w:val="-3"/>
                <w:sz w:val="20"/>
              </w:rPr>
              <w:t xml:space="preserve"> </w:t>
            </w:r>
            <w:r>
              <w:rPr>
                <w:spacing w:val="-2"/>
                <w:sz w:val="20"/>
              </w:rPr>
              <w:t>000/-</w:t>
            </w:r>
          </w:p>
        </w:tc>
      </w:tr>
      <w:tr w:rsidR="00B66D18" w14:paraId="10E8B866" w14:textId="77777777">
        <w:trPr>
          <w:trHeight w:val="350"/>
        </w:trPr>
        <w:tc>
          <w:tcPr>
            <w:tcW w:w="4546" w:type="dxa"/>
          </w:tcPr>
          <w:p w14:paraId="260B5E52" w14:textId="77777777" w:rsidR="00B66D18" w:rsidRDefault="00765D72">
            <w:pPr>
              <w:pStyle w:val="TableParagraph"/>
              <w:tabs>
                <w:tab w:val="left" w:pos="560"/>
              </w:tabs>
              <w:spacing w:line="225" w:lineRule="exact"/>
              <w:ind w:left="110"/>
              <w:rPr>
                <w:sz w:val="20"/>
              </w:rPr>
            </w:pPr>
            <w:r>
              <w:rPr>
                <w:spacing w:val="-5"/>
                <w:sz w:val="20"/>
              </w:rPr>
              <w:t>2.</w:t>
            </w:r>
            <w:r>
              <w:rPr>
                <w:sz w:val="20"/>
              </w:rPr>
              <w:tab/>
            </w:r>
            <w:r>
              <w:rPr>
                <w:spacing w:val="-2"/>
                <w:sz w:val="20"/>
              </w:rPr>
              <w:t>Unquantified</w:t>
            </w:r>
            <w:r>
              <w:rPr>
                <w:spacing w:val="11"/>
                <w:sz w:val="20"/>
              </w:rPr>
              <w:t xml:space="preserve"> </w:t>
            </w:r>
            <w:r>
              <w:rPr>
                <w:spacing w:val="-2"/>
                <w:sz w:val="20"/>
              </w:rPr>
              <w:t>Tenders</w:t>
            </w:r>
          </w:p>
        </w:tc>
        <w:tc>
          <w:tcPr>
            <w:tcW w:w="2871" w:type="dxa"/>
          </w:tcPr>
          <w:p w14:paraId="1D2E3660" w14:textId="77777777" w:rsidR="00B66D18" w:rsidRDefault="00765D72">
            <w:pPr>
              <w:pStyle w:val="TableParagraph"/>
              <w:spacing w:line="225" w:lineRule="exact"/>
              <w:ind w:left="105"/>
              <w:rPr>
                <w:sz w:val="20"/>
              </w:rPr>
            </w:pPr>
            <w:r>
              <w:rPr>
                <w:sz w:val="20"/>
              </w:rPr>
              <w:t>KES</w:t>
            </w:r>
            <w:r>
              <w:rPr>
                <w:spacing w:val="-4"/>
                <w:sz w:val="20"/>
              </w:rPr>
              <w:t xml:space="preserve"> </w:t>
            </w:r>
            <w:r>
              <w:rPr>
                <w:spacing w:val="-2"/>
                <w:sz w:val="20"/>
              </w:rPr>
              <w:t>250,000/-</w:t>
            </w:r>
          </w:p>
        </w:tc>
      </w:tr>
      <w:tr w:rsidR="00B66D18" w14:paraId="1D0D3041" w14:textId="77777777">
        <w:trPr>
          <w:trHeight w:val="978"/>
        </w:trPr>
        <w:tc>
          <w:tcPr>
            <w:tcW w:w="4546" w:type="dxa"/>
          </w:tcPr>
          <w:p w14:paraId="4AF6EB62" w14:textId="77777777" w:rsidR="00B66D18" w:rsidRDefault="00765D72">
            <w:pPr>
              <w:pStyle w:val="TableParagraph"/>
              <w:tabs>
                <w:tab w:val="left" w:pos="560"/>
              </w:tabs>
              <w:ind w:left="110" w:right="327"/>
              <w:rPr>
                <w:sz w:val="20"/>
              </w:rPr>
            </w:pPr>
            <w:r>
              <w:rPr>
                <w:spacing w:val="-6"/>
                <w:sz w:val="20"/>
              </w:rPr>
              <w:t>3.</w:t>
            </w:r>
            <w:r>
              <w:rPr>
                <w:sz w:val="20"/>
              </w:rPr>
              <w:tab/>
              <w:t>Upon</w:t>
            </w:r>
            <w:r>
              <w:rPr>
                <w:spacing w:val="-5"/>
                <w:sz w:val="20"/>
              </w:rPr>
              <w:t xml:space="preserve"> </w:t>
            </w:r>
            <w:r>
              <w:rPr>
                <w:sz w:val="20"/>
              </w:rPr>
              <w:t>request</w:t>
            </w:r>
            <w:r>
              <w:rPr>
                <w:spacing w:val="-5"/>
                <w:sz w:val="20"/>
              </w:rPr>
              <w:t xml:space="preserve"> </w:t>
            </w:r>
            <w:r>
              <w:rPr>
                <w:sz w:val="20"/>
              </w:rPr>
              <w:t>of</w:t>
            </w:r>
            <w:r>
              <w:rPr>
                <w:spacing w:val="-5"/>
                <w:sz w:val="20"/>
              </w:rPr>
              <w:t xml:space="preserve"> </w:t>
            </w:r>
            <w:r>
              <w:rPr>
                <w:sz w:val="20"/>
              </w:rPr>
              <w:t>an</w:t>
            </w:r>
            <w:r>
              <w:rPr>
                <w:spacing w:val="-5"/>
                <w:sz w:val="20"/>
              </w:rPr>
              <w:t xml:space="preserve"> </w:t>
            </w:r>
            <w:r>
              <w:rPr>
                <w:sz w:val="20"/>
              </w:rPr>
              <w:t>adjournment</w:t>
            </w:r>
            <w:r>
              <w:rPr>
                <w:spacing w:val="-5"/>
                <w:sz w:val="20"/>
              </w:rPr>
              <w:t xml:space="preserve"> </w:t>
            </w:r>
            <w:r>
              <w:rPr>
                <w:sz w:val="20"/>
              </w:rPr>
              <w:t>to</w:t>
            </w:r>
            <w:r>
              <w:rPr>
                <w:spacing w:val="-5"/>
                <w:sz w:val="20"/>
              </w:rPr>
              <w:t xml:space="preserve"> </w:t>
            </w:r>
            <w:r>
              <w:rPr>
                <w:sz w:val="20"/>
              </w:rPr>
              <w:t>a</w:t>
            </w:r>
            <w:r>
              <w:rPr>
                <w:spacing w:val="-5"/>
                <w:sz w:val="20"/>
              </w:rPr>
              <w:t xml:space="preserve"> </w:t>
            </w:r>
            <w:r>
              <w:rPr>
                <w:sz w:val="20"/>
              </w:rPr>
              <w:t>party</w:t>
            </w:r>
            <w:r>
              <w:rPr>
                <w:spacing w:val="-5"/>
                <w:sz w:val="20"/>
              </w:rPr>
              <w:t xml:space="preserve"> </w:t>
            </w:r>
            <w:r>
              <w:rPr>
                <w:sz w:val="20"/>
              </w:rPr>
              <w:t>by the Board.</w:t>
            </w:r>
          </w:p>
        </w:tc>
        <w:tc>
          <w:tcPr>
            <w:tcW w:w="2871" w:type="dxa"/>
          </w:tcPr>
          <w:p w14:paraId="7DB0EFA1" w14:textId="77777777" w:rsidR="00B66D18" w:rsidRDefault="00765D72">
            <w:pPr>
              <w:pStyle w:val="TableParagraph"/>
              <w:ind w:left="105"/>
              <w:rPr>
                <w:sz w:val="20"/>
              </w:rPr>
            </w:pPr>
            <w:r>
              <w:rPr>
                <w:sz w:val="20"/>
              </w:rPr>
              <w:t>Maximum</w:t>
            </w:r>
            <w:r>
              <w:rPr>
                <w:spacing w:val="-13"/>
                <w:sz w:val="20"/>
              </w:rPr>
              <w:t xml:space="preserve"> </w:t>
            </w:r>
            <w:r>
              <w:rPr>
                <w:sz w:val="20"/>
              </w:rPr>
              <w:t>amount</w:t>
            </w:r>
            <w:r>
              <w:rPr>
                <w:spacing w:val="-12"/>
                <w:sz w:val="20"/>
              </w:rPr>
              <w:t xml:space="preserve"> </w:t>
            </w:r>
            <w:r>
              <w:rPr>
                <w:sz w:val="20"/>
              </w:rPr>
              <w:t>payable</w:t>
            </w:r>
            <w:r>
              <w:rPr>
                <w:spacing w:val="-13"/>
                <w:sz w:val="20"/>
              </w:rPr>
              <w:t xml:space="preserve"> </w:t>
            </w:r>
            <w:r>
              <w:rPr>
                <w:sz w:val="20"/>
              </w:rPr>
              <w:t>fee shall be</w:t>
            </w:r>
          </w:p>
          <w:p w14:paraId="07E5FC50" w14:textId="77777777" w:rsidR="00B66D18" w:rsidRDefault="00765D72">
            <w:pPr>
              <w:pStyle w:val="TableParagraph"/>
              <w:spacing w:before="116"/>
              <w:ind w:left="155"/>
              <w:rPr>
                <w:sz w:val="20"/>
              </w:rPr>
            </w:pPr>
            <w:r>
              <w:rPr>
                <w:sz w:val="20"/>
              </w:rPr>
              <w:t>KES20,</w:t>
            </w:r>
            <w:r>
              <w:rPr>
                <w:spacing w:val="-7"/>
                <w:sz w:val="20"/>
              </w:rPr>
              <w:t xml:space="preserve"> </w:t>
            </w:r>
            <w:r>
              <w:rPr>
                <w:spacing w:val="-2"/>
                <w:sz w:val="20"/>
              </w:rPr>
              <w:t>000/-</w:t>
            </w:r>
          </w:p>
        </w:tc>
      </w:tr>
      <w:tr w:rsidR="00B66D18" w14:paraId="7F95D90A" w14:textId="77777777">
        <w:trPr>
          <w:trHeight w:val="354"/>
        </w:trPr>
        <w:tc>
          <w:tcPr>
            <w:tcW w:w="4546" w:type="dxa"/>
          </w:tcPr>
          <w:p w14:paraId="1E00E104" w14:textId="77777777" w:rsidR="00B66D18" w:rsidRDefault="00765D72">
            <w:pPr>
              <w:pStyle w:val="TableParagraph"/>
              <w:tabs>
                <w:tab w:val="left" w:pos="560"/>
              </w:tabs>
              <w:spacing w:line="225" w:lineRule="exact"/>
              <w:ind w:left="110"/>
              <w:rPr>
                <w:sz w:val="20"/>
              </w:rPr>
            </w:pPr>
            <w:r>
              <w:rPr>
                <w:spacing w:val="-5"/>
                <w:sz w:val="20"/>
              </w:rPr>
              <w:t>4.</w:t>
            </w:r>
            <w:r>
              <w:rPr>
                <w:sz w:val="20"/>
              </w:rPr>
              <w:tab/>
              <w:t>Filing</w:t>
            </w:r>
            <w:r>
              <w:rPr>
                <w:spacing w:val="-7"/>
                <w:sz w:val="20"/>
              </w:rPr>
              <w:t xml:space="preserve"> </w:t>
            </w:r>
            <w:r>
              <w:rPr>
                <w:sz w:val="20"/>
              </w:rPr>
              <w:t>a</w:t>
            </w:r>
            <w:r>
              <w:rPr>
                <w:spacing w:val="-6"/>
                <w:sz w:val="20"/>
              </w:rPr>
              <w:t xml:space="preserve"> </w:t>
            </w:r>
            <w:r>
              <w:rPr>
                <w:sz w:val="20"/>
              </w:rPr>
              <w:t>preliminary</w:t>
            </w:r>
            <w:r>
              <w:rPr>
                <w:spacing w:val="-6"/>
                <w:sz w:val="20"/>
              </w:rPr>
              <w:t xml:space="preserve"> </w:t>
            </w:r>
            <w:r>
              <w:rPr>
                <w:spacing w:val="-2"/>
                <w:sz w:val="20"/>
              </w:rPr>
              <w:t>objection</w:t>
            </w:r>
          </w:p>
        </w:tc>
        <w:tc>
          <w:tcPr>
            <w:tcW w:w="2871" w:type="dxa"/>
          </w:tcPr>
          <w:p w14:paraId="22C52129" w14:textId="77777777" w:rsidR="00B66D18" w:rsidRDefault="00765D72">
            <w:pPr>
              <w:pStyle w:val="TableParagraph"/>
              <w:spacing w:line="225" w:lineRule="exact"/>
              <w:ind w:left="105"/>
              <w:rPr>
                <w:sz w:val="20"/>
              </w:rPr>
            </w:pPr>
            <w:r>
              <w:rPr>
                <w:sz w:val="20"/>
              </w:rPr>
              <w:t>KES</w:t>
            </w:r>
            <w:r>
              <w:rPr>
                <w:spacing w:val="-3"/>
                <w:sz w:val="20"/>
              </w:rPr>
              <w:t xml:space="preserve"> </w:t>
            </w:r>
            <w:r>
              <w:rPr>
                <w:sz w:val="20"/>
              </w:rPr>
              <w:t>5,</w:t>
            </w:r>
            <w:r>
              <w:rPr>
                <w:spacing w:val="-3"/>
                <w:sz w:val="20"/>
              </w:rPr>
              <w:t xml:space="preserve"> </w:t>
            </w:r>
            <w:r>
              <w:rPr>
                <w:spacing w:val="-2"/>
                <w:sz w:val="20"/>
              </w:rPr>
              <w:t>000/-</w:t>
            </w:r>
          </w:p>
        </w:tc>
      </w:tr>
      <w:tr w:rsidR="00B66D18" w14:paraId="495B7C2E" w14:textId="77777777">
        <w:trPr>
          <w:trHeight w:val="580"/>
        </w:trPr>
        <w:tc>
          <w:tcPr>
            <w:tcW w:w="7417" w:type="dxa"/>
            <w:gridSpan w:val="2"/>
          </w:tcPr>
          <w:p w14:paraId="32B448D9" w14:textId="77777777" w:rsidR="00B66D18" w:rsidRDefault="00765D72">
            <w:pPr>
              <w:pStyle w:val="TableParagraph"/>
              <w:tabs>
                <w:tab w:val="left" w:pos="560"/>
              </w:tabs>
              <w:ind w:left="110" w:right="224"/>
              <w:rPr>
                <w:sz w:val="20"/>
              </w:rPr>
            </w:pPr>
            <w:r>
              <w:rPr>
                <w:spacing w:val="-6"/>
                <w:sz w:val="20"/>
              </w:rPr>
              <w:t>5.</w:t>
            </w:r>
            <w:r>
              <w:rPr>
                <w:sz w:val="20"/>
              </w:rPr>
              <w:tab/>
            </w:r>
            <w:r>
              <w:rPr>
                <w:sz w:val="20"/>
              </w:rPr>
              <w:t>The</w:t>
            </w:r>
            <w:r>
              <w:rPr>
                <w:spacing w:val="-3"/>
                <w:sz w:val="20"/>
              </w:rPr>
              <w:t xml:space="preserve"> </w:t>
            </w:r>
            <w:r>
              <w:rPr>
                <w:sz w:val="20"/>
              </w:rPr>
              <w:t>Secretary</w:t>
            </w:r>
            <w:r>
              <w:rPr>
                <w:spacing w:val="-3"/>
                <w:sz w:val="20"/>
              </w:rPr>
              <w:t xml:space="preserve"> </w:t>
            </w:r>
            <w:r>
              <w:rPr>
                <w:sz w:val="20"/>
              </w:rPr>
              <w:t>may</w:t>
            </w:r>
            <w:r>
              <w:rPr>
                <w:spacing w:val="-3"/>
                <w:sz w:val="20"/>
              </w:rPr>
              <w:t xml:space="preserve"> </w:t>
            </w:r>
            <w:r>
              <w:rPr>
                <w:sz w:val="20"/>
              </w:rPr>
              <w:t>demand</w:t>
            </w:r>
            <w:r>
              <w:rPr>
                <w:spacing w:val="-3"/>
                <w:sz w:val="20"/>
              </w:rPr>
              <w:t xml:space="preserve"> </w:t>
            </w:r>
            <w:r>
              <w:rPr>
                <w:sz w:val="20"/>
              </w:rPr>
              <w:t>additional</w:t>
            </w:r>
            <w:r>
              <w:rPr>
                <w:spacing w:val="-3"/>
                <w:sz w:val="20"/>
              </w:rPr>
              <w:t xml:space="preserve"> </w:t>
            </w:r>
            <w:r>
              <w:rPr>
                <w:sz w:val="20"/>
              </w:rPr>
              <w:t>fee</w:t>
            </w:r>
            <w:r>
              <w:rPr>
                <w:spacing w:val="-3"/>
                <w:sz w:val="20"/>
              </w:rPr>
              <w:t xml:space="preserve"> </w:t>
            </w:r>
            <w:r>
              <w:rPr>
                <w:sz w:val="20"/>
              </w:rPr>
              <w:t>if</w:t>
            </w:r>
            <w:r>
              <w:rPr>
                <w:spacing w:val="-3"/>
                <w:sz w:val="20"/>
              </w:rPr>
              <w:t xml:space="preserve"> </w:t>
            </w:r>
            <w:r>
              <w:rPr>
                <w:sz w:val="20"/>
              </w:rPr>
              <w:t>the</w:t>
            </w:r>
            <w:r>
              <w:rPr>
                <w:spacing w:val="-3"/>
                <w:sz w:val="20"/>
              </w:rPr>
              <w:t xml:space="preserve"> </w:t>
            </w:r>
            <w:r>
              <w:rPr>
                <w:sz w:val="20"/>
              </w:rPr>
              <w:t>fee</w:t>
            </w:r>
            <w:r>
              <w:rPr>
                <w:spacing w:val="-3"/>
                <w:sz w:val="20"/>
              </w:rPr>
              <w:t xml:space="preserve"> </w:t>
            </w:r>
            <w:r>
              <w:rPr>
                <w:sz w:val="20"/>
              </w:rPr>
              <w:t>paid</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time</w:t>
            </w:r>
            <w:r>
              <w:rPr>
                <w:spacing w:val="-3"/>
                <w:sz w:val="20"/>
              </w:rPr>
              <w:t xml:space="preserve"> </w:t>
            </w:r>
            <w:r>
              <w:rPr>
                <w:sz w:val="20"/>
              </w:rPr>
              <w:t>of</w:t>
            </w:r>
            <w:r>
              <w:rPr>
                <w:spacing w:val="-3"/>
                <w:sz w:val="20"/>
              </w:rPr>
              <w:t xml:space="preserve"> </w:t>
            </w:r>
            <w:r>
              <w:rPr>
                <w:sz w:val="20"/>
              </w:rPr>
              <w:t>filing</w:t>
            </w:r>
            <w:r>
              <w:rPr>
                <w:spacing w:val="-3"/>
                <w:sz w:val="20"/>
              </w:rPr>
              <w:t xml:space="preserve"> </w:t>
            </w:r>
            <w:r>
              <w:rPr>
                <w:sz w:val="20"/>
              </w:rPr>
              <w:t>is</w:t>
            </w:r>
            <w:r>
              <w:rPr>
                <w:spacing w:val="-3"/>
                <w:sz w:val="20"/>
              </w:rPr>
              <w:t xml:space="preserve"> </w:t>
            </w:r>
            <w:r>
              <w:rPr>
                <w:sz w:val="20"/>
              </w:rPr>
              <w:t>less than that ascertained to be chargeable.</w:t>
            </w:r>
          </w:p>
        </w:tc>
      </w:tr>
    </w:tbl>
    <w:p w14:paraId="55B7D843" w14:textId="77777777" w:rsidR="00B66D18" w:rsidRDefault="00B66D18">
      <w:pPr>
        <w:rPr>
          <w:sz w:val="20"/>
        </w:rPr>
        <w:sectPr w:rsidR="00B66D18">
          <w:type w:val="continuous"/>
          <w:pgSz w:w="11900" w:h="16840"/>
          <w:pgMar w:top="1940" w:right="1680" w:bottom="280" w:left="1680" w:header="0" w:footer="0" w:gutter="0"/>
          <w:cols w:space="720"/>
        </w:sectPr>
      </w:pPr>
    </w:p>
    <w:p w14:paraId="08F05D3B" w14:textId="77777777" w:rsidR="00B66D18" w:rsidRDefault="00765D72">
      <w:pPr>
        <w:tabs>
          <w:tab w:val="right" w:pos="7647"/>
        </w:tabs>
        <w:spacing w:before="231"/>
        <w:ind w:left="2853"/>
        <w:rPr>
          <w:sz w:val="20"/>
        </w:rPr>
      </w:pPr>
      <w:r>
        <w:rPr>
          <w:noProof/>
        </w:rPr>
        <w:lastRenderedPageBreak/>
        <mc:AlternateContent>
          <mc:Choice Requires="wps">
            <w:drawing>
              <wp:anchor distT="0" distB="0" distL="0" distR="0" simplePos="0" relativeHeight="15731200" behindDoc="0" locked="0" layoutInCell="1" allowOverlap="1" wp14:anchorId="5C1DA1E3" wp14:editId="77D86A83">
                <wp:simplePos x="0" y="0"/>
                <wp:positionH relativeFrom="page">
                  <wp:posOffset>1509902</wp:posOffset>
                </wp:positionH>
                <wp:positionV relativeFrom="paragraph">
                  <wp:posOffset>323722</wp:posOffset>
                </wp:positionV>
                <wp:extent cx="45720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2002" y="1"/>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853733" id="Graphic 16" o:spid="_x0000_s1026" style="position:absolute;margin-left:118.9pt;margin-top:25.5pt;width:5in;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q6ADwIAAFsEAAAOAAAAZHJzL2Uyb0RvYy54bWysVE1v2zAMvQ/YfxB0X5xk6zoYcYqhQYcB&#10;RVegGXZWZDk2JosaqcTJvx8lfyTrbsN8ECiRIh/fo7y6O7VWHA1SA66Qi9lcCuM0lI3bF/L79uHd&#10;JykoKFcqC84U8mxI3q3fvll1PjdLqMGWBgUncZR3vpB1CD7PMtK1aRXNwBvHzgqwVYG3uM9KVB1n&#10;b222nM8/Zh1g6RG0IeLTTe+U65S/qowO36qKTBC2kIwtpBXTuotrtl6pfI/K140eYKh/QNGqxnHR&#10;KdVGBSUO2PyVqm00AkEVZhraDKqq0Sb1wN0s5q+6eamVN6kXJof8RBP9v7T66fjinzFCJ/8I+icx&#10;I1nnKZ88cUNDzKnCNsYycHFKLJ4nFs0pCM2HH25uWRkmW7NvsbxNJGcqH+/qA4UvBlIedXyk0GtQ&#10;jpaqR0uf3GgiKxk1tEnDIAVriFKwhrteQ69CvBfBRVN0FyDxrIWj2ULyhlfIGdrFa911VN/KUorY&#10;SazDsX0EG7FMOplK8+F1c9ZFFO8XtzdpNAhsUz401kYUhPvdvUVxVHEw0zfk/yPMI4WNorqPS64J&#10;xqBTL00UaQfl+RlFx9NcSPp1UGiksF8dj0sc/dHA0diNBgZ7D+mBJIK45vb0Q6EXsXwhAyv7BOMw&#10;qnwULXIwxcabDj4fAlRNVDTNUI9o2PAEJ7qG1xafyPU+RV3+CevfAAAA//8DAFBLAwQUAAYACAAA&#10;ACEAkGwbzt0AAAAJAQAADwAAAGRycy9kb3ducmV2LnhtbEyPwU7DMBBE70j8g7VI3KjTVIUS4lQV&#10;Uo8ICEi0Nydekqj2OsRuG/6ezakcd3Y08yZfj86KEw6h86RgPktAINXedNQo+PzY3q1AhKjJaOsJ&#10;FfxigHVxfZXrzPgzveOpjI3gEAqZVtDG2GdShrpFp8PM90j8+/aD05HPoZFm0GcOd1amSXIvne6I&#10;G1rd43OL9aE8OgX7N38wr7uXchs3VfdlF/vqB3ulbm/GzROIiGO8mGHCZ3QomKnyRzJBWAXp4oHR&#10;o4LlnDex4XE5CdUkpCCLXP5fUPwBAAD//wMAUEsBAi0AFAAGAAgAAAAhALaDOJL+AAAA4QEAABMA&#10;AAAAAAAAAAAAAAAAAAAAAFtDb250ZW50X1R5cGVzXS54bWxQSwECLQAUAAYACAAAACEAOP0h/9YA&#10;AACUAQAACwAAAAAAAAAAAAAAAAAvAQAAX3JlbHMvLnJlbHNQSwECLQAUAAYACAAAACEAM+KugA8C&#10;AABbBAAADgAAAAAAAAAAAAAAAAAuAgAAZHJzL2Uyb0RvYy54bWxQSwECLQAUAAYACAAAACEAkGwb&#10;zt0AAAAJAQAADwAAAAAAAAAAAAAAAABpBAAAZHJzL2Rvd25yZXYueG1sUEsFBgAAAAAEAAQA8wAA&#10;AHMFAAAAAA==&#10;" path="m,l4572002,1e" filled="f" strokeweight=".25pt">
                <v:path arrowok="t"/>
                <w10:wrap anchorx="page"/>
              </v:shape>
            </w:pict>
          </mc:Fallback>
        </mc:AlternateContent>
      </w:r>
      <w:r>
        <w:rPr>
          <w:i/>
          <w:sz w:val="20"/>
        </w:rPr>
        <w:t>Kenya</w:t>
      </w:r>
      <w:r>
        <w:rPr>
          <w:i/>
          <w:spacing w:val="-10"/>
          <w:sz w:val="20"/>
        </w:rPr>
        <w:t xml:space="preserve"> </w:t>
      </w:r>
      <w:r>
        <w:rPr>
          <w:i/>
          <w:sz w:val="20"/>
        </w:rPr>
        <w:t>Subsidiary</w:t>
      </w:r>
      <w:r>
        <w:rPr>
          <w:i/>
          <w:spacing w:val="-9"/>
          <w:sz w:val="20"/>
        </w:rPr>
        <w:t xml:space="preserve"> </w:t>
      </w:r>
      <w:r>
        <w:rPr>
          <w:i/>
          <w:sz w:val="20"/>
        </w:rPr>
        <w:t>Legislation,</w:t>
      </w:r>
      <w:r>
        <w:rPr>
          <w:i/>
          <w:spacing w:val="-8"/>
          <w:sz w:val="20"/>
        </w:rPr>
        <w:t xml:space="preserve"> </w:t>
      </w:r>
      <w:r>
        <w:rPr>
          <w:i/>
          <w:spacing w:val="-4"/>
          <w:sz w:val="20"/>
        </w:rPr>
        <w:t>2020</w:t>
      </w:r>
      <w:r>
        <w:rPr>
          <w:i/>
          <w:sz w:val="20"/>
        </w:rPr>
        <w:tab/>
      </w:r>
      <w:r>
        <w:rPr>
          <w:spacing w:val="-4"/>
          <w:sz w:val="20"/>
        </w:rPr>
        <w:t>1471</w:t>
      </w:r>
    </w:p>
    <w:p w14:paraId="08356093" w14:textId="77777777" w:rsidR="00B66D18" w:rsidRDefault="00765D72">
      <w:pPr>
        <w:pStyle w:val="BodyText"/>
        <w:spacing w:before="250"/>
        <w:ind w:left="34"/>
        <w:jc w:val="center"/>
      </w:pPr>
      <w:r>
        <w:rPr>
          <w:spacing w:val="-2"/>
        </w:rPr>
        <w:t>SIXTEENTH</w:t>
      </w:r>
      <w:r>
        <w:rPr>
          <w:spacing w:val="2"/>
        </w:rPr>
        <w:t xml:space="preserve"> </w:t>
      </w:r>
      <w:r>
        <w:rPr>
          <w:spacing w:val="-2"/>
        </w:rPr>
        <w:t>SCHEDULE</w:t>
      </w:r>
    </w:p>
    <w:p w14:paraId="02C6AD77" w14:textId="77777777" w:rsidR="00B66D18" w:rsidRDefault="00765D72">
      <w:pPr>
        <w:pStyle w:val="BodyText"/>
        <w:spacing w:before="120"/>
        <w:ind w:left="5097"/>
      </w:pPr>
      <w:r>
        <w:rPr>
          <w:spacing w:val="-2"/>
        </w:rPr>
        <w:t>(r.206(2))</w:t>
      </w:r>
    </w:p>
    <w:p w14:paraId="1AF95B57" w14:textId="77777777" w:rsidR="00B66D18" w:rsidRDefault="00765D72">
      <w:pPr>
        <w:pStyle w:val="BodyText"/>
        <w:spacing w:before="120"/>
        <w:ind w:left="33"/>
        <w:jc w:val="center"/>
      </w:pPr>
      <w:r>
        <w:rPr>
          <w:spacing w:val="-2"/>
        </w:rPr>
        <w:t>NOTICE</w:t>
      </w:r>
    </w:p>
    <w:p w14:paraId="6B31D96B" w14:textId="77777777" w:rsidR="00B66D18" w:rsidRDefault="00765D72">
      <w:pPr>
        <w:pStyle w:val="BodyText"/>
        <w:spacing w:before="121"/>
        <w:ind w:left="34"/>
        <w:jc w:val="center"/>
      </w:pPr>
      <w:r>
        <w:rPr>
          <w:spacing w:val="-2"/>
        </w:rPr>
        <w:t>PUBLIC</w:t>
      </w:r>
      <w:r>
        <w:rPr>
          <w:spacing w:val="3"/>
        </w:rPr>
        <w:t xml:space="preserve"> </w:t>
      </w:r>
      <w:r>
        <w:rPr>
          <w:spacing w:val="-2"/>
        </w:rPr>
        <w:t>PROCUREMENT</w:t>
      </w:r>
      <w:r>
        <w:rPr>
          <w:spacing w:val="4"/>
        </w:rPr>
        <w:t xml:space="preserve"> </w:t>
      </w:r>
      <w:r>
        <w:rPr>
          <w:spacing w:val="-2"/>
        </w:rPr>
        <w:t>ADMINISTRATIVE</w:t>
      </w:r>
      <w:r>
        <w:rPr>
          <w:spacing w:val="4"/>
        </w:rPr>
        <w:t xml:space="preserve"> </w:t>
      </w:r>
      <w:r>
        <w:rPr>
          <w:spacing w:val="-2"/>
        </w:rPr>
        <w:t>REVIEW</w:t>
      </w:r>
      <w:r>
        <w:rPr>
          <w:spacing w:val="4"/>
        </w:rPr>
        <w:t xml:space="preserve"> </w:t>
      </w:r>
      <w:r>
        <w:rPr>
          <w:spacing w:val="-4"/>
        </w:rPr>
        <w:t>BOARD</w:t>
      </w:r>
    </w:p>
    <w:p w14:paraId="726ED348" w14:textId="77777777" w:rsidR="00B66D18" w:rsidRDefault="00765D72">
      <w:pPr>
        <w:pStyle w:val="BodyText"/>
        <w:spacing w:before="120"/>
        <w:ind w:left="32"/>
        <w:jc w:val="center"/>
      </w:pPr>
      <w:r>
        <w:rPr>
          <w:spacing w:val="-2"/>
        </w:rPr>
        <w:t>REQUEST</w:t>
      </w:r>
      <w:r>
        <w:rPr>
          <w:spacing w:val="1"/>
        </w:rPr>
        <w:t xml:space="preserve"> </w:t>
      </w:r>
      <w:r>
        <w:rPr>
          <w:spacing w:val="-2"/>
        </w:rPr>
        <w:t>NO…………….OF………….….20……...</w:t>
      </w:r>
    </w:p>
    <w:p w14:paraId="20AC6346" w14:textId="77777777" w:rsidR="00B66D18" w:rsidRDefault="00765D72">
      <w:pPr>
        <w:pStyle w:val="BodyText"/>
        <w:spacing w:before="125"/>
        <w:ind w:left="33"/>
        <w:jc w:val="center"/>
      </w:pPr>
      <w:r>
        <w:rPr>
          <w:spacing w:val="-2"/>
        </w:rPr>
        <w:t>BETWEEN</w:t>
      </w:r>
    </w:p>
    <w:p w14:paraId="1069407C" w14:textId="77777777" w:rsidR="00B66D18" w:rsidRDefault="00765D72">
      <w:pPr>
        <w:pStyle w:val="BodyText"/>
        <w:tabs>
          <w:tab w:val="left" w:leader="dot" w:pos="3833"/>
        </w:tabs>
        <w:spacing w:before="121"/>
        <w:ind w:left="33"/>
        <w:jc w:val="center"/>
      </w:pPr>
      <w:r>
        <w:rPr>
          <w:spacing w:val="-10"/>
        </w:rPr>
        <w:t>…</w:t>
      </w:r>
      <w:r>
        <w:tab/>
      </w:r>
      <w:r>
        <w:rPr>
          <w:spacing w:val="-2"/>
        </w:rPr>
        <w:t>APPLICANT</w:t>
      </w:r>
    </w:p>
    <w:p w14:paraId="30DB9689" w14:textId="77777777" w:rsidR="00B66D18" w:rsidRDefault="00765D72">
      <w:pPr>
        <w:pStyle w:val="BodyText"/>
        <w:spacing w:before="120"/>
        <w:ind w:left="33"/>
        <w:jc w:val="center"/>
      </w:pPr>
      <w:r>
        <w:rPr>
          <w:spacing w:val="-5"/>
        </w:rPr>
        <w:t>AND</w:t>
      </w:r>
    </w:p>
    <w:p w14:paraId="732AD62A" w14:textId="77777777" w:rsidR="00B66D18" w:rsidRDefault="00765D72">
      <w:pPr>
        <w:pStyle w:val="BodyText"/>
        <w:tabs>
          <w:tab w:val="left" w:leader="dot" w:pos="2934"/>
        </w:tabs>
        <w:spacing w:before="121"/>
        <w:ind w:left="84"/>
        <w:jc w:val="center"/>
      </w:pPr>
      <w:r>
        <w:rPr>
          <w:spacing w:val="-10"/>
        </w:rPr>
        <w:t>…</w:t>
      </w:r>
      <w:r>
        <w:tab/>
        <w:t>RESPONDENT</w:t>
      </w:r>
      <w:r>
        <w:rPr>
          <w:spacing w:val="-14"/>
        </w:rPr>
        <w:t xml:space="preserve"> </w:t>
      </w:r>
      <w:r>
        <w:t>(Procuring</w:t>
      </w:r>
      <w:r>
        <w:rPr>
          <w:spacing w:val="-12"/>
        </w:rPr>
        <w:t xml:space="preserve"> </w:t>
      </w:r>
      <w:r>
        <w:rPr>
          <w:spacing w:val="-2"/>
        </w:rPr>
        <w:t>Entity)</w:t>
      </w:r>
    </w:p>
    <w:p w14:paraId="4D6705A3" w14:textId="77777777" w:rsidR="00B66D18" w:rsidRDefault="00765D72">
      <w:pPr>
        <w:pStyle w:val="BodyText"/>
        <w:tabs>
          <w:tab w:val="left" w:pos="1407"/>
          <w:tab w:val="left" w:leader="dot" w:pos="3973"/>
        </w:tabs>
        <w:spacing w:before="120"/>
        <w:ind w:left="687"/>
      </w:pPr>
      <w:r>
        <w:rPr>
          <w:spacing w:val="-5"/>
        </w:rPr>
        <w:t>TO:</w:t>
      </w:r>
      <w:r>
        <w:tab/>
      </w:r>
      <w:r>
        <w:rPr>
          <w:spacing w:val="-5"/>
        </w:rPr>
        <w:t>1)</w:t>
      </w:r>
      <w:r>
        <w:tab/>
        <w:t>(Procuring</w:t>
      </w:r>
      <w:r>
        <w:rPr>
          <w:spacing w:val="-10"/>
        </w:rPr>
        <w:t xml:space="preserve"> </w:t>
      </w:r>
      <w:r>
        <w:rPr>
          <w:spacing w:val="-2"/>
        </w:rPr>
        <w:t>Entity)</w:t>
      </w:r>
    </w:p>
    <w:p w14:paraId="04502C23" w14:textId="77777777" w:rsidR="00B66D18" w:rsidRDefault="00765D72">
      <w:pPr>
        <w:pStyle w:val="ListParagraph"/>
        <w:numPr>
          <w:ilvl w:val="1"/>
          <w:numId w:val="4"/>
        </w:numPr>
        <w:tabs>
          <w:tab w:val="left" w:leader="dot" w:pos="4023"/>
        </w:tabs>
        <w:spacing w:before="121"/>
        <w:ind w:left="4023" w:hanging="2616"/>
        <w:rPr>
          <w:sz w:val="20"/>
        </w:rPr>
      </w:pPr>
      <w:r>
        <w:rPr>
          <w:spacing w:val="-2"/>
          <w:sz w:val="20"/>
        </w:rPr>
        <w:t>(Applicant)</w:t>
      </w:r>
    </w:p>
    <w:p w14:paraId="12BA001A" w14:textId="77777777" w:rsidR="00B66D18" w:rsidRDefault="00765D72">
      <w:pPr>
        <w:pStyle w:val="ListParagraph"/>
        <w:numPr>
          <w:ilvl w:val="1"/>
          <w:numId w:val="4"/>
        </w:numPr>
        <w:tabs>
          <w:tab w:val="left" w:leader="dot" w:pos="4123"/>
        </w:tabs>
        <w:ind w:left="4123" w:hanging="2716"/>
        <w:rPr>
          <w:sz w:val="20"/>
        </w:rPr>
      </w:pPr>
      <w:r>
        <w:rPr>
          <w:sz w:val="20"/>
        </w:rPr>
        <w:t>(Interested</w:t>
      </w:r>
      <w:r>
        <w:rPr>
          <w:spacing w:val="-11"/>
          <w:sz w:val="20"/>
        </w:rPr>
        <w:t xml:space="preserve"> </w:t>
      </w:r>
      <w:r>
        <w:rPr>
          <w:spacing w:val="-2"/>
          <w:sz w:val="20"/>
        </w:rPr>
        <w:t>Candidate)</w:t>
      </w:r>
    </w:p>
    <w:p w14:paraId="04A2A091" w14:textId="77777777" w:rsidR="00B66D18" w:rsidRDefault="00B66D18">
      <w:pPr>
        <w:pStyle w:val="BodyText"/>
      </w:pPr>
    </w:p>
    <w:p w14:paraId="6DF69A36" w14:textId="77777777" w:rsidR="00B66D18" w:rsidRDefault="00B66D18">
      <w:pPr>
        <w:pStyle w:val="BodyText"/>
        <w:spacing w:before="15"/>
      </w:pPr>
    </w:p>
    <w:p w14:paraId="28870B05" w14:textId="77777777" w:rsidR="00B66D18" w:rsidRDefault="00765D72">
      <w:pPr>
        <w:pStyle w:val="BodyText"/>
        <w:spacing w:before="1"/>
        <w:ind w:left="33"/>
        <w:jc w:val="center"/>
      </w:pPr>
      <w:r>
        <w:rPr>
          <w:u w:val="single"/>
        </w:rPr>
        <w:t>HEARING</w:t>
      </w:r>
      <w:r>
        <w:rPr>
          <w:spacing w:val="-14"/>
          <w:u w:val="single"/>
        </w:rPr>
        <w:t xml:space="preserve"> </w:t>
      </w:r>
      <w:r>
        <w:rPr>
          <w:spacing w:val="-2"/>
          <w:u w:val="single"/>
        </w:rPr>
        <w:t>NOTICE</w:t>
      </w:r>
    </w:p>
    <w:p w14:paraId="5FBE8CF7" w14:textId="77777777" w:rsidR="00B66D18" w:rsidRDefault="00B66D18">
      <w:pPr>
        <w:pStyle w:val="BodyText"/>
      </w:pPr>
    </w:p>
    <w:p w14:paraId="2C32CAE1" w14:textId="77777777" w:rsidR="00B66D18" w:rsidRDefault="00B66D18">
      <w:pPr>
        <w:pStyle w:val="BodyText"/>
        <w:spacing w:before="10"/>
      </w:pPr>
    </w:p>
    <w:p w14:paraId="339DE9D6" w14:textId="77777777" w:rsidR="00B66D18" w:rsidRDefault="00765D72">
      <w:pPr>
        <w:pStyle w:val="BodyText"/>
        <w:spacing w:before="1"/>
        <w:ind w:left="687"/>
      </w:pPr>
      <w:r>
        <w:t>Whereas</w:t>
      </w:r>
      <w:r>
        <w:rPr>
          <w:spacing w:val="46"/>
        </w:rPr>
        <w:t xml:space="preserve">  </w:t>
      </w:r>
      <w:r>
        <w:t>…………..the</w:t>
      </w:r>
      <w:r>
        <w:rPr>
          <w:spacing w:val="46"/>
        </w:rPr>
        <w:t xml:space="preserve">  </w:t>
      </w:r>
      <w:r>
        <w:t>Applicant</w:t>
      </w:r>
      <w:r>
        <w:rPr>
          <w:spacing w:val="46"/>
        </w:rPr>
        <w:t xml:space="preserve">  </w:t>
      </w:r>
      <w:r>
        <w:t>herein</w:t>
      </w:r>
      <w:r>
        <w:rPr>
          <w:spacing w:val="46"/>
        </w:rPr>
        <w:t xml:space="preserve">  </w:t>
      </w:r>
      <w:r>
        <w:t>has</w:t>
      </w:r>
      <w:r>
        <w:rPr>
          <w:spacing w:val="46"/>
        </w:rPr>
        <w:t xml:space="preserve">  </w:t>
      </w:r>
      <w:r>
        <w:t>instituted</w:t>
      </w:r>
      <w:r>
        <w:rPr>
          <w:spacing w:val="47"/>
        </w:rPr>
        <w:t xml:space="preserve">  </w:t>
      </w:r>
      <w:r>
        <w:t>a</w:t>
      </w:r>
      <w:r>
        <w:rPr>
          <w:spacing w:val="46"/>
        </w:rPr>
        <w:t xml:space="preserve">  </w:t>
      </w:r>
      <w:r>
        <w:t>complaint</w:t>
      </w:r>
      <w:r>
        <w:rPr>
          <w:spacing w:val="46"/>
        </w:rPr>
        <w:t xml:space="preserve">  </w:t>
      </w:r>
      <w:r>
        <w:rPr>
          <w:spacing w:val="-2"/>
        </w:rPr>
        <w:t>against</w:t>
      </w:r>
    </w:p>
    <w:p w14:paraId="4C209740" w14:textId="77777777" w:rsidR="00B66D18" w:rsidRDefault="00765D72">
      <w:pPr>
        <w:pStyle w:val="BodyText"/>
        <w:tabs>
          <w:tab w:val="left" w:leader="dot" w:pos="4171"/>
        </w:tabs>
        <w:ind w:left="687"/>
      </w:pPr>
      <w:r>
        <w:t>……………(Procuring</w:t>
      </w:r>
      <w:r>
        <w:rPr>
          <w:spacing w:val="10"/>
        </w:rPr>
        <w:t xml:space="preserve"> </w:t>
      </w:r>
      <w:r>
        <w:t>Entity)</w:t>
      </w:r>
      <w:r>
        <w:rPr>
          <w:spacing w:val="11"/>
        </w:rPr>
        <w:t xml:space="preserve"> </w:t>
      </w:r>
      <w:r>
        <w:rPr>
          <w:spacing w:val="-5"/>
        </w:rPr>
        <w:t>on</w:t>
      </w:r>
      <w:r>
        <w:tab/>
        <w:t>(Date)</w:t>
      </w:r>
      <w:r>
        <w:rPr>
          <w:spacing w:val="17"/>
        </w:rPr>
        <w:t xml:space="preserve"> </w:t>
      </w:r>
      <w:r>
        <w:t>particulars</w:t>
      </w:r>
      <w:r>
        <w:rPr>
          <w:spacing w:val="19"/>
        </w:rPr>
        <w:t xml:space="preserve"> </w:t>
      </w:r>
      <w:r>
        <w:t>of</w:t>
      </w:r>
      <w:r>
        <w:rPr>
          <w:spacing w:val="19"/>
        </w:rPr>
        <w:t xml:space="preserve"> </w:t>
      </w:r>
      <w:r>
        <w:t>which</w:t>
      </w:r>
      <w:r>
        <w:rPr>
          <w:spacing w:val="19"/>
        </w:rPr>
        <w:t xml:space="preserve"> </w:t>
      </w:r>
      <w:r>
        <w:t>were</w:t>
      </w:r>
      <w:r>
        <w:rPr>
          <w:spacing w:val="19"/>
        </w:rPr>
        <w:t xml:space="preserve"> </w:t>
      </w:r>
      <w:r>
        <w:t>set</w:t>
      </w:r>
      <w:r>
        <w:rPr>
          <w:spacing w:val="20"/>
        </w:rPr>
        <w:t xml:space="preserve"> </w:t>
      </w:r>
      <w:r>
        <w:t>out</w:t>
      </w:r>
      <w:r>
        <w:rPr>
          <w:spacing w:val="20"/>
        </w:rPr>
        <w:t xml:space="preserve"> </w:t>
      </w:r>
      <w:r>
        <w:t>in</w:t>
      </w:r>
      <w:r>
        <w:rPr>
          <w:spacing w:val="20"/>
        </w:rPr>
        <w:t xml:space="preserve"> </w:t>
      </w:r>
      <w:r>
        <w:rPr>
          <w:spacing w:val="-10"/>
        </w:rPr>
        <w:t>a</w:t>
      </w:r>
    </w:p>
    <w:p w14:paraId="19574A4B" w14:textId="77777777" w:rsidR="00B66D18" w:rsidRDefault="00765D72">
      <w:pPr>
        <w:pStyle w:val="BodyText"/>
        <w:ind w:left="687"/>
      </w:pPr>
      <w:r>
        <w:t>Request</w:t>
      </w:r>
      <w:r>
        <w:rPr>
          <w:spacing w:val="-7"/>
        </w:rPr>
        <w:t xml:space="preserve"> </w:t>
      </w:r>
      <w:r>
        <w:t>For</w:t>
      </w:r>
      <w:r>
        <w:rPr>
          <w:spacing w:val="-5"/>
        </w:rPr>
        <w:t xml:space="preserve"> </w:t>
      </w:r>
      <w:r>
        <w:t>Review</w:t>
      </w:r>
      <w:r>
        <w:rPr>
          <w:spacing w:val="-6"/>
        </w:rPr>
        <w:t xml:space="preserve"> </w:t>
      </w:r>
      <w:r>
        <w:t>served</w:t>
      </w:r>
      <w:r>
        <w:rPr>
          <w:spacing w:val="-4"/>
        </w:rPr>
        <w:t xml:space="preserve"> </w:t>
      </w:r>
      <w:r>
        <w:t>upon</w:t>
      </w:r>
      <w:r>
        <w:rPr>
          <w:spacing w:val="-5"/>
        </w:rPr>
        <w:t xml:space="preserve"> </w:t>
      </w:r>
      <w:r>
        <w:t>you</w:t>
      </w:r>
      <w:r>
        <w:rPr>
          <w:spacing w:val="-5"/>
        </w:rPr>
        <w:t xml:space="preserve"> </w:t>
      </w:r>
      <w:r>
        <w:t>on</w:t>
      </w:r>
      <w:r>
        <w:rPr>
          <w:spacing w:val="-4"/>
        </w:rPr>
        <w:t xml:space="preserve"> </w:t>
      </w:r>
      <w:r>
        <w:rPr>
          <w:spacing w:val="-2"/>
        </w:rPr>
        <w:t>………………………………………………</w:t>
      </w:r>
    </w:p>
    <w:p w14:paraId="44C9E322" w14:textId="77777777" w:rsidR="00B66D18" w:rsidRDefault="00B66D18">
      <w:pPr>
        <w:pStyle w:val="BodyText"/>
      </w:pPr>
    </w:p>
    <w:p w14:paraId="101B588F" w14:textId="77777777" w:rsidR="00B66D18" w:rsidRDefault="00B66D18">
      <w:pPr>
        <w:pStyle w:val="BodyText"/>
        <w:spacing w:before="11"/>
      </w:pPr>
    </w:p>
    <w:p w14:paraId="04212B30" w14:textId="77777777" w:rsidR="00B66D18" w:rsidRDefault="00765D72">
      <w:pPr>
        <w:pStyle w:val="BodyText"/>
        <w:tabs>
          <w:tab w:val="left" w:leader="dot" w:pos="7330"/>
        </w:tabs>
        <w:ind w:left="687"/>
      </w:pPr>
      <w:r>
        <w:t>You</w:t>
      </w:r>
      <w:r>
        <w:rPr>
          <w:spacing w:val="-4"/>
        </w:rPr>
        <w:t xml:space="preserve"> </w:t>
      </w:r>
      <w:r>
        <w:t>are</w:t>
      </w:r>
      <w:r>
        <w:rPr>
          <w:spacing w:val="-4"/>
        </w:rPr>
        <w:t xml:space="preserve"> </w:t>
      </w:r>
      <w:r>
        <w:t>hereby</w:t>
      </w:r>
      <w:r>
        <w:rPr>
          <w:spacing w:val="-3"/>
        </w:rPr>
        <w:t xml:space="preserve"> </w:t>
      </w:r>
      <w:r>
        <w:t>required</w:t>
      </w:r>
      <w:r>
        <w:rPr>
          <w:spacing w:val="-4"/>
        </w:rPr>
        <w:t xml:space="preserve"> </w:t>
      </w:r>
      <w:r>
        <w:t>to</w:t>
      </w:r>
      <w:r>
        <w:rPr>
          <w:spacing w:val="-3"/>
        </w:rPr>
        <w:t xml:space="preserve"> </w:t>
      </w:r>
      <w:r>
        <w:t>appear</w:t>
      </w:r>
      <w:r>
        <w:rPr>
          <w:spacing w:val="-4"/>
        </w:rPr>
        <w:t xml:space="preserve"> </w:t>
      </w:r>
      <w:r>
        <w:t>on</w:t>
      </w:r>
      <w:r>
        <w:rPr>
          <w:spacing w:val="-3"/>
        </w:rPr>
        <w:t xml:space="preserve"> </w:t>
      </w:r>
      <w:r>
        <w:t>the…day</w:t>
      </w:r>
      <w:r>
        <w:rPr>
          <w:spacing w:val="-4"/>
        </w:rPr>
        <w:t xml:space="preserve"> </w:t>
      </w:r>
      <w:r>
        <w:t>of</w:t>
      </w:r>
      <w:r>
        <w:rPr>
          <w:spacing w:val="-3"/>
        </w:rPr>
        <w:t xml:space="preserve"> </w:t>
      </w:r>
      <w:r>
        <w:rPr>
          <w:spacing w:val="-2"/>
        </w:rPr>
        <w:t>…………..20……….at</w:t>
      </w:r>
      <w:r>
        <w:tab/>
      </w:r>
      <w:r>
        <w:rPr>
          <w:spacing w:val="-2"/>
        </w:rPr>
        <w:t>am/pm</w:t>
      </w:r>
    </w:p>
    <w:p w14:paraId="07827D9F" w14:textId="77777777" w:rsidR="00B66D18" w:rsidRDefault="00765D72">
      <w:pPr>
        <w:pStyle w:val="BodyText"/>
        <w:spacing w:before="1"/>
        <w:ind w:left="687"/>
      </w:pPr>
      <w:r>
        <w:t>when</w:t>
      </w:r>
      <w:r>
        <w:rPr>
          <w:spacing w:val="43"/>
        </w:rPr>
        <w:t xml:space="preserve">  </w:t>
      </w:r>
      <w:r>
        <w:t>the</w:t>
      </w:r>
      <w:r>
        <w:rPr>
          <w:spacing w:val="43"/>
        </w:rPr>
        <w:t xml:space="preserve">  </w:t>
      </w:r>
      <w:r>
        <w:t>complaint</w:t>
      </w:r>
      <w:r>
        <w:rPr>
          <w:spacing w:val="43"/>
        </w:rPr>
        <w:t xml:space="preserve">  </w:t>
      </w:r>
      <w:r>
        <w:t>against</w:t>
      </w:r>
      <w:r>
        <w:rPr>
          <w:spacing w:val="43"/>
        </w:rPr>
        <w:t xml:space="preserve">  </w:t>
      </w:r>
      <w:r>
        <w:t>you</w:t>
      </w:r>
      <w:r>
        <w:rPr>
          <w:spacing w:val="43"/>
        </w:rPr>
        <w:t xml:space="preserve">  </w:t>
      </w:r>
      <w:r>
        <w:t>will</w:t>
      </w:r>
      <w:r>
        <w:rPr>
          <w:spacing w:val="43"/>
        </w:rPr>
        <w:t xml:space="preserve">  </w:t>
      </w:r>
      <w:r>
        <w:t>be</w:t>
      </w:r>
      <w:r>
        <w:rPr>
          <w:spacing w:val="43"/>
        </w:rPr>
        <w:t xml:space="preserve">  </w:t>
      </w:r>
      <w:r>
        <w:t>heard</w:t>
      </w:r>
      <w:r>
        <w:rPr>
          <w:spacing w:val="43"/>
        </w:rPr>
        <w:t xml:space="preserve">  </w:t>
      </w:r>
      <w:r>
        <w:t>by</w:t>
      </w:r>
      <w:r>
        <w:rPr>
          <w:spacing w:val="43"/>
        </w:rPr>
        <w:t xml:space="preserve">  </w:t>
      </w:r>
      <w:r>
        <w:t>this</w:t>
      </w:r>
      <w:r>
        <w:rPr>
          <w:spacing w:val="43"/>
        </w:rPr>
        <w:t xml:space="preserve">  </w:t>
      </w:r>
      <w:r>
        <w:t>Board</w:t>
      </w:r>
      <w:r>
        <w:rPr>
          <w:spacing w:val="43"/>
        </w:rPr>
        <w:t xml:space="preserve">  </w:t>
      </w:r>
      <w:r>
        <w:t>sitting</w:t>
      </w:r>
      <w:r>
        <w:rPr>
          <w:spacing w:val="43"/>
        </w:rPr>
        <w:t xml:space="preserve">  </w:t>
      </w:r>
      <w:r>
        <w:rPr>
          <w:spacing w:val="-5"/>
        </w:rPr>
        <w:t>at</w:t>
      </w:r>
    </w:p>
    <w:p w14:paraId="341A048B" w14:textId="77777777" w:rsidR="00B66D18" w:rsidRDefault="00765D72">
      <w:pPr>
        <w:ind w:left="687"/>
        <w:rPr>
          <w:sz w:val="20"/>
        </w:rPr>
      </w:pPr>
      <w:r>
        <w:rPr>
          <w:spacing w:val="-2"/>
          <w:sz w:val="20"/>
        </w:rPr>
        <w:t>…………………………………</w:t>
      </w:r>
    </w:p>
    <w:p w14:paraId="652D22C8" w14:textId="77777777" w:rsidR="00B66D18" w:rsidRDefault="00B66D18">
      <w:pPr>
        <w:pStyle w:val="BodyText"/>
      </w:pPr>
    </w:p>
    <w:p w14:paraId="0F9C4E24" w14:textId="77777777" w:rsidR="00B66D18" w:rsidRDefault="00B66D18">
      <w:pPr>
        <w:pStyle w:val="BodyText"/>
        <w:spacing w:before="16"/>
      </w:pPr>
    </w:p>
    <w:p w14:paraId="7A6E7BBD" w14:textId="77777777" w:rsidR="00B66D18" w:rsidRDefault="00765D72">
      <w:pPr>
        <w:pStyle w:val="BodyText"/>
        <w:ind w:left="687" w:right="669"/>
      </w:pPr>
      <w:r>
        <w:t>If you fail to appear the Applicant may proceed with the complaint and determination by order of the Board may be made in your absence.</w:t>
      </w:r>
    </w:p>
    <w:p w14:paraId="7B8DF87E" w14:textId="77777777" w:rsidR="00B66D18" w:rsidRDefault="00B66D18">
      <w:pPr>
        <w:pStyle w:val="BodyText"/>
      </w:pPr>
    </w:p>
    <w:p w14:paraId="1082FD47" w14:textId="77777777" w:rsidR="00B66D18" w:rsidRDefault="00B66D18">
      <w:pPr>
        <w:pStyle w:val="BodyText"/>
        <w:spacing w:before="11"/>
      </w:pPr>
    </w:p>
    <w:p w14:paraId="0C3B37E1" w14:textId="77777777" w:rsidR="00B66D18" w:rsidRDefault="00765D72">
      <w:pPr>
        <w:pStyle w:val="BodyText"/>
        <w:spacing w:line="364" w:lineRule="auto"/>
        <w:ind w:left="737" w:right="3762" w:hanging="50"/>
      </w:pPr>
      <w:r>
        <w:t>Dated</w:t>
      </w:r>
      <w:r>
        <w:rPr>
          <w:spacing w:val="-13"/>
        </w:rPr>
        <w:t xml:space="preserve"> </w:t>
      </w:r>
      <w:r>
        <w:t>on………..day</w:t>
      </w:r>
      <w:r>
        <w:rPr>
          <w:spacing w:val="-12"/>
        </w:rPr>
        <w:t xml:space="preserve"> </w:t>
      </w:r>
      <w:r>
        <w:t>of…………….20………… Board Secretary</w:t>
      </w:r>
    </w:p>
    <w:p w14:paraId="56DB7739" w14:textId="77777777" w:rsidR="00B66D18" w:rsidRDefault="00765D72">
      <w:pPr>
        <w:pStyle w:val="BodyText"/>
        <w:spacing w:before="2"/>
        <w:ind w:left="1167"/>
      </w:pPr>
      <w:r>
        <w:t>Dated</w:t>
      </w:r>
      <w:r>
        <w:rPr>
          <w:spacing w:val="-6"/>
        </w:rPr>
        <w:t xml:space="preserve"> </w:t>
      </w:r>
      <w:r>
        <w:t>the</w:t>
      </w:r>
      <w:r>
        <w:rPr>
          <w:spacing w:val="-5"/>
        </w:rPr>
        <w:t xml:space="preserve"> </w:t>
      </w:r>
      <w:r>
        <w:t>15th</w:t>
      </w:r>
      <w:r>
        <w:rPr>
          <w:spacing w:val="-5"/>
        </w:rPr>
        <w:t xml:space="preserve"> </w:t>
      </w:r>
      <w:r>
        <w:t>April,</w:t>
      </w:r>
      <w:r>
        <w:rPr>
          <w:spacing w:val="-5"/>
        </w:rPr>
        <w:t xml:space="preserve"> </w:t>
      </w:r>
      <w:r>
        <w:rPr>
          <w:spacing w:val="-2"/>
        </w:rPr>
        <w:t>2020.</w:t>
      </w:r>
    </w:p>
    <w:p w14:paraId="3C79A04C" w14:textId="77777777" w:rsidR="00B66D18" w:rsidRDefault="00B66D18">
      <w:pPr>
        <w:pStyle w:val="BodyText"/>
      </w:pPr>
    </w:p>
    <w:p w14:paraId="21074E3D" w14:textId="77777777" w:rsidR="00B66D18" w:rsidRDefault="00B66D18">
      <w:pPr>
        <w:pStyle w:val="BodyText"/>
        <w:spacing w:before="10"/>
      </w:pPr>
    </w:p>
    <w:p w14:paraId="305150B4" w14:textId="77777777" w:rsidR="00B66D18" w:rsidRDefault="00765D72">
      <w:pPr>
        <w:pStyle w:val="BodyText"/>
        <w:spacing w:before="1"/>
        <w:ind w:right="890"/>
        <w:jc w:val="right"/>
      </w:pPr>
      <w:r>
        <w:t>UKUR</w:t>
      </w:r>
      <w:r>
        <w:rPr>
          <w:spacing w:val="-8"/>
        </w:rPr>
        <w:t xml:space="preserve"> </w:t>
      </w:r>
      <w:r>
        <w:rPr>
          <w:spacing w:val="-2"/>
        </w:rPr>
        <w:t>YATANI,</w:t>
      </w:r>
    </w:p>
    <w:p w14:paraId="3A91DB5D" w14:textId="77777777" w:rsidR="00B66D18" w:rsidRDefault="00765D72">
      <w:pPr>
        <w:spacing w:before="5"/>
        <w:ind w:left="4286"/>
        <w:rPr>
          <w:sz w:val="20"/>
        </w:rPr>
      </w:pPr>
      <w:r>
        <w:rPr>
          <w:i/>
          <w:sz w:val="20"/>
        </w:rPr>
        <w:t>Cabinet</w:t>
      </w:r>
      <w:r>
        <w:rPr>
          <w:i/>
          <w:spacing w:val="-7"/>
          <w:sz w:val="20"/>
        </w:rPr>
        <w:t xml:space="preserve"> </w:t>
      </w:r>
      <w:r>
        <w:rPr>
          <w:i/>
          <w:sz w:val="20"/>
        </w:rPr>
        <w:t>Secretary</w:t>
      </w:r>
      <w:r>
        <w:rPr>
          <w:i/>
          <w:spacing w:val="-6"/>
          <w:sz w:val="20"/>
        </w:rPr>
        <w:t xml:space="preserve"> </w:t>
      </w:r>
      <w:r>
        <w:rPr>
          <w:i/>
          <w:sz w:val="20"/>
        </w:rPr>
        <w:t>for</w:t>
      </w:r>
      <w:r>
        <w:rPr>
          <w:i/>
          <w:spacing w:val="-7"/>
          <w:sz w:val="20"/>
        </w:rPr>
        <w:t xml:space="preserve"> </w:t>
      </w:r>
      <w:r>
        <w:rPr>
          <w:i/>
          <w:sz w:val="20"/>
        </w:rPr>
        <w:t>the</w:t>
      </w:r>
      <w:r>
        <w:rPr>
          <w:i/>
          <w:spacing w:val="-6"/>
          <w:sz w:val="20"/>
        </w:rPr>
        <w:t xml:space="preserve"> </w:t>
      </w:r>
      <w:r>
        <w:rPr>
          <w:i/>
          <w:sz w:val="20"/>
        </w:rPr>
        <w:t>National</w:t>
      </w:r>
      <w:r>
        <w:rPr>
          <w:i/>
          <w:spacing w:val="-6"/>
          <w:sz w:val="20"/>
        </w:rPr>
        <w:t xml:space="preserve"> </w:t>
      </w:r>
      <w:r>
        <w:rPr>
          <w:i/>
          <w:spacing w:val="-2"/>
          <w:sz w:val="20"/>
        </w:rPr>
        <w:t>Treasury</w:t>
      </w:r>
      <w:r>
        <w:rPr>
          <w:spacing w:val="-2"/>
          <w:sz w:val="20"/>
        </w:rPr>
        <w:t>.</w:t>
      </w:r>
    </w:p>
    <w:p w14:paraId="08994DB0" w14:textId="77777777" w:rsidR="00B66D18" w:rsidRDefault="00B66D18">
      <w:pPr>
        <w:pStyle w:val="BodyText"/>
      </w:pPr>
    </w:p>
    <w:p w14:paraId="7C4616AD" w14:textId="77777777" w:rsidR="00B66D18" w:rsidRDefault="00B66D18">
      <w:pPr>
        <w:pStyle w:val="BodyText"/>
      </w:pPr>
    </w:p>
    <w:p w14:paraId="27E0DE77" w14:textId="77777777" w:rsidR="00B66D18" w:rsidRDefault="00765D72">
      <w:pPr>
        <w:pStyle w:val="BodyText"/>
        <w:spacing w:before="53"/>
      </w:pPr>
      <w:r>
        <w:rPr>
          <w:noProof/>
        </w:rPr>
        <mc:AlternateContent>
          <mc:Choice Requires="wps">
            <w:drawing>
              <wp:anchor distT="0" distB="0" distL="0" distR="0" simplePos="0" relativeHeight="487589888" behindDoc="1" locked="0" layoutInCell="1" allowOverlap="1" wp14:anchorId="447B16C1" wp14:editId="4124CAFF">
                <wp:simplePos x="0" y="0"/>
                <wp:positionH relativeFrom="page">
                  <wp:posOffset>2462402</wp:posOffset>
                </wp:positionH>
                <wp:positionV relativeFrom="paragraph">
                  <wp:posOffset>194945</wp:posOffset>
                </wp:positionV>
                <wp:extent cx="26289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8900" cy="1270"/>
                        </a:xfrm>
                        <a:custGeom>
                          <a:avLst/>
                          <a:gdLst/>
                          <a:ahLst/>
                          <a:cxnLst/>
                          <a:rect l="l" t="t" r="r" b="b"/>
                          <a:pathLst>
                            <a:path w="2628900">
                              <a:moveTo>
                                <a:pt x="0" y="0"/>
                              </a:moveTo>
                              <a:lnTo>
                                <a:pt x="2628901" y="1"/>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39C6D" id="Graphic 17" o:spid="_x0000_s1026" style="position:absolute;margin-left:193.9pt;margin-top:15.35pt;width:20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62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BXfEAIAAFsEAAAOAAAAZHJzL2Uyb0RvYy54bWysVE1v2zAMvQ/YfxB0X5xkWD+MOMXQoMOA&#10;oivQDDsrshwbk0WNVOL034+SP5J1t2E+CJRIkY/vUV7dnVorjgapAVfIxWwuhXEaysbtC/l9+/Dh&#10;RgoKypXKgjOFfDUk79bv3606n5sl1GBLg4KTOMo7X8g6BJ9nGenatIpm4I1jZwXYqsBb3Gclqo6z&#10;tzZbzudXWQdYegRtiPh00zvlOuWvKqPDt6oiE4QtJGMLacW07uKarVcq36PydaMHGOofULSqcVx0&#10;SrVRQYkDNn+lahuNQFCFmYY2g6pqtEk9cDeL+ZtuXmrlTeqFySE/0UT/L61+Or74Z4zQyT+C/knM&#10;SNZ5yidP3NAQc6qwjbEMXJwSi68Ti+YUhObD5dXy5nbOZGv2LZbXieRM5eNdfaDwxUDKo46PFHoN&#10;ytFS9WjpkxtNZCWjhjZpGKRgDVEK1nDXa+hViPciuGiK7gwknrVwNFtI3vAGOUM7e627jOpbWUgR&#10;O4l1OLaPYCOWSSdTaT68bM66iOLj4vpTGg0C25QPjbURBeF+d29RHFUczPQN+f8I80hho6ju45Jr&#10;gjHo1EsTRdpB+fqMouNpLiT9Oig0Utivjscljv5o4GjsRgODvYf0QBJBXHN7+qHQi1i+kIGVfYJx&#10;GFU+ihY5mGLjTQefDwGqJiqaZqhHNGx4ghNdw2uLT+Ryn6LO/4T1bwAAAP//AwBQSwMEFAAGAAgA&#10;AAAhAMWuo7HcAAAACQEAAA8AAABkcnMvZG93bnJldi54bWxMj8FOwzAQRO9I/IO1SNyoHUBtGuJU&#10;CNQeU1H4ADfeOlHjdRS7beDr2Z7gtjszmn1bribfizOOsQukIZspEEhNsB05DV+f64ccREyGrOkD&#10;oYZvjLCqbm9KU9hwoQ8875ITXEKxMBralIZCyti06E2chQGJvUMYvUm8jk7a0Vy43PfyUam59KYj&#10;vtCaAd9abI67k9fw80zbbT9fu3c5qPpYuzrbbFDr+7vp9QVEwin9heGKz+hQMdM+nMhG0Wt4yheM&#10;nnhQCxAcyFXGwv4qLEFWpfz/QfULAAD//wMAUEsBAi0AFAAGAAgAAAAhALaDOJL+AAAA4QEAABMA&#10;AAAAAAAAAAAAAAAAAAAAAFtDb250ZW50X1R5cGVzXS54bWxQSwECLQAUAAYACAAAACEAOP0h/9YA&#10;AACUAQAACwAAAAAAAAAAAAAAAAAvAQAAX3JlbHMvLnJlbHNQSwECLQAUAAYACAAAACEAlNgV3xAC&#10;AABbBAAADgAAAAAAAAAAAAAAAAAuAgAAZHJzL2Uyb0RvYy54bWxQSwECLQAUAAYACAAAACEAxa6j&#10;sdwAAAAJAQAADwAAAAAAAAAAAAAAAABqBAAAZHJzL2Rvd25yZXYueG1sUEsFBgAAAAAEAAQA8wAA&#10;AHMFAAAAAA==&#10;" path="m,l2628901,1e" filled="f" strokeweight=".25pt">
                <v:path arrowok="t"/>
                <w10:wrap type="topAndBottom" anchorx="page"/>
              </v:shape>
            </w:pict>
          </mc:Fallback>
        </mc:AlternateContent>
      </w:r>
    </w:p>
    <w:p w14:paraId="78C33931" w14:textId="77777777" w:rsidR="00B66D18" w:rsidRDefault="00765D72">
      <w:pPr>
        <w:ind w:left="34"/>
        <w:jc w:val="center"/>
        <w:rPr>
          <w:sz w:val="13"/>
        </w:rPr>
      </w:pPr>
      <w:r>
        <w:rPr>
          <w:sz w:val="13"/>
        </w:rPr>
        <w:t>PRINTED</w:t>
      </w:r>
      <w:r>
        <w:rPr>
          <w:spacing w:val="-9"/>
          <w:sz w:val="13"/>
        </w:rPr>
        <w:t xml:space="preserve"> </w:t>
      </w:r>
      <w:r>
        <w:rPr>
          <w:sz w:val="13"/>
        </w:rPr>
        <w:t>AND</w:t>
      </w:r>
      <w:r>
        <w:rPr>
          <w:spacing w:val="-5"/>
          <w:sz w:val="13"/>
        </w:rPr>
        <w:t xml:space="preserve"> </w:t>
      </w:r>
      <w:r>
        <w:rPr>
          <w:sz w:val="13"/>
        </w:rPr>
        <w:t>PUBLISHED</w:t>
      </w:r>
      <w:r>
        <w:rPr>
          <w:spacing w:val="-5"/>
          <w:sz w:val="13"/>
        </w:rPr>
        <w:t xml:space="preserve"> </w:t>
      </w:r>
      <w:r>
        <w:rPr>
          <w:sz w:val="13"/>
        </w:rPr>
        <w:t>BY</w:t>
      </w:r>
      <w:r>
        <w:rPr>
          <w:spacing w:val="-5"/>
          <w:sz w:val="13"/>
        </w:rPr>
        <w:t xml:space="preserve"> </w:t>
      </w:r>
      <w:r>
        <w:rPr>
          <w:sz w:val="13"/>
        </w:rPr>
        <w:t>THE</w:t>
      </w:r>
      <w:r>
        <w:rPr>
          <w:spacing w:val="-5"/>
          <w:sz w:val="13"/>
        </w:rPr>
        <w:t xml:space="preserve"> </w:t>
      </w:r>
      <w:r>
        <w:rPr>
          <w:sz w:val="13"/>
        </w:rPr>
        <w:t>GOVERNMENT</w:t>
      </w:r>
      <w:r>
        <w:rPr>
          <w:spacing w:val="-5"/>
          <w:sz w:val="13"/>
        </w:rPr>
        <w:t xml:space="preserve"> </w:t>
      </w:r>
      <w:r>
        <w:rPr>
          <w:sz w:val="13"/>
        </w:rPr>
        <w:t>PRINTER</w:t>
      </w:r>
      <w:r>
        <w:rPr>
          <w:sz w:val="16"/>
        </w:rPr>
        <w:t>,</w:t>
      </w:r>
      <w:r>
        <w:rPr>
          <w:spacing w:val="-10"/>
          <w:sz w:val="16"/>
        </w:rPr>
        <w:t xml:space="preserve"> </w:t>
      </w:r>
      <w:r>
        <w:rPr>
          <w:spacing w:val="-2"/>
          <w:sz w:val="13"/>
        </w:rPr>
        <w:t>NAIROBI</w:t>
      </w:r>
    </w:p>
    <w:sectPr w:rsidR="00B66D18">
      <w:headerReference w:type="default" r:id="rId15"/>
      <w:pgSz w:w="11900" w:h="16840"/>
      <w:pgMar w:top="194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5D976" w14:textId="77777777" w:rsidR="00765D72" w:rsidRDefault="00765D72">
      <w:r>
        <w:separator/>
      </w:r>
    </w:p>
  </w:endnote>
  <w:endnote w:type="continuationSeparator" w:id="0">
    <w:p w14:paraId="0CBC9214" w14:textId="77777777" w:rsidR="00765D72" w:rsidRDefault="00765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93765" w14:textId="77777777" w:rsidR="00B66D18" w:rsidRDefault="00B66D1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46D2D" w14:textId="77777777" w:rsidR="00765D72" w:rsidRDefault="00765D72">
      <w:r>
        <w:separator/>
      </w:r>
    </w:p>
  </w:footnote>
  <w:footnote w:type="continuationSeparator" w:id="0">
    <w:p w14:paraId="61BE8996" w14:textId="77777777" w:rsidR="00765D72" w:rsidRDefault="00765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F2C74" w14:textId="77777777" w:rsidR="00B66D18" w:rsidRDefault="00765D72">
    <w:pPr>
      <w:pStyle w:val="BodyText"/>
      <w:spacing w:line="14" w:lineRule="auto"/>
    </w:pPr>
    <w:r>
      <w:rPr>
        <w:noProof/>
      </w:rPr>
      <mc:AlternateContent>
        <mc:Choice Requires="wps">
          <w:drawing>
            <wp:anchor distT="0" distB="0" distL="0" distR="0" simplePos="0" relativeHeight="483170816" behindDoc="1" locked="0" layoutInCell="1" allowOverlap="1" wp14:anchorId="3F1A1BFF" wp14:editId="67B0E29F">
              <wp:simplePos x="0" y="0"/>
              <wp:positionH relativeFrom="page">
                <wp:posOffset>1509902</wp:posOffset>
              </wp:positionH>
              <wp:positionV relativeFrom="page">
                <wp:posOffset>1563877</wp:posOffset>
              </wp:positionV>
              <wp:extent cx="45720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2002" y="1"/>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3C6D3F" id="Graphic 1" o:spid="_x0000_s1026" style="position:absolute;margin-left:118.9pt;margin-top:123.15pt;width:5in;height:.1pt;z-index:-20145664;visibility:visible;mso-wrap-style:square;mso-wrap-distance-left:0;mso-wrap-distance-top:0;mso-wrap-distance-right:0;mso-wrap-distance-bottom:0;mso-position-horizontal:absolute;mso-position-horizontal-relative:page;mso-position-vertical:absolute;mso-position-vertical-relative:page;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q6ADwIAAFsEAAAOAAAAZHJzL2Uyb0RvYy54bWysVE1v2zAMvQ/YfxB0X5xk6zoYcYqhQYcB&#10;RVegGXZWZDk2JosaqcTJvx8lfyTrbsN8ECiRIh/fo7y6O7VWHA1SA66Qi9lcCuM0lI3bF/L79uHd&#10;JykoKFcqC84U8mxI3q3fvll1PjdLqMGWBgUncZR3vpB1CD7PMtK1aRXNwBvHzgqwVYG3uM9KVB1n&#10;b222nM8/Zh1g6RG0IeLTTe+U65S/qowO36qKTBC2kIwtpBXTuotrtl6pfI/K140eYKh/QNGqxnHR&#10;KdVGBSUO2PyVqm00AkEVZhraDKqq0Sb1wN0s5q+6eamVN6kXJof8RBP9v7T66fjinzFCJ/8I+icx&#10;I1nnKZ88cUNDzKnCNsYycHFKLJ4nFs0pCM2HH25uWRkmW7NvsbxNJGcqH+/qA4UvBlIedXyk0GtQ&#10;jpaqR0uf3GgiKxk1tEnDIAVriFKwhrteQ69CvBfBRVN0FyDxrIWj2ULyhlfIGdrFa911VN/KUorY&#10;SazDsX0EG7FMOplK8+F1c9ZFFO8XtzdpNAhsUz401kYUhPvdvUVxVHEw0zfk/yPMI4WNorqPS64J&#10;xqBTL00UaQfl+RlFx9NcSPp1UGiksF8dj0sc/dHA0diNBgZ7D+mBJIK45vb0Q6EXsXwhAyv7BOMw&#10;qnwULXIwxcabDj4fAlRNVDTNUI9o2PAEJ7qG1xafyPU+RV3+CevfAAAA//8DAFBLAwQUAAYACAAA&#10;ACEA0iOTZt8AAAALAQAADwAAAGRycy9kb3ducmV2LnhtbEyPQU/DMAyF70j8h8hI3FjKyjYoTacJ&#10;aUcEK0hjt7QxbbXEKU22lX+PxwVu9ntPz5/z5eisOOIQOk8KbicJCKTam44aBe9v65t7ECFqMtp6&#10;QgXfGGBZXF7kOjP+RBs8lrERXEIh0wraGPtMylC36HSY+B6JvU8/OB15HRppBn3icmflNEnm0umO&#10;+EKre3xqsd6XB6dg9+r35uXjuVzHVdVtbbqrvrBX6vpqXD2CiDjGvzCc8RkdCmaq/IFMEFbBNF0w&#10;euThbp6C4MTD7KxUv8oMZJHL/z8UPwAAAP//AwBQSwECLQAUAAYACAAAACEAtoM4kv4AAADhAQAA&#10;EwAAAAAAAAAAAAAAAAAAAAAAW0NvbnRlbnRfVHlwZXNdLnhtbFBLAQItABQABgAIAAAAIQA4/SH/&#10;1gAAAJQBAAALAAAAAAAAAAAAAAAAAC8BAABfcmVscy8ucmVsc1BLAQItABQABgAIAAAAIQAz4q6A&#10;DwIAAFsEAAAOAAAAAAAAAAAAAAAAAC4CAABkcnMvZTJvRG9jLnhtbFBLAQItABQABgAIAAAAIQDS&#10;I5Nm3wAAAAsBAAAPAAAAAAAAAAAAAAAAAGkEAABkcnMvZG93bnJldi54bWxQSwUGAAAAAAQABADz&#10;AAAAdQUAAAAA&#10;" path="m,l4572002,1e" filled="f" strokeweight=".25pt">
              <v:path arrowok="t"/>
              <w10:wrap anchorx="page" anchory="page"/>
            </v:shape>
          </w:pict>
        </mc:Fallback>
      </mc:AlternateContent>
    </w:r>
    <w:r>
      <w:rPr>
        <w:noProof/>
      </w:rPr>
      <mc:AlternateContent>
        <mc:Choice Requires="wps">
          <w:drawing>
            <wp:anchor distT="0" distB="0" distL="0" distR="0" simplePos="0" relativeHeight="483171328" behindDoc="1" locked="0" layoutInCell="1" allowOverlap="1" wp14:anchorId="07F2D790" wp14:editId="0A447513">
              <wp:simplePos x="0" y="0"/>
              <wp:positionH relativeFrom="page">
                <wp:posOffset>1638807</wp:posOffset>
              </wp:positionH>
              <wp:positionV relativeFrom="page">
                <wp:posOffset>1370299</wp:posOffset>
              </wp:positionV>
              <wp:extent cx="279400"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67640"/>
                      </a:xfrm>
                      <a:prstGeom prst="rect">
                        <a:avLst/>
                      </a:prstGeom>
                    </wps:spPr>
                    <wps:txbx>
                      <w:txbxContent>
                        <w:p w14:paraId="2178F93F" w14:textId="77777777" w:rsidR="00B66D18" w:rsidRDefault="00765D72">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750</w:t>
                          </w:r>
                          <w:r>
                            <w:rPr>
                              <w:spacing w:val="-5"/>
                            </w:rPr>
                            <w:fldChar w:fldCharType="end"/>
                          </w:r>
                        </w:p>
                      </w:txbxContent>
                    </wps:txbx>
                    <wps:bodyPr wrap="square" lIns="0" tIns="0" rIns="0" bIns="0" rtlCol="0">
                      <a:noAutofit/>
                    </wps:bodyPr>
                  </wps:wsp>
                </a:graphicData>
              </a:graphic>
            </wp:anchor>
          </w:drawing>
        </mc:Choice>
        <mc:Fallback>
          <w:pict>
            <v:shapetype w14:anchorId="07F2D790" id="_x0000_t202" coordsize="21600,21600" o:spt="202" path="m,l,21600r21600,l21600,xe">
              <v:stroke joinstyle="miter"/>
              <v:path gradientshapeok="t" o:connecttype="rect"/>
            </v:shapetype>
            <v:shape id="Textbox 2" o:spid="_x0000_s1026" type="#_x0000_t202" style="position:absolute;margin-left:129.05pt;margin-top:107.9pt;width:22pt;height:13.2pt;z-index:-2014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54AkwEAABoDAAAOAAAAZHJzL2Uyb0RvYy54bWysUsGO0zAQvSPxD5bv1Gm16kLUdLWwAiGt&#10;AGnhA1zHbiJij5lxm/TvGXvTFsEN7cUee8Zv3nvjzd3kB3G0SD2ERi4XlRQ2GGj7sG/kj+8f37yV&#10;gpIOrR4g2EaeLMm77etXmzHWdgUdDK1FwSCB6jE2sksp1kqR6azXtIBoAycdoNeJj7hXLeqR0f2g&#10;VlW1ViNgGxGMJeLbh+ek3BZ856xJX50jm8TQSOaWyopl3eVVbTe63qOOXW9mGvo/WHjdB256gXrQ&#10;SYsD9v9A+d4gELi0MOAVONcbWzSwmmX1l5qnTkdbtLA5FC820cvBmi/Hp/gNRZrew8QDLCIoPoL5&#10;SeyNGiPVc032lGri6ix0cujzzhIEP2RvTxc/7ZSE4cvV7bubijOGU8v17fqm+K2ujyNS+mTBixw0&#10;EnlchYA+PlLK7XV9Lpm5PLfPRNK0m7gkhztoT6xh5DE2kn4dNFophs+BfcozPwd4DnbnANPwAcrP&#10;yFIC3B8SuL50vuLOnXkAhdD8WfKE/zyXquuX3v4GAAD//wMAUEsDBBQABgAIAAAAIQBPdDrE3wAA&#10;AAsBAAAPAAAAZHJzL2Rvd25yZXYueG1sTI/BTsMwEETvSPyDtUjcqB1DqxLiVBWCExIiDQeOTuwm&#10;VuN1iN02/D3Lqdx2Z0ezb4rN7Ad2slN0ARVkCwHMYhuMw07BZ/16twYWk0ajh4BWwY+NsCmvrwqd&#10;m3DGyp52qWMUgjHXCvqUxpzz2PbW67gIo0W67cPkdaJ16riZ9JnC/cClECvutUP60OvRPve2PeyO&#10;XsH2C6sX9/3efFT7ytX1o8C31UGp25t5+wQs2TldzPCHT+hQElMTjmgiGxTI5TojKw3ZkjqQ415I&#10;UhpSHqQEXhb8f4fyFwAA//8DAFBLAQItABQABgAIAAAAIQC2gziS/gAAAOEBAAATAAAAAAAAAAAA&#10;AAAAAAAAAABbQ29udGVudF9UeXBlc10ueG1sUEsBAi0AFAAGAAgAAAAhADj9If/WAAAAlAEAAAsA&#10;AAAAAAAAAAAAAAAALwEAAF9yZWxzLy5yZWxzUEsBAi0AFAAGAAgAAAAhAM4PngCTAQAAGgMAAA4A&#10;AAAAAAAAAAAAAAAALgIAAGRycy9lMm9Eb2MueG1sUEsBAi0AFAAGAAgAAAAhAE90OsTfAAAACwEA&#10;AA8AAAAAAAAAAAAAAAAA7QMAAGRycy9kb3ducmV2LnhtbFBLBQYAAAAABAAEAPMAAAD5BAAAAAA=&#10;" filled="f" stroked="f">
              <v:textbox inset="0,0,0,0">
                <w:txbxContent>
                  <w:p w14:paraId="2178F93F" w14:textId="77777777" w:rsidR="00B66D18" w:rsidRDefault="00765D72">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750</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3171840" behindDoc="1" locked="0" layoutInCell="1" allowOverlap="1" wp14:anchorId="7F4C117F" wp14:editId="24482CCD">
              <wp:simplePos x="0" y="0"/>
              <wp:positionH relativeFrom="page">
                <wp:posOffset>2866326</wp:posOffset>
              </wp:positionH>
              <wp:positionV relativeFrom="page">
                <wp:posOffset>1388363</wp:posOffset>
              </wp:positionV>
              <wp:extent cx="184594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5945" cy="153670"/>
                      </a:xfrm>
                      <a:prstGeom prst="rect">
                        <a:avLst/>
                      </a:prstGeom>
                    </wps:spPr>
                    <wps:txbx>
                      <w:txbxContent>
                        <w:p w14:paraId="1DC68E7F" w14:textId="77777777" w:rsidR="00B66D18" w:rsidRDefault="00765D72">
                          <w:pPr>
                            <w:spacing w:line="214" w:lineRule="exact"/>
                            <w:ind w:left="20"/>
                            <w:rPr>
                              <w:i/>
                              <w:sz w:val="20"/>
                            </w:rPr>
                          </w:pPr>
                          <w:r>
                            <w:rPr>
                              <w:i/>
                              <w:sz w:val="20"/>
                            </w:rPr>
                            <w:t>Kenya</w:t>
                          </w:r>
                          <w:r>
                            <w:rPr>
                              <w:i/>
                              <w:spacing w:val="-10"/>
                              <w:sz w:val="20"/>
                            </w:rPr>
                            <w:t xml:space="preserve"> </w:t>
                          </w:r>
                          <w:r>
                            <w:rPr>
                              <w:i/>
                              <w:sz w:val="20"/>
                            </w:rPr>
                            <w:t>Subsidiary</w:t>
                          </w:r>
                          <w:r>
                            <w:rPr>
                              <w:i/>
                              <w:spacing w:val="-9"/>
                              <w:sz w:val="20"/>
                            </w:rPr>
                            <w:t xml:space="preserve"> </w:t>
                          </w:r>
                          <w:r>
                            <w:rPr>
                              <w:i/>
                              <w:sz w:val="20"/>
                            </w:rPr>
                            <w:t>Legislation,</w:t>
                          </w:r>
                          <w:r>
                            <w:rPr>
                              <w:i/>
                              <w:spacing w:val="-9"/>
                              <w:sz w:val="20"/>
                            </w:rPr>
                            <w:t xml:space="preserve"> </w:t>
                          </w:r>
                          <w:r>
                            <w:rPr>
                              <w:i/>
                              <w:spacing w:val="-4"/>
                              <w:sz w:val="20"/>
                            </w:rPr>
                            <w:t>2020</w:t>
                          </w:r>
                        </w:p>
                      </w:txbxContent>
                    </wps:txbx>
                    <wps:bodyPr wrap="square" lIns="0" tIns="0" rIns="0" bIns="0" rtlCol="0">
                      <a:noAutofit/>
                    </wps:bodyPr>
                  </wps:wsp>
                </a:graphicData>
              </a:graphic>
            </wp:anchor>
          </w:drawing>
        </mc:Choice>
        <mc:Fallback>
          <w:pict>
            <v:shape w14:anchorId="7F4C117F" id="Textbox 3" o:spid="_x0000_s1027" type="#_x0000_t202" style="position:absolute;margin-left:225.7pt;margin-top:109.3pt;width:145.35pt;height:12.1pt;z-index:-2014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qoHmQEAACIDAAAOAAAAZHJzL2Uyb0RvYy54bWysUsFuEzEQvSP1HyzfySalKWWVTUWpQEgV&#10;rVT4AMdrZy3WHjPjZDd/z9jdJKjcEJfx2B6/ee+NV7ej78XeIDkIjVzM5lKYoKF1YdvIH98/v72R&#10;gpIKreohmEYeDMnb9cWb1RBrcwkd9K1BwSCB6iE2sksp1lVFujNe0QyiCXxpAb1KvMVt1aIaGN33&#10;1eV8fl0NgG1E0IaIT+9fLuW64FtrdHq0lkwSfSOZWyoRS9zkWK1Xqt6iip3TEw31Dyy8coGbnqDu&#10;VVJih+4vKO80AoFNMw2+AmudNkUDq1nMX6l57lQ0RQubQ/FkE/0/WP1t/xyfUKTxDkYeYBFB8QH0&#10;T2JvqiFSPdVkT6kmrs5CR4s+ryxB8EP29nDy04xJ6Ix2c7X8cLWUQvPdYvnu+n0xvDq/jkjpiwEv&#10;ctJI5HkVBmr/QCn3V/WxZCLz0j8zSeNmFK7NpLkyn2ygPbCWgcfZSPq1U2ik6L8G9ivP/pjgMdkc&#10;E0z9Jyg/JEsK8HGXwLpC4Iw7EeBBFF7Tp8mT/nNfqs5fe/0bAAD//wMAUEsDBBQABgAIAAAAIQBn&#10;KPEg4QAAAAsBAAAPAAAAZHJzL2Rvd25yZXYueG1sTI/BToNAEIbvJr7DZpp4swsEESlL0xg9mRgp&#10;Hjwu7BQ2ZWeR3bb49q4ne5yZL/98f7ldzMjOODttSUC8joAhdVZp6gV8Nq/3OTDnJSk5WkIBP+hg&#10;W93elLJQ9kI1nve+ZyGEXCEFDN5PBeeuG9BIt7YTUrgd7GykD+PcczXLSwg3I0+iKONGagofBjnh&#10;84DdcX8yAnZfVL/o7/f2oz7UummeInrLjkLcrZbdBpjHxf/D8Kcf1KEKTq09kXJsFJA+xGlABSRx&#10;ngELxGOaxMDasEmTHHhV8usO1S8AAAD//wMAUEsBAi0AFAAGAAgAAAAhALaDOJL+AAAA4QEAABMA&#10;AAAAAAAAAAAAAAAAAAAAAFtDb250ZW50X1R5cGVzXS54bWxQSwECLQAUAAYACAAAACEAOP0h/9YA&#10;AACUAQAACwAAAAAAAAAAAAAAAAAvAQAAX3JlbHMvLnJlbHNQSwECLQAUAAYACAAAACEAac6qB5kB&#10;AAAiAwAADgAAAAAAAAAAAAAAAAAuAgAAZHJzL2Uyb0RvYy54bWxQSwECLQAUAAYACAAAACEAZyjx&#10;IOEAAAALAQAADwAAAAAAAAAAAAAAAADzAwAAZHJzL2Rvd25yZXYueG1sUEsFBgAAAAAEAAQA8wAA&#10;AAEFAAAAAA==&#10;" filled="f" stroked="f">
              <v:textbox inset="0,0,0,0">
                <w:txbxContent>
                  <w:p w14:paraId="1DC68E7F" w14:textId="77777777" w:rsidR="00B66D18" w:rsidRDefault="00765D72">
                    <w:pPr>
                      <w:spacing w:line="214" w:lineRule="exact"/>
                      <w:ind w:left="20"/>
                      <w:rPr>
                        <w:i/>
                        <w:sz w:val="20"/>
                      </w:rPr>
                    </w:pPr>
                    <w:r>
                      <w:rPr>
                        <w:i/>
                        <w:sz w:val="20"/>
                      </w:rPr>
                      <w:t>Kenya</w:t>
                    </w:r>
                    <w:r>
                      <w:rPr>
                        <w:i/>
                        <w:spacing w:val="-10"/>
                        <w:sz w:val="20"/>
                      </w:rPr>
                      <w:t xml:space="preserve"> </w:t>
                    </w:r>
                    <w:r>
                      <w:rPr>
                        <w:i/>
                        <w:sz w:val="20"/>
                      </w:rPr>
                      <w:t>Subsidiary</w:t>
                    </w:r>
                    <w:r>
                      <w:rPr>
                        <w:i/>
                        <w:spacing w:val="-9"/>
                        <w:sz w:val="20"/>
                      </w:rPr>
                      <w:t xml:space="preserve"> </w:t>
                    </w:r>
                    <w:r>
                      <w:rPr>
                        <w:i/>
                        <w:sz w:val="20"/>
                      </w:rPr>
                      <w:t>Legislation,</w:t>
                    </w:r>
                    <w:r>
                      <w:rPr>
                        <w:i/>
                        <w:spacing w:val="-9"/>
                        <w:sz w:val="20"/>
                      </w:rPr>
                      <w:t xml:space="preserve"> </w:t>
                    </w:r>
                    <w:r>
                      <w:rPr>
                        <w:i/>
                        <w:spacing w:val="-4"/>
                        <w:sz w:val="20"/>
                      </w:rPr>
                      <w:t>2020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7E24D" w14:textId="77777777" w:rsidR="00B66D18" w:rsidRDefault="00765D72">
    <w:pPr>
      <w:pStyle w:val="BodyText"/>
      <w:spacing w:line="14" w:lineRule="auto"/>
    </w:pPr>
    <w:r>
      <w:rPr>
        <w:noProof/>
      </w:rPr>
      <mc:AlternateContent>
        <mc:Choice Requires="wps">
          <w:drawing>
            <wp:anchor distT="0" distB="0" distL="0" distR="0" simplePos="0" relativeHeight="483172352" behindDoc="1" locked="0" layoutInCell="1" allowOverlap="1" wp14:anchorId="7FEB6B18" wp14:editId="05786185">
              <wp:simplePos x="0" y="0"/>
              <wp:positionH relativeFrom="page">
                <wp:posOffset>1509902</wp:posOffset>
              </wp:positionH>
              <wp:positionV relativeFrom="page">
                <wp:posOffset>1555622</wp:posOffset>
              </wp:positionV>
              <wp:extent cx="45720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2002" y="1"/>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68254E" id="Graphic 4" o:spid="_x0000_s1026" style="position:absolute;margin-left:118.9pt;margin-top:122.5pt;width:5in;height:.1pt;z-index:-20144128;visibility:visible;mso-wrap-style:square;mso-wrap-distance-left:0;mso-wrap-distance-top:0;mso-wrap-distance-right:0;mso-wrap-distance-bottom:0;mso-position-horizontal:absolute;mso-position-horizontal-relative:page;mso-position-vertical:absolute;mso-position-vertical-relative:page;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q6ADwIAAFsEAAAOAAAAZHJzL2Uyb0RvYy54bWysVE1v2zAMvQ/YfxB0X5xk6zoYcYqhQYcB&#10;RVegGXZWZDk2JosaqcTJvx8lfyTrbsN8ECiRIh/fo7y6O7VWHA1SA66Qi9lcCuM0lI3bF/L79uHd&#10;JykoKFcqC84U8mxI3q3fvll1PjdLqMGWBgUncZR3vpB1CD7PMtK1aRXNwBvHzgqwVYG3uM9KVB1n&#10;b222nM8/Zh1g6RG0IeLTTe+U65S/qowO36qKTBC2kIwtpBXTuotrtl6pfI/K140eYKh/QNGqxnHR&#10;KdVGBSUO2PyVqm00AkEVZhraDKqq0Sb1wN0s5q+6eamVN6kXJof8RBP9v7T66fjinzFCJ/8I+icx&#10;I1nnKZ88cUNDzKnCNsYycHFKLJ4nFs0pCM2HH25uWRkmW7NvsbxNJGcqH+/qA4UvBlIedXyk0GtQ&#10;jpaqR0uf3GgiKxk1tEnDIAVriFKwhrteQ69CvBfBRVN0FyDxrIWj2ULyhlfIGdrFa911VN/KUorY&#10;SazDsX0EG7FMOplK8+F1c9ZFFO8XtzdpNAhsUz401kYUhPvdvUVxVHEw0zfk/yPMI4WNorqPS64J&#10;xqBTL00UaQfl+RlFx9NcSPp1UGiksF8dj0sc/dHA0diNBgZ7D+mBJIK45vb0Q6EXsXwhAyv7BOMw&#10;qnwULXIwxcabDj4fAlRNVDTNUI9o2PAEJ7qG1xafyPU+RV3+CevfAAAA//8DAFBLAwQUAAYACAAA&#10;ACEAVNqNlN4AAAALAQAADwAAAGRycy9kb3ducmV2LnhtbEyPQU/DMAyF70j8h8hI3FhKxwaUptOE&#10;tCMCOiTYLW1MWy1xSpNt5d/P2wVu9vPT8/fyxeis2OMQOk8KbicJCKTam44aBR/r1c0DiBA1GW09&#10;oYJfDLAoLi9ynRl/oHfcl7ERHEIh0wraGPtMylC36HSY+B6Jb99+cDryOjTSDPrA4c7KNEnm0umO&#10;+EOre3xusd6WO6dg8+a35vXrpVzFZdV92umm+sFeqeurcfkEIuIY/8xwwmd0KJip8jsyQVgF6fSe&#10;0SMPdzMuxY7H2UmpzkoKssjl/w7FEQAA//8DAFBLAQItABQABgAIAAAAIQC2gziS/gAAAOEBAAAT&#10;AAAAAAAAAAAAAAAAAAAAAABbQ29udGVudF9UeXBlc10ueG1sUEsBAi0AFAAGAAgAAAAhADj9If/W&#10;AAAAlAEAAAsAAAAAAAAAAAAAAAAALwEAAF9yZWxzLy5yZWxzUEsBAi0AFAAGAAgAAAAhADPiroAP&#10;AgAAWwQAAA4AAAAAAAAAAAAAAAAALgIAAGRycy9lMm9Eb2MueG1sUEsBAi0AFAAGAAgAAAAhAFTa&#10;jZTeAAAACwEAAA8AAAAAAAAAAAAAAAAAaQQAAGRycy9kb3ducmV2LnhtbFBLBQYAAAAABAAEAPMA&#10;AAB0BQAAAAA=&#10;" path="m,l4572002,1e" filled="f" strokeweight=".25pt">
              <v:path arrowok="t"/>
              <w10:wrap anchorx="page" anchory="page"/>
            </v:shape>
          </w:pict>
        </mc:Fallback>
      </mc:AlternateContent>
    </w:r>
    <w:r>
      <w:rPr>
        <w:noProof/>
      </w:rPr>
      <mc:AlternateContent>
        <mc:Choice Requires="wps">
          <w:drawing>
            <wp:anchor distT="0" distB="0" distL="0" distR="0" simplePos="0" relativeHeight="483172864" behindDoc="1" locked="0" layoutInCell="1" allowOverlap="1" wp14:anchorId="7641F112" wp14:editId="5ACA43DC">
              <wp:simplePos x="0" y="0"/>
              <wp:positionH relativeFrom="page">
                <wp:posOffset>2866326</wp:posOffset>
              </wp:positionH>
              <wp:positionV relativeFrom="page">
                <wp:posOffset>1388363</wp:posOffset>
              </wp:positionV>
              <wp:extent cx="1845945"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5945" cy="153670"/>
                      </a:xfrm>
                      <a:prstGeom prst="rect">
                        <a:avLst/>
                      </a:prstGeom>
                    </wps:spPr>
                    <wps:txbx>
                      <w:txbxContent>
                        <w:p w14:paraId="19BAB113" w14:textId="77777777" w:rsidR="00B66D18" w:rsidRDefault="00765D72">
                          <w:pPr>
                            <w:spacing w:line="214" w:lineRule="exact"/>
                            <w:ind w:left="20"/>
                            <w:rPr>
                              <w:i/>
                              <w:sz w:val="20"/>
                            </w:rPr>
                          </w:pPr>
                          <w:r>
                            <w:rPr>
                              <w:i/>
                              <w:sz w:val="20"/>
                            </w:rPr>
                            <w:t>Kenya</w:t>
                          </w:r>
                          <w:r>
                            <w:rPr>
                              <w:i/>
                              <w:spacing w:val="-10"/>
                              <w:sz w:val="20"/>
                            </w:rPr>
                            <w:t xml:space="preserve"> </w:t>
                          </w:r>
                          <w:r>
                            <w:rPr>
                              <w:i/>
                              <w:sz w:val="20"/>
                            </w:rPr>
                            <w:t>Subsidiary</w:t>
                          </w:r>
                          <w:r>
                            <w:rPr>
                              <w:i/>
                              <w:spacing w:val="-9"/>
                              <w:sz w:val="20"/>
                            </w:rPr>
                            <w:t xml:space="preserve"> </w:t>
                          </w:r>
                          <w:r>
                            <w:rPr>
                              <w:i/>
                              <w:sz w:val="20"/>
                            </w:rPr>
                            <w:t>Legislation,</w:t>
                          </w:r>
                          <w:r>
                            <w:rPr>
                              <w:i/>
                              <w:spacing w:val="-8"/>
                              <w:sz w:val="20"/>
                            </w:rPr>
                            <w:t xml:space="preserve"> </w:t>
                          </w:r>
                          <w:r>
                            <w:rPr>
                              <w:i/>
                              <w:spacing w:val="-4"/>
                              <w:sz w:val="20"/>
                            </w:rPr>
                            <w:t>2020</w:t>
                          </w:r>
                        </w:p>
                      </w:txbxContent>
                    </wps:txbx>
                    <wps:bodyPr wrap="square" lIns="0" tIns="0" rIns="0" bIns="0" rtlCol="0">
                      <a:noAutofit/>
                    </wps:bodyPr>
                  </wps:wsp>
                </a:graphicData>
              </a:graphic>
            </wp:anchor>
          </w:drawing>
        </mc:Choice>
        <mc:Fallback>
          <w:pict>
            <v:shapetype w14:anchorId="7641F112" id="_x0000_t202" coordsize="21600,21600" o:spt="202" path="m,l,21600r21600,l21600,xe">
              <v:stroke joinstyle="miter"/>
              <v:path gradientshapeok="t" o:connecttype="rect"/>
            </v:shapetype>
            <v:shape id="Textbox 5" o:spid="_x0000_s1028" type="#_x0000_t202" style="position:absolute;margin-left:225.7pt;margin-top:109.3pt;width:145.35pt;height:12.1pt;z-index:-2014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l+VmQEAACIDAAAOAAAAZHJzL2Uyb0RvYy54bWysUs1uEzEQviPxDpbvZJPQlLLKpgIqEFJF&#10;kQoP4HjtrMXaY2ac7ObtGbubBNFbxcUe2+PP34/Xt6PvxcEgOQiNXMzmUpigoXVh18ifPz6/uZGC&#10;kgqt6iGYRh4NydvN61frIdZmCR30rUHBIIHqITaySynWVUW6M17RDKIJfGgBvUq8xF3VohoY3ffV&#10;cj6/rgbANiJoQ8S7d0+HclPwrTU6PVhLJom+kcwtlRHLuM1jtVmreocqdk5PNNQLWHjlAj96hrpT&#10;SYk9umdQ3mkEAptmGnwF1jptigZWs5j/o+axU9EULWwOxbNN9P9g9bfDY/yOIo0fYeQAiwiK96B/&#10;EXtTDZHqqSd7SjVxdxY6WvR5ZgmCL7K3x7OfZkxCZ7Sbq9X7q5UUms8Wq7fX74rh1eV2REpfDHiR&#10;i0Yi51UYqMM9pfy+qk8tE5mn9zOTNG5H4dpGLnOKeWcL7ZG1DBxnI+n3XqGRov8a2K+c/anAU7E9&#10;FZj6T1B+SJYU4MM+gXWFwAV3IsBBFF7Tp8lJ/70uXZevvfkDAAD//wMAUEsDBBQABgAIAAAAIQBn&#10;KPEg4QAAAAsBAAAPAAAAZHJzL2Rvd25yZXYueG1sTI/BToNAEIbvJr7DZpp4swsEESlL0xg9mRgp&#10;Hjwu7BQ2ZWeR3bb49q4ne5yZL/98f7ldzMjOODttSUC8joAhdVZp6gV8Nq/3OTDnJSk5WkIBP+hg&#10;W93elLJQ9kI1nve+ZyGEXCEFDN5PBeeuG9BIt7YTUrgd7GykD+PcczXLSwg3I0+iKONGagofBjnh&#10;84DdcX8yAnZfVL/o7/f2oz7UummeInrLjkLcrZbdBpjHxf/D8Kcf1KEKTq09kXJsFJA+xGlABSRx&#10;ngELxGOaxMDasEmTHHhV8usO1S8AAAD//wMAUEsBAi0AFAAGAAgAAAAhALaDOJL+AAAA4QEAABMA&#10;AAAAAAAAAAAAAAAAAAAAAFtDb250ZW50X1R5cGVzXS54bWxQSwECLQAUAAYACAAAACEAOP0h/9YA&#10;AACUAQAACwAAAAAAAAAAAAAAAAAvAQAAX3JlbHMvLnJlbHNQSwECLQAUAAYACAAAACEAoKZflZkB&#10;AAAiAwAADgAAAAAAAAAAAAAAAAAuAgAAZHJzL2Uyb0RvYy54bWxQSwECLQAUAAYACAAAACEAZyjx&#10;IOEAAAALAQAADwAAAAAAAAAAAAAAAADzAwAAZHJzL2Rvd25yZXYueG1sUEsFBgAAAAAEAAQA8wAA&#10;AAEFAAAAAA==&#10;" filled="f" stroked="f">
              <v:textbox inset="0,0,0,0">
                <w:txbxContent>
                  <w:p w14:paraId="19BAB113" w14:textId="77777777" w:rsidR="00B66D18" w:rsidRDefault="00765D72">
                    <w:pPr>
                      <w:spacing w:line="214" w:lineRule="exact"/>
                      <w:ind w:left="20"/>
                      <w:rPr>
                        <w:i/>
                        <w:sz w:val="20"/>
                      </w:rPr>
                    </w:pPr>
                    <w:r>
                      <w:rPr>
                        <w:i/>
                        <w:sz w:val="20"/>
                      </w:rPr>
                      <w:t>Kenya</w:t>
                    </w:r>
                    <w:r>
                      <w:rPr>
                        <w:i/>
                        <w:spacing w:val="-10"/>
                        <w:sz w:val="20"/>
                      </w:rPr>
                      <w:t xml:space="preserve"> </w:t>
                    </w:r>
                    <w:r>
                      <w:rPr>
                        <w:i/>
                        <w:sz w:val="20"/>
                      </w:rPr>
                      <w:t>Subsidiary</w:t>
                    </w:r>
                    <w:r>
                      <w:rPr>
                        <w:i/>
                        <w:spacing w:val="-9"/>
                        <w:sz w:val="20"/>
                      </w:rPr>
                      <w:t xml:space="preserve"> </w:t>
                    </w:r>
                    <w:r>
                      <w:rPr>
                        <w:i/>
                        <w:sz w:val="20"/>
                      </w:rPr>
                      <w:t>Legislation,</w:t>
                    </w:r>
                    <w:r>
                      <w:rPr>
                        <w:i/>
                        <w:spacing w:val="-8"/>
                        <w:sz w:val="20"/>
                      </w:rPr>
                      <w:t xml:space="preserve"> </w:t>
                    </w:r>
                    <w:r>
                      <w:rPr>
                        <w:i/>
                        <w:spacing w:val="-4"/>
                        <w:sz w:val="20"/>
                      </w:rPr>
                      <w:t>2020</w:t>
                    </w:r>
                  </w:p>
                </w:txbxContent>
              </v:textbox>
              <w10:wrap anchorx="page" anchory="page"/>
            </v:shape>
          </w:pict>
        </mc:Fallback>
      </mc:AlternateContent>
    </w:r>
    <w:r>
      <w:rPr>
        <w:noProof/>
      </w:rPr>
      <mc:AlternateContent>
        <mc:Choice Requires="wps">
          <w:drawing>
            <wp:anchor distT="0" distB="0" distL="0" distR="0" simplePos="0" relativeHeight="483173376" behindDoc="1" locked="0" layoutInCell="1" allowOverlap="1" wp14:anchorId="1C9A46BC" wp14:editId="65985EC8">
              <wp:simplePos x="0" y="0"/>
              <wp:positionH relativeFrom="page">
                <wp:posOffset>5694171</wp:posOffset>
              </wp:positionH>
              <wp:positionV relativeFrom="page">
                <wp:posOffset>1388363</wp:posOffset>
              </wp:positionV>
              <wp:extent cx="279400"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53670"/>
                      </a:xfrm>
                      <a:prstGeom prst="rect">
                        <a:avLst/>
                      </a:prstGeom>
                    </wps:spPr>
                    <wps:txbx>
                      <w:txbxContent>
                        <w:p w14:paraId="5754FE31" w14:textId="77777777" w:rsidR="00B66D18" w:rsidRDefault="00765D72">
                          <w:pPr>
                            <w:pStyle w:val="BodyText"/>
                            <w:spacing w:line="214" w:lineRule="exact"/>
                            <w:ind w:left="60"/>
                          </w:pPr>
                          <w:r>
                            <w:rPr>
                              <w:spacing w:val="-5"/>
                            </w:rPr>
                            <w:fldChar w:fldCharType="begin"/>
                          </w:r>
                          <w:r>
                            <w:rPr>
                              <w:spacing w:val="-5"/>
                            </w:rPr>
                            <w:instrText xml:space="preserve"> PAGE </w:instrText>
                          </w:r>
                          <w:r>
                            <w:rPr>
                              <w:spacing w:val="-5"/>
                            </w:rPr>
                            <w:fldChar w:fldCharType="separate"/>
                          </w:r>
                          <w:r>
                            <w:rPr>
                              <w:spacing w:val="-5"/>
                            </w:rPr>
                            <w:t>751</w:t>
                          </w:r>
                          <w:r>
                            <w:rPr>
                              <w:spacing w:val="-5"/>
                            </w:rPr>
                            <w:fldChar w:fldCharType="end"/>
                          </w:r>
                        </w:p>
                      </w:txbxContent>
                    </wps:txbx>
                    <wps:bodyPr wrap="square" lIns="0" tIns="0" rIns="0" bIns="0" rtlCol="0">
                      <a:noAutofit/>
                    </wps:bodyPr>
                  </wps:wsp>
                </a:graphicData>
              </a:graphic>
            </wp:anchor>
          </w:drawing>
        </mc:Choice>
        <mc:Fallback>
          <w:pict>
            <v:shape w14:anchorId="1C9A46BC" id="Textbox 6" o:spid="_x0000_s1029" type="#_x0000_t202" style="position:absolute;margin-left:448.35pt;margin-top:109.3pt;width:22pt;height:12.1pt;z-index:-2014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uWOmAEAACEDAAAOAAAAZHJzL2Uyb0RvYy54bWysUs2O0zAQviPxDpbv1GkXdiFqugJWIKQV&#10;IC08gOvYTUTsMTNuk749Y2/aIva24uJMPOPP34/Xt5MfxMEi9RAauVxUUthgoO3DrpE/f3x69VYK&#10;Sjq0eoBgG3m0JG83L1+sx1jbFXQwtBYFgwSqx9jILqVYK0Wms17TAqIN3HSAXif+xZ1qUY+M7ge1&#10;qqprNQK2EcFYIt69e2zKTcF3zpr0zTmySQyNZG6prFjWbV7VZq3rHerY9WamoZ/Bwus+8KVnqDud&#10;tNhj/wTK9waBwKWFAa/Aud7YooHVLKt/1Dx0Otqihc2heLaJ/h+s+Xp4iN9RpOkDTBxgEUHxHswv&#10;Ym/UGKmeZ7KnVBNPZ6GTQ5+/LEHwQfb2ePbTTkkY3lzdvHtdccdwa/nm6vqm+K0uhyNS+mzBi1w0&#10;EjmuQkAf7inl63V9Gpm5PF6fiaRpO4m+beRVDjHvbKE9spSR02wk/d5rtFIMXwLblaM/FXgqtqcC&#10;0/ARygPJigK83ydwfSFwwZ0JcA6F1/xmctB//5epy8ve/AEAAP//AwBQSwMEFAAGAAgAAAAhAIAy&#10;RMbgAAAACwEAAA8AAABkcnMvZG93bnJldi54bWxMj8FOwzAMhu9IvENkJG4sWTWVtjSdJgQnJERX&#10;DhzTJmujNU5psq28PebEjv796ffncru4kZ3NHKxHCeuVAGaw89piL+GzeX3IgIWoUKvRo5HwYwJs&#10;q9ubUhXaX7A2533sGZVgKJSEIcap4Dx0g3EqrPxkkHYHPzsVaZx7rmd1oXI38kSIlDtlkS4MajLP&#10;g+mO+5OTsPvC+sV+v7cf9aG2TZMLfEuPUt7fLbsnYNEs8R+GP31Sh4qcWn9CHdgoIcvTR0IlJOss&#10;BUZEvhGUtJRskgx4VfLrH6pfAAAA//8DAFBLAQItABQABgAIAAAAIQC2gziS/gAAAOEBAAATAAAA&#10;AAAAAAAAAAAAAAAAAABbQ29udGVudF9UeXBlc10ueG1sUEsBAi0AFAAGAAgAAAAhADj9If/WAAAA&#10;lAEAAAsAAAAAAAAAAAAAAAAALwEAAF9yZWxzLy5yZWxzUEsBAi0AFAAGAAgAAAAhAKCW5Y6YAQAA&#10;IQMAAA4AAAAAAAAAAAAAAAAALgIAAGRycy9lMm9Eb2MueG1sUEsBAi0AFAAGAAgAAAAhAIAyRMbg&#10;AAAACwEAAA8AAAAAAAAAAAAAAAAA8gMAAGRycy9kb3ducmV2LnhtbFBLBQYAAAAABAAEAPMAAAD/&#10;BAAAAAA=&#10;" filled="f" stroked="f">
              <v:textbox inset="0,0,0,0">
                <w:txbxContent>
                  <w:p w14:paraId="5754FE31" w14:textId="77777777" w:rsidR="00B66D18" w:rsidRDefault="00765D72">
                    <w:pPr>
                      <w:pStyle w:val="BodyText"/>
                      <w:spacing w:line="214" w:lineRule="exact"/>
                      <w:ind w:left="60"/>
                    </w:pPr>
                    <w:r>
                      <w:rPr>
                        <w:spacing w:val="-5"/>
                      </w:rPr>
                      <w:fldChar w:fldCharType="begin"/>
                    </w:r>
                    <w:r>
                      <w:rPr>
                        <w:spacing w:val="-5"/>
                      </w:rPr>
                      <w:instrText xml:space="preserve"> PAGE </w:instrText>
                    </w:r>
                    <w:r>
                      <w:rPr>
                        <w:spacing w:val="-5"/>
                      </w:rPr>
                      <w:fldChar w:fldCharType="separate"/>
                    </w:r>
                    <w:r>
                      <w:rPr>
                        <w:spacing w:val="-5"/>
                      </w:rPr>
                      <w:t>751</w:t>
                    </w:r>
                    <w:r>
                      <w:rPr>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96D88" w14:textId="77777777" w:rsidR="00B66D18" w:rsidRDefault="00B66D1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1E757" w14:textId="77777777" w:rsidR="00B66D18" w:rsidRDefault="00B66D1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0D3CB" w14:textId="77777777" w:rsidR="00B66D18" w:rsidRDefault="00B66D18">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BCE0F" w14:textId="77777777" w:rsidR="00B66D18" w:rsidRDefault="00B66D18">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E3F1F" w14:textId="77777777" w:rsidR="00B66D18" w:rsidRDefault="00B66D18">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39049" w14:textId="77777777" w:rsidR="00B66D18" w:rsidRDefault="00B66D1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35D"/>
    <w:multiLevelType w:val="hybridMultilevel"/>
    <w:tmpl w:val="4F469CD4"/>
    <w:lvl w:ilvl="0" w:tplc="E9505B0E">
      <w:start w:val="1"/>
      <w:numFmt w:val="decimal"/>
      <w:lvlText w:val="%1."/>
      <w:lvlJc w:val="left"/>
      <w:pPr>
        <w:ind w:left="1227" w:hanging="54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9186324">
      <w:numFmt w:val="bullet"/>
      <w:lvlText w:val="•"/>
      <w:lvlJc w:val="left"/>
      <w:pPr>
        <w:ind w:left="1952" w:hanging="540"/>
      </w:pPr>
      <w:rPr>
        <w:rFonts w:hint="default"/>
        <w:lang w:val="en-US" w:eastAsia="en-US" w:bidi="ar-SA"/>
      </w:rPr>
    </w:lvl>
    <w:lvl w:ilvl="2" w:tplc="F4E81CD0">
      <w:numFmt w:val="bullet"/>
      <w:lvlText w:val="•"/>
      <w:lvlJc w:val="left"/>
      <w:pPr>
        <w:ind w:left="2684" w:hanging="540"/>
      </w:pPr>
      <w:rPr>
        <w:rFonts w:hint="default"/>
        <w:lang w:val="en-US" w:eastAsia="en-US" w:bidi="ar-SA"/>
      </w:rPr>
    </w:lvl>
    <w:lvl w:ilvl="3" w:tplc="BCE8C468">
      <w:numFmt w:val="bullet"/>
      <w:lvlText w:val="•"/>
      <w:lvlJc w:val="left"/>
      <w:pPr>
        <w:ind w:left="3416" w:hanging="540"/>
      </w:pPr>
      <w:rPr>
        <w:rFonts w:hint="default"/>
        <w:lang w:val="en-US" w:eastAsia="en-US" w:bidi="ar-SA"/>
      </w:rPr>
    </w:lvl>
    <w:lvl w:ilvl="4" w:tplc="8114762C">
      <w:numFmt w:val="bullet"/>
      <w:lvlText w:val="•"/>
      <w:lvlJc w:val="left"/>
      <w:pPr>
        <w:ind w:left="4148" w:hanging="540"/>
      </w:pPr>
      <w:rPr>
        <w:rFonts w:hint="default"/>
        <w:lang w:val="en-US" w:eastAsia="en-US" w:bidi="ar-SA"/>
      </w:rPr>
    </w:lvl>
    <w:lvl w:ilvl="5" w:tplc="125C90F6">
      <w:numFmt w:val="bullet"/>
      <w:lvlText w:val="•"/>
      <w:lvlJc w:val="left"/>
      <w:pPr>
        <w:ind w:left="4880" w:hanging="540"/>
      </w:pPr>
      <w:rPr>
        <w:rFonts w:hint="default"/>
        <w:lang w:val="en-US" w:eastAsia="en-US" w:bidi="ar-SA"/>
      </w:rPr>
    </w:lvl>
    <w:lvl w:ilvl="6" w:tplc="ABA432D8">
      <w:numFmt w:val="bullet"/>
      <w:lvlText w:val="•"/>
      <w:lvlJc w:val="left"/>
      <w:pPr>
        <w:ind w:left="5612" w:hanging="540"/>
      </w:pPr>
      <w:rPr>
        <w:rFonts w:hint="default"/>
        <w:lang w:val="en-US" w:eastAsia="en-US" w:bidi="ar-SA"/>
      </w:rPr>
    </w:lvl>
    <w:lvl w:ilvl="7" w:tplc="E110E5F0">
      <w:numFmt w:val="bullet"/>
      <w:lvlText w:val="•"/>
      <w:lvlJc w:val="left"/>
      <w:pPr>
        <w:ind w:left="6344" w:hanging="540"/>
      </w:pPr>
      <w:rPr>
        <w:rFonts w:hint="default"/>
        <w:lang w:val="en-US" w:eastAsia="en-US" w:bidi="ar-SA"/>
      </w:rPr>
    </w:lvl>
    <w:lvl w:ilvl="8" w:tplc="B8203B9E">
      <w:numFmt w:val="bullet"/>
      <w:lvlText w:val="•"/>
      <w:lvlJc w:val="left"/>
      <w:pPr>
        <w:ind w:left="7076" w:hanging="540"/>
      </w:pPr>
      <w:rPr>
        <w:rFonts w:hint="default"/>
        <w:lang w:val="en-US" w:eastAsia="en-US" w:bidi="ar-SA"/>
      </w:rPr>
    </w:lvl>
  </w:abstractNum>
  <w:abstractNum w:abstractNumId="1" w15:restartNumberingAfterBreak="0">
    <w:nsid w:val="00FA16B8"/>
    <w:multiLevelType w:val="hybridMultilevel"/>
    <w:tmpl w:val="6DCEE9F4"/>
    <w:lvl w:ilvl="0" w:tplc="C804CE1E">
      <w:start w:val="143"/>
      <w:numFmt w:val="decimal"/>
      <w:lvlText w:val="%1."/>
      <w:lvlJc w:val="left"/>
      <w:pPr>
        <w:ind w:left="687" w:hanging="41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C58D8B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65FA9832">
      <w:numFmt w:val="bullet"/>
      <w:lvlText w:val="•"/>
      <w:lvlJc w:val="left"/>
      <w:pPr>
        <w:ind w:left="2067" w:hanging="360"/>
      </w:pPr>
      <w:rPr>
        <w:rFonts w:hint="default"/>
        <w:lang w:val="en-US" w:eastAsia="en-US" w:bidi="ar-SA"/>
      </w:rPr>
    </w:lvl>
    <w:lvl w:ilvl="3" w:tplc="25B87CCA">
      <w:numFmt w:val="bullet"/>
      <w:lvlText w:val="•"/>
      <w:lvlJc w:val="left"/>
      <w:pPr>
        <w:ind w:left="2615" w:hanging="360"/>
      </w:pPr>
      <w:rPr>
        <w:rFonts w:hint="default"/>
        <w:lang w:val="en-US" w:eastAsia="en-US" w:bidi="ar-SA"/>
      </w:rPr>
    </w:lvl>
    <w:lvl w:ilvl="4" w:tplc="AEF4782C">
      <w:numFmt w:val="bullet"/>
      <w:lvlText w:val="•"/>
      <w:lvlJc w:val="left"/>
      <w:pPr>
        <w:ind w:left="3163" w:hanging="360"/>
      </w:pPr>
      <w:rPr>
        <w:rFonts w:hint="default"/>
        <w:lang w:val="en-US" w:eastAsia="en-US" w:bidi="ar-SA"/>
      </w:rPr>
    </w:lvl>
    <w:lvl w:ilvl="5" w:tplc="C4A81C44">
      <w:numFmt w:val="bullet"/>
      <w:lvlText w:val="•"/>
      <w:lvlJc w:val="left"/>
      <w:pPr>
        <w:ind w:left="3711" w:hanging="360"/>
      </w:pPr>
      <w:rPr>
        <w:rFonts w:hint="default"/>
        <w:lang w:val="en-US" w:eastAsia="en-US" w:bidi="ar-SA"/>
      </w:rPr>
    </w:lvl>
    <w:lvl w:ilvl="6" w:tplc="AB520862">
      <w:numFmt w:val="bullet"/>
      <w:lvlText w:val="•"/>
      <w:lvlJc w:val="left"/>
      <w:pPr>
        <w:ind w:left="4258" w:hanging="360"/>
      </w:pPr>
      <w:rPr>
        <w:rFonts w:hint="default"/>
        <w:lang w:val="en-US" w:eastAsia="en-US" w:bidi="ar-SA"/>
      </w:rPr>
    </w:lvl>
    <w:lvl w:ilvl="7" w:tplc="02C0BA0C">
      <w:numFmt w:val="bullet"/>
      <w:lvlText w:val="•"/>
      <w:lvlJc w:val="left"/>
      <w:pPr>
        <w:ind w:left="4806" w:hanging="360"/>
      </w:pPr>
      <w:rPr>
        <w:rFonts w:hint="default"/>
        <w:lang w:val="en-US" w:eastAsia="en-US" w:bidi="ar-SA"/>
      </w:rPr>
    </w:lvl>
    <w:lvl w:ilvl="8" w:tplc="FEB89DDC">
      <w:numFmt w:val="bullet"/>
      <w:lvlText w:val="•"/>
      <w:lvlJc w:val="left"/>
      <w:pPr>
        <w:ind w:left="5354" w:hanging="360"/>
      </w:pPr>
      <w:rPr>
        <w:rFonts w:hint="default"/>
        <w:lang w:val="en-US" w:eastAsia="en-US" w:bidi="ar-SA"/>
      </w:rPr>
    </w:lvl>
  </w:abstractNum>
  <w:abstractNum w:abstractNumId="2" w15:restartNumberingAfterBreak="0">
    <w:nsid w:val="01F41672"/>
    <w:multiLevelType w:val="hybridMultilevel"/>
    <w:tmpl w:val="732032E6"/>
    <w:lvl w:ilvl="0" w:tplc="1BACFFDA">
      <w:start w:val="2"/>
      <w:numFmt w:val="decimal"/>
      <w:lvlText w:val="(%1)"/>
      <w:lvlJc w:val="left"/>
      <w:pPr>
        <w:ind w:left="687" w:hanging="32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17BABE5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20FA95A2">
      <w:numFmt w:val="bullet"/>
      <w:lvlText w:val="•"/>
      <w:lvlJc w:val="left"/>
      <w:pPr>
        <w:ind w:left="2067" w:hanging="360"/>
      </w:pPr>
      <w:rPr>
        <w:rFonts w:hint="default"/>
        <w:lang w:val="en-US" w:eastAsia="en-US" w:bidi="ar-SA"/>
      </w:rPr>
    </w:lvl>
    <w:lvl w:ilvl="3" w:tplc="D400B1AA">
      <w:numFmt w:val="bullet"/>
      <w:lvlText w:val="•"/>
      <w:lvlJc w:val="left"/>
      <w:pPr>
        <w:ind w:left="2615" w:hanging="360"/>
      </w:pPr>
      <w:rPr>
        <w:rFonts w:hint="default"/>
        <w:lang w:val="en-US" w:eastAsia="en-US" w:bidi="ar-SA"/>
      </w:rPr>
    </w:lvl>
    <w:lvl w:ilvl="4" w:tplc="523655E4">
      <w:numFmt w:val="bullet"/>
      <w:lvlText w:val="•"/>
      <w:lvlJc w:val="left"/>
      <w:pPr>
        <w:ind w:left="3163" w:hanging="360"/>
      </w:pPr>
      <w:rPr>
        <w:rFonts w:hint="default"/>
        <w:lang w:val="en-US" w:eastAsia="en-US" w:bidi="ar-SA"/>
      </w:rPr>
    </w:lvl>
    <w:lvl w:ilvl="5" w:tplc="9594BF32">
      <w:numFmt w:val="bullet"/>
      <w:lvlText w:val="•"/>
      <w:lvlJc w:val="left"/>
      <w:pPr>
        <w:ind w:left="3711" w:hanging="360"/>
      </w:pPr>
      <w:rPr>
        <w:rFonts w:hint="default"/>
        <w:lang w:val="en-US" w:eastAsia="en-US" w:bidi="ar-SA"/>
      </w:rPr>
    </w:lvl>
    <w:lvl w:ilvl="6" w:tplc="72DA734E">
      <w:numFmt w:val="bullet"/>
      <w:lvlText w:val="•"/>
      <w:lvlJc w:val="left"/>
      <w:pPr>
        <w:ind w:left="4258" w:hanging="360"/>
      </w:pPr>
      <w:rPr>
        <w:rFonts w:hint="default"/>
        <w:lang w:val="en-US" w:eastAsia="en-US" w:bidi="ar-SA"/>
      </w:rPr>
    </w:lvl>
    <w:lvl w:ilvl="7" w:tplc="E690CBEC">
      <w:numFmt w:val="bullet"/>
      <w:lvlText w:val="•"/>
      <w:lvlJc w:val="left"/>
      <w:pPr>
        <w:ind w:left="4806" w:hanging="360"/>
      </w:pPr>
      <w:rPr>
        <w:rFonts w:hint="default"/>
        <w:lang w:val="en-US" w:eastAsia="en-US" w:bidi="ar-SA"/>
      </w:rPr>
    </w:lvl>
    <w:lvl w:ilvl="8" w:tplc="ABF20D74">
      <w:numFmt w:val="bullet"/>
      <w:lvlText w:val="•"/>
      <w:lvlJc w:val="left"/>
      <w:pPr>
        <w:ind w:left="5354" w:hanging="360"/>
      </w:pPr>
      <w:rPr>
        <w:rFonts w:hint="default"/>
        <w:lang w:val="en-US" w:eastAsia="en-US" w:bidi="ar-SA"/>
      </w:rPr>
    </w:lvl>
  </w:abstractNum>
  <w:abstractNum w:abstractNumId="3" w15:restartNumberingAfterBreak="0">
    <w:nsid w:val="030F7290"/>
    <w:multiLevelType w:val="hybridMultilevel"/>
    <w:tmpl w:val="B7108378"/>
    <w:lvl w:ilvl="0" w:tplc="3BDE286E">
      <w:start w:val="1"/>
      <w:numFmt w:val="lowerLetter"/>
      <w:lvlText w:val="(%1)"/>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70224A18">
      <w:numFmt w:val="bullet"/>
      <w:lvlText w:val="•"/>
      <w:lvlJc w:val="left"/>
      <w:pPr>
        <w:ind w:left="2012" w:hanging="360"/>
      </w:pPr>
      <w:rPr>
        <w:rFonts w:hint="default"/>
        <w:lang w:val="en-US" w:eastAsia="en-US" w:bidi="ar-SA"/>
      </w:rPr>
    </w:lvl>
    <w:lvl w:ilvl="2" w:tplc="0AC8F74C">
      <w:numFmt w:val="bullet"/>
      <w:lvlText w:val="•"/>
      <w:lvlJc w:val="left"/>
      <w:pPr>
        <w:ind w:left="2505" w:hanging="360"/>
      </w:pPr>
      <w:rPr>
        <w:rFonts w:hint="default"/>
        <w:lang w:val="en-US" w:eastAsia="en-US" w:bidi="ar-SA"/>
      </w:rPr>
    </w:lvl>
    <w:lvl w:ilvl="3" w:tplc="CA721756">
      <w:numFmt w:val="bullet"/>
      <w:lvlText w:val="•"/>
      <w:lvlJc w:val="left"/>
      <w:pPr>
        <w:ind w:left="2998" w:hanging="360"/>
      </w:pPr>
      <w:rPr>
        <w:rFonts w:hint="default"/>
        <w:lang w:val="en-US" w:eastAsia="en-US" w:bidi="ar-SA"/>
      </w:rPr>
    </w:lvl>
    <w:lvl w:ilvl="4" w:tplc="B628A152">
      <w:numFmt w:val="bullet"/>
      <w:lvlText w:val="•"/>
      <w:lvlJc w:val="left"/>
      <w:pPr>
        <w:ind w:left="3491" w:hanging="360"/>
      </w:pPr>
      <w:rPr>
        <w:rFonts w:hint="default"/>
        <w:lang w:val="en-US" w:eastAsia="en-US" w:bidi="ar-SA"/>
      </w:rPr>
    </w:lvl>
    <w:lvl w:ilvl="5" w:tplc="57A82BDE">
      <w:numFmt w:val="bullet"/>
      <w:lvlText w:val="•"/>
      <w:lvlJc w:val="left"/>
      <w:pPr>
        <w:ind w:left="3984" w:hanging="360"/>
      </w:pPr>
      <w:rPr>
        <w:rFonts w:hint="default"/>
        <w:lang w:val="en-US" w:eastAsia="en-US" w:bidi="ar-SA"/>
      </w:rPr>
    </w:lvl>
    <w:lvl w:ilvl="6" w:tplc="5A9A565E">
      <w:numFmt w:val="bullet"/>
      <w:lvlText w:val="•"/>
      <w:lvlJc w:val="left"/>
      <w:pPr>
        <w:ind w:left="4477" w:hanging="360"/>
      </w:pPr>
      <w:rPr>
        <w:rFonts w:hint="default"/>
        <w:lang w:val="en-US" w:eastAsia="en-US" w:bidi="ar-SA"/>
      </w:rPr>
    </w:lvl>
    <w:lvl w:ilvl="7" w:tplc="C166E074">
      <w:numFmt w:val="bullet"/>
      <w:lvlText w:val="•"/>
      <w:lvlJc w:val="left"/>
      <w:pPr>
        <w:ind w:left="4970" w:hanging="360"/>
      </w:pPr>
      <w:rPr>
        <w:rFonts w:hint="default"/>
        <w:lang w:val="en-US" w:eastAsia="en-US" w:bidi="ar-SA"/>
      </w:rPr>
    </w:lvl>
    <w:lvl w:ilvl="8" w:tplc="76DC3B16">
      <w:numFmt w:val="bullet"/>
      <w:lvlText w:val="•"/>
      <w:lvlJc w:val="left"/>
      <w:pPr>
        <w:ind w:left="5463" w:hanging="360"/>
      </w:pPr>
      <w:rPr>
        <w:rFonts w:hint="default"/>
        <w:lang w:val="en-US" w:eastAsia="en-US" w:bidi="ar-SA"/>
      </w:rPr>
    </w:lvl>
  </w:abstractNum>
  <w:abstractNum w:abstractNumId="4" w15:restartNumberingAfterBreak="0">
    <w:nsid w:val="03312467"/>
    <w:multiLevelType w:val="hybridMultilevel"/>
    <w:tmpl w:val="8B3853E0"/>
    <w:lvl w:ilvl="0" w:tplc="3E46843C">
      <w:start w:val="1"/>
      <w:numFmt w:val="decimal"/>
      <w:lvlText w:val="%1."/>
      <w:lvlJc w:val="left"/>
      <w:pPr>
        <w:ind w:left="104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72A78FA">
      <w:numFmt w:val="bullet"/>
      <w:lvlText w:val="•"/>
      <w:lvlJc w:val="left"/>
      <w:pPr>
        <w:ind w:left="1790" w:hanging="360"/>
      </w:pPr>
      <w:rPr>
        <w:rFonts w:hint="default"/>
        <w:lang w:val="en-US" w:eastAsia="en-US" w:bidi="ar-SA"/>
      </w:rPr>
    </w:lvl>
    <w:lvl w:ilvl="2" w:tplc="923A1D3C">
      <w:numFmt w:val="bullet"/>
      <w:lvlText w:val="•"/>
      <w:lvlJc w:val="left"/>
      <w:pPr>
        <w:ind w:left="2540" w:hanging="360"/>
      </w:pPr>
      <w:rPr>
        <w:rFonts w:hint="default"/>
        <w:lang w:val="en-US" w:eastAsia="en-US" w:bidi="ar-SA"/>
      </w:rPr>
    </w:lvl>
    <w:lvl w:ilvl="3" w:tplc="DB6C629E">
      <w:numFmt w:val="bullet"/>
      <w:lvlText w:val="•"/>
      <w:lvlJc w:val="left"/>
      <w:pPr>
        <w:ind w:left="3290" w:hanging="360"/>
      </w:pPr>
      <w:rPr>
        <w:rFonts w:hint="default"/>
        <w:lang w:val="en-US" w:eastAsia="en-US" w:bidi="ar-SA"/>
      </w:rPr>
    </w:lvl>
    <w:lvl w:ilvl="4" w:tplc="C3F08ACC">
      <w:numFmt w:val="bullet"/>
      <w:lvlText w:val="•"/>
      <w:lvlJc w:val="left"/>
      <w:pPr>
        <w:ind w:left="4040" w:hanging="360"/>
      </w:pPr>
      <w:rPr>
        <w:rFonts w:hint="default"/>
        <w:lang w:val="en-US" w:eastAsia="en-US" w:bidi="ar-SA"/>
      </w:rPr>
    </w:lvl>
    <w:lvl w:ilvl="5" w:tplc="37F07726">
      <w:numFmt w:val="bullet"/>
      <w:lvlText w:val="•"/>
      <w:lvlJc w:val="left"/>
      <w:pPr>
        <w:ind w:left="4790" w:hanging="360"/>
      </w:pPr>
      <w:rPr>
        <w:rFonts w:hint="default"/>
        <w:lang w:val="en-US" w:eastAsia="en-US" w:bidi="ar-SA"/>
      </w:rPr>
    </w:lvl>
    <w:lvl w:ilvl="6" w:tplc="55A6293E">
      <w:numFmt w:val="bullet"/>
      <w:lvlText w:val="•"/>
      <w:lvlJc w:val="left"/>
      <w:pPr>
        <w:ind w:left="5540" w:hanging="360"/>
      </w:pPr>
      <w:rPr>
        <w:rFonts w:hint="default"/>
        <w:lang w:val="en-US" w:eastAsia="en-US" w:bidi="ar-SA"/>
      </w:rPr>
    </w:lvl>
    <w:lvl w:ilvl="7" w:tplc="97A66396">
      <w:numFmt w:val="bullet"/>
      <w:lvlText w:val="•"/>
      <w:lvlJc w:val="left"/>
      <w:pPr>
        <w:ind w:left="6290" w:hanging="360"/>
      </w:pPr>
      <w:rPr>
        <w:rFonts w:hint="default"/>
        <w:lang w:val="en-US" w:eastAsia="en-US" w:bidi="ar-SA"/>
      </w:rPr>
    </w:lvl>
    <w:lvl w:ilvl="8" w:tplc="E0D63048">
      <w:numFmt w:val="bullet"/>
      <w:lvlText w:val="•"/>
      <w:lvlJc w:val="left"/>
      <w:pPr>
        <w:ind w:left="7040" w:hanging="360"/>
      </w:pPr>
      <w:rPr>
        <w:rFonts w:hint="default"/>
        <w:lang w:val="en-US" w:eastAsia="en-US" w:bidi="ar-SA"/>
      </w:rPr>
    </w:lvl>
  </w:abstractNum>
  <w:abstractNum w:abstractNumId="5" w15:restartNumberingAfterBreak="0">
    <w:nsid w:val="03A16695"/>
    <w:multiLevelType w:val="hybridMultilevel"/>
    <w:tmpl w:val="4654966E"/>
    <w:lvl w:ilvl="0" w:tplc="A0C08008">
      <w:start w:val="2"/>
      <w:numFmt w:val="decimal"/>
      <w:lvlText w:val="(%1)"/>
      <w:lvlJc w:val="left"/>
      <w:pPr>
        <w:ind w:left="687" w:hanging="35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2A6E206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0F52312A">
      <w:numFmt w:val="bullet"/>
      <w:lvlText w:val="•"/>
      <w:lvlJc w:val="left"/>
      <w:pPr>
        <w:ind w:left="2067" w:hanging="360"/>
      </w:pPr>
      <w:rPr>
        <w:rFonts w:hint="default"/>
        <w:lang w:val="en-US" w:eastAsia="en-US" w:bidi="ar-SA"/>
      </w:rPr>
    </w:lvl>
    <w:lvl w:ilvl="3" w:tplc="A5CE5B3E">
      <w:numFmt w:val="bullet"/>
      <w:lvlText w:val="•"/>
      <w:lvlJc w:val="left"/>
      <w:pPr>
        <w:ind w:left="2615" w:hanging="360"/>
      </w:pPr>
      <w:rPr>
        <w:rFonts w:hint="default"/>
        <w:lang w:val="en-US" w:eastAsia="en-US" w:bidi="ar-SA"/>
      </w:rPr>
    </w:lvl>
    <w:lvl w:ilvl="4" w:tplc="E62CDA82">
      <w:numFmt w:val="bullet"/>
      <w:lvlText w:val="•"/>
      <w:lvlJc w:val="left"/>
      <w:pPr>
        <w:ind w:left="3163" w:hanging="360"/>
      </w:pPr>
      <w:rPr>
        <w:rFonts w:hint="default"/>
        <w:lang w:val="en-US" w:eastAsia="en-US" w:bidi="ar-SA"/>
      </w:rPr>
    </w:lvl>
    <w:lvl w:ilvl="5" w:tplc="52029514">
      <w:numFmt w:val="bullet"/>
      <w:lvlText w:val="•"/>
      <w:lvlJc w:val="left"/>
      <w:pPr>
        <w:ind w:left="3711" w:hanging="360"/>
      </w:pPr>
      <w:rPr>
        <w:rFonts w:hint="default"/>
        <w:lang w:val="en-US" w:eastAsia="en-US" w:bidi="ar-SA"/>
      </w:rPr>
    </w:lvl>
    <w:lvl w:ilvl="6" w:tplc="94ACF6C8">
      <w:numFmt w:val="bullet"/>
      <w:lvlText w:val="•"/>
      <w:lvlJc w:val="left"/>
      <w:pPr>
        <w:ind w:left="4259" w:hanging="360"/>
      </w:pPr>
      <w:rPr>
        <w:rFonts w:hint="default"/>
        <w:lang w:val="en-US" w:eastAsia="en-US" w:bidi="ar-SA"/>
      </w:rPr>
    </w:lvl>
    <w:lvl w:ilvl="7" w:tplc="0FA224D4">
      <w:numFmt w:val="bullet"/>
      <w:lvlText w:val="•"/>
      <w:lvlJc w:val="left"/>
      <w:pPr>
        <w:ind w:left="4806" w:hanging="360"/>
      </w:pPr>
      <w:rPr>
        <w:rFonts w:hint="default"/>
        <w:lang w:val="en-US" w:eastAsia="en-US" w:bidi="ar-SA"/>
      </w:rPr>
    </w:lvl>
    <w:lvl w:ilvl="8" w:tplc="2FB6A98E">
      <w:numFmt w:val="bullet"/>
      <w:lvlText w:val="•"/>
      <w:lvlJc w:val="left"/>
      <w:pPr>
        <w:ind w:left="5354" w:hanging="360"/>
      </w:pPr>
      <w:rPr>
        <w:rFonts w:hint="default"/>
        <w:lang w:val="en-US" w:eastAsia="en-US" w:bidi="ar-SA"/>
      </w:rPr>
    </w:lvl>
  </w:abstractNum>
  <w:abstractNum w:abstractNumId="6" w15:restartNumberingAfterBreak="0">
    <w:nsid w:val="042245AD"/>
    <w:multiLevelType w:val="hybridMultilevel"/>
    <w:tmpl w:val="7FC2C370"/>
    <w:lvl w:ilvl="0" w:tplc="39D61550">
      <w:start w:val="2"/>
      <w:numFmt w:val="decimal"/>
      <w:lvlText w:val="(%1)"/>
      <w:lvlJc w:val="left"/>
      <w:pPr>
        <w:ind w:left="687" w:hanging="31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B2CA132">
      <w:start w:val="1"/>
      <w:numFmt w:val="lowerLetter"/>
      <w:lvlText w:val="(%2)"/>
      <w:lvlJc w:val="left"/>
      <w:pPr>
        <w:ind w:left="687"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69DEF51A">
      <w:numFmt w:val="bullet"/>
      <w:lvlText w:val="•"/>
      <w:lvlJc w:val="left"/>
      <w:pPr>
        <w:ind w:left="1834" w:hanging="360"/>
      </w:pPr>
      <w:rPr>
        <w:rFonts w:hint="default"/>
        <w:lang w:val="en-US" w:eastAsia="en-US" w:bidi="ar-SA"/>
      </w:rPr>
    </w:lvl>
    <w:lvl w:ilvl="3" w:tplc="84A06918">
      <w:numFmt w:val="bullet"/>
      <w:lvlText w:val="•"/>
      <w:lvlJc w:val="left"/>
      <w:pPr>
        <w:ind w:left="2411" w:hanging="360"/>
      </w:pPr>
      <w:rPr>
        <w:rFonts w:hint="default"/>
        <w:lang w:val="en-US" w:eastAsia="en-US" w:bidi="ar-SA"/>
      </w:rPr>
    </w:lvl>
    <w:lvl w:ilvl="4" w:tplc="222EA84E">
      <w:numFmt w:val="bullet"/>
      <w:lvlText w:val="•"/>
      <w:lvlJc w:val="left"/>
      <w:pPr>
        <w:ind w:left="2988" w:hanging="360"/>
      </w:pPr>
      <w:rPr>
        <w:rFonts w:hint="default"/>
        <w:lang w:val="en-US" w:eastAsia="en-US" w:bidi="ar-SA"/>
      </w:rPr>
    </w:lvl>
    <w:lvl w:ilvl="5" w:tplc="29C26698">
      <w:numFmt w:val="bullet"/>
      <w:lvlText w:val="•"/>
      <w:lvlJc w:val="left"/>
      <w:pPr>
        <w:ind w:left="3565" w:hanging="360"/>
      </w:pPr>
      <w:rPr>
        <w:rFonts w:hint="default"/>
        <w:lang w:val="en-US" w:eastAsia="en-US" w:bidi="ar-SA"/>
      </w:rPr>
    </w:lvl>
    <w:lvl w:ilvl="6" w:tplc="55F29DC6">
      <w:numFmt w:val="bullet"/>
      <w:lvlText w:val="•"/>
      <w:lvlJc w:val="left"/>
      <w:pPr>
        <w:ind w:left="4142" w:hanging="360"/>
      </w:pPr>
      <w:rPr>
        <w:rFonts w:hint="default"/>
        <w:lang w:val="en-US" w:eastAsia="en-US" w:bidi="ar-SA"/>
      </w:rPr>
    </w:lvl>
    <w:lvl w:ilvl="7" w:tplc="4D2282FC">
      <w:numFmt w:val="bullet"/>
      <w:lvlText w:val="•"/>
      <w:lvlJc w:val="left"/>
      <w:pPr>
        <w:ind w:left="4719" w:hanging="360"/>
      </w:pPr>
      <w:rPr>
        <w:rFonts w:hint="default"/>
        <w:lang w:val="en-US" w:eastAsia="en-US" w:bidi="ar-SA"/>
      </w:rPr>
    </w:lvl>
    <w:lvl w:ilvl="8" w:tplc="5FCA611A">
      <w:numFmt w:val="bullet"/>
      <w:lvlText w:val="•"/>
      <w:lvlJc w:val="left"/>
      <w:pPr>
        <w:ind w:left="5296" w:hanging="360"/>
      </w:pPr>
      <w:rPr>
        <w:rFonts w:hint="default"/>
        <w:lang w:val="en-US" w:eastAsia="en-US" w:bidi="ar-SA"/>
      </w:rPr>
    </w:lvl>
  </w:abstractNum>
  <w:abstractNum w:abstractNumId="7" w15:restartNumberingAfterBreak="0">
    <w:nsid w:val="04431E49"/>
    <w:multiLevelType w:val="hybridMultilevel"/>
    <w:tmpl w:val="0A8E66F4"/>
    <w:lvl w:ilvl="0" w:tplc="3D5410EA">
      <w:start w:val="2"/>
      <w:numFmt w:val="decimal"/>
      <w:lvlText w:val="(%1)"/>
      <w:lvlJc w:val="left"/>
      <w:pPr>
        <w:ind w:left="1550" w:hanging="38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846F022">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CE701F7C">
      <w:numFmt w:val="bullet"/>
      <w:lvlText w:val="•"/>
      <w:lvlJc w:val="left"/>
      <w:pPr>
        <w:ind w:left="2103" w:hanging="360"/>
      </w:pPr>
      <w:rPr>
        <w:rFonts w:hint="default"/>
        <w:lang w:val="en-US" w:eastAsia="en-US" w:bidi="ar-SA"/>
      </w:rPr>
    </w:lvl>
    <w:lvl w:ilvl="3" w:tplc="301E406C">
      <w:numFmt w:val="bullet"/>
      <w:lvlText w:val="•"/>
      <w:lvlJc w:val="left"/>
      <w:pPr>
        <w:ind w:left="2646" w:hanging="360"/>
      </w:pPr>
      <w:rPr>
        <w:rFonts w:hint="default"/>
        <w:lang w:val="en-US" w:eastAsia="en-US" w:bidi="ar-SA"/>
      </w:rPr>
    </w:lvl>
    <w:lvl w:ilvl="4" w:tplc="DE5AD282">
      <w:numFmt w:val="bullet"/>
      <w:lvlText w:val="•"/>
      <w:lvlJc w:val="left"/>
      <w:pPr>
        <w:ind w:left="3189" w:hanging="360"/>
      </w:pPr>
      <w:rPr>
        <w:rFonts w:hint="default"/>
        <w:lang w:val="en-US" w:eastAsia="en-US" w:bidi="ar-SA"/>
      </w:rPr>
    </w:lvl>
    <w:lvl w:ilvl="5" w:tplc="7CAC3C2C">
      <w:numFmt w:val="bullet"/>
      <w:lvlText w:val="•"/>
      <w:lvlJc w:val="left"/>
      <w:pPr>
        <w:ind w:left="3733" w:hanging="360"/>
      </w:pPr>
      <w:rPr>
        <w:rFonts w:hint="default"/>
        <w:lang w:val="en-US" w:eastAsia="en-US" w:bidi="ar-SA"/>
      </w:rPr>
    </w:lvl>
    <w:lvl w:ilvl="6" w:tplc="C9F2D850">
      <w:numFmt w:val="bullet"/>
      <w:lvlText w:val="•"/>
      <w:lvlJc w:val="left"/>
      <w:pPr>
        <w:ind w:left="4276" w:hanging="360"/>
      </w:pPr>
      <w:rPr>
        <w:rFonts w:hint="default"/>
        <w:lang w:val="en-US" w:eastAsia="en-US" w:bidi="ar-SA"/>
      </w:rPr>
    </w:lvl>
    <w:lvl w:ilvl="7" w:tplc="2A4295CA">
      <w:numFmt w:val="bullet"/>
      <w:lvlText w:val="•"/>
      <w:lvlJc w:val="left"/>
      <w:pPr>
        <w:ind w:left="4819" w:hanging="360"/>
      </w:pPr>
      <w:rPr>
        <w:rFonts w:hint="default"/>
        <w:lang w:val="en-US" w:eastAsia="en-US" w:bidi="ar-SA"/>
      </w:rPr>
    </w:lvl>
    <w:lvl w:ilvl="8" w:tplc="EECCB7B4">
      <w:numFmt w:val="bullet"/>
      <w:lvlText w:val="•"/>
      <w:lvlJc w:val="left"/>
      <w:pPr>
        <w:ind w:left="5363" w:hanging="360"/>
      </w:pPr>
      <w:rPr>
        <w:rFonts w:hint="default"/>
        <w:lang w:val="en-US" w:eastAsia="en-US" w:bidi="ar-SA"/>
      </w:rPr>
    </w:lvl>
  </w:abstractNum>
  <w:abstractNum w:abstractNumId="8" w15:restartNumberingAfterBreak="0">
    <w:nsid w:val="05DE4CF0"/>
    <w:multiLevelType w:val="hybridMultilevel"/>
    <w:tmpl w:val="CFEACA56"/>
    <w:lvl w:ilvl="0" w:tplc="E4ECB3EC">
      <w:start w:val="2"/>
      <w:numFmt w:val="decimal"/>
      <w:lvlText w:val="(%1)"/>
      <w:lvlJc w:val="left"/>
      <w:pPr>
        <w:ind w:left="687" w:hanging="35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832BD9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7020F318">
      <w:numFmt w:val="bullet"/>
      <w:lvlText w:val="•"/>
      <w:lvlJc w:val="left"/>
      <w:pPr>
        <w:ind w:left="2067" w:hanging="360"/>
      </w:pPr>
      <w:rPr>
        <w:rFonts w:hint="default"/>
        <w:lang w:val="en-US" w:eastAsia="en-US" w:bidi="ar-SA"/>
      </w:rPr>
    </w:lvl>
    <w:lvl w:ilvl="3" w:tplc="5F42F7D2">
      <w:numFmt w:val="bullet"/>
      <w:lvlText w:val="•"/>
      <w:lvlJc w:val="left"/>
      <w:pPr>
        <w:ind w:left="2615" w:hanging="360"/>
      </w:pPr>
      <w:rPr>
        <w:rFonts w:hint="default"/>
        <w:lang w:val="en-US" w:eastAsia="en-US" w:bidi="ar-SA"/>
      </w:rPr>
    </w:lvl>
    <w:lvl w:ilvl="4" w:tplc="003403A6">
      <w:numFmt w:val="bullet"/>
      <w:lvlText w:val="•"/>
      <w:lvlJc w:val="left"/>
      <w:pPr>
        <w:ind w:left="3163" w:hanging="360"/>
      </w:pPr>
      <w:rPr>
        <w:rFonts w:hint="default"/>
        <w:lang w:val="en-US" w:eastAsia="en-US" w:bidi="ar-SA"/>
      </w:rPr>
    </w:lvl>
    <w:lvl w:ilvl="5" w:tplc="6BE25C38">
      <w:numFmt w:val="bullet"/>
      <w:lvlText w:val="•"/>
      <w:lvlJc w:val="left"/>
      <w:pPr>
        <w:ind w:left="3711" w:hanging="360"/>
      </w:pPr>
      <w:rPr>
        <w:rFonts w:hint="default"/>
        <w:lang w:val="en-US" w:eastAsia="en-US" w:bidi="ar-SA"/>
      </w:rPr>
    </w:lvl>
    <w:lvl w:ilvl="6" w:tplc="5E70798E">
      <w:numFmt w:val="bullet"/>
      <w:lvlText w:val="•"/>
      <w:lvlJc w:val="left"/>
      <w:pPr>
        <w:ind w:left="4258" w:hanging="360"/>
      </w:pPr>
      <w:rPr>
        <w:rFonts w:hint="default"/>
        <w:lang w:val="en-US" w:eastAsia="en-US" w:bidi="ar-SA"/>
      </w:rPr>
    </w:lvl>
    <w:lvl w:ilvl="7" w:tplc="C4D25C72">
      <w:numFmt w:val="bullet"/>
      <w:lvlText w:val="•"/>
      <w:lvlJc w:val="left"/>
      <w:pPr>
        <w:ind w:left="4806" w:hanging="360"/>
      </w:pPr>
      <w:rPr>
        <w:rFonts w:hint="default"/>
        <w:lang w:val="en-US" w:eastAsia="en-US" w:bidi="ar-SA"/>
      </w:rPr>
    </w:lvl>
    <w:lvl w:ilvl="8" w:tplc="DC3694D0">
      <w:numFmt w:val="bullet"/>
      <w:lvlText w:val="•"/>
      <w:lvlJc w:val="left"/>
      <w:pPr>
        <w:ind w:left="5354" w:hanging="360"/>
      </w:pPr>
      <w:rPr>
        <w:rFonts w:hint="default"/>
        <w:lang w:val="en-US" w:eastAsia="en-US" w:bidi="ar-SA"/>
      </w:rPr>
    </w:lvl>
  </w:abstractNum>
  <w:abstractNum w:abstractNumId="9" w15:restartNumberingAfterBreak="0">
    <w:nsid w:val="061179B3"/>
    <w:multiLevelType w:val="hybridMultilevel"/>
    <w:tmpl w:val="2FCCEDDC"/>
    <w:lvl w:ilvl="0" w:tplc="966AECFE">
      <w:start w:val="2"/>
      <w:numFmt w:val="decimal"/>
      <w:lvlText w:val="(%1)"/>
      <w:lvlJc w:val="left"/>
      <w:pPr>
        <w:ind w:left="687" w:hanging="29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D923D7C">
      <w:start w:val="1"/>
      <w:numFmt w:val="lowerLetter"/>
      <w:lvlText w:val="(%2)"/>
      <w:lvlJc w:val="left"/>
      <w:pPr>
        <w:ind w:left="1527" w:hanging="224"/>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2" w:tplc="1B8ADD6A">
      <w:numFmt w:val="bullet"/>
      <w:lvlText w:val="•"/>
      <w:lvlJc w:val="left"/>
      <w:pPr>
        <w:ind w:left="2067" w:hanging="224"/>
      </w:pPr>
      <w:rPr>
        <w:rFonts w:hint="default"/>
        <w:lang w:val="en-US" w:eastAsia="en-US" w:bidi="ar-SA"/>
      </w:rPr>
    </w:lvl>
    <w:lvl w:ilvl="3" w:tplc="C6EA7CDA">
      <w:numFmt w:val="bullet"/>
      <w:lvlText w:val="•"/>
      <w:lvlJc w:val="left"/>
      <w:pPr>
        <w:ind w:left="2615" w:hanging="224"/>
      </w:pPr>
      <w:rPr>
        <w:rFonts w:hint="default"/>
        <w:lang w:val="en-US" w:eastAsia="en-US" w:bidi="ar-SA"/>
      </w:rPr>
    </w:lvl>
    <w:lvl w:ilvl="4" w:tplc="31C80F7E">
      <w:numFmt w:val="bullet"/>
      <w:lvlText w:val="•"/>
      <w:lvlJc w:val="left"/>
      <w:pPr>
        <w:ind w:left="3163" w:hanging="224"/>
      </w:pPr>
      <w:rPr>
        <w:rFonts w:hint="default"/>
        <w:lang w:val="en-US" w:eastAsia="en-US" w:bidi="ar-SA"/>
      </w:rPr>
    </w:lvl>
    <w:lvl w:ilvl="5" w:tplc="C206F6CA">
      <w:numFmt w:val="bullet"/>
      <w:lvlText w:val="•"/>
      <w:lvlJc w:val="left"/>
      <w:pPr>
        <w:ind w:left="3711" w:hanging="224"/>
      </w:pPr>
      <w:rPr>
        <w:rFonts w:hint="default"/>
        <w:lang w:val="en-US" w:eastAsia="en-US" w:bidi="ar-SA"/>
      </w:rPr>
    </w:lvl>
    <w:lvl w:ilvl="6" w:tplc="276A9B08">
      <w:numFmt w:val="bullet"/>
      <w:lvlText w:val="•"/>
      <w:lvlJc w:val="left"/>
      <w:pPr>
        <w:ind w:left="4258" w:hanging="224"/>
      </w:pPr>
      <w:rPr>
        <w:rFonts w:hint="default"/>
        <w:lang w:val="en-US" w:eastAsia="en-US" w:bidi="ar-SA"/>
      </w:rPr>
    </w:lvl>
    <w:lvl w:ilvl="7" w:tplc="0250F148">
      <w:numFmt w:val="bullet"/>
      <w:lvlText w:val="•"/>
      <w:lvlJc w:val="left"/>
      <w:pPr>
        <w:ind w:left="4806" w:hanging="224"/>
      </w:pPr>
      <w:rPr>
        <w:rFonts w:hint="default"/>
        <w:lang w:val="en-US" w:eastAsia="en-US" w:bidi="ar-SA"/>
      </w:rPr>
    </w:lvl>
    <w:lvl w:ilvl="8" w:tplc="E99823AC">
      <w:numFmt w:val="bullet"/>
      <w:lvlText w:val="•"/>
      <w:lvlJc w:val="left"/>
      <w:pPr>
        <w:ind w:left="5354" w:hanging="224"/>
      </w:pPr>
      <w:rPr>
        <w:rFonts w:hint="default"/>
        <w:lang w:val="en-US" w:eastAsia="en-US" w:bidi="ar-SA"/>
      </w:rPr>
    </w:lvl>
  </w:abstractNum>
  <w:abstractNum w:abstractNumId="10" w15:restartNumberingAfterBreak="0">
    <w:nsid w:val="06231B70"/>
    <w:multiLevelType w:val="hybridMultilevel"/>
    <w:tmpl w:val="A7CA870A"/>
    <w:lvl w:ilvl="0" w:tplc="12A215DE">
      <w:start w:val="2"/>
      <w:numFmt w:val="decimal"/>
      <w:lvlText w:val="(%1)"/>
      <w:lvlJc w:val="left"/>
      <w:pPr>
        <w:ind w:left="687" w:hanging="31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32428B88">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52F4CE1A">
      <w:numFmt w:val="bullet"/>
      <w:lvlText w:val="•"/>
      <w:lvlJc w:val="left"/>
      <w:pPr>
        <w:ind w:left="2067" w:hanging="360"/>
      </w:pPr>
      <w:rPr>
        <w:rFonts w:hint="default"/>
        <w:lang w:val="en-US" w:eastAsia="en-US" w:bidi="ar-SA"/>
      </w:rPr>
    </w:lvl>
    <w:lvl w:ilvl="3" w:tplc="57B6450C">
      <w:numFmt w:val="bullet"/>
      <w:lvlText w:val="•"/>
      <w:lvlJc w:val="left"/>
      <w:pPr>
        <w:ind w:left="2615" w:hanging="360"/>
      </w:pPr>
      <w:rPr>
        <w:rFonts w:hint="default"/>
        <w:lang w:val="en-US" w:eastAsia="en-US" w:bidi="ar-SA"/>
      </w:rPr>
    </w:lvl>
    <w:lvl w:ilvl="4" w:tplc="42BA51BA">
      <w:numFmt w:val="bullet"/>
      <w:lvlText w:val="•"/>
      <w:lvlJc w:val="left"/>
      <w:pPr>
        <w:ind w:left="3163" w:hanging="360"/>
      </w:pPr>
      <w:rPr>
        <w:rFonts w:hint="default"/>
        <w:lang w:val="en-US" w:eastAsia="en-US" w:bidi="ar-SA"/>
      </w:rPr>
    </w:lvl>
    <w:lvl w:ilvl="5" w:tplc="A782BBBE">
      <w:numFmt w:val="bullet"/>
      <w:lvlText w:val="•"/>
      <w:lvlJc w:val="left"/>
      <w:pPr>
        <w:ind w:left="3711" w:hanging="360"/>
      </w:pPr>
      <w:rPr>
        <w:rFonts w:hint="default"/>
        <w:lang w:val="en-US" w:eastAsia="en-US" w:bidi="ar-SA"/>
      </w:rPr>
    </w:lvl>
    <w:lvl w:ilvl="6" w:tplc="D97615D0">
      <w:numFmt w:val="bullet"/>
      <w:lvlText w:val="•"/>
      <w:lvlJc w:val="left"/>
      <w:pPr>
        <w:ind w:left="4258" w:hanging="360"/>
      </w:pPr>
      <w:rPr>
        <w:rFonts w:hint="default"/>
        <w:lang w:val="en-US" w:eastAsia="en-US" w:bidi="ar-SA"/>
      </w:rPr>
    </w:lvl>
    <w:lvl w:ilvl="7" w:tplc="3B3A92C2">
      <w:numFmt w:val="bullet"/>
      <w:lvlText w:val="•"/>
      <w:lvlJc w:val="left"/>
      <w:pPr>
        <w:ind w:left="4806" w:hanging="360"/>
      </w:pPr>
      <w:rPr>
        <w:rFonts w:hint="default"/>
        <w:lang w:val="en-US" w:eastAsia="en-US" w:bidi="ar-SA"/>
      </w:rPr>
    </w:lvl>
    <w:lvl w:ilvl="8" w:tplc="8F7899A2">
      <w:numFmt w:val="bullet"/>
      <w:lvlText w:val="•"/>
      <w:lvlJc w:val="left"/>
      <w:pPr>
        <w:ind w:left="5354" w:hanging="360"/>
      </w:pPr>
      <w:rPr>
        <w:rFonts w:hint="default"/>
        <w:lang w:val="en-US" w:eastAsia="en-US" w:bidi="ar-SA"/>
      </w:rPr>
    </w:lvl>
  </w:abstractNum>
  <w:abstractNum w:abstractNumId="11" w15:restartNumberingAfterBreak="0">
    <w:nsid w:val="07EC2940"/>
    <w:multiLevelType w:val="hybridMultilevel"/>
    <w:tmpl w:val="6C6A8A66"/>
    <w:lvl w:ilvl="0" w:tplc="109CAA1E">
      <w:start w:val="2"/>
      <w:numFmt w:val="decimal"/>
      <w:lvlText w:val="(%1)"/>
      <w:lvlJc w:val="left"/>
      <w:pPr>
        <w:ind w:left="687" w:hanging="28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DDC1F12">
      <w:numFmt w:val="bullet"/>
      <w:lvlText w:val="•"/>
      <w:lvlJc w:val="left"/>
      <w:pPr>
        <w:ind w:left="1256" w:hanging="287"/>
      </w:pPr>
      <w:rPr>
        <w:rFonts w:hint="default"/>
        <w:lang w:val="en-US" w:eastAsia="en-US" w:bidi="ar-SA"/>
      </w:rPr>
    </w:lvl>
    <w:lvl w:ilvl="2" w:tplc="6C0C7AB2">
      <w:numFmt w:val="bullet"/>
      <w:lvlText w:val="•"/>
      <w:lvlJc w:val="left"/>
      <w:pPr>
        <w:ind w:left="1833" w:hanging="287"/>
      </w:pPr>
      <w:rPr>
        <w:rFonts w:hint="default"/>
        <w:lang w:val="en-US" w:eastAsia="en-US" w:bidi="ar-SA"/>
      </w:rPr>
    </w:lvl>
    <w:lvl w:ilvl="3" w:tplc="5D3AEBE8">
      <w:numFmt w:val="bullet"/>
      <w:lvlText w:val="•"/>
      <w:lvlJc w:val="left"/>
      <w:pPr>
        <w:ind w:left="2410" w:hanging="287"/>
      </w:pPr>
      <w:rPr>
        <w:rFonts w:hint="default"/>
        <w:lang w:val="en-US" w:eastAsia="en-US" w:bidi="ar-SA"/>
      </w:rPr>
    </w:lvl>
    <w:lvl w:ilvl="4" w:tplc="C9B6EAC0">
      <w:numFmt w:val="bullet"/>
      <w:lvlText w:val="•"/>
      <w:lvlJc w:val="left"/>
      <w:pPr>
        <w:ind w:left="2987" w:hanging="287"/>
      </w:pPr>
      <w:rPr>
        <w:rFonts w:hint="default"/>
        <w:lang w:val="en-US" w:eastAsia="en-US" w:bidi="ar-SA"/>
      </w:rPr>
    </w:lvl>
    <w:lvl w:ilvl="5" w:tplc="84589AB6">
      <w:numFmt w:val="bullet"/>
      <w:lvlText w:val="•"/>
      <w:lvlJc w:val="left"/>
      <w:pPr>
        <w:ind w:left="3564" w:hanging="287"/>
      </w:pPr>
      <w:rPr>
        <w:rFonts w:hint="default"/>
        <w:lang w:val="en-US" w:eastAsia="en-US" w:bidi="ar-SA"/>
      </w:rPr>
    </w:lvl>
    <w:lvl w:ilvl="6" w:tplc="A9AA5928">
      <w:numFmt w:val="bullet"/>
      <w:lvlText w:val="•"/>
      <w:lvlJc w:val="left"/>
      <w:pPr>
        <w:ind w:left="4141" w:hanging="287"/>
      </w:pPr>
      <w:rPr>
        <w:rFonts w:hint="default"/>
        <w:lang w:val="en-US" w:eastAsia="en-US" w:bidi="ar-SA"/>
      </w:rPr>
    </w:lvl>
    <w:lvl w:ilvl="7" w:tplc="DE40D7B6">
      <w:numFmt w:val="bullet"/>
      <w:lvlText w:val="•"/>
      <w:lvlJc w:val="left"/>
      <w:pPr>
        <w:ind w:left="4718" w:hanging="287"/>
      </w:pPr>
      <w:rPr>
        <w:rFonts w:hint="default"/>
        <w:lang w:val="en-US" w:eastAsia="en-US" w:bidi="ar-SA"/>
      </w:rPr>
    </w:lvl>
    <w:lvl w:ilvl="8" w:tplc="E200D9CC">
      <w:numFmt w:val="bullet"/>
      <w:lvlText w:val="•"/>
      <w:lvlJc w:val="left"/>
      <w:pPr>
        <w:ind w:left="5295" w:hanging="287"/>
      </w:pPr>
      <w:rPr>
        <w:rFonts w:hint="default"/>
        <w:lang w:val="en-US" w:eastAsia="en-US" w:bidi="ar-SA"/>
      </w:rPr>
    </w:lvl>
  </w:abstractNum>
  <w:abstractNum w:abstractNumId="12" w15:restartNumberingAfterBreak="0">
    <w:nsid w:val="08AF4466"/>
    <w:multiLevelType w:val="hybridMultilevel"/>
    <w:tmpl w:val="73200C00"/>
    <w:lvl w:ilvl="0" w:tplc="97D2E490">
      <w:start w:val="177"/>
      <w:numFmt w:val="decimal"/>
      <w:lvlText w:val="%1."/>
      <w:lvlJc w:val="left"/>
      <w:pPr>
        <w:ind w:left="687" w:hanging="410"/>
        <w:jc w:val="left"/>
      </w:pPr>
      <w:rPr>
        <w:rFonts w:ascii="Times New Roman" w:eastAsia="Times New Roman" w:hAnsi="Times New Roman" w:cs="Times New Roman" w:hint="default"/>
        <w:b w:val="0"/>
        <w:bCs w:val="0"/>
        <w:i w:val="0"/>
        <w:iCs w:val="0"/>
        <w:spacing w:val="-1"/>
        <w:w w:val="97"/>
        <w:sz w:val="20"/>
        <w:szCs w:val="20"/>
        <w:lang w:val="en-US" w:eastAsia="en-US" w:bidi="ar-SA"/>
      </w:rPr>
    </w:lvl>
    <w:lvl w:ilvl="1" w:tplc="EBC21B3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189C9AB8">
      <w:numFmt w:val="bullet"/>
      <w:lvlText w:val="•"/>
      <w:lvlJc w:val="left"/>
      <w:pPr>
        <w:ind w:left="2067" w:hanging="360"/>
      </w:pPr>
      <w:rPr>
        <w:rFonts w:hint="default"/>
        <w:lang w:val="en-US" w:eastAsia="en-US" w:bidi="ar-SA"/>
      </w:rPr>
    </w:lvl>
    <w:lvl w:ilvl="3" w:tplc="238AC066">
      <w:numFmt w:val="bullet"/>
      <w:lvlText w:val="•"/>
      <w:lvlJc w:val="left"/>
      <w:pPr>
        <w:ind w:left="2615" w:hanging="360"/>
      </w:pPr>
      <w:rPr>
        <w:rFonts w:hint="default"/>
        <w:lang w:val="en-US" w:eastAsia="en-US" w:bidi="ar-SA"/>
      </w:rPr>
    </w:lvl>
    <w:lvl w:ilvl="4" w:tplc="84506A16">
      <w:numFmt w:val="bullet"/>
      <w:lvlText w:val="•"/>
      <w:lvlJc w:val="left"/>
      <w:pPr>
        <w:ind w:left="3163" w:hanging="360"/>
      </w:pPr>
      <w:rPr>
        <w:rFonts w:hint="default"/>
        <w:lang w:val="en-US" w:eastAsia="en-US" w:bidi="ar-SA"/>
      </w:rPr>
    </w:lvl>
    <w:lvl w:ilvl="5" w:tplc="583C763E">
      <w:numFmt w:val="bullet"/>
      <w:lvlText w:val="•"/>
      <w:lvlJc w:val="left"/>
      <w:pPr>
        <w:ind w:left="3710" w:hanging="360"/>
      </w:pPr>
      <w:rPr>
        <w:rFonts w:hint="default"/>
        <w:lang w:val="en-US" w:eastAsia="en-US" w:bidi="ar-SA"/>
      </w:rPr>
    </w:lvl>
    <w:lvl w:ilvl="6" w:tplc="BC488A5C">
      <w:numFmt w:val="bullet"/>
      <w:lvlText w:val="•"/>
      <w:lvlJc w:val="left"/>
      <w:pPr>
        <w:ind w:left="4258" w:hanging="360"/>
      </w:pPr>
      <w:rPr>
        <w:rFonts w:hint="default"/>
        <w:lang w:val="en-US" w:eastAsia="en-US" w:bidi="ar-SA"/>
      </w:rPr>
    </w:lvl>
    <w:lvl w:ilvl="7" w:tplc="6D024A16">
      <w:numFmt w:val="bullet"/>
      <w:lvlText w:val="•"/>
      <w:lvlJc w:val="left"/>
      <w:pPr>
        <w:ind w:left="4806" w:hanging="360"/>
      </w:pPr>
      <w:rPr>
        <w:rFonts w:hint="default"/>
        <w:lang w:val="en-US" w:eastAsia="en-US" w:bidi="ar-SA"/>
      </w:rPr>
    </w:lvl>
    <w:lvl w:ilvl="8" w:tplc="9E0CBA3A">
      <w:numFmt w:val="bullet"/>
      <w:lvlText w:val="•"/>
      <w:lvlJc w:val="left"/>
      <w:pPr>
        <w:ind w:left="5354" w:hanging="360"/>
      </w:pPr>
      <w:rPr>
        <w:rFonts w:hint="default"/>
        <w:lang w:val="en-US" w:eastAsia="en-US" w:bidi="ar-SA"/>
      </w:rPr>
    </w:lvl>
  </w:abstractNum>
  <w:abstractNum w:abstractNumId="13" w15:restartNumberingAfterBreak="0">
    <w:nsid w:val="08CB0B8F"/>
    <w:multiLevelType w:val="hybridMultilevel"/>
    <w:tmpl w:val="2CC00828"/>
    <w:lvl w:ilvl="0" w:tplc="66240D72">
      <w:start w:val="2"/>
      <w:numFmt w:val="lowerRoman"/>
      <w:lvlText w:val="(%1)"/>
      <w:lvlJc w:val="left"/>
      <w:pPr>
        <w:ind w:left="18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31F6006E">
      <w:numFmt w:val="bullet"/>
      <w:lvlText w:val="•"/>
      <w:lvlJc w:val="left"/>
      <w:pPr>
        <w:ind w:left="2546" w:hanging="360"/>
      </w:pPr>
      <w:rPr>
        <w:rFonts w:hint="default"/>
        <w:lang w:val="en-US" w:eastAsia="en-US" w:bidi="ar-SA"/>
      </w:rPr>
    </w:lvl>
    <w:lvl w:ilvl="2" w:tplc="E43C7628">
      <w:numFmt w:val="bullet"/>
      <w:lvlText w:val="•"/>
      <w:lvlJc w:val="left"/>
      <w:pPr>
        <w:ind w:left="3212" w:hanging="360"/>
      </w:pPr>
      <w:rPr>
        <w:rFonts w:hint="default"/>
        <w:lang w:val="en-US" w:eastAsia="en-US" w:bidi="ar-SA"/>
      </w:rPr>
    </w:lvl>
    <w:lvl w:ilvl="3" w:tplc="7F3A573C">
      <w:numFmt w:val="bullet"/>
      <w:lvlText w:val="•"/>
      <w:lvlJc w:val="left"/>
      <w:pPr>
        <w:ind w:left="3878" w:hanging="360"/>
      </w:pPr>
      <w:rPr>
        <w:rFonts w:hint="default"/>
        <w:lang w:val="en-US" w:eastAsia="en-US" w:bidi="ar-SA"/>
      </w:rPr>
    </w:lvl>
    <w:lvl w:ilvl="4" w:tplc="0BD68BD2">
      <w:numFmt w:val="bullet"/>
      <w:lvlText w:val="•"/>
      <w:lvlJc w:val="left"/>
      <w:pPr>
        <w:ind w:left="4544" w:hanging="360"/>
      </w:pPr>
      <w:rPr>
        <w:rFonts w:hint="default"/>
        <w:lang w:val="en-US" w:eastAsia="en-US" w:bidi="ar-SA"/>
      </w:rPr>
    </w:lvl>
    <w:lvl w:ilvl="5" w:tplc="90F0D840">
      <w:numFmt w:val="bullet"/>
      <w:lvlText w:val="•"/>
      <w:lvlJc w:val="left"/>
      <w:pPr>
        <w:ind w:left="5210" w:hanging="360"/>
      </w:pPr>
      <w:rPr>
        <w:rFonts w:hint="default"/>
        <w:lang w:val="en-US" w:eastAsia="en-US" w:bidi="ar-SA"/>
      </w:rPr>
    </w:lvl>
    <w:lvl w:ilvl="6" w:tplc="C68ED0C8">
      <w:numFmt w:val="bullet"/>
      <w:lvlText w:val="•"/>
      <w:lvlJc w:val="left"/>
      <w:pPr>
        <w:ind w:left="5876" w:hanging="360"/>
      </w:pPr>
      <w:rPr>
        <w:rFonts w:hint="default"/>
        <w:lang w:val="en-US" w:eastAsia="en-US" w:bidi="ar-SA"/>
      </w:rPr>
    </w:lvl>
    <w:lvl w:ilvl="7" w:tplc="24AA0C0C">
      <w:numFmt w:val="bullet"/>
      <w:lvlText w:val="•"/>
      <w:lvlJc w:val="left"/>
      <w:pPr>
        <w:ind w:left="6542" w:hanging="360"/>
      </w:pPr>
      <w:rPr>
        <w:rFonts w:hint="default"/>
        <w:lang w:val="en-US" w:eastAsia="en-US" w:bidi="ar-SA"/>
      </w:rPr>
    </w:lvl>
    <w:lvl w:ilvl="8" w:tplc="968AA7A0">
      <w:numFmt w:val="bullet"/>
      <w:lvlText w:val="•"/>
      <w:lvlJc w:val="left"/>
      <w:pPr>
        <w:ind w:left="7208" w:hanging="360"/>
      </w:pPr>
      <w:rPr>
        <w:rFonts w:hint="default"/>
        <w:lang w:val="en-US" w:eastAsia="en-US" w:bidi="ar-SA"/>
      </w:rPr>
    </w:lvl>
  </w:abstractNum>
  <w:abstractNum w:abstractNumId="14" w15:restartNumberingAfterBreak="0">
    <w:nsid w:val="09152042"/>
    <w:multiLevelType w:val="hybridMultilevel"/>
    <w:tmpl w:val="8B060B3A"/>
    <w:lvl w:ilvl="0" w:tplc="09BE42D0">
      <w:start w:val="2"/>
      <w:numFmt w:val="decimal"/>
      <w:lvlText w:val="(%1)"/>
      <w:lvlJc w:val="left"/>
      <w:pPr>
        <w:ind w:left="687" w:hanging="32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9386A56">
      <w:numFmt w:val="bullet"/>
      <w:lvlText w:val="•"/>
      <w:lvlJc w:val="left"/>
      <w:pPr>
        <w:ind w:left="1257" w:hanging="321"/>
      </w:pPr>
      <w:rPr>
        <w:rFonts w:hint="default"/>
        <w:lang w:val="en-US" w:eastAsia="en-US" w:bidi="ar-SA"/>
      </w:rPr>
    </w:lvl>
    <w:lvl w:ilvl="2" w:tplc="CB806D5E">
      <w:numFmt w:val="bullet"/>
      <w:lvlText w:val="•"/>
      <w:lvlJc w:val="left"/>
      <w:pPr>
        <w:ind w:left="1834" w:hanging="321"/>
      </w:pPr>
      <w:rPr>
        <w:rFonts w:hint="default"/>
        <w:lang w:val="en-US" w:eastAsia="en-US" w:bidi="ar-SA"/>
      </w:rPr>
    </w:lvl>
    <w:lvl w:ilvl="3" w:tplc="354A9E70">
      <w:numFmt w:val="bullet"/>
      <w:lvlText w:val="•"/>
      <w:lvlJc w:val="left"/>
      <w:pPr>
        <w:ind w:left="2411" w:hanging="321"/>
      </w:pPr>
      <w:rPr>
        <w:rFonts w:hint="default"/>
        <w:lang w:val="en-US" w:eastAsia="en-US" w:bidi="ar-SA"/>
      </w:rPr>
    </w:lvl>
    <w:lvl w:ilvl="4" w:tplc="C82E3094">
      <w:numFmt w:val="bullet"/>
      <w:lvlText w:val="•"/>
      <w:lvlJc w:val="left"/>
      <w:pPr>
        <w:ind w:left="2988" w:hanging="321"/>
      </w:pPr>
      <w:rPr>
        <w:rFonts w:hint="default"/>
        <w:lang w:val="en-US" w:eastAsia="en-US" w:bidi="ar-SA"/>
      </w:rPr>
    </w:lvl>
    <w:lvl w:ilvl="5" w:tplc="06347B6C">
      <w:numFmt w:val="bullet"/>
      <w:lvlText w:val="•"/>
      <w:lvlJc w:val="left"/>
      <w:pPr>
        <w:ind w:left="3565" w:hanging="321"/>
      </w:pPr>
      <w:rPr>
        <w:rFonts w:hint="default"/>
        <w:lang w:val="en-US" w:eastAsia="en-US" w:bidi="ar-SA"/>
      </w:rPr>
    </w:lvl>
    <w:lvl w:ilvl="6" w:tplc="488ECE08">
      <w:numFmt w:val="bullet"/>
      <w:lvlText w:val="•"/>
      <w:lvlJc w:val="left"/>
      <w:pPr>
        <w:ind w:left="4142" w:hanging="321"/>
      </w:pPr>
      <w:rPr>
        <w:rFonts w:hint="default"/>
        <w:lang w:val="en-US" w:eastAsia="en-US" w:bidi="ar-SA"/>
      </w:rPr>
    </w:lvl>
    <w:lvl w:ilvl="7" w:tplc="A7E8F8DC">
      <w:numFmt w:val="bullet"/>
      <w:lvlText w:val="•"/>
      <w:lvlJc w:val="left"/>
      <w:pPr>
        <w:ind w:left="4719" w:hanging="321"/>
      </w:pPr>
      <w:rPr>
        <w:rFonts w:hint="default"/>
        <w:lang w:val="en-US" w:eastAsia="en-US" w:bidi="ar-SA"/>
      </w:rPr>
    </w:lvl>
    <w:lvl w:ilvl="8" w:tplc="CFCAF1E4">
      <w:numFmt w:val="bullet"/>
      <w:lvlText w:val="•"/>
      <w:lvlJc w:val="left"/>
      <w:pPr>
        <w:ind w:left="5296" w:hanging="321"/>
      </w:pPr>
      <w:rPr>
        <w:rFonts w:hint="default"/>
        <w:lang w:val="en-US" w:eastAsia="en-US" w:bidi="ar-SA"/>
      </w:rPr>
    </w:lvl>
  </w:abstractNum>
  <w:abstractNum w:abstractNumId="15" w15:restartNumberingAfterBreak="0">
    <w:nsid w:val="09F0699D"/>
    <w:multiLevelType w:val="hybridMultilevel"/>
    <w:tmpl w:val="0B728132"/>
    <w:lvl w:ilvl="0" w:tplc="C4E291E2">
      <w:start w:val="1"/>
      <w:numFmt w:val="upperLetter"/>
      <w:lvlText w:val="%1."/>
      <w:lvlJc w:val="left"/>
      <w:pPr>
        <w:ind w:left="1411" w:hanging="245"/>
        <w:jc w:val="left"/>
      </w:pPr>
      <w:rPr>
        <w:rFonts w:ascii="Times New Roman" w:eastAsia="Times New Roman" w:hAnsi="Times New Roman" w:cs="Times New Roman" w:hint="default"/>
        <w:b w:val="0"/>
        <w:bCs w:val="0"/>
        <w:i w:val="0"/>
        <w:iCs w:val="0"/>
        <w:spacing w:val="-2"/>
        <w:w w:val="100"/>
        <w:sz w:val="20"/>
        <w:szCs w:val="20"/>
        <w:lang w:val="en-US" w:eastAsia="en-US" w:bidi="ar-SA"/>
      </w:rPr>
    </w:lvl>
    <w:lvl w:ilvl="1" w:tplc="F55086EA">
      <w:numFmt w:val="bullet"/>
      <w:lvlText w:val="•"/>
      <w:lvlJc w:val="left"/>
      <w:pPr>
        <w:ind w:left="1922" w:hanging="245"/>
      </w:pPr>
      <w:rPr>
        <w:rFonts w:hint="default"/>
        <w:lang w:val="en-US" w:eastAsia="en-US" w:bidi="ar-SA"/>
      </w:rPr>
    </w:lvl>
    <w:lvl w:ilvl="2" w:tplc="673A7CA4">
      <w:numFmt w:val="bullet"/>
      <w:lvlText w:val="•"/>
      <w:lvlJc w:val="left"/>
      <w:pPr>
        <w:ind w:left="2425" w:hanging="245"/>
      </w:pPr>
      <w:rPr>
        <w:rFonts w:hint="default"/>
        <w:lang w:val="en-US" w:eastAsia="en-US" w:bidi="ar-SA"/>
      </w:rPr>
    </w:lvl>
    <w:lvl w:ilvl="3" w:tplc="129642D0">
      <w:numFmt w:val="bullet"/>
      <w:lvlText w:val="•"/>
      <w:lvlJc w:val="left"/>
      <w:pPr>
        <w:ind w:left="2928" w:hanging="245"/>
      </w:pPr>
      <w:rPr>
        <w:rFonts w:hint="default"/>
        <w:lang w:val="en-US" w:eastAsia="en-US" w:bidi="ar-SA"/>
      </w:rPr>
    </w:lvl>
    <w:lvl w:ilvl="4" w:tplc="ADA06138">
      <w:numFmt w:val="bullet"/>
      <w:lvlText w:val="•"/>
      <w:lvlJc w:val="left"/>
      <w:pPr>
        <w:ind w:left="3431" w:hanging="245"/>
      </w:pPr>
      <w:rPr>
        <w:rFonts w:hint="default"/>
        <w:lang w:val="en-US" w:eastAsia="en-US" w:bidi="ar-SA"/>
      </w:rPr>
    </w:lvl>
    <w:lvl w:ilvl="5" w:tplc="FB3AA012">
      <w:numFmt w:val="bullet"/>
      <w:lvlText w:val="•"/>
      <w:lvlJc w:val="left"/>
      <w:pPr>
        <w:ind w:left="3934" w:hanging="245"/>
      </w:pPr>
      <w:rPr>
        <w:rFonts w:hint="default"/>
        <w:lang w:val="en-US" w:eastAsia="en-US" w:bidi="ar-SA"/>
      </w:rPr>
    </w:lvl>
    <w:lvl w:ilvl="6" w:tplc="780AA8F4">
      <w:numFmt w:val="bullet"/>
      <w:lvlText w:val="•"/>
      <w:lvlJc w:val="left"/>
      <w:pPr>
        <w:ind w:left="4437" w:hanging="245"/>
      </w:pPr>
      <w:rPr>
        <w:rFonts w:hint="default"/>
        <w:lang w:val="en-US" w:eastAsia="en-US" w:bidi="ar-SA"/>
      </w:rPr>
    </w:lvl>
    <w:lvl w:ilvl="7" w:tplc="22A22D96">
      <w:numFmt w:val="bullet"/>
      <w:lvlText w:val="•"/>
      <w:lvlJc w:val="left"/>
      <w:pPr>
        <w:ind w:left="4940" w:hanging="245"/>
      </w:pPr>
      <w:rPr>
        <w:rFonts w:hint="default"/>
        <w:lang w:val="en-US" w:eastAsia="en-US" w:bidi="ar-SA"/>
      </w:rPr>
    </w:lvl>
    <w:lvl w:ilvl="8" w:tplc="63D436D8">
      <w:numFmt w:val="bullet"/>
      <w:lvlText w:val="•"/>
      <w:lvlJc w:val="left"/>
      <w:pPr>
        <w:ind w:left="5443" w:hanging="245"/>
      </w:pPr>
      <w:rPr>
        <w:rFonts w:hint="default"/>
        <w:lang w:val="en-US" w:eastAsia="en-US" w:bidi="ar-SA"/>
      </w:rPr>
    </w:lvl>
  </w:abstractNum>
  <w:abstractNum w:abstractNumId="16" w15:restartNumberingAfterBreak="0">
    <w:nsid w:val="0AFD3DAB"/>
    <w:multiLevelType w:val="hybridMultilevel"/>
    <w:tmpl w:val="FFD899A6"/>
    <w:lvl w:ilvl="0" w:tplc="0660DDB2">
      <w:start w:val="2"/>
      <w:numFmt w:val="decimal"/>
      <w:lvlText w:val="(%1)"/>
      <w:lvlJc w:val="left"/>
      <w:pPr>
        <w:ind w:left="687" w:hanging="37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7725744">
      <w:numFmt w:val="bullet"/>
      <w:lvlText w:val="•"/>
      <w:lvlJc w:val="left"/>
      <w:pPr>
        <w:ind w:left="1257" w:hanging="378"/>
      </w:pPr>
      <w:rPr>
        <w:rFonts w:hint="default"/>
        <w:lang w:val="en-US" w:eastAsia="en-US" w:bidi="ar-SA"/>
      </w:rPr>
    </w:lvl>
    <w:lvl w:ilvl="2" w:tplc="51EC5408">
      <w:numFmt w:val="bullet"/>
      <w:lvlText w:val="•"/>
      <w:lvlJc w:val="left"/>
      <w:pPr>
        <w:ind w:left="1834" w:hanging="378"/>
      </w:pPr>
      <w:rPr>
        <w:rFonts w:hint="default"/>
        <w:lang w:val="en-US" w:eastAsia="en-US" w:bidi="ar-SA"/>
      </w:rPr>
    </w:lvl>
    <w:lvl w:ilvl="3" w:tplc="4F8898F0">
      <w:numFmt w:val="bullet"/>
      <w:lvlText w:val="•"/>
      <w:lvlJc w:val="left"/>
      <w:pPr>
        <w:ind w:left="2411" w:hanging="378"/>
      </w:pPr>
      <w:rPr>
        <w:rFonts w:hint="default"/>
        <w:lang w:val="en-US" w:eastAsia="en-US" w:bidi="ar-SA"/>
      </w:rPr>
    </w:lvl>
    <w:lvl w:ilvl="4" w:tplc="9ABA390E">
      <w:numFmt w:val="bullet"/>
      <w:lvlText w:val="•"/>
      <w:lvlJc w:val="left"/>
      <w:pPr>
        <w:ind w:left="2988" w:hanging="378"/>
      </w:pPr>
      <w:rPr>
        <w:rFonts w:hint="default"/>
        <w:lang w:val="en-US" w:eastAsia="en-US" w:bidi="ar-SA"/>
      </w:rPr>
    </w:lvl>
    <w:lvl w:ilvl="5" w:tplc="430447C8">
      <w:numFmt w:val="bullet"/>
      <w:lvlText w:val="•"/>
      <w:lvlJc w:val="left"/>
      <w:pPr>
        <w:ind w:left="3565" w:hanging="378"/>
      </w:pPr>
      <w:rPr>
        <w:rFonts w:hint="default"/>
        <w:lang w:val="en-US" w:eastAsia="en-US" w:bidi="ar-SA"/>
      </w:rPr>
    </w:lvl>
    <w:lvl w:ilvl="6" w:tplc="0FB4C5DC">
      <w:numFmt w:val="bullet"/>
      <w:lvlText w:val="•"/>
      <w:lvlJc w:val="left"/>
      <w:pPr>
        <w:ind w:left="4142" w:hanging="378"/>
      </w:pPr>
      <w:rPr>
        <w:rFonts w:hint="default"/>
        <w:lang w:val="en-US" w:eastAsia="en-US" w:bidi="ar-SA"/>
      </w:rPr>
    </w:lvl>
    <w:lvl w:ilvl="7" w:tplc="150CE46C">
      <w:numFmt w:val="bullet"/>
      <w:lvlText w:val="•"/>
      <w:lvlJc w:val="left"/>
      <w:pPr>
        <w:ind w:left="4719" w:hanging="378"/>
      </w:pPr>
      <w:rPr>
        <w:rFonts w:hint="default"/>
        <w:lang w:val="en-US" w:eastAsia="en-US" w:bidi="ar-SA"/>
      </w:rPr>
    </w:lvl>
    <w:lvl w:ilvl="8" w:tplc="B3786F7E">
      <w:numFmt w:val="bullet"/>
      <w:lvlText w:val="•"/>
      <w:lvlJc w:val="left"/>
      <w:pPr>
        <w:ind w:left="5296" w:hanging="378"/>
      </w:pPr>
      <w:rPr>
        <w:rFonts w:hint="default"/>
        <w:lang w:val="en-US" w:eastAsia="en-US" w:bidi="ar-SA"/>
      </w:rPr>
    </w:lvl>
  </w:abstractNum>
  <w:abstractNum w:abstractNumId="17" w15:restartNumberingAfterBreak="0">
    <w:nsid w:val="0C5F5506"/>
    <w:multiLevelType w:val="hybridMultilevel"/>
    <w:tmpl w:val="125CCB76"/>
    <w:lvl w:ilvl="0" w:tplc="025856DE">
      <w:start w:val="2"/>
      <w:numFmt w:val="decimal"/>
      <w:lvlText w:val="(%1)"/>
      <w:lvlJc w:val="left"/>
      <w:pPr>
        <w:ind w:left="687" w:hanging="33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DA6180C">
      <w:numFmt w:val="bullet"/>
      <w:lvlText w:val="•"/>
      <w:lvlJc w:val="left"/>
      <w:pPr>
        <w:ind w:left="1257" w:hanging="331"/>
      </w:pPr>
      <w:rPr>
        <w:rFonts w:hint="default"/>
        <w:lang w:val="en-US" w:eastAsia="en-US" w:bidi="ar-SA"/>
      </w:rPr>
    </w:lvl>
    <w:lvl w:ilvl="2" w:tplc="C4A0D89C">
      <w:numFmt w:val="bullet"/>
      <w:lvlText w:val="•"/>
      <w:lvlJc w:val="left"/>
      <w:pPr>
        <w:ind w:left="1833" w:hanging="331"/>
      </w:pPr>
      <w:rPr>
        <w:rFonts w:hint="default"/>
        <w:lang w:val="en-US" w:eastAsia="en-US" w:bidi="ar-SA"/>
      </w:rPr>
    </w:lvl>
    <w:lvl w:ilvl="3" w:tplc="97E240CC">
      <w:numFmt w:val="bullet"/>
      <w:lvlText w:val="•"/>
      <w:lvlJc w:val="left"/>
      <w:pPr>
        <w:ind w:left="2410" w:hanging="331"/>
      </w:pPr>
      <w:rPr>
        <w:rFonts w:hint="default"/>
        <w:lang w:val="en-US" w:eastAsia="en-US" w:bidi="ar-SA"/>
      </w:rPr>
    </w:lvl>
    <w:lvl w:ilvl="4" w:tplc="3CC4B868">
      <w:numFmt w:val="bullet"/>
      <w:lvlText w:val="•"/>
      <w:lvlJc w:val="left"/>
      <w:pPr>
        <w:ind w:left="2987" w:hanging="331"/>
      </w:pPr>
      <w:rPr>
        <w:rFonts w:hint="default"/>
        <w:lang w:val="en-US" w:eastAsia="en-US" w:bidi="ar-SA"/>
      </w:rPr>
    </w:lvl>
    <w:lvl w:ilvl="5" w:tplc="1790566A">
      <w:numFmt w:val="bullet"/>
      <w:lvlText w:val="•"/>
      <w:lvlJc w:val="left"/>
      <w:pPr>
        <w:ind w:left="3564" w:hanging="331"/>
      </w:pPr>
      <w:rPr>
        <w:rFonts w:hint="default"/>
        <w:lang w:val="en-US" w:eastAsia="en-US" w:bidi="ar-SA"/>
      </w:rPr>
    </w:lvl>
    <w:lvl w:ilvl="6" w:tplc="A8EA8DEA">
      <w:numFmt w:val="bullet"/>
      <w:lvlText w:val="•"/>
      <w:lvlJc w:val="left"/>
      <w:pPr>
        <w:ind w:left="4141" w:hanging="331"/>
      </w:pPr>
      <w:rPr>
        <w:rFonts w:hint="default"/>
        <w:lang w:val="en-US" w:eastAsia="en-US" w:bidi="ar-SA"/>
      </w:rPr>
    </w:lvl>
    <w:lvl w:ilvl="7" w:tplc="CA162ADA">
      <w:numFmt w:val="bullet"/>
      <w:lvlText w:val="•"/>
      <w:lvlJc w:val="left"/>
      <w:pPr>
        <w:ind w:left="4718" w:hanging="331"/>
      </w:pPr>
      <w:rPr>
        <w:rFonts w:hint="default"/>
        <w:lang w:val="en-US" w:eastAsia="en-US" w:bidi="ar-SA"/>
      </w:rPr>
    </w:lvl>
    <w:lvl w:ilvl="8" w:tplc="458C6888">
      <w:numFmt w:val="bullet"/>
      <w:lvlText w:val="•"/>
      <w:lvlJc w:val="left"/>
      <w:pPr>
        <w:ind w:left="5295" w:hanging="331"/>
      </w:pPr>
      <w:rPr>
        <w:rFonts w:hint="default"/>
        <w:lang w:val="en-US" w:eastAsia="en-US" w:bidi="ar-SA"/>
      </w:rPr>
    </w:lvl>
  </w:abstractNum>
  <w:abstractNum w:abstractNumId="18" w15:restartNumberingAfterBreak="0">
    <w:nsid w:val="0E1456D9"/>
    <w:multiLevelType w:val="hybridMultilevel"/>
    <w:tmpl w:val="330CC9A6"/>
    <w:lvl w:ilvl="0" w:tplc="622A712A">
      <w:start w:val="2"/>
      <w:numFmt w:val="decimal"/>
      <w:lvlText w:val="(%1)"/>
      <w:lvlJc w:val="left"/>
      <w:pPr>
        <w:ind w:left="687" w:hanging="34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5624B7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287C9D3C">
      <w:numFmt w:val="bullet"/>
      <w:lvlText w:val="•"/>
      <w:lvlJc w:val="left"/>
      <w:pPr>
        <w:ind w:left="2067" w:hanging="360"/>
      </w:pPr>
      <w:rPr>
        <w:rFonts w:hint="default"/>
        <w:lang w:val="en-US" w:eastAsia="en-US" w:bidi="ar-SA"/>
      </w:rPr>
    </w:lvl>
    <w:lvl w:ilvl="3" w:tplc="A8CAB8F6">
      <w:numFmt w:val="bullet"/>
      <w:lvlText w:val="•"/>
      <w:lvlJc w:val="left"/>
      <w:pPr>
        <w:ind w:left="2615" w:hanging="360"/>
      </w:pPr>
      <w:rPr>
        <w:rFonts w:hint="default"/>
        <w:lang w:val="en-US" w:eastAsia="en-US" w:bidi="ar-SA"/>
      </w:rPr>
    </w:lvl>
    <w:lvl w:ilvl="4" w:tplc="6B286DF6">
      <w:numFmt w:val="bullet"/>
      <w:lvlText w:val="•"/>
      <w:lvlJc w:val="left"/>
      <w:pPr>
        <w:ind w:left="3163" w:hanging="360"/>
      </w:pPr>
      <w:rPr>
        <w:rFonts w:hint="default"/>
        <w:lang w:val="en-US" w:eastAsia="en-US" w:bidi="ar-SA"/>
      </w:rPr>
    </w:lvl>
    <w:lvl w:ilvl="5" w:tplc="F2880438">
      <w:numFmt w:val="bullet"/>
      <w:lvlText w:val="•"/>
      <w:lvlJc w:val="left"/>
      <w:pPr>
        <w:ind w:left="3711" w:hanging="360"/>
      </w:pPr>
      <w:rPr>
        <w:rFonts w:hint="default"/>
        <w:lang w:val="en-US" w:eastAsia="en-US" w:bidi="ar-SA"/>
      </w:rPr>
    </w:lvl>
    <w:lvl w:ilvl="6" w:tplc="43DE2A9E">
      <w:numFmt w:val="bullet"/>
      <w:lvlText w:val="•"/>
      <w:lvlJc w:val="left"/>
      <w:pPr>
        <w:ind w:left="4259" w:hanging="360"/>
      </w:pPr>
      <w:rPr>
        <w:rFonts w:hint="default"/>
        <w:lang w:val="en-US" w:eastAsia="en-US" w:bidi="ar-SA"/>
      </w:rPr>
    </w:lvl>
    <w:lvl w:ilvl="7" w:tplc="5FA018C0">
      <w:numFmt w:val="bullet"/>
      <w:lvlText w:val="•"/>
      <w:lvlJc w:val="left"/>
      <w:pPr>
        <w:ind w:left="4806" w:hanging="360"/>
      </w:pPr>
      <w:rPr>
        <w:rFonts w:hint="default"/>
        <w:lang w:val="en-US" w:eastAsia="en-US" w:bidi="ar-SA"/>
      </w:rPr>
    </w:lvl>
    <w:lvl w:ilvl="8" w:tplc="F120226C">
      <w:numFmt w:val="bullet"/>
      <w:lvlText w:val="•"/>
      <w:lvlJc w:val="left"/>
      <w:pPr>
        <w:ind w:left="5354" w:hanging="360"/>
      </w:pPr>
      <w:rPr>
        <w:rFonts w:hint="default"/>
        <w:lang w:val="en-US" w:eastAsia="en-US" w:bidi="ar-SA"/>
      </w:rPr>
    </w:lvl>
  </w:abstractNum>
  <w:abstractNum w:abstractNumId="19" w15:restartNumberingAfterBreak="0">
    <w:nsid w:val="0E1C79CA"/>
    <w:multiLevelType w:val="hybridMultilevel"/>
    <w:tmpl w:val="1A267952"/>
    <w:lvl w:ilvl="0" w:tplc="DADA6710">
      <w:start w:val="2"/>
      <w:numFmt w:val="decimal"/>
      <w:lvlText w:val="(%1)"/>
      <w:lvlJc w:val="left"/>
      <w:pPr>
        <w:ind w:left="687" w:hanging="43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71704C9E">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A2A8A798">
      <w:numFmt w:val="bullet"/>
      <w:lvlText w:val="•"/>
      <w:lvlJc w:val="left"/>
      <w:pPr>
        <w:ind w:left="2067" w:hanging="360"/>
      </w:pPr>
      <w:rPr>
        <w:rFonts w:hint="default"/>
        <w:lang w:val="en-US" w:eastAsia="en-US" w:bidi="ar-SA"/>
      </w:rPr>
    </w:lvl>
    <w:lvl w:ilvl="3" w:tplc="075E2104">
      <w:numFmt w:val="bullet"/>
      <w:lvlText w:val="•"/>
      <w:lvlJc w:val="left"/>
      <w:pPr>
        <w:ind w:left="2615" w:hanging="360"/>
      </w:pPr>
      <w:rPr>
        <w:rFonts w:hint="default"/>
        <w:lang w:val="en-US" w:eastAsia="en-US" w:bidi="ar-SA"/>
      </w:rPr>
    </w:lvl>
    <w:lvl w:ilvl="4" w:tplc="DF4C208A">
      <w:numFmt w:val="bullet"/>
      <w:lvlText w:val="•"/>
      <w:lvlJc w:val="left"/>
      <w:pPr>
        <w:ind w:left="3162" w:hanging="360"/>
      </w:pPr>
      <w:rPr>
        <w:rFonts w:hint="default"/>
        <w:lang w:val="en-US" w:eastAsia="en-US" w:bidi="ar-SA"/>
      </w:rPr>
    </w:lvl>
    <w:lvl w:ilvl="5" w:tplc="A96653F6">
      <w:numFmt w:val="bullet"/>
      <w:lvlText w:val="•"/>
      <w:lvlJc w:val="left"/>
      <w:pPr>
        <w:ind w:left="3710" w:hanging="360"/>
      </w:pPr>
      <w:rPr>
        <w:rFonts w:hint="default"/>
        <w:lang w:val="en-US" w:eastAsia="en-US" w:bidi="ar-SA"/>
      </w:rPr>
    </w:lvl>
    <w:lvl w:ilvl="6" w:tplc="63BED36A">
      <w:numFmt w:val="bullet"/>
      <w:lvlText w:val="•"/>
      <w:lvlJc w:val="left"/>
      <w:pPr>
        <w:ind w:left="4258" w:hanging="360"/>
      </w:pPr>
      <w:rPr>
        <w:rFonts w:hint="default"/>
        <w:lang w:val="en-US" w:eastAsia="en-US" w:bidi="ar-SA"/>
      </w:rPr>
    </w:lvl>
    <w:lvl w:ilvl="7" w:tplc="057A8E6C">
      <w:numFmt w:val="bullet"/>
      <w:lvlText w:val="•"/>
      <w:lvlJc w:val="left"/>
      <w:pPr>
        <w:ind w:left="4805" w:hanging="360"/>
      </w:pPr>
      <w:rPr>
        <w:rFonts w:hint="default"/>
        <w:lang w:val="en-US" w:eastAsia="en-US" w:bidi="ar-SA"/>
      </w:rPr>
    </w:lvl>
    <w:lvl w:ilvl="8" w:tplc="51382492">
      <w:numFmt w:val="bullet"/>
      <w:lvlText w:val="•"/>
      <w:lvlJc w:val="left"/>
      <w:pPr>
        <w:ind w:left="5353" w:hanging="360"/>
      </w:pPr>
      <w:rPr>
        <w:rFonts w:hint="default"/>
        <w:lang w:val="en-US" w:eastAsia="en-US" w:bidi="ar-SA"/>
      </w:rPr>
    </w:lvl>
  </w:abstractNum>
  <w:abstractNum w:abstractNumId="20" w15:restartNumberingAfterBreak="0">
    <w:nsid w:val="0EC95D9B"/>
    <w:multiLevelType w:val="hybridMultilevel"/>
    <w:tmpl w:val="917A5BEE"/>
    <w:lvl w:ilvl="0" w:tplc="5516A626">
      <w:start w:val="2"/>
      <w:numFmt w:val="decimal"/>
      <w:lvlText w:val="(%1)"/>
      <w:lvlJc w:val="left"/>
      <w:pPr>
        <w:ind w:left="687" w:hanging="29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95203E6">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DD9E7716">
      <w:numFmt w:val="bullet"/>
      <w:lvlText w:val="•"/>
      <w:lvlJc w:val="left"/>
      <w:pPr>
        <w:ind w:left="2067" w:hanging="360"/>
      </w:pPr>
      <w:rPr>
        <w:rFonts w:hint="default"/>
        <w:lang w:val="en-US" w:eastAsia="en-US" w:bidi="ar-SA"/>
      </w:rPr>
    </w:lvl>
    <w:lvl w:ilvl="3" w:tplc="F7007CEE">
      <w:numFmt w:val="bullet"/>
      <w:lvlText w:val="•"/>
      <w:lvlJc w:val="left"/>
      <w:pPr>
        <w:ind w:left="2615" w:hanging="360"/>
      </w:pPr>
      <w:rPr>
        <w:rFonts w:hint="default"/>
        <w:lang w:val="en-US" w:eastAsia="en-US" w:bidi="ar-SA"/>
      </w:rPr>
    </w:lvl>
    <w:lvl w:ilvl="4" w:tplc="4404DC42">
      <w:numFmt w:val="bullet"/>
      <w:lvlText w:val="•"/>
      <w:lvlJc w:val="left"/>
      <w:pPr>
        <w:ind w:left="3163" w:hanging="360"/>
      </w:pPr>
      <w:rPr>
        <w:rFonts w:hint="default"/>
        <w:lang w:val="en-US" w:eastAsia="en-US" w:bidi="ar-SA"/>
      </w:rPr>
    </w:lvl>
    <w:lvl w:ilvl="5" w:tplc="6BCA80C2">
      <w:numFmt w:val="bullet"/>
      <w:lvlText w:val="•"/>
      <w:lvlJc w:val="left"/>
      <w:pPr>
        <w:ind w:left="3710" w:hanging="360"/>
      </w:pPr>
      <w:rPr>
        <w:rFonts w:hint="default"/>
        <w:lang w:val="en-US" w:eastAsia="en-US" w:bidi="ar-SA"/>
      </w:rPr>
    </w:lvl>
    <w:lvl w:ilvl="6" w:tplc="29F03A4E">
      <w:numFmt w:val="bullet"/>
      <w:lvlText w:val="•"/>
      <w:lvlJc w:val="left"/>
      <w:pPr>
        <w:ind w:left="4258" w:hanging="360"/>
      </w:pPr>
      <w:rPr>
        <w:rFonts w:hint="default"/>
        <w:lang w:val="en-US" w:eastAsia="en-US" w:bidi="ar-SA"/>
      </w:rPr>
    </w:lvl>
    <w:lvl w:ilvl="7" w:tplc="30C082B6">
      <w:numFmt w:val="bullet"/>
      <w:lvlText w:val="•"/>
      <w:lvlJc w:val="left"/>
      <w:pPr>
        <w:ind w:left="4806" w:hanging="360"/>
      </w:pPr>
      <w:rPr>
        <w:rFonts w:hint="default"/>
        <w:lang w:val="en-US" w:eastAsia="en-US" w:bidi="ar-SA"/>
      </w:rPr>
    </w:lvl>
    <w:lvl w:ilvl="8" w:tplc="1610BC02">
      <w:numFmt w:val="bullet"/>
      <w:lvlText w:val="•"/>
      <w:lvlJc w:val="left"/>
      <w:pPr>
        <w:ind w:left="5353" w:hanging="360"/>
      </w:pPr>
      <w:rPr>
        <w:rFonts w:hint="default"/>
        <w:lang w:val="en-US" w:eastAsia="en-US" w:bidi="ar-SA"/>
      </w:rPr>
    </w:lvl>
  </w:abstractNum>
  <w:abstractNum w:abstractNumId="21" w15:restartNumberingAfterBreak="0">
    <w:nsid w:val="0F2E165D"/>
    <w:multiLevelType w:val="hybridMultilevel"/>
    <w:tmpl w:val="68C817E6"/>
    <w:lvl w:ilvl="0" w:tplc="13BEDE54">
      <w:start w:val="1"/>
      <w:numFmt w:val="lowerLetter"/>
      <w:lvlText w:val="(%1)"/>
      <w:lvlJc w:val="left"/>
      <w:pPr>
        <w:ind w:left="409"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3349A30">
      <w:numFmt w:val="bullet"/>
      <w:lvlText w:val="•"/>
      <w:lvlJc w:val="left"/>
      <w:pPr>
        <w:ind w:left="1102" w:hanging="360"/>
      </w:pPr>
      <w:rPr>
        <w:rFonts w:hint="default"/>
        <w:lang w:val="en-US" w:eastAsia="en-US" w:bidi="ar-SA"/>
      </w:rPr>
    </w:lvl>
    <w:lvl w:ilvl="2" w:tplc="B81696A8">
      <w:numFmt w:val="bullet"/>
      <w:lvlText w:val="•"/>
      <w:lvlJc w:val="left"/>
      <w:pPr>
        <w:ind w:left="1804" w:hanging="360"/>
      </w:pPr>
      <w:rPr>
        <w:rFonts w:hint="default"/>
        <w:lang w:val="en-US" w:eastAsia="en-US" w:bidi="ar-SA"/>
      </w:rPr>
    </w:lvl>
    <w:lvl w:ilvl="3" w:tplc="416A0E50">
      <w:numFmt w:val="bullet"/>
      <w:lvlText w:val="•"/>
      <w:lvlJc w:val="left"/>
      <w:pPr>
        <w:ind w:left="2506" w:hanging="360"/>
      </w:pPr>
      <w:rPr>
        <w:rFonts w:hint="default"/>
        <w:lang w:val="en-US" w:eastAsia="en-US" w:bidi="ar-SA"/>
      </w:rPr>
    </w:lvl>
    <w:lvl w:ilvl="4" w:tplc="58982A3E">
      <w:numFmt w:val="bullet"/>
      <w:lvlText w:val="•"/>
      <w:lvlJc w:val="left"/>
      <w:pPr>
        <w:ind w:left="3208" w:hanging="360"/>
      </w:pPr>
      <w:rPr>
        <w:rFonts w:hint="default"/>
        <w:lang w:val="en-US" w:eastAsia="en-US" w:bidi="ar-SA"/>
      </w:rPr>
    </w:lvl>
    <w:lvl w:ilvl="5" w:tplc="1598E96E">
      <w:numFmt w:val="bullet"/>
      <w:lvlText w:val="•"/>
      <w:lvlJc w:val="left"/>
      <w:pPr>
        <w:ind w:left="3911" w:hanging="360"/>
      </w:pPr>
      <w:rPr>
        <w:rFonts w:hint="default"/>
        <w:lang w:val="en-US" w:eastAsia="en-US" w:bidi="ar-SA"/>
      </w:rPr>
    </w:lvl>
    <w:lvl w:ilvl="6" w:tplc="ABAC5DFC">
      <w:numFmt w:val="bullet"/>
      <w:lvlText w:val="•"/>
      <w:lvlJc w:val="left"/>
      <w:pPr>
        <w:ind w:left="4613" w:hanging="360"/>
      </w:pPr>
      <w:rPr>
        <w:rFonts w:hint="default"/>
        <w:lang w:val="en-US" w:eastAsia="en-US" w:bidi="ar-SA"/>
      </w:rPr>
    </w:lvl>
    <w:lvl w:ilvl="7" w:tplc="EFEAA8D2">
      <w:numFmt w:val="bullet"/>
      <w:lvlText w:val="•"/>
      <w:lvlJc w:val="left"/>
      <w:pPr>
        <w:ind w:left="5315" w:hanging="360"/>
      </w:pPr>
      <w:rPr>
        <w:rFonts w:hint="default"/>
        <w:lang w:val="en-US" w:eastAsia="en-US" w:bidi="ar-SA"/>
      </w:rPr>
    </w:lvl>
    <w:lvl w:ilvl="8" w:tplc="0B980AE6">
      <w:numFmt w:val="bullet"/>
      <w:lvlText w:val="•"/>
      <w:lvlJc w:val="left"/>
      <w:pPr>
        <w:ind w:left="6017" w:hanging="360"/>
      </w:pPr>
      <w:rPr>
        <w:rFonts w:hint="default"/>
        <w:lang w:val="en-US" w:eastAsia="en-US" w:bidi="ar-SA"/>
      </w:rPr>
    </w:lvl>
  </w:abstractNum>
  <w:abstractNum w:abstractNumId="22" w15:restartNumberingAfterBreak="0">
    <w:nsid w:val="0F82103E"/>
    <w:multiLevelType w:val="hybridMultilevel"/>
    <w:tmpl w:val="793A26B2"/>
    <w:lvl w:ilvl="0" w:tplc="F9167130">
      <w:start w:val="2"/>
      <w:numFmt w:val="decimal"/>
      <w:lvlText w:val="(%1)"/>
      <w:lvlJc w:val="left"/>
      <w:pPr>
        <w:ind w:left="687" w:hanging="33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A626B84">
      <w:numFmt w:val="bullet"/>
      <w:lvlText w:val="•"/>
      <w:lvlJc w:val="left"/>
      <w:pPr>
        <w:ind w:left="1257" w:hanging="339"/>
      </w:pPr>
      <w:rPr>
        <w:rFonts w:hint="default"/>
        <w:lang w:val="en-US" w:eastAsia="en-US" w:bidi="ar-SA"/>
      </w:rPr>
    </w:lvl>
    <w:lvl w:ilvl="2" w:tplc="3578878A">
      <w:numFmt w:val="bullet"/>
      <w:lvlText w:val="•"/>
      <w:lvlJc w:val="left"/>
      <w:pPr>
        <w:ind w:left="1834" w:hanging="339"/>
      </w:pPr>
      <w:rPr>
        <w:rFonts w:hint="default"/>
        <w:lang w:val="en-US" w:eastAsia="en-US" w:bidi="ar-SA"/>
      </w:rPr>
    </w:lvl>
    <w:lvl w:ilvl="3" w:tplc="402AE4C8">
      <w:numFmt w:val="bullet"/>
      <w:lvlText w:val="•"/>
      <w:lvlJc w:val="left"/>
      <w:pPr>
        <w:ind w:left="2411" w:hanging="339"/>
      </w:pPr>
      <w:rPr>
        <w:rFonts w:hint="default"/>
        <w:lang w:val="en-US" w:eastAsia="en-US" w:bidi="ar-SA"/>
      </w:rPr>
    </w:lvl>
    <w:lvl w:ilvl="4" w:tplc="4DFAD67A">
      <w:numFmt w:val="bullet"/>
      <w:lvlText w:val="•"/>
      <w:lvlJc w:val="left"/>
      <w:pPr>
        <w:ind w:left="2988" w:hanging="339"/>
      </w:pPr>
      <w:rPr>
        <w:rFonts w:hint="default"/>
        <w:lang w:val="en-US" w:eastAsia="en-US" w:bidi="ar-SA"/>
      </w:rPr>
    </w:lvl>
    <w:lvl w:ilvl="5" w:tplc="93B85D10">
      <w:numFmt w:val="bullet"/>
      <w:lvlText w:val="•"/>
      <w:lvlJc w:val="left"/>
      <w:pPr>
        <w:ind w:left="3565" w:hanging="339"/>
      </w:pPr>
      <w:rPr>
        <w:rFonts w:hint="default"/>
        <w:lang w:val="en-US" w:eastAsia="en-US" w:bidi="ar-SA"/>
      </w:rPr>
    </w:lvl>
    <w:lvl w:ilvl="6" w:tplc="ADEEFA90">
      <w:numFmt w:val="bullet"/>
      <w:lvlText w:val="•"/>
      <w:lvlJc w:val="left"/>
      <w:pPr>
        <w:ind w:left="4142" w:hanging="339"/>
      </w:pPr>
      <w:rPr>
        <w:rFonts w:hint="default"/>
        <w:lang w:val="en-US" w:eastAsia="en-US" w:bidi="ar-SA"/>
      </w:rPr>
    </w:lvl>
    <w:lvl w:ilvl="7" w:tplc="F29618A8">
      <w:numFmt w:val="bullet"/>
      <w:lvlText w:val="•"/>
      <w:lvlJc w:val="left"/>
      <w:pPr>
        <w:ind w:left="4719" w:hanging="339"/>
      </w:pPr>
      <w:rPr>
        <w:rFonts w:hint="default"/>
        <w:lang w:val="en-US" w:eastAsia="en-US" w:bidi="ar-SA"/>
      </w:rPr>
    </w:lvl>
    <w:lvl w:ilvl="8" w:tplc="61FC9EE4">
      <w:numFmt w:val="bullet"/>
      <w:lvlText w:val="•"/>
      <w:lvlJc w:val="left"/>
      <w:pPr>
        <w:ind w:left="5296" w:hanging="339"/>
      </w:pPr>
      <w:rPr>
        <w:rFonts w:hint="default"/>
        <w:lang w:val="en-US" w:eastAsia="en-US" w:bidi="ar-SA"/>
      </w:rPr>
    </w:lvl>
  </w:abstractNum>
  <w:abstractNum w:abstractNumId="23" w15:restartNumberingAfterBreak="0">
    <w:nsid w:val="0F9A35C3"/>
    <w:multiLevelType w:val="hybridMultilevel"/>
    <w:tmpl w:val="5B94D8FE"/>
    <w:lvl w:ilvl="0" w:tplc="23BE790E">
      <w:start w:val="2"/>
      <w:numFmt w:val="decimal"/>
      <w:lvlText w:val="(%1)"/>
      <w:lvlJc w:val="left"/>
      <w:pPr>
        <w:ind w:left="687" w:hanging="41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75E6877A">
      <w:numFmt w:val="bullet"/>
      <w:lvlText w:val="•"/>
      <w:lvlJc w:val="left"/>
      <w:pPr>
        <w:ind w:left="1466" w:hanging="416"/>
      </w:pPr>
      <w:rPr>
        <w:rFonts w:hint="default"/>
        <w:lang w:val="en-US" w:eastAsia="en-US" w:bidi="ar-SA"/>
      </w:rPr>
    </w:lvl>
    <w:lvl w:ilvl="2" w:tplc="FB129B3E">
      <w:numFmt w:val="bullet"/>
      <w:lvlText w:val="•"/>
      <w:lvlJc w:val="left"/>
      <w:pPr>
        <w:ind w:left="2252" w:hanging="416"/>
      </w:pPr>
      <w:rPr>
        <w:rFonts w:hint="default"/>
        <w:lang w:val="en-US" w:eastAsia="en-US" w:bidi="ar-SA"/>
      </w:rPr>
    </w:lvl>
    <w:lvl w:ilvl="3" w:tplc="0722EA94">
      <w:numFmt w:val="bullet"/>
      <w:lvlText w:val="•"/>
      <w:lvlJc w:val="left"/>
      <w:pPr>
        <w:ind w:left="3038" w:hanging="416"/>
      </w:pPr>
      <w:rPr>
        <w:rFonts w:hint="default"/>
        <w:lang w:val="en-US" w:eastAsia="en-US" w:bidi="ar-SA"/>
      </w:rPr>
    </w:lvl>
    <w:lvl w:ilvl="4" w:tplc="EE7A6A06">
      <w:numFmt w:val="bullet"/>
      <w:lvlText w:val="•"/>
      <w:lvlJc w:val="left"/>
      <w:pPr>
        <w:ind w:left="3824" w:hanging="416"/>
      </w:pPr>
      <w:rPr>
        <w:rFonts w:hint="default"/>
        <w:lang w:val="en-US" w:eastAsia="en-US" w:bidi="ar-SA"/>
      </w:rPr>
    </w:lvl>
    <w:lvl w:ilvl="5" w:tplc="D5047B4C">
      <w:numFmt w:val="bullet"/>
      <w:lvlText w:val="•"/>
      <w:lvlJc w:val="left"/>
      <w:pPr>
        <w:ind w:left="4610" w:hanging="416"/>
      </w:pPr>
      <w:rPr>
        <w:rFonts w:hint="default"/>
        <w:lang w:val="en-US" w:eastAsia="en-US" w:bidi="ar-SA"/>
      </w:rPr>
    </w:lvl>
    <w:lvl w:ilvl="6" w:tplc="9DBA7CE2">
      <w:numFmt w:val="bullet"/>
      <w:lvlText w:val="•"/>
      <w:lvlJc w:val="left"/>
      <w:pPr>
        <w:ind w:left="5396" w:hanging="416"/>
      </w:pPr>
      <w:rPr>
        <w:rFonts w:hint="default"/>
        <w:lang w:val="en-US" w:eastAsia="en-US" w:bidi="ar-SA"/>
      </w:rPr>
    </w:lvl>
    <w:lvl w:ilvl="7" w:tplc="9064DD74">
      <w:numFmt w:val="bullet"/>
      <w:lvlText w:val="•"/>
      <w:lvlJc w:val="left"/>
      <w:pPr>
        <w:ind w:left="6182" w:hanging="416"/>
      </w:pPr>
      <w:rPr>
        <w:rFonts w:hint="default"/>
        <w:lang w:val="en-US" w:eastAsia="en-US" w:bidi="ar-SA"/>
      </w:rPr>
    </w:lvl>
    <w:lvl w:ilvl="8" w:tplc="42DC4C1C">
      <w:numFmt w:val="bullet"/>
      <w:lvlText w:val="•"/>
      <w:lvlJc w:val="left"/>
      <w:pPr>
        <w:ind w:left="6968" w:hanging="416"/>
      </w:pPr>
      <w:rPr>
        <w:rFonts w:hint="default"/>
        <w:lang w:val="en-US" w:eastAsia="en-US" w:bidi="ar-SA"/>
      </w:rPr>
    </w:lvl>
  </w:abstractNum>
  <w:abstractNum w:abstractNumId="24" w15:restartNumberingAfterBreak="0">
    <w:nsid w:val="102D50BB"/>
    <w:multiLevelType w:val="hybridMultilevel"/>
    <w:tmpl w:val="D99A9BB0"/>
    <w:lvl w:ilvl="0" w:tplc="331C2EC4">
      <w:start w:val="2"/>
      <w:numFmt w:val="decimal"/>
      <w:lvlText w:val="(%1)"/>
      <w:lvlJc w:val="left"/>
      <w:pPr>
        <w:ind w:left="687" w:hanging="36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35885F8">
      <w:numFmt w:val="bullet"/>
      <w:lvlText w:val="•"/>
      <w:lvlJc w:val="left"/>
      <w:pPr>
        <w:ind w:left="1257" w:hanging="363"/>
      </w:pPr>
      <w:rPr>
        <w:rFonts w:hint="default"/>
        <w:lang w:val="en-US" w:eastAsia="en-US" w:bidi="ar-SA"/>
      </w:rPr>
    </w:lvl>
    <w:lvl w:ilvl="2" w:tplc="DBC82C90">
      <w:numFmt w:val="bullet"/>
      <w:lvlText w:val="•"/>
      <w:lvlJc w:val="left"/>
      <w:pPr>
        <w:ind w:left="1834" w:hanging="363"/>
      </w:pPr>
      <w:rPr>
        <w:rFonts w:hint="default"/>
        <w:lang w:val="en-US" w:eastAsia="en-US" w:bidi="ar-SA"/>
      </w:rPr>
    </w:lvl>
    <w:lvl w:ilvl="3" w:tplc="D744FA10">
      <w:numFmt w:val="bullet"/>
      <w:lvlText w:val="•"/>
      <w:lvlJc w:val="left"/>
      <w:pPr>
        <w:ind w:left="2411" w:hanging="363"/>
      </w:pPr>
      <w:rPr>
        <w:rFonts w:hint="default"/>
        <w:lang w:val="en-US" w:eastAsia="en-US" w:bidi="ar-SA"/>
      </w:rPr>
    </w:lvl>
    <w:lvl w:ilvl="4" w:tplc="0268B7E8">
      <w:numFmt w:val="bullet"/>
      <w:lvlText w:val="•"/>
      <w:lvlJc w:val="left"/>
      <w:pPr>
        <w:ind w:left="2988" w:hanging="363"/>
      </w:pPr>
      <w:rPr>
        <w:rFonts w:hint="default"/>
        <w:lang w:val="en-US" w:eastAsia="en-US" w:bidi="ar-SA"/>
      </w:rPr>
    </w:lvl>
    <w:lvl w:ilvl="5" w:tplc="C1B26730">
      <w:numFmt w:val="bullet"/>
      <w:lvlText w:val="•"/>
      <w:lvlJc w:val="left"/>
      <w:pPr>
        <w:ind w:left="3565" w:hanging="363"/>
      </w:pPr>
      <w:rPr>
        <w:rFonts w:hint="default"/>
        <w:lang w:val="en-US" w:eastAsia="en-US" w:bidi="ar-SA"/>
      </w:rPr>
    </w:lvl>
    <w:lvl w:ilvl="6" w:tplc="F3D02FF0">
      <w:numFmt w:val="bullet"/>
      <w:lvlText w:val="•"/>
      <w:lvlJc w:val="left"/>
      <w:pPr>
        <w:ind w:left="4142" w:hanging="363"/>
      </w:pPr>
      <w:rPr>
        <w:rFonts w:hint="default"/>
        <w:lang w:val="en-US" w:eastAsia="en-US" w:bidi="ar-SA"/>
      </w:rPr>
    </w:lvl>
    <w:lvl w:ilvl="7" w:tplc="57BE8B6E">
      <w:numFmt w:val="bullet"/>
      <w:lvlText w:val="•"/>
      <w:lvlJc w:val="left"/>
      <w:pPr>
        <w:ind w:left="4719" w:hanging="363"/>
      </w:pPr>
      <w:rPr>
        <w:rFonts w:hint="default"/>
        <w:lang w:val="en-US" w:eastAsia="en-US" w:bidi="ar-SA"/>
      </w:rPr>
    </w:lvl>
    <w:lvl w:ilvl="8" w:tplc="8D9054E4">
      <w:numFmt w:val="bullet"/>
      <w:lvlText w:val="•"/>
      <w:lvlJc w:val="left"/>
      <w:pPr>
        <w:ind w:left="5296" w:hanging="363"/>
      </w:pPr>
      <w:rPr>
        <w:rFonts w:hint="default"/>
        <w:lang w:val="en-US" w:eastAsia="en-US" w:bidi="ar-SA"/>
      </w:rPr>
    </w:lvl>
  </w:abstractNum>
  <w:abstractNum w:abstractNumId="25" w15:restartNumberingAfterBreak="0">
    <w:nsid w:val="11576B5C"/>
    <w:multiLevelType w:val="hybridMultilevel"/>
    <w:tmpl w:val="F4167B20"/>
    <w:lvl w:ilvl="0" w:tplc="0A9087F8">
      <w:start w:val="2"/>
      <w:numFmt w:val="decimal"/>
      <w:lvlText w:val="(%1)"/>
      <w:lvlJc w:val="left"/>
      <w:pPr>
        <w:ind w:left="687" w:hanging="35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67A3198">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DC4E1ADA">
      <w:numFmt w:val="bullet"/>
      <w:lvlText w:val="•"/>
      <w:lvlJc w:val="left"/>
      <w:pPr>
        <w:ind w:left="2067" w:hanging="360"/>
      </w:pPr>
      <w:rPr>
        <w:rFonts w:hint="default"/>
        <w:lang w:val="en-US" w:eastAsia="en-US" w:bidi="ar-SA"/>
      </w:rPr>
    </w:lvl>
    <w:lvl w:ilvl="3" w:tplc="65E8FD66">
      <w:numFmt w:val="bullet"/>
      <w:lvlText w:val="•"/>
      <w:lvlJc w:val="left"/>
      <w:pPr>
        <w:ind w:left="2615" w:hanging="360"/>
      </w:pPr>
      <w:rPr>
        <w:rFonts w:hint="default"/>
        <w:lang w:val="en-US" w:eastAsia="en-US" w:bidi="ar-SA"/>
      </w:rPr>
    </w:lvl>
    <w:lvl w:ilvl="4" w:tplc="D728AEE8">
      <w:numFmt w:val="bullet"/>
      <w:lvlText w:val="•"/>
      <w:lvlJc w:val="left"/>
      <w:pPr>
        <w:ind w:left="3163" w:hanging="360"/>
      </w:pPr>
      <w:rPr>
        <w:rFonts w:hint="default"/>
        <w:lang w:val="en-US" w:eastAsia="en-US" w:bidi="ar-SA"/>
      </w:rPr>
    </w:lvl>
    <w:lvl w:ilvl="5" w:tplc="9274FA00">
      <w:numFmt w:val="bullet"/>
      <w:lvlText w:val="•"/>
      <w:lvlJc w:val="left"/>
      <w:pPr>
        <w:ind w:left="3711" w:hanging="360"/>
      </w:pPr>
      <w:rPr>
        <w:rFonts w:hint="default"/>
        <w:lang w:val="en-US" w:eastAsia="en-US" w:bidi="ar-SA"/>
      </w:rPr>
    </w:lvl>
    <w:lvl w:ilvl="6" w:tplc="9F2E4FA4">
      <w:numFmt w:val="bullet"/>
      <w:lvlText w:val="•"/>
      <w:lvlJc w:val="left"/>
      <w:pPr>
        <w:ind w:left="4258" w:hanging="360"/>
      </w:pPr>
      <w:rPr>
        <w:rFonts w:hint="default"/>
        <w:lang w:val="en-US" w:eastAsia="en-US" w:bidi="ar-SA"/>
      </w:rPr>
    </w:lvl>
    <w:lvl w:ilvl="7" w:tplc="DCF434CC">
      <w:numFmt w:val="bullet"/>
      <w:lvlText w:val="•"/>
      <w:lvlJc w:val="left"/>
      <w:pPr>
        <w:ind w:left="4806" w:hanging="360"/>
      </w:pPr>
      <w:rPr>
        <w:rFonts w:hint="default"/>
        <w:lang w:val="en-US" w:eastAsia="en-US" w:bidi="ar-SA"/>
      </w:rPr>
    </w:lvl>
    <w:lvl w:ilvl="8" w:tplc="EF18FEFC">
      <w:numFmt w:val="bullet"/>
      <w:lvlText w:val="•"/>
      <w:lvlJc w:val="left"/>
      <w:pPr>
        <w:ind w:left="5354" w:hanging="360"/>
      </w:pPr>
      <w:rPr>
        <w:rFonts w:hint="default"/>
        <w:lang w:val="en-US" w:eastAsia="en-US" w:bidi="ar-SA"/>
      </w:rPr>
    </w:lvl>
  </w:abstractNum>
  <w:abstractNum w:abstractNumId="26" w15:restartNumberingAfterBreak="0">
    <w:nsid w:val="1231287F"/>
    <w:multiLevelType w:val="hybridMultilevel"/>
    <w:tmpl w:val="9762EF18"/>
    <w:lvl w:ilvl="0" w:tplc="FCE454CC">
      <w:start w:val="2"/>
      <w:numFmt w:val="decimal"/>
      <w:lvlText w:val="(%1)"/>
      <w:lvlJc w:val="left"/>
      <w:pPr>
        <w:ind w:left="687" w:hanging="28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83BE8022">
      <w:numFmt w:val="bullet"/>
      <w:lvlText w:val="•"/>
      <w:lvlJc w:val="left"/>
      <w:pPr>
        <w:ind w:left="1257" w:hanging="286"/>
      </w:pPr>
      <w:rPr>
        <w:rFonts w:hint="default"/>
        <w:lang w:val="en-US" w:eastAsia="en-US" w:bidi="ar-SA"/>
      </w:rPr>
    </w:lvl>
    <w:lvl w:ilvl="2" w:tplc="160C0910">
      <w:numFmt w:val="bullet"/>
      <w:lvlText w:val="•"/>
      <w:lvlJc w:val="left"/>
      <w:pPr>
        <w:ind w:left="1834" w:hanging="286"/>
      </w:pPr>
      <w:rPr>
        <w:rFonts w:hint="default"/>
        <w:lang w:val="en-US" w:eastAsia="en-US" w:bidi="ar-SA"/>
      </w:rPr>
    </w:lvl>
    <w:lvl w:ilvl="3" w:tplc="EC482886">
      <w:numFmt w:val="bullet"/>
      <w:lvlText w:val="•"/>
      <w:lvlJc w:val="left"/>
      <w:pPr>
        <w:ind w:left="2411" w:hanging="286"/>
      </w:pPr>
      <w:rPr>
        <w:rFonts w:hint="default"/>
        <w:lang w:val="en-US" w:eastAsia="en-US" w:bidi="ar-SA"/>
      </w:rPr>
    </w:lvl>
    <w:lvl w:ilvl="4" w:tplc="EDF2F588">
      <w:numFmt w:val="bullet"/>
      <w:lvlText w:val="•"/>
      <w:lvlJc w:val="left"/>
      <w:pPr>
        <w:ind w:left="2988" w:hanging="286"/>
      </w:pPr>
      <w:rPr>
        <w:rFonts w:hint="default"/>
        <w:lang w:val="en-US" w:eastAsia="en-US" w:bidi="ar-SA"/>
      </w:rPr>
    </w:lvl>
    <w:lvl w:ilvl="5" w:tplc="EDBAA34E">
      <w:numFmt w:val="bullet"/>
      <w:lvlText w:val="•"/>
      <w:lvlJc w:val="left"/>
      <w:pPr>
        <w:ind w:left="3565" w:hanging="286"/>
      </w:pPr>
      <w:rPr>
        <w:rFonts w:hint="default"/>
        <w:lang w:val="en-US" w:eastAsia="en-US" w:bidi="ar-SA"/>
      </w:rPr>
    </w:lvl>
    <w:lvl w:ilvl="6" w:tplc="83A84172">
      <w:numFmt w:val="bullet"/>
      <w:lvlText w:val="•"/>
      <w:lvlJc w:val="left"/>
      <w:pPr>
        <w:ind w:left="4142" w:hanging="286"/>
      </w:pPr>
      <w:rPr>
        <w:rFonts w:hint="default"/>
        <w:lang w:val="en-US" w:eastAsia="en-US" w:bidi="ar-SA"/>
      </w:rPr>
    </w:lvl>
    <w:lvl w:ilvl="7" w:tplc="1576C684">
      <w:numFmt w:val="bullet"/>
      <w:lvlText w:val="•"/>
      <w:lvlJc w:val="left"/>
      <w:pPr>
        <w:ind w:left="4719" w:hanging="286"/>
      </w:pPr>
      <w:rPr>
        <w:rFonts w:hint="default"/>
        <w:lang w:val="en-US" w:eastAsia="en-US" w:bidi="ar-SA"/>
      </w:rPr>
    </w:lvl>
    <w:lvl w:ilvl="8" w:tplc="730C2B7C">
      <w:numFmt w:val="bullet"/>
      <w:lvlText w:val="•"/>
      <w:lvlJc w:val="left"/>
      <w:pPr>
        <w:ind w:left="5296" w:hanging="286"/>
      </w:pPr>
      <w:rPr>
        <w:rFonts w:hint="default"/>
        <w:lang w:val="en-US" w:eastAsia="en-US" w:bidi="ar-SA"/>
      </w:rPr>
    </w:lvl>
  </w:abstractNum>
  <w:abstractNum w:abstractNumId="27" w15:restartNumberingAfterBreak="0">
    <w:nsid w:val="123E0CB6"/>
    <w:multiLevelType w:val="hybridMultilevel"/>
    <w:tmpl w:val="ADA89326"/>
    <w:lvl w:ilvl="0" w:tplc="7C542B7C">
      <w:start w:val="2"/>
      <w:numFmt w:val="decimal"/>
      <w:lvlText w:val="(%1)"/>
      <w:lvlJc w:val="left"/>
      <w:pPr>
        <w:ind w:left="687" w:hanging="46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54058A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13A647BA">
      <w:numFmt w:val="bullet"/>
      <w:lvlText w:val="•"/>
      <w:lvlJc w:val="left"/>
      <w:pPr>
        <w:ind w:left="2067" w:hanging="360"/>
      </w:pPr>
      <w:rPr>
        <w:rFonts w:hint="default"/>
        <w:lang w:val="en-US" w:eastAsia="en-US" w:bidi="ar-SA"/>
      </w:rPr>
    </w:lvl>
    <w:lvl w:ilvl="3" w:tplc="11462D54">
      <w:numFmt w:val="bullet"/>
      <w:lvlText w:val="•"/>
      <w:lvlJc w:val="left"/>
      <w:pPr>
        <w:ind w:left="2615" w:hanging="360"/>
      </w:pPr>
      <w:rPr>
        <w:rFonts w:hint="default"/>
        <w:lang w:val="en-US" w:eastAsia="en-US" w:bidi="ar-SA"/>
      </w:rPr>
    </w:lvl>
    <w:lvl w:ilvl="4" w:tplc="498CFAA8">
      <w:numFmt w:val="bullet"/>
      <w:lvlText w:val="•"/>
      <w:lvlJc w:val="left"/>
      <w:pPr>
        <w:ind w:left="3163" w:hanging="360"/>
      </w:pPr>
      <w:rPr>
        <w:rFonts w:hint="default"/>
        <w:lang w:val="en-US" w:eastAsia="en-US" w:bidi="ar-SA"/>
      </w:rPr>
    </w:lvl>
    <w:lvl w:ilvl="5" w:tplc="CBE0CD0C">
      <w:numFmt w:val="bullet"/>
      <w:lvlText w:val="•"/>
      <w:lvlJc w:val="left"/>
      <w:pPr>
        <w:ind w:left="3711" w:hanging="360"/>
      </w:pPr>
      <w:rPr>
        <w:rFonts w:hint="default"/>
        <w:lang w:val="en-US" w:eastAsia="en-US" w:bidi="ar-SA"/>
      </w:rPr>
    </w:lvl>
    <w:lvl w:ilvl="6" w:tplc="EA6243E8">
      <w:numFmt w:val="bullet"/>
      <w:lvlText w:val="•"/>
      <w:lvlJc w:val="left"/>
      <w:pPr>
        <w:ind w:left="4258" w:hanging="360"/>
      </w:pPr>
      <w:rPr>
        <w:rFonts w:hint="default"/>
        <w:lang w:val="en-US" w:eastAsia="en-US" w:bidi="ar-SA"/>
      </w:rPr>
    </w:lvl>
    <w:lvl w:ilvl="7" w:tplc="765E909E">
      <w:numFmt w:val="bullet"/>
      <w:lvlText w:val="•"/>
      <w:lvlJc w:val="left"/>
      <w:pPr>
        <w:ind w:left="4806" w:hanging="360"/>
      </w:pPr>
      <w:rPr>
        <w:rFonts w:hint="default"/>
        <w:lang w:val="en-US" w:eastAsia="en-US" w:bidi="ar-SA"/>
      </w:rPr>
    </w:lvl>
    <w:lvl w:ilvl="8" w:tplc="6910EC5A">
      <w:numFmt w:val="bullet"/>
      <w:lvlText w:val="•"/>
      <w:lvlJc w:val="left"/>
      <w:pPr>
        <w:ind w:left="5354" w:hanging="360"/>
      </w:pPr>
      <w:rPr>
        <w:rFonts w:hint="default"/>
        <w:lang w:val="en-US" w:eastAsia="en-US" w:bidi="ar-SA"/>
      </w:rPr>
    </w:lvl>
  </w:abstractNum>
  <w:abstractNum w:abstractNumId="28" w15:restartNumberingAfterBreak="0">
    <w:nsid w:val="129F03B5"/>
    <w:multiLevelType w:val="hybridMultilevel"/>
    <w:tmpl w:val="D478B916"/>
    <w:lvl w:ilvl="0" w:tplc="FCB408CC">
      <w:start w:val="113"/>
      <w:numFmt w:val="decimal"/>
      <w:lvlText w:val="%1."/>
      <w:lvlJc w:val="left"/>
      <w:pPr>
        <w:ind w:left="687" w:hanging="410"/>
        <w:jc w:val="left"/>
      </w:pPr>
      <w:rPr>
        <w:rFonts w:ascii="Times New Roman" w:eastAsia="Times New Roman" w:hAnsi="Times New Roman" w:cs="Times New Roman" w:hint="default"/>
        <w:b w:val="0"/>
        <w:bCs w:val="0"/>
        <w:i w:val="0"/>
        <w:iCs w:val="0"/>
        <w:spacing w:val="-1"/>
        <w:w w:val="97"/>
        <w:sz w:val="20"/>
        <w:szCs w:val="20"/>
        <w:lang w:val="en-US" w:eastAsia="en-US" w:bidi="ar-SA"/>
      </w:rPr>
    </w:lvl>
    <w:lvl w:ilvl="1" w:tplc="E09427B4">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927C470C">
      <w:numFmt w:val="bullet"/>
      <w:lvlText w:val="•"/>
      <w:lvlJc w:val="left"/>
      <w:pPr>
        <w:ind w:left="2067" w:hanging="360"/>
      </w:pPr>
      <w:rPr>
        <w:rFonts w:hint="default"/>
        <w:lang w:val="en-US" w:eastAsia="en-US" w:bidi="ar-SA"/>
      </w:rPr>
    </w:lvl>
    <w:lvl w:ilvl="3" w:tplc="E7B4A950">
      <w:numFmt w:val="bullet"/>
      <w:lvlText w:val="•"/>
      <w:lvlJc w:val="left"/>
      <w:pPr>
        <w:ind w:left="2615" w:hanging="360"/>
      </w:pPr>
      <w:rPr>
        <w:rFonts w:hint="default"/>
        <w:lang w:val="en-US" w:eastAsia="en-US" w:bidi="ar-SA"/>
      </w:rPr>
    </w:lvl>
    <w:lvl w:ilvl="4" w:tplc="E74E5A88">
      <w:numFmt w:val="bullet"/>
      <w:lvlText w:val="•"/>
      <w:lvlJc w:val="left"/>
      <w:pPr>
        <w:ind w:left="3163" w:hanging="360"/>
      </w:pPr>
      <w:rPr>
        <w:rFonts w:hint="default"/>
        <w:lang w:val="en-US" w:eastAsia="en-US" w:bidi="ar-SA"/>
      </w:rPr>
    </w:lvl>
    <w:lvl w:ilvl="5" w:tplc="A5461092">
      <w:numFmt w:val="bullet"/>
      <w:lvlText w:val="•"/>
      <w:lvlJc w:val="left"/>
      <w:pPr>
        <w:ind w:left="3710" w:hanging="360"/>
      </w:pPr>
      <w:rPr>
        <w:rFonts w:hint="default"/>
        <w:lang w:val="en-US" w:eastAsia="en-US" w:bidi="ar-SA"/>
      </w:rPr>
    </w:lvl>
    <w:lvl w:ilvl="6" w:tplc="F1FC096C">
      <w:numFmt w:val="bullet"/>
      <w:lvlText w:val="•"/>
      <w:lvlJc w:val="left"/>
      <w:pPr>
        <w:ind w:left="4258" w:hanging="360"/>
      </w:pPr>
      <w:rPr>
        <w:rFonts w:hint="default"/>
        <w:lang w:val="en-US" w:eastAsia="en-US" w:bidi="ar-SA"/>
      </w:rPr>
    </w:lvl>
    <w:lvl w:ilvl="7" w:tplc="BCB4F938">
      <w:numFmt w:val="bullet"/>
      <w:lvlText w:val="•"/>
      <w:lvlJc w:val="left"/>
      <w:pPr>
        <w:ind w:left="4806" w:hanging="360"/>
      </w:pPr>
      <w:rPr>
        <w:rFonts w:hint="default"/>
        <w:lang w:val="en-US" w:eastAsia="en-US" w:bidi="ar-SA"/>
      </w:rPr>
    </w:lvl>
    <w:lvl w:ilvl="8" w:tplc="A68850A2">
      <w:numFmt w:val="bullet"/>
      <w:lvlText w:val="•"/>
      <w:lvlJc w:val="left"/>
      <w:pPr>
        <w:ind w:left="5354" w:hanging="360"/>
      </w:pPr>
      <w:rPr>
        <w:rFonts w:hint="default"/>
        <w:lang w:val="en-US" w:eastAsia="en-US" w:bidi="ar-SA"/>
      </w:rPr>
    </w:lvl>
  </w:abstractNum>
  <w:abstractNum w:abstractNumId="29" w15:restartNumberingAfterBreak="0">
    <w:nsid w:val="15B31F9F"/>
    <w:multiLevelType w:val="hybridMultilevel"/>
    <w:tmpl w:val="954C0028"/>
    <w:lvl w:ilvl="0" w:tplc="71CE5112">
      <w:start w:val="2"/>
      <w:numFmt w:val="decimal"/>
      <w:lvlText w:val="(%1)"/>
      <w:lvlJc w:val="left"/>
      <w:pPr>
        <w:ind w:left="687" w:hanging="35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731EA7FA">
      <w:numFmt w:val="bullet"/>
      <w:lvlText w:val="•"/>
      <w:lvlJc w:val="left"/>
      <w:pPr>
        <w:ind w:left="1466" w:hanging="351"/>
      </w:pPr>
      <w:rPr>
        <w:rFonts w:hint="default"/>
        <w:lang w:val="en-US" w:eastAsia="en-US" w:bidi="ar-SA"/>
      </w:rPr>
    </w:lvl>
    <w:lvl w:ilvl="2" w:tplc="96B0665E">
      <w:numFmt w:val="bullet"/>
      <w:lvlText w:val="•"/>
      <w:lvlJc w:val="left"/>
      <w:pPr>
        <w:ind w:left="2252" w:hanging="351"/>
      </w:pPr>
      <w:rPr>
        <w:rFonts w:hint="default"/>
        <w:lang w:val="en-US" w:eastAsia="en-US" w:bidi="ar-SA"/>
      </w:rPr>
    </w:lvl>
    <w:lvl w:ilvl="3" w:tplc="B9545C8C">
      <w:numFmt w:val="bullet"/>
      <w:lvlText w:val="•"/>
      <w:lvlJc w:val="left"/>
      <w:pPr>
        <w:ind w:left="3038" w:hanging="351"/>
      </w:pPr>
      <w:rPr>
        <w:rFonts w:hint="default"/>
        <w:lang w:val="en-US" w:eastAsia="en-US" w:bidi="ar-SA"/>
      </w:rPr>
    </w:lvl>
    <w:lvl w:ilvl="4" w:tplc="EFC05FEA">
      <w:numFmt w:val="bullet"/>
      <w:lvlText w:val="•"/>
      <w:lvlJc w:val="left"/>
      <w:pPr>
        <w:ind w:left="3824" w:hanging="351"/>
      </w:pPr>
      <w:rPr>
        <w:rFonts w:hint="default"/>
        <w:lang w:val="en-US" w:eastAsia="en-US" w:bidi="ar-SA"/>
      </w:rPr>
    </w:lvl>
    <w:lvl w:ilvl="5" w:tplc="F84E4E70">
      <w:numFmt w:val="bullet"/>
      <w:lvlText w:val="•"/>
      <w:lvlJc w:val="left"/>
      <w:pPr>
        <w:ind w:left="4610" w:hanging="351"/>
      </w:pPr>
      <w:rPr>
        <w:rFonts w:hint="default"/>
        <w:lang w:val="en-US" w:eastAsia="en-US" w:bidi="ar-SA"/>
      </w:rPr>
    </w:lvl>
    <w:lvl w:ilvl="6" w:tplc="B4E668A2">
      <w:numFmt w:val="bullet"/>
      <w:lvlText w:val="•"/>
      <w:lvlJc w:val="left"/>
      <w:pPr>
        <w:ind w:left="5396" w:hanging="351"/>
      </w:pPr>
      <w:rPr>
        <w:rFonts w:hint="default"/>
        <w:lang w:val="en-US" w:eastAsia="en-US" w:bidi="ar-SA"/>
      </w:rPr>
    </w:lvl>
    <w:lvl w:ilvl="7" w:tplc="6862F56C">
      <w:numFmt w:val="bullet"/>
      <w:lvlText w:val="•"/>
      <w:lvlJc w:val="left"/>
      <w:pPr>
        <w:ind w:left="6182" w:hanging="351"/>
      </w:pPr>
      <w:rPr>
        <w:rFonts w:hint="default"/>
        <w:lang w:val="en-US" w:eastAsia="en-US" w:bidi="ar-SA"/>
      </w:rPr>
    </w:lvl>
    <w:lvl w:ilvl="8" w:tplc="CEB8EBDC">
      <w:numFmt w:val="bullet"/>
      <w:lvlText w:val="•"/>
      <w:lvlJc w:val="left"/>
      <w:pPr>
        <w:ind w:left="6968" w:hanging="351"/>
      </w:pPr>
      <w:rPr>
        <w:rFonts w:hint="default"/>
        <w:lang w:val="en-US" w:eastAsia="en-US" w:bidi="ar-SA"/>
      </w:rPr>
    </w:lvl>
  </w:abstractNum>
  <w:abstractNum w:abstractNumId="30" w15:restartNumberingAfterBreak="0">
    <w:nsid w:val="18261378"/>
    <w:multiLevelType w:val="hybridMultilevel"/>
    <w:tmpl w:val="18AC0190"/>
    <w:lvl w:ilvl="0" w:tplc="2A50C6EC">
      <w:start w:val="2"/>
      <w:numFmt w:val="decimal"/>
      <w:lvlText w:val="(%1)"/>
      <w:lvlJc w:val="left"/>
      <w:pPr>
        <w:ind w:left="687" w:hanging="33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F8AA57E">
      <w:numFmt w:val="bullet"/>
      <w:lvlText w:val="•"/>
      <w:lvlJc w:val="left"/>
      <w:pPr>
        <w:ind w:left="1257" w:hanging="330"/>
      </w:pPr>
      <w:rPr>
        <w:rFonts w:hint="default"/>
        <w:lang w:val="en-US" w:eastAsia="en-US" w:bidi="ar-SA"/>
      </w:rPr>
    </w:lvl>
    <w:lvl w:ilvl="2" w:tplc="570831BE">
      <w:numFmt w:val="bullet"/>
      <w:lvlText w:val="•"/>
      <w:lvlJc w:val="left"/>
      <w:pPr>
        <w:ind w:left="1834" w:hanging="330"/>
      </w:pPr>
      <w:rPr>
        <w:rFonts w:hint="default"/>
        <w:lang w:val="en-US" w:eastAsia="en-US" w:bidi="ar-SA"/>
      </w:rPr>
    </w:lvl>
    <w:lvl w:ilvl="3" w:tplc="B3E26872">
      <w:numFmt w:val="bullet"/>
      <w:lvlText w:val="•"/>
      <w:lvlJc w:val="left"/>
      <w:pPr>
        <w:ind w:left="2411" w:hanging="330"/>
      </w:pPr>
      <w:rPr>
        <w:rFonts w:hint="default"/>
        <w:lang w:val="en-US" w:eastAsia="en-US" w:bidi="ar-SA"/>
      </w:rPr>
    </w:lvl>
    <w:lvl w:ilvl="4" w:tplc="6F50D36C">
      <w:numFmt w:val="bullet"/>
      <w:lvlText w:val="•"/>
      <w:lvlJc w:val="left"/>
      <w:pPr>
        <w:ind w:left="2988" w:hanging="330"/>
      </w:pPr>
      <w:rPr>
        <w:rFonts w:hint="default"/>
        <w:lang w:val="en-US" w:eastAsia="en-US" w:bidi="ar-SA"/>
      </w:rPr>
    </w:lvl>
    <w:lvl w:ilvl="5" w:tplc="53AC5E4E">
      <w:numFmt w:val="bullet"/>
      <w:lvlText w:val="•"/>
      <w:lvlJc w:val="left"/>
      <w:pPr>
        <w:ind w:left="3565" w:hanging="330"/>
      </w:pPr>
      <w:rPr>
        <w:rFonts w:hint="default"/>
        <w:lang w:val="en-US" w:eastAsia="en-US" w:bidi="ar-SA"/>
      </w:rPr>
    </w:lvl>
    <w:lvl w:ilvl="6" w:tplc="31285490">
      <w:numFmt w:val="bullet"/>
      <w:lvlText w:val="•"/>
      <w:lvlJc w:val="left"/>
      <w:pPr>
        <w:ind w:left="4142" w:hanging="330"/>
      </w:pPr>
      <w:rPr>
        <w:rFonts w:hint="default"/>
        <w:lang w:val="en-US" w:eastAsia="en-US" w:bidi="ar-SA"/>
      </w:rPr>
    </w:lvl>
    <w:lvl w:ilvl="7" w:tplc="7A1612A0">
      <w:numFmt w:val="bullet"/>
      <w:lvlText w:val="•"/>
      <w:lvlJc w:val="left"/>
      <w:pPr>
        <w:ind w:left="4719" w:hanging="330"/>
      </w:pPr>
      <w:rPr>
        <w:rFonts w:hint="default"/>
        <w:lang w:val="en-US" w:eastAsia="en-US" w:bidi="ar-SA"/>
      </w:rPr>
    </w:lvl>
    <w:lvl w:ilvl="8" w:tplc="EB80114E">
      <w:numFmt w:val="bullet"/>
      <w:lvlText w:val="•"/>
      <w:lvlJc w:val="left"/>
      <w:pPr>
        <w:ind w:left="5296" w:hanging="330"/>
      </w:pPr>
      <w:rPr>
        <w:rFonts w:hint="default"/>
        <w:lang w:val="en-US" w:eastAsia="en-US" w:bidi="ar-SA"/>
      </w:rPr>
    </w:lvl>
  </w:abstractNum>
  <w:abstractNum w:abstractNumId="31" w15:restartNumberingAfterBreak="0">
    <w:nsid w:val="19E3558B"/>
    <w:multiLevelType w:val="hybridMultilevel"/>
    <w:tmpl w:val="D744E9A8"/>
    <w:lvl w:ilvl="0" w:tplc="5C860806">
      <w:start w:val="2"/>
      <w:numFmt w:val="decimal"/>
      <w:lvlText w:val="(%1)"/>
      <w:lvlJc w:val="left"/>
      <w:pPr>
        <w:ind w:left="687" w:hanging="33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ABC4504">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35DEF43C">
      <w:numFmt w:val="bullet"/>
      <w:lvlText w:val="•"/>
      <w:lvlJc w:val="left"/>
      <w:pPr>
        <w:ind w:left="2067" w:hanging="360"/>
      </w:pPr>
      <w:rPr>
        <w:rFonts w:hint="default"/>
        <w:lang w:val="en-US" w:eastAsia="en-US" w:bidi="ar-SA"/>
      </w:rPr>
    </w:lvl>
    <w:lvl w:ilvl="3" w:tplc="65B091FE">
      <w:numFmt w:val="bullet"/>
      <w:lvlText w:val="•"/>
      <w:lvlJc w:val="left"/>
      <w:pPr>
        <w:ind w:left="2615" w:hanging="360"/>
      </w:pPr>
      <w:rPr>
        <w:rFonts w:hint="default"/>
        <w:lang w:val="en-US" w:eastAsia="en-US" w:bidi="ar-SA"/>
      </w:rPr>
    </w:lvl>
    <w:lvl w:ilvl="4" w:tplc="3D46162C">
      <w:numFmt w:val="bullet"/>
      <w:lvlText w:val="•"/>
      <w:lvlJc w:val="left"/>
      <w:pPr>
        <w:ind w:left="3163" w:hanging="360"/>
      </w:pPr>
      <w:rPr>
        <w:rFonts w:hint="default"/>
        <w:lang w:val="en-US" w:eastAsia="en-US" w:bidi="ar-SA"/>
      </w:rPr>
    </w:lvl>
    <w:lvl w:ilvl="5" w:tplc="05BC66FE">
      <w:numFmt w:val="bullet"/>
      <w:lvlText w:val="•"/>
      <w:lvlJc w:val="left"/>
      <w:pPr>
        <w:ind w:left="3711" w:hanging="360"/>
      </w:pPr>
      <w:rPr>
        <w:rFonts w:hint="default"/>
        <w:lang w:val="en-US" w:eastAsia="en-US" w:bidi="ar-SA"/>
      </w:rPr>
    </w:lvl>
    <w:lvl w:ilvl="6" w:tplc="8AAA3EAE">
      <w:numFmt w:val="bullet"/>
      <w:lvlText w:val="•"/>
      <w:lvlJc w:val="left"/>
      <w:pPr>
        <w:ind w:left="4258" w:hanging="360"/>
      </w:pPr>
      <w:rPr>
        <w:rFonts w:hint="default"/>
        <w:lang w:val="en-US" w:eastAsia="en-US" w:bidi="ar-SA"/>
      </w:rPr>
    </w:lvl>
    <w:lvl w:ilvl="7" w:tplc="F0EE7792">
      <w:numFmt w:val="bullet"/>
      <w:lvlText w:val="•"/>
      <w:lvlJc w:val="left"/>
      <w:pPr>
        <w:ind w:left="4806" w:hanging="360"/>
      </w:pPr>
      <w:rPr>
        <w:rFonts w:hint="default"/>
        <w:lang w:val="en-US" w:eastAsia="en-US" w:bidi="ar-SA"/>
      </w:rPr>
    </w:lvl>
    <w:lvl w:ilvl="8" w:tplc="B8C2A196">
      <w:numFmt w:val="bullet"/>
      <w:lvlText w:val="•"/>
      <w:lvlJc w:val="left"/>
      <w:pPr>
        <w:ind w:left="5354" w:hanging="360"/>
      </w:pPr>
      <w:rPr>
        <w:rFonts w:hint="default"/>
        <w:lang w:val="en-US" w:eastAsia="en-US" w:bidi="ar-SA"/>
      </w:rPr>
    </w:lvl>
  </w:abstractNum>
  <w:abstractNum w:abstractNumId="32" w15:restartNumberingAfterBreak="0">
    <w:nsid w:val="1B4E4423"/>
    <w:multiLevelType w:val="hybridMultilevel"/>
    <w:tmpl w:val="88162252"/>
    <w:lvl w:ilvl="0" w:tplc="EE725434">
      <w:start w:val="2"/>
      <w:numFmt w:val="decimal"/>
      <w:lvlText w:val="(%1)"/>
      <w:lvlJc w:val="left"/>
      <w:pPr>
        <w:ind w:left="687" w:hanging="29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29697E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87BC9C88">
      <w:numFmt w:val="bullet"/>
      <w:lvlText w:val="•"/>
      <w:lvlJc w:val="left"/>
      <w:pPr>
        <w:ind w:left="2067" w:hanging="360"/>
      </w:pPr>
      <w:rPr>
        <w:rFonts w:hint="default"/>
        <w:lang w:val="en-US" w:eastAsia="en-US" w:bidi="ar-SA"/>
      </w:rPr>
    </w:lvl>
    <w:lvl w:ilvl="3" w:tplc="BAD4F682">
      <w:numFmt w:val="bullet"/>
      <w:lvlText w:val="•"/>
      <w:lvlJc w:val="left"/>
      <w:pPr>
        <w:ind w:left="2615" w:hanging="360"/>
      </w:pPr>
      <w:rPr>
        <w:rFonts w:hint="default"/>
        <w:lang w:val="en-US" w:eastAsia="en-US" w:bidi="ar-SA"/>
      </w:rPr>
    </w:lvl>
    <w:lvl w:ilvl="4" w:tplc="8B42FABE">
      <w:numFmt w:val="bullet"/>
      <w:lvlText w:val="•"/>
      <w:lvlJc w:val="left"/>
      <w:pPr>
        <w:ind w:left="3163" w:hanging="360"/>
      </w:pPr>
      <w:rPr>
        <w:rFonts w:hint="default"/>
        <w:lang w:val="en-US" w:eastAsia="en-US" w:bidi="ar-SA"/>
      </w:rPr>
    </w:lvl>
    <w:lvl w:ilvl="5" w:tplc="DD5CC4D6">
      <w:numFmt w:val="bullet"/>
      <w:lvlText w:val="•"/>
      <w:lvlJc w:val="left"/>
      <w:pPr>
        <w:ind w:left="3711" w:hanging="360"/>
      </w:pPr>
      <w:rPr>
        <w:rFonts w:hint="default"/>
        <w:lang w:val="en-US" w:eastAsia="en-US" w:bidi="ar-SA"/>
      </w:rPr>
    </w:lvl>
    <w:lvl w:ilvl="6" w:tplc="CF823FE4">
      <w:numFmt w:val="bullet"/>
      <w:lvlText w:val="•"/>
      <w:lvlJc w:val="left"/>
      <w:pPr>
        <w:ind w:left="4258" w:hanging="360"/>
      </w:pPr>
      <w:rPr>
        <w:rFonts w:hint="default"/>
        <w:lang w:val="en-US" w:eastAsia="en-US" w:bidi="ar-SA"/>
      </w:rPr>
    </w:lvl>
    <w:lvl w:ilvl="7" w:tplc="869C9710">
      <w:numFmt w:val="bullet"/>
      <w:lvlText w:val="•"/>
      <w:lvlJc w:val="left"/>
      <w:pPr>
        <w:ind w:left="4806" w:hanging="360"/>
      </w:pPr>
      <w:rPr>
        <w:rFonts w:hint="default"/>
        <w:lang w:val="en-US" w:eastAsia="en-US" w:bidi="ar-SA"/>
      </w:rPr>
    </w:lvl>
    <w:lvl w:ilvl="8" w:tplc="CE7E42F4">
      <w:numFmt w:val="bullet"/>
      <w:lvlText w:val="•"/>
      <w:lvlJc w:val="left"/>
      <w:pPr>
        <w:ind w:left="5354" w:hanging="360"/>
      </w:pPr>
      <w:rPr>
        <w:rFonts w:hint="default"/>
        <w:lang w:val="en-US" w:eastAsia="en-US" w:bidi="ar-SA"/>
      </w:rPr>
    </w:lvl>
  </w:abstractNum>
  <w:abstractNum w:abstractNumId="33" w15:restartNumberingAfterBreak="0">
    <w:nsid w:val="1BE66CB0"/>
    <w:multiLevelType w:val="hybridMultilevel"/>
    <w:tmpl w:val="E1620BA6"/>
    <w:lvl w:ilvl="0" w:tplc="39D4FCBA">
      <w:start w:val="2"/>
      <w:numFmt w:val="decimal"/>
      <w:lvlText w:val="(%1)"/>
      <w:lvlJc w:val="left"/>
      <w:pPr>
        <w:ind w:left="687" w:hanging="49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5587B02">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5ED44EC8">
      <w:numFmt w:val="bullet"/>
      <w:lvlText w:val="•"/>
      <w:lvlJc w:val="left"/>
      <w:pPr>
        <w:ind w:left="2067" w:hanging="360"/>
      </w:pPr>
      <w:rPr>
        <w:rFonts w:hint="default"/>
        <w:lang w:val="en-US" w:eastAsia="en-US" w:bidi="ar-SA"/>
      </w:rPr>
    </w:lvl>
    <w:lvl w:ilvl="3" w:tplc="C3762630">
      <w:numFmt w:val="bullet"/>
      <w:lvlText w:val="•"/>
      <w:lvlJc w:val="left"/>
      <w:pPr>
        <w:ind w:left="2615" w:hanging="360"/>
      </w:pPr>
      <w:rPr>
        <w:rFonts w:hint="default"/>
        <w:lang w:val="en-US" w:eastAsia="en-US" w:bidi="ar-SA"/>
      </w:rPr>
    </w:lvl>
    <w:lvl w:ilvl="4" w:tplc="8C9A9136">
      <w:numFmt w:val="bullet"/>
      <w:lvlText w:val="•"/>
      <w:lvlJc w:val="left"/>
      <w:pPr>
        <w:ind w:left="3163" w:hanging="360"/>
      </w:pPr>
      <w:rPr>
        <w:rFonts w:hint="default"/>
        <w:lang w:val="en-US" w:eastAsia="en-US" w:bidi="ar-SA"/>
      </w:rPr>
    </w:lvl>
    <w:lvl w:ilvl="5" w:tplc="5790BF48">
      <w:numFmt w:val="bullet"/>
      <w:lvlText w:val="•"/>
      <w:lvlJc w:val="left"/>
      <w:pPr>
        <w:ind w:left="3711" w:hanging="360"/>
      </w:pPr>
      <w:rPr>
        <w:rFonts w:hint="default"/>
        <w:lang w:val="en-US" w:eastAsia="en-US" w:bidi="ar-SA"/>
      </w:rPr>
    </w:lvl>
    <w:lvl w:ilvl="6" w:tplc="B8A076F2">
      <w:numFmt w:val="bullet"/>
      <w:lvlText w:val="•"/>
      <w:lvlJc w:val="left"/>
      <w:pPr>
        <w:ind w:left="4259" w:hanging="360"/>
      </w:pPr>
      <w:rPr>
        <w:rFonts w:hint="default"/>
        <w:lang w:val="en-US" w:eastAsia="en-US" w:bidi="ar-SA"/>
      </w:rPr>
    </w:lvl>
    <w:lvl w:ilvl="7" w:tplc="B1DE33FE">
      <w:numFmt w:val="bullet"/>
      <w:lvlText w:val="•"/>
      <w:lvlJc w:val="left"/>
      <w:pPr>
        <w:ind w:left="4807" w:hanging="360"/>
      </w:pPr>
      <w:rPr>
        <w:rFonts w:hint="default"/>
        <w:lang w:val="en-US" w:eastAsia="en-US" w:bidi="ar-SA"/>
      </w:rPr>
    </w:lvl>
    <w:lvl w:ilvl="8" w:tplc="E0FEE9FC">
      <w:numFmt w:val="bullet"/>
      <w:lvlText w:val="•"/>
      <w:lvlJc w:val="left"/>
      <w:pPr>
        <w:ind w:left="5355" w:hanging="360"/>
      </w:pPr>
      <w:rPr>
        <w:rFonts w:hint="default"/>
        <w:lang w:val="en-US" w:eastAsia="en-US" w:bidi="ar-SA"/>
      </w:rPr>
    </w:lvl>
  </w:abstractNum>
  <w:abstractNum w:abstractNumId="34" w15:restartNumberingAfterBreak="0">
    <w:nsid w:val="1C41326B"/>
    <w:multiLevelType w:val="hybridMultilevel"/>
    <w:tmpl w:val="C144DEEC"/>
    <w:lvl w:ilvl="0" w:tplc="B9FC8A72">
      <w:start w:val="2"/>
      <w:numFmt w:val="decimal"/>
      <w:lvlText w:val="(%1)"/>
      <w:lvlJc w:val="left"/>
      <w:pPr>
        <w:ind w:left="687" w:hanging="37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A92A650">
      <w:start w:val="1"/>
      <w:numFmt w:val="lowerLetter"/>
      <w:lvlText w:val="(%2)"/>
      <w:lvlJc w:val="left"/>
      <w:pPr>
        <w:ind w:left="6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F22E593E">
      <w:numFmt w:val="bullet"/>
      <w:lvlText w:val="•"/>
      <w:lvlJc w:val="left"/>
      <w:pPr>
        <w:ind w:left="2067" w:hanging="360"/>
      </w:pPr>
      <w:rPr>
        <w:rFonts w:hint="default"/>
        <w:lang w:val="en-US" w:eastAsia="en-US" w:bidi="ar-SA"/>
      </w:rPr>
    </w:lvl>
    <w:lvl w:ilvl="3" w:tplc="32DA5C8E">
      <w:numFmt w:val="bullet"/>
      <w:lvlText w:val="•"/>
      <w:lvlJc w:val="left"/>
      <w:pPr>
        <w:ind w:left="2615" w:hanging="360"/>
      </w:pPr>
      <w:rPr>
        <w:rFonts w:hint="default"/>
        <w:lang w:val="en-US" w:eastAsia="en-US" w:bidi="ar-SA"/>
      </w:rPr>
    </w:lvl>
    <w:lvl w:ilvl="4" w:tplc="3514C05C">
      <w:numFmt w:val="bullet"/>
      <w:lvlText w:val="•"/>
      <w:lvlJc w:val="left"/>
      <w:pPr>
        <w:ind w:left="3163" w:hanging="360"/>
      </w:pPr>
      <w:rPr>
        <w:rFonts w:hint="default"/>
        <w:lang w:val="en-US" w:eastAsia="en-US" w:bidi="ar-SA"/>
      </w:rPr>
    </w:lvl>
    <w:lvl w:ilvl="5" w:tplc="2698DFD8">
      <w:numFmt w:val="bullet"/>
      <w:lvlText w:val="•"/>
      <w:lvlJc w:val="left"/>
      <w:pPr>
        <w:ind w:left="3711" w:hanging="360"/>
      </w:pPr>
      <w:rPr>
        <w:rFonts w:hint="default"/>
        <w:lang w:val="en-US" w:eastAsia="en-US" w:bidi="ar-SA"/>
      </w:rPr>
    </w:lvl>
    <w:lvl w:ilvl="6" w:tplc="EB90824C">
      <w:numFmt w:val="bullet"/>
      <w:lvlText w:val="•"/>
      <w:lvlJc w:val="left"/>
      <w:pPr>
        <w:ind w:left="4258" w:hanging="360"/>
      </w:pPr>
      <w:rPr>
        <w:rFonts w:hint="default"/>
        <w:lang w:val="en-US" w:eastAsia="en-US" w:bidi="ar-SA"/>
      </w:rPr>
    </w:lvl>
    <w:lvl w:ilvl="7" w:tplc="2ED8A3E2">
      <w:numFmt w:val="bullet"/>
      <w:lvlText w:val="•"/>
      <w:lvlJc w:val="left"/>
      <w:pPr>
        <w:ind w:left="4806" w:hanging="360"/>
      </w:pPr>
      <w:rPr>
        <w:rFonts w:hint="default"/>
        <w:lang w:val="en-US" w:eastAsia="en-US" w:bidi="ar-SA"/>
      </w:rPr>
    </w:lvl>
    <w:lvl w:ilvl="8" w:tplc="C7582D1A">
      <w:numFmt w:val="bullet"/>
      <w:lvlText w:val="•"/>
      <w:lvlJc w:val="left"/>
      <w:pPr>
        <w:ind w:left="5354" w:hanging="360"/>
      </w:pPr>
      <w:rPr>
        <w:rFonts w:hint="default"/>
        <w:lang w:val="en-US" w:eastAsia="en-US" w:bidi="ar-SA"/>
      </w:rPr>
    </w:lvl>
  </w:abstractNum>
  <w:abstractNum w:abstractNumId="35" w15:restartNumberingAfterBreak="0">
    <w:nsid w:val="1C8E3AED"/>
    <w:multiLevelType w:val="hybridMultilevel"/>
    <w:tmpl w:val="B5540CF8"/>
    <w:lvl w:ilvl="0" w:tplc="F55210F8">
      <w:start w:val="2"/>
      <w:numFmt w:val="decimal"/>
      <w:lvlText w:val="(%1)"/>
      <w:lvlJc w:val="left"/>
      <w:pPr>
        <w:ind w:left="687" w:hanging="39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802AD9A">
      <w:numFmt w:val="bullet"/>
      <w:lvlText w:val="•"/>
      <w:lvlJc w:val="left"/>
      <w:pPr>
        <w:ind w:left="1466" w:hanging="391"/>
      </w:pPr>
      <w:rPr>
        <w:rFonts w:hint="default"/>
        <w:lang w:val="en-US" w:eastAsia="en-US" w:bidi="ar-SA"/>
      </w:rPr>
    </w:lvl>
    <w:lvl w:ilvl="2" w:tplc="737AB380">
      <w:numFmt w:val="bullet"/>
      <w:lvlText w:val="•"/>
      <w:lvlJc w:val="left"/>
      <w:pPr>
        <w:ind w:left="2252" w:hanging="391"/>
      </w:pPr>
      <w:rPr>
        <w:rFonts w:hint="default"/>
        <w:lang w:val="en-US" w:eastAsia="en-US" w:bidi="ar-SA"/>
      </w:rPr>
    </w:lvl>
    <w:lvl w:ilvl="3" w:tplc="B972DD8A">
      <w:numFmt w:val="bullet"/>
      <w:lvlText w:val="•"/>
      <w:lvlJc w:val="left"/>
      <w:pPr>
        <w:ind w:left="3038" w:hanging="391"/>
      </w:pPr>
      <w:rPr>
        <w:rFonts w:hint="default"/>
        <w:lang w:val="en-US" w:eastAsia="en-US" w:bidi="ar-SA"/>
      </w:rPr>
    </w:lvl>
    <w:lvl w:ilvl="4" w:tplc="9CB092EC">
      <w:numFmt w:val="bullet"/>
      <w:lvlText w:val="•"/>
      <w:lvlJc w:val="left"/>
      <w:pPr>
        <w:ind w:left="3824" w:hanging="391"/>
      </w:pPr>
      <w:rPr>
        <w:rFonts w:hint="default"/>
        <w:lang w:val="en-US" w:eastAsia="en-US" w:bidi="ar-SA"/>
      </w:rPr>
    </w:lvl>
    <w:lvl w:ilvl="5" w:tplc="FD4CE184">
      <w:numFmt w:val="bullet"/>
      <w:lvlText w:val="•"/>
      <w:lvlJc w:val="left"/>
      <w:pPr>
        <w:ind w:left="4610" w:hanging="391"/>
      </w:pPr>
      <w:rPr>
        <w:rFonts w:hint="default"/>
        <w:lang w:val="en-US" w:eastAsia="en-US" w:bidi="ar-SA"/>
      </w:rPr>
    </w:lvl>
    <w:lvl w:ilvl="6" w:tplc="14B0F83A">
      <w:numFmt w:val="bullet"/>
      <w:lvlText w:val="•"/>
      <w:lvlJc w:val="left"/>
      <w:pPr>
        <w:ind w:left="5396" w:hanging="391"/>
      </w:pPr>
      <w:rPr>
        <w:rFonts w:hint="default"/>
        <w:lang w:val="en-US" w:eastAsia="en-US" w:bidi="ar-SA"/>
      </w:rPr>
    </w:lvl>
    <w:lvl w:ilvl="7" w:tplc="8C4E0AB6">
      <w:numFmt w:val="bullet"/>
      <w:lvlText w:val="•"/>
      <w:lvlJc w:val="left"/>
      <w:pPr>
        <w:ind w:left="6182" w:hanging="391"/>
      </w:pPr>
      <w:rPr>
        <w:rFonts w:hint="default"/>
        <w:lang w:val="en-US" w:eastAsia="en-US" w:bidi="ar-SA"/>
      </w:rPr>
    </w:lvl>
    <w:lvl w:ilvl="8" w:tplc="31E8ECC2">
      <w:numFmt w:val="bullet"/>
      <w:lvlText w:val="•"/>
      <w:lvlJc w:val="left"/>
      <w:pPr>
        <w:ind w:left="6968" w:hanging="391"/>
      </w:pPr>
      <w:rPr>
        <w:rFonts w:hint="default"/>
        <w:lang w:val="en-US" w:eastAsia="en-US" w:bidi="ar-SA"/>
      </w:rPr>
    </w:lvl>
  </w:abstractNum>
  <w:abstractNum w:abstractNumId="36" w15:restartNumberingAfterBreak="0">
    <w:nsid w:val="1C9C4EBF"/>
    <w:multiLevelType w:val="hybridMultilevel"/>
    <w:tmpl w:val="885A7824"/>
    <w:lvl w:ilvl="0" w:tplc="A2CC04C8">
      <w:start w:val="1"/>
      <w:numFmt w:val="decimal"/>
      <w:lvlText w:val="%1."/>
      <w:lvlJc w:val="left"/>
      <w:pPr>
        <w:ind w:left="104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0D0307C">
      <w:start w:val="1"/>
      <w:numFmt w:val="lowerLetter"/>
      <w:lvlText w:val="(%2)"/>
      <w:lvlJc w:val="left"/>
      <w:pPr>
        <w:ind w:left="1857" w:hanging="40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71680920">
      <w:numFmt w:val="bullet"/>
      <w:lvlText w:val="•"/>
      <w:lvlJc w:val="left"/>
      <w:pPr>
        <w:ind w:left="2602" w:hanging="402"/>
      </w:pPr>
      <w:rPr>
        <w:rFonts w:hint="default"/>
        <w:lang w:val="en-US" w:eastAsia="en-US" w:bidi="ar-SA"/>
      </w:rPr>
    </w:lvl>
    <w:lvl w:ilvl="3" w:tplc="4F8E8862">
      <w:numFmt w:val="bullet"/>
      <w:lvlText w:val="•"/>
      <w:lvlJc w:val="left"/>
      <w:pPr>
        <w:ind w:left="3344" w:hanging="402"/>
      </w:pPr>
      <w:rPr>
        <w:rFonts w:hint="default"/>
        <w:lang w:val="en-US" w:eastAsia="en-US" w:bidi="ar-SA"/>
      </w:rPr>
    </w:lvl>
    <w:lvl w:ilvl="4" w:tplc="7ED4F79A">
      <w:numFmt w:val="bullet"/>
      <w:lvlText w:val="•"/>
      <w:lvlJc w:val="left"/>
      <w:pPr>
        <w:ind w:left="4086" w:hanging="402"/>
      </w:pPr>
      <w:rPr>
        <w:rFonts w:hint="default"/>
        <w:lang w:val="en-US" w:eastAsia="en-US" w:bidi="ar-SA"/>
      </w:rPr>
    </w:lvl>
    <w:lvl w:ilvl="5" w:tplc="748E0296">
      <w:numFmt w:val="bullet"/>
      <w:lvlText w:val="•"/>
      <w:lvlJc w:val="left"/>
      <w:pPr>
        <w:ind w:left="4828" w:hanging="402"/>
      </w:pPr>
      <w:rPr>
        <w:rFonts w:hint="default"/>
        <w:lang w:val="en-US" w:eastAsia="en-US" w:bidi="ar-SA"/>
      </w:rPr>
    </w:lvl>
    <w:lvl w:ilvl="6" w:tplc="782A55C8">
      <w:numFmt w:val="bullet"/>
      <w:lvlText w:val="•"/>
      <w:lvlJc w:val="left"/>
      <w:pPr>
        <w:ind w:left="5571" w:hanging="402"/>
      </w:pPr>
      <w:rPr>
        <w:rFonts w:hint="default"/>
        <w:lang w:val="en-US" w:eastAsia="en-US" w:bidi="ar-SA"/>
      </w:rPr>
    </w:lvl>
    <w:lvl w:ilvl="7" w:tplc="4F06267A">
      <w:numFmt w:val="bullet"/>
      <w:lvlText w:val="•"/>
      <w:lvlJc w:val="left"/>
      <w:pPr>
        <w:ind w:left="6313" w:hanging="402"/>
      </w:pPr>
      <w:rPr>
        <w:rFonts w:hint="default"/>
        <w:lang w:val="en-US" w:eastAsia="en-US" w:bidi="ar-SA"/>
      </w:rPr>
    </w:lvl>
    <w:lvl w:ilvl="8" w:tplc="891EDCDC">
      <w:numFmt w:val="bullet"/>
      <w:lvlText w:val="•"/>
      <w:lvlJc w:val="left"/>
      <w:pPr>
        <w:ind w:left="7055" w:hanging="402"/>
      </w:pPr>
      <w:rPr>
        <w:rFonts w:hint="default"/>
        <w:lang w:val="en-US" w:eastAsia="en-US" w:bidi="ar-SA"/>
      </w:rPr>
    </w:lvl>
  </w:abstractNum>
  <w:abstractNum w:abstractNumId="37" w15:restartNumberingAfterBreak="0">
    <w:nsid w:val="200218AF"/>
    <w:multiLevelType w:val="hybridMultilevel"/>
    <w:tmpl w:val="6FA477B6"/>
    <w:lvl w:ilvl="0" w:tplc="17CAFE38">
      <w:start w:val="2"/>
      <w:numFmt w:val="decimal"/>
      <w:lvlText w:val="%1."/>
      <w:lvlJc w:val="left"/>
      <w:pPr>
        <w:ind w:left="830"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3BCE98B0">
      <w:start w:val="1"/>
      <w:numFmt w:val="lowerLetter"/>
      <w:lvlText w:val="(%2)"/>
      <w:lvlJc w:val="left"/>
      <w:pPr>
        <w:ind w:left="1550"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FC9C74FC">
      <w:numFmt w:val="bullet"/>
      <w:lvlText w:val="•"/>
      <w:lvlJc w:val="left"/>
      <w:pPr>
        <w:ind w:left="2209" w:hanging="360"/>
      </w:pPr>
      <w:rPr>
        <w:rFonts w:hint="default"/>
        <w:lang w:val="en-US" w:eastAsia="en-US" w:bidi="ar-SA"/>
      </w:rPr>
    </w:lvl>
    <w:lvl w:ilvl="3" w:tplc="42808F58">
      <w:numFmt w:val="bullet"/>
      <w:lvlText w:val="•"/>
      <w:lvlJc w:val="left"/>
      <w:pPr>
        <w:ind w:left="2859" w:hanging="360"/>
      </w:pPr>
      <w:rPr>
        <w:rFonts w:hint="default"/>
        <w:lang w:val="en-US" w:eastAsia="en-US" w:bidi="ar-SA"/>
      </w:rPr>
    </w:lvl>
    <w:lvl w:ilvl="4" w:tplc="A582F19C">
      <w:numFmt w:val="bullet"/>
      <w:lvlText w:val="•"/>
      <w:lvlJc w:val="left"/>
      <w:pPr>
        <w:ind w:left="3508" w:hanging="360"/>
      </w:pPr>
      <w:rPr>
        <w:rFonts w:hint="default"/>
        <w:lang w:val="en-US" w:eastAsia="en-US" w:bidi="ar-SA"/>
      </w:rPr>
    </w:lvl>
    <w:lvl w:ilvl="5" w:tplc="92542B08">
      <w:numFmt w:val="bullet"/>
      <w:lvlText w:val="•"/>
      <w:lvlJc w:val="left"/>
      <w:pPr>
        <w:ind w:left="4158" w:hanging="360"/>
      </w:pPr>
      <w:rPr>
        <w:rFonts w:hint="default"/>
        <w:lang w:val="en-US" w:eastAsia="en-US" w:bidi="ar-SA"/>
      </w:rPr>
    </w:lvl>
    <w:lvl w:ilvl="6" w:tplc="3A36B46A">
      <w:numFmt w:val="bullet"/>
      <w:lvlText w:val="•"/>
      <w:lvlJc w:val="left"/>
      <w:pPr>
        <w:ind w:left="4807" w:hanging="360"/>
      </w:pPr>
      <w:rPr>
        <w:rFonts w:hint="default"/>
        <w:lang w:val="en-US" w:eastAsia="en-US" w:bidi="ar-SA"/>
      </w:rPr>
    </w:lvl>
    <w:lvl w:ilvl="7" w:tplc="CFF8DDCA">
      <w:numFmt w:val="bullet"/>
      <w:lvlText w:val="•"/>
      <w:lvlJc w:val="left"/>
      <w:pPr>
        <w:ind w:left="5457" w:hanging="360"/>
      </w:pPr>
      <w:rPr>
        <w:rFonts w:hint="default"/>
        <w:lang w:val="en-US" w:eastAsia="en-US" w:bidi="ar-SA"/>
      </w:rPr>
    </w:lvl>
    <w:lvl w:ilvl="8" w:tplc="0C94F4A0">
      <w:numFmt w:val="bullet"/>
      <w:lvlText w:val="•"/>
      <w:lvlJc w:val="left"/>
      <w:pPr>
        <w:ind w:left="6106" w:hanging="360"/>
      </w:pPr>
      <w:rPr>
        <w:rFonts w:hint="default"/>
        <w:lang w:val="en-US" w:eastAsia="en-US" w:bidi="ar-SA"/>
      </w:rPr>
    </w:lvl>
  </w:abstractNum>
  <w:abstractNum w:abstractNumId="38" w15:restartNumberingAfterBreak="0">
    <w:nsid w:val="20CC6CC3"/>
    <w:multiLevelType w:val="hybridMultilevel"/>
    <w:tmpl w:val="9092BF3E"/>
    <w:lvl w:ilvl="0" w:tplc="2B7EFF84">
      <w:start w:val="2"/>
      <w:numFmt w:val="decimal"/>
      <w:lvlText w:val="(%1)"/>
      <w:lvlJc w:val="left"/>
      <w:pPr>
        <w:ind w:left="687" w:hanging="40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B069AA4">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ECD08506">
      <w:numFmt w:val="bullet"/>
      <w:lvlText w:val="•"/>
      <w:lvlJc w:val="left"/>
      <w:pPr>
        <w:ind w:left="2067" w:hanging="360"/>
      </w:pPr>
      <w:rPr>
        <w:rFonts w:hint="default"/>
        <w:lang w:val="en-US" w:eastAsia="en-US" w:bidi="ar-SA"/>
      </w:rPr>
    </w:lvl>
    <w:lvl w:ilvl="3" w:tplc="E096950A">
      <w:numFmt w:val="bullet"/>
      <w:lvlText w:val="•"/>
      <w:lvlJc w:val="left"/>
      <w:pPr>
        <w:ind w:left="2615" w:hanging="360"/>
      </w:pPr>
      <w:rPr>
        <w:rFonts w:hint="default"/>
        <w:lang w:val="en-US" w:eastAsia="en-US" w:bidi="ar-SA"/>
      </w:rPr>
    </w:lvl>
    <w:lvl w:ilvl="4" w:tplc="30604FCE">
      <w:numFmt w:val="bullet"/>
      <w:lvlText w:val="•"/>
      <w:lvlJc w:val="left"/>
      <w:pPr>
        <w:ind w:left="3163" w:hanging="360"/>
      </w:pPr>
      <w:rPr>
        <w:rFonts w:hint="default"/>
        <w:lang w:val="en-US" w:eastAsia="en-US" w:bidi="ar-SA"/>
      </w:rPr>
    </w:lvl>
    <w:lvl w:ilvl="5" w:tplc="10C25048">
      <w:numFmt w:val="bullet"/>
      <w:lvlText w:val="•"/>
      <w:lvlJc w:val="left"/>
      <w:pPr>
        <w:ind w:left="3711" w:hanging="360"/>
      </w:pPr>
      <w:rPr>
        <w:rFonts w:hint="default"/>
        <w:lang w:val="en-US" w:eastAsia="en-US" w:bidi="ar-SA"/>
      </w:rPr>
    </w:lvl>
    <w:lvl w:ilvl="6" w:tplc="653636BC">
      <w:numFmt w:val="bullet"/>
      <w:lvlText w:val="•"/>
      <w:lvlJc w:val="left"/>
      <w:pPr>
        <w:ind w:left="4258" w:hanging="360"/>
      </w:pPr>
      <w:rPr>
        <w:rFonts w:hint="default"/>
        <w:lang w:val="en-US" w:eastAsia="en-US" w:bidi="ar-SA"/>
      </w:rPr>
    </w:lvl>
    <w:lvl w:ilvl="7" w:tplc="1D860932">
      <w:numFmt w:val="bullet"/>
      <w:lvlText w:val="•"/>
      <w:lvlJc w:val="left"/>
      <w:pPr>
        <w:ind w:left="4806" w:hanging="360"/>
      </w:pPr>
      <w:rPr>
        <w:rFonts w:hint="default"/>
        <w:lang w:val="en-US" w:eastAsia="en-US" w:bidi="ar-SA"/>
      </w:rPr>
    </w:lvl>
    <w:lvl w:ilvl="8" w:tplc="04D49CF8">
      <w:numFmt w:val="bullet"/>
      <w:lvlText w:val="•"/>
      <w:lvlJc w:val="left"/>
      <w:pPr>
        <w:ind w:left="5354" w:hanging="360"/>
      </w:pPr>
      <w:rPr>
        <w:rFonts w:hint="default"/>
        <w:lang w:val="en-US" w:eastAsia="en-US" w:bidi="ar-SA"/>
      </w:rPr>
    </w:lvl>
  </w:abstractNum>
  <w:abstractNum w:abstractNumId="39" w15:restartNumberingAfterBreak="0">
    <w:nsid w:val="21364F41"/>
    <w:multiLevelType w:val="hybridMultilevel"/>
    <w:tmpl w:val="75163B24"/>
    <w:lvl w:ilvl="0" w:tplc="2B560158">
      <w:start w:val="104"/>
      <w:numFmt w:val="decimal"/>
      <w:lvlText w:val="%1."/>
      <w:lvlJc w:val="left"/>
      <w:pPr>
        <w:ind w:left="687" w:hanging="360"/>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1" w:tplc="DDA6CDD8">
      <w:numFmt w:val="bullet"/>
      <w:lvlText w:val="•"/>
      <w:lvlJc w:val="left"/>
      <w:pPr>
        <w:ind w:left="1257" w:hanging="360"/>
      </w:pPr>
      <w:rPr>
        <w:rFonts w:hint="default"/>
        <w:lang w:val="en-US" w:eastAsia="en-US" w:bidi="ar-SA"/>
      </w:rPr>
    </w:lvl>
    <w:lvl w:ilvl="2" w:tplc="83E45418">
      <w:numFmt w:val="bullet"/>
      <w:lvlText w:val="•"/>
      <w:lvlJc w:val="left"/>
      <w:pPr>
        <w:ind w:left="1834" w:hanging="360"/>
      </w:pPr>
      <w:rPr>
        <w:rFonts w:hint="default"/>
        <w:lang w:val="en-US" w:eastAsia="en-US" w:bidi="ar-SA"/>
      </w:rPr>
    </w:lvl>
    <w:lvl w:ilvl="3" w:tplc="A678F5C8">
      <w:numFmt w:val="bullet"/>
      <w:lvlText w:val="•"/>
      <w:lvlJc w:val="left"/>
      <w:pPr>
        <w:ind w:left="2411" w:hanging="360"/>
      </w:pPr>
      <w:rPr>
        <w:rFonts w:hint="default"/>
        <w:lang w:val="en-US" w:eastAsia="en-US" w:bidi="ar-SA"/>
      </w:rPr>
    </w:lvl>
    <w:lvl w:ilvl="4" w:tplc="8DB2783C">
      <w:numFmt w:val="bullet"/>
      <w:lvlText w:val="•"/>
      <w:lvlJc w:val="left"/>
      <w:pPr>
        <w:ind w:left="2988" w:hanging="360"/>
      </w:pPr>
      <w:rPr>
        <w:rFonts w:hint="default"/>
        <w:lang w:val="en-US" w:eastAsia="en-US" w:bidi="ar-SA"/>
      </w:rPr>
    </w:lvl>
    <w:lvl w:ilvl="5" w:tplc="3878D978">
      <w:numFmt w:val="bullet"/>
      <w:lvlText w:val="•"/>
      <w:lvlJc w:val="left"/>
      <w:pPr>
        <w:ind w:left="3565" w:hanging="360"/>
      </w:pPr>
      <w:rPr>
        <w:rFonts w:hint="default"/>
        <w:lang w:val="en-US" w:eastAsia="en-US" w:bidi="ar-SA"/>
      </w:rPr>
    </w:lvl>
    <w:lvl w:ilvl="6" w:tplc="56324D44">
      <w:numFmt w:val="bullet"/>
      <w:lvlText w:val="•"/>
      <w:lvlJc w:val="left"/>
      <w:pPr>
        <w:ind w:left="4142" w:hanging="360"/>
      </w:pPr>
      <w:rPr>
        <w:rFonts w:hint="default"/>
        <w:lang w:val="en-US" w:eastAsia="en-US" w:bidi="ar-SA"/>
      </w:rPr>
    </w:lvl>
    <w:lvl w:ilvl="7" w:tplc="A9ACD914">
      <w:numFmt w:val="bullet"/>
      <w:lvlText w:val="•"/>
      <w:lvlJc w:val="left"/>
      <w:pPr>
        <w:ind w:left="4719" w:hanging="360"/>
      </w:pPr>
      <w:rPr>
        <w:rFonts w:hint="default"/>
        <w:lang w:val="en-US" w:eastAsia="en-US" w:bidi="ar-SA"/>
      </w:rPr>
    </w:lvl>
    <w:lvl w:ilvl="8" w:tplc="6B564B6E">
      <w:numFmt w:val="bullet"/>
      <w:lvlText w:val="•"/>
      <w:lvlJc w:val="left"/>
      <w:pPr>
        <w:ind w:left="5296" w:hanging="360"/>
      </w:pPr>
      <w:rPr>
        <w:rFonts w:hint="default"/>
        <w:lang w:val="en-US" w:eastAsia="en-US" w:bidi="ar-SA"/>
      </w:rPr>
    </w:lvl>
  </w:abstractNum>
  <w:abstractNum w:abstractNumId="40" w15:restartNumberingAfterBreak="0">
    <w:nsid w:val="21AC0DE7"/>
    <w:multiLevelType w:val="hybridMultilevel"/>
    <w:tmpl w:val="33D4D078"/>
    <w:lvl w:ilvl="0" w:tplc="3A4E0CF8">
      <w:start w:val="2"/>
      <w:numFmt w:val="decimal"/>
      <w:lvlText w:val="(%1)"/>
      <w:lvlJc w:val="left"/>
      <w:pPr>
        <w:ind w:left="687" w:hanging="35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498187E">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E0E2FC30">
      <w:numFmt w:val="bullet"/>
      <w:lvlText w:val="•"/>
      <w:lvlJc w:val="left"/>
      <w:pPr>
        <w:ind w:left="2067" w:hanging="360"/>
      </w:pPr>
      <w:rPr>
        <w:rFonts w:hint="default"/>
        <w:lang w:val="en-US" w:eastAsia="en-US" w:bidi="ar-SA"/>
      </w:rPr>
    </w:lvl>
    <w:lvl w:ilvl="3" w:tplc="4502CBEC">
      <w:numFmt w:val="bullet"/>
      <w:lvlText w:val="•"/>
      <w:lvlJc w:val="left"/>
      <w:pPr>
        <w:ind w:left="2615" w:hanging="360"/>
      </w:pPr>
      <w:rPr>
        <w:rFonts w:hint="default"/>
        <w:lang w:val="en-US" w:eastAsia="en-US" w:bidi="ar-SA"/>
      </w:rPr>
    </w:lvl>
    <w:lvl w:ilvl="4" w:tplc="ACC0C040">
      <w:numFmt w:val="bullet"/>
      <w:lvlText w:val="•"/>
      <w:lvlJc w:val="left"/>
      <w:pPr>
        <w:ind w:left="3163" w:hanging="360"/>
      </w:pPr>
      <w:rPr>
        <w:rFonts w:hint="default"/>
        <w:lang w:val="en-US" w:eastAsia="en-US" w:bidi="ar-SA"/>
      </w:rPr>
    </w:lvl>
    <w:lvl w:ilvl="5" w:tplc="E3F6066E">
      <w:numFmt w:val="bullet"/>
      <w:lvlText w:val="•"/>
      <w:lvlJc w:val="left"/>
      <w:pPr>
        <w:ind w:left="3710" w:hanging="360"/>
      </w:pPr>
      <w:rPr>
        <w:rFonts w:hint="default"/>
        <w:lang w:val="en-US" w:eastAsia="en-US" w:bidi="ar-SA"/>
      </w:rPr>
    </w:lvl>
    <w:lvl w:ilvl="6" w:tplc="1E9A4A06">
      <w:numFmt w:val="bullet"/>
      <w:lvlText w:val="•"/>
      <w:lvlJc w:val="left"/>
      <w:pPr>
        <w:ind w:left="4258" w:hanging="360"/>
      </w:pPr>
      <w:rPr>
        <w:rFonts w:hint="default"/>
        <w:lang w:val="en-US" w:eastAsia="en-US" w:bidi="ar-SA"/>
      </w:rPr>
    </w:lvl>
    <w:lvl w:ilvl="7" w:tplc="1FBA89D6">
      <w:numFmt w:val="bullet"/>
      <w:lvlText w:val="•"/>
      <w:lvlJc w:val="left"/>
      <w:pPr>
        <w:ind w:left="4806" w:hanging="360"/>
      </w:pPr>
      <w:rPr>
        <w:rFonts w:hint="default"/>
        <w:lang w:val="en-US" w:eastAsia="en-US" w:bidi="ar-SA"/>
      </w:rPr>
    </w:lvl>
    <w:lvl w:ilvl="8" w:tplc="5192C782">
      <w:numFmt w:val="bullet"/>
      <w:lvlText w:val="•"/>
      <w:lvlJc w:val="left"/>
      <w:pPr>
        <w:ind w:left="5354" w:hanging="360"/>
      </w:pPr>
      <w:rPr>
        <w:rFonts w:hint="default"/>
        <w:lang w:val="en-US" w:eastAsia="en-US" w:bidi="ar-SA"/>
      </w:rPr>
    </w:lvl>
  </w:abstractNum>
  <w:abstractNum w:abstractNumId="41" w15:restartNumberingAfterBreak="0">
    <w:nsid w:val="22781769"/>
    <w:multiLevelType w:val="hybridMultilevel"/>
    <w:tmpl w:val="76700750"/>
    <w:lvl w:ilvl="0" w:tplc="FFE80A0A">
      <w:start w:val="2"/>
      <w:numFmt w:val="decimal"/>
      <w:lvlText w:val="(%1)"/>
      <w:lvlJc w:val="left"/>
      <w:pPr>
        <w:ind w:left="687" w:hanging="38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E26C1DC">
      <w:numFmt w:val="bullet"/>
      <w:lvlText w:val="•"/>
      <w:lvlJc w:val="left"/>
      <w:pPr>
        <w:ind w:left="1257" w:hanging="389"/>
      </w:pPr>
      <w:rPr>
        <w:rFonts w:hint="default"/>
        <w:lang w:val="en-US" w:eastAsia="en-US" w:bidi="ar-SA"/>
      </w:rPr>
    </w:lvl>
    <w:lvl w:ilvl="2" w:tplc="A01036D6">
      <w:numFmt w:val="bullet"/>
      <w:lvlText w:val="•"/>
      <w:lvlJc w:val="left"/>
      <w:pPr>
        <w:ind w:left="1834" w:hanging="389"/>
      </w:pPr>
      <w:rPr>
        <w:rFonts w:hint="default"/>
        <w:lang w:val="en-US" w:eastAsia="en-US" w:bidi="ar-SA"/>
      </w:rPr>
    </w:lvl>
    <w:lvl w:ilvl="3" w:tplc="16D671FC">
      <w:numFmt w:val="bullet"/>
      <w:lvlText w:val="•"/>
      <w:lvlJc w:val="left"/>
      <w:pPr>
        <w:ind w:left="2411" w:hanging="389"/>
      </w:pPr>
      <w:rPr>
        <w:rFonts w:hint="default"/>
        <w:lang w:val="en-US" w:eastAsia="en-US" w:bidi="ar-SA"/>
      </w:rPr>
    </w:lvl>
    <w:lvl w:ilvl="4" w:tplc="4BF0AA16">
      <w:numFmt w:val="bullet"/>
      <w:lvlText w:val="•"/>
      <w:lvlJc w:val="left"/>
      <w:pPr>
        <w:ind w:left="2988" w:hanging="389"/>
      </w:pPr>
      <w:rPr>
        <w:rFonts w:hint="default"/>
        <w:lang w:val="en-US" w:eastAsia="en-US" w:bidi="ar-SA"/>
      </w:rPr>
    </w:lvl>
    <w:lvl w:ilvl="5" w:tplc="9A067C1E">
      <w:numFmt w:val="bullet"/>
      <w:lvlText w:val="•"/>
      <w:lvlJc w:val="left"/>
      <w:pPr>
        <w:ind w:left="3565" w:hanging="389"/>
      </w:pPr>
      <w:rPr>
        <w:rFonts w:hint="default"/>
        <w:lang w:val="en-US" w:eastAsia="en-US" w:bidi="ar-SA"/>
      </w:rPr>
    </w:lvl>
    <w:lvl w:ilvl="6" w:tplc="2DE62E8C">
      <w:numFmt w:val="bullet"/>
      <w:lvlText w:val="•"/>
      <w:lvlJc w:val="left"/>
      <w:pPr>
        <w:ind w:left="4142" w:hanging="389"/>
      </w:pPr>
      <w:rPr>
        <w:rFonts w:hint="default"/>
        <w:lang w:val="en-US" w:eastAsia="en-US" w:bidi="ar-SA"/>
      </w:rPr>
    </w:lvl>
    <w:lvl w:ilvl="7" w:tplc="FF420A7E">
      <w:numFmt w:val="bullet"/>
      <w:lvlText w:val="•"/>
      <w:lvlJc w:val="left"/>
      <w:pPr>
        <w:ind w:left="4719" w:hanging="389"/>
      </w:pPr>
      <w:rPr>
        <w:rFonts w:hint="default"/>
        <w:lang w:val="en-US" w:eastAsia="en-US" w:bidi="ar-SA"/>
      </w:rPr>
    </w:lvl>
    <w:lvl w:ilvl="8" w:tplc="08947862">
      <w:numFmt w:val="bullet"/>
      <w:lvlText w:val="•"/>
      <w:lvlJc w:val="left"/>
      <w:pPr>
        <w:ind w:left="5296" w:hanging="389"/>
      </w:pPr>
      <w:rPr>
        <w:rFonts w:hint="default"/>
        <w:lang w:val="en-US" w:eastAsia="en-US" w:bidi="ar-SA"/>
      </w:rPr>
    </w:lvl>
  </w:abstractNum>
  <w:abstractNum w:abstractNumId="42" w15:restartNumberingAfterBreak="0">
    <w:nsid w:val="228C1BE4"/>
    <w:multiLevelType w:val="hybridMultilevel"/>
    <w:tmpl w:val="7040CD92"/>
    <w:lvl w:ilvl="0" w:tplc="18805816">
      <w:start w:val="188"/>
      <w:numFmt w:val="decimal"/>
      <w:lvlText w:val="%1."/>
      <w:lvlJc w:val="left"/>
      <w:pPr>
        <w:ind w:left="687" w:hanging="41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0946242">
      <w:numFmt w:val="bullet"/>
      <w:lvlText w:val="•"/>
      <w:lvlJc w:val="left"/>
      <w:pPr>
        <w:ind w:left="1257" w:hanging="410"/>
      </w:pPr>
      <w:rPr>
        <w:rFonts w:hint="default"/>
        <w:lang w:val="en-US" w:eastAsia="en-US" w:bidi="ar-SA"/>
      </w:rPr>
    </w:lvl>
    <w:lvl w:ilvl="2" w:tplc="D9623DDE">
      <w:numFmt w:val="bullet"/>
      <w:lvlText w:val="•"/>
      <w:lvlJc w:val="left"/>
      <w:pPr>
        <w:ind w:left="1834" w:hanging="410"/>
      </w:pPr>
      <w:rPr>
        <w:rFonts w:hint="default"/>
        <w:lang w:val="en-US" w:eastAsia="en-US" w:bidi="ar-SA"/>
      </w:rPr>
    </w:lvl>
    <w:lvl w:ilvl="3" w:tplc="E9865422">
      <w:numFmt w:val="bullet"/>
      <w:lvlText w:val="•"/>
      <w:lvlJc w:val="left"/>
      <w:pPr>
        <w:ind w:left="2411" w:hanging="410"/>
      </w:pPr>
      <w:rPr>
        <w:rFonts w:hint="default"/>
        <w:lang w:val="en-US" w:eastAsia="en-US" w:bidi="ar-SA"/>
      </w:rPr>
    </w:lvl>
    <w:lvl w:ilvl="4" w:tplc="1E7E2D4A">
      <w:numFmt w:val="bullet"/>
      <w:lvlText w:val="•"/>
      <w:lvlJc w:val="left"/>
      <w:pPr>
        <w:ind w:left="2988" w:hanging="410"/>
      </w:pPr>
      <w:rPr>
        <w:rFonts w:hint="default"/>
        <w:lang w:val="en-US" w:eastAsia="en-US" w:bidi="ar-SA"/>
      </w:rPr>
    </w:lvl>
    <w:lvl w:ilvl="5" w:tplc="C742D24C">
      <w:numFmt w:val="bullet"/>
      <w:lvlText w:val="•"/>
      <w:lvlJc w:val="left"/>
      <w:pPr>
        <w:ind w:left="3565" w:hanging="410"/>
      </w:pPr>
      <w:rPr>
        <w:rFonts w:hint="default"/>
        <w:lang w:val="en-US" w:eastAsia="en-US" w:bidi="ar-SA"/>
      </w:rPr>
    </w:lvl>
    <w:lvl w:ilvl="6" w:tplc="2820D910">
      <w:numFmt w:val="bullet"/>
      <w:lvlText w:val="•"/>
      <w:lvlJc w:val="left"/>
      <w:pPr>
        <w:ind w:left="4142" w:hanging="410"/>
      </w:pPr>
      <w:rPr>
        <w:rFonts w:hint="default"/>
        <w:lang w:val="en-US" w:eastAsia="en-US" w:bidi="ar-SA"/>
      </w:rPr>
    </w:lvl>
    <w:lvl w:ilvl="7" w:tplc="FA02AEB0">
      <w:numFmt w:val="bullet"/>
      <w:lvlText w:val="•"/>
      <w:lvlJc w:val="left"/>
      <w:pPr>
        <w:ind w:left="4719" w:hanging="410"/>
      </w:pPr>
      <w:rPr>
        <w:rFonts w:hint="default"/>
        <w:lang w:val="en-US" w:eastAsia="en-US" w:bidi="ar-SA"/>
      </w:rPr>
    </w:lvl>
    <w:lvl w:ilvl="8" w:tplc="1E92522C">
      <w:numFmt w:val="bullet"/>
      <w:lvlText w:val="•"/>
      <w:lvlJc w:val="left"/>
      <w:pPr>
        <w:ind w:left="5296" w:hanging="410"/>
      </w:pPr>
      <w:rPr>
        <w:rFonts w:hint="default"/>
        <w:lang w:val="en-US" w:eastAsia="en-US" w:bidi="ar-SA"/>
      </w:rPr>
    </w:lvl>
  </w:abstractNum>
  <w:abstractNum w:abstractNumId="43" w15:restartNumberingAfterBreak="0">
    <w:nsid w:val="23982491"/>
    <w:multiLevelType w:val="hybridMultilevel"/>
    <w:tmpl w:val="FB105C28"/>
    <w:lvl w:ilvl="0" w:tplc="E788F896">
      <w:start w:val="2"/>
      <w:numFmt w:val="decimal"/>
      <w:lvlText w:val="(%1)"/>
      <w:lvlJc w:val="left"/>
      <w:pPr>
        <w:ind w:left="687" w:hanging="34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3F6ED7F2">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079C5E4E">
      <w:numFmt w:val="bullet"/>
      <w:lvlText w:val="•"/>
      <w:lvlJc w:val="left"/>
      <w:pPr>
        <w:ind w:left="2067" w:hanging="360"/>
      </w:pPr>
      <w:rPr>
        <w:rFonts w:hint="default"/>
        <w:lang w:val="en-US" w:eastAsia="en-US" w:bidi="ar-SA"/>
      </w:rPr>
    </w:lvl>
    <w:lvl w:ilvl="3" w:tplc="576C201E">
      <w:numFmt w:val="bullet"/>
      <w:lvlText w:val="•"/>
      <w:lvlJc w:val="left"/>
      <w:pPr>
        <w:ind w:left="2615" w:hanging="360"/>
      </w:pPr>
      <w:rPr>
        <w:rFonts w:hint="default"/>
        <w:lang w:val="en-US" w:eastAsia="en-US" w:bidi="ar-SA"/>
      </w:rPr>
    </w:lvl>
    <w:lvl w:ilvl="4" w:tplc="9B90607E">
      <w:numFmt w:val="bullet"/>
      <w:lvlText w:val="•"/>
      <w:lvlJc w:val="left"/>
      <w:pPr>
        <w:ind w:left="3163" w:hanging="360"/>
      </w:pPr>
      <w:rPr>
        <w:rFonts w:hint="default"/>
        <w:lang w:val="en-US" w:eastAsia="en-US" w:bidi="ar-SA"/>
      </w:rPr>
    </w:lvl>
    <w:lvl w:ilvl="5" w:tplc="2D846E20">
      <w:numFmt w:val="bullet"/>
      <w:lvlText w:val="•"/>
      <w:lvlJc w:val="left"/>
      <w:pPr>
        <w:ind w:left="3711" w:hanging="360"/>
      </w:pPr>
      <w:rPr>
        <w:rFonts w:hint="default"/>
        <w:lang w:val="en-US" w:eastAsia="en-US" w:bidi="ar-SA"/>
      </w:rPr>
    </w:lvl>
    <w:lvl w:ilvl="6" w:tplc="47200364">
      <w:numFmt w:val="bullet"/>
      <w:lvlText w:val="•"/>
      <w:lvlJc w:val="left"/>
      <w:pPr>
        <w:ind w:left="4258" w:hanging="360"/>
      </w:pPr>
      <w:rPr>
        <w:rFonts w:hint="default"/>
        <w:lang w:val="en-US" w:eastAsia="en-US" w:bidi="ar-SA"/>
      </w:rPr>
    </w:lvl>
    <w:lvl w:ilvl="7" w:tplc="6D50F3C6">
      <w:numFmt w:val="bullet"/>
      <w:lvlText w:val="•"/>
      <w:lvlJc w:val="left"/>
      <w:pPr>
        <w:ind w:left="4806" w:hanging="360"/>
      </w:pPr>
      <w:rPr>
        <w:rFonts w:hint="default"/>
        <w:lang w:val="en-US" w:eastAsia="en-US" w:bidi="ar-SA"/>
      </w:rPr>
    </w:lvl>
    <w:lvl w:ilvl="8" w:tplc="909E72E2">
      <w:numFmt w:val="bullet"/>
      <w:lvlText w:val="•"/>
      <w:lvlJc w:val="left"/>
      <w:pPr>
        <w:ind w:left="5354" w:hanging="360"/>
      </w:pPr>
      <w:rPr>
        <w:rFonts w:hint="default"/>
        <w:lang w:val="en-US" w:eastAsia="en-US" w:bidi="ar-SA"/>
      </w:rPr>
    </w:lvl>
  </w:abstractNum>
  <w:abstractNum w:abstractNumId="44" w15:restartNumberingAfterBreak="0">
    <w:nsid w:val="23E70BF0"/>
    <w:multiLevelType w:val="hybridMultilevel"/>
    <w:tmpl w:val="716E1BE8"/>
    <w:lvl w:ilvl="0" w:tplc="0232AFF6">
      <w:start w:val="2"/>
      <w:numFmt w:val="decimal"/>
      <w:lvlText w:val="(%1)"/>
      <w:lvlJc w:val="left"/>
      <w:pPr>
        <w:ind w:left="687" w:hanging="34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1F102C0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04E4EF1E">
      <w:numFmt w:val="bullet"/>
      <w:lvlText w:val="•"/>
      <w:lvlJc w:val="left"/>
      <w:pPr>
        <w:ind w:left="2300" w:hanging="360"/>
      </w:pPr>
      <w:rPr>
        <w:rFonts w:hint="default"/>
        <w:lang w:val="en-US" w:eastAsia="en-US" w:bidi="ar-SA"/>
      </w:rPr>
    </w:lvl>
    <w:lvl w:ilvl="3" w:tplc="EA289606">
      <w:numFmt w:val="bullet"/>
      <w:lvlText w:val="•"/>
      <w:lvlJc w:val="left"/>
      <w:pPr>
        <w:ind w:left="3080" w:hanging="360"/>
      </w:pPr>
      <w:rPr>
        <w:rFonts w:hint="default"/>
        <w:lang w:val="en-US" w:eastAsia="en-US" w:bidi="ar-SA"/>
      </w:rPr>
    </w:lvl>
    <w:lvl w:ilvl="4" w:tplc="CC460FA4">
      <w:numFmt w:val="bullet"/>
      <w:lvlText w:val="•"/>
      <w:lvlJc w:val="left"/>
      <w:pPr>
        <w:ind w:left="3860" w:hanging="360"/>
      </w:pPr>
      <w:rPr>
        <w:rFonts w:hint="default"/>
        <w:lang w:val="en-US" w:eastAsia="en-US" w:bidi="ar-SA"/>
      </w:rPr>
    </w:lvl>
    <w:lvl w:ilvl="5" w:tplc="7842E268">
      <w:numFmt w:val="bullet"/>
      <w:lvlText w:val="•"/>
      <w:lvlJc w:val="left"/>
      <w:pPr>
        <w:ind w:left="4640" w:hanging="360"/>
      </w:pPr>
      <w:rPr>
        <w:rFonts w:hint="default"/>
        <w:lang w:val="en-US" w:eastAsia="en-US" w:bidi="ar-SA"/>
      </w:rPr>
    </w:lvl>
    <w:lvl w:ilvl="6" w:tplc="3926B858">
      <w:numFmt w:val="bullet"/>
      <w:lvlText w:val="•"/>
      <w:lvlJc w:val="left"/>
      <w:pPr>
        <w:ind w:left="5420" w:hanging="360"/>
      </w:pPr>
      <w:rPr>
        <w:rFonts w:hint="default"/>
        <w:lang w:val="en-US" w:eastAsia="en-US" w:bidi="ar-SA"/>
      </w:rPr>
    </w:lvl>
    <w:lvl w:ilvl="7" w:tplc="91840E06">
      <w:numFmt w:val="bullet"/>
      <w:lvlText w:val="•"/>
      <w:lvlJc w:val="left"/>
      <w:pPr>
        <w:ind w:left="6200" w:hanging="360"/>
      </w:pPr>
      <w:rPr>
        <w:rFonts w:hint="default"/>
        <w:lang w:val="en-US" w:eastAsia="en-US" w:bidi="ar-SA"/>
      </w:rPr>
    </w:lvl>
    <w:lvl w:ilvl="8" w:tplc="77BE41B4">
      <w:numFmt w:val="bullet"/>
      <w:lvlText w:val="•"/>
      <w:lvlJc w:val="left"/>
      <w:pPr>
        <w:ind w:left="6980" w:hanging="360"/>
      </w:pPr>
      <w:rPr>
        <w:rFonts w:hint="default"/>
        <w:lang w:val="en-US" w:eastAsia="en-US" w:bidi="ar-SA"/>
      </w:rPr>
    </w:lvl>
  </w:abstractNum>
  <w:abstractNum w:abstractNumId="45" w15:restartNumberingAfterBreak="0">
    <w:nsid w:val="24AC1245"/>
    <w:multiLevelType w:val="hybridMultilevel"/>
    <w:tmpl w:val="4F9EEAEC"/>
    <w:lvl w:ilvl="0" w:tplc="058AE4C4">
      <w:start w:val="2"/>
      <w:numFmt w:val="decimal"/>
      <w:lvlText w:val="(%1)"/>
      <w:lvlJc w:val="left"/>
      <w:pPr>
        <w:ind w:left="687" w:hanging="44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7000A0E">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1BA63034">
      <w:numFmt w:val="bullet"/>
      <w:lvlText w:val="•"/>
      <w:lvlJc w:val="left"/>
      <w:pPr>
        <w:ind w:left="2067" w:hanging="360"/>
      </w:pPr>
      <w:rPr>
        <w:rFonts w:hint="default"/>
        <w:lang w:val="en-US" w:eastAsia="en-US" w:bidi="ar-SA"/>
      </w:rPr>
    </w:lvl>
    <w:lvl w:ilvl="3" w:tplc="85C2D08A">
      <w:numFmt w:val="bullet"/>
      <w:lvlText w:val="•"/>
      <w:lvlJc w:val="left"/>
      <w:pPr>
        <w:ind w:left="2615" w:hanging="360"/>
      </w:pPr>
      <w:rPr>
        <w:rFonts w:hint="default"/>
        <w:lang w:val="en-US" w:eastAsia="en-US" w:bidi="ar-SA"/>
      </w:rPr>
    </w:lvl>
    <w:lvl w:ilvl="4" w:tplc="EB968692">
      <w:numFmt w:val="bullet"/>
      <w:lvlText w:val="•"/>
      <w:lvlJc w:val="left"/>
      <w:pPr>
        <w:ind w:left="3163" w:hanging="360"/>
      </w:pPr>
      <w:rPr>
        <w:rFonts w:hint="default"/>
        <w:lang w:val="en-US" w:eastAsia="en-US" w:bidi="ar-SA"/>
      </w:rPr>
    </w:lvl>
    <w:lvl w:ilvl="5" w:tplc="EDDEF4BC">
      <w:numFmt w:val="bullet"/>
      <w:lvlText w:val="•"/>
      <w:lvlJc w:val="left"/>
      <w:pPr>
        <w:ind w:left="3711" w:hanging="360"/>
      </w:pPr>
      <w:rPr>
        <w:rFonts w:hint="default"/>
        <w:lang w:val="en-US" w:eastAsia="en-US" w:bidi="ar-SA"/>
      </w:rPr>
    </w:lvl>
    <w:lvl w:ilvl="6" w:tplc="584A9C6C">
      <w:numFmt w:val="bullet"/>
      <w:lvlText w:val="•"/>
      <w:lvlJc w:val="left"/>
      <w:pPr>
        <w:ind w:left="4258" w:hanging="360"/>
      </w:pPr>
      <w:rPr>
        <w:rFonts w:hint="default"/>
        <w:lang w:val="en-US" w:eastAsia="en-US" w:bidi="ar-SA"/>
      </w:rPr>
    </w:lvl>
    <w:lvl w:ilvl="7" w:tplc="4BE4C2E8">
      <w:numFmt w:val="bullet"/>
      <w:lvlText w:val="•"/>
      <w:lvlJc w:val="left"/>
      <w:pPr>
        <w:ind w:left="4806" w:hanging="360"/>
      </w:pPr>
      <w:rPr>
        <w:rFonts w:hint="default"/>
        <w:lang w:val="en-US" w:eastAsia="en-US" w:bidi="ar-SA"/>
      </w:rPr>
    </w:lvl>
    <w:lvl w:ilvl="8" w:tplc="F05A6C58">
      <w:numFmt w:val="bullet"/>
      <w:lvlText w:val="•"/>
      <w:lvlJc w:val="left"/>
      <w:pPr>
        <w:ind w:left="5354" w:hanging="360"/>
      </w:pPr>
      <w:rPr>
        <w:rFonts w:hint="default"/>
        <w:lang w:val="en-US" w:eastAsia="en-US" w:bidi="ar-SA"/>
      </w:rPr>
    </w:lvl>
  </w:abstractNum>
  <w:abstractNum w:abstractNumId="46" w15:restartNumberingAfterBreak="0">
    <w:nsid w:val="255A260A"/>
    <w:multiLevelType w:val="hybridMultilevel"/>
    <w:tmpl w:val="1ABE6234"/>
    <w:lvl w:ilvl="0" w:tplc="DC427782">
      <w:start w:val="2"/>
      <w:numFmt w:val="decimal"/>
      <w:lvlText w:val="(%1)"/>
      <w:lvlJc w:val="left"/>
      <w:pPr>
        <w:ind w:left="687" w:hanging="28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06E21AA">
      <w:numFmt w:val="bullet"/>
      <w:lvlText w:val="•"/>
      <w:lvlJc w:val="left"/>
      <w:pPr>
        <w:ind w:left="1257" w:hanging="285"/>
      </w:pPr>
      <w:rPr>
        <w:rFonts w:hint="default"/>
        <w:lang w:val="en-US" w:eastAsia="en-US" w:bidi="ar-SA"/>
      </w:rPr>
    </w:lvl>
    <w:lvl w:ilvl="2" w:tplc="E2BE189E">
      <w:numFmt w:val="bullet"/>
      <w:lvlText w:val="•"/>
      <w:lvlJc w:val="left"/>
      <w:pPr>
        <w:ind w:left="1834" w:hanging="285"/>
      </w:pPr>
      <w:rPr>
        <w:rFonts w:hint="default"/>
        <w:lang w:val="en-US" w:eastAsia="en-US" w:bidi="ar-SA"/>
      </w:rPr>
    </w:lvl>
    <w:lvl w:ilvl="3" w:tplc="DF62323A">
      <w:numFmt w:val="bullet"/>
      <w:lvlText w:val="•"/>
      <w:lvlJc w:val="left"/>
      <w:pPr>
        <w:ind w:left="2411" w:hanging="285"/>
      </w:pPr>
      <w:rPr>
        <w:rFonts w:hint="default"/>
        <w:lang w:val="en-US" w:eastAsia="en-US" w:bidi="ar-SA"/>
      </w:rPr>
    </w:lvl>
    <w:lvl w:ilvl="4" w:tplc="4D702146">
      <w:numFmt w:val="bullet"/>
      <w:lvlText w:val="•"/>
      <w:lvlJc w:val="left"/>
      <w:pPr>
        <w:ind w:left="2988" w:hanging="285"/>
      </w:pPr>
      <w:rPr>
        <w:rFonts w:hint="default"/>
        <w:lang w:val="en-US" w:eastAsia="en-US" w:bidi="ar-SA"/>
      </w:rPr>
    </w:lvl>
    <w:lvl w:ilvl="5" w:tplc="F1DE6654">
      <w:numFmt w:val="bullet"/>
      <w:lvlText w:val="•"/>
      <w:lvlJc w:val="left"/>
      <w:pPr>
        <w:ind w:left="3565" w:hanging="285"/>
      </w:pPr>
      <w:rPr>
        <w:rFonts w:hint="default"/>
        <w:lang w:val="en-US" w:eastAsia="en-US" w:bidi="ar-SA"/>
      </w:rPr>
    </w:lvl>
    <w:lvl w:ilvl="6" w:tplc="39780996">
      <w:numFmt w:val="bullet"/>
      <w:lvlText w:val="•"/>
      <w:lvlJc w:val="left"/>
      <w:pPr>
        <w:ind w:left="4142" w:hanging="285"/>
      </w:pPr>
      <w:rPr>
        <w:rFonts w:hint="default"/>
        <w:lang w:val="en-US" w:eastAsia="en-US" w:bidi="ar-SA"/>
      </w:rPr>
    </w:lvl>
    <w:lvl w:ilvl="7" w:tplc="1D640BCA">
      <w:numFmt w:val="bullet"/>
      <w:lvlText w:val="•"/>
      <w:lvlJc w:val="left"/>
      <w:pPr>
        <w:ind w:left="4719" w:hanging="285"/>
      </w:pPr>
      <w:rPr>
        <w:rFonts w:hint="default"/>
        <w:lang w:val="en-US" w:eastAsia="en-US" w:bidi="ar-SA"/>
      </w:rPr>
    </w:lvl>
    <w:lvl w:ilvl="8" w:tplc="942E1DDE">
      <w:numFmt w:val="bullet"/>
      <w:lvlText w:val="•"/>
      <w:lvlJc w:val="left"/>
      <w:pPr>
        <w:ind w:left="5296" w:hanging="285"/>
      </w:pPr>
      <w:rPr>
        <w:rFonts w:hint="default"/>
        <w:lang w:val="en-US" w:eastAsia="en-US" w:bidi="ar-SA"/>
      </w:rPr>
    </w:lvl>
  </w:abstractNum>
  <w:abstractNum w:abstractNumId="47" w15:restartNumberingAfterBreak="0">
    <w:nsid w:val="263D1B58"/>
    <w:multiLevelType w:val="hybridMultilevel"/>
    <w:tmpl w:val="572C896A"/>
    <w:lvl w:ilvl="0" w:tplc="273A4EA2">
      <w:start w:val="1"/>
      <w:numFmt w:val="lowerLetter"/>
      <w:lvlText w:val="(%1)"/>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1228E22C">
      <w:numFmt w:val="bullet"/>
      <w:lvlText w:val="•"/>
      <w:lvlJc w:val="left"/>
      <w:pPr>
        <w:ind w:left="2013" w:hanging="360"/>
      </w:pPr>
      <w:rPr>
        <w:rFonts w:hint="default"/>
        <w:lang w:val="en-US" w:eastAsia="en-US" w:bidi="ar-SA"/>
      </w:rPr>
    </w:lvl>
    <w:lvl w:ilvl="2" w:tplc="2C1233B8">
      <w:numFmt w:val="bullet"/>
      <w:lvlText w:val="•"/>
      <w:lvlJc w:val="left"/>
      <w:pPr>
        <w:ind w:left="2506" w:hanging="360"/>
      </w:pPr>
      <w:rPr>
        <w:rFonts w:hint="default"/>
        <w:lang w:val="en-US" w:eastAsia="en-US" w:bidi="ar-SA"/>
      </w:rPr>
    </w:lvl>
    <w:lvl w:ilvl="3" w:tplc="6AAA573C">
      <w:numFmt w:val="bullet"/>
      <w:lvlText w:val="•"/>
      <w:lvlJc w:val="left"/>
      <w:pPr>
        <w:ind w:left="2999" w:hanging="360"/>
      </w:pPr>
      <w:rPr>
        <w:rFonts w:hint="default"/>
        <w:lang w:val="en-US" w:eastAsia="en-US" w:bidi="ar-SA"/>
      </w:rPr>
    </w:lvl>
    <w:lvl w:ilvl="4" w:tplc="F4B8D48A">
      <w:numFmt w:val="bullet"/>
      <w:lvlText w:val="•"/>
      <w:lvlJc w:val="left"/>
      <w:pPr>
        <w:ind w:left="3492" w:hanging="360"/>
      </w:pPr>
      <w:rPr>
        <w:rFonts w:hint="default"/>
        <w:lang w:val="en-US" w:eastAsia="en-US" w:bidi="ar-SA"/>
      </w:rPr>
    </w:lvl>
    <w:lvl w:ilvl="5" w:tplc="3DB47E46">
      <w:numFmt w:val="bullet"/>
      <w:lvlText w:val="•"/>
      <w:lvlJc w:val="left"/>
      <w:pPr>
        <w:ind w:left="3985" w:hanging="360"/>
      </w:pPr>
      <w:rPr>
        <w:rFonts w:hint="default"/>
        <w:lang w:val="en-US" w:eastAsia="en-US" w:bidi="ar-SA"/>
      </w:rPr>
    </w:lvl>
    <w:lvl w:ilvl="6" w:tplc="E2F2DD20">
      <w:numFmt w:val="bullet"/>
      <w:lvlText w:val="•"/>
      <w:lvlJc w:val="left"/>
      <w:pPr>
        <w:ind w:left="4478" w:hanging="360"/>
      </w:pPr>
      <w:rPr>
        <w:rFonts w:hint="default"/>
        <w:lang w:val="en-US" w:eastAsia="en-US" w:bidi="ar-SA"/>
      </w:rPr>
    </w:lvl>
    <w:lvl w:ilvl="7" w:tplc="D9AC173E">
      <w:numFmt w:val="bullet"/>
      <w:lvlText w:val="•"/>
      <w:lvlJc w:val="left"/>
      <w:pPr>
        <w:ind w:left="4971" w:hanging="360"/>
      </w:pPr>
      <w:rPr>
        <w:rFonts w:hint="default"/>
        <w:lang w:val="en-US" w:eastAsia="en-US" w:bidi="ar-SA"/>
      </w:rPr>
    </w:lvl>
    <w:lvl w:ilvl="8" w:tplc="2918F890">
      <w:numFmt w:val="bullet"/>
      <w:lvlText w:val="•"/>
      <w:lvlJc w:val="left"/>
      <w:pPr>
        <w:ind w:left="5464" w:hanging="360"/>
      </w:pPr>
      <w:rPr>
        <w:rFonts w:hint="default"/>
        <w:lang w:val="en-US" w:eastAsia="en-US" w:bidi="ar-SA"/>
      </w:rPr>
    </w:lvl>
  </w:abstractNum>
  <w:abstractNum w:abstractNumId="48" w15:restartNumberingAfterBreak="0">
    <w:nsid w:val="26827B49"/>
    <w:multiLevelType w:val="hybridMultilevel"/>
    <w:tmpl w:val="CBF6492C"/>
    <w:lvl w:ilvl="0" w:tplc="7FBE3892">
      <w:start w:val="2"/>
      <w:numFmt w:val="decimal"/>
      <w:lvlText w:val="(%1)"/>
      <w:lvlJc w:val="left"/>
      <w:pPr>
        <w:ind w:left="687" w:hanging="33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08C8C66">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A4840C0C">
      <w:numFmt w:val="bullet"/>
      <w:lvlText w:val="•"/>
      <w:lvlJc w:val="left"/>
      <w:pPr>
        <w:ind w:left="2067" w:hanging="360"/>
      </w:pPr>
      <w:rPr>
        <w:rFonts w:hint="default"/>
        <w:lang w:val="en-US" w:eastAsia="en-US" w:bidi="ar-SA"/>
      </w:rPr>
    </w:lvl>
    <w:lvl w:ilvl="3" w:tplc="7CF43368">
      <w:numFmt w:val="bullet"/>
      <w:lvlText w:val="•"/>
      <w:lvlJc w:val="left"/>
      <w:pPr>
        <w:ind w:left="2615" w:hanging="360"/>
      </w:pPr>
      <w:rPr>
        <w:rFonts w:hint="default"/>
        <w:lang w:val="en-US" w:eastAsia="en-US" w:bidi="ar-SA"/>
      </w:rPr>
    </w:lvl>
    <w:lvl w:ilvl="4" w:tplc="66566F14">
      <w:numFmt w:val="bullet"/>
      <w:lvlText w:val="•"/>
      <w:lvlJc w:val="left"/>
      <w:pPr>
        <w:ind w:left="3163" w:hanging="360"/>
      </w:pPr>
      <w:rPr>
        <w:rFonts w:hint="default"/>
        <w:lang w:val="en-US" w:eastAsia="en-US" w:bidi="ar-SA"/>
      </w:rPr>
    </w:lvl>
    <w:lvl w:ilvl="5" w:tplc="F370AE84">
      <w:numFmt w:val="bullet"/>
      <w:lvlText w:val="•"/>
      <w:lvlJc w:val="left"/>
      <w:pPr>
        <w:ind w:left="3710" w:hanging="360"/>
      </w:pPr>
      <w:rPr>
        <w:rFonts w:hint="default"/>
        <w:lang w:val="en-US" w:eastAsia="en-US" w:bidi="ar-SA"/>
      </w:rPr>
    </w:lvl>
    <w:lvl w:ilvl="6" w:tplc="9CDAF022">
      <w:numFmt w:val="bullet"/>
      <w:lvlText w:val="•"/>
      <w:lvlJc w:val="left"/>
      <w:pPr>
        <w:ind w:left="4258" w:hanging="360"/>
      </w:pPr>
      <w:rPr>
        <w:rFonts w:hint="default"/>
        <w:lang w:val="en-US" w:eastAsia="en-US" w:bidi="ar-SA"/>
      </w:rPr>
    </w:lvl>
    <w:lvl w:ilvl="7" w:tplc="E8F24A38">
      <w:numFmt w:val="bullet"/>
      <w:lvlText w:val="•"/>
      <w:lvlJc w:val="left"/>
      <w:pPr>
        <w:ind w:left="4806" w:hanging="360"/>
      </w:pPr>
      <w:rPr>
        <w:rFonts w:hint="default"/>
        <w:lang w:val="en-US" w:eastAsia="en-US" w:bidi="ar-SA"/>
      </w:rPr>
    </w:lvl>
    <w:lvl w:ilvl="8" w:tplc="B6846CF2">
      <w:numFmt w:val="bullet"/>
      <w:lvlText w:val="•"/>
      <w:lvlJc w:val="left"/>
      <w:pPr>
        <w:ind w:left="5354" w:hanging="360"/>
      </w:pPr>
      <w:rPr>
        <w:rFonts w:hint="default"/>
        <w:lang w:val="en-US" w:eastAsia="en-US" w:bidi="ar-SA"/>
      </w:rPr>
    </w:lvl>
  </w:abstractNum>
  <w:abstractNum w:abstractNumId="49" w15:restartNumberingAfterBreak="0">
    <w:nsid w:val="26D7375C"/>
    <w:multiLevelType w:val="hybridMultilevel"/>
    <w:tmpl w:val="099CE0A0"/>
    <w:lvl w:ilvl="0" w:tplc="14E017D0">
      <w:start w:val="2"/>
      <w:numFmt w:val="decimal"/>
      <w:lvlText w:val="(%1)"/>
      <w:lvlJc w:val="left"/>
      <w:pPr>
        <w:ind w:left="687" w:hanging="29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C9066D16">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686A43A4">
      <w:numFmt w:val="bullet"/>
      <w:lvlText w:val="•"/>
      <w:lvlJc w:val="left"/>
      <w:pPr>
        <w:ind w:left="2067" w:hanging="360"/>
      </w:pPr>
      <w:rPr>
        <w:rFonts w:hint="default"/>
        <w:lang w:val="en-US" w:eastAsia="en-US" w:bidi="ar-SA"/>
      </w:rPr>
    </w:lvl>
    <w:lvl w:ilvl="3" w:tplc="4D8414CA">
      <w:numFmt w:val="bullet"/>
      <w:lvlText w:val="•"/>
      <w:lvlJc w:val="left"/>
      <w:pPr>
        <w:ind w:left="2615" w:hanging="360"/>
      </w:pPr>
      <w:rPr>
        <w:rFonts w:hint="default"/>
        <w:lang w:val="en-US" w:eastAsia="en-US" w:bidi="ar-SA"/>
      </w:rPr>
    </w:lvl>
    <w:lvl w:ilvl="4" w:tplc="EC1CA846">
      <w:numFmt w:val="bullet"/>
      <w:lvlText w:val="•"/>
      <w:lvlJc w:val="left"/>
      <w:pPr>
        <w:ind w:left="3163" w:hanging="360"/>
      </w:pPr>
      <w:rPr>
        <w:rFonts w:hint="default"/>
        <w:lang w:val="en-US" w:eastAsia="en-US" w:bidi="ar-SA"/>
      </w:rPr>
    </w:lvl>
    <w:lvl w:ilvl="5" w:tplc="38D22360">
      <w:numFmt w:val="bullet"/>
      <w:lvlText w:val="•"/>
      <w:lvlJc w:val="left"/>
      <w:pPr>
        <w:ind w:left="3710" w:hanging="360"/>
      </w:pPr>
      <w:rPr>
        <w:rFonts w:hint="default"/>
        <w:lang w:val="en-US" w:eastAsia="en-US" w:bidi="ar-SA"/>
      </w:rPr>
    </w:lvl>
    <w:lvl w:ilvl="6" w:tplc="83ACEA72">
      <w:numFmt w:val="bullet"/>
      <w:lvlText w:val="•"/>
      <w:lvlJc w:val="left"/>
      <w:pPr>
        <w:ind w:left="4258" w:hanging="360"/>
      </w:pPr>
      <w:rPr>
        <w:rFonts w:hint="default"/>
        <w:lang w:val="en-US" w:eastAsia="en-US" w:bidi="ar-SA"/>
      </w:rPr>
    </w:lvl>
    <w:lvl w:ilvl="7" w:tplc="9A10E620">
      <w:numFmt w:val="bullet"/>
      <w:lvlText w:val="•"/>
      <w:lvlJc w:val="left"/>
      <w:pPr>
        <w:ind w:left="4806" w:hanging="360"/>
      </w:pPr>
      <w:rPr>
        <w:rFonts w:hint="default"/>
        <w:lang w:val="en-US" w:eastAsia="en-US" w:bidi="ar-SA"/>
      </w:rPr>
    </w:lvl>
    <w:lvl w:ilvl="8" w:tplc="F57E946A">
      <w:numFmt w:val="bullet"/>
      <w:lvlText w:val="•"/>
      <w:lvlJc w:val="left"/>
      <w:pPr>
        <w:ind w:left="5354" w:hanging="360"/>
      </w:pPr>
      <w:rPr>
        <w:rFonts w:hint="default"/>
        <w:lang w:val="en-US" w:eastAsia="en-US" w:bidi="ar-SA"/>
      </w:rPr>
    </w:lvl>
  </w:abstractNum>
  <w:abstractNum w:abstractNumId="50" w15:restartNumberingAfterBreak="0">
    <w:nsid w:val="28E87CD0"/>
    <w:multiLevelType w:val="hybridMultilevel"/>
    <w:tmpl w:val="07FE1F74"/>
    <w:lvl w:ilvl="0" w:tplc="1A72116E">
      <w:start w:val="2"/>
      <w:numFmt w:val="decimal"/>
      <w:lvlText w:val="(%1)"/>
      <w:lvlJc w:val="left"/>
      <w:pPr>
        <w:ind w:left="687" w:hanging="35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91AAD5E">
      <w:numFmt w:val="bullet"/>
      <w:lvlText w:val="•"/>
      <w:lvlJc w:val="left"/>
      <w:pPr>
        <w:ind w:left="1256" w:hanging="354"/>
      </w:pPr>
      <w:rPr>
        <w:rFonts w:hint="default"/>
        <w:lang w:val="en-US" w:eastAsia="en-US" w:bidi="ar-SA"/>
      </w:rPr>
    </w:lvl>
    <w:lvl w:ilvl="2" w:tplc="7FB0FB80">
      <w:numFmt w:val="bullet"/>
      <w:lvlText w:val="•"/>
      <w:lvlJc w:val="left"/>
      <w:pPr>
        <w:ind w:left="1833" w:hanging="354"/>
      </w:pPr>
      <w:rPr>
        <w:rFonts w:hint="default"/>
        <w:lang w:val="en-US" w:eastAsia="en-US" w:bidi="ar-SA"/>
      </w:rPr>
    </w:lvl>
    <w:lvl w:ilvl="3" w:tplc="0FF461E4">
      <w:numFmt w:val="bullet"/>
      <w:lvlText w:val="•"/>
      <w:lvlJc w:val="left"/>
      <w:pPr>
        <w:ind w:left="2410" w:hanging="354"/>
      </w:pPr>
      <w:rPr>
        <w:rFonts w:hint="default"/>
        <w:lang w:val="en-US" w:eastAsia="en-US" w:bidi="ar-SA"/>
      </w:rPr>
    </w:lvl>
    <w:lvl w:ilvl="4" w:tplc="BDEEFCDC">
      <w:numFmt w:val="bullet"/>
      <w:lvlText w:val="•"/>
      <w:lvlJc w:val="left"/>
      <w:pPr>
        <w:ind w:left="2987" w:hanging="354"/>
      </w:pPr>
      <w:rPr>
        <w:rFonts w:hint="default"/>
        <w:lang w:val="en-US" w:eastAsia="en-US" w:bidi="ar-SA"/>
      </w:rPr>
    </w:lvl>
    <w:lvl w:ilvl="5" w:tplc="2A96465A">
      <w:numFmt w:val="bullet"/>
      <w:lvlText w:val="•"/>
      <w:lvlJc w:val="left"/>
      <w:pPr>
        <w:ind w:left="3564" w:hanging="354"/>
      </w:pPr>
      <w:rPr>
        <w:rFonts w:hint="default"/>
        <w:lang w:val="en-US" w:eastAsia="en-US" w:bidi="ar-SA"/>
      </w:rPr>
    </w:lvl>
    <w:lvl w:ilvl="6" w:tplc="4454A0AA">
      <w:numFmt w:val="bullet"/>
      <w:lvlText w:val="•"/>
      <w:lvlJc w:val="left"/>
      <w:pPr>
        <w:ind w:left="4141" w:hanging="354"/>
      </w:pPr>
      <w:rPr>
        <w:rFonts w:hint="default"/>
        <w:lang w:val="en-US" w:eastAsia="en-US" w:bidi="ar-SA"/>
      </w:rPr>
    </w:lvl>
    <w:lvl w:ilvl="7" w:tplc="04D0E050">
      <w:numFmt w:val="bullet"/>
      <w:lvlText w:val="•"/>
      <w:lvlJc w:val="left"/>
      <w:pPr>
        <w:ind w:left="4718" w:hanging="354"/>
      </w:pPr>
      <w:rPr>
        <w:rFonts w:hint="default"/>
        <w:lang w:val="en-US" w:eastAsia="en-US" w:bidi="ar-SA"/>
      </w:rPr>
    </w:lvl>
    <w:lvl w:ilvl="8" w:tplc="DC32E83E">
      <w:numFmt w:val="bullet"/>
      <w:lvlText w:val="•"/>
      <w:lvlJc w:val="left"/>
      <w:pPr>
        <w:ind w:left="5295" w:hanging="354"/>
      </w:pPr>
      <w:rPr>
        <w:rFonts w:hint="default"/>
        <w:lang w:val="en-US" w:eastAsia="en-US" w:bidi="ar-SA"/>
      </w:rPr>
    </w:lvl>
  </w:abstractNum>
  <w:abstractNum w:abstractNumId="51" w15:restartNumberingAfterBreak="0">
    <w:nsid w:val="29A66FFE"/>
    <w:multiLevelType w:val="hybridMultilevel"/>
    <w:tmpl w:val="6AACA34C"/>
    <w:lvl w:ilvl="0" w:tplc="07FCCB06">
      <w:start w:val="2"/>
      <w:numFmt w:val="decimal"/>
      <w:lvlText w:val="(%1)"/>
      <w:lvlJc w:val="left"/>
      <w:pPr>
        <w:ind w:left="1500" w:hanging="33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3A3EB5F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A51EDEF2">
      <w:numFmt w:val="bullet"/>
      <w:lvlText w:val="•"/>
      <w:lvlJc w:val="left"/>
      <w:pPr>
        <w:ind w:left="2067" w:hanging="360"/>
      </w:pPr>
      <w:rPr>
        <w:rFonts w:hint="default"/>
        <w:lang w:val="en-US" w:eastAsia="en-US" w:bidi="ar-SA"/>
      </w:rPr>
    </w:lvl>
    <w:lvl w:ilvl="3" w:tplc="83BC39D2">
      <w:numFmt w:val="bullet"/>
      <w:lvlText w:val="•"/>
      <w:lvlJc w:val="left"/>
      <w:pPr>
        <w:ind w:left="2615" w:hanging="360"/>
      </w:pPr>
      <w:rPr>
        <w:rFonts w:hint="default"/>
        <w:lang w:val="en-US" w:eastAsia="en-US" w:bidi="ar-SA"/>
      </w:rPr>
    </w:lvl>
    <w:lvl w:ilvl="4" w:tplc="84B6D464">
      <w:numFmt w:val="bullet"/>
      <w:lvlText w:val="•"/>
      <w:lvlJc w:val="left"/>
      <w:pPr>
        <w:ind w:left="3163" w:hanging="360"/>
      </w:pPr>
      <w:rPr>
        <w:rFonts w:hint="default"/>
        <w:lang w:val="en-US" w:eastAsia="en-US" w:bidi="ar-SA"/>
      </w:rPr>
    </w:lvl>
    <w:lvl w:ilvl="5" w:tplc="B2469FE2">
      <w:numFmt w:val="bullet"/>
      <w:lvlText w:val="•"/>
      <w:lvlJc w:val="left"/>
      <w:pPr>
        <w:ind w:left="3711" w:hanging="360"/>
      </w:pPr>
      <w:rPr>
        <w:rFonts w:hint="default"/>
        <w:lang w:val="en-US" w:eastAsia="en-US" w:bidi="ar-SA"/>
      </w:rPr>
    </w:lvl>
    <w:lvl w:ilvl="6" w:tplc="2542AFCC">
      <w:numFmt w:val="bullet"/>
      <w:lvlText w:val="•"/>
      <w:lvlJc w:val="left"/>
      <w:pPr>
        <w:ind w:left="4258" w:hanging="360"/>
      </w:pPr>
      <w:rPr>
        <w:rFonts w:hint="default"/>
        <w:lang w:val="en-US" w:eastAsia="en-US" w:bidi="ar-SA"/>
      </w:rPr>
    </w:lvl>
    <w:lvl w:ilvl="7" w:tplc="CDB64A4E">
      <w:numFmt w:val="bullet"/>
      <w:lvlText w:val="•"/>
      <w:lvlJc w:val="left"/>
      <w:pPr>
        <w:ind w:left="4806" w:hanging="360"/>
      </w:pPr>
      <w:rPr>
        <w:rFonts w:hint="default"/>
        <w:lang w:val="en-US" w:eastAsia="en-US" w:bidi="ar-SA"/>
      </w:rPr>
    </w:lvl>
    <w:lvl w:ilvl="8" w:tplc="E6141A22">
      <w:numFmt w:val="bullet"/>
      <w:lvlText w:val="•"/>
      <w:lvlJc w:val="left"/>
      <w:pPr>
        <w:ind w:left="5354" w:hanging="360"/>
      </w:pPr>
      <w:rPr>
        <w:rFonts w:hint="default"/>
        <w:lang w:val="en-US" w:eastAsia="en-US" w:bidi="ar-SA"/>
      </w:rPr>
    </w:lvl>
  </w:abstractNum>
  <w:abstractNum w:abstractNumId="52" w15:restartNumberingAfterBreak="0">
    <w:nsid w:val="2A455969"/>
    <w:multiLevelType w:val="hybridMultilevel"/>
    <w:tmpl w:val="9F8898A8"/>
    <w:lvl w:ilvl="0" w:tplc="FEF6DBD4">
      <w:start w:val="2"/>
      <w:numFmt w:val="decimal"/>
      <w:lvlText w:val="(%1)"/>
      <w:lvlJc w:val="left"/>
      <w:pPr>
        <w:ind w:left="687" w:hanging="312"/>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09A2CE56">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46B87F6A">
      <w:numFmt w:val="bullet"/>
      <w:lvlText w:val="•"/>
      <w:lvlJc w:val="left"/>
      <w:pPr>
        <w:ind w:left="2067" w:hanging="360"/>
      </w:pPr>
      <w:rPr>
        <w:rFonts w:hint="default"/>
        <w:lang w:val="en-US" w:eastAsia="en-US" w:bidi="ar-SA"/>
      </w:rPr>
    </w:lvl>
    <w:lvl w:ilvl="3" w:tplc="8E26D7EC">
      <w:numFmt w:val="bullet"/>
      <w:lvlText w:val="•"/>
      <w:lvlJc w:val="left"/>
      <w:pPr>
        <w:ind w:left="2615" w:hanging="360"/>
      </w:pPr>
      <w:rPr>
        <w:rFonts w:hint="default"/>
        <w:lang w:val="en-US" w:eastAsia="en-US" w:bidi="ar-SA"/>
      </w:rPr>
    </w:lvl>
    <w:lvl w:ilvl="4" w:tplc="3AA2DF80">
      <w:numFmt w:val="bullet"/>
      <w:lvlText w:val="•"/>
      <w:lvlJc w:val="left"/>
      <w:pPr>
        <w:ind w:left="3162" w:hanging="360"/>
      </w:pPr>
      <w:rPr>
        <w:rFonts w:hint="default"/>
        <w:lang w:val="en-US" w:eastAsia="en-US" w:bidi="ar-SA"/>
      </w:rPr>
    </w:lvl>
    <w:lvl w:ilvl="5" w:tplc="B1BAAA4A">
      <w:numFmt w:val="bullet"/>
      <w:lvlText w:val="•"/>
      <w:lvlJc w:val="left"/>
      <w:pPr>
        <w:ind w:left="3710" w:hanging="360"/>
      </w:pPr>
      <w:rPr>
        <w:rFonts w:hint="default"/>
        <w:lang w:val="en-US" w:eastAsia="en-US" w:bidi="ar-SA"/>
      </w:rPr>
    </w:lvl>
    <w:lvl w:ilvl="6" w:tplc="7924B882">
      <w:numFmt w:val="bullet"/>
      <w:lvlText w:val="•"/>
      <w:lvlJc w:val="left"/>
      <w:pPr>
        <w:ind w:left="4257" w:hanging="360"/>
      </w:pPr>
      <w:rPr>
        <w:rFonts w:hint="default"/>
        <w:lang w:val="en-US" w:eastAsia="en-US" w:bidi="ar-SA"/>
      </w:rPr>
    </w:lvl>
    <w:lvl w:ilvl="7" w:tplc="D6843216">
      <w:numFmt w:val="bullet"/>
      <w:lvlText w:val="•"/>
      <w:lvlJc w:val="left"/>
      <w:pPr>
        <w:ind w:left="4805" w:hanging="360"/>
      </w:pPr>
      <w:rPr>
        <w:rFonts w:hint="default"/>
        <w:lang w:val="en-US" w:eastAsia="en-US" w:bidi="ar-SA"/>
      </w:rPr>
    </w:lvl>
    <w:lvl w:ilvl="8" w:tplc="F8B85804">
      <w:numFmt w:val="bullet"/>
      <w:lvlText w:val="•"/>
      <w:lvlJc w:val="left"/>
      <w:pPr>
        <w:ind w:left="5353" w:hanging="360"/>
      </w:pPr>
      <w:rPr>
        <w:rFonts w:hint="default"/>
        <w:lang w:val="en-US" w:eastAsia="en-US" w:bidi="ar-SA"/>
      </w:rPr>
    </w:lvl>
  </w:abstractNum>
  <w:abstractNum w:abstractNumId="53" w15:restartNumberingAfterBreak="0">
    <w:nsid w:val="2ACB5BBA"/>
    <w:multiLevelType w:val="hybridMultilevel"/>
    <w:tmpl w:val="50CC2922"/>
    <w:lvl w:ilvl="0" w:tplc="4A7E4572">
      <w:start w:val="2"/>
      <w:numFmt w:val="decimal"/>
      <w:lvlText w:val="(%1)"/>
      <w:lvlJc w:val="left"/>
      <w:pPr>
        <w:ind w:left="687" w:hanging="42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75A6E3B6">
      <w:start w:val="1"/>
      <w:numFmt w:val="lowerLetter"/>
      <w:lvlText w:val="(%2)"/>
      <w:lvlJc w:val="left"/>
      <w:pPr>
        <w:ind w:left="1390" w:hanging="224"/>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2" w:tplc="65DC0470">
      <w:numFmt w:val="bullet"/>
      <w:lvlText w:val="•"/>
      <w:lvlJc w:val="left"/>
      <w:pPr>
        <w:ind w:left="1961" w:hanging="224"/>
      </w:pPr>
      <w:rPr>
        <w:rFonts w:hint="default"/>
        <w:lang w:val="en-US" w:eastAsia="en-US" w:bidi="ar-SA"/>
      </w:rPr>
    </w:lvl>
    <w:lvl w:ilvl="3" w:tplc="90C68A00">
      <w:numFmt w:val="bullet"/>
      <w:lvlText w:val="•"/>
      <w:lvlJc w:val="left"/>
      <w:pPr>
        <w:ind w:left="2522" w:hanging="224"/>
      </w:pPr>
      <w:rPr>
        <w:rFonts w:hint="default"/>
        <w:lang w:val="en-US" w:eastAsia="en-US" w:bidi="ar-SA"/>
      </w:rPr>
    </w:lvl>
    <w:lvl w:ilvl="4" w:tplc="9C4A55EC">
      <w:numFmt w:val="bullet"/>
      <w:lvlText w:val="•"/>
      <w:lvlJc w:val="left"/>
      <w:pPr>
        <w:ind w:left="3083" w:hanging="224"/>
      </w:pPr>
      <w:rPr>
        <w:rFonts w:hint="default"/>
        <w:lang w:val="en-US" w:eastAsia="en-US" w:bidi="ar-SA"/>
      </w:rPr>
    </w:lvl>
    <w:lvl w:ilvl="5" w:tplc="C43CB57C">
      <w:numFmt w:val="bullet"/>
      <w:lvlText w:val="•"/>
      <w:lvlJc w:val="left"/>
      <w:pPr>
        <w:ind w:left="3644" w:hanging="224"/>
      </w:pPr>
      <w:rPr>
        <w:rFonts w:hint="default"/>
        <w:lang w:val="en-US" w:eastAsia="en-US" w:bidi="ar-SA"/>
      </w:rPr>
    </w:lvl>
    <w:lvl w:ilvl="6" w:tplc="F1F2940A">
      <w:numFmt w:val="bullet"/>
      <w:lvlText w:val="•"/>
      <w:lvlJc w:val="left"/>
      <w:pPr>
        <w:ind w:left="4205" w:hanging="224"/>
      </w:pPr>
      <w:rPr>
        <w:rFonts w:hint="default"/>
        <w:lang w:val="en-US" w:eastAsia="en-US" w:bidi="ar-SA"/>
      </w:rPr>
    </w:lvl>
    <w:lvl w:ilvl="7" w:tplc="D76E4EA6">
      <w:numFmt w:val="bullet"/>
      <w:lvlText w:val="•"/>
      <w:lvlJc w:val="left"/>
      <w:pPr>
        <w:ind w:left="4766" w:hanging="224"/>
      </w:pPr>
      <w:rPr>
        <w:rFonts w:hint="default"/>
        <w:lang w:val="en-US" w:eastAsia="en-US" w:bidi="ar-SA"/>
      </w:rPr>
    </w:lvl>
    <w:lvl w:ilvl="8" w:tplc="AC884A18">
      <w:numFmt w:val="bullet"/>
      <w:lvlText w:val="•"/>
      <w:lvlJc w:val="left"/>
      <w:pPr>
        <w:ind w:left="5327" w:hanging="224"/>
      </w:pPr>
      <w:rPr>
        <w:rFonts w:hint="default"/>
        <w:lang w:val="en-US" w:eastAsia="en-US" w:bidi="ar-SA"/>
      </w:rPr>
    </w:lvl>
  </w:abstractNum>
  <w:abstractNum w:abstractNumId="54" w15:restartNumberingAfterBreak="0">
    <w:nsid w:val="2AF538C8"/>
    <w:multiLevelType w:val="hybridMultilevel"/>
    <w:tmpl w:val="1792BDD4"/>
    <w:lvl w:ilvl="0" w:tplc="E076A014">
      <w:start w:val="2"/>
      <w:numFmt w:val="decimal"/>
      <w:lvlText w:val="(%1)"/>
      <w:lvlJc w:val="left"/>
      <w:pPr>
        <w:ind w:left="687" w:hanging="41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C68C9C62">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F536DE36">
      <w:numFmt w:val="bullet"/>
      <w:lvlText w:val="•"/>
      <w:lvlJc w:val="left"/>
      <w:pPr>
        <w:ind w:left="2067" w:hanging="360"/>
      </w:pPr>
      <w:rPr>
        <w:rFonts w:hint="default"/>
        <w:lang w:val="en-US" w:eastAsia="en-US" w:bidi="ar-SA"/>
      </w:rPr>
    </w:lvl>
    <w:lvl w:ilvl="3" w:tplc="4A9A6002">
      <w:numFmt w:val="bullet"/>
      <w:lvlText w:val="•"/>
      <w:lvlJc w:val="left"/>
      <w:pPr>
        <w:ind w:left="2615" w:hanging="360"/>
      </w:pPr>
      <w:rPr>
        <w:rFonts w:hint="default"/>
        <w:lang w:val="en-US" w:eastAsia="en-US" w:bidi="ar-SA"/>
      </w:rPr>
    </w:lvl>
    <w:lvl w:ilvl="4" w:tplc="BB1226E2">
      <w:numFmt w:val="bullet"/>
      <w:lvlText w:val="•"/>
      <w:lvlJc w:val="left"/>
      <w:pPr>
        <w:ind w:left="3163" w:hanging="360"/>
      </w:pPr>
      <w:rPr>
        <w:rFonts w:hint="default"/>
        <w:lang w:val="en-US" w:eastAsia="en-US" w:bidi="ar-SA"/>
      </w:rPr>
    </w:lvl>
    <w:lvl w:ilvl="5" w:tplc="FC247492">
      <w:numFmt w:val="bullet"/>
      <w:lvlText w:val="•"/>
      <w:lvlJc w:val="left"/>
      <w:pPr>
        <w:ind w:left="3711" w:hanging="360"/>
      </w:pPr>
      <w:rPr>
        <w:rFonts w:hint="default"/>
        <w:lang w:val="en-US" w:eastAsia="en-US" w:bidi="ar-SA"/>
      </w:rPr>
    </w:lvl>
    <w:lvl w:ilvl="6" w:tplc="8370D168">
      <w:numFmt w:val="bullet"/>
      <w:lvlText w:val="•"/>
      <w:lvlJc w:val="left"/>
      <w:pPr>
        <w:ind w:left="4258" w:hanging="360"/>
      </w:pPr>
      <w:rPr>
        <w:rFonts w:hint="default"/>
        <w:lang w:val="en-US" w:eastAsia="en-US" w:bidi="ar-SA"/>
      </w:rPr>
    </w:lvl>
    <w:lvl w:ilvl="7" w:tplc="FEC455B4">
      <w:numFmt w:val="bullet"/>
      <w:lvlText w:val="•"/>
      <w:lvlJc w:val="left"/>
      <w:pPr>
        <w:ind w:left="4806" w:hanging="360"/>
      </w:pPr>
      <w:rPr>
        <w:rFonts w:hint="default"/>
        <w:lang w:val="en-US" w:eastAsia="en-US" w:bidi="ar-SA"/>
      </w:rPr>
    </w:lvl>
    <w:lvl w:ilvl="8" w:tplc="3D16E9B0">
      <w:numFmt w:val="bullet"/>
      <w:lvlText w:val="•"/>
      <w:lvlJc w:val="left"/>
      <w:pPr>
        <w:ind w:left="5354" w:hanging="360"/>
      </w:pPr>
      <w:rPr>
        <w:rFonts w:hint="default"/>
        <w:lang w:val="en-US" w:eastAsia="en-US" w:bidi="ar-SA"/>
      </w:rPr>
    </w:lvl>
  </w:abstractNum>
  <w:abstractNum w:abstractNumId="55" w15:restartNumberingAfterBreak="0">
    <w:nsid w:val="2C196863"/>
    <w:multiLevelType w:val="hybridMultilevel"/>
    <w:tmpl w:val="D048D690"/>
    <w:lvl w:ilvl="0" w:tplc="E836E096">
      <w:start w:val="2"/>
      <w:numFmt w:val="decimal"/>
      <w:lvlText w:val="(%1)"/>
      <w:lvlJc w:val="left"/>
      <w:pPr>
        <w:ind w:left="687" w:hanging="28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8BEBD78">
      <w:numFmt w:val="bullet"/>
      <w:lvlText w:val="•"/>
      <w:lvlJc w:val="left"/>
      <w:pPr>
        <w:ind w:left="1256" w:hanging="286"/>
      </w:pPr>
      <w:rPr>
        <w:rFonts w:hint="default"/>
        <w:lang w:val="en-US" w:eastAsia="en-US" w:bidi="ar-SA"/>
      </w:rPr>
    </w:lvl>
    <w:lvl w:ilvl="2" w:tplc="57663C5A">
      <w:numFmt w:val="bullet"/>
      <w:lvlText w:val="•"/>
      <w:lvlJc w:val="left"/>
      <w:pPr>
        <w:ind w:left="1833" w:hanging="286"/>
      </w:pPr>
      <w:rPr>
        <w:rFonts w:hint="default"/>
        <w:lang w:val="en-US" w:eastAsia="en-US" w:bidi="ar-SA"/>
      </w:rPr>
    </w:lvl>
    <w:lvl w:ilvl="3" w:tplc="AF3ACDEE">
      <w:numFmt w:val="bullet"/>
      <w:lvlText w:val="•"/>
      <w:lvlJc w:val="left"/>
      <w:pPr>
        <w:ind w:left="2410" w:hanging="286"/>
      </w:pPr>
      <w:rPr>
        <w:rFonts w:hint="default"/>
        <w:lang w:val="en-US" w:eastAsia="en-US" w:bidi="ar-SA"/>
      </w:rPr>
    </w:lvl>
    <w:lvl w:ilvl="4" w:tplc="B27252EC">
      <w:numFmt w:val="bullet"/>
      <w:lvlText w:val="•"/>
      <w:lvlJc w:val="left"/>
      <w:pPr>
        <w:ind w:left="2987" w:hanging="286"/>
      </w:pPr>
      <w:rPr>
        <w:rFonts w:hint="default"/>
        <w:lang w:val="en-US" w:eastAsia="en-US" w:bidi="ar-SA"/>
      </w:rPr>
    </w:lvl>
    <w:lvl w:ilvl="5" w:tplc="834425C2">
      <w:numFmt w:val="bullet"/>
      <w:lvlText w:val="•"/>
      <w:lvlJc w:val="left"/>
      <w:pPr>
        <w:ind w:left="3564" w:hanging="286"/>
      </w:pPr>
      <w:rPr>
        <w:rFonts w:hint="default"/>
        <w:lang w:val="en-US" w:eastAsia="en-US" w:bidi="ar-SA"/>
      </w:rPr>
    </w:lvl>
    <w:lvl w:ilvl="6" w:tplc="FA6E16E2">
      <w:numFmt w:val="bullet"/>
      <w:lvlText w:val="•"/>
      <w:lvlJc w:val="left"/>
      <w:pPr>
        <w:ind w:left="4141" w:hanging="286"/>
      </w:pPr>
      <w:rPr>
        <w:rFonts w:hint="default"/>
        <w:lang w:val="en-US" w:eastAsia="en-US" w:bidi="ar-SA"/>
      </w:rPr>
    </w:lvl>
    <w:lvl w:ilvl="7" w:tplc="5AEC73A8">
      <w:numFmt w:val="bullet"/>
      <w:lvlText w:val="•"/>
      <w:lvlJc w:val="left"/>
      <w:pPr>
        <w:ind w:left="4718" w:hanging="286"/>
      </w:pPr>
      <w:rPr>
        <w:rFonts w:hint="default"/>
        <w:lang w:val="en-US" w:eastAsia="en-US" w:bidi="ar-SA"/>
      </w:rPr>
    </w:lvl>
    <w:lvl w:ilvl="8" w:tplc="65060306">
      <w:numFmt w:val="bullet"/>
      <w:lvlText w:val="•"/>
      <w:lvlJc w:val="left"/>
      <w:pPr>
        <w:ind w:left="5295" w:hanging="286"/>
      </w:pPr>
      <w:rPr>
        <w:rFonts w:hint="default"/>
        <w:lang w:val="en-US" w:eastAsia="en-US" w:bidi="ar-SA"/>
      </w:rPr>
    </w:lvl>
  </w:abstractNum>
  <w:abstractNum w:abstractNumId="56" w15:restartNumberingAfterBreak="0">
    <w:nsid w:val="2C894206"/>
    <w:multiLevelType w:val="hybridMultilevel"/>
    <w:tmpl w:val="36EA1E1E"/>
    <w:lvl w:ilvl="0" w:tplc="D4127236">
      <w:start w:val="2"/>
      <w:numFmt w:val="decimal"/>
      <w:lvlText w:val="(%1)"/>
      <w:lvlJc w:val="left"/>
      <w:pPr>
        <w:ind w:left="687" w:hanging="34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7F2ADE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AED820DA">
      <w:numFmt w:val="bullet"/>
      <w:lvlText w:val="•"/>
      <w:lvlJc w:val="left"/>
      <w:pPr>
        <w:ind w:left="2067" w:hanging="360"/>
      </w:pPr>
      <w:rPr>
        <w:rFonts w:hint="default"/>
        <w:lang w:val="en-US" w:eastAsia="en-US" w:bidi="ar-SA"/>
      </w:rPr>
    </w:lvl>
    <w:lvl w:ilvl="3" w:tplc="B9DE0210">
      <w:numFmt w:val="bullet"/>
      <w:lvlText w:val="•"/>
      <w:lvlJc w:val="left"/>
      <w:pPr>
        <w:ind w:left="2615" w:hanging="360"/>
      </w:pPr>
      <w:rPr>
        <w:rFonts w:hint="default"/>
        <w:lang w:val="en-US" w:eastAsia="en-US" w:bidi="ar-SA"/>
      </w:rPr>
    </w:lvl>
    <w:lvl w:ilvl="4" w:tplc="82569886">
      <w:numFmt w:val="bullet"/>
      <w:lvlText w:val="•"/>
      <w:lvlJc w:val="left"/>
      <w:pPr>
        <w:ind w:left="3163" w:hanging="360"/>
      </w:pPr>
      <w:rPr>
        <w:rFonts w:hint="default"/>
        <w:lang w:val="en-US" w:eastAsia="en-US" w:bidi="ar-SA"/>
      </w:rPr>
    </w:lvl>
    <w:lvl w:ilvl="5" w:tplc="F97813F2">
      <w:numFmt w:val="bullet"/>
      <w:lvlText w:val="•"/>
      <w:lvlJc w:val="left"/>
      <w:pPr>
        <w:ind w:left="3711" w:hanging="360"/>
      </w:pPr>
      <w:rPr>
        <w:rFonts w:hint="default"/>
        <w:lang w:val="en-US" w:eastAsia="en-US" w:bidi="ar-SA"/>
      </w:rPr>
    </w:lvl>
    <w:lvl w:ilvl="6" w:tplc="AA9C9CFA">
      <w:numFmt w:val="bullet"/>
      <w:lvlText w:val="•"/>
      <w:lvlJc w:val="left"/>
      <w:pPr>
        <w:ind w:left="4259" w:hanging="360"/>
      </w:pPr>
      <w:rPr>
        <w:rFonts w:hint="default"/>
        <w:lang w:val="en-US" w:eastAsia="en-US" w:bidi="ar-SA"/>
      </w:rPr>
    </w:lvl>
    <w:lvl w:ilvl="7" w:tplc="A2007BDE">
      <w:numFmt w:val="bullet"/>
      <w:lvlText w:val="•"/>
      <w:lvlJc w:val="left"/>
      <w:pPr>
        <w:ind w:left="4806" w:hanging="360"/>
      </w:pPr>
      <w:rPr>
        <w:rFonts w:hint="default"/>
        <w:lang w:val="en-US" w:eastAsia="en-US" w:bidi="ar-SA"/>
      </w:rPr>
    </w:lvl>
    <w:lvl w:ilvl="8" w:tplc="61A0C1B8">
      <w:numFmt w:val="bullet"/>
      <w:lvlText w:val="•"/>
      <w:lvlJc w:val="left"/>
      <w:pPr>
        <w:ind w:left="5354" w:hanging="360"/>
      </w:pPr>
      <w:rPr>
        <w:rFonts w:hint="default"/>
        <w:lang w:val="en-US" w:eastAsia="en-US" w:bidi="ar-SA"/>
      </w:rPr>
    </w:lvl>
  </w:abstractNum>
  <w:abstractNum w:abstractNumId="57" w15:restartNumberingAfterBreak="0">
    <w:nsid w:val="2D8F145B"/>
    <w:multiLevelType w:val="hybridMultilevel"/>
    <w:tmpl w:val="5790ACF0"/>
    <w:lvl w:ilvl="0" w:tplc="DFD0E32C">
      <w:start w:val="2"/>
      <w:numFmt w:val="decimal"/>
      <w:lvlText w:val="(%1)"/>
      <w:lvlJc w:val="left"/>
      <w:pPr>
        <w:ind w:left="687" w:hanging="38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210C226">
      <w:numFmt w:val="bullet"/>
      <w:lvlText w:val="•"/>
      <w:lvlJc w:val="left"/>
      <w:pPr>
        <w:ind w:left="1257" w:hanging="383"/>
      </w:pPr>
      <w:rPr>
        <w:rFonts w:hint="default"/>
        <w:lang w:val="en-US" w:eastAsia="en-US" w:bidi="ar-SA"/>
      </w:rPr>
    </w:lvl>
    <w:lvl w:ilvl="2" w:tplc="A7B2C87A">
      <w:numFmt w:val="bullet"/>
      <w:lvlText w:val="•"/>
      <w:lvlJc w:val="left"/>
      <w:pPr>
        <w:ind w:left="1833" w:hanging="383"/>
      </w:pPr>
      <w:rPr>
        <w:rFonts w:hint="default"/>
        <w:lang w:val="en-US" w:eastAsia="en-US" w:bidi="ar-SA"/>
      </w:rPr>
    </w:lvl>
    <w:lvl w:ilvl="3" w:tplc="7AE06E7E">
      <w:numFmt w:val="bullet"/>
      <w:lvlText w:val="•"/>
      <w:lvlJc w:val="left"/>
      <w:pPr>
        <w:ind w:left="2410" w:hanging="383"/>
      </w:pPr>
      <w:rPr>
        <w:rFonts w:hint="default"/>
        <w:lang w:val="en-US" w:eastAsia="en-US" w:bidi="ar-SA"/>
      </w:rPr>
    </w:lvl>
    <w:lvl w:ilvl="4" w:tplc="394C69F2">
      <w:numFmt w:val="bullet"/>
      <w:lvlText w:val="•"/>
      <w:lvlJc w:val="left"/>
      <w:pPr>
        <w:ind w:left="2987" w:hanging="383"/>
      </w:pPr>
      <w:rPr>
        <w:rFonts w:hint="default"/>
        <w:lang w:val="en-US" w:eastAsia="en-US" w:bidi="ar-SA"/>
      </w:rPr>
    </w:lvl>
    <w:lvl w:ilvl="5" w:tplc="C8AE6C82">
      <w:numFmt w:val="bullet"/>
      <w:lvlText w:val="•"/>
      <w:lvlJc w:val="left"/>
      <w:pPr>
        <w:ind w:left="3564" w:hanging="383"/>
      </w:pPr>
      <w:rPr>
        <w:rFonts w:hint="default"/>
        <w:lang w:val="en-US" w:eastAsia="en-US" w:bidi="ar-SA"/>
      </w:rPr>
    </w:lvl>
    <w:lvl w:ilvl="6" w:tplc="126AF3CC">
      <w:numFmt w:val="bullet"/>
      <w:lvlText w:val="•"/>
      <w:lvlJc w:val="left"/>
      <w:pPr>
        <w:ind w:left="4141" w:hanging="383"/>
      </w:pPr>
      <w:rPr>
        <w:rFonts w:hint="default"/>
        <w:lang w:val="en-US" w:eastAsia="en-US" w:bidi="ar-SA"/>
      </w:rPr>
    </w:lvl>
    <w:lvl w:ilvl="7" w:tplc="8AD82C94">
      <w:numFmt w:val="bullet"/>
      <w:lvlText w:val="•"/>
      <w:lvlJc w:val="left"/>
      <w:pPr>
        <w:ind w:left="4718" w:hanging="383"/>
      </w:pPr>
      <w:rPr>
        <w:rFonts w:hint="default"/>
        <w:lang w:val="en-US" w:eastAsia="en-US" w:bidi="ar-SA"/>
      </w:rPr>
    </w:lvl>
    <w:lvl w:ilvl="8" w:tplc="A94E88EC">
      <w:numFmt w:val="bullet"/>
      <w:lvlText w:val="•"/>
      <w:lvlJc w:val="left"/>
      <w:pPr>
        <w:ind w:left="5295" w:hanging="383"/>
      </w:pPr>
      <w:rPr>
        <w:rFonts w:hint="default"/>
        <w:lang w:val="en-US" w:eastAsia="en-US" w:bidi="ar-SA"/>
      </w:rPr>
    </w:lvl>
  </w:abstractNum>
  <w:abstractNum w:abstractNumId="58" w15:restartNumberingAfterBreak="0">
    <w:nsid w:val="2D9A1B91"/>
    <w:multiLevelType w:val="hybridMultilevel"/>
    <w:tmpl w:val="A59002B4"/>
    <w:lvl w:ilvl="0" w:tplc="FE886826">
      <w:start w:val="2"/>
      <w:numFmt w:val="decimal"/>
      <w:lvlText w:val="(%1)"/>
      <w:lvlJc w:val="left"/>
      <w:pPr>
        <w:ind w:left="687" w:hanging="37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41211DE">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BF467B1C">
      <w:numFmt w:val="bullet"/>
      <w:lvlText w:val="•"/>
      <w:lvlJc w:val="left"/>
      <w:pPr>
        <w:ind w:left="2067" w:hanging="360"/>
      </w:pPr>
      <w:rPr>
        <w:rFonts w:hint="default"/>
        <w:lang w:val="en-US" w:eastAsia="en-US" w:bidi="ar-SA"/>
      </w:rPr>
    </w:lvl>
    <w:lvl w:ilvl="3" w:tplc="5AA84F4E">
      <w:numFmt w:val="bullet"/>
      <w:lvlText w:val="•"/>
      <w:lvlJc w:val="left"/>
      <w:pPr>
        <w:ind w:left="2615" w:hanging="360"/>
      </w:pPr>
      <w:rPr>
        <w:rFonts w:hint="default"/>
        <w:lang w:val="en-US" w:eastAsia="en-US" w:bidi="ar-SA"/>
      </w:rPr>
    </w:lvl>
    <w:lvl w:ilvl="4" w:tplc="DA3A7A8A">
      <w:numFmt w:val="bullet"/>
      <w:lvlText w:val="•"/>
      <w:lvlJc w:val="left"/>
      <w:pPr>
        <w:ind w:left="3163" w:hanging="360"/>
      </w:pPr>
      <w:rPr>
        <w:rFonts w:hint="default"/>
        <w:lang w:val="en-US" w:eastAsia="en-US" w:bidi="ar-SA"/>
      </w:rPr>
    </w:lvl>
    <w:lvl w:ilvl="5" w:tplc="6F42B046">
      <w:numFmt w:val="bullet"/>
      <w:lvlText w:val="•"/>
      <w:lvlJc w:val="left"/>
      <w:pPr>
        <w:ind w:left="3711" w:hanging="360"/>
      </w:pPr>
      <w:rPr>
        <w:rFonts w:hint="default"/>
        <w:lang w:val="en-US" w:eastAsia="en-US" w:bidi="ar-SA"/>
      </w:rPr>
    </w:lvl>
    <w:lvl w:ilvl="6" w:tplc="1B503C48">
      <w:numFmt w:val="bullet"/>
      <w:lvlText w:val="•"/>
      <w:lvlJc w:val="left"/>
      <w:pPr>
        <w:ind w:left="4258" w:hanging="360"/>
      </w:pPr>
      <w:rPr>
        <w:rFonts w:hint="default"/>
        <w:lang w:val="en-US" w:eastAsia="en-US" w:bidi="ar-SA"/>
      </w:rPr>
    </w:lvl>
    <w:lvl w:ilvl="7" w:tplc="F9EA44C8">
      <w:numFmt w:val="bullet"/>
      <w:lvlText w:val="•"/>
      <w:lvlJc w:val="left"/>
      <w:pPr>
        <w:ind w:left="4806" w:hanging="360"/>
      </w:pPr>
      <w:rPr>
        <w:rFonts w:hint="default"/>
        <w:lang w:val="en-US" w:eastAsia="en-US" w:bidi="ar-SA"/>
      </w:rPr>
    </w:lvl>
    <w:lvl w:ilvl="8" w:tplc="21CCD904">
      <w:numFmt w:val="bullet"/>
      <w:lvlText w:val="•"/>
      <w:lvlJc w:val="left"/>
      <w:pPr>
        <w:ind w:left="5354" w:hanging="360"/>
      </w:pPr>
      <w:rPr>
        <w:rFonts w:hint="default"/>
        <w:lang w:val="en-US" w:eastAsia="en-US" w:bidi="ar-SA"/>
      </w:rPr>
    </w:lvl>
  </w:abstractNum>
  <w:abstractNum w:abstractNumId="59" w15:restartNumberingAfterBreak="0">
    <w:nsid w:val="2ECC0CF9"/>
    <w:multiLevelType w:val="hybridMultilevel"/>
    <w:tmpl w:val="AF167BB2"/>
    <w:lvl w:ilvl="0" w:tplc="EF46E766">
      <w:start w:val="2"/>
      <w:numFmt w:val="decimal"/>
      <w:lvlText w:val="(%1)"/>
      <w:lvlJc w:val="left"/>
      <w:pPr>
        <w:ind w:left="687" w:hanging="41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9AAAC8E">
      <w:numFmt w:val="bullet"/>
      <w:lvlText w:val="•"/>
      <w:lvlJc w:val="left"/>
      <w:pPr>
        <w:ind w:left="1257" w:hanging="410"/>
      </w:pPr>
      <w:rPr>
        <w:rFonts w:hint="default"/>
        <w:lang w:val="en-US" w:eastAsia="en-US" w:bidi="ar-SA"/>
      </w:rPr>
    </w:lvl>
    <w:lvl w:ilvl="2" w:tplc="59C8B4C2">
      <w:numFmt w:val="bullet"/>
      <w:lvlText w:val="•"/>
      <w:lvlJc w:val="left"/>
      <w:pPr>
        <w:ind w:left="1833" w:hanging="410"/>
      </w:pPr>
      <w:rPr>
        <w:rFonts w:hint="default"/>
        <w:lang w:val="en-US" w:eastAsia="en-US" w:bidi="ar-SA"/>
      </w:rPr>
    </w:lvl>
    <w:lvl w:ilvl="3" w:tplc="0DDE3BEE">
      <w:numFmt w:val="bullet"/>
      <w:lvlText w:val="•"/>
      <w:lvlJc w:val="left"/>
      <w:pPr>
        <w:ind w:left="2410" w:hanging="410"/>
      </w:pPr>
      <w:rPr>
        <w:rFonts w:hint="default"/>
        <w:lang w:val="en-US" w:eastAsia="en-US" w:bidi="ar-SA"/>
      </w:rPr>
    </w:lvl>
    <w:lvl w:ilvl="4" w:tplc="917822D4">
      <w:numFmt w:val="bullet"/>
      <w:lvlText w:val="•"/>
      <w:lvlJc w:val="left"/>
      <w:pPr>
        <w:ind w:left="2987" w:hanging="410"/>
      </w:pPr>
      <w:rPr>
        <w:rFonts w:hint="default"/>
        <w:lang w:val="en-US" w:eastAsia="en-US" w:bidi="ar-SA"/>
      </w:rPr>
    </w:lvl>
    <w:lvl w:ilvl="5" w:tplc="81E47D40">
      <w:numFmt w:val="bullet"/>
      <w:lvlText w:val="•"/>
      <w:lvlJc w:val="left"/>
      <w:pPr>
        <w:ind w:left="3564" w:hanging="410"/>
      </w:pPr>
      <w:rPr>
        <w:rFonts w:hint="default"/>
        <w:lang w:val="en-US" w:eastAsia="en-US" w:bidi="ar-SA"/>
      </w:rPr>
    </w:lvl>
    <w:lvl w:ilvl="6" w:tplc="96F47482">
      <w:numFmt w:val="bullet"/>
      <w:lvlText w:val="•"/>
      <w:lvlJc w:val="left"/>
      <w:pPr>
        <w:ind w:left="4141" w:hanging="410"/>
      </w:pPr>
      <w:rPr>
        <w:rFonts w:hint="default"/>
        <w:lang w:val="en-US" w:eastAsia="en-US" w:bidi="ar-SA"/>
      </w:rPr>
    </w:lvl>
    <w:lvl w:ilvl="7" w:tplc="2A30FD6C">
      <w:numFmt w:val="bullet"/>
      <w:lvlText w:val="•"/>
      <w:lvlJc w:val="left"/>
      <w:pPr>
        <w:ind w:left="4718" w:hanging="410"/>
      </w:pPr>
      <w:rPr>
        <w:rFonts w:hint="default"/>
        <w:lang w:val="en-US" w:eastAsia="en-US" w:bidi="ar-SA"/>
      </w:rPr>
    </w:lvl>
    <w:lvl w:ilvl="8" w:tplc="AB8486EA">
      <w:numFmt w:val="bullet"/>
      <w:lvlText w:val="•"/>
      <w:lvlJc w:val="left"/>
      <w:pPr>
        <w:ind w:left="5295" w:hanging="410"/>
      </w:pPr>
      <w:rPr>
        <w:rFonts w:hint="default"/>
        <w:lang w:val="en-US" w:eastAsia="en-US" w:bidi="ar-SA"/>
      </w:rPr>
    </w:lvl>
  </w:abstractNum>
  <w:abstractNum w:abstractNumId="60" w15:restartNumberingAfterBreak="0">
    <w:nsid w:val="2F5752F8"/>
    <w:multiLevelType w:val="hybridMultilevel"/>
    <w:tmpl w:val="7326EBDC"/>
    <w:lvl w:ilvl="0" w:tplc="F502D500">
      <w:start w:val="2"/>
      <w:numFmt w:val="decimal"/>
      <w:lvlText w:val="(%1)"/>
      <w:lvlJc w:val="left"/>
      <w:pPr>
        <w:ind w:left="687" w:hanging="36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3A2C078">
      <w:numFmt w:val="bullet"/>
      <w:lvlText w:val="•"/>
      <w:lvlJc w:val="left"/>
      <w:pPr>
        <w:ind w:left="1257" w:hanging="366"/>
      </w:pPr>
      <w:rPr>
        <w:rFonts w:hint="default"/>
        <w:lang w:val="en-US" w:eastAsia="en-US" w:bidi="ar-SA"/>
      </w:rPr>
    </w:lvl>
    <w:lvl w:ilvl="2" w:tplc="44E44668">
      <w:numFmt w:val="bullet"/>
      <w:lvlText w:val="•"/>
      <w:lvlJc w:val="left"/>
      <w:pPr>
        <w:ind w:left="1834" w:hanging="366"/>
      </w:pPr>
      <w:rPr>
        <w:rFonts w:hint="default"/>
        <w:lang w:val="en-US" w:eastAsia="en-US" w:bidi="ar-SA"/>
      </w:rPr>
    </w:lvl>
    <w:lvl w:ilvl="3" w:tplc="972265D0">
      <w:numFmt w:val="bullet"/>
      <w:lvlText w:val="•"/>
      <w:lvlJc w:val="left"/>
      <w:pPr>
        <w:ind w:left="2411" w:hanging="366"/>
      </w:pPr>
      <w:rPr>
        <w:rFonts w:hint="default"/>
        <w:lang w:val="en-US" w:eastAsia="en-US" w:bidi="ar-SA"/>
      </w:rPr>
    </w:lvl>
    <w:lvl w:ilvl="4" w:tplc="3158639E">
      <w:numFmt w:val="bullet"/>
      <w:lvlText w:val="•"/>
      <w:lvlJc w:val="left"/>
      <w:pPr>
        <w:ind w:left="2988" w:hanging="366"/>
      </w:pPr>
      <w:rPr>
        <w:rFonts w:hint="default"/>
        <w:lang w:val="en-US" w:eastAsia="en-US" w:bidi="ar-SA"/>
      </w:rPr>
    </w:lvl>
    <w:lvl w:ilvl="5" w:tplc="207A2E0E">
      <w:numFmt w:val="bullet"/>
      <w:lvlText w:val="•"/>
      <w:lvlJc w:val="left"/>
      <w:pPr>
        <w:ind w:left="3565" w:hanging="366"/>
      </w:pPr>
      <w:rPr>
        <w:rFonts w:hint="default"/>
        <w:lang w:val="en-US" w:eastAsia="en-US" w:bidi="ar-SA"/>
      </w:rPr>
    </w:lvl>
    <w:lvl w:ilvl="6" w:tplc="36C0E8F6">
      <w:numFmt w:val="bullet"/>
      <w:lvlText w:val="•"/>
      <w:lvlJc w:val="left"/>
      <w:pPr>
        <w:ind w:left="4142" w:hanging="366"/>
      </w:pPr>
      <w:rPr>
        <w:rFonts w:hint="default"/>
        <w:lang w:val="en-US" w:eastAsia="en-US" w:bidi="ar-SA"/>
      </w:rPr>
    </w:lvl>
    <w:lvl w:ilvl="7" w:tplc="A7B697EC">
      <w:numFmt w:val="bullet"/>
      <w:lvlText w:val="•"/>
      <w:lvlJc w:val="left"/>
      <w:pPr>
        <w:ind w:left="4719" w:hanging="366"/>
      </w:pPr>
      <w:rPr>
        <w:rFonts w:hint="default"/>
        <w:lang w:val="en-US" w:eastAsia="en-US" w:bidi="ar-SA"/>
      </w:rPr>
    </w:lvl>
    <w:lvl w:ilvl="8" w:tplc="A5AC210C">
      <w:numFmt w:val="bullet"/>
      <w:lvlText w:val="•"/>
      <w:lvlJc w:val="left"/>
      <w:pPr>
        <w:ind w:left="5296" w:hanging="366"/>
      </w:pPr>
      <w:rPr>
        <w:rFonts w:hint="default"/>
        <w:lang w:val="en-US" w:eastAsia="en-US" w:bidi="ar-SA"/>
      </w:rPr>
    </w:lvl>
  </w:abstractNum>
  <w:abstractNum w:abstractNumId="61" w15:restartNumberingAfterBreak="0">
    <w:nsid w:val="32E94512"/>
    <w:multiLevelType w:val="hybridMultilevel"/>
    <w:tmpl w:val="1408C128"/>
    <w:lvl w:ilvl="0" w:tplc="A970C72E">
      <w:start w:val="2"/>
      <w:numFmt w:val="decimal"/>
      <w:lvlText w:val="(%1)"/>
      <w:lvlJc w:val="left"/>
      <w:pPr>
        <w:ind w:left="687" w:hanging="51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BFE4F7E">
      <w:numFmt w:val="bullet"/>
      <w:lvlText w:val="•"/>
      <w:lvlJc w:val="left"/>
      <w:pPr>
        <w:ind w:left="1257" w:hanging="513"/>
      </w:pPr>
      <w:rPr>
        <w:rFonts w:hint="default"/>
        <w:lang w:val="en-US" w:eastAsia="en-US" w:bidi="ar-SA"/>
      </w:rPr>
    </w:lvl>
    <w:lvl w:ilvl="2" w:tplc="2000E2C8">
      <w:numFmt w:val="bullet"/>
      <w:lvlText w:val="•"/>
      <w:lvlJc w:val="left"/>
      <w:pPr>
        <w:ind w:left="1834" w:hanging="513"/>
      </w:pPr>
      <w:rPr>
        <w:rFonts w:hint="default"/>
        <w:lang w:val="en-US" w:eastAsia="en-US" w:bidi="ar-SA"/>
      </w:rPr>
    </w:lvl>
    <w:lvl w:ilvl="3" w:tplc="D92C2568">
      <w:numFmt w:val="bullet"/>
      <w:lvlText w:val="•"/>
      <w:lvlJc w:val="left"/>
      <w:pPr>
        <w:ind w:left="2411" w:hanging="513"/>
      </w:pPr>
      <w:rPr>
        <w:rFonts w:hint="default"/>
        <w:lang w:val="en-US" w:eastAsia="en-US" w:bidi="ar-SA"/>
      </w:rPr>
    </w:lvl>
    <w:lvl w:ilvl="4" w:tplc="5C30134A">
      <w:numFmt w:val="bullet"/>
      <w:lvlText w:val="•"/>
      <w:lvlJc w:val="left"/>
      <w:pPr>
        <w:ind w:left="2988" w:hanging="513"/>
      </w:pPr>
      <w:rPr>
        <w:rFonts w:hint="default"/>
        <w:lang w:val="en-US" w:eastAsia="en-US" w:bidi="ar-SA"/>
      </w:rPr>
    </w:lvl>
    <w:lvl w:ilvl="5" w:tplc="7660E044">
      <w:numFmt w:val="bullet"/>
      <w:lvlText w:val="•"/>
      <w:lvlJc w:val="left"/>
      <w:pPr>
        <w:ind w:left="3565" w:hanging="513"/>
      </w:pPr>
      <w:rPr>
        <w:rFonts w:hint="default"/>
        <w:lang w:val="en-US" w:eastAsia="en-US" w:bidi="ar-SA"/>
      </w:rPr>
    </w:lvl>
    <w:lvl w:ilvl="6" w:tplc="25A20A04">
      <w:numFmt w:val="bullet"/>
      <w:lvlText w:val="•"/>
      <w:lvlJc w:val="left"/>
      <w:pPr>
        <w:ind w:left="4142" w:hanging="513"/>
      </w:pPr>
      <w:rPr>
        <w:rFonts w:hint="default"/>
        <w:lang w:val="en-US" w:eastAsia="en-US" w:bidi="ar-SA"/>
      </w:rPr>
    </w:lvl>
    <w:lvl w:ilvl="7" w:tplc="79461502">
      <w:numFmt w:val="bullet"/>
      <w:lvlText w:val="•"/>
      <w:lvlJc w:val="left"/>
      <w:pPr>
        <w:ind w:left="4719" w:hanging="513"/>
      </w:pPr>
      <w:rPr>
        <w:rFonts w:hint="default"/>
        <w:lang w:val="en-US" w:eastAsia="en-US" w:bidi="ar-SA"/>
      </w:rPr>
    </w:lvl>
    <w:lvl w:ilvl="8" w:tplc="381883CA">
      <w:numFmt w:val="bullet"/>
      <w:lvlText w:val="•"/>
      <w:lvlJc w:val="left"/>
      <w:pPr>
        <w:ind w:left="5296" w:hanging="513"/>
      </w:pPr>
      <w:rPr>
        <w:rFonts w:hint="default"/>
        <w:lang w:val="en-US" w:eastAsia="en-US" w:bidi="ar-SA"/>
      </w:rPr>
    </w:lvl>
  </w:abstractNum>
  <w:abstractNum w:abstractNumId="62" w15:restartNumberingAfterBreak="0">
    <w:nsid w:val="33061921"/>
    <w:multiLevelType w:val="hybridMultilevel"/>
    <w:tmpl w:val="83EEB2AE"/>
    <w:lvl w:ilvl="0" w:tplc="6DEA3FDE">
      <w:start w:val="1"/>
      <w:numFmt w:val="lowerLetter"/>
      <w:lvlText w:val="(%1)"/>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D785ADA">
      <w:numFmt w:val="bullet"/>
      <w:lvlText w:val="•"/>
      <w:lvlJc w:val="left"/>
      <w:pPr>
        <w:ind w:left="2012" w:hanging="360"/>
      </w:pPr>
      <w:rPr>
        <w:rFonts w:hint="default"/>
        <w:lang w:val="en-US" w:eastAsia="en-US" w:bidi="ar-SA"/>
      </w:rPr>
    </w:lvl>
    <w:lvl w:ilvl="2" w:tplc="E9DC4288">
      <w:numFmt w:val="bullet"/>
      <w:lvlText w:val="•"/>
      <w:lvlJc w:val="left"/>
      <w:pPr>
        <w:ind w:left="2505" w:hanging="360"/>
      </w:pPr>
      <w:rPr>
        <w:rFonts w:hint="default"/>
        <w:lang w:val="en-US" w:eastAsia="en-US" w:bidi="ar-SA"/>
      </w:rPr>
    </w:lvl>
    <w:lvl w:ilvl="3" w:tplc="EDA8FB66">
      <w:numFmt w:val="bullet"/>
      <w:lvlText w:val="•"/>
      <w:lvlJc w:val="left"/>
      <w:pPr>
        <w:ind w:left="2998" w:hanging="360"/>
      </w:pPr>
      <w:rPr>
        <w:rFonts w:hint="default"/>
        <w:lang w:val="en-US" w:eastAsia="en-US" w:bidi="ar-SA"/>
      </w:rPr>
    </w:lvl>
    <w:lvl w:ilvl="4" w:tplc="186C2796">
      <w:numFmt w:val="bullet"/>
      <w:lvlText w:val="•"/>
      <w:lvlJc w:val="left"/>
      <w:pPr>
        <w:ind w:left="3491" w:hanging="360"/>
      </w:pPr>
      <w:rPr>
        <w:rFonts w:hint="default"/>
        <w:lang w:val="en-US" w:eastAsia="en-US" w:bidi="ar-SA"/>
      </w:rPr>
    </w:lvl>
    <w:lvl w:ilvl="5" w:tplc="20327F82">
      <w:numFmt w:val="bullet"/>
      <w:lvlText w:val="•"/>
      <w:lvlJc w:val="left"/>
      <w:pPr>
        <w:ind w:left="3984" w:hanging="360"/>
      </w:pPr>
      <w:rPr>
        <w:rFonts w:hint="default"/>
        <w:lang w:val="en-US" w:eastAsia="en-US" w:bidi="ar-SA"/>
      </w:rPr>
    </w:lvl>
    <w:lvl w:ilvl="6" w:tplc="38127906">
      <w:numFmt w:val="bullet"/>
      <w:lvlText w:val="•"/>
      <w:lvlJc w:val="left"/>
      <w:pPr>
        <w:ind w:left="4477" w:hanging="360"/>
      </w:pPr>
      <w:rPr>
        <w:rFonts w:hint="default"/>
        <w:lang w:val="en-US" w:eastAsia="en-US" w:bidi="ar-SA"/>
      </w:rPr>
    </w:lvl>
    <w:lvl w:ilvl="7" w:tplc="592EBB8A">
      <w:numFmt w:val="bullet"/>
      <w:lvlText w:val="•"/>
      <w:lvlJc w:val="left"/>
      <w:pPr>
        <w:ind w:left="4970" w:hanging="360"/>
      </w:pPr>
      <w:rPr>
        <w:rFonts w:hint="default"/>
        <w:lang w:val="en-US" w:eastAsia="en-US" w:bidi="ar-SA"/>
      </w:rPr>
    </w:lvl>
    <w:lvl w:ilvl="8" w:tplc="559A6CD4">
      <w:numFmt w:val="bullet"/>
      <w:lvlText w:val="•"/>
      <w:lvlJc w:val="left"/>
      <w:pPr>
        <w:ind w:left="5463" w:hanging="360"/>
      </w:pPr>
      <w:rPr>
        <w:rFonts w:hint="default"/>
        <w:lang w:val="en-US" w:eastAsia="en-US" w:bidi="ar-SA"/>
      </w:rPr>
    </w:lvl>
  </w:abstractNum>
  <w:abstractNum w:abstractNumId="63" w15:restartNumberingAfterBreak="0">
    <w:nsid w:val="338E17FF"/>
    <w:multiLevelType w:val="hybridMultilevel"/>
    <w:tmpl w:val="A5C8787C"/>
    <w:lvl w:ilvl="0" w:tplc="A6DCCF50">
      <w:start w:val="2"/>
      <w:numFmt w:val="decimal"/>
      <w:lvlText w:val="(%1)"/>
      <w:lvlJc w:val="left"/>
      <w:pPr>
        <w:ind w:left="687" w:hanging="38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EF4E31A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39A03ED0">
      <w:numFmt w:val="bullet"/>
      <w:lvlText w:val="•"/>
      <w:lvlJc w:val="left"/>
      <w:pPr>
        <w:ind w:left="2067" w:hanging="360"/>
      </w:pPr>
      <w:rPr>
        <w:rFonts w:hint="default"/>
        <w:lang w:val="en-US" w:eastAsia="en-US" w:bidi="ar-SA"/>
      </w:rPr>
    </w:lvl>
    <w:lvl w:ilvl="3" w:tplc="087AB402">
      <w:numFmt w:val="bullet"/>
      <w:lvlText w:val="•"/>
      <w:lvlJc w:val="left"/>
      <w:pPr>
        <w:ind w:left="2615" w:hanging="360"/>
      </w:pPr>
      <w:rPr>
        <w:rFonts w:hint="default"/>
        <w:lang w:val="en-US" w:eastAsia="en-US" w:bidi="ar-SA"/>
      </w:rPr>
    </w:lvl>
    <w:lvl w:ilvl="4" w:tplc="2EB8CC82">
      <w:numFmt w:val="bullet"/>
      <w:lvlText w:val="•"/>
      <w:lvlJc w:val="left"/>
      <w:pPr>
        <w:ind w:left="3163" w:hanging="360"/>
      </w:pPr>
      <w:rPr>
        <w:rFonts w:hint="default"/>
        <w:lang w:val="en-US" w:eastAsia="en-US" w:bidi="ar-SA"/>
      </w:rPr>
    </w:lvl>
    <w:lvl w:ilvl="5" w:tplc="2DEC0A40">
      <w:numFmt w:val="bullet"/>
      <w:lvlText w:val="•"/>
      <w:lvlJc w:val="left"/>
      <w:pPr>
        <w:ind w:left="3710" w:hanging="360"/>
      </w:pPr>
      <w:rPr>
        <w:rFonts w:hint="default"/>
        <w:lang w:val="en-US" w:eastAsia="en-US" w:bidi="ar-SA"/>
      </w:rPr>
    </w:lvl>
    <w:lvl w:ilvl="6" w:tplc="95542802">
      <w:numFmt w:val="bullet"/>
      <w:lvlText w:val="•"/>
      <w:lvlJc w:val="left"/>
      <w:pPr>
        <w:ind w:left="4258" w:hanging="360"/>
      </w:pPr>
      <w:rPr>
        <w:rFonts w:hint="default"/>
        <w:lang w:val="en-US" w:eastAsia="en-US" w:bidi="ar-SA"/>
      </w:rPr>
    </w:lvl>
    <w:lvl w:ilvl="7" w:tplc="434C0DC0">
      <w:numFmt w:val="bullet"/>
      <w:lvlText w:val="•"/>
      <w:lvlJc w:val="left"/>
      <w:pPr>
        <w:ind w:left="4806" w:hanging="360"/>
      </w:pPr>
      <w:rPr>
        <w:rFonts w:hint="default"/>
        <w:lang w:val="en-US" w:eastAsia="en-US" w:bidi="ar-SA"/>
      </w:rPr>
    </w:lvl>
    <w:lvl w:ilvl="8" w:tplc="EBBAF94A">
      <w:numFmt w:val="bullet"/>
      <w:lvlText w:val="•"/>
      <w:lvlJc w:val="left"/>
      <w:pPr>
        <w:ind w:left="5353" w:hanging="360"/>
      </w:pPr>
      <w:rPr>
        <w:rFonts w:hint="default"/>
        <w:lang w:val="en-US" w:eastAsia="en-US" w:bidi="ar-SA"/>
      </w:rPr>
    </w:lvl>
  </w:abstractNum>
  <w:abstractNum w:abstractNumId="64" w15:restartNumberingAfterBreak="0">
    <w:nsid w:val="339E6351"/>
    <w:multiLevelType w:val="hybridMultilevel"/>
    <w:tmpl w:val="CEE82C9A"/>
    <w:lvl w:ilvl="0" w:tplc="9500B23C">
      <w:start w:val="1"/>
      <w:numFmt w:val="decimal"/>
      <w:lvlText w:val="%1."/>
      <w:lvlJc w:val="left"/>
      <w:pPr>
        <w:ind w:left="1407" w:hanging="48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0067C82">
      <w:start w:val="1"/>
      <w:numFmt w:val="decimal"/>
      <w:lvlText w:val="%2."/>
      <w:lvlJc w:val="left"/>
      <w:pPr>
        <w:ind w:left="6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F7C2557C">
      <w:start w:val="1"/>
      <w:numFmt w:val="lowerLetter"/>
      <w:lvlText w:val="(%3)"/>
      <w:lvlJc w:val="left"/>
      <w:pPr>
        <w:ind w:left="1527" w:hanging="360"/>
        <w:jc w:val="left"/>
      </w:pPr>
      <w:rPr>
        <w:rFonts w:ascii="Times New Roman" w:eastAsia="Times New Roman" w:hAnsi="Times New Roman" w:cs="Times New Roman" w:hint="default"/>
        <w:b w:val="0"/>
        <w:bCs w:val="0"/>
        <w:i w:val="0"/>
        <w:iCs w:val="0"/>
        <w:spacing w:val="-1"/>
        <w:w w:val="90"/>
        <w:sz w:val="20"/>
        <w:szCs w:val="20"/>
        <w:lang w:val="en-US" w:eastAsia="en-US" w:bidi="ar-SA"/>
      </w:rPr>
    </w:lvl>
    <w:lvl w:ilvl="3" w:tplc="066486A6">
      <w:start w:val="1"/>
      <w:numFmt w:val="lowerRoman"/>
      <w:lvlText w:val="(%4)"/>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4" w:tplc="ED267426">
      <w:numFmt w:val="bullet"/>
      <w:lvlText w:val="•"/>
      <w:lvlJc w:val="left"/>
      <w:pPr>
        <w:ind w:left="1776" w:hanging="360"/>
      </w:pPr>
      <w:rPr>
        <w:rFonts w:hint="default"/>
        <w:lang w:val="en-US" w:eastAsia="en-US" w:bidi="ar-SA"/>
      </w:rPr>
    </w:lvl>
    <w:lvl w:ilvl="5" w:tplc="35B2382E">
      <w:numFmt w:val="bullet"/>
      <w:lvlText w:val="•"/>
      <w:lvlJc w:val="left"/>
      <w:pPr>
        <w:ind w:left="1904" w:hanging="360"/>
      </w:pPr>
      <w:rPr>
        <w:rFonts w:hint="default"/>
        <w:lang w:val="en-US" w:eastAsia="en-US" w:bidi="ar-SA"/>
      </w:rPr>
    </w:lvl>
    <w:lvl w:ilvl="6" w:tplc="C3B6D132">
      <w:numFmt w:val="bullet"/>
      <w:lvlText w:val="•"/>
      <w:lvlJc w:val="left"/>
      <w:pPr>
        <w:ind w:left="2033" w:hanging="360"/>
      </w:pPr>
      <w:rPr>
        <w:rFonts w:hint="default"/>
        <w:lang w:val="en-US" w:eastAsia="en-US" w:bidi="ar-SA"/>
      </w:rPr>
    </w:lvl>
    <w:lvl w:ilvl="7" w:tplc="F572CC9A">
      <w:numFmt w:val="bullet"/>
      <w:lvlText w:val="•"/>
      <w:lvlJc w:val="left"/>
      <w:pPr>
        <w:ind w:left="2161" w:hanging="360"/>
      </w:pPr>
      <w:rPr>
        <w:rFonts w:hint="default"/>
        <w:lang w:val="en-US" w:eastAsia="en-US" w:bidi="ar-SA"/>
      </w:rPr>
    </w:lvl>
    <w:lvl w:ilvl="8" w:tplc="A9B4CFC2">
      <w:numFmt w:val="bullet"/>
      <w:lvlText w:val="•"/>
      <w:lvlJc w:val="left"/>
      <w:pPr>
        <w:ind w:left="2289" w:hanging="360"/>
      </w:pPr>
      <w:rPr>
        <w:rFonts w:hint="default"/>
        <w:lang w:val="en-US" w:eastAsia="en-US" w:bidi="ar-SA"/>
      </w:rPr>
    </w:lvl>
  </w:abstractNum>
  <w:abstractNum w:abstractNumId="65" w15:restartNumberingAfterBreak="0">
    <w:nsid w:val="348351C7"/>
    <w:multiLevelType w:val="hybridMultilevel"/>
    <w:tmpl w:val="0D061E96"/>
    <w:lvl w:ilvl="0" w:tplc="DA7685FA">
      <w:start w:val="2"/>
      <w:numFmt w:val="decimal"/>
      <w:lvlText w:val="(%1)"/>
      <w:lvlJc w:val="left"/>
      <w:pPr>
        <w:ind w:left="687" w:hanging="32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288B9F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2F869DF0">
      <w:numFmt w:val="bullet"/>
      <w:lvlText w:val="•"/>
      <w:lvlJc w:val="left"/>
      <w:pPr>
        <w:ind w:left="2067" w:hanging="360"/>
      </w:pPr>
      <w:rPr>
        <w:rFonts w:hint="default"/>
        <w:lang w:val="en-US" w:eastAsia="en-US" w:bidi="ar-SA"/>
      </w:rPr>
    </w:lvl>
    <w:lvl w:ilvl="3" w:tplc="B1A6CA24">
      <w:numFmt w:val="bullet"/>
      <w:lvlText w:val="•"/>
      <w:lvlJc w:val="left"/>
      <w:pPr>
        <w:ind w:left="2615" w:hanging="360"/>
      </w:pPr>
      <w:rPr>
        <w:rFonts w:hint="default"/>
        <w:lang w:val="en-US" w:eastAsia="en-US" w:bidi="ar-SA"/>
      </w:rPr>
    </w:lvl>
    <w:lvl w:ilvl="4" w:tplc="63A63B00">
      <w:numFmt w:val="bullet"/>
      <w:lvlText w:val="•"/>
      <w:lvlJc w:val="left"/>
      <w:pPr>
        <w:ind w:left="3163" w:hanging="360"/>
      </w:pPr>
      <w:rPr>
        <w:rFonts w:hint="default"/>
        <w:lang w:val="en-US" w:eastAsia="en-US" w:bidi="ar-SA"/>
      </w:rPr>
    </w:lvl>
    <w:lvl w:ilvl="5" w:tplc="D9762578">
      <w:numFmt w:val="bullet"/>
      <w:lvlText w:val="•"/>
      <w:lvlJc w:val="left"/>
      <w:pPr>
        <w:ind w:left="3711" w:hanging="360"/>
      </w:pPr>
      <w:rPr>
        <w:rFonts w:hint="default"/>
        <w:lang w:val="en-US" w:eastAsia="en-US" w:bidi="ar-SA"/>
      </w:rPr>
    </w:lvl>
    <w:lvl w:ilvl="6" w:tplc="CEB8160C">
      <w:numFmt w:val="bullet"/>
      <w:lvlText w:val="•"/>
      <w:lvlJc w:val="left"/>
      <w:pPr>
        <w:ind w:left="4259" w:hanging="360"/>
      </w:pPr>
      <w:rPr>
        <w:rFonts w:hint="default"/>
        <w:lang w:val="en-US" w:eastAsia="en-US" w:bidi="ar-SA"/>
      </w:rPr>
    </w:lvl>
    <w:lvl w:ilvl="7" w:tplc="22FC6020">
      <w:numFmt w:val="bullet"/>
      <w:lvlText w:val="•"/>
      <w:lvlJc w:val="left"/>
      <w:pPr>
        <w:ind w:left="4806" w:hanging="360"/>
      </w:pPr>
      <w:rPr>
        <w:rFonts w:hint="default"/>
        <w:lang w:val="en-US" w:eastAsia="en-US" w:bidi="ar-SA"/>
      </w:rPr>
    </w:lvl>
    <w:lvl w:ilvl="8" w:tplc="01184806">
      <w:numFmt w:val="bullet"/>
      <w:lvlText w:val="•"/>
      <w:lvlJc w:val="left"/>
      <w:pPr>
        <w:ind w:left="5354" w:hanging="360"/>
      </w:pPr>
      <w:rPr>
        <w:rFonts w:hint="default"/>
        <w:lang w:val="en-US" w:eastAsia="en-US" w:bidi="ar-SA"/>
      </w:rPr>
    </w:lvl>
  </w:abstractNum>
  <w:abstractNum w:abstractNumId="66" w15:restartNumberingAfterBreak="0">
    <w:nsid w:val="35CF755F"/>
    <w:multiLevelType w:val="hybridMultilevel"/>
    <w:tmpl w:val="0C9E623C"/>
    <w:lvl w:ilvl="0" w:tplc="0D42F2B4">
      <w:start w:val="2"/>
      <w:numFmt w:val="decimal"/>
      <w:lvlText w:val="(%1)"/>
      <w:lvlJc w:val="left"/>
      <w:pPr>
        <w:ind w:left="687" w:hanging="32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C3C5A14">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1DA83CBE">
      <w:numFmt w:val="bullet"/>
      <w:lvlText w:val="•"/>
      <w:lvlJc w:val="left"/>
      <w:pPr>
        <w:ind w:left="2067" w:hanging="360"/>
      </w:pPr>
      <w:rPr>
        <w:rFonts w:hint="default"/>
        <w:lang w:val="en-US" w:eastAsia="en-US" w:bidi="ar-SA"/>
      </w:rPr>
    </w:lvl>
    <w:lvl w:ilvl="3" w:tplc="C688ECD2">
      <w:numFmt w:val="bullet"/>
      <w:lvlText w:val="•"/>
      <w:lvlJc w:val="left"/>
      <w:pPr>
        <w:ind w:left="2615" w:hanging="360"/>
      </w:pPr>
      <w:rPr>
        <w:rFonts w:hint="default"/>
        <w:lang w:val="en-US" w:eastAsia="en-US" w:bidi="ar-SA"/>
      </w:rPr>
    </w:lvl>
    <w:lvl w:ilvl="4" w:tplc="F8D6ED7C">
      <w:numFmt w:val="bullet"/>
      <w:lvlText w:val="•"/>
      <w:lvlJc w:val="left"/>
      <w:pPr>
        <w:ind w:left="3163" w:hanging="360"/>
      </w:pPr>
      <w:rPr>
        <w:rFonts w:hint="default"/>
        <w:lang w:val="en-US" w:eastAsia="en-US" w:bidi="ar-SA"/>
      </w:rPr>
    </w:lvl>
    <w:lvl w:ilvl="5" w:tplc="2F4AB67E">
      <w:numFmt w:val="bullet"/>
      <w:lvlText w:val="•"/>
      <w:lvlJc w:val="left"/>
      <w:pPr>
        <w:ind w:left="3711" w:hanging="360"/>
      </w:pPr>
      <w:rPr>
        <w:rFonts w:hint="default"/>
        <w:lang w:val="en-US" w:eastAsia="en-US" w:bidi="ar-SA"/>
      </w:rPr>
    </w:lvl>
    <w:lvl w:ilvl="6" w:tplc="85F819E8">
      <w:numFmt w:val="bullet"/>
      <w:lvlText w:val="•"/>
      <w:lvlJc w:val="left"/>
      <w:pPr>
        <w:ind w:left="4259" w:hanging="360"/>
      </w:pPr>
      <w:rPr>
        <w:rFonts w:hint="default"/>
        <w:lang w:val="en-US" w:eastAsia="en-US" w:bidi="ar-SA"/>
      </w:rPr>
    </w:lvl>
    <w:lvl w:ilvl="7" w:tplc="3414416C">
      <w:numFmt w:val="bullet"/>
      <w:lvlText w:val="•"/>
      <w:lvlJc w:val="left"/>
      <w:pPr>
        <w:ind w:left="4806" w:hanging="360"/>
      </w:pPr>
      <w:rPr>
        <w:rFonts w:hint="default"/>
        <w:lang w:val="en-US" w:eastAsia="en-US" w:bidi="ar-SA"/>
      </w:rPr>
    </w:lvl>
    <w:lvl w:ilvl="8" w:tplc="2F5AE62E">
      <w:numFmt w:val="bullet"/>
      <w:lvlText w:val="•"/>
      <w:lvlJc w:val="left"/>
      <w:pPr>
        <w:ind w:left="5354" w:hanging="360"/>
      </w:pPr>
      <w:rPr>
        <w:rFonts w:hint="default"/>
        <w:lang w:val="en-US" w:eastAsia="en-US" w:bidi="ar-SA"/>
      </w:rPr>
    </w:lvl>
  </w:abstractNum>
  <w:abstractNum w:abstractNumId="67" w15:restartNumberingAfterBreak="0">
    <w:nsid w:val="36163367"/>
    <w:multiLevelType w:val="hybridMultilevel"/>
    <w:tmpl w:val="6C162608"/>
    <w:lvl w:ilvl="0" w:tplc="7C7ABCEE">
      <w:start w:val="2"/>
      <w:numFmt w:val="decimal"/>
      <w:lvlText w:val="(%1)"/>
      <w:lvlJc w:val="left"/>
      <w:pPr>
        <w:ind w:left="687" w:hanging="34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A081E6E">
      <w:numFmt w:val="bullet"/>
      <w:lvlText w:val="•"/>
      <w:lvlJc w:val="left"/>
      <w:pPr>
        <w:ind w:left="1256" w:hanging="343"/>
      </w:pPr>
      <w:rPr>
        <w:rFonts w:hint="default"/>
        <w:lang w:val="en-US" w:eastAsia="en-US" w:bidi="ar-SA"/>
      </w:rPr>
    </w:lvl>
    <w:lvl w:ilvl="2" w:tplc="E0EE9E56">
      <w:numFmt w:val="bullet"/>
      <w:lvlText w:val="•"/>
      <w:lvlJc w:val="left"/>
      <w:pPr>
        <w:ind w:left="1833" w:hanging="343"/>
      </w:pPr>
      <w:rPr>
        <w:rFonts w:hint="default"/>
        <w:lang w:val="en-US" w:eastAsia="en-US" w:bidi="ar-SA"/>
      </w:rPr>
    </w:lvl>
    <w:lvl w:ilvl="3" w:tplc="F3F229FC">
      <w:numFmt w:val="bullet"/>
      <w:lvlText w:val="•"/>
      <w:lvlJc w:val="left"/>
      <w:pPr>
        <w:ind w:left="2410" w:hanging="343"/>
      </w:pPr>
      <w:rPr>
        <w:rFonts w:hint="default"/>
        <w:lang w:val="en-US" w:eastAsia="en-US" w:bidi="ar-SA"/>
      </w:rPr>
    </w:lvl>
    <w:lvl w:ilvl="4" w:tplc="19D4316A">
      <w:numFmt w:val="bullet"/>
      <w:lvlText w:val="•"/>
      <w:lvlJc w:val="left"/>
      <w:pPr>
        <w:ind w:left="2987" w:hanging="343"/>
      </w:pPr>
      <w:rPr>
        <w:rFonts w:hint="default"/>
        <w:lang w:val="en-US" w:eastAsia="en-US" w:bidi="ar-SA"/>
      </w:rPr>
    </w:lvl>
    <w:lvl w:ilvl="5" w:tplc="2E6EADB0">
      <w:numFmt w:val="bullet"/>
      <w:lvlText w:val="•"/>
      <w:lvlJc w:val="left"/>
      <w:pPr>
        <w:ind w:left="3564" w:hanging="343"/>
      </w:pPr>
      <w:rPr>
        <w:rFonts w:hint="default"/>
        <w:lang w:val="en-US" w:eastAsia="en-US" w:bidi="ar-SA"/>
      </w:rPr>
    </w:lvl>
    <w:lvl w:ilvl="6" w:tplc="D25224BC">
      <w:numFmt w:val="bullet"/>
      <w:lvlText w:val="•"/>
      <w:lvlJc w:val="left"/>
      <w:pPr>
        <w:ind w:left="4141" w:hanging="343"/>
      </w:pPr>
      <w:rPr>
        <w:rFonts w:hint="default"/>
        <w:lang w:val="en-US" w:eastAsia="en-US" w:bidi="ar-SA"/>
      </w:rPr>
    </w:lvl>
    <w:lvl w:ilvl="7" w:tplc="A60480C0">
      <w:numFmt w:val="bullet"/>
      <w:lvlText w:val="•"/>
      <w:lvlJc w:val="left"/>
      <w:pPr>
        <w:ind w:left="4718" w:hanging="343"/>
      </w:pPr>
      <w:rPr>
        <w:rFonts w:hint="default"/>
        <w:lang w:val="en-US" w:eastAsia="en-US" w:bidi="ar-SA"/>
      </w:rPr>
    </w:lvl>
    <w:lvl w:ilvl="8" w:tplc="D722B402">
      <w:numFmt w:val="bullet"/>
      <w:lvlText w:val="•"/>
      <w:lvlJc w:val="left"/>
      <w:pPr>
        <w:ind w:left="5295" w:hanging="343"/>
      </w:pPr>
      <w:rPr>
        <w:rFonts w:hint="default"/>
        <w:lang w:val="en-US" w:eastAsia="en-US" w:bidi="ar-SA"/>
      </w:rPr>
    </w:lvl>
  </w:abstractNum>
  <w:abstractNum w:abstractNumId="68" w15:restartNumberingAfterBreak="0">
    <w:nsid w:val="366911E3"/>
    <w:multiLevelType w:val="hybridMultilevel"/>
    <w:tmpl w:val="BEBA94D2"/>
    <w:lvl w:ilvl="0" w:tplc="B2749B68">
      <w:start w:val="2"/>
      <w:numFmt w:val="decimal"/>
      <w:lvlText w:val="(%1)"/>
      <w:lvlJc w:val="left"/>
      <w:pPr>
        <w:ind w:left="687" w:hanging="29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D00072E">
      <w:numFmt w:val="bullet"/>
      <w:lvlText w:val="•"/>
      <w:lvlJc w:val="left"/>
      <w:pPr>
        <w:ind w:left="1257" w:hanging="290"/>
      </w:pPr>
      <w:rPr>
        <w:rFonts w:hint="default"/>
        <w:lang w:val="en-US" w:eastAsia="en-US" w:bidi="ar-SA"/>
      </w:rPr>
    </w:lvl>
    <w:lvl w:ilvl="2" w:tplc="E2602A58">
      <w:numFmt w:val="bullet"/>
      <w:lvlText w:val="•"/>
      <w:lvlJc w:val="left"/>
      <w:pPr>
        <w:ind w:left="1834" w:hanging="290"/>
      </w:pPr>
      <w:rPr>
        <w:rFonts w:hint="default"/>
        <w:lang w:val="en-US" w:eastAsia="en-US" w:bidi="ar-SA"/>
      </w:rPr>
    </w:lvl>
    <w:lvl w:ilvl="3" w:tplc="FF48101A">
      <w:numFmt w:val="bullet"/>
      <w:lvlText w:val="•"/>
      <w:lvlJc w:val="left"/>
      <w:pPr>
        <w:ind w:left="2411" w:hanging="290"/>
      </w:pPr>
      <w:rPr>
        <w:rFonts w:hint="default"/>
        <w:lang w:val="en-US" w:eastAsia="en-US" w:bidi="ar-SA"/>
      </w:rPr>
    </w:lvl>
    <w:lvl w:ilvl="4" w:tplc="1BC6CAD2">
      <w:numFmt w:val="bullet"/>
      <w:lvlText w:val="•"/>
      <w:lvlJc w:val="left"/>
      <w:pPr>
        <w:ind w:left="2988" w:hanging="290"/>
      </w:pPr>
      <w:rPr>
        <w:rFonts w:hint="default"/>
        <w:lang w:val="en-US" w:eastAsia="en-US" w:bidi="ar-SA"/>
      </w:rPr>
    </w:lvl>
    <w:lvl w:ilvl="5" w:tplc="5A501076">
      <w:numFmt w:val="bullet"/>
      <w:lvlText w:val="•"/>
      <w:lvlJc w:val="left"/>
      <w:pPr>
        <w:ind w:left="3565" w:hanging="290"/>
      </w:pPr>
      <w:rPr>
        <w:rFonts w:hint="default"/>
        <w:lang w:val="en-US" w:eastAsia="en-US" w:bidi="ar-SA"/>
      </w:rPr>
    </w:lvl>
    <w:lvl w:ilvl="6" w:tplc="DCF2BC20">
      <w:numFmt w:val="bullet"/>
      <w:lvlText w:val="•"/>
      <w:lvlJc w:val="left"/>
      <w:pPr>
        <w:ind w:left="4142" w:hanging="290"/>
      </w:pPr>
      <w:rPr>
        <w:rFonts w:hint="default"/>
        <w:lang w:val="en-US" w:eastAsia="en-US" w:bidi="ar-SA"/>
      </w:rPr>
    </w:lvl>
    <w:lvl w:ilvl="7" w:tplc="87DA39D0">
      <w:numFmt w:val="bullet"/>
      <w:lvlText w:val="•"/>
      <w:lvlJc w:val="left"/>
      <w:pPr>
        <w:ind w:left="4719" w:hanging="290"/>
      </w:pPr>
      <w:rPr>
        <w:rFonts w:hint="default"/>
        <w:lang w:val="en-US" w:eastAsia="en-US" w:bidi="ar-SA"/>
      </w:rPr>
    </w:lvl>
    <w:lvl w:ilvl="8" w:tplc="609CB038">
      <w:numFmt w:val="bullet"/>
      <w:lvlText w:val="•"/>
      <w:lvlJc w:val="left"/>
      <w:pPr>
        <w:ind w:left="5296" w:hanging="290"/>
      </w:pPr>
      <w:rPr>
        <w:rFonts w:hint="default"/>
        <w:lang w:val="en-US" w:eastAsia="en-US" w:bidi="ar-SA"/>
      </w:rPr>
    </w:lvl>
  </w:abstractNum>
  <w:abstractNum w:abstractNumId="69" w15:restartNumberingAfterBreak="0">
    <w:nsid w:val="38B06546"/>
    <w:multiLevelType w:val="hybridMultilevel"/>
    <w:tmpl w:val="F894E0F4"/>
    <w:lvl w:ilvl="0" w:tplc="B2305A46">
      <w:start w:val="2"/>
      <w:numFmt w:val="decimal"/>
      <w:lvlText w:val="(%1)"/>
      <w:lvlJc w:val="left"/>
      <w:pPr>
        <w:ind w:left="687" w:hanging="39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A32EC34">
      <w:numFmt w:val="bullet"/>
      <w:lvlText w:val="•"/>
      <w:lvlJc w:val="left"/>
      <w:pPr>
        <w:ind w:left="1466" w:hanging="396"/>
      </w:pPr>
      <w:rPr>
        <w:rFonts w:hint="default"/>
        <w:lang w:val="en-US" w:eastAsia="en-US" w:bidi="ar-SA"/>
      </w:rPr>
    </w:lvl>
    <w:lvl w:ilvl="2" w:tplc="1B5CFED8">
      <w:numFmt w:val="bullet"/>
      <w:lvlText w:val="•"/>
      <w:lvlJc w:val="left"/>
      <w:pPr>
        <w:ind w:left="2252" w:hanging="396"/>
      </w:pPr>
      <w:rPr>
        <w:rFonts w:hint="default"/>
        <w:lang w:val="en-US" w:eastAsia="en-US" w:bidi="ar-SA"/>
      </w:rPr>
    </w:lvl>
    <w:lvl w:ilvl="3" w:tplc="2F38CE3E">
      <w:numFmt w:val="bullet"/>
      <w:lvlText w:val="•"/>
      <w:lvlJc w:val="left"/>
      <w:pPr>
        <w:ind w:left="3038" w:hanging="396"/>
      </w:pPr>
      <w:rPr>
        <w:rFonts w:hint="default"/>
        <w:lang w:val="en-US" w:eastAsia="en-US" w:bidi="ar-SA"/>
      </w:rPr>
    </w:lvl>
    <w:lvl w:ilvl="4" w:tplc="BD8645D8">
      <w:numFmt w:val="bullet"/>
      <w:lvlText w:val="•"/>
      <w:lvlJc w:val="left"/>
      <w:pPr>
        <w:ind w:left="3824" w:hanging="396"/>
      </w:pPr>
      <w:rPr>
        <w:rFonts w:hint="default"/>
        <w:lang w:val="en-US" w:eastAsia="en-US" w:bidi="ar-SA"/>
      </w:rPr>
    </w:lvl>
    <w:lvl w:ilvl="5" w:tplc="E382A432">
      <w:numFmt w:val="bullet"/>
      <w:lvlText w:val="•"/>
      <w:lvlJc w:val="left"/>
      <w:pPr>
        <w:ind w:left="4610" w:hanging="396"/>
      </w:pPr>
      <w:rPr>
        <w:rFonts w:hint="default"/>
        <w:lang w:val="en-US" w:eastAsia="en-US" w:bidi="ar-SA"/>
      </w:rPr>
    </w:lvl>
    <w:lvl w:ilvl="6" w:tplc="95C8ACDC">
      <w:numFmt w:val="bullet"/>
      <w:lvlText w:val="•"/>
      <w:lvlJc w:val="left"/>
      <w:pPr>
        <w:ind w:left="5396" w:hanging="396"/>
      </w:pPr>
      <w:rPr>
        <w:rFonts w:hint="default"/>
        <w:lang w:val="en-US" w:eastAsia="en-US" w:bidi="ar-SA"/>
      </w:rPr>
    </w:lvl>
    <w:lvl w:ilvl="7" w:tplc="DF2C5F78">
      <w:numFmt w:val="bullet"/>
      <w:lvlText w:val="•"/>
      <w:lvlJc w:val="left"/>
      <w:pPr>
        <w:ind w:left="6182" w:hanging="396"/>
      </w:pPr>
      <w:rPr>
        <w:rFonts w:hint="default"/>
        <w:lang w:val="en-US" w:eastAsia="en-US" w:bidi="ar-SA"/>
      </w:rPr>
    </w:lvl>
    <w:lvl w:ilvl="8" w:tplc="EB72F694">
      <w:numFmt w:val="bullet"/>
      <w:lvlText w:val="•"/>
      <w:lvlJc w:val="left"/>
      <w:pPr>
        <w:ind w:left="6968" w:hanging="396"/>
      </w:pPr>
      <w:rPr>
        <w:rFonts w:hint="default"/>
        <w:lang w:val="en-US" w:eastAsia="en-US" w:bidi="ar-SA"/>
      </w:rPr>
    </w:lvl>
  </w:abstractNum>
  <w:abstractNum w:abstractNumId="70" w15:restartNumberingAfterBreak="0">
    <w:nsid w:val="38CC343C"/>
    <w:multiLevelType w:val="hybridMultilevel"/>
    <w:tmpl w:val="62C82AE6"/>
    <w:lvl w:ilvl="0" w:tplc="22D6B5A8">
      <w:start w:val="1"/>
      <w:numFmt w:val="decimal"/>
      <w:lvlText w:val="%1."/>
      <w:lvlJc w:val="left"/>
      <w:pPr>
        <w:ind w:left="1407" w:hanging="54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ACAD2B4">
      <w:numFmt w:val="bullet"/>
      <w:lvlText w:val="•"/>
      <w:lvlJc w:val="left"/>
      <w:pPr>
        <w:ind w:left="2114" w:hanging="540"/>
      </w:pPr>
      <w:rPr>
        <w:rFonts w:hint="default"/>
        <w:lang w:val="en-US" w:eastAsia="en-US" w:bidi="ar-SA"/>
      </w:rPr>
    </w:lvl>
    <w:lvl w:ilvl="2" w:tplc="C994BAA2">
      <w:numFmt w:val="bullet"/>
      <w:lvlText w:val="•"/>
      <w:lvlJc w:val="left"/>
      <w:pPr>
        <w:ind w:left="2828" w:hanging="540"/>
      </w:pPr>
      <w:rPr>
        <w:rFonts w:hint="default"/>
        <w:lang w:val="en-US" w:eastAsia="en-US" w:bidi="ar-SA"/>
      </w:rPr>
    </w:lvl>
    <w:lvl w:ilvl="3" w:tplc="7FC2A994">
      <w:numFmt w:val="bullet"/>
      <w:lvlText w:val="•"/>
      <w:lvlJc w:val="left"/>
      <w:pPr>
        <w:ind w:left="3542" w:hanging="540"/>
      </w:pPr>
      <w:rPr>
        <w:rFonts w:hint="default"/>
        <w:lang w:val="en-US" w:eastAsia="en-US" w:bidi="ar-SA"/>
      </w:rPr>
    </w:lvl>
    <w:lvl w:ilvl="4" w:tplc="24AC4DDE">
      <w:numFmt w:val="bullet"/>
      <w:lvlText w:val="•"/>
      <w:lvlJc w:val="left"/>
      <w:pPr>
        <w:ind w:left="4256" w:hanging="540"/>
      </w:pPr>
      <w:rPr>
        <w:rFonts w:hint="default"/>
        <w:lang w:val="en-US" w:eastAsia="en-US" w:bidi="ar-SA"/>
      </w:rPr>
    </w:lvl>
    <w:lvl w:ilvl="5" w:tplc="9560EBC6">
      <w:numFmt w:val="bullet"/>
      <w:lvlText w:val="•"/>
      <w:lvlJc w:val="left"/>
      <w:pPr>
        <w:ind w:left="4970" w:hanging="540"/>
      </w:pPr>
      <w:rPr>
        <w:rFonts w:hint="default"/>
        <w:lang w:val="en-US" w:eastAsia="en-US" w:bidi="ar-SA"/>
      </w:rPr>
    </w:lvl>
    <w:lvl w:ilvl="6" w:tplc="88AA51F4">
      <w:numFmt w:val="bullet"/>
      <w:lvlText w:val="•"/>
      <w:lvlJc w:val="left"/>
      <w:pPr>
        <w:ind w:left="5684" w:hanging="540"/>
      </w:pPr>
      <w:rPr>
        <w:rFonts w:hint="default"/>
        <w:lang w:val="en-US" w:eastAsia="en-US" w:bidi="ar-SA"/>
      </w:rPr>
    </w:lvl>
    <w:lvl w:ilvl="7" w:tplc="5C64FA44">
      <w:numFmt w:val="bullet"/>
      <w:lvlText w:val="•"/>
      <w:lvlJc w:val="left"/>
      <w:pPr>
        <w:ind w:left="6398" w:hanging="540"/>
      </w:pPr>
      <w:rPr>
        <w:rFonts w:hint="default"/>
        <w:lang w:val="en-US" w:eastAsia="en-US" w:bidi="ar-SA"/>
      </w:rPr>
    </w:lvl>
    <w:lvl w:ilvl="8" w:tplc="C44AD936">
      <w:numFmt w:val="bullet"/>
      <w:lvlText w:val="•"/>
      <w:lvlJc w:val="left"/>
      <w:pPr>
        <w:ind w:left="7112" w:hanging="540"/>
      </w:pPr>
      <w:rPr>
        <w:rFonts w:hint="default"/>
        <w:lang w:val="en-US" w:eastAsia="en-US" w:bidi="ar-SA"/>
      </w:rPr>
    </w:lvl>
  </w:abstractNum>
  <w:abstractNum w:abstractNumId="71" w15:restartNumberingAfterBreak="0">
    <w:nsid w:val="39035AB6"/>
    <w:multiLevelType w:val="hybridMultilevel"/>
    <w:tmpl w:val="7EB8FFA0"/>
    <w:lvl w:ilvl="0" w:tplc="2152CF66">
      <w:start w:val="2"/>
      <w:numFmt w:val="decimal"/>
      <w:lvlText w:val="(%1)"/>
      <w:lvlJc w:val="left"/>
      <w:pPr>
        <w:ind w:left="687" w:hanging="36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2B909AE8">
      <w:numFmt w:val="bullet"/>
      <w:lvlText w:val="•"/>
      <w:lvlJc w:val="left"/>
      <w:pPr>
        <w:ind w:left="1256" w:hanging="367"/>
      </w:pPr>
      <w:rPr>
        <w:rFonts w:hint="default"/>
        <w:lang w:val="en-US" w:eastAsia="en-US" w:bidi="ar-SA"/>
      </w:rPr>
    </w:lvl>
    <w:lvl w:ilvl="2" w:tplc="4528A092">
      <w:numFmt w:val="bullet"/>
      <w:lvlText w:val="•"/>
      <w:lvlJc w:val="left"/>
      <w:pPr>
        <w:ind w:left="1833" w:hanging="367"/>
      </w:pPr>
      <w:rPr>
        <w:rFonts w:hint="default"/>
        <w:lang w:val="en-US" w:eastAsia="en-US" w:bidi="ar-SA"/>
      </w:rPr>
    </w:lvl>
    <w:lvl w:ilvl="3" w:tplc="A6F0C8F4">
      <w:numFmt w:val="bullet"/>
      <w:lvlText w:val="•"/>
      <w:lvlJc w:val="left"/>
      <w:pPr>
        <w:ind w:left="2410" w:hanging="367"/>
      </w:pPr>
      <w:rPr>
        <w:rFonts w:hint="default"/>
        <w:lang w:val="en-US" w:eastAsia="en-US" w:bidi="ar-SA"/>
      </w:rPr>
    </w:lvl>
    <w:lvl w:ilvl="4" w:tplc="BB483DA0">
      <w:numFmt w:val="bullet"/>
      <w:lvlText w:val="•"/>
      <w:lvlJc w:val="left"/>
      <w:pPr>
        <w:ind w:left="2987" w:hanging="367"/>
      </w:pPr>
      <w:rPr>
        <w:rFonts w:hint="default"/>
        <w:lang w:val="en-US" w:eastAsia="en-US" w:bidi="ar-SA"/>
      </w:rPr>
    </w:lvl>
    <w:lvl w:ilvl="5" w:tplc="B15A59A8">
      <w:numFmt w:val="bullet"/>
      <w:lvlText w:val="•"/>
      <w:lvlJc w:val="left"/>
      <w:pPr>
        <w:ind w:left="3564" w:hanging="367"/>
      </w:pPr>
      <w:rPr>
        <w:rFonts w:hint="default"/>
        <w:lang w:val="en-US" w:eastAsia="en-US" w:bidi="ar-SA"/>
      </w:rPr>
    </w:lvl>
    <w:lvl w:ilvl="6" w:tplc="0406A408">
      <w:numFmt w:val="bullet"/>
      <w:lvlText w:val="•"/>
      <w:lvlJc w:val="left"/>
      <w:pPr>
        <w:ind w:left="4141" w:hanging="367"/>
      </w:pPr>
      <w:rPr>
        <w:rFonts w:hint="default"/>
        <w:lang w:val="en-US" w:eastAsia="en-US" w:bidi="ar-SA"/>
      </w:rPr>
    </w:lvl>
    <w:lvl w:ilvl="7" w:tplc="5AFCE002">
      <w:numFmt w:val="bullet"/>
      <w:lvlText w:val="•"/>
      <w:lvlJc w:val="left"/>
      <w:pPr>
        <w:ind w:left="4718" w:hanging="367"/>
      </w:pPr>
      <w:rPr>
        <w:rFonts w:hint="default"/>
        <w:lang w:val="en-US" w:eastAsia="en-US" w:bidi="ar-SA"/>
      </w:rPr>
    </w:lvl>
    <w:lvl w:ilvl="8" w:tplc="6192A216">
      <w:numFmt w:val="bullet"/>
      <w:lvlText w:val="•"/>
      <w:lvlJc w:val="left"/>
      <w:pPr>
        <w:ind w:left="5295" w:hanging="367"/>
      </w:pPr>
      <w:rPr>
        <w:rFonts w:hint="default"/>
        <w:lang w:val="en-US" w:eastAsia="en-US" w:bidi="ar-SA"/>
      </w:rPr>
    </w:lvl>
  </w:abstractNum>
  <w:abstractNum w:abstractNumId="72" w15:restartNumberingAfterBreak="0">
    <w:nsid w:val="394D7C04"/>
    <w:multiLevelType w:val="hybridMultilevel"/>
    <w:tmpl w:val="F1969186"/>
    <w:lvl w:ilvl="0" w:tplc="3B7C84BE">
      <w:start w:val="155"/>
      <w:numFmt w:val="decimal"/>
      <w:lvlText w:val="%1."/>
      <w:lvlJc w:val="left"/>
      <w:pPr>
        <w:ind w:left="687" w:hanging="410"/>
        <w:jc w:val="left"/>
      </w:pPr>
      <w:rPr>
        <w:rFonts w:ascii="Times New Roman" w:eastAsia="Times New Roman" w:hAnsi="Times New Roman" w:cs="Times New Roman" w:hint="default"/>
        <w:b w:val="0"/>
        <w:bCs w:val="0"/>
        <w:i w:val="0"/>
        <w:iCs w:val="0"/>
        <w:spacing w:val="-1"/>
        <w:w w:val="97"/>
        <w:sz w:val="20"/>
        <w:szCs w:val="20"/>
        <w:lang w:val="en-US" w:eastAsia="en-US" w:bidi="ar-SA"/>
      </w:rPr>
    </w:lvl>
    <w:lvl w:ilvl="1" w:tplc="FFE6A4D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C3E231B6">
      <w:numFmt w:val="bullet"/>
      <w:lvlText w:val="•"/>
      <w:lvlJc w:val="left"/>
      <w:pPr>
        <w:ind w:left="2067" w:hanging="360"/>
      </w:pPr>
      <w:rPr>
        <w:rFonts w:hint="default"/>
        <w:lang w:val="en-US" w:eastAsia="en-US" w:bidi="ar-SA"/>
      </w:rPr>
    </w:lvl>
    <w:lvl w:ilvl="3" w:tplc="5B9E2972">
      <w:numFmt w:val="bullet"/>
      <w:lvlText w:val="•"/>
      <w:lvlJc w:val="left"/>
      <w:pPr>
        <w:ind w:left="2615" w:hanging="360"/>
      </w:pPr>
      <w:rPr>
        <w:rFonts w:hint="default"/>
        <w:lang w:val="en-US" w:eastAsia="en-US" w:bidi="ar-SA"/>
      </w:rPr>
    </w:lvl>
    <w:lvl w:ilvl="4" w:tplc="4FCEE376">
      <w:numFmt w:val="bullet"/>
      <w:lvlText w:val="•"/>
      <w:lvlJc w:val="left"/>
      <w:pPr>
        <w:ind w:left="3163" w:hanging="360"/>
      </w:pPr>
      <w:rPr>
        <w:rFonts w:hint="default"/>
        <w:lang w:val="en-US" w:eastAsia="en-US" w:bidi="ar-SA"/>
      </w:rPr>
    </w:lvl>
    <w:lvl w:ilvl="5" w:tplc="EC5E92F2">
      <w:numFmt w:val="bullet"/>
      <w:lvlText w:val="•"/>
      <w:lvlJc w:val="left"/>
      <w:pPr>
        <w:ind w:left="3711" w:hanging="360"/>
      </w:pPr>
      <w:rPr>
        <w:rFonts w:hint="default"/>
        <w:lang w:val="en-US" w:eastAsia="en-US" w:bidi="ar-SA"/>
      </w:rPr>
    </w:lvl>
    <w:lvl w:ilvl="6" w:tplc="DDE42FE8">
      <w:numFmt w:val="bullet"/>
      <w:lvlText w:val="•"/>
      <w:lvlJc w:val="left"/>
      <w:pPr>
        <w:ind w:left="4258" w:hanging="360"/>
      </w:pPr>
      <w:rPr>
        <w:rFonts w:hint="default"/>
        <w:lang w:val="en-US" w:eastAsia="en-US" w:bidi="ar-SA"/>
      </w:rPr>
    </w:lvl>
    <w:lvl w:ilvl="7" w:tplc="5A026842">
      <w:numFmt w:val="bullet"/>
      <w:lvlText w:val="•"/>
      <w:lvlJc w:val="left"/>
      <w:pPr>
        <w:ind w:left="4806" w:hanging="360"/>
      </w:pPr>
      <w:rPr>
        <w:rFonts w:hint="default"/>
        <w:lang w:val="en-US" w:eastAsia="en-US" w:bidi="ar-SA"/>
      </w:rPr>
    </w:lvl>
    <w:lvl w:ilvl="8" w:tplc="26A60852">
      <w:numFmt w:val="bullet"/>
      <w:lvlText w:val="•"/>
      <w:lvlJc w:val="left"/>
      <w:pPr>
        <w:ind w:left="5354" w:hanging="360"/>
      </w:pPr>
      <w:rPr>
        <w:rFonts w:hint="default"/>
        <w:lang w:val="en-US" w:eastAsia="en-US" w:bidi="ar-SA"/>
      </w:rPr>
    </w:lvl>
  </w:abstractNum>
  <w:abstractNum w:abstractNumId="73" w15:restartNumberingAfterBreak="0">
    <w:nsid w:val="3A1A337D"/>
    <w:multiLevelType w:val="hybridMultilevel"/>
    <w:tmpl w:val="DE04D0FC"/>
    <w:lvl w:ilvl="0" w:tplc="07162766">
      <w:start w:val="2"/>
      <w:numFmt w:val="decimal"/>
      <w:lvlText w:val="(%1)"/>
      <w:lvlJc w:val="left"/>
      <w:pPr>
        <w:ind w:left="687" w:hanging="31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CBEEF04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4F6EB684">
      <w:numFmt w:val="bullet"/>
      <w:lvlText w:val="•"/>
      <w:lvlJc w:val="left"/>
      <w:pPr>
        <w:ind w:left="2067" w:hanging="360"/>
      </w:pPr>
      <w:rPr>
        <w:rFonts w:hint="default"/>
        <w:lang w:val="en-US" w:eastAsia="en-US" w:bidi="ar-SA"/>
      </w:rPr>
    </w:lvl>
    <w:lvl w:ilvl="3" w:tplc="66C6261A">
      <w:numFmt w:val="bullet"/>
      <w:lvlText w:val="•"/>
      <w:lvlJc w:val="left"/>
      <w:pPr>
        <w:ind w:left="2615" w:hanging="360"/>
      </w:pPr>
      <w:rPr>
        <w:rFonts w:hint="default"/>
        <w:lang w:val="en-US" w:eastAsia="en-US" w:bidi="ar-SA"/>
      </w:rPr>
    </w:lvl>
    <w:lvl w:ilvl="4" w:tplc="17C08D4E">
      <w:numFmt w:val="bullet"/>
      <w:lvlText w:val="•"/>
      <w:lvlJc w:val="left"/>
      <w:pPr>
        <w:ind w:left="3163" w:hanging="360"/>
      </w:pPr>
      <w:rPr>
        <w:rFonts w:hint="default"/>
        <w:lang w:val="en-US" w:eastAsia="en-US" w:bidi="ar-SA"/>
      </w:rPr>
    </w:lvl>
    <w:lvl w:ilvl="5" w:tplc="7D883E8E">
      <w:numFmt w:val="bullet"/>
      <w:lvlText w:val="•"/>
      <w:lvlJc w:val="left"/>
      <w:pPr>
        <w:ind w:left="3711" w:hanging="360"/>
      </w:pPr>
      <w:rPr>
        <w:rFonts w:hint="default"/>
        <w:lang w:val="en-US" w:eastAsia="en-US" w:bidi="ar-SA"/>
      </w:rPr>
    </w:lvl>
    <w:lvl w:ilvl="6" w:tplc="268E5CD8">
      <w:numFmt w:val="bullet"/>
      <w:lvlText w:val="•"/>
      <w:lvlJc w:val="left"/>
      <w:pPr>
        <w:ind w:left="4259" w:hanging="360"/>
      </w:pPr>
      <w:rPr>
        <w:rFonts w:hint="default"/>
        <w:lang w:val="en-US" w:eastAsia="en-US" w:bidi="ar-SA"/>
      </w:rPr>
    </w:lvl>
    <w:lvl w:ilvl="7" w:tplc="4C1E8126">
      <w:numFmt w:val="bullet"/>
      <w:lvlText w:val="•"/>
      <w:lvlJc w:val="left"/>
      <w:pPr>
        <w:ind w:left="4806" w:hanging="360"/>
      </w:pPr>
      <w:rPr>
        <w:rFonts w:hint="default"/>
        <w:lang w:val="en-US" w:eastAsia="en-US" w:bidi="ar-SA"/>
      </w:rPr>
    </w:lvl>
    <w:lvl w:ilvl="8" w:tplc="00BEE568">
      <w:numFmt w:val="bullet"/>
      <w:lvlText w:val="•"/>
      <w:lvlJc w:val="left"/>
      <w:pPr>
        <w:ind w:left="5354" w:hanging="360"/>
      </w:pPr>
      <w:rPr>
        <w:rFonts w:hint="default"/>
        <w:lang w:val="en-US" w:eastAsia="en-US" w:bidi="ar-SA"/>
      </w:rPr>
    </w:lvl>
  </w:abstractNum>
  <w:abstractNum w:abstractNumId="74" w15:restartNumberingAfterBreak="0">
    <w:nsid w:val="3BE90C9B"/>
    <w:multiLevelType w:val="hybridMultilevel"/>
    <w:tmpl w:val="91DE867A"/>
    <w:lvl w:ilvl="0" w:tplc="8A683ED8">
      <w:start w:val="2"/>
      <w:numFmt w:val="decimal"/>
      <w:lvlText w:val="(%1)"/>
      <w:lvlJc w:val="left"/>
      <w:pPr>
        <w:ind w:left="687" w:hanging="35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2E8BA7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FB801158">
      <w:start w:val="1"/>
      <w:numFmt w:val="lowerRoman"/>
      <w:lvlText w:val="(%3)"/>
      <w:lvlJc w:val="left"/>
      <w:pPr>
        <w:ind w:left="18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3" w:tplc="CF9C0B7E">
      <w:numFmt w:val="bullet"/>
      <w:lvlText w:val="•"/>
      <w:lvlJc w:val="left"/>
      <w:pPr>
        <w:ind w:left="2451" w:hanging="360"/>
      </w:pPr>
      <w:rPr>
        <w:rFonts w:hint="default"/>
        <w:lang w:val="en-US" w:eastAsia="en-US" w:bidi="ar-SA"/>
      </w:rPr>
    </w:lvl>
    <w:lvl w:ilvl="4" w:tplc="35509906">
      <w:numFmt w:val="bullet"/>
      <w:lvlText w:val="•"/>
      <w:lvlJc w:val="left"/>
      <w:pPr>
        <w:ind w:left="3022" w:hanging="360"/>
      </w:pPr>
      <w:rPr>
        <w:rFonts w:hint="default"/>
        <w:lang w:val="en-US" w:eastAsia="en-US" w:bidi="ar-SA"/>
      </w:rPr>
    </w:lvl>
    <w:lvl w:ilvl="5" w:tplc="024800D2">
      <w:numFmt w:val="bullet"/>
      <w:lvlText w:val="•"/>
      <w:lvlJc w:val="left"/>
      <w:pPr>
        <w:ind w:left="3593" w:hanging="360"/>
      </w:pPr>
      <w:rPr>
        <w:rFonts w:hint="default"/>
        <w:lang w:val="en-US" w:eastAsia="en-US" w:bidi="ar-SA"/>
      </w:rPr>
    </w:lvl>
    <w:lvl w:ilvl="6" w:tplc="CD8A9E3E">
      <w:numFmt w:val="bullet"/>
      <w:lvlText w:val="•"/>
      <w:lvlJc w:val="left"/>
      <w:pPr>
        <w:ind w:left="4164" w:hanging="360"/>
      </w:pPr>
      <w:rPr>
        <w:rFonts w:hint="default"/>
        <w:lang w:val="en-US" w:eastAsia="en-US" w:bidi="ar-SA"/>
      </w:rPr>
    </w:lvl>
    <w:lvl w:ilvl="7" w:tplc="2BD2A63A">
      <w:numFmt w:val="bullet"/>
      <w:lvlText w:val="•"/>
      <w:lvlJc w:val="left"/>
      <w:pPr>
        <w:ind w:left="4736" w:hanging="360"/>
      </w:pPr>
      <w:rPr>
        <w:rFonts w:hint="default"/>
        <w:lang w:val="en-US" w:eastAsia="en-US" w:bidi="ar-SA"/>
      </w:rPr>
    </w:lvl>
    <w:lvl w:ilvl="8" w:tplc="AFD4CC52">
      <w:numFmt w:val="bullet"/>
      <w:lvlText w:val="•"/>
      <w:lvlJc w:val="left"/>
      <w:pPr>
        <w:ind w:left="5307" w:hanging="360"/>
      </w:pPr>
      <w:rPr>
        <w:rFonts w:hint="default"/>
        <w:lang w:val="en-US" w:eastAsia="en-US" w:bidi="ar-SA"/>
      </w:rPr>
    </w:lvl>
  </w:abstractNum>
  <w:abstractNum w:abstractNumId="75" w15:restartNumberingAfterBreak="0">
    <w:nsid w:val="3C0268AE"/>
    <w:multiLevelType w:val="hybridMultilevel"/>
    <w:tmpl w:val="69ECE9BA"/>
    <w:lvl w:ilvl="0" w:tplc="15BE9F8E">
      <w:start w:val="1"/>
      <w:numFmt w:val="lowerLetter"/>
      <w:lvlText w:val="(%1)"/>
      <w:lvlJc w:val="left"/>
      <w:pPr>
        <w:ind w:left="1527" w:hanging="360"/>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A26443B4">
      <w:start w:val="1"/>
      <w:numFmt w:val="lowerRoman"/>
      <w:lvlText w:val="(%2)"/>
      <w:lvlJc w:val="left"/>
      <w:pPr>
        <w:ind w:left="18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E250B70E">
      <w:numFmt w:val="bullet"/>
      <w:lvlText w:val="•"/>
      <w:lvlJc w:val="left"/>
      <w:pPr>
        <w:ind w:left="2387" w:hanging="360"/>
      </w:pPr>
      <w:rPr>
        <w:rFonts w:hint="default"/>
        <w:lang w:val="en-US" w:eastAsia="en-US" w:bidi="ar-SA"/>
      </w:rPr>
    </w:lvl>
    <w:lvl w:ilvl="3" w:tplc="3BF0E262">
      <w:numFmt w:val="bullet"/>
      <w:lvlText w:val="•"/>
      <w:lvlJc w:val="left"/>
      <w:pPr>
        <w:ind w:left="2895" w:hanging="360"/>
      </w:pPr>
      <w:rPr>
        <w:rFonts w:hint="default"/>
        <w:lang w:val="en-US" w:eastAsia="en-US" w:bidi="ar-SA"/>
      </w:rPr>
    </w:lvl>
    <w:lvl w:ilvl="4" w:tplc="4FCE2C1E">
      <w:numFmt w:val="bullet"/>
      <w:lvlText w:val="•"/>
      <w:lvlJc w:val="left"/>
      <w:pPr>
        <w:ind w:left="3403" w:hanging="360"/>
      </w:pPr>
      <w:rPr>
        <w:rFonts w:hint="default"/>
        <w:lang w:val="en-US" w:eastAsia="en-US" w:bidi="ar-SA"/>
      </w:rPr>
    </w:lvl>
    <w:lvl w:ilvl="5" w:tplc="FC2485E2">
      <w:numFmt w:val="bullet"/>
      <w:lvlText w:val="•"/>
      <w:lvlJc w:val="left"/>
      <w:pPr>
        <w:ind w:left="3910" w:hanging="360"/>
      </w:pPr>
      <w:rPr>
        <w:rFonts w:hint="default"/>
        <w:lang w:val="en-US" w:eastAsia="en-US" w:bidi="ar-SA"/>
      </w:rPr>
    </w:lvl>
    <w:lvl w:ilvl="6" w:tplc="C3E6F53E">
      <w:numFmt w:val="bullet"/>
      <w:lvlText w:val="•"/>
      <w:lvlJc w:val="left"/>
      <w:pPr>
        <w:ind w:left="4418" w:hanging="360"/>
      </w:pPr>
      <w:rPr>
        <w:rFonts w:hint="default"/>
        <w:lang w:val="en-US" w:eastAsia="en-US" w:bidi="ar-SA"/>
      </w:rPr>
    </w:lvl>
    <w:lvl w:ilvl="7" w:tplc="E4A66C30">
      <w:numFmt w:val="bullet"/>
      <w:lvlText w:val="•"/>
      <w:lvlJc w:val="left"/>
      <w:pPr>
        <w:ind w:left="4926" w:hanging="360"/>
      </w:pPr>
      <w:rPr>
        <w:rFonts w:hint="default"/>
        <w:lang w:val="en-US" w:eastAsia="en-US" w:bidi="ar-SA"/>
      </w:rPr>
    </w:lvl>
    <w:lvl w:ilvl="8" w:tplc="C64A7BFA">
      <w:numFmt w:val="bullet"/>
      <w:lvlText w:val="•"/>
      <w:lvlJc w:val="left"/>
      <w:pPr>
        <w:ind w:left="5434" w:hanging="360"/>
      </w:pPr>
      <w:rPr>
        <w:rFonts w:hint="default"/>
        <w:lang w:val="en-US" w:eastAsia="en-US" w:bidi="ar-SA"/>
      </w:rPr>
    </w:lvl>
  </w:abstractNum>
  <w:abstractNum w:abstractNumId="76" w15:restartNumberingAfterBreak="0">
    <w:nsid w:val="3CE843D0"/>
    <w:multiLevelType w:val="hybridMultilevel"/>
    <w:tmpl w:val="A8740746"/>
    <w:lvl w:ilvl="0" w:tplc="7A5698B2">
      <w:start w:val="2"/>
      <w:numFmt w:val="decimal"/>
      <w:lvlText w:val="(%1)"/>
      <w:lvlJc w:val="left"/>
      <w:pPr>
        <w:ind w:left="687" w:hanging="29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8BCCA0C2">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B7129C50">
      <w:start w:val="1"/>
      <w:numFmt w:val="lowerRoman"/>
      <w:lvlText w:val="(%3)"/>
      <w:lvlJc w:val="left"/>
      <w:pPr>
        <w:ind w:left="18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3" w:tplc="3678E514">
      <w:numFmt w:val="bullet"/>
      <w:lvlText w:val="•"/>
      <w:lvlJc w:val="left"/>
      <w:pPr>
        <w:ind w:left="2451" w:hanging="360"/>
      </w:pPr>
      <w:rPr>
        <w:rFonts w:hint="default"/>
        <w:lang w:val="en-US" w:eastAsia="en-US" w:bidi="ar-SA"/>
      </w:rPr>
    </w:lvl>
    <w:lvl w:ilvl="4" w:tplc="ED50AE32">
      <w:numFmt w:val="bullet"/>
      <w:lvlText w:val="•"/>
      <w:lvlJc w:val="left"/>
      <w:pPr>
        <w:ind w:left="3022" w:hanging="360"/>
      </w:pPr>
      <w:rPr>
        <w:rFonts w:hint="default"/>
        <w:lang w:val="en-US" w:eastAsia="en-US" w:bidi="ar-SA"/>
      </w:rPr>
    </w:lvl>
    <w:lvl w:ilvl="5" w:tplc="6A080D82">
      <w:numFmt w:val="bullet"/>
      <w:lvlText w:val="•"/>
      <w:lvlJc w:val="left"/>
      <w:pPr>
        <w:ind w:left="3593" w:hanging="360"/>
      </w:pPr>
      <w:rPr>
        <w:rFonts w:hint="default"/>
        <w:lang w:val="en-US" w:eastAsia="en-US" w:bidi="ar-SA"/>
      </w:rPr>
    </w:lvl>
    <w:lvl w:ilvl="6" w:tplc="B014A5BE">
      <w:numFmt w:val="bullet"/>
      <w:lvlText w:val="•"/>
      <w:lvlJc w:val="left"/>
      <w:pPr>
        <w:ind w:left="4164" w:hanging="360"/>
      </w:pPr>
      <w:rPr>
        <w:rFonts w:hint="default"/>
        <w:lang w:val="en-US" w:eastAsia="en-US" w:bidi="ar-SA"/>
      </w:rPr>
    </w:lvl>
    <w:lvl w:ilvl="7" w:tplc="DCA2BB28">
      <w:numFmt w:val="bullet"/>
      <w:lvlText w:val="•"/>
      <w:lvlJc w:val="left"/>
      <w:pPr>
        <w:ind w:left="4736" w:hanging="360"/>
      </w:pPr>
      <w:rPr>
        <w:rFonts w:hint="default"/>
        <w:lang w:val="en-US" w:eastAsia="en-US" w:bidi="ar-SA"/>
      </w:rPr>
    </w:lvl>
    <w:lvl w:ilvl="8" w:tplc="91529450">
      <w:numFmt w:val="bullet"/>
      <w:lvlText w:val="•"/>
      <w:lvlJc w:val="left"/>
      <w:pPr>
        <w:ind w:left="5307" w:hanging="360"/>
      </w:pPr>
      <w:rPr>
        <w:rFonts w:hint="default"/>
        <w:lang w:val="en-US" w:eastAsia="en-US" w:bidi="ar-SA"/>
      </w:rPr>
    </w:lvl>
  </w:abstractNum>
  <w:abstractNum w:abstractNumId="77" w15:restartNumberingAfterBreak="0">
    <w:nsid w:val="3E9A69BF"/>
    <w:multiLevelType w:val="hybridMultilevel"/>
    <w:tmpl w:val="20584F4A"/>
    <w:lvl w:ilvl="0" w:tplc="48B8434C">
      <w:start w:val="2"/>
      <w:numFmt w:val="decimal"/>
      <w:lvlText w:val="(%1)"/>
      <w:lvlJc w:val="left"/>
      <w:pPr>
        <w:ind w:left="687" w:hanging="40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3CF4E3C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FD1A66EC">
      <w:numFmt w:val="bullet"/>
      <w:lvlText w:val="•"/>
      <w:lvlJc w:val="left"/>
      <w:pPr>
        <w:ind w:left="2067" w:hanging="360"/>
      </w:pPr>
      <w:rPr>
        <w:rFonts w:hint="default"/>
        <w:lang w:val="en-US" w:eastAsia="en-US" w:bidi="ar-SA"/>
      </w:rPr>
    </w:lvl>
    <w:lvl w:ilvl="3" w:tplc="E9B6954E">
      <w:numFmt w:val="bullet"/>
      <w:lvlText w:val="•"/>
      <w:lvlJc w:val="left"/>
      <w:pPr>
        <w:ind w:left="2615" w:hanging="360"/>
      </w:pPr>
      <w:rPr>
        <w:rFonts w:hint="default"/>
        <w:lang w:val="en-US" w:eastAsia="en-US" w:bidi="ar-SA"/>
      </w:rPr>
    </w:lvl>
    <w:lvl w:ilvl="4" w:tplc="350C61F2">
      <w:numFmt w:val="bullet"/>
      <w:lvlText w:val="•"/>
      <w:lvlJc w:val="left"/>
      <w:pPr>
        <w:ind w:left="3163" w:hanging="360"/>
      </w:pPr>
      <w:rPr>
        <w:rFonts w:hint="default"/>
        <w:lang w:val="en-US" w:eastAsia="en-US" w:bidi="ar-SA"/>
      </w:rPr>
    </w:lvl>
    <w:lvl w:ilvl="5" w:tplc="08D4E800">
      <w:numFmt w:val="bullet"/>
      <w:lvlText w:val="•"/>
      <w:lvlJc w:val="left"/>
      <w:pPr>
        <w:ind w:left="3711" w:hanging="360"/>
      </w:pPr>
      <w:rPr>
        <w:rFonts w:hint="default"/>
        <w:lang w:val="en-US" w:eastAsia="en-US" w:bidi="ar-SA"/>
      </w:rPr>
    </w:lvl>
    <w:lvl w:ilvl="6" w:tplc="D4C8BC22">
      <w:numFmt w:val="bullet"/>
      <w:lvlText w:val="•"/>
      <w:lvlJc w:val="left"/>
      <w:pPr>
        <w:ind w:left="4258" w:hanging="360"/>
      </w:pPr>
      <w:rPr>
        <w:rFonts w:hint="default"/>
        <w:lang w:val="en-US" w:eastAsia="en-US" w:bidi="ar-SA"/>
      </w:rPr>
    </w:lvl>
    <w:lvl w:ilvl="7" w:tplc="15908D4E">
      <w:numFmt w:val="bullet"/>
      <w:lvlText w:val="•"/>
      <w:lvlJc w:val="left"/>
      <w:pPr>
        <w:ind w:left="4806" w:hanging="360"/>
      </w:pPr>
      <w:rPr>
        <w:rFonts w:hint="default"/>
        <w:lang w:val="en-US" w:eastAsia="en-US" w:bidi="ar-SA"/>
      </w:rPr>
    </w:lvl>
    <w:lvl w:ilvl="8" w:tplc="584CEEFE">
      <w:numFmt w:val="bullet"/>
      <w:lvlText w:val="•"/>
      <w:lvlJc w:val="left"/>
      <w:pPr>
        <w:ind w:left="5354" w:hanging="360"/>
      </w:pPr>
      <w:rPr>
        <w:rFonts w:hint="default"/>
        <w:lang w:val="en-US" w:eastAsia="en-US" w:bidi="ar-SA"/>
      </w:rPr>
    </w:lvl>
  </w:abstractNum>
  <w:abstractNum w:abstractNumId="78" w15:restartNumberingAfterBreak="0">
    <w:nsid w:val="3ECC4F4B"/>
    <w:multiLevelType w:val="hybridMultilevel"/>
    <w:tmpl w:val="5DE82474"/>
    <w:lvl w:ilvl="0" w:tplc="D5F6FF20">
      <w:start w:val="137"/>
      <w:numFmt w:val="decimal"/>
      <w:lvlText w:val="%1."/>
      <w:lvlJc w:val="left"/>
      <w:pPr>
        <w:ind w:left="687" w:hanging="360"/>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1" w:tplc="1254816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CF30F92A">
      <w:start w:val="1"/>
      <w:numFmt w:val="lowerRoman"/>
      <w:lvlText w:val="(%3)"/>
      <w:lvlJc w:val="left"/>
      <w:pPr>
        <w:ind w:left="18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3" w:tplc="8D625530">
      <w:numFmt w:val="bullet"/>
      <w:lvlText w:val="•"/>
      <w:lvlJc w:val="left"/>
      <w:pPr>
        <w:ind w:left="2451" w:hanging="360"/>
      </w:pPr>
      <w:rPr>
        <w:rFonts w:hint="default"/>
        <w:lang w:val="en-US" w:eastAsia="en-US" w:bidi="ar-SA"/>
      </w:rPr>
    </w:lvl>
    <w:lvl w:ilvl="4" w:tplc="727A3B20">
      <w:numFmt w:val="bullet"/>
      <w:lvlText w:val="•"/>
      <w:lvlJc w:val="left"/>
      <w:pPr>
        <w:ind w:left="3022" w:hanging="360"/>
      </w:pPr>
      <w:rPr>
        <w:rFonts w:hint="default"/>
        <w:lang w:val="en-US" w:eastAsia="en-US" w:bidi="ar-SA"/>
      </w:rPr>
    </w:lvl>
    <w:lvl w:ilvl="5" w:tplc="A912AA60">
      <w:numFmt w:val="bullet"/>
      <w:lvlText w:val="•"/>
      <w:lvlJc w:val="left"/>
      <w:pPr>
        <w:ind w:left="3593" w:hanging="360"/>
      </w:pPr>
      <w:rPr>
        <w:rFonts w:hint="default"/>
        <w:lang w:val="en-US" w:eastAsia="en-US" w:bidi="ar-SA"/>
      </w:rPr>
    </w:lvl>
    <w:lvl w:ilvl="6" w:tplc="CFD83476">
      <w:numFmt w:val="bullet"/>
      <w:lvlText w:val="•"/>
      <w:lvlJc w:val="left"/>
      <w:pPr>
        <w:ind w:left="4164" w:hanging="360"/>
      </w:pPr>
      <w:rPr>
        <w:rFonts w:hint="default"/>
        <w:lang w:val="en-US" w:eastAsia="en-US" w:bidi="ar-SA"/>
      </w:rPr>
    </w:lvl>
    <w:lvl w:ilvl="7" w:tplc="F8DCAE90">
      <w:numFmt w:val="bullet"/>
      <w:lvlText w:val="•"/>
      <w:lvlJc w:val="left"/>
      <w:pPr>
        <w:ind w:left="4736" w:hanging="360"/>
      </w:pPr>
      <w:rPr>
        <w:rFonts w:hint="default"/>
        <w:lang w:val="en-US" w:eastAsia="en-US" w:bidi="ar-SA"/>
      </w:rPr>
    </w:lvl>
    <w:lvl w:ilvl="8" w:tplc="62FAAEAE">
      <w:numFmt w:val="bullet"/>
      <w:lvlText w:val="•"/>
      <w:lvlJc w:val="left"/>
      <w:pPr>
        <w:ind w:left="5307" w:hanging="360"/>
      </w:pPr>
      <w:rPr>
        <w:rFonts w:hint="default"/>
        <w:lang w:val="en-US" w:eastAsia="en-US" w:bidi="ar-SA"/>
      </w:rPr>
    </w:lvl>
  </w:abstractNum>
  <w:abstractNum w:abstractNumId="79" w15:restartNumberingAfterBreak="0">
    <w:nsid w:val="3FA303D8"/>
    <w:multiLevelType w:val="hybridMultilevel"/>
    <w:tmpl w:val="431CDCB8"/>
    <w:lvl w:ilvl="0" w:tplc="026A1356">
      <w:start w:val="1"/>
      <w:numFmt w:val="lowerLetter"/>
      <w:lvlText w:val="(%1)"/>
      <w:lvlJc w:val="left"/>
      <w:pPr>
        <w:ind w:left="6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1D4ADD0">
      <w:numFmt w:val="bullet"/>
      <w:lvlText w:val="•"/>
      <w:lvlJc w:val="left"/>
      <w:pPr>
        <w:ind w:left="1256" w:hanging="360"/>
      </w:pPr>
      <w:rPr>
        <w:rFonts w:hint="default"/>
        <w:lang w:val="en-US" w:eastAsia="en-US" w:bidi="ar-SA"/>
      </w:rPr>
    </w:lvl>
    <w:lvl w:ilvl="2" w:tplc="B428FF46">
      <w:numFmt w:val="bullet"/>
      <w:lvlText w:val="•"/>
      <w:lvlJc w:val="left"/>
      <w:pPr>
        <w:ind w:left="1833" w:hanging="360"/>
      </w:pPr>
      <w:rPr>
        <w:rFonts w:hint="default"/>
        <w:lang w:val="en-US" w:eastAsia="en-US" w:bidi="ar-SA"/>
      </w:rPr>
    </w:lvl>
    <w:lvl w:ilvl="3" w:tplc="DFB247A2">
      <w:numFmt w:val="bullet"/>
      <w:lvlText w:val="•"/>
      <w:lvlJc w:val="left"/>
      <w:pPr>
        <w:ind w:left="2410" w:hanging="360"/>
      </w:pPr>
      <w:rPr>
        <w:rFonts w:hint="default"/>
        <w:lang w:val="en-US" w:eastAsia="en-US" w:bidi="ar-SA"/>
      </w:rPr>
    </w:lvl>
    <w:lvl w:ilvl="4" w:tplc="9D3EBB94">
      <w:numFmt w:val="bullet"/>
      <w:lvlText w:val="•"/>
      <w:lvlJc w:val="left"/>
      <w:pPr>
        <w:ind w:left="2987" w:hanging="360"/>
      </w:pPr>
      <w:rPr>
        <w:rFonts w:hint="default"/>
        <w:lang w:val="en-US" w:eastAsia="en-US" w:bidi="ar-SA"/>
      </w:rPr>
    </w:lvl>
    <w:lvl w:ilvl="5" w:tplc="901AAC76">
      <w:numFmt w:val="bullet"/>
      <w:lvlText w:val="•"/>
      <w:lvlJc w:val="left"/>
      <w:pPr>
        <w:ind w:left="3564" w:hanging="360"/>
      </w:pPr>
      <w:rPr>
        <w:rFonts w:hint="default"/>
        <w:lang w:val="en-US" w:eastAsia="en-US" w:bidi="ar-SA"/>
      </w:rPr>
    </w:lvl>
    <w:lvl w:ilvl="6" w:tplc="D7F8C91E">
      <w:numFmt w:val="bullet"/>
      <w:lvlText w:val="•"/>
      <w:lvlJc w:val="left"/>
      <w:pPr>
        <w:ind w:left="4141" w:hanging="360"/>
      </w:pPr>
      <w:rPr>
        <w:rFonts w:hint="default"/>
        <w:lang w:val="en-US" w:eastAsia="en-US" w:bidi="ar-SA"/>
      </w:rPr>
    </w:lvl>
    <w:lvl w:ilvl="7" w:tplc="06A8D8FC">
      <w:numFmt w:val="bullet"/>
      <w:lvlText w:val="•"/>
      <w:lvlJc w:val="left"/>
      <w:pPr>
        <w:ind w:left="4718" w:hanging="360"/>
      </w:pPr>
      <w:rPr>
        <w:rFonts w:hint="default"/>
        <w:lang w:val="en-US" w:eastAsia="en-US" w:bidi="ar-SA"/>
      </w:rPr>
    </w:lvl>
    <w:lvl w:ilvl="8" w:tplc="E70C6994">
      <w:numFmt w:val="bullet"/>
      <w:lvlText w:val="•"/>
      <w:lvlJc w:val="left"/>
      <w:pPr>
        <w:ind w:left="5295" w:hanging="360"/>
      </w:pPr>
      <w:rPr>
        <w:rFonts w:hint="default"/>
        <w:lang w:val="en-US" w:eastAsia="en-US" w:bidi="ar-SA"/>
      </w:rPr>
    </w:lvl>
  </w:abstractNum>
  <w:abstractNum w:abstractNumId="80" w15:restartNumberingAfterBreak="0">
    <w:nsid w:val="40912CC8"/>
    <w:multiLevelType w:val="hybridMultilevel"/>
    <w:tmpl w:val="7658AA52"/>
    <w:lvl w:ilvl="0" w:tplc="A4AE1BBE">
      <w:start w:val="2"/>
      <w:numFmt w:val="decimal"/>
      <w:lvlText w:val="(%1)"/>
      <w:lvlJc w:val="left"/>
      <w:pPr>
        <w:ind w:left="687" w:hanging="30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C11039A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FF54E18C">
      <w:numFmt w:val="bullet"/>
      <w:lvlText w:val="•"/>
      <w:lvlJc w:val="left"/>
      <w:pPr>
        <w:ind w:left="2067" w:hanging="360"/>
      </w:pPr>
      <w:rPr>
        <w:rFonts w:hint="default"/>
        <w:lang w:val="en-US" w:eastAsia="en-US" w:bidi="ar-SA"/>
      </w:rPr>
    </w:lvl>
    <w:lvl w:ilvl="3" w:tplc="3E2A5D38">
      <w:numFmt w:val="bullet"/>
      <w:lvlText w:val="•"/>
      <w:lvlJc w:val="left"/>
      <w:pPr>
        <w:ind w:left="2615" w:hanging="360"/>
      </w:pPr>
      <w:rPr>
        <w:rFonts w:hint="default"/>
        <w:lang w:val="en-US" w:eastAsia="en-US" w:bidi="ar-SA"/>
      </w:rPr>
    </w:lvl>
    <w:lvl w:ilvl="4" w:tplc="9286BD82">
      <w:numFmt w:val="bullet"/>
      <w:lvlText w:val="•"/>
      <w:lvlJc w:val="left"/>
      <w:pPr>
        <w:ind w:left="3163" w:hanging="360"/>
      </w:pPr>
      <w:rPr>
        <w:rFonts w:hint="default"/>
        <w:lang w:val="en-US" w:eastAsia="en-US" w:bidi="ar-SA"/>
      </w:rPr>
    </w:lvl>
    <w:lvl w:ilvl="5" w:tplc="D004BF4E">
      <w:numFmt w:val="bullet"/>
      <w:lvlText w:val="•"/>
      <w:lvlJc w:val="left"/>
      <w:pPr>
        <w:ind w:left="3711" w:hanging="360"/>
      </w:pPr>
      <w:rPr>
        <w:rFonts w:hint="default"/>
        <w:lang w:val="en-US" w:eastAsia="en-US" w:bidi="ar-SA"/>
      </w:rPr>
    </w:lvl>
    <w:lvl w:ilvl="6" w:tplc="91946C42">
      <w:numFmt w:val="bullet"/>
      <w:lvlText w:val="•"/>
      <w:lvlJc w:val="left"/>
      <w:pPr>
        <w:ind w:left="4258" w:hanging="360"/>
      </w:pPr>
      <w:rPr>
        <w:rFonts w:hint="default"/>
        <w:lang w:val="en-US" w:eastAsia="en-US" w:bidi="ar-SA"/>
      </w:rPr>
    </w:lvl>
    <w:lvl w:ilvl="7" w:tplc="BCF6C76E">
      <w:numFmt w:val="bullet"/>
      <w:lvlText w:val="•"/>
      <w:lvlJc w:val="left"/>
      <w:pPr>
        <w:ind w:left="4806" w:hanging="360"/>
      </w:pPr>
      <w:rPr>
        <w:rFonts w:hint="default"/>
        <w:lang w:val="en-US" w:eastAsia="en-US" w:bidi="ar-SA"/>
      </w:rPr>
    </w:lvl>
    <w:lvl w:ilvl="8" w:tplc="4B1250F0">
      <w:numFmt w:val="bullet"/>
      <w:lvlText w:val="•"/>
      <w:lvlJc w:val="left"/>
      <w:pPr>
        <w:ind w:left="5354" w:hanging="360"/>
      </w:pPr>
      <w:rPr>
        <w:rFonts w:hint="default"/>
        <w:lang w:val="en-US" w:eastAsia="en-US" w:bidi="ar-SA"/>
      </w:rPr>
    </w:lvl>
  </w:abstractNum>
  <w:abstractNum w:abstractNumId="81" w15:restartNumberingAfterBreak="0">
    <w:nsid w:val="412746B2"/>
    <w:multiLevelType w:val="hybridMultilevel"/>
    <w:tmpl w:val="CF28C894"/>
    <w:lvl w:ilvl="0" w:tplc="4D3677F8">
      <w:start w:val="2"/>
      <w:numFmt w:val="decimal"/>
      <w:lvlText w:val="(%1)"/>
      <w:lvlJc w:val="left"/>
      <w:pPr>
        <w:ind w:left="687" w:hanging="29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70807C0">
      <w:numFmt w:val="bullet"/>
      <w:lvlText w:val="•"/>
      <w:lvlJc w:val="left"/>
      <w:pPr>
        <w:ind w:left="1257" w:hanging="299"/>
      </w:pPr>
      <w:rPr>
        <w:rFonts w:hint="default"/>
        <w:lang w:val="en-US" w:eastAsia="en-US" w:bidi="ar-SA"/>
      </w:rPr>
    </w:lvl>
    <w:lvl w:ilvl="2" w:tplc="AD4A7F4A">
      <w:numFmt w:val="bullet"/>
      <w:lvlText w:val="•"/>
      <w:lvlJc w:val="left"/>
      <w:pPr>
        <w:ind w:left="1834" w:hanging="299"/>
      </w:pPr>
      <w:rPr>
        <w:rFonts w:hint="default"/>
        <w:lang w:val="en-US" w:eastAsia="en-US" w:bidi="ar-SA"/>
      </w:rPr>
    </w:lvl>
    <w:lvl w:ilvl="3" w:tplc="A636F520">
      <w:numFmt w:val="bullet"/>
      <w:lvlText w:val="•"/>
      <w:lvlJc w:val="left"/>
      <w:pPr>
        <w:ind w:left="2411" w:hanging="299"/>
      </w:pPr>
      <w:rPr>
        <w:rFonts w:hint="default"/>
        <w:lang w:val="en-US" w:eastAsia="en-US" w:bidi="ar-SA"/>
      </w:rPr>
    </w:lvl>
    <w:lvl w:ilvl="4" w:tplc="602CDBC0">
      <w:numFmt w:val="bullet"/>
      <w:lvlText w:val="•"/>
      <w:lvlJc w:val="left"/>
      <w:pPr>
        <w:ind w:left="2988" w:hanging="299"/>
      </w:pPr>
      <w:rPr>
        <w:rFonts w:hint="default"/>
        <w:lang w:val="en-US" w:eastAsia="en-US" w:bidi="ar-SA"/>
      </w:rPr>
    </w:lvl>
    <w:lvl w:ilvl="5" w:tplc="FA88E8B0">
      <w:numFmt w:val="bullet"/>
      <w:lvlText w:val="•"/>
      <w:lvlJc w:val="left"/>
      <w:pPr>
        <w:ind w:left="3565" w:hanging="299"/>
      </w:pPr>
      <w:rPr>
        <w:rFonts w:hint="default"/>
        <w:lang w:val="en-US" w:eastAsia="en-US" w:bidi="ar-SA"/>
      </w:rPr>
    </w:lvl>
    <w:lvl w:ilvl="6" w:tplc="3FCE1964">
      <w:numFmt w:val="bullet"/>
      <w:lvlText w:val="•"/>
      <w:lvlJc w:val="left"/>
      <w:pPr>
        <w:ind w:left="4142" w:hanging="299"/>
      </w:pPr>
      <w:rPr>
        <w:rFonts w:hint="default"/>
        <w:lang w:val="en-US" w:eastAsia="en-US" w:bidi="ar-SA"/>
      </w:rPr>
    </w:lvl>
    <w:lvl w:ilvl="7" w:tplc="815C30BC">
      <w:numFmt w:val="bullet"/>
      <w:lvlText w:val="•"/>
      <w:lvlJc w:val="left"/>
      <w:pPr>
        <w:ind w:left="4719" w:hanging="299"/>
      </w:pPr>
      <w:rPr>
        <w:rFonts w:hint="default"/>
        <w:lang w:val="en-US" w:eastAsia="en-US" w:bidi="ar-SA"/>
      </w:rPr>
    </w:lvl>
    <w:lvl w:ilvl="8" w:tplc="FF840830">
      <w:numFmt w:val="bullet"/>
      <w:lvlText w:val="•"/>
      <w:lvlJc w:val="left"/>
      <w:pPr>
        <w:ind w:left="5296" w:hanging="299"/>
      </w:pPr>
      <w:rPr>
        <w:rFonts w:hint="default"/>
        <w:lang w:val="en-US" w:eastAsia="en-US" w:bidi="ar-SA"/>
      </w:rPr>
    </w:lvl>
  </w:abstractNum>
  <w:abstractNum w:abstractNumId="82" w15:restartNumberingAfterBreak="0">
    <w:nsid w:val="41CD047A"/>
    <w:multiLevelType w:val="hybridMultilevel"/>
    <w:tmpl w:val="E5767F48"/>
    <w:lvl w:ilvl="0" w:tplc="663200D8">
      <w:start w:val="1"/>
      <w:numFmt w:val="lowerLetter"/>
      <w:lvlText w:val="(%1)"/>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7DCBC38">
      <w:numFmt w:val="bullet"/>
      <w:lvlText w:val="•"/>
      <w:lvlJc w:val="left"/>
      <w:pPr>
        <w:ind w:left="2012" w:hanging="360"/>
      </w:pPr>
      <w:rPr>
        <w:rFonts w:hint="default"/>
        <w:lang w:val="en-US" w:eastAsia="en-US" w:bidi="ar-SA"/>
      </w:rPr>
    </w:lvl>
    <w:lvl w:ilvl="2" w:tplc="21CE56B8">
      <w:numFmt w:val="bullet"/>
      <w:lvlText w:val="•"/>
      <w:lvlJc w:val="left"/>
      <w:pPr>
        <w:ind w:left="2505" w:hanging="360"/>
      </w:pPr>
      <w:rPr>
        <w:rFonts w:hint="default"/>
        <w:lang w:val="en-US" w:eastAsia="en-US" w:bidi="ar-SA"/>
      </w:rPr>
    </w:lvl>
    <w:lvl w:ilvl="3" w:tplc="633EB110">
      <w:numFmt w:val="bullet"/>
      <w:lvlText w:val="•"/>
      <w:lvlJc w:val="left"/>
      <w:pPr>
        <w:ind w:left="2998" w:hanging="360"/>
      </w:pPr>
      <w:rPr>
        <w:rFonts w:hint="default"/>
        <w:lang w:val="en-US" w:eastAsia="en-US" w:bidi="ar-SA"/>
      </w:rPr>
    </w:lvl>
    <w:lvl w:ilvl="4" w:tplc="553C775C">
      <w:numFmt w:val="bullet"/>
      <w:lvlText w:val="•"/>
      <w:lvlJc w:val="left"/>
      <w:pPr>
        <w:ind w:left="3491" w:hanging="360"/>
      </w:pPr>
      <w:rPr>
        <w:rFonts w:hint="default"/>
        <w:lang w:val="en-US" w:eastAsia="en-US" w:bidi="ar-SA"/>
      </w:rPr>
    </w:lvl>
    <w:lvl w:ilvl="5" w:tplc="98545D80">
      <w:numFmt w:val="bullet"/>
      <w:lvlText w:val="•"/>
      <w:lvlJc w:val="left"/>
      <w:pPr>
        <w:ind w:left="3984" w:hanging="360"/>
      </w:pPr>
      <w:rPr>
        <w:rFonts w:hint="default"/>
        <w:lang w:val="en-US" w:eastAsia="en-US" w:bidi="ar-SA"/>
      </w:rPr>
    </w:lvl>
    <w:lvl w:ilvl="6" w:tplc="8108A302">
      <w:numFmt w:val="bullet"/>
      <w:lvlText w:val="•"/>
      <w:lvlJc w:val="left"/>
      <w:pPr>
        <w:ind w:left="4477" w:hanging="360"/>
      </w:pPr>
      <w:rPr>
        <w:rFonts w:hint="default"/>
        <w:lang w:val="en-US" w:eastAsia="en-US" w:bidi="ar-SA"/>
      </w:rPr>
    </w:lvl>
    <w:lvl w:ilvl="7" w:tplc="FC5044F4">
      <w:numFmt w:val="bullet"/>
      <w:lvlText w:val="•"/>
      <w:lvlJc w:val="left"/>
      <w:pPr>
        <w:ind w:left="4970" w:hanging="360"/>
      </w:pPr>
      <w:rPr>
        <w:rFonts w:hint="default"/>
        <w:lang w:val="en-US" w:eastAsia="en-US" w:bidi="ar-SA"/>
      </w:rPr>
    </w:lvl>
    <w:lvl w:ilvl="8" w:tplc="98207F5A">
      <w:numFmt w:val="bullet"/>
      <w:lvlText w:val="•"/>
      <w:lvlJc w:val="left"/>
      <w:pPr>
        <w:ind w:left="5463" w:hanging="360"/>
      </w:pPr>
      <w:rPr>
        <w:rFonts w:hint="default"/>
        <w:lang w:val="en-US" w:eastAsia="en-US" w:bidi="ar-SA"/>
      </w:rPr>
    </w:lvl>
  </w:abstractNum>
  <w:abstractNum w:abstractNumId="83" w15:restartNumberingAfterBreak="0">
    <w:nsid w:val="42FB4E23"/>
    <w:multiLevelType w:val="hybridMultilevel"/>
    <w:tmpl w:val="B0F0735C"/>
    <w:lvl w:ilvl="0" w:tplc="177E8FB8">
      <w:start w:val="1"/>
      <w:numFmt w:val="lowerLetter"/>
      <w:lvlText w:val="(%1)"/>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55C7914">
      <w:numFmt w:val="bullet"/>
      <w:lvlText w:val="•"/>
      <w:lvlJc w:val="left"/>
      <w:pPr>
        <w:ind w:left="2012" w:hanging="360"/>
      </w:pPr>
      <w:rPr>
        <w:rFonts w:hint="default"/>
        <w:lang w:val="en-US" w:eastAsia="en-US" w:bidi="ar-SA"/>
      </w:rPr>
    </w:lvl>
    <w:lvl w:ilvl="2" w:tplc="8EF6EDD4">
      <w:numFmt w:val="bullet"/>
      <w:lvlText w:val="•"/>
      <w:lvlJc w:val="left"/>
      <w:pPr>
        <w:ind w:left="2505" w:hanging="360"/>
      </w:pPr>
      <w:rPr>
        <w:rFonts w:hint="default"/>
        <w:lang w:val="en-US" w:eastAsia="en-US" w:bidi="ar-SA"/>
      </w:rPr>
    </w:lvl>
    <w:lvl w:ilvl="3" w:tplc="93689F76">
      <w:numFmt w:val="bullet"/>
      <w:lvlText w:val="•"/>
      <w:lvlJc w:val="left"/>
      <w:pPr>
        <w:ind w:left="2998" w:hanging="360"/>
      </w:pPr>
      <w:rPr>
        <w:rFonts w:hint="default"/>
        <w:lang w:val="en-US" w:eastAsia="en-US" w:bidi="ar-SA"/>
      </w:rPr>
    </w:lvl>
    <w:lvl w:ilvl="4" w:tplc="E3B89714">
      <w:numFmt w:val="bullet"/>
      <w:lvlText w:val="•"/>
      <w:lvlJc w:val="left"/>
      <w:pPr>
        <w:ind w:left="3491" w:hanging="360"/>
      </w:pPr>
      <w:rPr>
        <w:rFonts w:hint="default"/>
        <w:lang w:val="en-US" w:eastAsia="en-US" w:bidi="ar-SA"/>
      </w:rPr>
    </w:lvl>
    <w:lvl w:ilvl="5" w:tplc="3F96E23C">
      <w:numFmt w:val="bullet"/>
      <w:lvlText w:val="•"/>
      <w:lvlJc w:val="left"/>
      <w:pPr>
        <w:ind w:left="3984" w:hanging="360"/>
      </w:pPr>
      <w:rPr>
        <w:rFonts w:hint="default"/>
        <w:lang w:val="en-US" w:eastAsia="en-US" w:bidi="ar-SA"/>
      </w:rPr>
    </w:lvl>
    <w:lvl w:ilvl="6" w:tplc="95182AB0">
      <w:numFmt w:val="bullet"/>
      <w:lvlText w:val="•"/>
      <w:lvlJc w:val="left"/>
      <w:pPr>
        <w:ind w:left="4477" w:hanging="360"/>
      </w:pPr>
      <w:rPr>
        <w:rFonts w:hint="default"/>
        <w:lang w:val="en-US" w:eastAsia="en-US" w:bidi="ar-SA"/>
      </w:rPr>
    </w:lvl>
    <w:lvl w:ilvl="7" w:tplc="28188B8A">
      <w:numFmt w:val="bullet"/>
      <w:lvlText w:val="•"/>
      <w:lvlJc w:val="left"/>
      <w:pPr>
        <w:ind w:left="4970" w:hanging="360"/>
      </w:pPr>
      <w:rPr>
        <w:rFonts w:hint="default"/>
        <w:lang w:val="en-US" w:eastAsia="en-US" w:bidi="ar-SA"/>
      </w:rPr>
    </w:lvl>
    <w:lvl w:ilvl="8" w:tplc="B2166B32">
      <w:numFmt w:val="bullet"/>
      <w:lvlText w:val="•"/>
      <w:lvlJc w:val="left"/>
      <w:pPr>
        <w:ind w:left="5463" w:hanging="360"/>
      </w:pPr>
      <w:rPr>
        <w:rFonts w:hint="default"/>
        <w:lang w:val="en-US" w:eastAsia="en-US" w:bidi="ar-SA"/>
      </w:rPr>
    </w:lvl>
  </w:abstractNum>
  <w:abstractNum w:abstractNumId="84" w15:restartNumberingAfterBreak="0">
    <w:nsid w:val="446D4DE1"/>
    <w:multiLevelType w:val="hybridMultilevel"/>
    <w:tmpl w:val="D3E44B18"/>
    <w:lvl w:ilvl="0" w:tplc="377CEFDC">
      <w:start w:val="2"/>
      <w:numFmt w:val="decimal"/>
      <w:lvlText w:val="(%1)"/>
      <w:lvlJc w:val="left"/>
      <w:pPr>
        <w:ind w:left="687" w:hanging="35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8C5E92D2">
      <w:numFmt w:val="bullet"/>
      <w:lvlText w:val="•"/>
      <w:lvlJc w:val="left"/>
      <w:pPr>
        <w:ind w:left="1257" w:hanging="352"/>
      </w:pPr>
      <w:rPr>
        <w:rFonts w:hint="default"/>
        <w:lang w:val="en-US" w:eastAsia="en-US" w:bidi="ar-SA"/>
      </w:rPr>
    </w:lvl>
    <w:lvl w:ilvl="2" w:tplc="043CAFEA">
      <w:numFmt w:val="bullet"/>
      <w:lvlText w:val="•"/>
      <w:lvlJc w:val="left"/>
      <w:pPr>
        <w:ind w:left="1834" w:hanging="352"/>
      </w:pPr>
      <w:rPr>
        <w:rFonts w:hint="default"/>
        <w:lang w:val="en-US" w:eastAsia="en-US" w:bidi="ar-SA"/>
      </w:rPr>
    </w:lvl>
    <w:lvl w:ilvl="3" w:tplc="5476C808">
      <w:numFmt w:val="bullet"/>
      <w:lvlText w:val="•"/>
      <w:lvlJc w:val="left"/>
      <w:pPr>
        <w:ind w:left="2411" w:hanging="352"/>
      </w:pPr>
      <w:rPr>
        <w:rFonts w:hint="default"/>
        <w:lang w:val="en-US" w:eastAsia="en-US" w:bidi="ar-SA"/>
      </w:rPr>
    </w:lvl>
    <w:lvl w:ilvl="4" w:tplc="8DC8DC5C">
      <w:numFmt w:val="bullet"/>
      <w:lvlText w:val="•"/>
      <w:lvlJc w:val="left"/>
      <w:pPr>
        <w:ind w:left="2988" w:hanging="352"/>
      </w:pPr>
      <w:rPr>
        <w:rFonts w:hint="default"/>
        <w:lang w:val="en-US" w:eastAsia="en-US" w:bidi="ar-SA"/>
      </w:rPr>
    </w:lvl>
    <w:lvl w:ilvl="5" w:tplc="2E283806">
      <w:numFmt w:val="bullet"/>
      <w:lvlText w:val="•"/>
      <w:lvlJc w:val="left"/>
      <w:pPr>
        <w:ind w:left="3565" w:hanging="352"/>
      </w:pPr>
      <w:rPr>
        <w:rFonts w:hint="default"/>
        <w:lang w:val="en-US" w:eastAsia="en-US" w:bidi="ar-SA"/>
      </w:rPr>
    </w:lvl>
    <w:lvl w:ilvl="6" w:tplc="8FC05174">
      <w:numFmt w:val="bullet"/>
      <w:lvlText w:val="•"/>
      <w:lvlJc w:val="left"/>
      <w:pPr>
        <w:ind w:left="4142" w:hanging="352"/>
      </w:pPr>
      <w:rPr>
        <w:rFonts w:hint="default"/>
        <w:lang w:val="en-US" w:eastAsia="en-US" w:bidi="ar-SA"/>
      </w:rPr>
    </w:lvl>
    <w:lvl w:ilvl="7" w:tplc="257A30B0">
      <w:numFmt w:val="bullet"/>
      <w:lvlText w:val="•"/>
      <w:lvlJc w:val="left"/>
      <w:pPr>
        <w:ind w:left="4719" w:hanging="352"/>
      </w:pPr>
      <w:rPr>
        <w:rFonts w:hint="default"/>
        <w:lang w:val="en-US" w:eastAsia="en-US" w:bidi="ar-SA"/>
      </w:rPr>
    </w:lvl>
    <w:lvl w:ilvl="8" w:tplc="579463A4">
      <w:numFmt w:val="bullet"/>
      <w:lvlText w:val="•"/>
      <w:lvlJc w:val="left"/>
      <w:pPr>
        <w:ind w:left="5296" w:hanging="352"/>
      </w:pPr>
      <w:rPr>
        <w:rFonts w:hint="default"/>
        <w:lang w:val="en-US" w:eastAsia="en-US" w:bidi="ar-SA"/>
      </w:rPr>
    </w:lvl>
  </w:abstractNum>
  <w:abstractNum w:abstractNumId="85" w15:restartNumberingAfterBreak="0">
    <w:nsid w:val="45256EED"/>
    <w:multiLevelType w:val="hybridMultilevel"/>
    <w:tmpl w:val="8982D5F2"/>
    <w:lvl w:ilvl="0" w:tplc="3B769FA6">
      <w:start w:val="2"/>
      <w:numFmt w:val="decimal"/>
      <w:lvlText w:val="(%1)"/>
      <w:lvlJc w:val="left"/>
      <w:pPr>
        <w:ind w:left="687" w:hanging="30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2F9E198C">
      <w:numFmt w:val="bullet"/>
      <w:lvlText w:val="•"/>
      <w:lvlJc w:val="left"/>
      <w:pPr>
        <w:ind w:left="1257" w:hanging="301"/>
      </w:pPr>
      <w:rPr>
        <w:rFonts w:hint="default"/>
        <w:lang w:val="en-US" w:eastAsia="en-US" w:bidi="ar-SA"/>
      </w:rPr>
    </w:lvl>
    <w:lvl w:ilvl="2" w:tplc="734EFC48">
      <w:numFmt w:val="bullet"/>
      <w:lvlText w:val="•"/>
      <w:lvlJc w:val="left"/>
      <w:pPr>
        <w:ind w:left="1834" w:hanging="301"/>
      </w:pPr>
      <w:rPr>
        <w:rFonts w:hint="default"/>
        <w:lang w:val="en-US" w:eastAsia="en-US" w:bidi="ar-SA"/>
      </w:rPr>
    </w:lvl>
    <w:lvl w:ilvl="3" w:tplc="DBD6298A">
      <w:numFmt w:val="bullet"/>
      <w:lvlText w:val="•"/>
      <w:lvlJc w:val="left"/>
      <w:pPr>
        <w:ind w:left="2411" w:hanging="301"/>
      </w:pPr>
      <w:rPr>
        <w:rFonts w:hint="default"/>
        <w:lang w:val="en-US" w:eastAsia="en-US" w:bidi="ar-SA"/>
      </w:rPr>
    </w:lvl>
    <w:lvl w:ilvl="4" w:tplc="E722C202">
      <w:numFmt w:val="bullet"/>
      <w:lvlText w:val="•"/>
      <w:lvlJc w:val="left"/>
      <w:pPr>
        <w:ind w:left="2988" w:hanging="301"/>
      </w:pPr>
      <w:rPr>
        <w:rFonts w:hint="default"/>
        <w:lang w:val="en-US" w:eastAsia="en-US" w:bidi="ar-SA"/>
      </w:rPr>
    </w:lvl>
    <w:lvl w:ilvl="5" w:tplc="55947094">
      <w:numFmt w:val="bullet"/>
      <w:lvlText w:val="•"/>
      <w:lvlJc w:val="left"/>
      <w:pPr>
        <w:ind w:left="3565" w:hanging="301"/>
      </w:pPr>
      <w:rPr>
        <w:rFonts w:hint="default"/>
        <w:lang w:val="en-US" w:eastAsia="en-US" w:bidi="ar-SA"/>
      </w:rPr>
    </w:lvl>
    <w:lvl w:ilvl="6" w:tplc="52FCE05A">
      <w:numFmt w:val="bullet"/>
      <w:lvlText w:val="•"/>
      <w:lvlJc w:val="left"/>
      <w:pPr>
        <w:ind w:left="4142" w:hanging="301"/>
      </w:pPr>
      <w:rPr>
        <w:rFonts w:hint="default"/>
        <w:lang w:val="en-US" w:eastAsia="en-US" w:bidi="ar-SA"/>
      </w:rPr>
    </w:lvl>
    <w:lvl w:ilvl="7" w:tplc="57EA1226">
      <w:numFmt w:val="bullet"/>
      <w:lvlText w:val="•"/>
      <w:lvlJc w:val="left"/>
      <w:pPr>
        <w:ind w:left="4719" w:hanging="301"/>
      </w:pPr>
      <w:rPr>
        <w:rFonts w:hint="default"/>
        <w:lang w:val="en-US" w:eastAsia="en-US" w:bidi="ar-SA"/>
      </w:rPr>
    </w:lvl>
    <w:lvl w:ilvl="8" w:tplc="A3EABEC0">
      <w:numFmt w:val="bullet"/>
      <w:lvlText w:val="•"/>
      <w:lvlJc w:val="left"/>
      <w:pPr>
        <w:ind w:left="5296" w:hanging="301"/>
      </w:pPr>
      <w:rPr>
        <w:rFonts w:hint="default"/>
        <w:lang w:val="en-US" w:eastAsia="en-US" w:bidi="ar-SA"/>
      </w:rPr>
    </w:lvl>
  </w:abstractNum>
  <w:abstractNum w:abstractNumId="86" w15:restartNumberingAfterBreak="0">
    <w:nsid w:val="452C6D98"/>
    <w:multiLevelType w:val="hybridMultilevel"/>
    <w:tmpl w:val="5BEAA9F8"/>
    <w:lvl w:ilvl="0" w:tplc="0EF4F91C">
      <w:start w:val="2"/>
      <w:numFmt w:val="decimal"/>
      <w:lvlText w:val="(%1)"/>
      <w:lvlJc w:val="left"/>
      <w:pPr>
        <w:ind w:left="1450" w:hanging="28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1D461B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39E4519E">
      <w:numFmt w:val="bullet"/>
      <w:lvlText w:val="•"/>
      <w:lvlJc w:val="left"/>
      <w:pPr>
        <w:ind w:left="2067" w:hanging="360"/>
      </w:pPr>
      <w:rPr>
        <w:rFonts w:hint="default"/>
        <w:lang w:val="en-US" w:eastAsia="en-US" w:bidi="ar-SA"/>
      </w:rPr>
    </w:lvl>
    <w:lvl w:ilvl="3" w:tplc="83A60268">
      <w:numFmt w:val="bullet"/>
      <w:lvlText w:val="•"/>
      <w:lvlJc w:val="left"/>
      <w:pPr>
        <w:ind w:left="2615" w:hanging="360"/>
      </w:pPr>
      <w:rPr>
        <w:rFonts w:hint="default"/>
        <w:lang w:val="en-US" w:eastAsia="en-US" w:bidi="ar-SA"/>
      </w:rPr>
    </w:lvl>
    <w:lvl w:ilvl="4" w:tplc="AB0A1D74">
      <w:numFmt w:val="bullet"/>
      <w:lvlText w:val="•"/>
      <w:lvlJc w:val="left"/>
      <w:pPr>
        <w:ind w:left="3163" w:hanging="360"/>
      </w:pPr>
      <w:rPr>
        <w:rFonts w:hint="default"/>
        <w:lang w:val="en-US" w:eastAsia="en-US" w:bidi="ar-SA"/>
      </w:rPr>
    </w:lvl>
    <w:lvl w:ilvl="5" w:tplc="5C2EAE80">
      <w:numFmt w:val="bullet"/>
      <w:lvlText w:val="•"/>
      <w:lvlJc w:val="left"/>
      <w:pPr>
        <w:ind w:left="3710" w:hanging="360"/>
      </w:pPr>
      <w:rPr>
        <w:rFonts w:hint="default"/>
        <w:lang w:val="en-US" w:eastAsia="en-US" w:bidi="ar-SA"/>
      </w:rPr>
    </w:lvl>
    <w:lvl w:ilvl="6" w:tplc="EC040650">
      <w:numFmt w:val="bullet"/>
      <w:lvlText w:val="•"/>
      <w:lvlJc w:val="left"/>
      <w:pPr>
        <w:ind w:left="4258" w:hanging="360"/>
      </w:pPr>
      <w:rPr>
        <w:rFonts w:hint="default"/>
        <w:lang w:val="en-US" w:eastAsia="en-US" w:bidi="ar-SA"/>
      </w:rPr>
    </w:lvl>
    <w:lvl w:ilvl="7" w:tplc="74A8E5E8">
      <w:numFmt w:val="bullet"/>
      <w:lvlText w:val="•"/>
      <w:lvlJc w:val="left"/>
      <w:pPr>
        <w:ind w:left="4806" w:hanging="360"/>
      </w:pPr>
      <w:rPr>
        <w:rFonts w:hint="default"/>
        <w:lang w:val="en-US" w:eastAsia="en-US" w:bidi="ar-SA"/>
      </w:rPr>
    </w:lvl>
    <w:lvl w:ilvl="8" w:tplc="A7DAD75C">
      <w:numFmt w:val="bullet"/>
      <w:lvlText w:val="•"/>
      <w:lvlJc w:val="left"/>
      <w:pPr>
        <w:ind w:left="5353" w:hanging="360"/>
      </w:pPr>
      <w:rPr>
        <w:rFonts w:hint="default"/>
        <w:lang w:val="en-US" w:eastAsia="en-US" w:bidi="ar-SA"/>
      </w:rPr>
    </w:lvl>
  </w:abstractNum>
  <w:abstractNum w:abstractNumId="87" w15:restartNumberingAfterBreak="0">
    <w:nsid w:val="45325DD5"/>
    <w:multiLevelType w:val="hybridMultilevel"/>
    <w:tmpl w:val="023E66BC"/>
    <w:lvl w:ilvl="0" w:tplc="D8A851E2">
      <w:start w:val="2"/>
      <w:numFmt w:val="decimal"/>
      <w:lvlText w:val="(%1)"/>
      <w:lvlJc w:val="left"/>
      <w:pPr>
        <w:ind w:left="687" w:hanging="34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406FE0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505069D0">
      <w:numFmt w:val="bullet"/>
      <w:lvlText w:val="•"/>
      <w:lvlJc w:val="left"/>
      <w:pPr>
        <w:ind w:left="2067" w:hanging="360"/>
      </w:pPr>
      <w:rPr>
        <w:rFonts w:hint="default"/>
        <w:lang w:val="en-US" w:eastAsia="en-US" w:bidi="ar-SA"/>
      </w:rPr>
    </w:lvl>
    <w:lvl w:ilvl="3" w:tplc="C94847A6">
      <w:numFmt w:val="bullet"/>
      <w:lvlText w:val="•"/>
      <w:lvlJc w:val="left"/>
      <w:pPr>
        <w:ind w:left="2615" w:hanging="360"/>
      </w:pPr>
      <w:rPr>
        <w:rFonts w:hint="default"/>
        <w:lang w:val="en-US" w:eastAsia="en-US" w:bidi="ar-SA"/>
      </w:rPr>
    </w:lvl>
    <w:lvl w:ilvl="4" w:tplc="0292ECA4">
      <w:numFmt w:val="bullet"/>
      <w:lvlText w:val="•"/>
      <w:lvlJc w:val="left"/>
      <w:pPr>
        <w:ind w:left="3163" w:hanging="360"/>
      </w:pPr>
      <w:rPr>
        <w:rFonts w:hint="default"/>
        <w:lang w:val="en-US" w:eastAsia="en-US" w:bidi="ar-SA"/>
      </w:rPr>
    </w:lvl>
    <w:lvl w:ilvl="5" w:tplc="0D64294C">
      <w:numFmt w:val="bullet"/>
      <w:lvlText w:val="•"/>
      <w:lvlJc w:val="left"/>
      <w:pPr>
        <w:ind w:left="3711" w:hanging="360"/>
      </w:pPr>
      <w:rPr>
        <w:rFonts w:hint="default"/>
        <w:lang w:val="en-US" w:eastAsia="en-US" w:bidi="ar-SA"/>
      </w:rPr>
    </w:lvl>
    <w:lvl w:ilvl="6" w:tplc="9B989D58">
      <w:numFmt w:val="bullet"/>
      <w:lvlText w:val="•"/>
      <w:lvlJc w:val="left"/>
      <w:pPr>
        <w:ind w:left="4258" w:hanging="360"/>
      </w:pPr>
      <w:rPr>
        <w:rFonts w:hint="default"/>
        <w:lang w:val="en-US" w:eastAsia="en-US" w:bidi="ar-SA"/>
      </w:rPr>
    </w:lvl>
    <w:lvl w:ilvl="7" w:tplc="A1BC3996">
      <w:numFmt w:val="bullet"/>
      <w:lvlText w:val="•"/>
      <w:lvlJc w:val="left"/>
      <w:pPr>
        <w:ind w:left="4806" w:hanging="360"/>
      </w:pPr>
      <w:rPr>
        <w:rFonts w:hint="default"/>
        <w:lang w:val="en-US" w:eastAsia="en-US" w:bidi="ar-SA"/>
      </w:rPr>
    </w:lvl>
    <w:lvl w:ilvl="8" w:tplc="BC3AA816">
      <w:numFmt w:val="bullet"/>
      <w:lvlText w:val="•"/>
      <w:lvlJc w:val="left"/>
      <w:pPr>
        <w:ind w:left="5354" w:hanging="360"/>
      </w:pPr>
      <w:rPr>
        <w:rFonts w:hint="default"/>
        <w:lang w:val="en-US" w:eastAsia="en-US" w:bidi="ar-SA"/>
      </w:rPr>
    </w:lvl>
  </w:abstractNum>
  <w:abstractNum w:abstractNumId="88" w15:restartNumberingAfterBreak="0">
    <w:nsid w:val="45DC39BE"/>
    <w:multiLevelType w:val="hybridMultilevel"/>
    <w:tmpl w:val="B7CCA67A"/>
    <w:lvl w:ilvl="0" w:tplc="14069A3E">
      <w:start w:val="2"/>
      <w:numFmt w:val="decimal"/>
      <w:lvlText w:val="(%1)"/>
      <w:lvlJc w:val="left"/>
      <w:pPr>
        <w:ind w:left="1554" w:hanging="38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E0DA8C02">
      <w:numFmt w:val="bullet"/>
      <w:lvlText w:val="•"/>
      <w:lvlJc w:val="left"/>
      <w:pPr>
        <w:ind w:left="2049" w:hanging="388"/>
      </w:pPr>
      <w:rPr>
        <w:rFonts w:hint="default"/>
        <w:lang w:val="en-US" w:eastAsia="en-US" w:bidi="ar-SA"/>
      </w:rPr>
    </w:lvl>
    <w:lvl w:ilvl="2" w:tplc="D1122A06">
      <w:numFmt w:val="bullet"/>
      <w:lvlText w:val="•"/>
      <w:lvlJc w:val="left"/>
      <w:pPr>
        <w:ind w:left="2538" w:hanging="388"/>
      </w:pPr>
      <w:rPr>
        <w:rFonts w:hint="default"/>
        <w:lang w:val="en-US" w:eastAsia="en-US" w:bidi="ar-SA"/>
      </w:rPr>
    </w:lvl>
    <w:lvl w:ilvl="3" w:tplc="96ACB3A6">
      <w:numFmt w:val="bullet"/>
      <w:lvlText w:val="•"/>
      <w:lvlJc w:val="left"/>
      <w:pPr>
        <w:ind w:left="3027" w:hanging="388"/>
      </w:pPr>
      <w:rPr>
        <w:rFonts w:hint="default"/>
        <w:lang w:val="en-US" w:eastAsia="en-US" w:bidi="ar-SA"/>
      </w:rPr>
    </w:lvl>
    <w:lvl w:ilvl="4" w:tplc="71680CEE">
      <w:numFmt w:val="bullet"/>
      <w:lvlText w:val="•"/>
      <w:lvlJc w:val="left"/>
      <w:pPr>
        <w:ind w:left="3516" w:hanging="388"/>
      </w:pPr>
      <w:rPr>
        <w:rFonts w:hint="default"/>
        <w:lang w:val="en-US" w:eastAsia="en-US" w:bidi="ar-SA"/>
      </w:rPr>
    </w:lvl>
    <w:lvl w:ilvl="5" w:tplc="52D65758">
      <w:numFmt w:val="bullet"/>
      <w:lvlText w:val="•"/>
      <w:lvlJc w:val="left"/>
      <w:pPr>
        <w:ind w:left="4005" w:hanging="388"/>
      </w:pPr>
      <w:rPr>
        <w:rFonts w:hint="default"/>
        <w:lang w:val="en-US" w:eastAsia="en-US" w:bidi="ar-SA"/>
      </w:rPr>
    </w:lvl>
    <w:lvl w:ilvl="6" w:tplc="3996B33C">
      <w:numFmt w:val="bullet"/>
      <w:lvlText w:val="•"/>
      <w:lvlJc w:val="left"/>
      <w:pPr>
        <w:ind w:left="4494" w:hanging="388"/>
      </w:pPr>
      <w:rPr>
        <w:rFonts w:hint="default"/>
        <w:lang w:val="en-US" w:eastAsia="en-US" w:bidi="ar-SA"/>
      </w:rPr>
    </w:lvl>
    <w:lvl w:ilvl="7" w:tplc="9C0630BA">
      <w:numFmt w:val="bullet"/>
      <w:lvlText w:val="•"/>
      <w:lvlJc w:val="left"/>
      <w:pPr>
        <w:ind w:left="4983" w:hanging="388"/>
      </w:pPr>
      <w:rPr>
        <w:rFonts w:hint="default"/>
        <w:lang w:val="en-US" w:eastAsia="en-US" w:bidi="ar-SA"/>
      </w:rPr>
    </w:lvl>
    <w:lvl w:ilvl="8" w:tplc="BA90B9BE">
      <w:numFmt w:val="bullet"/>
      <w:lvlText w:val="•"/>
      <w:lvlJc w:val="left"/>
      <w:pPr>
        <w:ind w:left="5472" w:hanging="388"/>
      </w:pPr>
      <w:rPr>
        <w:rFonts w:hint="default"/>
        <w:lang w:val="en-US" w:eastAsia="en-US" w:bidi="ar-SA"/>
      </w:rPr>
    </w:lvl>
  </w:abstractNum>
  <w:abstractNum w:abstractNumId="89" w15:restartNumberingAfterBreak="0">
    <w:nsid w:val="46A72AB4"/>
    <w:multiLevelType w:val="hybridMultilevel"/>
    <w:tmpl w:val="F7B0B144"/>
    <w:lvl w:ilvl="0" w:tplc="0D68BF6C">
      <w:start w:val="2"/>
      <w:numFmt w:val="decimal"/>
      <w:lvlText w:val="(%1)"/>
      <w:lvlJc w:val="left"/>
      <w:pPr>
        <w:ind w:left="687" w:hanging="31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3846EA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2D88337E">
      <w:numFmt w:val="bullet"/>
      <w:lvlText w:val="•"/>
      <w:lvlJc w:val="left"/>
      <w:pPr>
        <w:ind w:left="2067" w:hanging="360"/>
      </w:pPr>
      <w:rPr>
        <w:rFonts w:hint="default"/>
        <w:lang w:val="en-US" w:eastAsia="en-US" w:bidi="ar-SA"/>
      </w:rPr>
    </w:lvl>
    <w:lvl w:ilvl="3" w:tplc="D634369E">
      <w:numFmt w:val="bullet"/>
      <w:lvlText w:val="•"/>
      <w:lvlJc w:val="left"/>
      <w:pPr>
        <w:ind w:left="2615" w:hanging="360"/>
      </w:pPr>
      <w:rPr>
        <w:rFonts w:hint="default"/>
        <w:lang w:val="en-US" w:eastAsia="en-US" w:bidi="ar-SA"/>
      </w:rPr>
    </w:lvl>
    <w:lvl w:ilvl="4" w:tplc="A1F248F6">
      <w:numFmt w:val="bullet"/>
      <w:lvlText w:val="•"/>
      <w:lvlJc w:val="left"/>
      <w:pPr>
        <w:ind w:left="3163" w:hanging="360"/>
      </w:pPr>
      <w:rPr>
        <w:rFonts w:hint="default"/>
        <w:lang w:val="en-US" w:eastAsia="en-US" w:bidi="ar-SA"/>
      </w:rPr>
    </w:lvl>
    <w:lvl w:ilvl="5" w:tplc="985C6BF2">
      <w:numFmt w:val="bullet"/>
      <w:lvlText w:val="•"/>
      <w:lvlJc w:val="left"/>
      <w:pPr>
        <w:ind w:left="3711" w:hanging="360"/>
      </w:pPr>
      <w:rPr>
        <w:rFonts w:hint="default"/>
        <w:lang w:val="en-US" w:eastAsia="en-US" w:bidi="ar-SA"/>
      </w:rPr>
    </w:lvl>
    <w:lvl w:ilvl="6" w:tplc="86FCF64A">
      <w:numFmt w:val="bullet"/>
      <w:lvlText w:val="•"/>
      <w:lvlJc w:val="left"/>
      <w:pPr>
        <w:ind w:left="4258" w:hanging="360"/>
      </w:pPr>
      <w:rPr>
        <w:rFonts w:hint="default"/>
        <w:lang w:val="en-US" w:eastAsia="en-US" w:bidi="ar-SA"/>
      </w:rPr>
    </w:lvl>
    <w:lvl w:ilvl="7" w:tplc="FE64EAF0">
      <w:numFmt w:val="bullet"/>
      <w:lvlText w:val="•"/>
      <w:lvlJc w:val="left"/>
      <w:pPr>
        <w:ind w:left="4806" w:hanging="360"/>
      </w:pPr>
      <w:rPr>
        <w:rFonts w:hint="default"/>
        <w:lang w:val="en-US" w:eastAsia="en-US" w:bidi="ar-SA"/>
      </w:rPr>
    </w:lvl>
    <w:lvl w:ilvl="8" w:tplc="80B2B890">
      <w:numFmt w:val="bullet"/>
      <w:lvlText w:val="•"/>
      <w:lvlJc w:val="left"/>
      <w:pPr>
        <w:ind w:left="5354" w:hanging="360"/>
      </w:pPr>
      <w:rPr>
        <w:rFonts w:hint="default"/>
        <w:lang w:val="en-US" w:eastAsia="en-US" w:bidi="ar-SA"/>
      </w:rPr>
    </w:lvl>
  </w:abstractNum>
  <w:abstractNum w:abstractNumId="90" w15:restartNumberingAfterBreak="0">
    <w:nsid w:val="46E20107"/>
    <w:multiLevelType w:val="hybridMultilevel"/>
    <w:tmpl w:val="1A52FA48"/>
    <w:lvl w:ilvl="0" w:tplc="373E9208">
      <w:start w:val="2"/>
      <w:numFmt w:val="decimal"/>
      <w:lvlText w:val="(%1)"/>
      <w:lvlJc w:val="left"/>
      <w:pPr>
        <w:ind w:left="687" w:hanging="35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C5CC30E">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6D722078">
      <w:numFmt w:val="bullet"/>
      <w:lvlText w:val="•"/>
      <w:lvlJc w:val="left"/>
      <w:pPr>
        <w:ind w:left="2067" w:hanging="360"/>
      </w:pPr>
      <w:rPr>
        <w:rFonts w:hint="default"/>
        <w:lang w:val="en-US" w:eastAsia="en-US" w:bidi="ar-SA"/>
      </w:rPr>
    </w:lvl>
    <w:lvl w:ilvl="3" w:tplc="FEA23AEC">
      <w:numFmt w:val="bullet"/>
      <w:lvlText w:val="•"/>
      <w:lvlJc w:val="left"/>
      <w:pPr>
        <w:ind w:left="2615" w:hanging="360"/>
      </w:pPr>
      <w:rPr>
        <w:rFonts w:hint="default"/>
        <w:lang w:val="en-US" w:eastAsia="en-US" w:bidi="ar-SA"/>
      </w:rPr>
    </w:lvl>
    <w:lvl w:ilvl="4" w:tplc="E81C359E">
      <w:numFmt w:val="bullet"/>
      <w:lvlText w:val="•"/>
      <w:lvlJc w:val="left"/>
      <w:pPr>
        <w:ind w:left="3163" w:hanging="360"/>
      </w:pPr>
      <w:rPr>
        <w:rFonts w:hint="default"/>
        <w:lang w:val="en-US" w:eastAsia="en-US" w:bidi="ar-SA"/>
      </w:rPr>
    </w:lvl>
    <w:lvl w:ilvl="5" w:tplc="4A78416E">
      <w:numFmt w:val="bullet"/>
      <w:lvlText w:val="•"/>
      <w:lvlJc w:val="left"/>
      <w:pPr>
        <w:ind w:left="3711" w:hanging="360"/>
      </w:pPr>
      <w:rPr>
        <w:rFonts w:hint="default"/>
        <w:lang w:val="en-US" w:eastAsia="en-US" w:bidi="ar-SA"/>
      </w:rPr>
    </w:lvl>
    <w:lvl w:ilvl="6" w:tplc="AEB4BAA0">
      <w:numFmt w:val="bullet"/>
      <w:lvlText w:val="•"/>
      <w:lvlJc w:val="left"/>
      <w:pPr>
        <w:ind w:left="4258" w:hanging="360"/>
      </w:pPr>
      <w:rPr>
        <w:rFonts w:hint="default"/>
        <w:lang w:val="en-US" w:eastAsia="en-US" w:bidi="ar-SA"/>
      </w:rPr>
    </w:lvl>
    <w:lvl w:ilvl="7" w:tplc="009A69C8">
      <w:numFmt w:val="bullet"/>
      <w:lvlText w:val="•"/>
      <w:lvlJc w:val="left"/>
      <w:pPr>
        <w:ind w:left="4806" w:hanging="360"/>
      </w:pPr>
      <w:rPr>
        <w:rFonts w:hint="default"/>
        <w:lang w:val="en-US" w:eastAsia="en-US" w:bidi="ar-SA"/>
      </w:rPr>
    </w:lvl>
    <w:lvl w:ilvl="8" w:tplc="A47CA666">
      <w:numFmt w:val="bullet"/>
      <w:lvlText w:val="•"/>
      <w:lvlJc w:val="left"/>
      <w:pPr>
        <w:ind w:left="5354" w:hanging="360"/>
      </w:pPr>
      <w:rPr>
        <w:rFonts w:hint="default"/>
        <w:lang w:val="en-US" w:eastAsia="en-US" w:bidi="ar-SA"/>
      </w:rPr>
    </w:lvl>
  </w:abstractNum>
  <w:abstractNum w:abstractNumId="91" w15:restartNumberingAfterBreak="0">
    <w:nsid w:val="478D287C"/>
    <w:multiLevelType w:val="hybridMultilevel"/>
    <w:tmpl w:val="BA9EEA98"/>
    <w:lvl w:ilvl="0" w:tplc="87485E9C">
      <w:start w:val="127"/>
      <w:numFmt w:val="decimal"/>
      <w:lvlText w:val="%1."/>
      <w:lvlJc w:val="left"/>
      <w:pPr>
        <w:ind w:left="687" w:hanging="360"/>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1" w:tplc="EC0C2A46">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0DB07BDE">
      <w:numFmt w:val="bullet"/>
      <w:lvlText w:val="•"/>
      <w:lvlJc w:val="left"/>
      <w:pPr>
        <w:ind w:left="2067" w:hanging="360"/>
      </w:pPr>
      <w:rPr>
        <w:rFonts w:hint="default"/>
        <w:lang w:val="en-US" w:eastAsia="en-US" w:bidi="ar-SA"/>
      </w:rPr>
    </w:lvl>
    <w:lvl w:ilvl="3" w:tplc="5600D28E">
      <w:numFmt w:val="bullet"/>
      <w:lvlText w:val="•"/>
      <w:lvlJc w:val="left"/>
      <w:pPr>
        <w:ind w:left="2615" w:hanging="360"/>
      </w:pPr>
      <w:rPr>
        <w:rFonts w:hint="default"/>
        <w:lang w:val="en-US" w:eastAsia="en-US" w:bidi="ar-SA"/>
      </w:rPr>
    </w:lvl>
    <w:lvl w:ilvl="4" w:tplc="109CA538">
      <w:numFmt w:val="bullet"/>
      <w:lvlText w:val="•"/>
      <w:lvlJc w:val="left"/>
      <w:pPr>
        <w:ind w:left="3163" w:hanging="360"/>
      </w:pPr>
      <w:rPr>
        <w:rFonts w:hint="default"/>
        <w:lang w:val="en-US" w:eastAsia="en-US" w:bidi="ar-SA"/>
      </w:rPr>
    </w:lvl>
    <w:lvl w:ilvl="5" w:tplc="D986610E">
      <w:numFmt w:val="bullet"/>
      <w:lvlText w:val="•"/>
      <w:lvlJc w:val="left"/>
      <w:pPr>
        <w:ind w:left="3710" w:hanging="360"/>
      </w:pPr>
      <w:rPr>
        <w:rFonts w:hint="default"/>
        <w:lang w:val="en-US" w:eastAsia="en-US" w:bidi="ar-SA"/>
      </w:rPr>
    </w:lvl>
    <w:lvl w:ilvl="6" w:tplc="B62A1A5A">
      <w:numFmt w:val="bullet"/>
      <w:lvlText w:val="•"/>
      <w:lvlJc w:val="left"/>
      <w:pPr>
        <w:ind w:left="4258" w:hanging="360"/>
      </w:pPr>
      <w:rPr>
        <w:rFonts w:hint="default"/>
        <w:lang w:val="en-US" w:eastAsia="en-US" w:bidi="ar-SA"/>
      </w:rPr>
    </w:lvl>
    <w:lvl w:ilvl="7" w:tplc="50C6110C">
      <w:numFmt w:val="bullet"/>
      <w:lvlText w:val="•"/>
      <w:lvlJc w:val="left"/>
      <w:pPr>
        <w:ind w:left="4806" w:hanging="360"/>
      </w:pPr>
      <w:rPr>
        <w:rFonts w:hint="default"/>
        <w:lang w:val="en-US" w:eastAsia="en-US" w:bidi="ar-SA"/>
      </w:rPr>
    </w:lvl>
    <w:lvl w:ilvl="8" w:tplc="58B2F64A">
      <w:numFmt w:val="bullet"/>
      <w:lvlText w:val="•"/>
      <w:lvlJc w:val="left"/>
      <w:pPr>
        <w:ind w:left="5354" w:hanging="360"/>
      </w:pPr>
      <w:rPr>
        <w:rFonts w:hint="default"/>
        <w:lang w:val="en-US" w:eastAsia="en-US" w:bidi="ar-SA"/>
      </w:rPr>
    </w:lvl>
  </w:abstractNum>
  <w:abstractNum w:abstractNumId="92" w15:restartNumberingAfterBreak="0">
    <w:nsid w:val="490577EC"/>
    <w:multiLevelType w:val="hybridMultilevel"/>
    <w:tmpl w:val="D0BEA436"/>
    <w:lvl w:ilvl="0" w:tplc="4A6C9C08">
      <w:start w:val="2"/>
      <w:numFmt w:val="decimal"/>
      <w:lvlText w:val="(%1)"/>
      <w:lvlJc w:val="left"/>
      <w:pPr>
        <w:ind w:left="1450" w:hanging="28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650CDD6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326EF4A4">
      <w:start w:val="1"/>
      <w:numFmt w:val="lowerRoman"/>
      <w:lvlText w:val="(%3)"/>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3" w:tplc="E5186EB0">
      <w:numFmt w:val="bullet"/>
      <w:lvlText w:val="•"/>
      <w:lvlJc w:val="left"/>
      <w:pPr>
        <w:ind w:left="2615" w:hanging="360"/>
      </w:pPr>
      <w:rPr>
        <w:rFonts w:hint="default"/>
        <w:lang w:val="en-US" w:eastAsia="en-US" w:bidi="ar-SA"/>
      </w:rPr>
    </w:lvl>
    <w:lvl w:ilvl="4" w:tplc="F7E495B4">
      <w:numFmt w:val="bullet"/>
      <w:lvlText w:val="•"/>
      <w:lvlJc w:val="left"/>
      <w:pPr>
        <w:ind w:left="3163" w:hanging="360"/>
      </w:pPr>
      <w:rPr>
        <w:rFonts w:hint="default"/>
        <w:lang w:val="en-US" w:eastAsia="en-US" w:bidi="ar-SA"/>
      </w:rPr>
    </w:lvl>
    <w:lvl w:ilvl="5" w:tplc="9DD449E8">
      <w:numFmt w:val="bullet"/>
      <w:lvlText w:val="•"/>
      <w:lvlJc w:val="left"/>
      <w:pPr>
        <w:ind w:left="3711" w:hanging="360"/>
      </w:pPr>
      <w:rPr>
        <w:rFonts w:hint="default"/>
        <w:lang w:val="en-US" w:eastAsia="en-US" w:bidi="ar-SA"/>
      </w:rPr>
    </w:lvl>
    <w:lvl w:ilvl="6" w:tplc="9F3C535A">
      <w:numFmt w:val="bullet"/>
      <w:lvlText w:val="•"/>
      <w:lvlJc w:val="left"/>
      <w:pPr>
        <w:ind w:left="4258" w:hanging="360"/>
      </w:pPr>
      <w:rPr>
        <w:rFonts w:hint="default"/>
        <w:lang w:val="en-US" w:eastAsia="en-US" w:bidi="ar-SA"/>
      </w:rPr>
    </w:lvl>
    <w:lvl w:ilvl="7" w:tplc="F87C7284">
      <w:numFmt w:val="bullet"/>
      <w:lvlText w:val="•"/>
      <w:lvlJc w:val="left"/>
      <w:pPr>
        <w:ind w:left="4806" w:hanging="360"/>
      </w:pPr>
      <w:rPr>
        <w:rFonts w:hint="default"/>
        <w:lang w:val="en-US" w:eastAsia="en-US" w:bidi="ar-SA"/>
      </w:rPr>
    </w:lvl>
    <w:lvl w:ilvl="8" w:tplc="C26E761E">
      <w:numFmt w:val="bullet"/>
      <w:lvlText w:val="•"/>
      <w:lvlJc w:val="left"/>
      <w:pPr>
        <w:ind w:left="5354" w:hanging="360"/>
      </w:pPr>
      <w:rPr>
        <w:rFonts w:hint="default"/>
        <w:lang w:val="en-US" w:eastAsia="en-US" w:bidi="ar-SA"/>
      </w:rPr>
    </w:lvl>
  </w:abstractNum>
  <w:abstractNum w:abstractNumId="93" w15:restartNumberingAfterBreak="0">
    <w:nsid w:val="4B7E65CE"/>
    <w:multiLevelType w:val="hybridMultilevel"/>
    <w:tmpl w:val="D96CA42C"/>
    <w:lvl w:ilvl="0" w:tplc="B73ACCBE">
      <w:start w:val="1"/>
      <w:numFmt w:val="decimal"/>
      <w:lvlText w:val="%1."/>
      <w:lvlJc w:val="left"/>
      <w:pPr>
        <w:ind w:left="687" w:hanging="24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37413FA">
      <w:numFmt w:val="bullet"/>
      <w:lvlText w:val="•"/>
      <w:lvlJc w:val="left"/>
      <w:pPr>
        <w:ind w:left="1466" w:hanging="241"/>
      </w:pPr>
      <w:rPr>
        <w:rFonts w:hint="default"/>
        <w:lang w:val="en-US" w:eastAsia="en-US" w:bidi="ar-SA"/>
      </w:rPr>
    </w:lvl>
    <w:lvl w:ilvl="2" w:tplc="E1229AFA">
      <w:numFmt w:val="bullet"/>
      <w:lvlText w:val="•"/>
      <w:lvlJc w:val="left"/>
      <w:pPr>
        <w:ind w:left="2252" w:hanging="241"/>
      </w:pPr>
      <w:rPr>
        <w:rFonts w:hint="default"/>
        <w:lang w:val="en-US" w:eastAsia="en-US" w:bidi="ar-SA"/>
      </w:rPr>
    </w:lvl>
    <w:lvl w:ilvl="3" w:tplc="F506A6AC">
      <w:numFmt w:val="bullet"/>
      <w:lvlText w:val="•"/>
      <w:lvlJc w:val="left"/>
      <w:pPr>
        <w:ind w:left="3038" w:hanging="241"/>
      </w:pPr>
      <w:rPr>
        <w:rFonts w:hint="default"/>
        <w:lang w:val="en-US" w:eastAsia="en-US" w:bidi="ar-SA"/>
      </w:rPr>
    </w:lvl>
    <w:lvl w:ilvl="4" w:tplc="8A16ED74">
      <w:numFmt w:val="bullet"/>
      <w:lvlText w:val="•"/>
      <w:lvlJc w:val="left"/>
      <w:pPr>
        <w:ind w:left="3824" w:hanging="241"/>
      </w:pPr>
      <w:rPr>
        <w:rFonts w:hint="default"/>
        <w:lang w:val="en-US" w:eastAsia="en-US" w:bidi="ar-SA"/>
      </w:rPr>
    </w:lvl>
    <w:lvl w:ilvl="5" w:tplc="0388C4CE">
      <w:numFmt w:val="bullet"/>
      <w:lvlText w:val="•"/>
      <w:lvlJc w:val="left"/>
      <w:pPr>
        <w:ind w:left="4610" w:hanging="241"/>
      </w:pPr>
      <w:rPr>
        <w:rFonts w:hint="default"/>
        <w:lang w:val="en-US" w:eastAsia="en-US" w:bidi="ar-SA"/>
      </w:rPr>
    </w:lvl>
    <w:lvl w:ilvl="6" w:tplc="9208D134">
      <w:numFmt w:val="bullet"/>
      <w:lvlText w:val="•"/>
      <w:lvlJc w:val="left"/>
      <w:pPr>
        <w:ind w:left="5396" w:hanging="241"/>
      </w:pPr>
      <w:rPr>
        <w:rFonts w:hint="default"/>
        <w:lang w:val="en-US" w:eastAsia="en-US" w:bidi="ar-SA"/>
      </w:rPr>
    </w:lvl>
    <w:lvl w:ilvl="7" w:tplc="3E468E66">
      <w:numFmt w:val="bullet"/>
      <w:lvlText w:val="•"/>
      <w:lvlJc w:val="left"/>
      <w:pPr>
        <w:ind w:left="6182" w:hanging="241"/>
      </w:pPr>
      <w:rPr>
        <w:rFonts w:hint="default"/>
        <w:lang w:val="en-US" w:eastAsia="en-US" w:bidi="ar-SA"/>
      </w:rPr>
    </w:lvl>
    <w:lvl w:ilvl="8" w:tplc="6B865492">
      <w:numFmt w:val="bullet"/>
      <w:lvlText w:val="•"/>
      <w:lvlJc w:val="left"/>
      <w:pPr>
        <w:ind w:left="6968" w:hanging="241"/>
      </w:pPr>
      <w:rPr>
        <w:rFonts w:hint="default"/>
        <w:lang w:val="en-US" w:eastAsia="en-US" w:bidi="ar-SA"/>
      </w:rPr>
    </w:lvl>
  </w:abstractNum>
  <w:abstractNum w:abstractNumId="94" w15:restartNumberingAfterBreak="0">
    <w:nsid w:val="4D86479D"/>
    <w:multiLevelType w:val="hybridMultilevel"/>
    <w:tmpl w:val="4FB09F5C"/>
    <w:lvl w:ilvl="0" w:tplc="22601DE4">
      <w:start w:val="2"/>
      <w:numFmt w:val="decimal"/>
      <w:lvlText w:val="(%1)"/>
      <w:lvlJc w:val="left"/>
      <w:pPr>
        <w:ind w:left="687" w:hanging="338"/>
        <w:jc w:val="left"/>
      </w:pPr>
      <w:rPr>
        <w:rFonts w:ascii="Times New Roman" w:eastAsia="Times New Roman" w:hAnsi="Times New Roman" w:cs="Times New Roman" w:hint="default"/>
        <w:b w:val="0"/>
        <w:bCs w:val="0"/>
        <w:i w:val="0"/>
        <w:iCs w:val="0"/>
        <w:spacing w:val="-1"/>
        <w:w w:val="91"/>
        <w:sz w:val="20"/>
        <w:szCs w:val="20"/>
        <w:lang w:val="en-US" w:eastAsia="en-US" w:bidi="ar-SA"/>
      </w:rPr>
    </w:lvl>
    <w:lvl w:ilvl="1" w:tplc="F6445046">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F3C43736">
      <w:numFmt w:val="bullet"/>
      <w:lvlText w:val="•"/>
      <w:lvlJc w:val="left"/>
      <w:pPr>
        <w:ind w:left="2067" w:hanging="360"/>
      </w:pPr>
      <w:rPr>
        <w:rFonts w:hint="default"/>
        <w:lang w:val="en-US" w:eastAsia="en-US" w:bidi="ar-SA"/>
      </w:rPr>
    </w:lvl>
    <w:lvl w:ilvl="3" w:tplc="5DA4E602">
      <w:numFmt w:val="bullet"/>
      <w:lvlText w:val="•"/>
      <w:lvlJc w:val="left"/>
      <w:pPr>
        <w:ind w:left="2615" w:hanging="360"/>
      </w:pPr>
      <w:rPr>
        <w:rFonts w:hint="default"/>
        <w:lang w:val="en-US" w:eastAsia="en-US" w:bidi="ar-SA"/>
      </w:rPr>
    </w:lvl>
    <w:lvl w:ilvl="4" w:tplc="5F4C4392">
      <w:numFmt w:val="bullet"/>
      <w:lvlText w:val="•"/>
      <w:lvlJc w:val="left"/>
      <w:pPr>
        <w:ind w:left="3163" w:hanging="360"/>
      </w:pPr>
      <w:rPr>
        <w:rFonts w:hint="default"/>
        <w:lang w:val="en-US" w:eastAsia="en-US" w:bidi="ar-SA"/>
      </w:rPr>
    </w:lvl>
    <w:lvl w:ilvl="5" w:tplc="C1E88112">
      <w:numFmt w:val="bullet"/>
      <w:lvlText w:val="•"/>
      <w:lvlJc w:val="left"/>
      <w:pPr>
        <w:ind w:left="3711" w:hanging="360"/>
      </w:pPr>
      <w:rPr>
        <w:rFonts w:hint="default"/>
        <w:lang w:val="en-US" w:eastAsia="en-US" w:bidi="ar-SA"/>
      </w:rPr>
    </w:lvl>
    <w:lvl w:ilvl="6" w:tplc="37D65846">
      <w:numFmt w:val="bullet"/>
      <w:lvlText w:val="•"/>
      <w:lvlJc w:val="left"/>
      <w:pPr>
        <w:ind w:left="4258" w:hanging="360"/>
      </w:pPr>
      <w:rPr>
        <w:rFonts w:hint="default"/>
        <w:lang w:val="en-US" w:eastAsia="en-US" w:bidi="ar-SA"/>
      </w:rPr>
    </w:lvl>
    <w:lvl w:ilvl="7" w:tplc="C8DAC684">
      <w:numFmt w:val="bullet"/>
      <w:lvlText w:val="•"/>
      <w:lvlJc w:val="left"/>
      <w:pPr>
        <w:ind w:left="4806" w:hanging="360"/>
      </w:pPr>
      <w:rPr>
        <w:rFonts w:hint="default"/>
        <w:lang w:val="en-US" w:eastAsia="en-US" w:bidi="ar-SA"/>
      </w:rPr>
    </w:lvl>
    <w:lvl w:ilvl="8" w:tplc="5B4E5254">
      <w:numFmt w:val="bullet"/>
      <w:lvlText w:val="•"/>
      <w:lvlJc w:val="left"/>
      <w:pPr>
        <w:ind w:left="5354" w:hanging="360"/>
      </w:pPr>
      <w:rPr>
        <w:rFonts w:hint="default"/>
        <w:lang w:val="en-US" w:eastAsia="en-US" w:bidi="ar-SA"/>
      </w:rPr>
    </w:lvl>
  </w:abstractNum>
  <w:abstractNum w:abstractNumId="95" w15:restartNumberingAfterBreak="0">
    <w:nsid w:val="4E777553"/>
    <w:multiLevelType w:val="hybridMultilevel"/>
    <w:tmpl w:val="6E787592"/>
    <w:lvl w:ilvl="0" w:tplc="053E732A">
      <w:start w:val="1"/>
      <w:numFmt w:val="decimal"/>
      <w:lvlText w:val="%1."/>
      <w:lvlJc w:val="left"/>
      <w:pPr>
        <w:ind w:left="140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91E8F4E4">
      <w:numFmt w:val="bullet"/>
      <w:lvlText w:val="•"/>
      <w:lvlJc w:val="left"/>
      <w:pPr>
        <w:ind w:left="2114" w:hanging="360"/>
      </w:pPr>
      <w:rPr>
        <w:rFonts w:hint="default"/>
        <w:lang w:val="en-US" w:eastAsia="en-US" w:bidi="ar-SA"/>
      </w:rPr>
    </w:lvl>
    <w:lvl w:ilvl="2" w:tplc="901AB8D6">
      <w:numFmt w:val="bullet"/>
      <w:lvlText w:val="•"/>
      <w:lvlJc w:val="left"/>
      <w:pPr>
        <w:ind w:left="2828" w:hanging="360"/>
      </w:pPr>
      <w:rPr>
        <w:rFonts w:hint="default"/>
        <w:lang w:val="en-US" w:eastAsia="en-US" w:bidi="ar-SA"/>
      </w:rPr>
    </w:lvl>
    <w:lvl w:ilvl="3" w:tplc="7F44D244">
      <w:numFmt w:val="bullet"/>
      <w:lvlText w:val="•"/>
      <w:lvlJc w:val="left"/>
      <w:pPr>
        <w:ind w:left="3542" w:hanging="360"/>
      </w:pPr>
      <w:rPr>
        <w:rFonts w:hint="default"/>
        <w:lang w:val="en-US" w:eastAsia="en-US" w:bidi="ar-SA"/>
      </w:rPr>
    </w:lvl>
    <w:lvl w:ilvl="4" w:tplc="016E4432">
      <w:numFmt w:val="bullet"/>
      <w:lvlText w:val="•"/>
      <w:lvlJc w:val="left"/>
      <w:pPr>
        <w:ind w:left="4256" w:hanging="360"/>
      </w:pPr>
      <w:rPr>
        <w:rFonts w:hint="default"/>
        <w:lang w:val="en-US" w:eastAsia="en-US" w:bidi="ar-SA"/>
      </w:rPr>
    </w:lvl>
    <w:lvl w:ilvl="5" w:tplc="7D0CB098">
      <w:numFmt w:val="bullet"/>
      <w:lvlText w:val="•"/>
      <w:lvlJc w:val="left"/>
      <w:pPr>
        <w:ind w:left="4970" w:hanging="360"/>
      </w:pPr>
      <w:rPr>
        <w:rFonts w:hint="default"/>
        <w:lang w:val="en-US" w:eastAsia="en-US" w:bidi="ar-SA"/>
      </w:rPr>
    </w:lvl>
    <w:lvl w:ilvl="6" w:tplc="2CFE9B68">
      <w:numFmt w:val="bullet"/>
      <w:lvlText w:val="•"/>
      <w:lvlJc w:val="left"/>
      <w:pPr>
        <w:ind w:left="5684" w:hanging="360"/>
      </w:pPr>
      <w:rPr>
        <w:rFonts w:hint="default"/>
        <w:lang w:val="en-US" w:eastAsia="en-US" w:bidi="ar-SA"/>
      </w:rPr>
    </w:lvl>
    <w:lvl w:ilvl="7" w:tplc="5DDE89D0">
      <w:numFmt w:val="bullet"/>
      <w:lvlText w:val="•"/>
      <w:lvlJc w:val="left"/>
      <w:pPr>
        <w:ind w:left="6398" w:hanging="360"/>
      </w:pPr>
      <w:rPr>
        <w:rFonts w:hint="default"/>
        <w:lang w:val="en-US" w:eastAsia="en-US" w:bidi="ar-SA"/>
      </w:rPr>
    </w:lvl>
    <w:lvl w:ilvl="8" w:tplc="84DC5CEE">
      <w:numFmt w:val="bullet"/>
      <w:lvlText w:val="•"/>
      <w:lvlJc w:val="left"/>
      <w:pPr>
        <w:ind w:left="7112" w:hanging="360"/>
      </w:pPr>
      <w:rPr>
        <w:rFonts w:hint="default"/>
        <w:lang w:val="en-US" w:eastAsia="en-US" w:bidi="ar-SA"/>
      </w:rPr>
    </w:lvl>
  </w:abstractNum>
  <w:abstractNum w:abstractNumId="96" w15:restartNumberingAfterBreak="0">
    <w:nsid w:val="503552C3"/>
    <w:multiLevelType w:val="hybridMultilevel"/>
    <w:tmpl w:val="7A58033C"/>
    <w:lvl w:ilvl="0" w:tplc="5684963C">
      <w:start w:val="2"/>
      <w:numFmt w:val="decimal"/>
      <w:lvlText w:val="(%1)"/>
      <w:lvlJc w:val="left"/>
      <w:pPr>
        <w:ind w:left="687" w:hanging="28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EDAA3DCC">
      <w:numFmt w:val="bullet"/>
      <w:lvlText w:val="•"/>
      <w:lvlJc w:val="left"/>
      <w:pPr>
        <w:ind w:left="1256" w:hanging="285"/>
      </w:pPr>
      <w:rPr>
        <w:rFonts w:hint="default"/>
        <w:lang w:val="en-US" w:eastAsia="en-US" w:bidi="ar-SA"/>
      </w:rPr>
    </w:lvl>
    <w:lvl w:ilvl="2" w:tplc="389C3674">
      <w:numFmt w:val="bullet"/>
      <w:lvlText w:val="•"/>
      <w:lvlJc w:val="left"/>
      <w:pPr>
        <w:ind w:left="1833" w:hanging="285"/>
      </w:pPr>
      <w:rPr>
        <w:rFonts w:hint="default"/>
        <w:lang w:val="en-US" w:eastAsia="en-US" w:bidi="ar-SA"/>
      </w:rPr>
    </w:lvl>
    <w:lvl w:ilvl="3" w:tplc="6682F0CE">
      <w:numFmt w:val="bullet"/>
      <w:lvlText w:val="•"/>
      <w:lvlJc w:val="left"/>
      <w:pPr>
        <w:ind w:left="2410" w:hanging="285"/>
      </w:pPr>
      <w:rPr>
        <w:rFonts w:hint="default"/>
        <w:lang w:val="en-US" w:eastAsia="en-US" w:bidi="ar-SA"/>
      </w:rPr>
    </w:lvl>
    <w:lvl w:ilvl="4" w:tplc="BBE6EFC4">
      <w:numFmt w:val="bullet"/>
      <w:lvlText w:val="•"/>
      <w:lvlJc w:val="left"/>
      <w:pPr>
        <w:ind w:left="2987" w:hanging="285"/>
      </w:pPr>
      <w:rPr>
        <w:rFonts w:hint="default"/>
        <w:lang w:val="en-US" w:eastAsia="en-US" w:bidi="ar-SA"/>
      </w:rPr>
    </w:lvl>
    <w:lvl w:ilvl="5" w:tplc="B600B236">
      <w:numFmt w:val="bullet"/>
      <w:lvlText w:val="•"/>
      <w:lvlJc w:val="left"/>
      <w:pPr>
        <w:ind w:left="3564" w:hanging="285"/>
      </w:pPr>
      <w:rPr>
        <w:rFonts w:hint="default"/>
        <w:lang w:val="en-US" w:eastAsia="en-US" w:bidi="ar-SA"/>
      </w:rPr>
    </w:lvl>
    <w:lvl w:ilvl="6" w:tplc="724E77FE">
      <w:numFmt w:val="bullet"/>
      <w:lvlText w:val="•"/>
      <w:lvlJc w:val="left"/>
      <w:pPr>
        <w:ind w:left="4141" w:hanging="285"/>
      </w:pPr>
      <w:rPr>
        <w:rFonts w:hint="default"/>
        <w:lang w:val="en-US" w:eastAsia="en-US" w:bidi="ar-SA"/>
      </w:rPr>
    </w:lvl>
    <w:lvl w:ilvl="7" w:tplc="BB5422CA">
      <w:numFmt w:val="bullet"/>
      <w:lvlText w:val="•"/>
      <w:lvlJc w:val="left"/>
      <w:pPr>
        <w:ind w:left="4718" w:hanging="285"/>
      </w:pPr>
      <w:rPr>
        <w:rFonts w:hint="default"/>
        <w:lang w:val="en-US" w:eastAsia="en-US" w:bidi="ar-SA"/>
      </w:rPr>
    </w:lvl>
    <w:lvl w:ilvl="8" w:tplc="E7681422">
      <w:numFmt w:val="bullet"/>
      <w:lvlText w:val="•"/>
      <w:lvlJc w:val="left"/>
      <w:pPr>
        <w:ind w:left="5295" w:hanging="285"/>
      </w:pPr>
      <w:rPr>
        <w:rFonts w:hint="default"/>
        <w:lang w:val="en-US" w:eastAsia="en-US" w:bidi="ar-SA"/>
      </w:rPr>
    </w:lvl>
  </w:abstractNum>
  <w:abstractNum w:abstractNumId="97" w15:restartNumberingAfterBreak="0">
    <w:nsid w:val="50B208E0"/>
    <w:multiLevelType w:val="hybridMultilevel"/>
    <w:tmpl w:val="65A4CEA0"/>
    <w:lvl w:ilvl="0" w:tplc="49BAC2EC">
      <w:start w:val="2"/>
      <w:numFmt w:val="decimal"/>
      <w:lvlText w:val="(%1)"/>
      <w:lvlJc w:val="left"/>
      <w:pPr>
        <w:ind w:left="687" w:hanging="32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93CB61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37CE3A48">
      <w:numFmt w:val="bullet"/>
      <w:lvlText w:val="•"/>
      <w:lvlJc w:val="left"/>
      <w:pPr>
        <w:ind w:left="2067" w:hanging="360"/>
      </w:pPr>
      <w:rPr>
        <w:rFonts w:hint="default"/>
        <w:lang w:val="en-US" w:eastAsia="en-US" w:bidi="ar-SA"/>
      </w:rPr>
    </w:lvl>
    <w:lvl w:ilvl="3" w:tplc="2CDC5992">
      <w:numFmt w:val="bullet"/>
      <w:lvlText w:val="•"/>
      <w:lvlJc w:val="left"/>
      <w:pPr>
        <w:ind w:left="2615" w:hanging="360"/>
      </w:pPr>
      <w:rPr>
        <w:rFonts w:hint="default"/>
        <w:lang w:val="en-US" w:eastAsia="en-US" w:bidi="ar-SA"/>
      </w:rPr>
    </w:lvl>
    <w:lvl w:ilvl="4" w:tplc="9E524BA6">
      <w:numFmt w:val="bullet"/>
      <w:lvlText w:val="•"/>
      <w:lvlJc w:val="left"/>
      <w:pPr>
        <w:ind w:left="3163" w:hanging="360"/>
      </w:pPr>
      <w:rPr>
        <w:rFonts w:hint="default"/>
        <w:lang w:val="en-US" w:eastAsia="en-US" w:bidi="ar-SA"/>
      </w:rPr>
    </w:lvl>
    <w:lvl w:ilvl="5" w:tplc="AC26DC88">
      <w:numFmt w:val="bullet"/>
      <w:lvlText w:val="•"/>
      <w:lvlJc w:val="left"/>
      <w:pPr>
        <w:ind w:left="3711" w:hanging="360"/>
      </w:pPr>
      <w:rPr>
        <w:rFonts w:hint="default"/>
        <w:lang w:val="en-US" w:eastAsia="en-US" w:bidi="ar-SA"/>
      </w:rPr>
    </w:lvl>
    <w:lvl w:ilvl="6" w:tplc="0D76E260">
      <w:numFmt w:val="bullet"/>
      <w:lvlText w:val="•"/>
      <w:lvlJc w:val="left"/>
      <w:pPr>
        <w:ind w:left="4258" w:hanging="360"/>
      </w:pPr>
      <w:rPr>
        <w:rFonts w:hint="default"/>
        <w:lang w:val="en-US" w:eastAsia="en-US" w:bidi="ar-SA"/>
      </w:rPr>
    </w:lvl>
    <w:lvl w:ilvl="7" w:tplc="3EE0A5C0">
      <w:numFmt w:val="bullet"/>
      <w:lvlText w:val="•"/>
      <w:lvlJc w:val="left"/>
      <w:pPr>
        <w:ind w:left="4806" w:hanging="360"/>
      </w:pPr>
      <w:rPr>
        <w:rFonts w:hint="default"/>
        <w:lang w:val="en-US" w:eastAsia="en-US" w:bidi="ar-SA"/>
      </w:rPr>
    </w:lvl>
    <w:lvl w:ilvl="8" w:tplc="54C22CCE">
      <w:numFmt w:val="bullet"/>
      <w:lvlText w:val="•"/>
      <w:lvlJc w:val="left"/>
      <w:pPr>
        <w:ind w:left="5354" w:hanging="360"/>
      </w:pPr>
      <w:rPr>
        <w:rFonts w:hint="default"/>
        <w:lang w:val="en-US" w:eastAsia="en-US" w:bidi="ar-SA"/>
      </w:rPr>
    </w:lvl>
  </w:abstractNum>
  <w:abstractNum w:abstractNumId="98" w15:restartNumberingAfterBreak="0">
    <w:nsid w:val="51B67E83"/>
    <w:multiLevelType w:val="hybridMultilevel"/>
    <w:tmpl w:val="55C250A8"/>
    <w:lvl w:ilvl="0" w:tplc="C052C222">
      <w:start w:val="9"/>
      <w:numFmt w:val="upperLetter"/>
      <w:lvlText w:val="%1."/>
      <w:lvlJc w:val="left"/>
      <w:pPr>
        <w:ind w:left="1384" w:hanging="217"/>
        <w:jc w:val="left"/>
      </w:pPr>
      <w:rPr>
        <w:rFonts w:ascii="Times New Roman" w:eastAsia="Times New Roman" w:hAnsi="Times New Roman" w:cs="Times New Roman" w:hint="default"/>
        <w:b w:val="0"/>
        <w:bCs w:val="0"/>
        <w:i w:val="0"/>
        <w:iCs w:val="0"/>
        <w:spacing w:val="-1"/>
        <w:w w:val="88"/>
        <w:sz w:val="20"/>
        <w:szCs w:val="20"/>
        <w:lang w:val="en-US" w:eastAsia="en-US" w:bidi="ar-SA"/>
      </w:rPr>
    </w:lvl>
    <w:lvl w:ilvl="1" w:tplc="4CBADD58">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1CAC5558">
      <w:numFmt w:val="bullet"/>
      <w:lvlText w:val="•"/>
      <w:lvlJc w:val="left"/>
      <w:pPr>
        <w:ind w:left="2067" w:hanging="360"/>
      </w:pPr>
      <w:rPr>
        <w:rFonts w:hint="default"/>
        <w:lang w:val="en-US" w:eastAsia="en-US" w:bidi="ar-SA"/>
      </w:rPr>
    </w:lvl>
    <w:lvl w:ilvl="3" w:tplc="93385B68">
      <w:numFmt w:val="bullet"/>
      <w:lvlText w:val="•"/>
      <w:lvlJc w:val="left"/>
      <w:pPr>
        <w:ind w:left="2615" w:hanging="360"/>
      </w:pPr>
      <w:rPr>
        <w:rFonts w:hint="default"/>
        <w:lang w:val="en-US" w:eastAsia="en-US" w:bidi="ar-SA"/>
      </w:rPr>
    </w:lvl>
    <w:lvl w:ilvl="4" w:tplc="FC76D280">
      <w:numFmt w:val="bullet"/>
      <w:lvlText w:val="•"/>
      <w:lvlJc w:val="left"/>
      <w:pPr>
        <w:ind w:left="3163" w:hanging="360"/>
      </w:pPr>
      <w:rPr>
        <w:rFonts w:hint="default"/>
        <w:lang w:val="en-US" w:eastAsia="en-US" w:bidi="ar-SA"/>
      </w:rPr>
    </w:lvl>
    <w:lvl w:ilvl="5" w:tplc="F8B2771A">
      <w:numFmt w:val="bullet"/>
      <w:lvlText w:val="•"/>
      <w:lvlJc w:val="left"/>
      <w:pPr>
        <w:ind w:left="3710" w:hanging="360"/>
      </w:pPr>
      <w:rPr>
        <w:rFonts w:hint="default"/>
        <w:lang w:val="en-US" w:eastAsia="en-US" w:bidi="ar-SA"/>
      </w:rPr>
    </w:lvl>
    <w:lvl w:ilvl="6" w:tplc="A170BC18">
      <w:numFmt w:val="bullet"/>
      <w:lvlText w:val="•"/>
      <w:lvlJc w:val="left"/>
      <w:pPr>
        <w:ind w:left="4258" w:hanging="360"/>
      </w:pPr>
      <w:rPr>
        <w:rFonts w:hint="default"/>
        <w:lang w:val="en-US" w:eastAsia="en-US" w:bidi="ar-SA"/>
      </w:rPr>
    </w:lvl>
    <w:lvl w:ilvl="7" w:tplc="56489CD4">
      <w:numFmt w:val="bullet"/>
      <w:lvlText w:val="•"/>
      <w:lvlJc w:val="left"/>
      <w:pPr>
        <w:ind w:left="4806" w:hanging="360"/>
      </w:pPr>
      <w:rPr>
        <w:rFonts w:hint="default"/>
        <w:lang w:val="en-US" w:eastAsia="en-US" w:bidi="ar-SA"/>
      </w:rPr>
    </w:lvl>
    <w:lvl w:ilvl="8" w:tplc="DBAABC16">
      <w:numFmt w:val="bullet"/>
      <w:lvlText w:val="•"/>
      <w:lvlJc w:val="left"/>
      <w:pPr>
        <w:ind w:left="5354" w:hanging="360"/>
      </w:pPr>
      <w:rPr>
        <w:rFonts w:hint="default"/>
        <w:lang w:val="en-US" w:eastAsia="en-US" w:bidi="ar-SA"/>
      </w:rPr>
    </w:lvl>
  </w:abstractNum>
  <w:abstractNum w:abstractNumId="99" w15:restartNumberingAfterBreak="0">
    <w:nsid w:val="529034E1"/>
    <w:multiLevelType w:val="hybridMultilevel"/>
    <w:tmpl w:val="B85E8744"/>
    <w:lvl w:ilvl="0" w:tplc="CC7EB4FE">
      <w:start w:val="1"/>
      <w:numFmt w:val="lowerLetter"/>
      <w:lvlText w:val="(%1)"/>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EBEEC4EE">
      <w:numFmt w:val="bullet"/>
      <w:lvlText w:val="•"/>
      <w:lvlJc w:val="left"/>
      <w:pPr>
        <w:ind w:left="2012" w:hanging="360"/>
      </w:pPr>
      <w:rPr>
        <w:rFonts w:hint="default"/>
        <w:lang w:val="en-US" w:eastAsia="en-US" w:bidi="ar-SA"/>
      </w:rPr>
    </w:lvl>
    <w:lvl w:ilvl="2" w:tplc="64081BAE">
      <w:numFmt w:val="bullet"/>
      <w:lvlText w:val="•"/>
      <w:lvlJc w:val="left"/>
      <w:pPr>
        <w:ind w:left="2505" w:hanging="360"/>
      </w:pPr>
      <w:rPr>
        <w:rFonts w:hint="default"/>
        <w:lang w:val="en-US" w:eastAsia="en-US" w:bidi="ar-SA"/>
      </w:rPr>
    </w:lvl>
    <w:lvl w:ilvl="3" w:tplc="4ADAE8DC">
      <w:numFmt w:val="bullet"/>
      <w:lvlText w:val="•"/>
      <w:lvlJc w:val="left"/>
      <w:pPr>
        <w:ind w:left="2998" w:hanging="360"/>
      </w:pPr>
      <w:rPr>
        <w:rFonts w:hint="default"/>
        <w:lang w:val="en-US" w:eastAsia="en-US" w:bidi="ar-SA"/>
      </w:rPr>
    </w:lvl>
    <w:lvl w:ilvl="4" w:tplc="C6E27BAA">
      <w:numFmt w:val="bullet"/>
      <w:lvlText w:val="•"/>
      <w:lvlJc w:val="left"/>
      <w:pPr>
        <w:ind w:left="3491" w:hanging="360"/>
      </w:pPr>
      <w:rPr>
        <w:rFonts w:hint="default"/>
        <w:lang w:val="en-US" w:eastAsia="en-US" w:bidi="ar-SA"/>
      </w:rPr>
    </w:lvl>
    <w:lvl w:ilvl="5" w:tplc="C4D49086">
      <w:numFmt w:val="bullet"/>
      <w:lvlText w:val="•"/>
      <w:lvlJc w:val="left"/>
      <w:pPr>
        <w:ind w:left="3984" w:hanging="360"/>
      </w:pPr>
      <w:rPr>
        <w:rFonts w:hint="default"/>
        <w:lang w:val="en-US" w:eastAsia="en-US" w:bidi="ar-SA"/>
      </w:rPr>
    </w:lvl>
    <w:lvl w:ilvl="6" w:tplc="02CA4D88">
      <w:numFmt w:val="bullet"/>
      <w:lvlText w:val="•"/>
      <w:lvlJc w:val="left"/>
      <w:pPr>
        <w:ind w:left="4477" w:hanging="360"/>
      </w:pPr>
      <w:rPr>
        <w:rFonts w:hint="default"/>
        <w:lang w:val="en-US" w:eastAsia="en-US" w:bidi="ar-SA"/>
      </w:rPr>
    </w:lvl>
    <w:lvl w:ilvl="7" w:tplc="F2066A70">
      <w:numFmt w:val="bullet"/>
      <w:lvlText w:val="•"/>
      <w:lvlJc w:val="left"/>
      <w:pPr>
        <w:ind w:left="4970" w:hanging="360"/>
      </w:pPr>
      <w:rPr>
        <w:rFonts w:hint="default"/>
        <w:lang w:val="en-US" w:eastAsia="en-US" w:bidi="ar-SA"/>
      </w:rPr>
    </w:lvl>
    <w:lvl w:ilvl="8" w:tplc="B32044D4">
      <w:numFmt w:val="bullet"/>
      <w:lvlText w:val="•"/>
      <w:lvlJc w:val="left"/>
      <w:pPr>
        <w:ind w:left="5463" w:hanging="360"/>
      </w:pPr>
      <w:rPr>
        <w:rFonts w:hint="default"/>
        <w:lang w:val="en-US" w:eastAsia="en-US" w:bidi="ar-SA"/>
      </w:rPr>
    </w:lvl>
  </w:abstractNum>
  <w:abstractNum w:abstractNumId="100" w15:restartNumberingAfterBreak="0">
    <w:nsid w:val="530D4F66"/>
    <w:multiLevelType w:val="hybridMultilevel"/>
    <w:tmpl w:val="75A81D68"/>
    <w:lvl w:ilvl="0" w:tplc="6F86CD1A">
      <w:start w:val="2"/>
      <w:numFmt w:val="decimal"/>
      <w:lvlText w:val="(%1)"/>
      <w:lvlJc w:val="left"/>
      <w:pPr>
        <w:ind w:left="687" w:hanging="37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9EA81A8">
      <w:numFmt w:val="bullet"/>
      <w:lvlText w:val="•"/>
      <w:lvlJc w:val="left"/>
      <w:pPr>
        <w:ind w:left="1256" w:hanging="378"/>
      </w:pPr>
      <w:rPr>
        <w:rFonts w:hint="default"/>
        <w:lang w:val="en-US" w:eastAsia="en-US" w:bidi="ar-SA"/>
      </w:rPr>
    </w:lvl>
    <w:lvl w:ilvl="2" w:tplc="8A3EE290">
      <w:numFmt w:val="bullet"/>
      <w:lvlText w:val="•"/>
      <w:lvlJc w:val="left"/>
      <w:pPr>
        <w:ind w:left="1833" w:hanging="378"/>
      </w:pPr>
      <w:rPr>
        <w:rFonts w:hint="default"/>
        <w:lang w:val="en-US" w:eastAsia="en-US" w:bidi="ar-SA"/>
      </w:rPr>
    </w:lvl>
    <w:lvl w:ilvl="3" w:tplc="74DC9A58">
      <w:numFmt w:val="bullet"/>
      <w:lvlText w:val="•"/>
      <w:lvlJc w:val="left"/>
      <w:pPr>
        <w:ind w:left="2410" w:hanging="378"/>
      </w:pPr>
      <w:rPr>
        <w:rFonts w:hint="default"/>
        <w:lang w:val="en-US" w:eastAsia="en-US" w:bidi="ar-SA"/>
      </w:rPr>
    </w:lvl>
    <w:lvl w:ilvl="4" w:tplc="BC78F5CC">
      <w:numFmt w:val="bullet"/>
      <w:lvlText w:val="•"/>
      <w:lvlJc w:val="left"/>
      <w:pPr>
        <w:ind w:left="2987" w:hanging="378"/>
      </w:pPr>
      <w:rPr>
        <w:rFonts w:hint="default"/>
        <w:lang w:val="en-US" w:eastAsia="en-US" w:bidi="ar-SA"/>
      </w:rPr>
    </w:lvl>
    <w:lvl w:ilvl="5" w:tplc="3DD6AB66">
      <w:numFmt w:val="bullet"/>
      <w:lvlText w:val="•"/>
      <w:lvlJc w:val="left"/>
      <w:pPr>
        <w:ind w:left="3564" w:hanging="378"/>
      </w:pPr>
      <w:rPr>
        <w:rFonts w:hint="default"/>
        <w:lang w:val="en-US" w:eastAsia="en-US" w:bidi="ar-SA"/>
      </w:rPr>
    </w:lvl>
    <w:lvl w:ilvl="6" w:tplc="D8B2A47E">
      <w:numFmt w:val="bullet"/>
      <w:lvlText w:val="•"/>
      <w:lvlJc w:val="left"/>
      <w:pPr>
        <w:ind w:left="4141" w:hanging="378"/>
      </w:pPr>
      <w:rPr>
        <w:rFonts w:hint="default"/>
        <w:lang w:val="en-US" w:eastAsia="en-US" w:bidi="ar-SA"/>
      </w:rPr>
    </w:lvl>
    <w:lvl w:ilvl="7" w:tplc="E14C9F18">
      <w:numFmt w:val="bullet"/>
      <w:lvlText w:val="•"/>
      <w:lvlJc w:val="left"/>
      <w:pPr>
        <w:ind w:left="4718" w:hanging="378"/>
      </w:pPr>
      <w:rPr>
        <w:rFonts w:hint="default"/>
        <w:lang w:val="en-US" w:eastAsia="en-US" w:bidi="ar-SA"/>
      </w:rPr>
    </w:lvl>
    <w:lvl w:ilvl="8" w:tplc="D5362B66">
      <w:numFmt w:val="bullet"/>
      <w:lvlText w:val="•"/>
      <w:lvlJc w:val="left"/>
      <w:pPr>
        <w:ind w:left="5295" w:hanging="378"/>
      </w:pPr>
      <w:rPr>
        <w:rFonts w:hint="default"/>
        <w:lang w:val="en-US" w:eastAsia="en-US" w:bidi="ar-SA"/>
      </w:rPr>
    </w:lvl>
  </w:abstractNum>
  <w:abstractNum w:abstractNumId="101" w15:restartNumberingAfterBreak="0">
    <w:nsid w:val="5510201E"/>
    <w:multiLevelType w:val="hybridMultilevel"/>
    <w:tmpl w:val="BD46DB18"/>
    <w:lvl w:ilvl="0" w:tplc="BB3C708E">
      <w:start w:val="2"/>
      <w:numFmt w:val="decimal"/>
      <w:lvlText w:val="(%1)"/>
      <w:lvlJc w:val="left"/>
      <w:pPr>
        <w:ind w:left="687" w:hanging="58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71FA0182">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57640126">
      <w:numFmt w:val="bullet"/>
      <w:lvlText w:val="•"/>
      <w:lvlJc w:val="left"/>
      <w:pPr>
        <w:ind w:left="2067" w:hanging="360"/>
      </w:pPr>
      <w:rPr>
        <w:rFonts w:hint="default"/>
        <w:lang w:val="en-US" w:eastAsia="en-US" w:bidi="ar-SA"/>
      </w:rPr>
    </w:lvl>
    <w:lvl w:ilvl="3" w:tplc="70563046">
      <w:numFmt w:val="bullet"/>
      <w:lvlText w:val="•"/>
      <w:lvlJc w:val="left"/>
      <w:pPr>
        <w:ind w:left="2615" w:hanging="360"/>
      </w:pPr>
      <w:rPr>
        <w:rFonts w:hint="default"/>
        <w:lang w:val="en-US" w:eastAsia="en-US" w:bidi="ar-SA"/>
      </w:rPr>
    </w:lvl>
    <w:lvl w:ilvl="4" w:tplc="7DD026CE">
      <w:numFmt w:val="bullet"/>
      <w:lvlText w:val="•"/>
      <w:lvlJc w:val="left"/>
      <w:pPr>
        <w:ind w:left="3163" w:hanging="360"/>
      </w:pPr>
      <w:rPr>
        <w:rFonts w:hint="default"/>
        <w:lang w:val="en-US" w:eastAsia="en-US" w:bidi="ar-SA"/>
      </w:rPr>
    </w:lvl>
    <w:lvl w:ilvl="5" w:tplc="F15E6160">
      <w:numFmt w:val="bullet"/>
      <w:lvlText w:val="•"/>
      <w:lvlJc w:val="left"/>
      <w:pPr>
        <w:ind w:left="3710" w:hanging="360"/>
      </w:pPr>
      <w:rPr>
        <w:rFonts w:hint="default"/>
        <w:lang w:val="en-US" w:eastAsia="en-US" w:bidi="ar-SA"/>
      </w:rPr>
    </w:lvl>
    <w:lvl w:ilvl="6" w:tplc="06DEC724">
      <w:numFmt w:val="bullet"/>
      <w:lvlText w:val="•"/>
      <w:lvlJc w:val="left"/>
      <w:pPr>
        <w:ind w:left="4258" w:hanging="360"/>
      </w:pPr>
      <w:rPr>
        <w:rFonts w:hint="default"/>
        <w:lang w:val="en-US" w:eastAsia="en-US" w:bidi="ar-SA"/>
      </w:rPr>
    </w:lvl>
    <w:lvl w:ilvl="7" w:tplc="3E70B52A">
      <w:numFmt w:val="bullet"/>
      <w:lvlText w:val="•"/>
      <w:lvlJc w:val="left"/>
      <w:pPr>
        <w:ind w:left="4806" w:hanging="360"/>
      </w:pPr>
      <w:rPr>
        <w:rFonts w:hint="default"/>
        <w:lang w:val="en-US" w:eastAsia="en-US" w:bidi="ar-SA"/>
      </w:rPr>
    </w:lvl>
    <w:lvl w:ilvl="8" w:tplc="9ED6FDF8">
      <w:numFmt w:val="bullet"/>
      <w:lvlText w:val="•"/>
      <w:lvlJc w:val="left"/>
      <w:pPr>
        <w:ind w:left="5354" w:hanging="360"/>
      </w:pPr>
      <w:rPr>
        <w:rFonts w:hint="default"/>
        <w:lang w:val="en-US" w:eastAsia="en-US" w:bidi="ar-SA"/>
      </w:rPr>
    </w:lvl>
  </w:abstractNum>
  <w:abstractNum w:abstractNumId="102" w15:restartNumberingAfterBreak="0">
    <w:nsid w:val="55223435"/>
    <w:multiLevelType w:val="hybridMultilevel"/>
    <w:tmpl w:val="3AC2A9AC"/>
    <w:lvl w:ilvl="0" w:tplc="972E2A06">
      <w:start w:val="1"/>
      <w:numFmt w:val="decimal"/>
      <w:lvlText w:val="%1."/>
      <w:lvlJc w:val="left"/>
      <w:pPr>
        <w:ind w:left="887" w:hanging="2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9E07FC2">
      <w:start w:val="2"/>
      <w:numFmt w:val="decimal"/>
      <w:lvlText w:val="%2)"/>
      <w:lvlJc w:val="left"/>
      <w:pPr>
        <w:ind w:left="1575" w:hanging="169"/>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2" w:tplc="9C306C78">
      <w:numFmt w:val="bullet"/>
      <w:lvlText w:val="•"/>
      <w:lvlJc w:val="left"/>
      <w:pPr>
        <w:ind w:left="2353" w:hanging="169"/>
      </w:pPr>
      <w:rPr>
        <w:rFonts w:hint="default"/>
        <w:lang w:val="en-US" w:eastAsia="en-US" w:bidi="ar-SA"/>
      </w:rPr>
    </w:lvl>
    <w:lvl w:ilvl="3" w:tplc="AE78E658">
      <w:numFmt w:val="bullet"/>
      <w:lvlText w:val="•"/>
      <w:lvlJc w:val="left"/>
      <w:pPr>
        <w:ind w:left="3126" w:hanging="169"/>
      </w:pPr>
      <w:rPr>
        <w:rFonts w:hint="default"/>
        <w:lang w:val="en-US" w:eastAsia="en-US" w:bidi="ar-SA"/>
      </w:rPr>
    </w:lvl>
    <w:lvl w:ilvl="4" w:tplc="738AEF24">
      <w:numFmt w:val="bullet"/>
      <w:lvlText w:val="•"/>
      <w:lvlJc w:val="left"/>
      <w:pPr>
        <w:ind w:left="3900" w:hanging="169"/>
      </w:pPr>
      <w:rPr>
        <w:rFonts w:hint="default"/>
        <w:lang w:val="en-US" w:eastAsia="en-US" w:bidi="ar-SA"/>
      </w:rPr>
    </w:lvl>
    <w:lvl w:ilvl="5" w:tplc="EA80D6FA">
      <w:numFmt w:val="bullet"/>
      <w:lvlText w:val="•"/>
      <w:lvlJc w:val="left"/>
      <w:pPr>
        <w:ind w:left="4673" w:hanging="169"/>
      </w:pPr>
      <w:rPr>
        <w:rFonts w:hint="default"/>
        <w:lang w:val="en-US" w:eastAsia="en-US" w:bidi="ar-SA"/>
      </w:rPr>
    </w:lvl>
    <w:lvl w:ilvl="6" w:tplc="B392589C">
      <w:numFmt w:val="bullet"/>
      <w:lvlText w:val="•"/>
      <w:lvlJc w:val="left"/>
      <w:pPr>
        <w:ind w:left="5446" w:hanging="169"/>
      </w:pPr>
      <w:rPr>
        <w:rFonts w:hint="default"/>
        <w:lang w:val="en-US" w:eastAsia="en-US" w:bidi="ar-SA"/>
      </w:rPr>
    </w:lvl>
    <w:lvl w:ilvl="7" w:tplc="EFFE9258">
      <w:numFmt w:val="bullet"/>
      <w:lvlText w:val="•"/>
      <w:lvlJc w:val="left"/>
      <w:pPr>
        <w:ind w:left="6220" w:hanging="169"/>
      </w:pPr>
      <w:rPr>
        <w:rFonts w:hint="default"/>
        <w:lang w:val="en-US" w:eastAsia="en-US" w:bidi="ar-SA"/>
      </w:rPr>
    </w:lvl>
    <w:lvl w:ilvl="8" w:tplc="A822B972">
      <w:numFmt w:val="bullet"/>
      <w:lvlText w:val="•"/>
      <w:lvlJc w:val="left"/>
      <w:pPr>
        <w:ind w:left="6993" w:hanging="169"/>
      </w:pPr>
      <w:rPr>
        <w:rFonts w:hint="default"/>
        <w:lang w:val="en-US" w:eastAsia="en-US" w:bidi="ar-SA"/>
      </w:rPr>
    </w:lvl>
  </w:abstractNum>
  <w:abstractNum w:abstractNumId="103" w15:restartNumberingAfterBreak="0">
    <w:nsid w:val="569D195F"/>
    <w:multiLevelType w:val="hybridMultilevel"/>
    <w:tmpl w:val="2FF4FB5C"/>
    <w:lvl w:ilvl="0" w:tplc="8FECBD9A">
      <w:start w:val="2"/>
      <w:numFmt w:val="decimal"/>
      <w:lvlText w:val="(%1)"/>
      <w:lvlJc w:val="left"/>
      <w:pPr>
        <w:ind w:left="687" w:hanging="36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4A4A8F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523AF1D4">
      <w:numFmt w:val="bullet"/>
      <w:lvlText w:val="•"/>
      <w:lvlJc w:val="left"/>
      <w:pPr>
        <w:ind w:left="2067" w:hanging="360"/>
      </w:pPr>
      <w:rPr>
        <w:rFonts w:hint="default"/>
        <w:lang w:val="en-US" w:eastAsia="en-US" w:bidi="ar-SA"/>
      </w:rPr>
    </w:lvl>
    <w:lvl w:ilvl="3" w:tplc="04360D36">
      <w:numFmt w:val="bullet"/>
      <w:lvlText w:val="•"/>
      <w:lvlJc w:val="left"/>
      <w:pPr>
        <w:ind w:left="2615" w:hanging="360"/>
      </w:pPr>
      <w:rPr>
        <w:rFonts w:hint="default"/>
        <w:lang w:val="en-US" w:eastAsia="en-US" w:bidi="ar-SA"/>
      </w:rPr>
    </w:lvl>
    <w:lvl w:ilvl="4" w:tplc="20140EE0">
      <w:numFmt w:val="bullet"/>
      <w:lvlText w:val="•"/>
      <w:lvlJc w:val="left"/>
      <w:pPr>
        <w:ind w:left="3162" w:hanging="360"/>
      </w:pPr>
      <w:rPr>
        <w:rFonts w:hint="default"/>
        <w:lang w:val="en-US" w:eastAsia="en-US" w:bidi="ar-SA"/>
      </w:rPr>
    </w:lvl>
    <w:lvl w:ilvl="5" w:tplc="003EBD9A">
      <w:numFmt w:val="bullet"/>
      <w:lvlText w:val="•"/>
      <w:lvlJc w:val="left"/>
      <w:pPr>
        <w:ind w:left="3710" w:hanging="360"/>
      </w:pPr>
      <w:rPr>
        <w:rFonts w:hint="default"/>
        <w:lang w:val="en-US" w:eastAsia="en-US" w:bidi="ar-SA"/>
      </w:rPr>
    </w:lvl>
    <w:lvl w:ilvl="6" w:tplc="3FB8E9DC">
      <w:numFmt w:val="bullet"/>
      <w:lvlText w:val="•"/>
      <w:lvlJc w:val="left"/>
      <w:pPr>
        <w:ind w:left="4258" w:hanging="360"/>
      </w:pPr>
      <w:rPr>
        <w:rFonts w:hint="default"/>
        <w:lang w:val="en-US" w:eastAsia="en-US" w:bidi="ar-SA"/>
      </w:rPr>
    </w:lvl>
    <w:lvl w:ilvl="7" w:tplc="233C0B2A">
      <w:numFmt w:val="bullet"/>
      <w:lvlText w:val="•"/>
      <w:lvlJc w:val="left"/>
      <w:pPr>
        <w:ind w:left="4805" w:hanging="360"/>
      </w:pPr>
      <w:rPr>
        <w:rFonts w:hint="default"/>
        <w:lang w:val="en-US" w:eastAsia="en-US" w:bidi="ar-SA"/>
      </w:rPr>
    </w:lvl>
    <w:lvl w:ilvl="8" w:tplc="9AB240E8">
      <w:numFmt w:val="bullet"/>
      <w:lvlText w:val="•"/>
      <w:lvlJc w:val="left"/>
      <w:pPr>
        <w:ind w:left="5353" w:hanging="360"/>
      </w:pPr>
      <w:rPr>
        <w:rFonts w:hint="default"/>
        <w:lang w:val="en-US" w:eastAsia="en-US" w:bidi="ar-SA"/>
      </w:rPr>
    </w:lvl>
  </w:abstractNum>
  <w:abstractNum w:abstractNumId="104" w15:restartNumberingAfterBreak="0">
    <w:nsid w:val="57CF744F"/>
    <w:multiLevelType w:val="hybridMultilevel"/>
    <w:tmpl w:val="B568F80C"/>
    <w:lvl w:ilvl="0" w:tplc="6BA659CE">
      <w:start w:val="207"/>
      <w:numFmt w:val="decimal"/>
      <w:lvlText w:val="%1."/>
      <w:lvlJc w:val="left"/>
      <w:pPr>
        <w:ind w:left="687" w:hanging="410"/>
        <w:jc w:val="left"/>
      </w:pPr>
      <w:rPr>
        <w:rFonts w:ascii="Times New Roman" w:eastAsia="Times New Roman" w:hAnsi="Times New Roman" w:cs="Times New Roman" w:hint="default"/>
        <w:b w:val="0"/>
        <w:bCs w:val="0"/>
        <w:i w:val="0"/>
        <w:iCs w:val="0"/>
        <w:spacing w:val="-1"/>
        <w:w w:val="97"/>
        <w:sz w:val="20"/>
        <w:szCs w:val="20"/>
        <w:lang w:val="en-US" w:eastAsia="en-US" w:bidi="ar-SA"/>
      </w:rPr>
    </w:lvl>
    <w:lvl w:ilvl="1" w:tplc="8B6E5E9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8C8A2B44">
      <w:numFmt w:val="bullet"/>
      <w:lvlText w:val="•"/>
      <w:lvlJc w:val="left"/>
      <w:pPr>
        <w:ind w:left="2067" w:hanging="360"/>
      </w:pPr>
      <w:rPr>
        <w:rFonts w:hint="default"/>
        <w:lang w:val="en-US" w:eastAsia="en-US" w:bidi="ar-SA"/>
      </w:rPr>
    </w:lvl>
    <w:lvl w:ilvl="3" w:tplc="22964A3A">
      <w:numFmt w:val="bullet"/>
      <w:lvlText w:val="•"/>
      <w:lvlJc w:val="left"/>
      <w:pPr>
        <w:ind w:left="2615" w:hanging="360"/>
      </w:pPr>
      <w:rPr>
        <w:rFonts w:hint="default"/>
        <w:lang w:val="en-US" w:eastAsia="en-US" w:bidi="ar-SA"/>
      </w:rPr>
    </w:lvl>
    <w:lvl w:ilvl="4" w:tplc="28443AE4">
      <w:numFmt w:val="bullet"/>
      <w:lvlText w:val="•"/>
      <w:lvlJc w:val="left"/>
      <w:pPr>
        <w:ind w:left="3163" w:hanging="360"/>
      </w:pPr>
      <w:rPr>
        <w:rFonts w:hint="default"/>
        <w:lang w:val="en-US" w:eastAsia="en-US" w:bidi="ar-SA"/>
      </w:rPr>
    </w:lvl>
    <w:lvl w:ilvl="5" w:tplc="9650F240">
      <w:numFmt w:val="bullet"/>
      <w:lvlText w:val="•"/>
      <w:lvlJc w:val="left"/>
      <w:pPr>
        <w:ind w:left="3710" w:hanging="360"/>
      </w:pPr>
      <w:rPr>
        <w:rFonts w:hint="default"/>
        <w:lang w:val="en-US" w:eastAsia="en-US" w:bidi="ar-SA"/>
      </w:rPr>
    </w:lvl>
    <w:lvl w:ilvl="6" w:tplc="168C51D2">
      <w:numFmt w:val="bullet"/>
      <w:lvlText w:val="•"/>
      <w:lvlJc w:val="left"/>
      <w:pPr>
        <w:ind w:left="4258" w:hanging="360"/>
      </w:pPr>
      <w:rPr>
        <w:rFonts w:hint="default"/>
        <w:lang w:val="en-US" w:eastAsia="en-US" w:bidi="ar-SA"/>
      </w:rPr>
    </w:lvl>
    <w:lvl w:ilvl="7" w:tplc="3DF8AB3E">
      <w:numFmt w:val="bullet"/>
      <w:lvlText w:val="•"/>
      <w:lvlJc w:val="left"/>
      <w:pPr>
        <w:ind w:left="4806" w:hanging="360"/>
      </w:pPr>
      <w:rPr>
        <w:rFonts w:hint="default"/>
        <w:lang w:val="en-US" w:eastAsia="en-US" w:bidi="ar-SA"/>
      </w:rPr>
    </w:lvl>
    <w:lvl w:ilvl="8" w:tplc="FCF4BC48">
      <w:numFmt w:val="bullet"/>
      <w:lvlText w:val="•"/>
      <w:lvlJc w:val="left"/>
      <w:pPr>
        <w:ind w:left="5354" w:hanging="360"/>
      </w:pPr>
      <w:rPr>
        <w:rFonts w:hint="default"/>
        <w:lang w:val="en-US" w:eastAsia="en-US" w:bidi="ar-SA"/>
      </w:rPr>
    </w:lvl>
  </w:abstractNum>
  <w:abstractNum w:abstractNumId="105" w15:restartNumberingAfterBreak="0">
    <w:nsid w:val="58CA09DA"/>
    <w:multiLevelType w:val="hybridMultilevel"/>
    <w:tmpl w:val="3DA44C14"/>
    <w:lvl w:ilvl="0" w:tplc="325A0C1C">
      <w:start w:val="2"/>
      <w:numFmt w:val="decimal"/>
      <w:lvlText w:val="(%1)"/>
      <w:lvlJc w:val="left"/>
      <w:pPr>
        <w:ind w:left="687" w:hanging="33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E44E41CE">
      <w:numFmt w:val="bullet"/>
      <w:lvlText w:val="•"/>
      <w:lvlJc w:val="left"/>
      <w:pPr>
        <w:ind w:left="1257" w:hanging="335"/>
      </w:pPr>
      <w:rPr>
        <w:rFonts w:hint="default"/>
        <w:lang w:val="en-US" w:eastAsia="en-US" w:bidi="ar-SA"/>
      </w:rPr>
    </w:lvl>
    <w:lvl w:ilvl="2" w:tplc="073CEEB8">
      <w:numFmt w:val="bullet"/>
      <w:lvlText w:val="•"/>
      <w:lvlJc w:val="left"/>
      <w:pPr>
        <w:ind w:left="1834" w:hanging="335"/>
      </w:pPr>
      <w:rPr>
        <w:rFonts w:hint="default"/>
        <w:lang w:val="en-US" w:eastAsia="en-US" w:bidi="ar-SA"/>
      </w:rPr>
    </w:lvl>
    <w:lvl w:ilvl="3" w:tplc="CE6A36F6">
      <w:numFmt w:val="bullet"/>
      <w:lvlText w:val="•"/>
      <w:lvlJc w:val="left"/>
      <w:pPr>
        <w:ind w:left="2411" w:hanging="335"/>
      </w:pPr>
      <w:rPr>
        <w:rFonts w:hint="default"/>
        <w:lang w:val="en-US" w:eastAsia="en-US" w:bidi="ar-SA"/>
      </w:rPr>
    </w:lvl>
    <w:lvl w:ilvl="4" w:tplc="C90ED1F6">
      <w:numFmt w:val="bullet"/>
      <w:lvlText w:val="•"/>
      <w:lvlJc w:val="left"/>
      <w:pPr>
        <w:ind w:left="2988" w:hanging="335"/>
      </w:pPr>
      <w:rPr>
        <w:rFonts w:hint="default"/>
        <w:lang w:val="en-US" w:eastAsia="en-US" w:bidi="ar-SA"/>
      </w:rPr>
    </w:lvl>
    <w:lvl w:ilvl="5" w:tplc="7D686EB4">
      <w:numFmt w:val="bullet"/>
      <w:lvlText w:val="•"/>
      <w:lvlJc w:val="left"/>
      <w:pPr>
        <w:ind w:left="3565" w:hanging="335"/>
      </w:pPr>
      <w:rPr>
        <w:rFonts w:hint="default"/>
        <w:lang w:val="en-US" w:eastAsia="en-US" w:bidi="ar-SA"/>
      </w:rPr>
    </w:lvl>
    <w:lvl w:ilvl="6" w:tplc="51385710">
      <w:numFmt w:val="bullet"/>
      <w:lvlText w:val="•"/>
      <w:lvlJc w:val="left"/>
      <w:pPr>
        <w:ind w:left="4142" w:hanging="335"/>
      </w:pPr>
      <w:rPr>
        <w:rFonts w:hint="default"/>
        <w:lang w:val="en-US" w:eastAsia="en-US" w:bidi="ar-SA"/>
      </w:rPr>
    </w:lvl>
    <w:lvl w:ilvl="7" w:tplc="612EBB0E">
      <w:numFmt w:val="bullet"/>
      <w:lvlText w:val="•"/>
      <w:lvlJc w:val="left"/>
      <w:pPr>
        <w:ind w:left="4719" w:hanging="335"/>
      </w:pPr>
      <w:rPr>
        <w:rFonts w:hint="default"/>
        <w:lang w:val="en-US" w:eastAsia="en-US" w:bidi="ar-SA"/>
      </w:rPr>
    </w:lvl>
    <w:lvl w:ilvl="8" w:tplc="BA82B638">
      <w:numFmt w:val="bullet"/>
      <w:lvlText w:val="•"/>
      <w:lvlJc w:val="left"/>
      <w:pPr>
        <w:ind w:left="5296" w:hanging="335"/>
      </w:pPr>
      <w:rPr>
        <w:rFonts w:hint="default"/>
        <w:lang w:val="en-US" w:eastAsia="en-US" w:bidi="ar-SA"/>
      </w:rPr>
    </w:lvl>
  </w:abstractNum>
  <w:abstractNum w:abstractNumId="106" w15:restartNumberingAfterBreak="0">
    <w:nsid w:val="58D777E1"/>
    <w:multiLevelType w:val="hybridMultilevel"/>
    <w:tmpl w:val="A822B8B0"/>
    <w:lvl w:ilvl="0" w:tplc="D9260C8E">
      <w:start w:val="2"/>
      <w:numFmt w:val="decimal"/>
      <w:lvlText w:val="(%1)"/>
      <w:lvlJc w:val="left"/>
      <w:pPr>
        <w:ind w:left="1546" w:hanging="38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3E82F64">
      <w:numFmt w:val="bullet"/>
      <w:lvlText w:val="•"/>
      <w:lvlJc w:val="left"/>
      <w:pPr>
        <w:ind w:left="2031" w:hanging="380"/>
      </w:pPr>
      <w:rPr>
        <w:rFonts w:hint="default"/>
        <w:lang w:val="en-US" w:eastAsia="en-US" w:bidi="ar-SA"/>
      </w:rPr>
    </w:lvl>
    <w:lvl w:ilvl="2" w:tplc="64D0EDF4">
      <w:numFmt w:val="bullet"/>
      <w:lvlText w:val="•"/>
      <w:lvlJc w:val="left"/>
      <w:pPr>
        <w:ind w:left="2522" w:hanging="380"/>
      </w:pPr>
      <w:rPr>
        <w:rFonts w:hint="default"/>
        <w:lang w:val="en-US" w:eastAsia="en-US" w:bidi="ar-SA"/>
      </w:rPr>
    </w:lvl>
    <w:lvl w:ilvl="3" w:tplc="5B80AFA2">
      <w:numFmt w:val="bullet"/>
      <w:lvlText w:val="•"/>
      <w:lvlJc w:val="left"/>
      <w:pPr>
        <w:ind w:left="3013" w:hanging="380"/>
      </w:pPr>
      <w:rPr>
        <w:rFonts w:hint="default"/>
        <w:lang w:val="en-US" w:eastAsia="en-US" w:bidi="ar-SA"/>
      </w:rPr>
    </w:lvl>
    <w:lvl w:ilvl="4" w:tplc="67D6DFF0">
      <w:numFmt w:val="bullet"/>
      <w:lvlText w:val="•"/>
      <w:lvlJc w:val="left"/>
      <w:pPr>
        <w:ind w:left="3504" w:hanging="380"/>
      </w:pPr>
      <w:rPr>
        <w:rFonts w:hint="default"/>
        <w:lang w:val="en-US" w:eastAsia="en-US" w:bidi="ar-SA"/>
      </w:rPr>
    </w:lvl>
    <w:lvl w:ilvl="5" w:tplc="7D2A1F2E">
      <w:numFmt w:val="bullet"/>
      <w:lvlText w:val="•"/>
      <w:lvlJc w:val="left"/>
      <w:pPr>
        <w:ind w:left="3995" w:hanging="380"/>
      </w:pPr>
      <w:rPr>
        <w:rFonts w:hint="default"/>
        <w:lang w:val="en-US" w:eastAsia="en-US" w:bidi="ar-SA"/>
      </w:rPr>
    </w:lvl>
    <w:lvl w:ilvl="6" w:tplc="849AA0B0">
      <w:numFmt w:val="bullet"/>
      <w:lvlText w:val="•"/>
      <w:lvlJc w:val="left"/>
      <w:pPr>
        <w:ind w:left="4486" w:hanging="380"/>
      </w:pPr>
      <w:rPr>
        <w:rFonts w:hint="default"/>
        <w:lang w:val="en-US" w:eastAsia="en-US" w:bidi="ar-SA"/>
      </w:rPr>
    </w:lvl>
    <w:lvl w:ilvl="7" w:tplc="2570918A">
      <w:numFmt w:val="bullet"/>
      <w:lvlText w:val="•"/>
      <w:lvlJc w:val="left"/>
      <w:pPr>
        <w:ind w:left="4977" w:hanging="380"/>
      </w:pPr>
      <w:rPr>
        <w:rFonts w:hint="default"/>
        <w:lang w:val="en-US" w:eastAsia="en-US" w:bidi="ar-SA"/>
      </w:rPr>
    </w:lvl>
    <w:lvl w:ilvl="8" w:tplc="F1FE50EA">
      <w:numFmt w:val="bullet"/>
      <w:lvlText w:val="•"/>
      <w:lvlJc w:val="left"/>
      <w:pPr>
        <w:ind w:left="5468" w:hanging="380"/>
      </w:pPr>
      <w:rPr>
        <w:rFonts w:hint="default"/>
        <w:lang w:val="en-US" w:eastAsia="en-US" w:bidi="ar-SA"/>
      </w:rPr>
    </w:lvl>
  </w:abstractNum>
  <w:abstractNum w:abstractNumId="107" w15:restartNumberingAfterBreak="0">
    <w:nsid w:val="597C3EA9"/>
    <w:multiLevelType w:val="hybridMultilevel"/>
    <w:tmpl w:val="40D833E0"/>
    <w:lvl w:ilvl="0" w:tplc="5EDEC370">
      <w:start w:val="2"/>
      <w:numFmt w:val="decimal"/>
      <w:lvlText w:val="(%1)"/>
      <w:lvlJc w:val="left"/>
      <w:pPr>
        <w:ind w:left="687" w:hanging="34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496B726">
      <w:numFmt w:val="bullet"/>
      <w:lvlText w:val="•"/>
      <w:lvlJc w:val="left"/>
      <w:pPr>
        <w:ind w:left="1257" w:hanging="348"/>
      </w:pPr>
      <w:rPr>
        <w:rFonts w:hint="default"/>
        <w:lang w:val="en-US" w:eastAsia="en-US" w:bidi="ar-SA"/>
      </w:rPr>
    </w:lvl>
    <w:lvl w:ilvl="2" w:tplc="BE345ABA">
      <w:numFmt w:val="bullet"/>
      <w:lvlText w:val="•"/>
      <w:lvlJc w:val="left"/>
      <w:pPr>
        <w:ind w:left="1834" w:hanging="348"/>
      </w:pPr>
      <w:rPr>
        <w:rFonts w:hint="default"/>
        <w:lang w:val="en-US" w:eastAsia="en-US" w:bidi="ar-SA"/>
      </w:rPr>
    </w:lvl>
    <w:lvl w:ilvl="3" w:tplc="143A5534">
      <w:numFmt w:val="bullet"/>
      <w:lvlText w:val="•"/>
      <w:lvlJc w:val="left"/>
      <w:pPr>
        <w:ind w:left="2411" w:hanging="348"/>
      </w:pPr>
      <w:rPr>
        <w:rFonts w:hint="default"/>
        <w:lang w:val="en-US" w:eastAsia="en-US" w:bidi="ar-SA"/>
      </w:rPr>
    </w:lvl>
    <w:lvl w:ilvl="4" w:tplc="1308657A">
      <w:numFmt w:val="bullet"/>
      <w:lvlText w:val="•"/>
      <w:lvlJc w:val="left"/>
      <w:pPr>
        <w:ind w:left="2988" w:hanging="348"/>
      </w:pPr>
      <w:rPr>
        <w:rFonts w:hint="default"/>
        <w:lang w:val="en-US" w:eastAsia="en-US" w:bidi="ar-SA"/>
      </w:rPr>
    </w:lvl>
    <w:lvl w:ilvl="5" w:tplc="6D5A76B8">
      <w:numFmt w:val="bullet"/>
      <w:lvlText w:val="•"/>
      <w:lvlJc w:val="left"/>
      <w:pPr>
        <w:ind w:left="3565" w:hanging="348"/>
      </w:pPr>
      <w:rPr>
        <w:rFonts w:hint="default"/>
        <w:lang w:val="en-US" w:eastAsia="en-US" w:bidi="ar-SA"/>
      </w:rPr>
    </w:lvl>
    <w:lvl w:ilvl="6" w:tplc="01A8C630">
      <w:numFmt w:val="bullet"/>
      <w:lvlText w:val="•"/>
      <w:lvlJc w:val="left"/>
      <w:pPr>
        <w:ind w:left="4142" w:hanging="348"/>
      </w:pPr>
      <w:rPr>
        <w:rFonts w:hint="default"/>
        <w:lang w:val="en-US" w:eastAsia="en-US" w:bidi="ar-SA"/>
      </w:rPr>
    </w:lvl>
    <w:lvl w:ilvl="7" w:tplc="B136D67E">
      <w:numFmt w:val="bullet"/>
      <w:lvlText w:val="•"/>
      <w:lvlJc w:val="left"/>
      <w:pPr>
        <w:ind w:left="4719" w:hanging="348"/>
      </w:pPr>
      <w:rPr>
        <w:rFonts w:hint="default"/>
        <w:lang w:val="en-US" w:eastAsia="en-US" w:bidi="ar-SA"/>
      </w:rPr>
    </w:lvl>
    <w:lvl w:ilvl="8" w:tplc="47B69102">
      <w:numFmt w:val="bullet"/>
      <w:lvlText w:val="•"/>
      <w:lvlJc w:val="left"/>
      <w:pPr>
        <w:ind w:left="5296" w:hanging="348"/>
      </w:pPr>
      <w:rPr>
        <w:rFonts w:hint="default"/>
        <w:lang w:val="en-US" w:eastAsia="en-US" w:bidi="ar-SA"/>
      </w:rPr>
    </w:lvl>
  </w:abstractNum>
  <w:abstractNum w:abstractNumId="108" w15:restartNumberingAfterBreak="0">
    <w:nsid w:val="5A2D345D"/>
    <w:multiLevelType w:val="hybridMultilevel"/>
    <w:tmpl w:val="190AFBC8"/>
    <w:lvl w:ilvl="0" w:tplc="DDF23A5A">
      <w:start w:val="1"/>
      <w:numFmt w:val="lowerLetter"/>
      <w:lvlText w:val="(%1)"/>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EECA5848">
      <w:start w:val="1"/>
      <w:numFmt w:val="lowerRoman"/>
      <w:lvlText w:val="(%2)"/>
      <w:lvlJc w:val="left"/>
      <w:pPr>
        <w:ind w:left="18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3796F1EC">
      <w:numFmt w:val="bullet"/>
      <w:lvlText w:val="•"/>
      <w:lvlJc w:val="left"/>
      <w:pPr>
        <w:ind w:left="2387" w:hanging="360"/>
      </w:pPr>
      <w:rPr>
        <w:rFonts w:hint="default"/>
        <w:lang w:val="en-US" w:eastAsia="en-US" w:bidi="ar-SA"/>
      </w:rPr>
    </w:lvl>
    <w:lvl w:ilvl="3" w:tplc="9C8C537C">
      <w:numFmt w:val="bullet"/>
      <w:lvlText w:val="•"/>
      <w:lvlJc w:val="left"/>
      <w:pPr>
        <w:ind w:left="2895" w:hanging="360"/>
      </w:pPr>
      <w:rPr>
        <w:rFonts w:hint="default"/>
        <w:lang w:val="en-US" w:eastAsia="en-US" w:bidi="ar-SA"/>
      </w:rPr>
    </w:lvl>
    <w:lvl w:ilvl="4" w:tplc="438CAB00">
      <w:numFmt w:val="bullet"/>
      <w:lvlText w:val="•"/>
      <w:lvlJc w:val="left"/>
      <w:pPr>
        <w:ind w:left="3403" w:hanging="360"/>
      </w:pPr>
      <w:rPr>
        <w:rFonts w:hint="default"/>
        <w:lang w:val="en-US" w:eastAsia="en-US" w:bidi="ar-SA"/>
      </w:rPr>
    </w:lvl>
    <w:lvl w:ilvl="5" w:tplc="A5FC470A">
      <w:numFmt w:val="bullet"/>
      <w:lvlText w:val="•"/>
      <w:lvlJc w:val="left"/>
      <w:pPr>
        <w:ind w:left="3911" w:hanging="360"/>
      </w:pPr>
      <w:rPr>
        <w:rFonts w:hint="default"/>
        <w:lang w:val="en-US" w:eastAsia="en-US" w:bidi="ar-SA"/>
      </w:rPr>
    </w:lvl>
    <w:lvl w:ilvl="6" w:tplc="A1B66C52">
      <w:numFmt w:val="bullet"/>
      <w:lvlText w:val="•"/>
      <w:lvlJc w:val="left"/>
      <w:pPr>
        <w:ind w:left="4418" w:hanging="360"/>
      </w:pPr>
      <w:rPr>
        <w:rFonts w:hint="default"/>
        <w:lang w:val="en-US" w:eastAsia="en-US" w:bidi="ar-SA"/>
      </w:rPr>
    </w:lvl>
    <w:lvl w:ilvl="7" w:tplc="E01E9818">
      <w:numFmt w:val="bullet"/>
      <w:lvlText w:val="•"/>
      <w:lvlJc w:val="left"/>
      <w:pPr>
        <w:ind w:left="4926" w:hanging="360"/>
      </w:pPr>
      <w:rPr>
        <w:rFonts w:hint="default"/>
        <w:lang w:val="en-US" w:eastAsia="en-US" w:bidi="ar-SA"/>
      </w:rPr>
    </w:lvl>
    <w:lvl w:ilvl="8" w:tplc="47EA479C">
      <w:numFmt w:val="bullet"/>
      <w:lvlText w:val="•"/>
      <w:lvlJc w:val="left"/>
      <w:pPr>
        <w:ind w:left="5434" w:hanging="360"/>
      </w:pPr>
      <w:rPr>
        <w:rFonts w:hint="default"/>
        <w:lang w:val="en-US" w:eastAsia="en-US" w:bidi="ar-SA"/>
      </w:rPr>
    </w:lvl>
  </w:abstractNum>
  <w:abstractNum w:abstractNumId="109" w15:restartNumberingAfterBreak="0">
    <w:nsid w:val="5A860E50"/>
    <w:multiLevelType w:val="hybridMultilevel"/>
    <w:tmpl w:val="8D8247E4"/>
    <w:lvl w:ilvl="0" w:tplc="7CD67BF4">
      <w:start w:val="1"/>
      <w:numFmt w:val="decimal"/>
      <w:lvlText w:val="%1."/>
      <w:lvlJc w:val="left"/>
      <w:pPr>
        <w:ind w:left="941" w:hanging="25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01C5D8A">
      <w:start w:val="1"/>
      <w:numFmt w:val="decimal"/>
      <w:lvlText w:val="(%2)"/>
      <w:lvlJc w:val="left"/>
      <w:pPr>
        <w:ind w:left="1587" w:hanging="51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C9C40362">
      <w:numFmt w:val="bullet"/>
      <w:lvlText w:val="•"/>
      <w:lvlJc w:val="left"/>
      <w:pPr>
        <w:ind w:left="2353" w:hanging="510"/>
      </w:pPr>
      <w:rPr>
        <w:rFonts w:hint="default"/>
        <w:lang w:val="en-US" w:eastAsia="en-US" w:bidi="ar-SA"/>
      </w:rPr>
    </w:lvl>
    <w:lvl w:ilvl="3" w:tplc="12E2E924">
      <w:numFmt w:val="bullet"/>
      <w:lvlText w:val="•"/>
      <w:lvlJc w:val="left"/>
      <w:pPr>
        <w:ind w:left="3126" w:hanging="510"/>
      </w:pPr>
      <w:rPr>
        <w:rFonts w:hint="default"/>
        <w:lang w:val="en-US" w:eastAsia="en-US" w:bidi="ar-SA"/>
      </w:rPr>
    </w:lvl>
    <w:lvl w:ilvl="4" w:tplc="892A719C">
      <w:numFmt w:val="bullet"/>
      <w:lvlText w:val="•"/>
      <w:lvlJc w:val="left"/>
      <w:pPr>
        <w:ind w:left="3900" w:hanging="510"/>
      </w:pPr>
      <w:rPr>
        <w:rFonts w:hint="default"/>
        <w:lang w:val="en-US" w:eastAsia="en-US" w:bidi="ar-SA"/>
      </w:rPr>
    </w:lvl>
    <w:lvl w:ilvl="5" w:tplc="CC9E52A8">
      <w:numFmt w:val="bullet"/>
      <w:lvlText w:val="•"/>
      <w:lvlJc w:val="left"/>
      <w:pPr>
        <w:ind w:left="4673" w:hanging="510"/>
      </w:pPr>
      <w:rPr>
        <w:rFonts w:hint="default"/>
        <w:lang w:val="en-US" w:eastAsia="en-US" w:bidi="ar-SA"/>
      </w:rPr>
    </w:lvl>
    <w:lvl w:ilvl="6" w:tplc="490826DC">
      <w:numFmt w:val="bullet"/>
      <w:lvlText w:val="•"/>
      <w:lvlJc w:val="left"/>
      <w:pPr>
        <w:ind w:left="5446" w:hanging="510"/>
      </w:pPr>
      <w:rPr>
        <w:rFonts w:hint="default"/>
        <w:lang w:val="en-US" w:eastAsia="en-US" w:bidi="ar-SA"/>
      </w:rPr>
    </w:lvl>
    <w:lvl w:ilvl="7" w:tplc="302A0DE6">
      <w:numFmt w:val="bullet"/>
      <w:lvlText w:val="•"/>
      <w:lvlJc w:val="left"/>
      <w:pPr>
        <w:ind w:left="6220" w:hanging="510"/>
      </w:pPr>
      <w:rPr>
        <w:rFonts w:hint="default"/>
        <w:lang w:val="en-US" w:eastAsia="en-US" w:bidi="ar-SA"/>
      </w:rPr>
    </w:lvl>
    <w:lvl w:ilvl="8" w:tplc="7DE89F22">
      <w:numFmt w:val="bullet"/>
      <w:lvlText w:val="•"/>
      <w:lvlJc w:val="left"/>
      <w:pPr>
        <w:ind w:left="6993" w:hanging="510"/>
      </w:pPr>
      <w:rPr>
        <w:rFonts w:hint="default"/>
        <w:lang w:val="en-US" w:eastAsia="en-US" w:bidi="ar-SA"/>
      </w:rPr>
    </w:lvl>
  </w:abstractNum>
  <w:abstractNum w:abstractNumId="110" w15:restartNumberingAfterBreak="0">
    <w:nsid w:val="5ADB52B7"/>
    <w:multiLevelType w:val="hybridMultilevel"/>
    <w:tmpl w:val="DE6C5FCC"/>
    <w:lvl w:ilvl="0" w:tplc="7944CC58">
      <w:start w:val="1"/>
      <w:numFmt w:val="decimal"/>
      <w:lvlText w:val="%1."/>
      <w:lvlJc w:val="left"/>
      <w:pPr>
        <w:ind w:left="887" w:hanging="2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C26AF878">
      <w:numFmt w:val="bullet"/>
      <w:lvlText w:val="•"/>
      <w:lvlJc w:val="left"/>
      <w:pPr>
        <w:ind w:left="1646" w:hanging="200"/>
      </w:pPr>
      <w:rPr>
        <w:rFonts w:hint="default"/>
        <w:lang w:val="en-US" w:eastAsia="en-US" w:bidi="ar-SA"/>
      </w:rPr>
    </w:lvl>
    <w:lvl w:ilvl="2" w:tplc="AB6E0B8C">
      <w:numFmt w:val="bullet"/>
      <w:lvlText w:val="•"/>
      <w:lvlJc w:val="left"/>
      <w:pPr>
        <w:ind w:left="2412" w:hanging="200"/>
      </w:pPr>
      <w:rPr>
        <w:rFonts w:hint="default"/>
        <w:lang w:val="en-US" w:eastAsia="en-US" w:bidi="ar-SA"/>
      </w:rPr>
    </w:lvl>
    <w:lvl w:ilvl="3" w:tplc="37541F8C">
      <w:numFmt w:val="bullet"/>
      <w:lvlText w:val="•"/>
      <w:lvlJc w:val="left"/>
      <w:pPr>
        <w:ind w:left="3178" w:hanging="200"/>
      </w:pPr>
      <w:rPr>
        <w:rFonts w:hint="default"/>
        <w:lang w:val="en-US" w:eastAsia="en-US" w:bidi="ar-SA"/>
      </w:rPr>
    </w:lvl>
    <w:lvl w:ilvl="4" w:tplc="7F2E66B6">
      <w:numFmt w:val="bullet"/>
      <w:lvlText w:val="•"/>
      <w:lvlJc w:val="left"/>
      <w:pPr>
        <w:ind w:left="3944" w:hanging="200"/>
      </w:pPr>
      <w:rPr>
        <w:rFonts w:hint="default"/>
        <w:lang w:val="en-US" w:eastAsia="en-US" w:bidi="ar-SA"/>
      </w:rPr>
    </w:lvl>
    <w:lvl w:ilvl="5" w:tplc="D9E247F6">
      <w:numFmt w:val="bullet"/>
      <w:lvlText w:val="•"/>
      <w:lvlJc w:val="left"/>
      <w:pPr>
        <w:ind w:left="4710" w:hanging="200"/>
      </w:pPr>
      <w:rPr>
        <w:rFonts w:hint="default"/>
        <w:lang w:val="en-US" w:eastAsia="en-US" w:bidi="ar-SA"/>
      </w:rPr>
    </w:lvl>
    <w:lvl w:ilvl="6" w:tplc="354E65C4">
      <w:numFmt w:val="bullet"/>
      <w:lvlText w:val="•"/>
      <w:lvlJc w:val="left"/>
      <w:pPr>
        <w:ind w:left="5476" w:hanging="200"/>
      </w:pPr>
      <w:rPr>
        <w:rFonts w:hint="default"/>
        <w:lang w:val="en-US" w:eastAsia="en-US" w:bidi="ar-SA"/>
      </w:rPr>
    </w:lvl>
    <w:lvl w:ilvl="7" w:tplc="94C49178">
      <w:numFmt w:val="bullet"/>
      <w:lvlText w:val="•"/>
      <w:lvlJc w:val="left"/>
      <w:pPr>
        <w:ind w:left="6242" w:hanging="200"/>
      </w:pPr>
      <w:rPr>
        <w:rFonts w:hint="default"/>
        <w:lang w:val="en-US" w:eastAsia="en-US" w:bidi="ar-SA"/>
      </w:rPr>
    </w:lvl>
    <w:lvl w:ilvl="8" w:tplc="3918D25E">
      <w:numFmt w:val="bullet"/>
      <w:lvlText w:val="•"/>
      <w:lvlJc w:val="left"/>
      <w:pPr>
        <w:ind w:left="7008" w:hanging="200"/>
      </w:pPr>
      <w:rPr>
        <w:rFonts w:hint="default"/>
        <w:lang w:val="en-US" w:eastAsia="en-US" w:bidi="ar-SA"/>
      </w:rPr>
    </w:lvl>
  </w:abstractNum>
  <w:abstractNum w:abstractNumId="111" w15:restartNumberingAfterBreak="0">
    <w:nsid w:val="5B8B26D2"/>
    <w:multiLevelType w:val="hybridMultilevel"/>
    <w:tmpl w:val="1DBE4F56"/>
    <w:lvl w:ilvl="0" w:tplc="2D547242">
      <w:start w:val="2"/>
      <w:numFmt w:val="decimal"/>
      <w:lvlText w:val="(%1)"/>
      <w:lvlJc w:val="left"/>
      <w:pPr>
        <w:ind w:left="687" w:hanging="44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B0A1F54">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246C9388">
      <w:numFmt w:val="bullet"/>
      <w:lvlText w:val="•"/>
      <w:lvlJc w:val="left"/>
      <w:pPr>
        <w:ind w:left="2067" w:hanging="360"/>
      </w:pPr>
      <w:rPr>
        <w:rFonts w:hint="default"/>
        <w:lang w:val="en-US" w:eastAsia="en-US" w:bidi="ar-SA"/>
      </w:rPr>
    </w:lvl>
    <w:lvl w:ilvl="3" w:tplc="6400C8CE">
      <w:numFmt w:val="bullet"/>
      <w:lvlText w:val="•"/>
      <w:lvlJc w:val="left"/>
      <w:pPr>
        <w:ind w:left="2615" w:hanging="360"/>
      </w:pPr>
      <w:rPr>
        <w:rFonts w:hint="default"/>
        <w:lang w:val="en-US" w:eastAsia="en-US" w:bidi="ar-SA"/>
      </w:rPr>
    </w:lvl>
    <w:lvl w:ilvl="4" w:tplc="16DC3F52">
      <w:numFmt w:val="bullet"/>
      <w:lvlText w:val="•"/>
      <w:lvlJc w:val="left"/>
      <w:pPr>
        <w:ind w:left="3163" w:hanging="360"/>
      </w:pPr>
      <w:rPr>
        <w:rFonts w:hint="default"/>
        <w:lang w:val="en-US" w:eastAsia="en-US" w:bidi="ar-SA"/>
      </w:rPr>
    </w:lvl>
    <w:lvl w:ilvl="5" w:tplc="B7188422">
      <w:numFmt w:val="bullet"/>
      <w:lvlText w:val="•"/>
      <w:lvlJc w:val="left"/>
      <w:pPr>
        <w:ind w:left="3711" w:hanging="360"/>
      </w:pPr>
      <w:rPr>
        <w:rFonts w:hint="default"/>
        <w:lang w:val="en-US" w:eastAsia="en-US" w:bidi="ar-SA"/>
      </w:rPr>
    </w:lvl>
    <w:lvl w:ilvl="6" w:tplc="ADBCA486">
      <w:numFmt w:val="bullet"/>
      <w:lvlText w:val="•"/>
      <w:lvlJc w:val="left"/>
      <w:pPr>
        <w:ind w:left="4258" w:hanging="360"/>
      </w:pPr>
      <w:rPr>
        <w:rFonts w:hint="default"/>
        <w:lang w:val="en-US" w:eastAsia="en-US" w:bidi="ar-SA"/>
      </w:rPr>
    </w:lvl>
    <w:lvl w:ilvl="7" w:tplc="52421F50">
      <w:numFmt w:val="bullet"/>
      <w:lvlText w:val="•"/>
      <w:lvlJc w:val="left"/>
      <w:pPr>
        <w:ind w:left="4806" w:hanging="360"/>
      </w:pPr>
      <w:rPr>
        <w:rFonts w:hint="default"/>
        <w:lang w:val="en-US" w:eastAsia="en-US" w:bidi="ar-SA"/>
      </w:rPr>
    </w:lvl>
    <w:lvl w:ilvl="8" w:tplc="AD4842DA">
      <w:numFmt w:val="bullet"/>
      <w:lvlText w:val="•"/>
      <w:lvlJc w:val="left"/>
      <w:pPr>
        <w:ind w:left="5354" w:hanging="360"/>
      </w:pPr>
      <w:rPr>
        <w:rFonts w:hint="default"/>
        <w:lang w:val="en-US" w:eastAsia="en-US" w:bidi="ar-SA"/>
      </w:rPr>
    </w:lvl>
  </w:abstractNum>
  <w:abstractNum w:abstractNumId="112" w15:restartNumberingAfterBreak="0">
    <w:nsid w:val="5BE403B6"/>
    <w:multiLevelType w:val="hybridMultilevel"/>
    <w:tmpl w:val="19180944"/>
    <w:lvl w:ilvl="0" w:tplc="DBF85584">
      <w:start w:val="2"/>
      <w:numFmt w:val="decimal"/>
      <w:lvlText w:val="(%1)"/>
      <w:lvlJc w:val="left"/>
      <w:pPr>
        <w:ind w:left="687" w:hanging="36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12D6EBBC">
      <w:numFmt w:val="bullet"/>
      <w:lvlText w:val="•"/>
      <w:lvlJc w:val="left"/>
      <w:pPr>
        <w:ind w:left="1256" w:hanging="364"/>
      </w:pPr>
      <w:rPr>
        <w:rFonts w:hint="default"/>
        <w:lang w:val="en-US" w:eastAsia="en-US" w:bidi="ar-SA"/>
      </w:rPr>
    </w:lvl>
    <w:lvl w:ilvl="2" w:tplc="51E2BDBC">
      <w:numFmt w:val="bullet"/>
      <w:lvlText w:val="•"/>
      <w:lvlJc w:val="left"/>
      <w:pPr>
        <w:ind w:left="1833" w:hanging="364"/>
      </w:pPr>
      <w:rPr>
        <w:rFonts w:hint="default"/>
        <w:lang w:val="en-US" w:eastAsia="en-US" w:bidi="ar-SA"/>
      </w:rPr>
    </w:lvl>
    <w:lvl w:ilvl="3" w:tplc="6700CA90">
      <w:numFmt w:val="bullet"/>
      <w:lvlText w:val="•"/>
      <w:lvlJc w:val="left"/>
      <w:pPr>
        <w:ind w:left="2410" w:hanging="364"/>
      </w:pPr>
      <w:rPr>
        <w:rFonts w:hint="default"/>
        <w:lang w:val="en-US" w:eastAsia="en-US" w:bidi="ar-SA"/>
      </w:rPr>
    </w:lvl>
    <w:lvl w:ilvl="4" w:tplc="79E6DD28">
      <w:numFmt w:val="bullet"/>
      <w:lvlText w:val="•"/>
      <w:lvlJc w:val="left"/>
      <w:pPr>
        <w:ind w:left="2987" w:hanging="364"/>
      </w:pPr>
      <w:rPr>
        <w:rFonts w:hint="default"/>
        <w:lang w:val="en-US" w:eastAsia="en-US" w:bidi="ar-SA"/>
      </w:rPr>
    </w:lvl>
    <w:lvl w:ilvl="5" w:tplc="DD8AAFD4">
      <w:numFmt w:val="bullet"/>
      <w:lvlText w:val="•"/>
      <w:lvlJc w:val="left"/>
      <w:pPr>
        <w:ind w:left="3564" w:hanging="364"/>
      </w:pPr>
      <w:rPr>
        <w:rFonts w:hint="default"/>
        <w:lang w:val="en-US" w:eastAsia="en-US" w:bidi="ar-SA"/>
      </w:rPr>
    </w:lvl>
    <w:lvl w:ilvl="6" w:tplc="FFD069C2">
      <w:numFmt w:val="bullet"/>
      <w:lvlText w:val="•"/>
      <w:lvlJc w:val="left"/>
      <w:pPr>
        <w:ind w:left="4141" w:hanging="364"/>
      </w:pPr>
      <w:rPr>
        <w:rFonts w:hint="default"/>
        <w:lang w:val="en-US" w:eastAsia="en-US" w:bidi="ar-SA"/>
      </w:rPr>
    </w:lvl>
    <w:lvl w:ilvl="7" w:tplc="8E7A43E8">
      <w:numFmt w:val="bullet"/>
      <w:lvlText w:val="•"/>
      <w:lvlJc w:val="left"/>
      <w:pPr>
        <w:ind w:left="4718" w:hanging="364"/>
      </w:pPr>
      <w:rPr>
        <w:rFonts w:hint="default"/>
        <w:lang w:val="en-US" w:eastAsia="en-US" w:bidi="ar-SA"/>
      </w:rPr>
    </w:lvl>
    <w:lvl w:ilvl="8" w:tplc="6E680D7A">
      <w:numFmt w:val="bullet"/>
      <w:lvlText w:val="•"/>
      <w:lvlJc w:val="left"/>
      <w:pPr>
        <w:ind w:left="5295" w:hanging="364"/>
      </w:pPr>
      <w:rPr>
        <w:rFonts w:hint="default"/>
        <w:lang w:val="en-US" w:eastAsia="en-US" w:bidi="ar-SA"/>
      </w:rPr>
    </w:lvl>
  </w:abstractNum>
  <w:abstractNum w:abstractNumId="113" w15:restartNumberingAfterBreak="0">
    <w:nsid w:val="5D9D222D"/>
    <w:multiLevelType w:val="hybridMultilevel"/>
    <w:tmpl w:val="86E6C942"/>
    <w:lvl w:ilvl="0" w:tplc="64B287F6">
      <w:start w:val="172"/>
      <w:numFmt w:val="decimal"/>
      <w:lvlText w:val="%1."/>
      <w:lvlJc w:val="left"/>
      <w:pPr>
        <w:ind w:left="1527" w:hanging="360"/>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1" w:tplc="70528FF4">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E5C428D0">
      <w:numFmt w:val="bullet"/>
      <w:lvlText w:val="•"/>
      <w:lvlJc w:val="left"/>
      <w:pPr>
        <w:ind w:left="2924" w:hanging="360"/>
      </w:pPr>
      <w:rPr>
        <w:rFonts w:hint="default"/>
        <w:lang w:val="en-US" w:eastAsia="en-US" w:bidi="ar-SA"/>
      </w:rPr>
    </w:lvl>
    <w:lvl w:ilvl="3" w:tplc="12F492AA">
      <w:numFmt w:val="bullet"/>
      <w:lvlText w:val="•"/>
      <w:lvlJc w:val="left"/>
      <w:pPr>
        <w:ind w:left="3626" w:hanging="360"/>
      </w:pPr>
      <w:rPr>
        <w:rFonts w:hint="default"/>
        <w:lang w:val="en-US" w:eastAsia="en-US" w:bidi="ar-SA"/>
      </w:rPr>
    </w:lvl>
    <w:lvl w:ilvl="4" w:tplc="062AC81E">
      <w:numFmt w:val="bullet"/>
      <w:lvlText w:val="•"/>
      <w:lvlJc w:val="left"/>
      <w:pPr>
        <w:ind w:left="4328" w:hanging="360"/>
      </w:pPr>
      <w:rPr>
        <w:rFonts w:hint="default"/>
        <w:lang w:val="en-US" w:eastAsia="en-US" w:bidi="ar-SA"/>
      </w:rPr>
    </w:lvl>
    <w:lvl w:ilvl="5" w:tplc="E3FCBF0E">
      <w:numFmt w:val="bullet"/>
      <w:lvlText w:val="•"/>
      <w:lvlJc w:val="left"/>
      <w:pPr>
        <w:ind w:left="5030" w:hanging="360"/>
      </w:pPr>
      <w:rPr>
        <w:rFonts w:hint="default"/>
        <w:lang w:val="en-US" w:eastAsia="en-US" w:bidi="ar-SA"/>
      </w:rPr>
    </w:lvl>
    <w:lvl w:ilvl="6" w:tplc="20CC9152">
      <w:numFmt w:val="bullet"/>
      <w:lvlText w:val="•"/>
      <w:lvlJc w:val="left"/>
      <w:pPr>
        <w:ind w:left="5732" w:hanging="360"/>
      </w:pPr>
      <w:rPr>
        <w:rFonts w:hint="default"/>
        <w:lang w:val="en-US" w:eastAsia="en-US" w:bidi="ar-SA"/>
      </w:rPr>
    </w:lvl>
    <w:lvl w:ilvl="7" w:tplc="7D28FD20">
      <w:numFmt w:val="bullet"/>
      <w:lvlText w:val="•"/>
      <w:lvlJc w:val="left"/>
      <w:pPr>
        <w:ind w:left="6434" w:hanging="360"/>
      </w:pPr>
      <w:rPr>
        <w:rFonts w:hint="default"/>
        <w:lang w:val="en-US" w:eastAsia="en-US" w:bidi="ar-SA"/>
      </w:rPr>
    </w:lvl>
    <w:lvl w:ilvl="8" w:tplc="516E5F40">
      <w:numFmt w:val="bullet"/>
      <w:lvlText w:val="•"/>
      <w:lvlJc w:val="left"/>
      <w:pPr>
        <w:ind w:left="7136" w:hanging="360"/>
      </w:pPr>
      <w:rPr>
        <w:rFonts w:hint="default"/>
        <w:lang w:val="en-US" w:eastAsia="en-US" w:bidi="ar-SA"/>
      </w:rPr>
    </w:lvl>
  </w:abstractNum>
  <w:abstractNum w:abstractNumId="114" w15:restartNumberingAfterBreak="0">
    <w:nsid w:val="5DCF119E"/>
    <w:multiLevelType w:val="hybridMultilevel"/>
    <w:tmpl w:val="40D47434"/>
    <w:lvl w:ilvl="0" w:tplc="8370DA18">
      <w:start w:val="2"/>
      <w:numFmt w:val="decimal"/>
      <w:lvlText w:val="(%1)"/>
      <w:lvlJc w:val="left"/>
      <w:pPr>
        <w:ind w:left="687" w:hanging="235"/>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1" w:tplc="6BC01A8E">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F7EEF4AA">
      <w:numFmt w:val="bullet"/>
      <w:lvlText w:val="•"/>
      <w:lvlJc w:val="left"/>
      <w:pPr>
        <w:ind w:left="2067" w:hanging="360"/>
      </w:pPr>
      <w:rPr>
        <w:rFonts w:hint="default"/>
        <w:lang w:val="en-US" w:eastAsia="en-US" w:bidi="ar-SA"/>
      </w:rPr>
    </w:lvl>
    <w:lvl w:ilvl="3" w:tplc="DE949156">
      <w:numFmt w:val="bullet"/>
      <w:lvlText w:val="•"/>
      <w:lvlJc w:val="left"/>
      <w:pPr>
        <w:ind w:left="2615" w:hanging="360"/>
      </w:pPr>
      <w:rPr>
        <w:rFonts w:hint="default"/>
        <w:lang w:val="en-US" w:eastAsia="en-US" w:bidi="ar-SA"/>
      </w:rPr>
    </w:lvl>
    <w:lvl w:ilvl="4" w:tplc="3CB41D62">
      <w:numFmt w:val="bullet"/>
      <w:lvlText w:val="•"/>
      <w:lvlJc w:val="left"/>
      <w:pPr>
        <w:ind w:left="3163" w:hanging="360"/>
      </w:pPr>
      <w:rPr>
        <w:rFonts w:hint="default"/>
        <w:lang w:val="en-US" w:eastAsia="en-US" w:bidi="ar-SA"/>
      </w:rPr>
    </w:lvl>
    <w:lvl w:ilvl="5" w:tplc="A9E08F5C">
      <w:numFmt w:val="bullet"/>
      <w:lvlText w:val="•"/>
      <w:lvlJc w:val="left"/>
      <w:pPr>
        <w:ind w:left="3711" w:hanging="360"/>
      </w:pPr>
      <w:rPr>
        <w:rFonts w:hint="default"/>
        <w:lang w:val="en-US" w:eastAsia="en-US" w:bidi="ar-SA"/>
      </w:rPr>
    </w:lvl>
    <w:lvl w:ilvl="6" w:tplc="4E92A640">
      <w:numFmt w:val="bullet"/>
      <w:lvlText w:val="•"/>
      <w:lvlJc w:val="left"/>
      <w:pPr>
        <w:ind w:left="4258" w:hanging="360"/>
      </w:pPr>
      <w:rPr>
        <w:rFonts w:hint="default"/>
        <w:lang w:val="en-US" w:eastAsia="en-US" w:bidi="ar-SA"/>
      </w:rPr>
    </w:lvl>
    <w:lvl w:ilvl="7" w:tplc="607E3D6E">
      <w:numFmt w:val="bullet"/>
      <w:lvlText w:val="•"/>
      <w:lvlJc w:val="left"/>
      <w:pPr>
        <w:ind w:left="4806" w:hanging="360"/>
      </w:pPr>
      <w:rPr>
        <w:rFonts w:hint="default"/>
        <w:lang w:val="en-US" w:eastAsia="en-US" w:bidi="ar-SA"/>
      </w:rPr>
    </w:lvl>
    <w:lvl w:ilvl="8" w:tplc="26FAC728">
      <w:numFmt w:val="bullet"/>
      <w:lvlText w:val="•"/>
      <w:lvlJc w:val="left"/>
      <w:pPr>
        <w:ind w:left="5354" w:hanging="360"/>
      </w:pPr>
      <w:rPr>
        <w:rFonts w:hint="default"/>
        <w:lang w:val="en-US" w:eastAsia="en-US" w:bidi="ar-SA"/>
      </w:rPr>
    </w:lvl>
  </w:abstractNum>
  <w:abstractNum w:abstractNumId="115" w15:restartNumberingAfterBreak="0">
    <w:nsid w:val="5DFC61A4"/>
    <w:multiLevelType w:val="hybridMultilevel"/>
    <w:tmpl w:val="180CCB06"/>
    <w:lvl w:ilvl="0" w:tplc="3FDC4038">
      <w:start w:val="2"/>
      <w:numFmt w:val="decimal"/>
      <w:lvlText w:val="(%1)"/>
      <w:lvlJc w:val="left"/>
      <w:pPr>
        <w:ind w:left="687" w:hanging="29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782880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CDA016C8">
      <w:numFmt w:val="bullet"/>
      <w:lvlText w:val="•"/>
      <w:lvlJc w:val="left"/>
      <w:pPr>
        <w:ind w:left="2300" w:hanging="360"/>
      </w:pPr>
      <w:rPr>
        <w:rFonts w:hint="default"/>
        <w:lang w:val="en-US" w:eastAsia="en-US" w:bidi="ar-SA"/>
      </w:rPr>
    </w:lvl>
    <w:lvl w:ilvl="3" w:tplc="733E95DE">
      <w:numFmt w:val="bullet"/>
      <w:lvlText w:val="•"/>
      <w:lvlJc w:val="left"/>
      <w:pPr>
        <w:ind w:left="3080" w:hanging="360"/>
      </w:pPr>
      <w:rPr>
        <w:rFonts w:hint="default"/>
        <w:lang w:val="en-US" w:eastAsia="en-US" w:bidi="ar-SA"/>
      </w:rPr>
    </w:lvl>
    <w:lvl w:ilvl="4" w:tplc="CF60176A">
      <w:numFmt w:val="bullet"/>
      <w:lvlText w:val="•"/>
      <w:lvlJc w:val="left"/>
      <w:pPr>
        <w:ind w:left="3860" w:hanging="360"/>
      </w:pPr>
      <w:rPr>
        <w:rFonts w:hint="default"/>
        <w:lang w:val="en-US" w:eastAsia="en-US" w:bidi="ar-SA"/>
      </w:rPr>
    </w:lvl>
    <w:lvl w:ilvl="5" w:tplc="C34AA90C">
      <w:numFmt w:val="bullet"/>
      <w:lvlText w:val="•"/>
      <w:lvlJc w:val="left"/>
      <w:pPr>
        <w:ind w:left="4640" w:hanging="360"/>
      </w:pPr>
      <w:rPr>
        <w:rFonts w:hint="default"/>
        <w:lang w:val="en-US" w:eastAsia="en-US" w:bidi="ar-SA"/>
      </w:rPr>
    </w:lvl>
    <w:lvl w:ilvl="6" w:tplc="D62E19A2">
      <w:numFmt w:val="bullet"/>
      <w:lvlText w:val="•"/>
      <w:lvlJc w:val="left"/>
      <w:pPr>
        <w:ind w:left="5420" w:hanging="360"/>
      </w:pPr>
      <w:rPr>
        <w:rFonts w:hint="default"/>
        <w:lang w:val="en-US" w:eastAsia="en-US" w:bidi="ar-SA"/>
      </w:rPr>
    </w:lvl>
    <w:lvl w:ilvl="7" w:tplc="ACBAE272">
      <w:numFmt w:val="bullet"/>
      <w:lvlText w:val="•"/>
      <w:lvlJc w:val="left"/>
      <w:pPr>
        <w:ind w:left="6200" w:hanging="360"/>
      </w:pPr>
      <w:rPr>
        <w:rFonts w:hint="default"/>
        <w:lang w:val="en-US" w:eastAsia="en-US" w:bidi="ar-SA"/>
      </w:rPr>
    </w:lvl>
    <w:lvl w:ilvl="8" w:tplc="C9FEB7B0">
      <w:numFmt w:val="bullet"/>
      <w:lvlText w:val="•"/>
      <w:lvlJc w:val="left"/>
      <w:pPr>
        <w:ind w:left="6980" w:hanging="360"/>
      </w:pPr>
      <w:rPr>
        <w:rFonts w:hint="default"/>
        <w:lang w:val="en-US" w:eastAsia="en-US" w:bidi="ar-SA"/>
      </w:rPr>
    </w:lvl>
  </w:abstractNum>
  <w:abstractNum w:abstractNumId="116" w15:restartNumberingAfterBreak="0">
    <w:nsid w:val="5EB64963"/>
    <w:multiLevelType w:val="hybridMultilevel"/>
    <w:tmpl w:val="4F1EAFD2"/>
    <w:lvl w:ilvl="0" w:tplc="8A28B884">
      <w:start w:val="2"/>
      <w:numFmt w:val="decimal"/>
      <w:lvlText w:val="(%1)"/>
      <w:lvlJc w:val="left"/>
      <w:pPr>
        <w:ind w:left="687" w:hanging="48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220A5EFE">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BCE0830C">
      <w:numFmt w:val="bullet"/>
      <w:lvlText w:val="•"/>
      <w:lvlJc w:val="left"/>
      <w:pPr>
        <w:ind w:left="2067" w:hanging="360"/>
      </w:pPr>
      <w:rPr>
        <w:rFonts w:hint="default"/>
        <w:lang w:val="en-US" w:eastAsia="en-US" w:bidi="ar-SA"/>
      </w:rPr>
    </w:lvl>
    <w:lvl w:ilvl="3" w:tplc="087CF09A">
      <w:numFmt w:val="bullet"/>
      <w:lvlText w:val="•"/>
      <w:lvlJc w:val="left"/>
      <w:pPr>
        <w:ind w:left="2615" w:hanging="360"/>
      </w:pPr>
      <w:rPr>
        <w:rFonts w:hint="default"/>
        <w:lang w:val="en-US" w:eastAsia="en-US" w:bidi="ar-SA"/>
      </w:rPr>
    </w:lvl>
    <w:lvl w:ilvl="4" w:tplc="08D0511C">
      <w:numFmt w:val="bullet"/>
      <w:lvlText w:val="•"/>
      <w:lvlJc w:val="left"/>
      <w:pPr>
        <w:ind w:left="3163" w:hanging="360"/>
      </w:pPr>
      <w:rPr>
        <w:rFonts w:hint="default"/>
        <w:lang w:val="en-US" w:eastAsia="en-US" w:bidi="ar-SA"/>
      </w:rPr>
    </w:lvl>
    <w:lvl w:ilvl="5" w:tplc="2A36CF46">
      <w:numFmt w:val="bullet"/>
      <w:lvlText w:val="•"/>
      <w:lvlJc w:val="left"/>
      <w:pPr>
        <w:ind w:left="3711" w:hanging="360"/>
      </w:pPr>
      <w:rPr>
        <w:rFonts w:hint="default"/>
        <w:lang w:val="en-US" w:eastAsia="en-US" w:bidi="ar-SA"/>
      </w:rPr>
    </w:lvl>
    <w:lvl w:ilvl="6" w:tplc="6F9E9AC6">
      <w:numFmt w:val="bullet"/>
      <w:lvlText w:val="•"/>
      <w:lvlJc w:val="left"/>
      <w:pPr>
        <w:ind w:left="4259" w:hanging="360"/>
      </w:pPr>
      <w:rPr>
        <w:rFonts w:hint="default"/>
        <w:lang w:val="en-US" w:eastAsia="en-US" w:bidi="ar-SA"/>
      </w:rPr>
    </w:lvl>
    <w:lvl w:ilvl="7" w:tplc="09241B1C">
      <w:numFmt w:val="bullet"/>
      <w:lvlText w:val="•"/>
      <w:lvlJc w:val="left"/>
      <w:pPr>
        <w:ind w:left="4806" w:hanging="360"/>
      </w:pPr>
      <w:rPr>
        <w:rFonts w:hint="default"/>
        <w:lang w:val="en-US" w:eastAsia="en-US" w:bidi="ar-SA"/>
      </w:rPr>
    </w:lvl>
    <w:lvl w:ilvl="8" w:tplc="8B5A6E4E">
      <w:numFmt w:val="bullet"/>
      <w:lvlText w:val="•"/>
      <w:lvlJc w:val="left"/>
      <w:pPr>
        <w:ind w:left="5354" w:hanging="360"/>
      </w:pPr>
      <w:rPr>
        <w:rFonts w:hint="default"/>
        <w:lang w:val="en-US" w:eastAsia="en-US" w:bidi="ar-SA"/>
      </w:rPr>
    </w:lvl>
  </w:abstractNum>
  <w:abstractNum w:abstractNumId="117" w15:restartNumberingAfterBreak="0">
    <w:nsid w:val="5FB72DA8"/>
    <w:multiLevelType w:val="hybridMultilevel"/>
    <w:tmpl w:val="9FDA0C46"/>
    <w:lvl w:ilvl="0" w:tplc="4A10B952">
      <w:start w:val="2"/>
      <w:numFmt w:val="decimal"/>
      <w:lvlText w:val="(%1)"/>
      <w:lvlJc w:val="left"/>
      <w:pPr>
        <w:ind w:left="687" w:hanging="36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278A60F6">
      <w:start w:val="1"/>
      <w:numFmt w:val="lowerLetter"/>
      <w:lvlText w:val="(%2)"/>
      <w:lvlJc w:val="left"/>
      <w:pPr>
        <w:ind w:left="6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39E693DC">
      <w:numFmt w:val="bullet"/>
      <w:lvlText w:val="•"/>
      <w:lvlJc w:val="left"/>
      <w:pPr>
        <w:ind w:left="1833" w:hanging="360"/>
      </w:pPr>
      <w:rPr>
        <w:rFonts w:hint="default"/>
        <w:lang w:val="en-US" w:eastAsia="en-US" w:bidi="ar-SA"/>
      </w:rPr>
    </w:lvl>
    <w:lvl w:ilvl="3" w:tplc="0AA49D6C">
      <w:numFmt w:val="bullet"/>
      <w:lvlText w:val="•"/>
      <w:lvlJc w:val="left"/>
      <w:pPr>
        <w:ind w:left="2410" w:hanging="360"/>
      </w:pPr>
      <w:rPr>
        <w:rFonts w:hint="default"/>
        <w:lang w:val="en-US" w:eastAsia="en-US" w:bidi="ar-SA"/>
      </w:rPr>
    </w:lvl>
    <w:lvl w:ilvl="4" w:tplc="CEF08BA6">
      <w:numFmt w:val="bullet"/>
      <w:lvlText w:val="•"/>
      <w:lvlJc w:val="left"/>
      <w:pPr>
        <w:ind w:left="2987" w:hanging="360"/>
      </w:pPr>
      <w:rPr>
        <w:rFonts w:hint="default"/>
        <w:lang w:val="en-US" w:eastAsia="en-US" w:bidi="ar-SA"/>
      </w:rPr>
    </w:lvl>
    <w:lvl w:ilvl="5" w:tplc="E1389B58">
      <w:numFmt w:val="bullet"/>
      <w:lvlText w:val="•"/>
      <w:lvlJc w:val="left"/>
      <w:pPr>
        <w:ind w:left="3564" w:hanging="360"/>
      </w:pPr>
      <w:rPr>
        <w:rFonts w:hint="default"/>
        <w:lang w:val="en-US" w:eastAsia="en-US" w:bidi="ar-SA"/>
      </w:rPr>
    </w:lvl>
    <w:lvl w:ilvl="6" w:tplc="0D70CAF6">
      <w:numFmt w:val="bullet"/>
      <w:lvlText w:val="•"/>
      <w:lvlJc w:val="left"/>
      <w:pPr>
        <w:ind w:left="4141" w:hanging="360"/>
      </w:pPr>
      <w:rPr>
        <w:rFonts w:hint="default"/>
        <w:lang w:val="en-US" w:eastAsia="en-US" w:bidi="ar-SA"/>
      </w:rPr>
    </w:lvl>
    <w:lvl w:ilvl="7" w:tplc="D1681EB2">
      <w:numFmt w:val="bullet"/>
      <w:lvlText w:val="•"/>
      <w:lvlJc w:val="left"/>
      <w:pPr>
        <w:ind w:left="4718" w:hanging="360"/>
      </w:pPr>
      <w:rPr>
        <w:rFonts w:hint="default"/>
        <w:lang w:val="en-US" w:eastAsia="en-US" w:bidi="ar-SA"/>
      </w:rPr>
    </w:lvl>
    <w:lvl w:ilvl="8" w:tplc="E084AD44">
      <w:numFmt w:val="bullet"/>
      <w:lvlText w:val="•"/>
      <w:lvlJc w:val="left"/>
      <w:pPr>
        <w:ind w:left="5295" w:hanging="360"/>
      </w:pPr>
      <w:rPr>
        <w:rFonts w:hint="default"/>
        <w:lang w:val="en-US" w:eastAsia="en-US" w:bidi="ar-SA"/>
      </w:rPr>
    </w:lvl>
  </w:abstractNum>
  <w:abstractNum w:abstractNumId="118" w15:restartNumberingAfterBreak="0">
    <w:nsid w:val="61D617C6"/>
    <w:multiLevelType w:val="hybridMultilevel"/>
    <w:tmpl w:val="88B860E8"/>
    <w:lvl w:ilvl="0" w:tplc="21480770">
      <w:start w:val="2"/>
      <w:numFmt w:val="decimal"/>
      <w:lvlText w:val="(%1)"/>
      <w:lvlJc w:val="left"/>
      <w:pPr>
        <w:ind w:left="687" w:hanging="34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7EA29EE">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E2661C86">
      <w:numFmt w:val="bullet"/>
      <w:lvlText w:val="•"/>
      <w:lvlJc w:val="left"/>
      <w:pPr>
        <w:ind w:left="2067" w:hanging="360"/>
      </w:pPr>
      <w:rPr>
        <w:rFonts w:hint="default"/>
        <w:lang w:val="en-US" w:eastAsia="en-US" w:bidi="ar-SA"/>
      </w:rPr>
    </w:lvl>
    <w:lvl w:ilvl="3" w:tplc="810E7A7E">
      <w:numFmt w:val="bullet"/>
      <w:lvlText w:val="•"/>
      <w:lvlJc w:val="left"/>
      <w:pPr>
        <w:ind w:left="2615" w:hanging="360"/>
      </w:pPr>
      <w:rPr>
        <w:rFonts w:hint="default"/>
        <w:lang w:val="en-US" w:eastAsia="en-US" w:bidi="ar-SA"/>
      </w:rPr>
    </w:lvl>
    <w:lvl w:ilvl="4" w:tplc="B04243E2">
      <w:numFmt w:val="bullet"/>
      <w:lvlText w:val="•"/>
      <w:lvlJc w:val="left"/>
      <w:pPr>
        <w:ind w:left="3163" w:hanging="360"/>
      </w:pPr>
      <w:rPr>
        <w:rFonts w:hint="default"/>
        <w:lang w:val="en-US" w:eastAsia="en-US" w:bidi="ar-SA"/>
      </w:rPr>
    </w:lvl>
    <w:lvl w:ilvl="5" w:tplc="83CED5BE">
      <w:numFmt w:val="bullet"/>
      <w:lvlText w:val="•"/>
      <w:lvlJc w:val="left"/>
      <w:pPr>
        <w:ind w:left="3711" w:hanging="360"/>
      </w:pPr>
      <w:rPr>
        <w:rFonts w:hint="default"/>
        <w:lang w:val="en-US" w:eastAsia="en-US" w:bidi="ar-SA"/>
      </w:rPr>
    </w:lvl>
    <w:lvl w:ilvl="6" w:tplc="9762F21E">
      <w:numFmt w:val="bullet"/>
      <w:lvlText w:val="•"/>
      <w:lvlJc w:val="left"/>
      <w:pPr>
        <w:ind w:left="4258" w:hanging="360"/>
      </w:pPr>
      <w:rPr>
        <w:rFonts w:hint="default"/>
        <w:lang w:val="en-US" w:eastAsia="en-US" w:bidi="ar-SA"/>
      </w:rPr>
    </w:lvl>
    <w:lvl w:ilvl="7" w:tplc="062658CE">
      <w:numFmt w:val="bullet"/>
      <w:lvlText w:val="•"/>
      <w:lvlJc w:val="left"/>
      <w:pPr>
        <w:ind w:left="4806" w:hanging="360"/>
      </w:pPr>
      <w:rPr>
        <w:rFonts w:hint="default"/>
        <w:lang w:val="en-US" w:eastAsia="en-US" w:bidi="ar-SA"/>
      </w:rPr>
    </w:lvl>
    <w:lvl w:ilvl="8" w:tplc="5350739E">
      <w:numFmt w:val="bullet"/>
      <w:lvlText w:val="•"/>
      <w:lvlJc w:val="left"/>
      <w:pPr>
        <w:ind w:left="5354" w:hanging="360"/>
      </w:pPr>
      <w:rPr>
        <w:rFonts w:hint="default"/>
        <w:lang w:val="en-US" w:eastAsia="en-US" w:bidi="ar-SA"/>
      </w:rPr>
    </w:lvl>
  </w:abstractNum>
  <w:abstractNum w:abstractNumId="119" w15:restartNumberingAfterBreak="0">
    <w:nsid w:val="626B74D2"/>
    <w:multiLevelType w:val="hybridMultilevel"/>
    <w:tmpl w:val="D4A2E526"/>
    <w:lvl w:ilvl="0" w:tplc="8206AB4C">
      <w:start w:val="2"/>
      <w:numFmt w:val="decimal"/>
      <w:lvlText w:val="(%1)"/>
      <w:lvlJc w:val="left"/>
      <w:pPr>
        <w:ind w:left="687" w:hanging="36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6B8952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3E5CD326">
      <w:numFmt w:val="bullet"/>
      <w:lvlText w:val="•"/>
      <w:lvlJc w:val="left"/>
      <w:pPr>
        <w:ind w:left="2067" w:hanging="360"/>
      </w:pPr>
      <w:rPr>
        <w:rFonts w:hint="default"/>
        <w:lang w:val="en-US" w:eastAsia="en-US" w:bidi="ar-SA"/>
      </w:rPr>
    </w:lvl>
    <w:lvl w:ilvl="3" w:tplc="D72E78BE">
      <w:numFmt w:val="bullet"/>
      <w:lvlText w:val="•"/>
      <w:lvlJc w:val="left"/>
      <w:pPr>
        <w:ind w:left="2615" w:hanging="360"/>
      </w:pPr>
      <w:rPr>
        <w:rFonts w:hint="default"/>
        <w:lang w:val="en-US" w:eastAsia="en-US" w:bidi="ar-SA"/>
      </w:rPr>
    </w:lvl>
    <w:lvl w:ilvl="4" w:tplc="B46663E8">
      <w:numFmt w:val="bullet"/>
      <w:lvlText w:val="•"/>
      <w:lvlJc w:val="left"/>
      <w:pPr>
        <w:ind w:left="3163" w:hanging="360"/>
      </w:pPr>
      <w:rPr>
        <w:rFonts w:hint="default"/>
        <w:lang w:val="en-US" w:eastAsia="en-US" w:bidi="ar-SA"/>
      </w:rPr>
    </w:lvl>
    <w:lvl w:ilvl="5" w:tplc="4EFA3AE4">
      <w:numFmt w:val="bullet"/>
      <w:lvlText w:val="•"/>
      <w:lvlJc w:val="left"/>
      <w:pPr>
        <w:ind w:left="3711" w:hanging="360"/>
      </w:pPr>
      <w:rPr>
        <w:rFonts w:hint="default"/>
        <w:lang w:val="en-US" w:eastAsia="en-US" w:bidi="ar-SA"/>
      </w:rPr>
    </w:lvl>
    <w:lvl w:ilvl="6" w:tplc="A716693E">
      <w:numFmt w:val="bullet"/>
      <w:lvlText w:val="•"/>
      <w:lvlJc w:val="left"/>
      <w:pPr>
        <w:ind w:left="4258" w:hanging="360"/>
      </w:pPr>
      <w:rPr>
        <w:rFonts w:hint="default"/>
        <w:lang w:val="en-US" w:eastAsia="en-US" w:bidi="ar-SA"/>
      </w:rPr>
    </w:lvl>
    <w:lvl w:ilvl="7" w:tplc="F37C88EE">
      <w:numFmt w:val="bullet"/>
      <w:lvlText w:val="•"/>
      <w:lvlJc w:val="left"/>
      <w:pPr>
        <w:ind w:left="4806" w:hanging="360"/>
      </w:pPr>
      <w:rPr>
        <w:rFonts w:hint="default"/>
        <w:lang w:val="en-US" w:eastAsia="en-US" w:bidi="ar-SA"/>
      </w:rPr>
    </w:lvl>
    <w:lvl w:ilvl="8" w:tplc="8F4002B4">
      <w:numFmt w:val="bullet"/>
      <w:lvlText w:val="•"/>
      <w:lvlJc w:val="left"/>
      <w:pPr>
        <w:ind w:left="5354" w:hanging="360"/>
      </w:pPr>
      <w:rPr>
        <w:rFonts w:hint="default"/>
        <w:lang w:val="en-US" w:eastAsia="en-US" w:bidi="ar-SA"/>
      </w:rPr>
    </w:lvl>
  </w:abstractNum>
  <w:abstractNum w:abstractNumId="120" w15:restartNumberingAfterBreak="0">
    <w:nsid w:val="632E3166"/>
    <w:multiLevelType w:val="hybridMultilevel"/>
    <w:tmpl w:val="83E2100E"/>
    <w:lvl w:ilvl="0" w:tplc="5CE4F176">
      <w:start w:val="2"/>
      <w:numFmt w:val="decimal"/>
      <w:lvlText w:val="(%1)"/>
      <w:lvlJc w:val="left"/>
      <w:pPr>
        <w:ind w:left="687" w:hanging="29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C8A6474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C7A82256">
      <w:numFmt w:val="bullet"/>
      <w:lvlText w:val="•"/>
      <w:lvlJc w:val="left"/>
      <w:pPr>
        <w:ind w:left="2300" w:hanging="360"/>
      </w:pPr>
      <w:rPr>
        <w:rFonts w:hint="default"/>
        <w:lang w:val="en-US" w:eastAsia="en-US" w:bidi="ar-SA"/>
      </w:rPr>
    </w:lvl>
    <w:lvl w:ilvl="3" w:tplc="8462285A">
      <w:numFmt w:val="bullet"/>
      <w:lvlText w:val="•"/>
      <w:lvlJc w:val="left"/>
      <w:pPr>
        <w:ind w:left="3080" w:hanging="360"/>
      </w:pPr>
      <w:rPr>
        <w:rFonts w:hint="default"/>
        <w:lang w:val="en-US" w:eastAsia="en-US" w:bidi="ar-SA"/>
      </w:rPr>
    </w:lvl>
    <w:lvl w:ilvl="4" w:tplc="539014C4">
      <w:numFmt w:val="bullet"/>
      <w:lvlText w:val="•"/>
      <w:lvlJc w:val="left"/>
      <w:pPr>
        <w:ind w:left="3860" w:hanging="360"/>
      </w:pPr>
      <w:rPr>
        <w:rFonts w:hint="default"/>
        <w:lang w:val="en-US" w:eastAsia="en-US" w:bidi="ar-SA"/>
      </w:rPr>
    </w:lvl>
    <w:lvl w:ilvl="5" w:tplc="28E40AF8">
      <w:numFmt w:val="bullet"/>
      <w:lvlText w:val="•"/>
      <w:lvlJc w:val="left"/>
      <w:pPr>
        <w:ind w:left="4640" w:hanging="360"/>
      </w:pPr>
      <w:rPr>
        <w:rFonts w:hint="default"/>
        <w:lang w:val="en-US" w:eastAsia="en-US" w:bidi="ar-SA"/>
      </w:rPr>
    </w:lvl>
    <w:lvl w:ilvl="6" w:tplc="29261F5E">
      <w:numFmt w:val="bullet"/>
      <w:lvlText w:val="•"/>
      <w:lvlJc w:val="left"/>
      <w:pPr>
        <w:ind w:left="5420" w:hanging="360"/>
      </w:pPr>
      <w:rPr>
        <w:rFonts w:hint="default"/>
        <w:lang w:val="en-US" w:eastAsia="en-US" w:bidi="ar-SA"/>
      </w:rPr>
    </w:lvl>
    <w:lvl w:ilvl="7" w:tplc="E1587A2E">
      <w:numFmt w:val="bullet"/>
      <w:lvlText w:val="•"/>
      <w:lvlJc w:val="left"/>
      <w:pPr>
        <w:ind w:left="6200" w:hanging="360"/>
      </w:pPr>
      <w:rPr>
        <w:rFonts w:hint="default"/>
        <w:lang w:val="en-US" w:eastAsia="en-US" w:bidi="ar-SA"/>
      </w:rPr>
    </w:lvl>
    <w:lvl w:ilvl="8" w:tplc="A7D66120">
      <w:numFmt w:val="bullet"/>
      <w:lvlText w:val="•"/>
      <w:lvlJc w:val="left"/>
      <w:pPr>
        <w:ind w:left="6980" w:hanging="360"/>
      </w:pPr>
      <w:rPr>
        <w:rFonts w:hint="default"/>
        <w:lang w:val="en-US" w:eastAsia="en-US" w:bidi="ar-SA"/>
      </w:rPr>
    </w:lvl>
  </w:abstractNum>
  <w:abstractNum w:abstractNumId="121" w15:restartNumberingAfterBreak="0">
    <w:nsid w:val="637E2687"/>
    <w:multiLevelType w:val="hybridMultilevel"/>
    <w:tmpl w:val="A17EF956"/>
    <w:lvl w:ilvl="0" w:tplc="14A0B8C0">
      <w:start w:val="2"/>
      <w:numFmt w:val="decimal"/>
      <w:lvlText w:val="(%1)"/>
      <w:lvlJc w:val="left"/>
      <w:pPr>
        <w:ind w:left="687" w:hanging="36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3844E2E">
      <w:numFmt w:val="bullet"/>
      <w:lvlText w:val="•"/>
      <w:lvlJc w:val="left"/>
      <w:pPr>
        <w:ind w:left="1257" w:hanging="362"/>
      </w:pPr>
      <w:rPr>
        <w:rFonts w:hint="default"/>
        <w:lang w:val="en-US" w:eastAsia="en-US" w:bidi="ar-SA"/>
      </w:rPr>
    </w:lvl>
    <w:lvl w:ilvl="2" w:tplc="899C8ED6">
      <w:numFmt w:val="bullet"/>
      <w:lvlText w:val="•"/>
      <w:lvlJc w:val="left"/>
      <w:pPr>
        <w:ind w:left="1834" w:hanging="362"/>
      </w:pPr>
      <w:rPr>
        <w:rFonts w:hint="default"/>
        <w:lang w:val="en-US" w:eastAsia="en-US" w:bidi="ar-SA"/>
      </w:rPr>
    </w:lvl>
    <w:lvl w:ilvl="3" w:tplc="2CDC6204">
      <w:numFmt w:val="bullet"/>
      <w:lvlText w:val="•"/>
      <w:lvlJc w:val="left"/>
      <w:pPr>
        <w:ind w:left="2411" w:hanging="362"/>
      </w:pPr>
      <w:rPr>
        <w:rFonts w:hint="default"/>
        <w:lang w:val="en-US" w:eastAsia="en-US" w:bidi="ar-SA"/>
      </w:rPr>
    </w:lvl>
    <w:lvl w:ilvl="4" w:tplc="CA56C64E">
      <w:numFmt w:val="bullet"/>
      <w:lvlText w:val="•"/>
      <w:lvlJc w:val="left"/>
      <w:pPr>
        <w:ind w:left="2988" w:hanging="362"/>
      </w:pPr>
      <w:rPr>
        <w:rFonts w:hint="default"/>
        <w:lang w:val="en-US" w:eastAsia="en-US" w:bidi="ar-SA"/>
      </w:rPr>
    </w:lvl>
    <w:lvl w:ilvl="5" w:tplc="54AA97D6">
      <w:numFmt w:val="bullet"/>
      <w:lvlText w:val="•"/>
      <w:lvlJc w:val="left"/>
      <w:pPr>
        <w:ind w:left="3565" w:hanging="362"/>
      </w:pPr>
      <w:rPr>
        <w:rFonts w:hint="default"/>
        <w:lang w:val="en-US" w:eastAsia="en-US" w:bidi="ar-SA"/>
      </w:rPr>
    </w:lvl>
    <w:lvl w:ilvl="6" w:tplc="5AAAB206">
      <w:numFmt w:val="bullet"/>
      <w:lvlText w:val="•"/>
      <w:lvlJc w:val="left"/>
      <w:pPr>
        <w:ind w:left="4142" w:hanging="362"/>
      </w:pPr>
      <w:rPr>
        <w:rFonts w:hint="default"/>
        <w:lang w:val="en-US" w:eastAsia="en-US" w:bidi="ar-SA"/>
      </w:rPr>
    </w:lvl>
    <w:lvl w:ilvl="7" w:tplc="355C7464">
      <w:numFmt w:val="bullet"/>
      <w:lvlText w:val="•"/>
      <w:lvlJc w:val="left"/>
      <w:pPr>
        <w:ind w:left="4719" w:hanging="362"/>
      </w:pPr>
      <w:rPr>
        <w:rFonts w:hint="default"/>
        <w:lang w:val="en-US" w:eastAsia="en-US" w:bidi="ar-SA"/>
      </w:rPr>
    </w:lvl>
    <w:lvl w:ilvl="8" w:tplc="99247B4C">
      <w:numFmt w:val="bullet"/>
      <w:lvlText w:val="•"/>
      <w:lvlJc w:val="left"/>
      <w:pPr>
        <w:ind w:left="5296" w:hanging="362"/>
      </w:pPr>
      <w:rPr>
        <w:rFonts w:hint="default"/>
        <w:lang w:val="en-US" w:eastAsia="en-US" w:bidi="ar-SA"/>
      </w:rPr>
    </w:lvl>
  </w:abstractNum>
  <w:abstractNum w:abstractNumId="122" w15:restartNumberingAfterBreak="0">
    <w:nsid w:val="63945FCA"/>
    <w:multiLevelType w:val="hybridMultilevel"/>
    <w:tmpl w:val="3EBC1044"/>
    <w:lvl w:ilvl="0" w:tplc="71DC93A4">
      <w:start w:val="7"/>
      <w:numFmt w:val="decimal"/>
      <w:lvlText w:val="%1."/>
      <w:lvlJc w:val="left"/>
      <w:pPr>
        <w:ind w:left="887" w:hanging="2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92C97C4">
      <w:numFmt w:val="bullet"/>
      <w:lvlText w:val="•"/>
      <w:lvlJc w:val="left"/>
      <w:pPr>
        <w:ind w:left="1646" w:hanging="200"/>
      </w:pPr>
      <w:rPr>
        <w:rFonts w:hint="default"/>
        <w:lang w:val="en-US" w:eastAsia="en-US" w:bidi="ar-SA"/>
      </w:rPr>
    </w:lvl>
    <w:lvl w:ilvl="2" w:tplc="AF6098B4">
      <w:numFmt w:val="bullet"/>
      <w:lvlText w:val="•"/>
      <w:lvlJc w:val="left"/>
      <w:pPr>
        <w:ind w:left="2412" w:hanging="200"/>
      </w:pPr>
      <w:rPr>
        <w:rFonts w:hint="default"/>
        <w:lang w:val="en-US" w:eastAsia="en-US" w:bidi="ar-SA"/>
      </w:rPr>
    </w:lvl>
    <w:lvl w:ilvl="3" w:tplc="D73EFF20">
      <w:numFmt w:val="bullet"/>
      <w:lvlText w:val="•"/>
      <w:lvlJc w:val="left"/>
      <w:pPr>
        <w:ind w:left="3178" w:hanging="200"/>
      </w:pPr>
      <w:rPr>
        <w:rFonts w:hint="default"/>
        <w:lang w:val="en-US" w:eastAsia="en-US" w:bidi="ar-SA"/>
      </w:rPr>
    </w:lvl>
    <w:lvl w:ilvl="4" w:tplc="2A045B7A">
      <w:numFmt w:val="bullet"/>
      <w:lvlText w:val="•"/>
      <w:lvlJc w:val="left"/>
      <w:pPr>
        <w:ind w:left="3944" w:hanging="200"/>
      </w:pPr>
      <w:rPr>
        <w:rFonts w:hint="default"/>
        <w:lang w:val="en-US" w:eastAsia="en-US" w:bidi="ar-SA"/>
      </w:rPr>
    </w:lvl>
    <w:lvl w:ilvl="5" w:tplc="ECDC3E46">
      <w:numFmt w:val="bullet"/>
      <w:lvlText w:val="•"/>
      <w:lvlJc w:val="left"/>
      <w:pPr>
        <w:ind w:left="4710" w:hanging="200"/>
      </w:pPr>
      <w:rPr>
        <w:rFonts w:hint="default"/>
        <w:lang w:val="en-US" w:eastAsia="en-US" w:bidi="ar-SA"/>
      </w:rPr>
    </w:lvl>
    <w:lvl w:ilvl="6" w:tplc="66509EEC">
      <w:numFmt w:val="bullet"/>
      <w:lvlText w:val="•"/>
      <w:lvlJc w:val="left"/>
      <w:pPr>
        <w:ind w:left="5476" w:hanging="200"/>
      </w:pPr>
      <w:rPr>
        <w:rFonts w:hint="default"/>
        <w:lang w:val="en-US" w:eastAsia="en-US" w:bidi="ar-SA"/>
      </w:rPr>
    </w:lvl>
    <w:lvl w:ilvl="7" w:tplc="614AAFA2">
      <w:numFmt w:val="bullet"/>
      <w:lvlText w:val="•"/>
      <w:lvlJc w:val="left"/>
      <w:pPr>
        <w:ind w:left="6242" w:hanging="200"/>
      </w:pPr>
      <w:rPr>
        <w:rFonts w:hint="default"/>
        <w:lang w:val="en-US" w:eastAsia="en-US" w:bidi="ar-SA"/>
      </w:rPr>
    </w:lvl>
    <w:lvl w:ilvl="8" w:tplc="67186FFC">
      <w:numFmt w:val="bullet"/>
      <w:lvlText w:val="•"/>
      <w:lvlJc w:val="left"/>
      <w:pPr>
        <w:ind w:left="7008" w:hanging="200"/>
      </w:pPr>
      <w:rPr>
        <w:rFonts w:hint="default"/>
        <w:lang w:val="en-US" w:eastAsia="en-US" w:bidi="ar-SA"/>
      </w:rPr>
    </w:lvl>
  </w:abstractNum>
  <w:abstractNum w:abstractNumId="123" w15:restartNumberingAfterBreak="0">
    <w:nsid w:val="640605C8"/>
    <w:multiLevelType w:val="hybridMultilevel"/>
    <w:tmpl w:val="DCEABB88"/>
    <w:lvl w:ilvl="0" w:tplc="D9B6AA4C">
      <w:start w:val="2"/>
      <w:numFmt w:val="decimal"/>
      <w:lvlText w:val="(%1)"/>
      <w:lvlJc w:val="left"/>
      <w:pPr>
        <w:ind w:left="687" w:hanging="44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91AC94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B32AECCC">
      <w:numFmt w:val="bullet"/>
      <w:lvlText w:val="•"/>
      <w:lvlJc w:val="left"/>
      <w:pPr>
        <w:ind w:left="2067" w:hanging="360"/>
      </w:pPr>
      <w:rPr>
        <w:rFonts w:hint="default"/>
        <w:lang w:val="en-US" w:eastAsia="en-US" w:bidi="ar-SA"/>
      </w:rPr>
    </w:lvl>
    <w:lvl w:ilvl="3" w:tplc="F34401B8">
      <w:numFmt w:val="bullet"/>
      <w:lvlText w:val="•"/>
      <w:lvlJc w:val="left"/>
      <w:pPr>
        <w:ind w:left="2615" w:hanging="360"/>
      </w:pPr>
      <w:rPr>
        <w:rFonts w:hint="default"/>
        <w:lang w:val="en-US" w:eastAsia="en-US" w:bidi="ar-SA"/>
      </w:rPr>
    </w:lvl>
    <w:lvl w:ilvl="4" w:tplc="3572A744">
      <w:numFmt w:val="bullet"/>
      <w:lvlText w:val="•"/>
      <w:lvlJc w:val="left"/>
      <w:pPr>
        <w:ind w:left="3163" w:hanging="360"/>
      </w:pPr>
      <w:rPr>
        <w:rFonts w:hint="default"/>
        <w:lang w:val="en-US" w:eastAsia="en-US" w:bidi="ar-SA"/>
      </w:rPr>
    </w:lvl>
    <w:lvl w:ilvl="5" w:tplc="68FAC2B2">
      <w:numFmt w:val="bullet"/>
      <w:lvlText w:val="•"/>
      <w:lvlJc w:val="left"/>
      <w:pPr>
        <w:ind w:left="3710" w:hanging="360"/>
      </w:pPr>
      <w:rPr>
        <w:rFonts w:hint="default"/>
        <w:lang w:val="en-US" w:eastAsia="en-US" w:bidi="ar-SA"/>
      </w:rPr>
    </w:lvl>
    <w:lvl w:ilvl="6" w:tplc="97D8D914">
      <w:numFmt w:val="bullet"/>
      <w:lvlText w:val="•"/>
      <w:lvlJc w:val="left"/>
      <w:pPr>
        <w:ind w:left="4258" w:hanging="360"/>
      </w:pPr>
      <w:rPr>
        <w:rFonts w:hint="default"/>
        <w:lang w:val="en-US" w:eastAsia="en-US" w:bidi="ar-SA"/>
      </w:rPr>
    </w:lvl>
    <w:lvl w:ilvl="7" w:tplc="919800F0">
      <w:numFmt w:val="bullet"/>
      <w:lvlText w:val="•"/>
      <w:lvlJc w:val="left"/>
      <w:pPr>
        <w:ind w:left="4806" w:hanging="360"/>
      </w:pPr>
      <w:rPr>
        <w:rFonts w:hint="default"/>
        <w:lang w:val="en-US" w:eastAsia="en-US" w:bidi="ar-SA"/>
      </w:rPr>
    </w:lvl>
    <w:lvl w:ilvl="8" w:tplc="600C37B0">
      <w:numFmt w:val="bullet"/>
      <w:lvlText w:val="•"/>
      <w:lvlJc w:val="left"/>
      <w:pPr>
        <w:ind w:left="5354" w:hanging="360"/>
      </w:pPr>
      <w:rPr>
        <w:rFonts w:hint="default"/>
        <w:lang w:val="en-US" w:eastAsia="en-US" w:bidi="ar-SA"/>
      </w:rPr>
    </w:lvl>
  </w:abstractNum>
  <w:abstractNum w:abstractNumId="124" w15:restartNumberingAfterBreak="0">
    <w:nsid w:val="646E11EA"/>
    <w:multiLevelType w:val="hybridMultilevel"/>
    <w:tmpl w:val="DF729D96"/>
    <w:lvl w:ilvl="0" w:tplc="21DEB876">
      <w:start w:val="202"/>
      <w:numFmt w:val="decimal"/>
      <w:lvlText w:val="%1."/>
      <w:lvlJc w:val="left"/>
      <w:pPr>
        <w:ind w:left="687" w:hanging="41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A264EE8">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AFA26920">
      <w:numFmt w:val="bullet"/>
      <w:lvlText w:val="•"/>
      <w:lvlJc w:val="left"/>
      <w:pPr>
        <w:ind w:left="2067" w:hanging="360"/>
      </w:pPr>
      <w:rPr>
        <w:rFonts w:hint="default"/>
        <w:lang w:val="en-US" w:eastAsia="en-US" w:bidi="ar-SA"/>
      </w:rPr>
    </w:lvl>
    <w:lvl w:ilvl="3" w:tplc="884C7744">
      <w:numFmt w:val="bullet"/>
      <w:lvlText w:val="•"/>
      <w:lvlJc w:val="left"/>
      <w:pPr>
        <w:ind w:left="2615" w:hanging="360"/>
      </w:pPr>
      <w:rPr>
        <w:rFonts w:hint="default"/>
        <w:lang w:val="en-US" w:eastAsia="en-US" w:bidi="ar-SA"/>
      </w:rPr>
    </w:lvl>
    <w:lvl w:ilvl="4" w:tplc="DC52E828">
      <w:numFmt w:val="bullet"/>
      <w:lvlText w:val="•"/>
      <w:lvlJc w:val="left"/>
      <w:pPr>
        <w:ind w:left="3163" w:hanging="360"/>
      </w:pPr>
      <w:rPr>
        <w:rFonts w:hint="default"/>
        <w:lang w:val="en-US" w:eastAsia="en-US" w:bidi="ar-SA"/>
      </w:rPr>
    </w:lvl>
    <w:lvl w:ilvl="5" w:tplc="F8544660">
      <w:numFmt w:val="bullet"/>
      <w:lvlText w:val="•"/>
      <w:lvlJc w:val="left"/>
      <w:pPr>
        <w:ind w:left="3710" w:hanging="360"/>
      </w:pPr>
      <w:rPr>
        <w:rFonts w:hint="default"/>
        <w:lang w:val="en-US" w:eastAsia="en-US" w:bidi="ar-SA"/>
      </w:rPr>
    </w:lvl>
    <w:lvl w:ilvl="6" w:tplc="3EFEF0B4">
      <w:numFmt w:val="bullet"/>
      <w:lvlText w:val="•"/>
      <w:lvlJc w:val="left"/>
      <w:pPr>
        <w:ind w:left="4258" w:hanging="360"/>
      </w:pPr>
      <w:rPr>
        <w:rFonts w:hint="default"/>
        <w:lang w:val="en-US" w:eastAsia="en-US" w:bidi="ar-SA"/>
      </w:rPr>
    </w:lvl>
    <w:lvl w:ilvl="7" w:tplc="CB980380">
      <w:numFmt w:val="bullet"/>
      <w:lvlText w:val="•"/>
      <w:lvlJc w:val="left"/>
      <w:pPr>
        <w:ind w:left="4806" w:hanging="360"/>
      </w:pPr>
      <w:rPr>
        <w:rFonts w:hint="default"/>
        <w:lang w:val="en-US" w:eastAsia="en-US" w:bidi="ar-SA"/>
      </w:rPr>
    </w:lvl>
    <w:lvl w:ilvl="8" w:tplc="883CEB50">
      <w:numFmt w:val="bullet"/>
      <w:lvlText w:val="•"/>
      <w:lvlJc w:val="left"/>
      <w:pPr>
        <w:ind w:left="5353" w:hanging="360"/>
      </w:pPr>
      <w:rPr>
        <w:rFonts w:hint="default"/>
        <w:lang w:val="en-US" w:eastAsia="en-US" w:bidi="ar-SA"/>
      </w:rPr>
    </w:lvl>
  </w:abstractNum>
  <w:abstractNum w:abstractNumId="125" w15:restartNumberingAfterBreak="0">
    <w:nsid w:val="649740C2"/>
    <w:multiLevelType w:val="hybridMultilevel"/>
    <w:tmpl w:val="12F6D1D8"/>
    <w:lvl w:ilvl="0" w:tplc="CB60B83E">
      <w:start w:val="1"/>
      <w:numFmt w:val="lowerLetter"/>
      <w:lvlText w:val="(%1)"/>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C95A29EC">
      <w:start w:val="1"/>
      <w:numFmt w:val="lowerRoman"/>
      <w:lvlText w:val="(%2)"/>
      <w:lvlJc w:val="left"/>
      <w:pPr>
        <w:ind w:left="188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BE929650">
      <w:numFmt w:val="bullet"/>
      <w:lvlText w:val="•"/>
      <w:lvlJc w:val="left"/>
      <w:pPr>
        <w:ind w:left="2387" w:hanging="360"/>
      </w:pPr>
      <w:rPr>
        <w:rFonts w:hint="default"/>
        <w:lang w:val="en-US" w:eastAsia="en-US" w:bidi="ar-SA"/>
      </w:rPr>
    </w:lvl>
    <w:lvl w:ilvl="3" w:tplc="E33E3E80">
      <w:numFmt w:val="bullet"/>
      <w:lvlText w:val="•"/>
      <w:lvlJc w:val="left"/>
      <w:pPr>
        <w:ind w:left="2895" w:hanging="360"/>
      </w:pPr>
      <w:rPr>
        <w:rFonts w:hint="default"/>
        <w:lang w:val="en-US" w:eastAsia="en-US" w:bidi="ar-SA"/>
      </w:rPr>
    </w:lvl>
    <w:lvl w:ilvl="4" w:tplc="41F0072C">
      <w:numFmt w:val="bullet"/>
      <w:lvlText w:val="•"/>
      <w:lvlJc w:val="left"/>
      <w:pPr>
        <w:ind w:left="3403" w:hanging="360"/>
      </w:pPr>
      <w:rPr>
        <w:rFonts w:hint="default"/>
        <w:lang w:val="en-US" w:eastAsia="en-US" w:bidi="ar-SA"/>
      </w:rPr>
    </w:lvl>
    <w:lvl w:ilvl="5" w:tplc="99A6D9BC">
      <w:numFmt w:val="bullet"/>
      <w:lvlText w:val="•"/>
      <w:lvlJc w:val="left"/>
      <w:pPr>
        <w:ind w:left="3910" w:hanging="360"/>
      </w:pPr>
      <w:rPr>
        <w:rFonts w:hint="default"/>
        <w:lang w:val="en-US" w:eastAsia="en-US" w:bidi="ar-SA"/>
      </w:rPr>
    </w:lvl>
    <w:lvl w:ilvl="6" w:tplc="93189776">
      <w:numFmt w:val="bullet"/>
      <w:lvlText w:val="•"/>
      <w:lvlJc w:val="left"/>
      <w:pPr>
        <w:ind w:left="4418" w:hanging="360"/>
      </w:pPr>
      <w:rPr>
        <w:rFonts w:hint="default"/>
        <w:lang w:val="en-US" w:eastAsia="en-US" w:bidi="ar-SA"/>
      </w:rPr>
    </w:lvl>
    <w:lvl w:ilvl="7" w:tplc="2C1C72E6">
      <w:numFmt w:val="bullet"/>
      <w:lvlText w:val="•"/>
      <w:lvlJc w:val="left"/>
      <w:pPr>
        <w:ind w:left="4926" w:hanging="360"/>
      </w:pPr>
      <w:rPr>
        <w:rFonts w:hint="default"/>
        <w:lang w:val="en-US" w:eastAsia="en-US" w:bidi="ar-SA"/>
      </w:rPr>
    </w:lvl>
    <w:lvl w:ilvl="8" w:tplc="724E8AC4">
      <w:numFmt w:val="bullet"/>
      <w:lvlText w:val="•"/>
      <w:lvlJc w:val="left"/>
      <w:pPr>
        <w:ind w:left="5434" w:hanging="360"/>
      </w:pPr>
      <w:rPr>
        <w:rFonts w:hint="default"/>
        <w:lang w:val="en-US" w:eastAsia="en-US" w:bidi="ar-SA"/>
      </w:rPr>
    </w:lvl>
  </w:abstractNum>
  <w:abstractNum w:abstractNumId="126" w15:restartNumberingAfterBreak="0">
    <w:nsid w:val="65F7033B"/>
    <w:multiLevelType w:val="hybridMultilevel"/>
    <w:tmpl w:val="3CDC13D0"/>
    <w:lvl w:ilvl="0" w:tplc="784A149C">
      <w:start w:val="2"/>
      <w:numFmt w:val="decimal"/>
      <w:lvlText w:val="(%1)"/>
      <w:lvlJc w:val="left"/>
      <w:pPr>
        <w:ind w:left="687" w:hanging="34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AA6CB14">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313E6002">
      <w:numFmt w:val="bullet"/>
      <w:lvlText w:val="•"/>
      <w:lvlJc w:val="left"/>
      <w:pPr>
        <w:ind w:left="2067" w:hanging="360"/>
      </w:pPr>
      <w:rPr>
        <w:rFonts w:hint="default"/>
        <w:lang w:val="en-US" w:eastAsia="en-US" w:bidi="ar-SA"/>
      </w:rPr>
    </w:lvl>
    <w:lvl w:ilvl="3" w:tplc="88B40080">
      <w:numFmt w:val="bullet"/>
      <w:lvlText w:val="•"/>
      <w:lvlJc w:val="left"/>
      <w:pPr>
        <w:ind w:left="2615" w:hanging="360"/>
      </w:pPr>
      <w:rPr>
        <w:rFonts w:hint="default"/>
        <w:lang w:val="en-US" w:eastAsia="en-US" w:bidi="ar-SA"/>
      </w:rPr>
    </w:lvl>
    <w:lvl w:ilvl="4" w:tplc="94922C20">
      <w:numFmt w:val="bullet"/>
      <w:lvlText w:val="•"/>
      <w:lvlJc w:val="left"/>
      <w:pPr>
        <w:ind w:left="3163" w:hanging="360"/>
      </w:pPr>
      <w:rPr>
        <w:rFonts w:hint="default"/>
        <w:lang w:val="en-US" w:eastAsia="en-US" w:bidi="ar-SA"/>
      </w:rPr>
    </w:lvl>
    <w:lvl w:ilvl="5" w:tplc="450E9B68">
      <w:numFmt w:val="bullet"/>
      <w:lvlText w:val="•"/>
      <w:lvlJc w:val="left"/>
      <w:pPr>
        <w:ind w:left="3711" w:hanging="360"/>
      </w:pPr>
      <w:rPr>
        <w:rFonts w:hint="default"/>
        <w:lang w:val="en-US" w:eastAsia="en-US" w:bidi="ar-SA"/>
      </w:rPr>
    </w:lvl>
    <w:lvl w:ilvl="6" w:tplc="899CB804">
      <w:numFmt w:val="bullet"/>
      <w:lvlText w:val="•"/>
      <w:lvlJc w:val="left"/>
      <w:pPr>
        <w:ind w:left="4258" w:hanging="360"/>
      </w:pPr>
      <w:rPr>
        <w:rFonts w:hint="default"/>
        <w:lang w:val="en-US" w:eastAsia="en-US" w:bidi="ar-SA"/>
      </w:rPr>
    </w:lvl>
    <w:lvl w:ilvl="7" w:tplc="07EC44AE">
      <w:numFmt w:val="bullet"/>
      <w:lvlText w:val="•"/>
      <w:lvlJc w:val="left"/>
      <w:pPr>
        <w:ind w:left="4806" w:hanging="360"/>
      </w:pPr>
      <w:rPr>
        <w:rFonts w:hint="default"/>
        <w:lang w:val="en-US" w:eastAsia="en-US" w:bidi="ar-SA"/>
      </w:rPr>
    </w:lvl>
    <w:lvl w:ilvl="8" w:tplc="2C0E6EDC">
      <w:numFmt w:val="bullet"/>
      <w:lvlText w:val="•"/>
      <w:lvlJc w:val="left"/>
      <w:pPr>
        <w:ind w:left="5354" w:hanging="360"/>
      </w:pPr>
      <w:rPr>
        <w:rFonts w:hint="default"/>
        <w:lang w:val="en-US" w:eastAsia="en-US" w:bidi="ar-SA"/>
      </w:rPr>
    </w:lvl>
  </w:abstractNum>
  <w:abstractNum w:abstractNumId="127" w15:restartNumberingAfterBreak="0">
    <w:nsid w:val="660C25D0"/>
    <w:multiLevelType w:val="hybridMultilevel"/>
    <w:tmpl w:val="C6D6AF5C"/>
    <w:lvl w:ilvl="0" w:tplc="DAD82E80">
      <w:start w:val="2"/>
      <w:numFmt w:val="decimal"/>
      <w:lvlText w:val="(%1)"/>
      <w:lvlJc w:val="left"/>
      <w:pPr>
        <w:ind w:left="687" w:hanging="38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CAC8BF6">
      <w:numFmt w:val="bullet"/>
      <w:lvlText w:val="•"/>
      <w:lvlJc w:val="left"/>
      <w:pPr>
        <w:ind w:left="1256" w:hanging="387"/>
      </w:pPr>
      <w:rPr>
        <w:rFonts w:hint="default"/>
        <w:lang w:val="en-US" w:eastAsia="en-US" w:bidi="ar-SA"/>
      </w:rPr>
    </w:lvl>
    <w:lvl w:ilvl="2" w:tplc="D1BA632E">
      <w:numFmt w:val="bullet"/>
      <w:lvlText w:val="•"/>
      <w:lvlJc w:val="left"/>
      <w:pPr>
        <w:ind w:left="1833" w:hanging="387"/>
      </w:pPr>
      <w:rPr>
        <w:rFonts w:hint="default"/>
        <w:lang w:val="en-US" w:eastAsia="en-US" w:bidi="ar-SA"/>
      </w:rPr>
    </w:lvl>
    <w:lvl w:ilvl="3" w:tplc="3C9A40A2">
      <w:numFmt w:val="bullet"/>
      <w:lvlText w:val="•"/>
      <w:lvlJc w:val="left"/>
      <w:pPr>
        <w:ind w:left="2410" w:hanging="387"/>
      </w:pPr>
      <w:rPr>
        <w:rFonts w:hint="default"/>
        <w:lang w:val="en-US" w:eastAsia="en-US" w:bidi="ar-SA"/>
      </w:rPr>
    </w:lvl>
    <w:lvl w:ilvl="4" w:tplc="ED2AE748">
      <w:numFmt w:val="bullet"/>
      <w:lvlText w:val="•"/>
      <w:lvlJc w:val="left"/>
      <w:pPr>
        <w:ind w:left="2987" w:hanging="387"/>
      </w:pPr>
      <w:rPr>
        <w:rFonts w:hint="default"/>
        <w:lang w:val="en-US" w:eastAsia="en-US" w:bidi="ar-SA"/>
      </w:rPr>
    </w:lvl>
    <w:lvl w:ilvl="5" w:tplc="72AE0342">
      <w:numFmt w:val="bullet"/>
      <w:lvlText w:val="•"/>
      <w:lvlJc w:val="left"/>
      <w:pPr>
        <w:ind w:left="3564" w:hanging="387"/>
      </w:pPr>
      <w:rPr>
        <w:rFonts w:hint="default"/>
        <w:lang w:val="en-US" w:eastAsia="en-US" w:bidi="ar-SA"/>
      </w:rPr>
    </w:lvl>
    <w:lvl w:ilvl="6" w:tplc="7708EB48">
      <w:numFmt w:val="bullet"/>
      <w:lvlText w:val="•"/>
      <w:lvlJc w:val="left"/>
      <w:pPr>
        <w:ind w:left="4141" w:hanging="387"/>
      </w:pPr>
      <w:rPr>
        <w:rFonts w:hint="default"/>
        <w:lang w:val="en-US" w:eastAsia="en-US" w:bidi="ar-SA"/>
      </w:rPr>
    </w:lvl>
    <w:lvl w:ilvl="7" w:tplc="B186FBA2">
      <w:numFmt w:val="bullet"/>
      <w:lvlText w:val="•"/>
      <w:lvlJc w:val="left"/>
      <w:pPr>
        <w:ind w:left="4718" w:hanging="387"/>
      </w:pPr>
      <w:rPr>
        <w:rFonts w:hint="default"/>
        <w:lang w:val="en-US" w:eastAsia="en-US" w:bidi="ar-SA"/>
      </w:rPr>
    </w:lvl>
    <w:lvl w:ilvl="8" w:tplc="3CA63B86">
      <w:numFmt w:val="bullet"/>
      <w:lvlText w:val="•"/>
      <w:lvlJc w:val="left"/>
      <w:pPr>
        <w:ind w:left="5295" w:hanging="387"/>
      </w:pPr>
      <w:rPr>
        <w:rFonts w:hint="default"/>
        <w:lang w:val="en-US" w:eastAsia="en-US" w:bidi="ar-SA"/>
      </w:rPr>
    </w:lvl>
  </w:abstractNum>
  <w:abstractNum w:abstractNumId="128" w15:restartNumberingAfterBreak="0">
    <w:nsid w:val="67667AB4"/>
    <w:multiLevelType w:val="hybridMultilevel"/>
    <w:tmpl w:val="39C003B6"/>
    <w:lvl w:ilvl="0" w:tplc="B04C00CC">
      <w:start w:val="2"/>
      <w:numFmt w:val="decimal"/>
      <w:lvlText w:val="(%1)"/>
      <w:lvlJc w:val="left"/>
      <w:pPr>
        <w:ind w:left="687" w:hanging="35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D96B9CA">
      <w:numFmt w:val="bullet"/>
      <w:lvlText w:val="•"/>
      <w:lvlJc w:val="left"/>
      <w:pPr>
        <w:ind w:left="1257" w:hanging="359"/>
      </w:pPr>
      <w:rPr>
        <w:rFonts w:hint="default"/>
        <w:lang w:val="en-US" w:eastAsia="en-US" w:bidi="ar-SA"/>
      </w:rPr>
    </w:lvl>
    <w:lvl w:ilvl="2" w:tplc="2148436C">
      <w:numFmt w:val="bullet"/>
      <w:lvlText w:val="•"/>
      <w:lvlJc w:val="left"/>
      <w:pPr>
        <w:ind w:left="1834" w:hanging="359"/>
      </w:pPr>
      <w:rPr>
        <w:rFonts w:hint="default"/>
        <w:lang w:val="en-US" w:eastAsia="en-US" w:bidi="ar-SA"/>
      </w:rPr>
    </w:lvl>
    <w:lvl w:ilvl="3" w:tplc="096817CC">
      <w:numFmt w:val="bullet"/>
      <w:lvlText w:val="•"/>
      <w:lvlJc w:val="left"/>
      <w:pPr>
        <w:ind w:left="2411" w:hanging="359"/>
      </w:pPr>
      <w:rPr>
        <w:rFonts w:hint="default"/>
        <w:lang w:val="en-US" w:eastAsia="en-US" w:bidi="ar-SA"/>
      </w:rPr>
    </w:lvl>
    <w:lvl w:ilvl="4" w:tplc="70F6E884">
      <w:numFmt w:val="bullet"/>
      <w:lvlText w:val="•"/>
      <w:lvlJc w:val="left"/>
      <w:pPr>
        <w:ind w:left="2988" w:hanging="359"/>
      </w:pPr>
      <w:rPr>
        <w:rFonts w:hint="default"/>
        <w:lang w:val="en-US" w:eastAsia="en-US" w:bidi="ar-SA"/>
      </w:rPr>
    </w:lvl>
    <w:lvl w:ilvl="5" w:tplc="8CF06726">
      <w:numFmt w:val="bullet"/>
      <w:lvlText w:val="•"/>
      <w:lvlJc w:val="left"/>
      <w:pPr>
        <w:ind w:left="3565" w:hanging="359"/>
      </w:pPr>
      <w:rPr>
        <w:rFonts w:hint="default"/>
        <w:lang w:val="en-US" w:eastAsia="en-US" w:bidi="ar-SA"/>
      </w:rPr>
    </w:lvl>
    <w:lvl w:ilvl="6" w:tplc="7CCE7272">
      <w:numFmt w:val="bullet"/>
      <w:lvlText w:val="•"/>
      <w:lvlJc w:val="left"/>
      <w:pPr>
        <w:ind w:left="4142" w:hanging="359"/>
      </w:pPr>
      <w:rPr>
        <w:rFonts w:hint="default"/>
        <w:lang w:val="en-US" w:eastAsia="en-US" w:bidi="ar-SA"/>
      </w:rPr>
    </w:lvl>
    <w:lvl w:ilvl="7" w:tplc="2042C5C6">
      <w:numFmt w:val="bullet"/>
      <w:lvlText w:val="•"/>
      <w:lvlJc w:val="left"/>
      <w:pPr>
        <w:ind w:left="4719" w:hanging="359"/>
      </w:pPr>
      <w:rPr>
        <w:rFonts w:hint="default"/>
        <w:lang w:val="en-US" w:eastAsia="en-US" w:bidi="ar-SA"/>
      </w:rPr>
    </w:lvl>
    <w:lvl w:ilvl="8" w:tplc="BBF65B3E">
      <w:numFmt w:val="bullet"/>
      <w:lvlText w:val="•"/>
      <w:lvlJc w:val="left"/>
      <w:pPr>
        <w:ind w:left="5296" w:hanging="359"/>
      </w:pPr>
      <w:rPr>
        <w:rFonts w:hint="default"/>
        <w:lang w:val="en-US" w:eastAsia="en-US" w:bidi="ar-SA"/>
      </w:rPr>
    </w:lvl>
  </w:abstractNum>
  <w:abstractNum w:abstractNumId="129" w15:restartNumberingAfterBreak="0">
    <w:nsid w:val="6A03465C"/>
    <w:multiLevelType w:val="hybridMultilevel"/>
    <w:tmpl w:val="DE4A404C"/>
    <w:lvl w:ilvl="0" w:tplc="353C901A">
      <w:start w:val="2"/>
      <w:numFmt w:val="decimal"/>
      <w:lvlText w:val="(%1)"/>
      <w:lvlJc w:val="left"/>
      <w:pPr>
        <w:ind w:left="1450" w:hanging="28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274B272">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5EE044CA">
      <w:numFmt w:val="bullet"/>
      <w:lvlText w:val="•"/>
      <w:lvlJc w:val="left"/>
      <w:pPr>
        <w:ind w:left="2067" w:hanging="360"/>
      </w:pPr>
      <w:rPr>
        <w:rFonts w:hint="default"/>
        <w:lang w:val="en-US" w:eastAsia="en-US" w:bidi="ar-SA"/>
      </w:rPr>
    </w:lvl>
    <w:lvl w:ilvl="3" w:tplc="85DA714C">
      <w:numFmt w:val="bullet"/>
      <w:lvlText w:val="•"/>
      <w:lvlJc w:val="left"/>
      <w:pPr>
        <w:ind w:left="2615" w:hanging="360"/>
      </w:pPr>
      <w:rPr>
        <w:rFonts w:hint="default"/>
        <w:lang w:val="en-US" w:eastAsia="en-US" w:bidi="ar-SA"/>
      </w:rPr>
    </w:lvl>
    <w:lvl w:ilvl="4" w:tplc="0BC60A50">
      <w:numFmt w:val="bullet"/>
      <w:lvlText w:val="•"/>
      <w:lvlJc w:val="left"/>
      <w:pPr>
        <w:ind w:left="3163" w:hanging="360"/>
      </w:pPr>
      <w:rPr>
        <w:rFonts w:hint="default"/>
        <w:lang w:val="en-US" w:eastAsia="en-US" w:bidi="ar-SA"/>
      </w:rPr>
    </w:lvl>
    <w:lvl w:ilvl="5" w:tplc="1EB8BC48">
      <w:numFmt w:val="bullet"/>
      <w:lvlText w:val="•"/>
      <w:lvlJc w:val="left"/>
      <w:pPr>
        <w:ind w:left="3711" w:hanging="360"/>
      </w:pPr>
      <w:rPr>
        <w:rFonts w:hint="default"/>
        <w:lang w:val="en-US" w:eastAsia="en-US" w:bidi="ar-SA"/>
      </w:rPr>
    </w:lvl>
    <w:lvl w:ilvl="6" w:tplc="C4745342">
      <w:numFmt w:val="bullet"/>
      <w:lvlText w:val="•"/>
      <w:lvlJc w:val="left"/>
      <w:pPr>
        <w:ind w:left="4258" w:hanging="360"/>
      </w:pPr>
      <w:rPr>
        <w:rFonts w:hint="default"/>
        <w:lang w:val="en-US" w:eastAsia="en-US" w:bidi="ar-SA"/>
      </w:rPr>
    </w:lvl>
    <w:lvl w:ilvl="7" w:tplc="5ED0E140">
      <w:numFmt w:val="bullet"/>
      <w:lvlText w:val="•"/>
      <w:lvlJc w:val="left"/>
      <w:pPr>
        <w:ind w:left="4806" w:hanging="360"/>
      </w:pPr>
      <w:rPr>
        <w:rFonts w:hint="default"/>
        <w:lang w:val="en-US" w:eastAsia="en-US" w:bidi="ar-SA"/>
      </w:rPr>
    </w:lvl>
    <w:lvl w:ilvl="8" w:tplc="FA4CF084">
      <w:numFmt w:val="bullet"/>
      <w:lvlText w:val="•"/>
      <w:lvlJc w:val="left"/>
      <w:pPr>
        <w:ind w:left="5354" w:hanging="360"/>
      </w:pPr>
      <w:rPr>
        <w:rFonts w:hint="default"/>
        <w:lang w:val="en-US" w:eastAsia="en-US" w:bidi="ar-SA"/>
      </w:rPr>
    </w:lvl>
  </w:abstractNum>
  <w:abstractNum w:abstractNumId="130" w15:restartNumberingAfterBreak="0">
    <w:nsid w:val="6B9A47CF"/>
    <w:multiLevelType w:val="hybridMultilevel"/>
    <w:tmpl w:val="0DBA12F4"/>
    <w:lvl w:ilvl="0" w:tplc="8B7E076E">
      <w:start w:val="1"/>
      <w:numFmt w:val="lowerLetter"/>
      <w:lvlText w:val="(%1)"/>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46EBEDC">
      <w:numFmt w:val="bullet"/>
      <w:lvlText w:val="•"/>
      <w:lvlJc w:val="left"/>
      <w:pPr>
        <w:ind w:left="2012" w:hanging="360"/>
      </w:pPr>
      <w:rPr>
        <w:rFonts w:hint="default"/>
        <w:lang w:val="en-US" w:eastAsia="en-US" w:bidi="ar-SA"/>
      </w:rPr>
    </w:lvl>
    <w:lvl w:ilvl="2" w:tplc="940CF978">
      <w:numFmt w:val="bullet"/>
      <w:lvlText w:val="•"/>
      <w:lvlJc w:val="left"/>
      <w:pPr>
        <w:ind w:left="2505" w:hanging="360"/>
      </w:pPr>
      <w:rPr>
        <w:rFonts w:hint="default"/>
        <w:lang w:val="en-US" w:eastAsia="en-US" w:bidi="ar-SA"/>
      </w:rPr>
    </w:lvl>
    <w:lvl w:ilvl="3" w:tplc="07209030">
      <w:numFmt w:val="bullet"/>
      <w:lvlText w:val="•"/>
      <w:lvlJc w:val="left"/>
      <w:pPr>
        <w:ind w:left="2998" w:hanging="360"/>
      </w:pPr>
      <w:rPr>
        <w:rFonts w:hint="default"/>
        <w:lang w:val="en-US" w:eastAsia="en-US" w:bidi="ar-SA"/>
      </w:rPr>
    </w:lvl>
    <w:lvl w:ilvl="4" w:tplc="1D303A34">
      <w:numFmt w:val="bullet"/>
      <w:lvlText w:val="•"/>
      <w:lvlJc w:val="left"/>
      <w:pPr>
        <w:ind w:left="3491" w:hanging="360"/>
      </w:pPr>
      <w:rPr>
        <w:rFonts w:hint="default"/>
        <w:lang w:val="en-US" w:eastAsia="en-US" w:bidi="ar-SA"/>
      </w:rPr>
    </w:lvl>
    <w:lvl w:ilvl="5" w:tplc="58785ACC">
      <w:numFmt w:val="bullet"/>
      <w:lvlText w:val="•"/>
      <w:lvlJc w:val="left"/>
      <w:pPr>
        <w:ind w:left="3984" w:hanging="360"/>
      </w:pPr>
      <w:rPr>
        <w:rFonts w:hint="default"/>
        <w:lang w:val="en-US" w:eastAsia="en-US" w:bidi="ar-SA"/>
      </w:rPr>
    </w:lvl>
    <w:lvl w:ilvl="6" w:tplc="BBF2B600">
      <w:numFmt w:val="bullet"/>
      <w:lvlText w:val="•"/>
      <w:lvlJc w:val="left"/>
      <w:pPr>
        <w:ind w:left="4477" w:hanging="360"/>
      </w:pPr>
      <w:rPr>
        <w:rFonts w:hint="default"/>
        <w:lang w:val="en-US" w:eastAsia="en-US" w:bidi="ar-SA"/>
      </w:rPr>
    </w:lvl>
    <w:lvl w:ilvl="7" w:tplc="8C366E34">
      <w:numFmt w:val="bullet"/>
      <w:lvlText w:val="•"/>
      <w:lvlJc w:val="left"/>
      <w:pPr>
        <w:ind w:left="4970" w:hanging="360"/>
      </w:pPr>
      <w:rPr>
        <w:rFonts w:hint="default"/>
        <w:lang w:val="en-US" w:eastAsia="en-US" w:bidi="ar-SA"/>
      </w:rPr>
    </w:lvl>
    <w:lvl w:ilvl="8" w:tplc="4B4AD060">
      <w:numFmt w:val="bullet"/>
      <w:lvlText w:val="•"/>
      <w:lvlJc w:val="left"/>
      <w:pPr>
        <w:ind w:left="5463" w:hanging="360"/>
      </w:pPr>
      <w:rPr>
        <w:rFonts w:hint="default"/>
        <w:lang w:val="en-US" w:eastAsia="en-US" w:bidi="ar-SA"/>
      </w:rPr>
    </w:lvl>
  </w:abstractNum>
  <w:abstractNum w:abstractNumId="131" w15:restartNumberingAfterBreak="0">
    <w:nsid w:val="6D5773E6"/>
    <w:multiLevelType w:val="hybridMultilevel"/>
    <w:tmpl w:val="077ED662"/>
    <w:lvl w:ilvl="0" w:tplc="1068A9B8">
      <w:start w:val="2"/>
      <w:numFmt w:val="decimal"/>
      <w:lvlText w:val="(%1)"/>
      <w:lvlJc w:val="left"/>
      <w:pPr>
        <w:ind w:left="687" w:hanging="33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7528174E">
      <w:numFmt w:val="bullet"/>
      <w:lvlText w:val="•"/>
      <w:lvlJc w:val="left"/>
      <w:pPr>
        <w:ind w:left="1257" w:hanging="335"/>
      </w:pPr>
      <w:rPr>
        <w:rFonts w:hint="default"/>
        <w:lang w:val="en-US" w:eastAsia="en-US" w:bidi="ar-SA"/>
      </w:rPr>
    </w:lvl>
    <w:lvl w:ilvl="2" w:tplc="6EF40546">
      <w:numFmt w:val="bullet"/>
      <w:lvlText w:val="•"/>
      <w:lvlJc w:val="left"/>
      <w:pPr>
        <w:ind w:left="1834" w:hanging="335"/>
      </w:pPr>
      <w:rPr>
        <w:rFonts w:hint="default"/>
        <w:lang w:val="en-US" w:eastAsia="en-US" w:bidi="ar-SA"/>
      </w:rPr>
    </w:lvl>
    <w:lvl w:ilvl="3" w:tplc="BACEE094">
      <w:numFmt w:val="bullet"/>
      <w:lvlText w:val="•"/>
      <w:lvlJc w:val="left"/>
      <w:pPr>
        <w:ind w:left="2411" w:hanging="335"/>
      </w:pPr>
      <w:rPr>
        <w:rFonts w:hint="default"/>
        <w:lang w:val="en-US" w:eastAsia="en-US" w:bidi="ar-SA"/>
      </w:rPr>
    </w:lvl>
    <w:lvl w:ilvl="4" w:tplc="0CE069D0">
      <w:numFmt w:val="bullet"/>
      <w:lvlText w:val="•"/>
      <w:lvlJc w:val="left"/>
      <w:pPr>
        <w:ind w:left="2988" w:hanging="335"/>
      </w:pPr>
      <w:rPr>
        <w:rFonts w:hint="default"/>
        <w:lang w:val="en-US" w:eastAsia="en-US" w:bidi="ar-SA"/>
      </w:rPr>
    </w:lvl>
    <w:lvl w:ilvl="5" w:tplc="DB6686A8">
      <w:numFmt w:val="bullet"/>
      <w:lvlText w:val="•"/>
      <w:lvlJc w:val="left"/>
      <w:pPr>
        <w:ind w:left="3565" w:hanging="335"/>
      </w:pPr>
      <w:rPr>
        <w:rFonts w:hint="default"/>
        <w:lang w:val="en-US" w:eastAsia="en-US" w:bidi="ar-SA"/>
      </w:rPr>
    </w:lvl>
    <w:lvl w:ilvl="6" w:tplc="7B24A848">
      <w:numFmt w:val="bullet"/>
      <w:lvlText w:val="•"/>
      <w:lvlJc w:val="left"/>
      <w:pPr>
        <w:ind w:left="4142" w:hanging="335"/>
      </w:pPr>
      <w:rPr>
        <w:rFonts w:hint="default"/>
        <w:lang w:val="en-US" w:eastAsia="en-US" w:bidi="ar-SA"/>
      </w:rPr>
    </w:lvl>
    <w:lvl w:ilvl="7" w:tplc="3F26FBF4">
      <w:numFmt w:val="bullet"/>
      <w:lvlText w:val="•"/>
      <w:lvlJc w:val="left"/>
      <w:pPr>
        <w:ind w:left="4719" w:hanging="335"/>
      </w:pPr>
      <w:rPr>
        <w:rFonts w:hint="default"/>
        <w:lang w:val="en-US" w:eastAsia="en-US" w:bidi="ar-SA"/>
      </w:rPr>
    </w:lvl>
    <w:lvl w:ilvl="8" w:tplc="75941018">
      <w:numFmt w:val="bullet"/>
      <w:lvlText w:val="•"/>
      <w:lvlJc w:val="left"/>
      <w:pPr>
        <w:ind w:left="5296" w:hanging="335"/>
      </w:pPr>
      <w:rPr>
        <w:rFonts w:hint="default"/>
        <w:lang w:val="en-US" w:eastAsia="en-US" w:bidi="ar-SA"/>
      </w:rPr>
    </w:lvl>
  </w:abstractNum>
  <w:abstractNum w:abstractNumId="132" w15:restartNumberingAfterBreak="0">
    <w:nsid w:val="6DB20DE7"/>
    <w:multiLevelType w:val="hybridMultilevel"/>
    <w:tmpl w:val="120E13A2"/>
    <w:lvl w:ilvl="0" w:tplc="9D5077BC">
      <w:start w:val="2"/>
      <w:numFmt w:val="decimal"/>
      <w:lvlText w:val="(%1)"/>
      <w:lvlJc w:val="left"/>
      <w:pPr>
        <w:ind w:left="687" w:hanging="33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8188FF0">
      <w:numFmt w:val="bullet"/>
      <w:lvlText w:val="•"/>
      <w:lvlJc w:val="left"/>
      <w:pPr>
        <w:ind w:left="1256" w:hanging="333"/>
      </w:pPr>
      <w:rPr>
        <w:rFonts w:hint="default"/>
        <w:lang w:val="en-US" w:eastAsia="en-US" w:bidi="ar-SA"/>
      </w:rPr>
    </w:lvl>
    <w:lvl w:ilvl="2" w:tplc="7200049C">
      <w:numFmt w:val="bullet"/>
      <w:lvlText w:val="•"/>
      <w:lvlJc w:val="left"/>
      <w:pPr>
        <w:ind w:left="1833" w:hanging="333"/>
      </w:pPr>
      <w:rPr>
        <w:rFonts w:hint="default"/>
        <w:lang w:val="en-US" w:eastAsia="en-US" w:bidi="ar-SA"/>
      </w:rPr>
    </w:lvl>
    <w:lvl w:ilvl="3" w:tplc="1792C066">
      <w:numFmt w:val="bullet"/>
      <w:lvlText w:val="•"/>
      <w:lvlJc w:val="left"/>
      <w:pPr>
        <w:ind w:left="2410" w:hanging="333"/>
      </w:pPr>
      <w:rPr>
        <w:rFonts w:hint="default"/>
        <w:lang w:val="en-US" w:eastAsia="en-US" w:bidi="ar-SA"/>
      </w:rPr>
    </w:lvl>
    <w:lvl w:ilvl="4" w:tplc="AC3E628C">
      <w:numFmt w:val="bullet"/>
      <w:lvlText w:val="•"/>
      <w:lvlJc w:val="left"/>
      <w:pPr>
        <w:ind w:left="2987" w:hanging="333"/>
      </w:pPr>
      <w:rPr>
        <w:rFonts w:hint="default"/>
        <w:lang w:val="en-US" w:eastAsia="en-US" w:bidi="ar-SA"/>
      </w:rPr>
    </w:lvl>
    <w:lvl w:ilvl="5" w:tplc="18ACCA0C">
      <w:numFmt w:val="bullet"/>
      <w:lvlText w:val="•"/>
      <w:lvlJc w:val="left"/>
      <w:pPr>
        <w:ind w:left="3564" w:hanging="333"/>
      </w:pPr>
      <w:rPr>
        <w:rFonts w:hint="default"/>
        <w:lang w:val="en-US" w:eastAsia="en-US" w:bidi="ar-SA"/>
      </w:rPr>
    </w:lvl>
    <w:lvl w:ilvl="6" w:tplc="B372A14A">
      <w:numFmt w:val="bullet"/>
      <w:lvlText w:val="•"/>
      <w:lvlJc w:val="left"/>
      <w:pPr>
        <w:ind w:left="4141" w:hanging="333"/>
      </w:pPr>
      <w:rPr>
        <w:rFonts w:hint="default"/>
        <w:lang w:val="en-US" w:eastAsia="en-US" w:bidi="ar-SA"/>
      </w:rPr>
    </w:lvl>
    <w:lvl w:ilvl="7" w:tplc="2272D84E">
      <w:numFmt w:val="bullet"/>
      <w:lvlText w:val="•"/>
      <w:lvlJc w:val="left"/>
      <w:pPr>
        <w:ind w:left="4718" w:hanging="333"/>
      </w:pPr>
      <w:rPr>
        <w:rFonts w:hint="default"/>
        <w:lang w:val="en-US" w:eastAsia="en-US" w:bidi="ar-SA"/>
      </w:rPr>
    </w:lvl>
    <w:lvl w:ilvl="8" w:tplc="A3800438">
      <w:numFmt w:val="bullet"/>
      <w:lvlText w:val="•"/>
      <w:lvlJc w:val="left"/>
      <w:pPr>
        <w:ind w:left="5295" w:hanging="333"/>
      </w:pPr>
      <w:rPr>
        <w:rFonts w:hint="default"/>
        <w:lang w:val="en-US" w:eastAsia="en-US" w:bidi="ar-SA"/>
      </w:rPr>
    </w:lvl>
  </w:abstractNum>
  <w:abstractNum w:abstractNumId="133" w15:restartNumberingAfterBreak="0">
    <w:nsid w:val="726E373A"/>
    <w:multiLevelType w:val="hybridMultilevel"/>
    <w:tmpl w:val="E5C8B0AE"/>
    <w:lvl w:ilvl="0" w:tplc="872C0938">
      <w:start w:val="2"/>
      <w:numFmt w:val="decimal"/>
      <w:lvlText w:val="(%1)"/>
      <w:lvlJc w:val="left"/>
      <w:pPr>
        <w:ind w:left="1500" w:hanging="28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19CE5580">
      <w:numFmt w:val="bullet"/>
      <w:lvlText w:val="•"/>
      <w:lvlJc w:val="left"/>
      <w:pPr>
        <w:ind w:left="1994" w:hanging="284"/>
      </w:pPr>
      <w:rPr>
        <w:rFonts w:hint="default"/>
        <w:lang w:val="en-US" w:eastAsia="en-US" w:bidi="ar-SA"/>
      </w:rPr>
    </w:lvl>
    <w:lvl w:ilvl="2" w:tplc="7B22546C">
      <w:numFmt w:val="bullet"/>
      <w:lvlText w:val="•"/>
      <w:lvlJc w:val="left"/>
      <w:pPr>
        <w:ind w:left="2489" w:hanging="284"/>
      </w:pPr>
      <w:rPr>
        <w:rFonts w:hint="default"/>
        <w:lang w:val="en-US" w:eastAsia="en-US" w:bidi="ar-SA"/>
      </w:rPr>
    </w:lvl>
    <w:lvl w:ilvl="3" w:tplc="4086B0E0">
      <w:numFmt w:val="bullet"/>
      <w:lvlText w:val="•"/>
      <w:lvlJc w:val="left"/>
      <w:pPr>
        <w:ind w:left="2984" w:hanging="284"/>
      </w:pPr>
      <w:rPr>
        <w:rFonts w:hint="default"/>
        <w:lang w:val="en-US" w:eastAsia="en-US" w:bidi="ar-SA"/>
      </w:rPr>
    </w:lvl>
    <w:lvl w:ilvl="4" w:tplc="22BCEC18">
      <w:numFmt w:val="bullet"/>
      <w:lvlText w:val="•"/>
      <w:lvlJc w:val="left"/>
      <w:pPr>
        <w:ind w:left="3479" w:hanging="284"/>
      </w:pPr>
      <w:rPr>
        <w:rFonts w:hint="default"/>
        <w:lang w:val="en-US" w:eastAsia="en-US" w:bidi="ar-SA"/>
      </w:rPr>
    </w:lvl>
    <w:lvl w:ilvl="5" w:tplc="18C21AEE">
      <w:numFmt w:val="bullet"/>
      <w:lvlText w:val="•"/>
      <w:lvlJc w:val="left"/>
      <w:pPr>
        <w:ind w:left="3974" w:hanging="284"/>
      </w:pPr>
      <w:rPr>
        <w:rFonts w:hint="default"/>
        <w:lang w:val="en-US" w:eastAsia="en-US" w:bidi="ar-SA"/>
      </w:rPr>
    </w:lvl>
    <w:lvl w:ilvl="6" w:tplc="7048F638">
      <w:numFmt w:val="bullet"/>
      <w:lvlText w:val="•"/>
      <w:lvlJc w:val="left"/>
      <w:pPr>
        <w:ind w:left="4469" w:hanging="284"/>
      </w:pPr>
      <w:rPr>
        <w:rFonts w:hint="default"/>
        <w:lang w:val="en-US" w:eastAsia="en-US" w:bidi="ar-SA"/>
      </w:rPr>
    </w:lvl>
    <w:lvl w:ilvl="7" w:tplc="7CFE930C">
      <w:numFmt w:val="bullet"/>
      <w:lvlText w:val="•"/>
      <w:lvlJc w:val="left"/>
      <w:pPr>
        <w:ind w:left="4964" w:hanging="284"/>
      </w:pPr>
      <w:rPr>
        <w:rFonts w:hint="default"/>
        <w:lang w:val="en-US" w:eastAsia="en-US" w:bidi="ar-SA"/>
      </w:rPr>
    </w:lvl>
    <w:lvl w:ilvl="8" w:tplc="B9C8B1C0">
      <w:numFmt w:val="bullet"/>
      <w:lvlText w:val="•"/>
      <w:lvlJc w:val="left"/>
      <w:pPr>
        <w:ind w:left="5459" w:hanging="284"/>
      </w:pPr>
      <w:rPr>
        <w:rFonts w:hint="default"/>
        <w:lang w:val="en-US" w:eastAsia="en-US" w:bidi="ar-SA"/>
      </w:rPr>
    </w:lvl>
  </w:abstractNum>
  <w:abstractNum w:abstractNumId="134" w15:restartNumberingAfterBreak="0">
    <w:nsid w:val="754073C6"/>
    <w:multiLevelType w:val="hybridMultilevel"/>
    <w:tmpl w:val="ADA08872"/>
    <w:lvl w:ilvl="0" w:tplc="DF22A000">
      <w:start w:val="2"/>
      <w:numFmt w:val="decimal"/>
      <w:lvlText w:val="(%1)"/>
      <w:lvlJc w:val="left"/>
      <w:pPr>
        <w:ind w:left="687" w:hanging="296"/>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8ECA7F42">
      <w:numFmt w:val="bullet"/>
      <w:lvlText w:val="•"/>
      <w:lvlJc w:val="left"/>
      <w:pPr>
        <w:ind w:left="1256" w:hanging="296"/>
      </w:pPr>
      <w:rPr>
        <w:rFonts w:hint="default"/>
        <w:lang w:val="en-US" w:eastAsia="en-US" w:bidi="ar-SA"/>
      </w:rPr>
    </w:lvl>
    <w:lvl w:ilvl="2" w:tplc="8F44B43A">
      <w:numFmt w:val="bullet"/>
      <w:lvlText w:val="•"/>
      <w:lvlJc w:val="left"/>
      <w:pPr>
        <w:ind w:left="1833" w:hanging="296"/>
      </w:pPr>
      <w:rPr>
        <w:rFonts w:hint="default"/>
        <w:lang w:val="en-US" w:eastAsia="en-US" w:bidi="ar-SA"/>
      </w:rPr>
    </w:lvl>
    <w:lvl w:ilvl="3" w:tplc="C6869BFC">
      <w:numFmt w:val="bullet"/>
      <w:lvlText w:val="•"/>
      <w:lvlJc w:val="left"/>
      <w:pPr>
        <w:ind w:left="2410" w:hanging="296"/>
      </w:pPr>
      <w:rPr>
        <w:rFonts w:hint="default"/>
        <w:lang w:val="en-US" w:eastAsia="en-US" w:bidi="ar-SA"/>
      </w:rPr>
    </w:lvl>
    <w:lvl w:ilvl="4" w:tplc="8D021C9A">
      <w:numFmt w:val="bullet"/>
      <w:lvlText w:val="•"/>
      <w:lvlJc w:val="left"/>
      <w:pPr>
        <w:ind w:left="2987" w:hanging="296"/>
      </w:pPr>
      <w:rPr>
        <w:rFonts w:hint="default"/>
        <w:lang w:val="en-US" w:eastAsia="en-US" w:bidi="ar-SA"/>
      </w:rPr>
    </w:lvl>
    <w:lvl w:ilvl="5" w:tplc="C0FAEB5C">
      <w:numFmt w:val="bullet"/>
      <w:lvlText w:val="•"/>
      <w:lvlJc w:val="left"/>
      <w:pPr>
        <w:ind w:left="3564" w:hanging="296"/>
      </w:pPr>
      <w:rPr>
        <w:rFonts w:hint="default"/>
        <w:lang w:val="en-US" w:eastAsia="en-US" w:bidi="ar-SA"/>
      </w:rPr>
    </w:lvl>
    <w:lvl w:ilvl="6" w:tplc="D166B0D8">
      <w:numFmt w:val="bullet"/>
      <w:lvlText w:val="•"/>
      <w:lvlJc w:val="left"/>
      <w:pPr>
        <w:ind w:left="4141" w:hanging="296"/>
      </w:pPr>
      <w:rPr>
        <w:rFonts w:hint="default"/>
        <w:lang w:val="en-US" w:eastAsia="en-US" w:bidi="ar-SA"/>
      </w:rPr>
    </w:lvl>
    <w:lvl w:ilvl="7" w:tplc="FA2854A4">
      <w:numFmt w:val="bullet"/>
      <w:lvlText w:val="•"/>
      <w:lvlJc w:val="left"/>
      <w:pPr>
        <w:ind w:left="4718" w:hanging="296"/>
      </w:pPr>
      <w:rPr>
        <w:rFonts w:hint="default"/>
        <w:lang w:val="en-US" w:eastAsia="en-US" w:bidi="ar-SA"/>
      </w:rPr>
    </w:lvl>
    <w:lvl w:ilvl="8" w:tplc="7624E3C8">
      <w:numFmt w:val="bullet"/>
      <w:lvlText w:val="•"/>
      <w:lvlJc w:val="left"/>
      <w:pPr>
        <w:ind w:left="5295" w:hanging="296"/>
      </w:pPr>
      <w:rPr>
        <w:rFonts w:hint="default"/>
        <w:lang w:val="en-US" w:eastAsia="en-US" w:bidi="ar-SA"/>
      </w:rPr>
    </w:lvl>
  </w:abstractNum>
  <w:abstractNum w:abstractNumId="135" w15:restartNumberingAfterBreak="0">
    <w:nsid w:val="75935471"/>
    <w:multiLevelType w:val="hybridMultilevel"/>
    <w:tmpl w:val="803C02F0"/>
    <w:lvl w:ilvl="0" w:tplc="1C485E34">
      <w:start w:val="2"/>
      <w:numFmt w:val="decimal"/>
      <w:lvlText w:val="(%1)"/>
      <w:lvlJc w:val="left"/>
      <w:pPr>
        <w:ind w:left="687" w:hanging="373"/>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8BB89308">
      <w:numFmt w:val="bullet"/>
      <w:lvlText w:val="•"/>
      <w:lvlJc w:val="left"/>
      <w:pPr>
        <w:ind w:left="1256" w:hanging="373"/>
      </w:pPr>
      <w:rPr>
        <w:rFonts w:hint="default"/>
        <w:lang w:val="en-US" w:eastAsia="en-US" w:bidi="ar-SA"/>
      </w:rPr>
    </w:lvl>
    <w:lvl w:ilvl="2" w:tplc="1B14567C">
      <w:numFmt w:val="bullet"/>
      <w:lvlText w:val="•"/>
      <w:lvlJc w:val="left"/>
      <w:pPr>
        <w:ind w:left="1833" w:hanging="373"/>
      </w:pPr>
      <w:rPr>
        <w:rFonts w:hint="default"/>
        <w:lang w:val="en-US" w:eastAsia="en-US" w:bidi="ar-SA"/>
      </w:rPr>
    </w:lvl>
    <w:lvl w:ilvl="3" w:tplc="46A46150">
      <w:numFmt w:val="bullet"/>
      <w:lvlText w:val="•"/>
      <w:lvlJc w:val="left"/>
      <w:pPr>
        <w:ind w:left="2410" w:hanging="373"/>
      </w:pPr>
      <w:rPr>
        <w:rFonts w:hint="default"/>
        <w:lang w:val="en-US" w:eastAsia="en-US" w:bidi="ar-SA"/>
      </w:rPr>
    </w:lvl>
    <w:lvl w:ilvl="4" w:tplc="CF72FC5A">
      <w:numFmt w:val="bullet"/>
      <w:lvlText w:val="•"/>
      <w:lvlJc w:val="left"/>
      <w:pPr>
        <w:ind w:left="2987" w:hanging="373"/>
      </w:pPr>
      <w:rPr>
        <w:rFonts w:hint="default"/>
        <w:lang w:val="en-US" w:eastAsia="en-US" w:bidi="ar-SA"/>
      </w:rPr>
    </w:lvl>
    <w:lvl w:ilvl="5" w:tplc="986A8966">
      <w:numFmt w:val="bullet"/>
      <w:lvlText w:val="•"/>
      <w:lvlJc w:val="left"/>
      <w:pPr>
        <w:ind w:left="3564" w:hanging="373"/>
      </w:pPr>
      <w:rPr>
        <w:rFonts w:hint="default"/>
        <w:lang w:val="en-US" w:eastAsia="en-US" w:bidi="ar-SA"/>
      </w:rPr>
    </w:lvl>
    <w:lvl w:ilvl="6" w:tplc="82E8A2F2">
      <w:numFmt w:val="bullet"/>
      <w:lvlText w:val="•"/>
      <w:lvlJc w:val="left"/>
      <w:pPr>
        <w:ind w:left="4141" w:hanging="373"/>
      </w:pPr>
      <w:rPr>
        <w:rFonts w:hint="default"/>
        <w:lang w:val="en-US" w:eastAsia="en-US" w:bidi="ar-SA"/>
      </w:rPr>
    </w:lvl>
    <w:lvl w:ilvl="7" w:tplc="A50C2D52">
      <w:numFmt w:val="bullet"/>
      <w:lvlText w:val="•"/>
      <w:lvlJc w:val="left"/>
      <w:pPr>
        <w:ind w:left="4718" w:hanging="373"/>
      </w:pPr>
      <w:rPr>
        <w:rFonts w:hint="default"/>
        <w:lang w:val="en-US" w:eastAsia="en-US" w:bidi="ar-SA"/>
      </w:rPr>
    </w:lvl>
    <w:lvl w:ilvl="8" w:tplc="32183CB4">
      <w:numFmt w:val="bullet"/>
      <w:lvlText w:val="•"/>
      <w:lvlJc w:val="left"/>
      <w:pPr>
        <w:ind w:left="5295" w:hanging="373"/>
      </w:pPr>
      <w:rPr>
        <w:rFonts w:hint="default"/>
        <w:lang w:val="en-US" w:eastAsia="en-US" w:bidi="ar-SA"/>
      </w:rPr>
    </w:lvl>
  </w:abstractNum>
  <w:abstractNum w:abstractNumId="136" w15:restartNumberingAfterBreak="0">
    <w:nsid w:val="75B57A61"/>
    <w:multiLevelType w:val="hybridMultilevel"/>
    <w:tmpl w:val="488CAB72"/>
    <w:lvl w:ilvl="0" w:tplc="BE30B444">
      <w:start w:val="2"/>
      <w:numFmt w:val="decimal"/>
      <w:lvlText w:val="(%1)"/>
      <w:lvlJc w:val="left"/>
      <w:pPr>
        <w:ind w:left="687" w:hanging="31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3CE0C25C">
      <w:numFmt w:val="bullet"/>
      <w:lvlText w:val="•"/>
      <w:lvlJc w:val="left"/>
      <w:pPr>
        <w:ind w:left="1257" w:hanging="317"/>
      </w:pPr>
      <w:rPr>
        <w:rFonts w:hint="default"/>
        <w:lang w:val="en-US" w:eastAsia="en-US" w:bidi="ar-SA"/>
      </w:rPr>
    </w:lvl>
    <w:lvl w:ilvl="2" w:tplc="C0865CB0">
      <w:numFmt w:val="bullet"/>
      <w:lvlText w:val="•"/>
      <w:lvlJc w:val="left"/>
      <w:pPr>
        <w:ind w:left="1834" w:hanging="317"/>
      </w:pPr>
      <w:rPr>
        <w:rFonts w:hint="default"/>
        <w:lang w:val="en-US" w:eastAsia="en-US" w:bidi="ar-SA"/>
      </w:rPr>
    </w:lvl>
    <w:lvl w:ilvl="3" w:tplc="65C2229A">
      <w:numFmt w:val="bullet"/>
      <w:lvlText w:val="•"/>
      <w:lvlJc w:val="left"/>
      <w:pPr>
        <w:ind w:left="2411" w:hanging="317"/>
      </w:pPr>
      <w:rPr>
        <w:rFonts w:hint="default"/>
        <w:lang w:val="en-US" w:eastAsia="en-US" w:bidi="ar-SA"/>
      </w:rPr>
    </w:lvl>
    <w:lvl w:ilvl="4" w:tplc="B4361548">
      <w:numFmt w:val="bullet"/>
      <w:lvlText w:val="•"/>
      <w:lvlJc w:val="left"/>
      <w:pPr>
        <w:ind w:left="2988" w:hanging="317"/>
      </w:pPr>
      <w:rPr>
        <w:rFonts w:hint="default"/>
        <w:lang w:val="en-US" w:eastAsia="en-US" w:bidi="ar-SA"/>
      </w:rPr>
    </w:lvl>
    <w:lvl w:ilvl="5" w:tplc="ADD2E6F6">
      <w:numFmt w:val="bullet"/>
      <w:lvlText w:val="•"/>
      <w:lvlJc w:val="left"/>
      <w:pPr>
        <w:ind w:left="3565" w:hanging="317"/>
      </w:pPr>
      <w:rPr>
        <w:rFonts w:hint="default"/>
        <w:lang w:val="en-US" w:eastAsia="en-US" w:bidi="ar-SA"/>
      </w:rPr>
    </w:lvl>
    <w:lvl w:ilvl="6" w:tplc="22EC08B0">
      <w:numFmt w:val="bullet"/>
      <w:lvlText w:val="•"/>
      <w:lvlJc w:val="left"/>
      <w:pPr>
        <w:ind w:left="4142" w:hanging="317"/>
      </w:pPr>
      <w:rPr>
        <w:rFonts w:hint="default"/>
        <w:lang w:val="en-US" w:eastAsia="en-US" w:bidi="ar-SA"/>
      </w:rPr>
    </w:lvl>
    <w:lvl w:ilvl="7" w:tplc="AF3E4DEE">
      <w:numFmt w:val="bullet"/>
      <w:lvlText w:val="•"/>
      <w:lvlJc w:val="left"/>
      <w:pPr>
        <w:ind w:left="4719" w:hanging="317"/>
      </w:pPr>
      <w:rPr>
        <w:rFonts w:hint="default"/>
        <w:lang w:val="en-US" w:eastAsia="en-US" w:bidi="ar-SA"/>
      </w:rPr>
    </w:lvl>
    <w:lvl w:ilvl="8" w:tplc="2E8ADB4C">
      <w:numFmt w:val="bullet"/>
      <w:lvlText w:val="•"/>
      <w:lvlJc w:val="left"/>
      <w:pPr>
        <w:ind w:left="5296" w:hanging="317"/>
      </w:pPr>
      <w:rPr>
        <w:rFonts w:hint="default"/>
        <w:lang w:val="en-US" w:eastAsia="en-US" w:bidi="ar-SA"/>
      </w:rPr>
    </w:lvl>
  </w:abstractNum>
  <w:abstractNum w:abstractNumId="137" w15:restartNumberingAfterBreak="0">
    <w:nsid w:val="75BA377E"/>
    <w:multiLevelType w:val="hybridMultilevel"/>
    <w:tmpl w:val="53823B06"/>
    <w:lvl w:ilvl="0" w:tplc="AF5E5FEA">
      <w:start w:val="2"/>
      <w:numFmt w:val="decimal"/>
      <w:lvlText w:val="(%1)"/>
      <w:lvlJc w:val="left"/>
      <w:pPr>
        <w:ind w:left="687" w:hanging="42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B041098">
      <w:numFmt w:val="bullet"/>
      <w:lvlText w:val="•"/>
      <w:lvlJc w:val="left"/>
      <w:pPr>
        <w:ind w:left="1256" w:hanging="427"/>
      </w:pPr>
      <w:rPr>
        <w:rFonts w:hint="default"/>
        <w:lang w:val="en-US" w:eastAsia="en-US" w:bidi="ar-SA"/>
      </w:rPr>
    </w:lvl>
    <w:lvl w:ilvl="2" w:tplc="0B52926E">
      <w:numFmt w:val="bullet"/>
      <w:lvlText w:val="•"/>
      <w:lvlJc w:val="left"/>
      <w:pPr>
        <w:ind w:left="1833" w:hanging="427"/>
      </w:pPr>
      <w:rPr>
        <w:rFonts w:hint="default"/>
        <w:lang w:val="en-US" w:eastAsia="en-US" w:bidi="ar-SA"/>
      </w:rPr>
    </w:lvl>
    <w:lvl w:ilvl="3" w:tplc="EFCC0386">
      <w:numFmt w:val="bullet"/>
      <w:lvlText w:val="•"/>
      <w:lvlJc w:val="left"/>
      <w:pPr>
        <w:ind w:left="2410" w:hanging="427"/>
      </w:pPr>
      <w:rPr>
        <w:rFonts w:hint="default"/>
        <w:lang w:val="en-US" w:eastAsia="en-US" w:bidi="ar-SA"/>
      </w:rPr>
    </w:lvl>
    <w:lvl w:ilvl="4" w:tplc="863E62A6">
      <w:numFmt w:val="bullet"/>
      <w:lvlText w:val="•"/>
      <w:lvlJc w:val="left"/>
      <w:pPr>
        <w:ind w:left="2987" w:hanging="427"/>
      </w:pPr>
      <w:rPr>
        <w:rFonts w:hint="default"/>
        <w:lang w:val="en-US" w:eastAsia="en-US" w:bidi="ar-SA"/>
      </w:rPr>
    </w:lvl>
    <w:lvl w:ilvl="5" w:tplc="E7D2F3C8">
      <w:numFmt w:val="bullet"/>
      <w:lvlText w:val="•"/>
      <w:lvlJc w:val="left"/>
      <w:pPr>
        <w:ind w:left="3564" w:hanging="427"/>
      </w:pPr>
      <w:rPr>
        <w:rFonts w:hint="default"/>
        <w:lang w:val="en-US" w:eastAsia="en-US" w:bidi="ar-SA"/>
      </w:rPr>
    </w:lvl>
    <w:lvl w:ilvl="6" w:tplc="C024B53E">
      <w:numFmt w:val="bullet"/>
      <w:lvlText w:val="•"/>
      <w:lvlJc w:val="left"/>
      <w:pPr>
        <w:ind w:left="4141" w:hanging="427"/>
      </w:pPr>
      <w:rPr>
        <w:rFonts w:hint="default"/>
        <w:lang w:val="en-US" w:eastAsia="en-US" w:bidi="ar-SA"/>
      </w:rPr>
    </w:lvl>
    <w:lvl w:ilvl="7" w:tplc="8592A64E">
      <w:numFmt w:val="bullet"/>
      <w:lvlText w:val="•"/>
      <w:lvlJc w:val="left"/>
      <w:pPr>
        <w:ind w:left="4718" w:hanging="427"/>
      </w:pPr>
      <w:rPr>
        <w:rFonts w:hint="default"/>
        <w:lang w:val="en-US" w:eastAsia="en-US" w:bidi="ar-SA"/>
      </w:rPr>
    </w:lvl>
    <w:lvl w:ilvl="8" w:tplc="76449C0C">
      <w:numFmt w:val="bullet"/>
      <w:lvlText w:val="•"/>
      <w:lvlJc w:val="left"/>
      <w:pPr>
        <w:ind w:left="5295" w:hanging="427"/>
      </w:pPr>
      <w:rPr>
        <w:rFonts w:hint="default"/>
        <w:lang w:val="en-US" w:eastAsia="en-US" w:bidi="ar-SA"/>
      </w:rPr>
    </w:lvl>
  </w:abstractNum>
  <w:abstractNum w:abstractNumId="138" w15:restartNumberingAfterBreak="0">
    <w:nsid w:val="767C36CE"/>
    <w:multiLevelType w:val="hybridMultilevel"/>
    <w:tmpl w:val="6C52013C"/>
    <w:lvl w:ilvl="0" w:tplc="AAEA79BC">
      <w:start w:val="2"/>
      <w:numFmt w:val="decimal"/>
      <w:lvlText w:val="(%1)"/>
      <w:lvlJc w:val="left"/>
      <w:pPr>
        <w:ind w:left="687" w:hanging="40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540116C">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AB542868">
      <w:numFmt w:val="bullet"/>
      <w:lvlText w:val="•"/>
      <w:lvlJc w:val="left"/>
      <w:pPr>
        <w:ind w:left="2067" w:hanging="360"/>
      </w:pPr>
      <w:rPr>
        <w:rFonts w:hint="default"/>
        <w:lang w:val="en-US" w:eastAsia="en-US" w:bidi="ar-SA"/>
      </w:rPr>
    </w:lvl>
    <w:lvl w:ilvl="3" w:tplc="869CB802">
      <w:numFmt w:val="bullet"/>
      <w:lvlText w:val="•"/>
      <w:lvlJc w:val="left"/>
      <w:pPr>
        <w:ind w:left="2615" w:hanging="360"/>
      </w:pPr>
      <w:rPr>
        <w:rFonts w:hint="default"/>
        <w:lang w:val="en-US" w:eastAsia="en-US" w:bidi="ar-SA"/>
      </w:rPr>
    </w:lvl>
    <w:lvl w:ilvl="4" w:tplc="94FAA0C6">
      <w:numFmt w:val="bullet"/>
      <w:lvlText w:val="•"/>
      <w:lvlJc w:val="left"/>
      <w:pPr>
        <w:ind w:left="3163" w:hanging="360"/>
      </w:pPr>
      <w:rPr>
        <w:rFonts w:hint="default"/>
        <w:lang w:val="en-US" w:eastAsia="en-US" w:bidi="ar-SA"/>
      </w:rPr>
    </w:lvl>
    <w:lvl w:ilvl="5" w:tplc="67EC532E">
      <w:numFmt w:val="bullet"/>
      <w:lvlText w:val="•"/>
      <w:lvlJc w:val="left"/>
      <w:pPr>
        <w:ind w:left="3710" w:hanging="360"/>
      </w:pPr>
      <w:rPr>
        <w:rFonts w:hint="default"/>
        <w:lang w:val="en-US" w:eastAsia="en-US" w:bidi="ar-SA"/>
      </w:rPr>
    </w:lvl>
    <w:lvl w:ilvl="6" w:tplc="613A88B8">
      <w:numFmt w:val="bullet"/>
      <w:lvlText w:val="•"/>
      <w:lvlJc w:val="left"/>
      <w:pPr>
        <w:ind w:left="4258" w:hanging="360"/>
      </w:pPr>
      <w:rPr>
        <w:rFonts w:hint="default"/>
        <w:lang w:val="en-US" w:eastAsia="en-US" w:bidi="ar-SA"/>
      </w:rPr>
    </w:lvl>
    <w:lvl w:ilvl="7" w:tplc="7D909968">
      <w:numFmt w:val="bullet"/>
      <w:lvlText w:val="•"/>
      <w:lvlJc w:val="left"/>
      <w:pPr>
        <w:ind w:left="4806" w:hanging="360"/>
      </w:pPr>
      <w:rPr>
        <w:rFonts w:hint="default"/>
        <w:lang w:val="en-US" w:eastAsia="en-US" w:bidi="ar-SA"/>
      </w:rPr>
    </w:lvl>
    <w:lvl w:ilvl="8" w:tplc="B5D43590">
      <w:numFmt w:val="bullet"/>
      <w:lvlText w:val="•"/>
      <w:lvlJc w:val="left"/>
      <w:pPr>
        <w:ind w:left="5353" w:hanging="360"/>
      </w:pPr>
      <w:rPr>
        <w:rFonts w:hint="default"/>
        <w:lang w:val="en-US" w:eastAsia="en-US" w:bidi="ar-SA"/>
      </w:rPr>
    </w:lvl>
  </w:abstractNum>
  <w:abstractNum w:abstractNumId="139" w15:restartNumberingAfterBreak="0">
    <w:nsid w:val="7698088D"/>
    <w:multiLevelType w:val="hybridMultilevel"/>
    <w:tmpl w:val="75465DEE"/>
    <w:lvl w:ilvl="0" w:tplc="D83AC9B8">
      <w:start w:val="2"/>
      <w:numFmt w:val="decimal"/>
      <w:lvlText w:val="(%1)"/>
      <w:lvlJc w:val="left"/>
      <w:pPr>
        <w:ind w:left="687" w:hanging="37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ED8DCC4">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D8CCA014">
      <w:numFmt w:val="bullet"/>
      <w:lvlText w:val="•"/>
      <w:lvlJc w:val="left"/>
      <w:pPr>
        <w:ind w:left="2067" w:hanging="360"/>
      </w:pPr>
      <w:rPr>
        <w:rFonts w:hint="default"/>
        <w:lang w:val="en-US" w:eastAsia="en-US" w:bidi="ar-SA"/>
      </w:rPr>
    </w:lvl>
    <w:lvl w:ilvl="3" w:tplc="B7F01814">
      <w:numFmt w:val="bullet"/>
      <w:lvlText w:val="•"/>
      <w:lvlJc w:val="left"/>
      <w:pPr>
        <w:ind w:left="2615" w:hanging="360"/>
      </w:pPr>
      <w:rPr>
        <w:rFonts w:hint="default"/>
        <w:lang w:val="en-US" w:eastAsia="en-US" w:bidi="ar-SA"/>
      </w:rPr>
    </w:lvl>
    <w:lvl w:ilvl="4" w:tplc="110E9C40">
      <w:numFmt w:val="bullet"/>
      <w:lvlText w:val="•"/>
      <w:lvlJc w:val="left"/>
      <w:pPr>
        <w:ind w:left="3163" w:hanging="360"/>
      </w:pPr>
      <w:rPr>
        <w:rFonts w:hint="default"/>
        <w:lang w:val="en-US" w:eastAsia="en-US" w:bidi="ar-SA"/>
      </w:rPr>
    </w:lvl>
    <w:lvl w:ilvl="5" w:tplc="EFDEA122">
      <w:numFmt w:val="bullet"/>
      <w:lvlText w:val="•"/>
      <w:lvlJc w:val="left"/>
      <w:pPr>
        <w:ind w:left="3711" w:hanging="360"/>
      </w:pPr>
      <w:rPr>
        <w:rFonts w:hint="default"/>
        <w:lang w:val="en-US" w:eastAsia="en-US" w:bidi="ar-SA"/>
      </w:rPr>
    </w:lvl>
    <w:lvl w:ilvl="6" w:tplc="22C413CC">
      <w:numFmt w:val="bullet"/>
      <w:lvlText w:val="•"/>
      <w:lvlJc w:val="left"/>
      <w:pPr>
        <w:ind w:left="4258" w:hanging="360"/>
      </w:pPr>
      <w:rPr>
        <w:rFonts w:hint="default"/>
        <w:lang w:val="en-US" w:eastAsia="en-US" w:bidi="ar-SA"/>
      </w:rPr>
    </w:lvl>
    <w:lvl w:ilvl="7" w:tplc="DACC7780">
      <w:numFmt w:val="bullet"/>
      <w:lvlText w:val="•"/>
      <w:lvlJc w:val="left"/>
      <w:pPr>
        <w:ind w:left="4806" w:hanging="360"/>
      </w:pPr>
      <w:rPr>
        <w:rFonts w:hint="default"/>
        <w:lang w:val="en-US" w:eastAsia="en-US" w:bidi="ar-SA"/>
      </w:rPr>
    </w:lvl>
    <w:lvl w:ilvl="8" w:tplc="D690F8C2">
      <w:numFmt w:val="bullet"/>
      <w:lvlText w:val="•"/>
      <w:lvlJc w:val="left"/>
      <w:pPr>
        <w:ind w:left="5354" w:hanging="360"/>
      </w:pPr>
      <w:rPr>
        <w:rFonts w:hint="default"/>
        <w:lang w:val="en-US" w:eastAsia="en-US" w:bidi="ar-SA"/>
      </w:rPr>
    </w:lvl>
  </w:abstractNum>
  <w:abstractNum w:abstractNumId="140" w15:restartNumberingAfterBreak="0">
    <w:nsid w:val="76FA2C79"/>
    <w:multiLevelType w:val="hybridMultilevel"/>
    <w:tmpl w:val="D8E69F06"/>
    <w:lvl w:ilvl="0" w:tplc="18D854B8">
      <w:start w:val="2"/>
      <w:numFmt w:val="decimal"/>
      <w:lvlText w:val="(%1)"/>
      <w:lvlJc w:val="left"/>
      <w:pPr>
        <w:ind w:left="687" w:hanging="30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05E78B6">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5FE2D52E">
      <w:numFmt w:val="bullet"/>
      <w:lvlText w:val="•"/>
      <w:lvlJc w:val="left"/>
      <w:pPr>
        <w:ind w:left="2067" w:hanging="360"/>
      </w:pPr>
      <w:rPr>
        <w:rFonts w:hint="default"/>
        <w:lang w:val="en-US" w:eastAsia="en-US" w:bidi="ar-SA"/>
      </w:rPr>
    </w:lvl>
    <w:lvl w:ilvl="3" w:tplc="EB585770">
      <w:numFmt w:val="bullet"/>
      <w:lvlText w:val="•"/>
      <w:lvlJc w:val="left"/>
      <w:pPr>
        <w:ind w:left="2615" w:hanging="360"/>
      </w:pPr>
      <w:rPr>
        <w:rFonts w:hint="default"/>
        <w:lang w:val="en-US" w:eastAsia="en-US" w:bidi="ar-SA"/>
      </w:rPr>
    </w:lvl>
    <w:lvl w:ilvl="4" w:tplc="FA86A60E">
      <w:numFmt w:val="bullet"/>
      <w:lvlText w:val="•"/>
      <w:lvlJc w:val="left"/>
      <w:pPr>
        <w:ind w:left="3163" w:hanging="360"/>
      </w:pPr>
      <w:rPr>
        <w:rFonts w:hint="default"/>
        <w:lang w:val="en-US" w:eastAsia="en-US" w:bidi="ar-SA"/>
      </w:rPr>
    </w:lvl>
    <w:lvl w:ilvl="5" w:tplc="FD22B372">
      <w:numFmt w:val="bullet"/>
      <w:lvlText w:val="•"/>
      <w:lvlJc w:val="left"/>
      <w:pPr>
        <w:ind w:left="3711" w:hanging="360"/>
      </w:pPr>
      <w:rPr>
        <w:rFonts w:hint="default"/>
        <w:lang w:val="en-US" w:eastAsia="en-US" w:bidi="ar-SA"/>
      </w:rPr>
    </w:lvl>
    <w:lvl w:ilvl="6" w:tplc="BC00D602">
      <w:numFmt w:val="bullet"/>
      <w:lvlText w:val="•"/>
      <w:lvlJc w:val="left"/>
      <w:pPr>
        <w:ind w:left="4258" w:hanging="360"/>
      </w:pPr>
      <w:rPr>
        <w:rFonts w:hint="default"/>
        <w:lang w:val="en-US" w:eastAsia="en-US" w:bidi="ar-SA"/>
      </w:rPr>
    </w:lvl>
    <w:lvl w:ilvl="7" w:tplc="A75CE36A">
      <w:numFmt w:val="bullet"/>
      <w:lvlText w:val="•"/>
      <w:lvlJc w:val="left"/>
      <w:pPr>
        <w:ind w:left="4806" w:hanging="360"/>
      </w:pPr>
      <w:rPr>
        <w:rFonts w:hint="default"/>
        <w:lang w:val="en-US" w:eastAsia="en-US" w:bidi="ar-SA"/>
      </w:rPr>
    </w:lvl>
    <w:lvl w:ilvl="8" w:tplc="E5964004">
      <w:numFmt w:val="bullet"/>
      <w:lvlText w:val="•"/>
      <w:lvlJc w:val="left"/>
      <w:pPr>
        <w:ind w:left="5354" w:hanging="360"/>
      </w:pPr>
      <w:rPr>
        <w:rFonts w:hint="default"/>
        <w:lang w:val="en-US" w:eastAsia="en-US" w:bidi="ar-SA"/>
      </w:rPr>
    </w:lvl>
  </w:abstractNum>
  <w:abstractNum w:abstractNumId="141" w15:restartNumberingAfterBreak="0">
    <w:nsid w:val="772C1215"/>
    <w:multiLevelType w:val="hybridMultilevel"/>
    <w:tmpl w:val="C3DA0B56"/>
    <w:lvl w:ilvl="0" w:tplc="594C224C">
      <w:start w:val="2"/>
      <w:numFmt w:val="decimal"/>
      <w:lvlText w:val="(%1)"/>
      <w:lvlJc w:val="left"/>
      <w:pPr>
        <w:ind w:left="687" w:hanging="355"/>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2F5897B2">
      <w:numFmt w:val="bullet"/>
      <w:lvlText w:val="•"/>
      <w:lvlJc w:val="left"/>
      <w:pPr>
        <w:ind w:left="1257" w:hanging="355"/>
      </w:pPr>
      <w:rPr>
        <w:rFonts w:hint="default"/>
        <w:lang w:val="en-US" w:eastAsia="en-US" w:bidi="ar-SA"/>
      </w:rPr>
    </w:lvl>
    <w:lvl w:ilvl="2" w:tplc="294A785C">
      <w:numFmt w:val="bullet"/>
      <w:lvlText w:val="•"/>
      <w:lvlJc w:val="left"/>
      <w:pPr>
        <w:ind w:left="1834" w:hanging="355"/>
      </w:pPr>
      <w:rPr>
        <w:rFonts w:hint="default"/>
        <w:lang w:val="en-US" w:eastAsia="en-US" w:bidi="ar-SA"/>
      </w:rPr>
    </w:lvl>
    <w:lvl w:ilvl="3" w:tplc="DD08313A">
      <w:numFmt w:val="bullet"/>
      <w:lvlText w:val="•"/>
      <w:lvlJc w:val="left"/>
      <w:pPr>
        <w:ind w:left="2411" w:hanging="355"/>
      </w:pPr>
      <w:rPr>
        <w:rFonts w:hint="default"/>
        <w:lang w:val="en-US" w:eastAsia="en-US" w:bidi="ar-SA"/>
      </w:rPr>
    </w:lvl>
    <w:lvl w:ilvl="4" w:tplc="064E5082">
      <w:numFmt w:val="bullet"/>
      <w:lvlText w:val="•"/>
      <w:lvlJc w:val="left"/>
      <w:pPr>
        <w:ind w:left="2988" w:hanging="355"/>
      </w:pPr>
      <w:rPr>
        <w:rFonts w:hint="default"/>
        <w:lang w:val="en-US" w:eastAsia="en-US" w:bidi="ar-SA"/>
      </w:rPr>
    </w:lvl>
    <w:lvl w:ilvl="5" w:tplc="04489EBC">
      <w:numFmt w:val="bullet"/>
      <w:lvlText w:val="•"/>
      <w:lvlJc w:val="left"/>
      <w:pPr>
        <w:ind w:left="3565" w:hanging="355"/>
      </w:pPr>
      <w:rPr>
        <w:rFonts w:hint="default"/>
        <w:lang w:val="en-US" w:eastAsia="en-US" w:bidi="ar-SA"/>
      </w:rPr>
    </w:lvl>
    <w:lvl w:ilvl="6" w:tplc="FF6C5FAC">
      <w:numFmt w:val="bullet"/>
      <w:lvlText w:val="•"/>
      <w:lvlJc w:val="left"/>
      <w:pPr>
        <w:ind w:left="4142" w:hanging="355"/>
      </w:pPr>
      <w:rPr>
        <w:rFonts w:hint="default"/>
        <w:lang w:val="en-US" w:eastAsia="en-US" w:bidi="ar-SA"/>
      </w:rPr>
    </w:lvl>
    <w:lvl w:ilvl="7" w:tplc="D9F4EC8A">
      <w:numFmt w:val="bullet"/>
      <w:lvlText w:val="•"/>
      <w:lvlJc w:val="left"/>
      <w:pPr>
        <w:ind w:left="4719" w:hanging="355"/>
      </w:pPr>
      <w:rPr>
        <w:rFonts w:hint="default"/>
        <w:lang w:val="en-US" w:eastAsia="en-US" w:bidi="ar-SA"/>
      </w:rPr>
    </w:lvl>
    <w:lvl w:ilvl="8" w:tplc="23387B82">
      <w:numFmt w:val="bullet"/>
      <w:lvlText w:val="•"/>
      <w:lvlJc w:val="left"/>
      <w:pPr>
        <w:ind w:left="5296" w:hanging="355"/>
      </w:pPr>
      <w:rPr>
        <w:rFonts w:hint="default"/>
        <w:lang w:val="en-US" w:eastAsia="en-US" w:bidi="ar-SA"/>
      </w:rPr>
    </w:lvl>
  </w:abstractNum>
  <w:abstractNum w:abstractNumId="142" w15:restartNumberingAfterBreak="0">
    <w:nsid w:val="79143570"/>
    <w:multiLevelType w:val="hybridMultilevel"/>
    <w:tmpl w:val="A4BA2246"/>
    <w:lvl w:ilvl="0" w:tplc="48F2FEF4">
      <w:start w:val="2"/>
      <w:numFmt w:val="decimal"/>
      <w:lvlText w:val="(%1)"/>
      <w:lvlJc w:val="left"/>
      <w:pPr>
        <w:ind w:left="687" w:hanging="462"/>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85C698AA">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447CA9CE">
      <w:numFmt w:val="bullet"/>
      <w:lvlText w:val="•"/>
      <w:lvlJc w:val="left"/>
      <w:pPr>
        <w:ind w:left="2067" w:hanging="360"/>
      </w:pPr>
      <w:rPr>
        <w:rFonts w:hint="default"/>
        <w:lang w:val="en-US" w:eastAsia="en-US" w:bidi="ar-SA"/>
      </w:rPr>
    </w:lvl>
    <w:lvl w:ilvl="3" w:tplc="E3A01E34">
      <w:numFmt w:val="bullet"/>
      <w:lvlText w:val="•"/>
      <w:lvlJc w:val="left"/>
      <w:pPr>
        <w:ind w:left="2615" w:hanging="360"/>
      </w:pPr>
      <w:rPr>
        <w:rFonts w:hint="default"/>
        <w:lang w:val="en-US" w:eastAsia="en-US" w:bidi="ar-SA"/>
      </w:rPr>
    </w:lvl>
    <w:lvl w:ilvl="4" w:tplc="10F022A4">
      <w:numFmt w:val="bullet"/>
      <w:lvlText w:val="•"/>
      <w:lvlJc w:val="left"/>
      <w:pPr>
        <w:ind w:left="3163" w:hanging="360"/>
      </w:pPr>
      <w:rPr>
        <w:rFonts w:hint="default"/>
        <w:lang w:val="en-US" w:eastAsia="en-US" w:bidi="ar-SA"/>
      </w:rPr>
    </w:lvl>
    <w:lvl w:ilvl="5" w:tplc="42A66188">
      <w:numFmt w:val="bullet"/>
      <w:lvlText w:val="•"/>
      <w:lvlJc w:val="left"/>
      <w:pPr>
        <w:ind w:left="3711" w:hanging="360"/>
      </w:pPr>
      <w:rPr>
        <w:rFonts w:hint="default"/>
        <w:lang w:val="en-US" w:eastAsia="en-US" w:bidi="ar-SA"/>
      </w:rPr>
    </w:lvl>
    <w:lvl w:ilvl="6" w:tplc="2FFC41F0">
      <w:numFmt w:val="bullet"/>
      <w:lvlText w:val="•"/>
      <w:lvlJc w:val="left"/>
      <w:pPr>
        <w:ind w:left="4258" w:hanging="360"/>
      </w:pPr>
      <w:rPr>
        <w:rFonts w:hint="default"/>
        <w:lang w:val="en-US" w:eastAsia="en-US" w:bidi="ar-SA"/>
      </w:rPr>
    </w:lvl>
    <w:lvl w:ilvl="7" w:tplc="02AAB32A">
      <w:numFmt w:val="bullet"/>
      <w:lvlText w:val="•"/>
      <w:lvlJc w:val="left"/>
      <w:pPr>
        <w:ind w:left="4806" w:hanging="360"/>
      </w:pPr>
      <w:rPr>
        <w:rFonts w:hint="default"/>
        <w:lang w:val="en-US" w:eastAsia="en-US" w:bidi="ar-SA"/>
      </w:rPr>
    </w:lvl>
    <w:lvl w:ilvl="8" w:tplc="CFD24A32">
      <w:numFmt w:val="bullet"/>
      <w:lvlText w:val="•"/>
      <w:lvlJc w:val="left"/>
      <w:pPr>
        <w:ind w:left="5354" w:hanging="360"/>
      </w:pPr>
      <w:rPr>
        <w:rFonts w:hint="default"/>
        <w:lang w:val="en-US" w:eastAsia="en-US" w:bidi="ar-SA"/>
      </w:rPr>
    </w:lvl>
  </w:abstractNum>
  <w:abstractNum w:abstractNumId="143" w15:restartNumberingAfterBreak="0">
    <w:nsid w:val="79503836"/>
    <w:multiLevelType w:val="hybridMultilevel"/>
    <w:tmpl w:val="81FACE0E"/>
    <w:lvl w:ilvl="0" w:tplc="69682E1A">
      <w:start w:val="2"/>
      <w:numFmt w:val="decimal"/>
      <w:lvlText w:val="(%1)"/>
      <w:lvlJc w:val="left"/>
      <w:pPr>
        <w:ind w:left="687" w:hanging="235"/>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1" w:tplc="2584A4B8">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C8F4B756">
      <w:numFmt w:val="bullet"/>
      <w:lvlText w:val="•"/>
      <w:lvlJc w:val="left"/>
      <w:pPr>
        <w:ind w:left="2067" w:hanging="360"/>
      </w:pPr>
      <w:rPr>
        <w:rFonts w:hint="default"/>
        <w:lang w:val="en-US" w:eastAsia="en-US" w:bidi="ar-SA"/>
      </w:rPr>
    </w:lvl>
    <w:lvl w:ilvl="3" w:tplc="D520DC16">
      <w:numFmt w:val="bullet"/>
      <w:lvlText w:val="•"/>
      <w:lvlJc w:val="left"/>
      <w:pPr>
        <w:ind w:left="2615" w:hanging="360"/>
      </w:pPr>
      <w:rPr>
        <w:rFonts w:hint="default"/>
        <w:lang w:val="en-US" w:eastAsia="en-US" w:bidi="ar-SA"/>
      </w:rPr>
    </w:lvl>
    <w:lvl w:ilvl="4" w:tplc="DBC256E4">
      <w:numFmt w:val="bullet"/>
      <w:lvlText w:val="•"/>
      <w:lvlJc w:val="left"/>
      <w:pPr>
        <w:ind w:left="3163" w:hanging="360"/>
      </w:pPr>
      <w:rPr>
        <w:rFonts w:hint="default"/>
        <w:lang w:val="en-US" w:eastAsia="en-US" w:bidi="ar-SA"/>
      </w:rPr>
    </w:lvl>
    <w:lvl w:ilvl="5" w:tplc="FB34A094">
      <w:numFmt w:val="bullet"/>
      <w:lvlText w:val="•"/>
      <w:lvlJc w:val="left"/>
      <w:pPr>
        <w:ind w:left="3710" w:hanging="360"/>
      </w:pPr>
      <w:rPr>
        <w:rFonts w:hint="default"/>
        <w:lang w:val="en-US" w:eastAsia="en-US" w:bidi="ar-SA"/>
      </w:rPr>
    </w:lvl>
    <w:lvl w:ilvl="6" w:tplc="FE907C84">
      <w:numFmt w:val="bullet"/>
      <w:lvlText w:val="•"/>
      <w:lvlJc w:val="left"/>
      <w:pPr>
        <w:ind w:left="4258" w:hanging="360"/>
      </w:pPr>
      <w:rPr>
        <w:rFonts w:hint="default"/>
        <w:lang w:val="en-US" w:eastAsia="en-US" w:bidi="ar-SA"/>
      </w:rPr>
    </w:lvl>
    <w:lvl w:ilvl="7" w:tplc="7756AF16">
      <w:numFmt w:val="bullet"/>
      <w:lvlText w:val="•"/>
      <w:lvlJc w:val="left"/>
      <w:pPr>
        <w:ind w:left="4806" w:hanging="360"/>
      </w:pPr>
      <w:rPr>
        <w:rFonts w:hint="default"/>
        <w:lang w:val="en-US" w:eastAsia="en-US" w:bidi="ar-SA"/>
      </w:rPr>
    </w:lvl>
    <w:lvl w:ilvl="8" w:tplc="563A6562">
      <w:numFmt w:val="bullet"/>
      <w:lvlText w:val="•"/>
      <w:lvlJc w:val="left"/>
      <w:pPr>
        <w:ind w:left="5354" w:hanging="360"/>
      </w:pPr>
      <w:rPr>
        <w:rFonts w:hint="default"/>
        <w:lang w:val="en-US" w:eastAsia="en-US" w:bidi="ar-SA"/>
      </w:rPr>
    </w:lvl>
  </w:abstractNum>
  <w:abstractNum w:abstractNumId="144" w15:restartNumberingAfterBreak="0">
    <w:nsid w:val="79590CC6"/>
    <w:multiLevelType w:val="hybridMultilevel"/>
    <w:tmpl w:val="50C4EB5E"/>
    <w:lvl w:ilvl="0" w:tplc="1D3012F8">
      <w:start w:val="2"/>
      <w:numFmt w:val="decimal"/>
      <w:lvlText w:val="(%1)"/>
      <w:lvlJc w:val="left"/>
      <w:pPr>
        <w:ind w:left="687" w:hanging="36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774CE3A">
      <w:numFmt w:val="bullet"/>
      <w:lvlText w:val="•"/>
      <w:lvlJc w:val="left"/>
      <w:pPr>
        <w:ind w:left="1257" w:hanging="367"/>
      </w:pPr>
      <w:rPr>
        <w:rFonts w:hint="default"/>
        <w:lang w:val="en-US" w:eastAsia="en-US" w:bidi="ar-SA"/>
      </w:rPr>
    </w:lvl>
    <w:lvl w:ilvl="2" w:tplc="19C86354">
      <w:numFmt w:val="bullet"/>
      <w:lvlText w:val="•"/>
      <w:lvlJc w:val="left"/>
      <w:pPr>
        <w:ind w:left="1833" w:hanging="367"/>
      </w:pPr>
      <w:rPr>
        <w:rFonts w:hint="default"/>
        <w:lang w:val="en-US" w:eastAsia="en-US" w:bidi="ar-SA"/>
      </w:rPr>
    </w:lvl>
    <w:lvl w:ilvl="3" w:tplc="0CD0FE6C">
      <w:numFmt w:val="bullet"/>
      <w:lvlText w:val="•"/>
      <w:lvlJc w:val="left"/>
      <w:pPr>
        <w:ind w:left="2410" w:hanging="367"/>
      </w:pPr>
      <w:rPr>
        <w:rFonts w:hint="default"/>
        <w:lang w:val="en-US" w:eastAsia="en-US" w:bidi="ar-SA"/>
      </w:rPr>
    </w:lvl>
    <w:lvl w:ilvl="4" w:tplc="FC561004">
      <w:numFmt w:val="bullet"/>
      <w:lvlText w:val="•"/>
      <w:lvlJc w:val="left"/>
      <w:pPr>
        <w:ind w:left="2987" w:hanging="367"/>
      </w:pPr>
      <w:rPr>
        <w:rFonts w:hint="default"/>
        <w:lang w:val="en-US" w:eastAsia="en-US" w:bidi="ar-SA"/>
      </w:rPr>
    </w:lvl>
    <w:lvl w:ilvl="5" w:tplc="CD20BBC6">
      <w:numFmt w:val="bullet"/>
      <w:lvlText w:val="•"/>
      <w:lvlJc w:val="left"/>
      <w:pPr>
        <w:ind w:left="3564" w:hanging="367"/>
      </w:pPr>
      <w:rPr>
        <w:rFonts w:hint="default"/>
        <w:lang w:val="en-US" w:eastAsia="en-US" w:bidi="ar-SA"/>
      </w:rPr>
    </w:lvl>
    <w:lvl w:ilvl="6" w:tplc="1786CD4A">
      <w:numFmt w:val="bullet"/>
      <w:lvlText w:val="•"/>
      <w:lvlJc w:val="left"/>
      <w:pPr>
        <w:ind w:left="4141" w:hanging="367"/>
      </w:pPr>
      <w:rPr>
        <w:rFonts w:hint="default"/>
        <w:lang w:val="en-US" w:eastAsia="en-US" w:bidi="ar-SA"/>
      </w:rPr>
    </w:lvl>
    <w:lvl w:ilvl="7" w:tplc="2B1E958C">
      <w:numFmt w:val="bullet"/>
      <w:lvlText w:val="•"/>
      <w:lvlJc w:val="left"/>
      <w:pPr>
        <w:ind w:left="4718" w:hanging="367"/>
      </w:pPr>
      <w:rPr>
        <w:rFonts w:hint="default"/>
        <w:lang w:val="en-US" w:eastAsia="en-US" w:bidi="ar-SA"/>
      </w:rPr>
    </w:lvl>
    <w:lvl w:ilvl="8" w:tplc="A8902DA0">
      <w:numFmt w:val="bullet"/>
      <w:lvlText w:val="•"/>
      <w:lvlJc w:val="left"/>
      <w:pPr>
        <w:ind w:left="5295" w:hanging="367"/>
      </w:pPr>
      <w:rPr>
        <w:rFonts w:hint="default"/>
        <w:lang w:val="en-US" w:eastAsia="en-US" w:bidi="ar-SA"/>
      </w:rPr>
    </w:lvl>
  </w:abstractNum>
  <w:abstractNum w:abstractNumId="145" w15:restartNumberingAfterBreak="0">
    <w:nsid w:val="7AE73438"/>
    <w:multiLevelType w:val="hybridMultilevel"/>
    <w:tmpl w:val="03AAFF18"/>
    <w:lvl w:ilvl="0" w:tplc="02FCEDCA">
      <w:start w:val="2"/>
      <w:numFmt w:val="decimal"/>
      <w:lvlText w:val="(%1)"/>
      <w:lvlJc w:val="left"/>
      <w:pPr>
        <w:ind w:left="687" w:hanging="317"/>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283869F8">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B36A72EA">
      <w:numFmt w:val="bullet"/>
      <w:lvlText w:val="•"/>
      <w:lvlJc w:val="left"/>
      <w:pPr>
        <w:ind w:left="2067" w:hanging="360"/>
      </w:pPr>
      <w:rPr>
        <w:rFonts w:hint="default"/>
        <w:lang w:val="en-US" w:eastAsia="en-US" w:bidi="ar-SA"/>
      </w:rPr>
    </w:lvl>
    <w:lvl w:ilvl="3" w:tplc="1AA224BA">
      <w:numFmt w:val="bullet"/>
      <w:lvlText w:val="•"/>
      <w:lvlJc w:val="left"/>
      <w:pPr>
        <w:ind w:left="2615" w:hanging="360"/>
      </w:pPr>
      <w:rPr>
        <w:rFonts w:hint="default"/>
        <w:lang w:val="en-US" w:eastAsia="en-US" w:bidi="ar-SA"/>
      </w:rPr>
    </w:lvl>
    <w:lvl w:ilvl="4" w:tplc="63EE1322">
      <w:numFmt w:val="bullet"/>
      <w:lvlText w:val="•"/>
      <w:lvlJc w:val="left"/>
      <w:pPr>
        <w:ind w:left="3163" w:hanging="360"/>
      </w:pPr>
      <w:rPr>
        <w:rFonts w:hint="default"/>
        <w:lang w:val="en-US" w:eastAsia="en-US" w:bidi="ar-SA"/>
      </w:rPr>
    </w:lvl>
    <w:lvl w:ilvl="5" w:tplc="675E05F0">
      <w:numFmt w:val="bullet"/>
      <w:lvlText w:val="•"/>
      <w:lvlJc w:val="left"/>
      <w:pPr>
        <w:ind w:left="3710" w:hanging="360"/>
      </w:pPr>
      <w:rPr>
        <w:rFonts w:hint="default"/>
        <w:lang w:val="en-US" w:eastAsia="en-US" w:bidi="ar-SA"/>
      </w:rPr>
    </w:lvl>
    <w:lvl w:ilvl="6" w:tplc="17E2AD82">
      <w:numFmt w:val="bullet"/>
      <w:lvlText w:val="•"/>
      <w:lvlJc w:val="left"/>
      <w:pPr>
        <w:ind w:left="4258" w:hanging="360"/>
      </w:pPr>
      <w:rPr>
        <w:rFonts w:hint="default"/>
        <w:lang w:val="en-US" w:eastAsia="en-US" w:bidi="ar-SA"/>
      </w:rPr>
    </w:lvl>
    <w:lvl w:ilvl="7" w:tplc="FB86CDAC">
      <w:numFmt w:val="bullet"/>
      <w:lvlText w:val="•"/>
      <w:lvlJc w:val="left"/>
      <w:pPr>
        <w:ind w:left="4806" w:hanging="360"/>
      </w:pPr>
      <w:rPr>
        <w:rFonts w:hint="default"/>
        <w:lang w:val="en-US" w:eastAsia="en-US" w:bidi="ar-SA"/>
      </w:rPr>
    </w:lvl>
    <w:lvl w:ilvl="8" w:tplc="E2848EFA">
      <w:numFmt w:val="bullet"/>
      <w:lvlText w:val="•"/>
      <w:lvlJc w:val="left"/>
      <w:pPr>
        <w:ind w:left="5354" w:hanging="360"/>
      </w:pPr>
      <w:rPr>
        <w:rFonts w:hint="default"/>
        <w:lang w:val="en-US" w:eastAsia="en-US" w:bidi="ar-SA"/>
      </w:rPr>
    </w:lvl>
  </w:abstractNum>
  <w:abstractNum w:abstractNumId="146" w15:restartNumberingAfterBreak="0">
    <w:nsid w:val="7CD303E7"/>
    <w:multiLevelType w:val="hybridMultilevel"/>
    <w:tmpl w:val="A6963D1A"/>
    <w:lvl w:ilvl="0" w:tplc="8868A8B2">
      <w:start w:val="2"/>
      <w:numFmt w:val="decimal"/>
      <w:lvlText w:val="(%1)"/>
      <w:lvlJc w:val="left"/>
      <w:pPr>
        <w:ind w:left="687" w:hanging="449"/>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9DE60E8">
      <w:numFmt w:val="bullet"/>
      <w:lvlText w:val="•"/>
      <w:lvlJc w:val="left"/>
      <w:pPr>
        <w:ind w:left="1256" w:hanging="449"/>
      </w:pPr>
      <w:rPr>
        <w:rFonts w:hint="default"/>
        <w:lang w:val="en-US" w:eastAsia="en-US" w:bidi="ar-SA"/>
      </w:rPr>
    </w:lvl>
    <w:lvl w:ilvl="2" w:tplc="1E6090AA">
      <w:numFmt w:val="bullet"/>
      <w:lvlText w:val="•"/>
      <w:lvlJc w:val="left"/>
      <w:pPr>
        <w:ind w:left="1833" w:hanging="449"/>
      </w:pPr>
      <w:rPr>
        <w:rFonts w:hint="default"/>
        <w:lang w:val="en-US" w:eastAsia="en-US" w:bidi="ar-SA"/>
      </w:rPr>
    </w:lvl>
    <w:lvl w:ilvl="3" w:tplc="300452D2">
      <w:numFmt w:val="bullet"/>
      <w:lvlText w:val="•"/>
      <w:lvlJc w:val="left"/>
      <w:pPr>
        <w:ind w:left="2410" w:hanging="449"/>
      </w:pPr>
      <w:rPr>
        <w:rFonts w:hint="default"/>
        <w:lang w:val="en-US" w:eastAsia="en-US" w:bidi="ar-SA"/>
      </w:rPr>
    </w:lvl>
    <w:lvl w:ilvl="4" w:tplc="A9D02C0C">
      <w:numFmt w:val="bullet"/>
      <w:lvlText w:val="•"/>
      <w:lvlJc w:val="left"/>
      <w:pPr>
        <w:ind w:left="2987" w:hanging="449"/>
      </w:pPr>
      <w:rPr>
        <w:rFonts w:hint="default"/>
        <w:lang w:val="en-US" w:eastAsia="en-US" w:bidi="ar-SA"/>
      </w:rPr>
    </w:lvl>
    <w:lvl w:ilvl="5" w:tplc="46406BCE">
      <w:numFmt w:val="bullet"/>
      <w:lvlText w:val="•"/>
      <w:lvlJc w:val="left"/>
      <w:pPr>
        <w:ind w:left="3564" w:hanging="449"/>
      </w:pPr>
      <w:rPr>
        <w:rFonts w:hint="default"/>
        <w:lang w:val="en-US" w:eastAsia="en-US" w:bidi="ar-SA"/>
      </w:rPr>
    </w:lvl>
    <w:lvl w:ilvl="6" w:tplc="5BA43B08">
      <w:numFmt w:val="bullet"/>
      <w:lvlText w:val="•"/>
      <w:lvlJc w:val="left"/>
      <w:pPr>
        <w:ind w:left="4141" w:hanging="449"/>
      </w:pPr>
      <w:rPr>
        <w:rFonts w:hint="default"/>
        <w:lang w:val="en-US" w:eastAsia="en-US" w:bidi="ar-SA"/>
      </w:rPr>
    </w:lvl>
    <w:lvl w:ilvl="7" w:tplc="EE2458E6">
      <w:numFmt w:val="bullet"/>
      <w:lvlText w:val="•"/>
      <w:lvlJc w:val="left"/>
      <w:pPr>
        <w:ind w:left="4718" w:hanging="449"/>
      </w:pPr>
      <w:rPr>
        <w:rFonts w:hint="default"/>
        <w:lang w:val="en-US" w:eastAsia="en-US" w:bidi="ar-SA"/>
      </w:rPr>
    </w:lvl>
    <w:lvl w:ilvl="8" w:tplc="DF8CBDFA">
      <w:numFmt w:val="bullet"/>
      <w:lvlText w:val="•"/>
      <w:lvlJc w:val="left"/>
      <w:pPr>
        <w:ind w:left="5295" w:hanging="449"/>
      </w:pPr>
      <w:rPr>
        <w:rFonts w:hint="default"/>
        <w:lang w:val="en-US" w:eastAsia="en-US" w:bidi="ar-SA"/>
      </w:rPr>
    </w:lvl>
  </w:abstractNum>
  <w:abstractNum w:abstractNumId="147" w15:restartNumberingAfterBreak="0">
    <w:nsid w:val="7D2E1211"/>
    <w:multiLevelType w:val="hybridMultilevel"/>
    <w:tmpl w:val="9F1EADA4"/>
    <w:lvl w:ilvl="0" w:tplc="F36AE4EC">
      <w:start w:val="2"/>
      <w:numFmt w:val="decimal"/>
      <w:lvlText w:val="(%1)"/>
      <w:lvlJc w:val="left"/>
      <w:pPr>
        <w:ind w:left="687" w:hanging="454"/>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AF0CE250">
      <w:start w:val="1"/>
      <w:numFmt w:val="lowerLetter"/>
      <w:lvlText w:val="(%2)"/>
      <w:lvlJc w:val="left"/>
      <w:pPr>
        <w:ind w:left="1527"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950A409A">
      <w:numFmt w:val="bullet"/>
      <w:lvlText w:val="•"/>
      <w:lvlJc w:val="left"/>
      <w:pPr>
        <w:ind w:left="2067" w:hanging="360"/>
      </w:pPr>
      <w:rPr>
        <w:rFonts w:hint="default"/>
        <w:lang w:val="en-US" w:eastAsia="en-US" w:bidi="ar-SA"/>
      </w:rPr>
    </w:lvl>
    <w:lvl w:ilvl="3" w:tplc="BFBE5A6A">
      <w:numFmt w:val="bullet"/>
      <w:lvlText w:val="•"/>
      <w:lvlJc w:val="left"/>
      <w:pPr>
        <w:ind w:left="2615" w:hanging="360"/>
      </w:pPr>
      <w:rPr>
        <w:rFonts w:hint="default"/>
        <w:lang w:val="en-US" w:eastAsia="en-US" w:bidi="ar-SA"/>
      </w:rPr>
    </w:lvl>
    <w:lvl w:ilvl="4" w:tplc="31DAF3C4">
      <w:numFmt w:val="bullet"/>
      <w:lvlText w:val="•"/>
      <w:lvlJc w:val="left"/>
      <w:pPr>
        <w:ind w:left="3163" w:hanging="360"/>
      </w:pPr>
      <w:rPr>
        <w:rFonts w:hint="default"/>
        <w:lang w:val="en-US" w:eastAsia="en-US" w:bidi="ar-SA"/>
      </w:rPr>
    </w:lvl>
    <w:lvl w:ilvl="5" w:tplc="6DD4D0A0">
      <w:numFmt w:val="bullet"/>
      <w:lvlText w:val="•"/>
      <w:lvlJc w:val="left"/>
      <w:pPr>
        <w:ind w:left="3711" w:hanging="360"/>
      </w:pPr>
      <w:rPr>
        <w:rFonts w:hint="default"/>
        <w:lang w:val="en-US" w:eastAsia="en-US" w:bidi="ar-SA"/>
      </w:rPr>
    </w:lvl>
    <w:lvl w:ilvl="6" w:tplc="476EDC00">
      <w:numFmt w:val="bullet"/>
      <w:lvlText w:val="•"/>
      <w:lvlJc w:val="left"/>
      <w:pPr>
        <w:ind w:left="4259" w:hanging="360"/>
      </w:pPr>
      <w:rPr>
        <w:rFonts w:hint="default"/>
        <w:lang w:val="en-US" w:eastAsia="en-US" w:bidi="ar-SA"/>
      </w:rPr>
    </w:lvl>
    <w:lvl w:ilvl="7" w:tplc="97423C98">
      <w:numFmt w:val="bullet"/>
      <w:lvlText w:val="•"/>
      <w:lvlJc w:val="left"/>
      <w:pPr>
        <w:ind w:left="4806" w:hanging="360"/>
      </w:pPr>
      <w:rPr>
        <w:rFonts w:hint="default"/>
        <w:lang w:val="en-US" w:eastAsia="en-US" w:bidi="ar-SA"/>
      </w:rPr>
    </w:lvl>
    <w:lvl w:ilvl="8" w:tplc="0AC8EDD6">
      <w:numFmt w:val="bullet"/>
      <w:lvlText w:val="•"/>
      <w:lvlJc w:val="left"/>
      <w:pPr>
        <w:ind w:left="5354" w:hanging="360"/>
      </w:pPr>
      <w:rPr>
        <w:rFonts w:hint="default"/>
        <w:lang w:val="en-US" w:eastAsia="en-US" w:bidi="ar-SA"/>
      </w:rPr>
    </w:lvl>
  </w:abstractNum>
  <w:abstractNum w:abstractNumId="148" w15:restartNumberingAfterBreak="0">
    <w:nsid w:val="7EEE3EE1"/>
    <w:multiLevelType w:val="hybridMultilevel"/>
    <w:tmpl w:val="1646D89E"/>
    <w:lvl w:ilvl="0" w:tplc="9F004ACA">
      <w:start w:val="2"/>
      <w:numFmt w:val="decimal"/>
      <w:lvlText w:val="(%1)"/>
      <w:lvlJc w:val="left"/>
      <w:pPr>
        <w:ind w:left="687" w:hanging="331"/>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7E2A76F8">
      <w:numFmt w:val="bullet"/>
      <w:lvlText w:val="•"/>
      <w:lvlJc w:val="left"/>
      <w:pPr>
        <w:ind w:left="1257" w:hanging="331"/>
      </w:pPr>
      <w:rPr>
        <w:rFonts w:hint="default"/>
        <w:lang w:val="en-US" w:eastAsia="en-US" w:bidi="ar-SA"/>
      </w:rPr>
    </w:lvl>
    <w:lvl w:ilvl="2" w:tplc="90EC3358">
      <w:numFmt w:val="bullet"/>
      <w:lvlText w:val="•"/>
      <w:lvlJc w:val="left"/>
      <w:pPr>
        <w:ind w:left="1834" w:hanging="331"/>
      </w:pPr>
      <w:rPr>
        <w:rFonts w:hint="default"/>
        <w:lang w:val="en-US" w:eastAsia="en-US" w:bidi="ar-SA"/>
      </w:rPr>
    </w:lvl>
    <w:lvl w:ilvl="3" w:tplc="0A98D86A">
      <w:numFmt w:val="bullet"/>
      <w:lvlText w:val="•"/>
      <w:lvlJc w:val="left"/>
      <w:pPr>
        <w:ind w:left="2411" w:hanging="331"/>
      </w:pPr>
      <w:rPr>
        <w:rFonts w:hint="default"/>
        <w:lang w:val="en-US" w:eastAsia="en-US" w:bidi="ar-SA"/>
      </w:rPr>
    </w:lvl>
    <w:lvl w:ilvl="4" w:tplc="10828DC0">
      <w:numFmt w:val="bullet"/>
      <w:lvlText w:val="•"/>
      <w:lvlJc w:val="left"/>
      <w:pPr>
        <w:ind w:left="2988" w:hanging="331"/>
      </w:pPr>
      <w:rPr>
        <w:rFonts w:hint="default"/>
        <w:lang w:val="en-US" w:eastAsia="en-US" w:bidi="ar-SA"/>
      </w:rPr>
    </w:lvl>
    <w:lvl w:ilvl="5" w:tplc="69C29AD8">
      <w:numFmt w:val="bullet"/>
      <w:lvlText w:val="•"/>
      <w:lvlJc w:val="left"/>
      <w:pPr>
        <w:ind w:left="3565" w:hanging="331"/>
      </w:pPr>
      <w:rPr>
        <w:rFonts w:hint="default"/>
        <w:lang w:val="en-US" w:eastAsia="en-US" w:bidi="ar-SA"/>
      </w:rPr>
    </w:lvl>
    <w:lvl w:ilvl="6" w:tplc="E8B4D67E">
      <w:numFmt w:val="bullet"/>
      <w:lvlText w:val="•"/>
      <w:lvlJc w:val="left"/>
      <w:pPr>
        <w:ind w:left="4142" w:hanging="331"/>
      </w:pPr>
      <w:rPr>
        <w:rFonts w:hint="default"/>
        <w:lang w:val="en-US" w:eastAsia="en-US" w:bidi="ar-SA"/>
      </w:rPr>
    </w:lvl>
    <w:lvl w:ilvl="7" w:tplc="2C121074">
      <w:numFmt w:val="bullet"/>
      <w:lvlText w:val="•"/>
      <w:lvlJc w:val="left"/>
      <w:pPr>
        <w:ind w:left="4719" w:hanging="331"/>
      </w:pPr>
      <w:rPr>
        <w:rFonts w:hint="default"/>
        <w:lang w:val="en-US" w:eastAsia="en-US" w:bidi="ar-SA"/>
      </w:rPr>
    </w:lvl>
    <w:lvl w:ilvl="8" w:tplc="793683E0">
      <w:numFmt w:val="bullet"/>
      <w:lvlText w:val="•"/>
      <w:lvlJc w:val="left"/>
      <w:pPr>
        <w:ind w:left="5296" w:hanging="331"/>
      </w:pPr>
      <w:rPr>
        <w:rFonts w:hint="default"/>
        <w:lang w:val="en-US" w:eastAsia="en-US" w:bidi="ar-SA"/>
      </w:rPr>
    </w:lvl>
  </w:abstractNum>
  <w:num w:numId="1" w16cid:durableId="576134651">
    <w:abstractNumId w:val="62"/>
  </w:num>
  <w:num w:numId="2" w16cid:durableId="544831464">
    <w:abstractNumId w:val="79"/>
  </w:num>
  <w:num w:numId="3" w16cid:durableId="956254069">
    <w:abstractNumId w:val="125"/>
  </w:num>
  <w:num w:numId="4" w16cid:durableId="1112289131">
    <w:abstractNumId w:val="102"/>
  </w:num>
  <w:num w:numId="5" w16cid:durableId="69424178">
    <w:abstractNumId w:val="4"/>
  </w:num>
  <w:num w:numId="6" w16cid:durableId="1333724230">
    <w:abstractNumId w:val="122"/>
  </w:num>
  <w:num w:numId="7" w16cid:durableId="343702675">
    <w:abstractNumId w:val="110"/>
  </w:num>
  <w:num w:numId="8" w16cid:durableId="404691265">
    <w:abstractNumId w:val="37"/>
  </w:num>
  <w:num w:numId="9" w16cid:durableId="1003900737">
    <w:abstractNumId w:val="0"/>
  </w:num>
  <w:num w:numId="10" w16cid:durableId="742875628">
    <w:abstractNumId w:val="109"/>
  </w:num>
  <w:num w:numId="11" w16cid:durableId="1353191910">
    <w:abstractNumId w:val="93"/>
  </w:num>
  <w:num w:numId="12" w16cid:durableId="1545555667">
    <w:abstractNumId w:val="36"/>
  </w:num>
  <w:num w:numId="13" w16cid:durableId="1996496318">
    <w:abstractNumId w:val="70"/>
  </w:num>
  <w:num w:numId="14" w16cid:durableId="1108769948">
    <w:abstractNumId w:val="95"/>
  </w:num>
  <w:num w:numId="15" w16cid:durableId="587737715">
    <w:abstractNumId w:val="47"/>
  </w:num>
  <w:num w:numId="16" w16cid:durableId="842671373">
    <w:abstractNumId w:val="88"/>
  </w:num>
  <w:num w:numId="17" w16cid:durableId="758256906">
    <w:abstractNumId w:val="96"/>
  </w:num>
  <w:num w:numId="18" w16cid:durableId="2036733714">
    <w:abstractNumId w:val="100"/>
  </w:num>
  <w:num w:numId="19" w16cid:durableId="775177763">
    <w:abstractNumId w:val="16"/>
  </w:num>
  <w:num w:numId="20" w16cid:durableId="1436756254">
    <w:abstractNumId w:val="104"/>
  </w:num>
  <w:num w:numId="21" w16cid:durableId="477848611">
    <w:abstractNumId w:val="136"/>
  </w:num>
  <w:num w:numId="22" w16cid:durableId="691224165">
    <w:abstractNumId w:val="61"/>
  </w:num>
  <w:num w:numId="23" w16cid:durableId="125658150">
    <w:abstractNumId w:val="92"/>
  </w:num>
  <w:num w:numId="24" w16cid:durableId="1502424314">
    <w:abstractNumId w:val="41"/>
  </w:num>
  <w:num w:numId="25" w16cid:durableId="1262251805">
    <w:abstractNumId w:val="124"/>
  </w:num>
  <w:num w:numId="26" w16cid:durableId="67270395">
    <w:abstractNumId w:val="133"/>
  </w:num>
  <w:num w:numId="27" w16cid:durableId="1107045052">
    <w:abstractNumId w:val="130"/>
  </w:num>
  <w:num w:numId="28" w16cid:durableId="1288703411">
    <w:abstractNumId w:val="2"/>
  </w:num>
  <w:num w:numId="29" w16cid:durableId="617446625">
    <w:abstractNumId w:val="85"/>
  </w:num>
  <w:num w:numId="30" w16cid:durableId="43142284">
    <w:abstractNumId w:val="111"/>
  </w:num>
  <w:num w:numId="31" w16cid:durableId="591013029">
    <w:abstractNumId w:val="22"/>
  </w:num>
  <w:num w:numId="32" w16cid:durableId="1845434706">
    <w:abstractNumId w:val="58"/>
  </w:num>
  <w:num w:numId="33" w16cid:durableId="2091995962">
    <w:abstractNumId w:val="87"/>
  </w:num>
  <w:num w:numId="34" w16cid:durableId="917059630">
    <w:abstractNumId w:val="42"/>
  </w:num>
  <w:num w:numId="35" w16cid:durableId="143162737">
    <w:abstractNumId w:val="68"/>
  </w:num>
  <w:num w:numId="36" w16cid:durableId="546795170">
    <w:abstractNumId w:val="34"/>
  </w:num>
  <w:num w:numId="37" w16cid:durableId="907106243">
    <w:abstractNumId w:val="81"/>
  </w:num>
  <w:num w:numId="38" w16cid:durableId="1195340651">
    <w:abstractNumId w:val="107"/>
  </w:num>
  <w:num w:numId="39" w16cid:durableId="293367689">
    <w:abstractNumId w:val="11"/>
  </w:num>
  <w:num w:numId="40" w16cid:durableId="223489533">
    <w:abstractNumId w:val="12"/>
  </w:num>
  <w:num w:numId="41" w16cid:durableId="820073562">
    <w:abstractNumId w:val="65"/>
  </w:num>
  <w:num w:numId="42" w16cid:durableId="838468574">
    <w:abstractNumId w:val="14"/>
  </w:num>
  <w:num w:numId="43" w16cid:durableId="443430015">
    <w:abstractNumId w:val="127"/>
  </w:num>
  <w:num w:numId="44" w16cid:durableId="439033373">
    <w:abstractNumId w:val="135"/>
  </w:num>
  <w:num w:numId="45" w16cid:durableId="1688019841">
    <w:abstractNumId w:val="113"/>
  </w:num>
  <w:num w:numId="46" w16cid:durableId="1690596047">
    <w:abstractNumId w:val="103"/>
  </w:num>
  <w:num w:numId="47" w16cid:durableId="1487625072">
    <w:abstractNumId w:val="57"/>
  </w:num>
  <w:num w:numId="48" w16cid:durableId="2068189079">
    <w:abstractNumId w:val="31"/>
  </w:num>
  <w:num w:numId="49" w16cid:durableId="880828765">
    <w:abstractNumId w:val="9"/>
  </w:num>
  <w:num w:numId="50" w16cid:durableId="1779137619">
    <w:abstractNumId w:val="105"/>
  </w:num>
  <w:num w:numId="51" w16cid:durableId="1276132880">
    <w:abstractNumId w:val="72"/>
  </w:num>
  <w:num w:numId="52" w16cid:durableId="1751345449">
    <w:abstractNumId w:val="139"/>
  </w:num>
  <w:num w:numId="53" w16cid:durableId="1987468046">
    <w:abstractNumId w:val="131"/>
  </w:num>
  <w:num w:numId="54" w16cid:durableId="683173428">
    <w:abstractNumId w:val="121"/>
  </w:num>
  <w:num w:numId="55" w16cid:durableId="1308826867">
    <w:abstractNumId w:val="117"/>
  </w:num>
  <w:num w:numId="56" w16cid:durableId="1648322057">
    <w:abstractNumId w:val="140"/>
  </w:num>
  <w:num w:numId="57" w16cid:durableId="861209945">
    <w:abstractNumId w:val="94"/>
  </w:num>
  <w:num w:numId="58" w16cid:durableId="531455657">
    <w:abstractNumId w:val="1"/>
  </w:num>
  <w:num w:numId="59" w16cid:durableId="95444928">
    <w:abstractNumId w:val="38"/>
  </w:num>
  <w:num w:numId="60" w16cid:durableId="46993486">
    <w:abstractNumId w:val="80"/>
  </w:num>
  <w:num w:numId="61" w16cid:durableId="2044941058">
    <w:abstractNumId w:val="51"/>
  </w:num>
  <w:num w:numId="62" w16cid:durableId="1388533304">
    <w:abstractNumId w:val="71"/>
  </w:num>
  <w:num w:numId="63" w16cid:durableId="380901879">
    <w:abstractNumId w:val="145"/>
  </w:num>
  <w:num w:numId="64" w16cid:durableId="1989046415">
    <w:abstractNumId w:val="78"/>
  </w:num>
  <w:num w:numId="65" w16cid:durableId="1310287303">
    <w:abstractNumId w:val="147"/>
  </w:num>
  <w:num w:numId="66" w16cid:durableId="2081513030">
    <w:abstractNumId w:val="60"/>
  </w:num>
  <w:num w:numId="67" w16cid:durableId="1940677570">
    <w:abstractNumId w:val="43"/>
  </w:num>
  <w:num w:numId="68" w16cid:durableId="457333028">
    <w:abstractNumId w:val="67"/>
  </w:num>
  <w:num w:numId="69" w16cid:durableId="919949652">
    <w:abstractNumId w:val="82"/>
  </w:num>
  <w:num w:numId="70" w16cid:durableId="553857942">
    <w:abstractNumId w:val="86"/>
  </w:num>
  <w:num w:numId="71" w16cid:durableId="865369077">
    <w:abstractNumId w:val="138"/>
  </w:num>
  <w:num w:numId="72" w16cid:durableId="547423243">
    <w:abstractNumId w:val="29"/>
  </w:num>
  <w:num w:numId="73" w16cid:durableId="903222855">
    <w:abstractNumId w:val="40"/>
  </w:num>
  <w:num w:numId="74" w16cid:durableId="1343583033">
    <w:abstractNumId w:val="112"/>
  </w:num>
  <w:num w:numId="75" w16cid:durableId="505292979">
    <w:abstractNumId w:val="7"/>
  </w:num>
  <w:num w:numId="76" w16cid:durableId="1130974975">
    <w:abstractNumId w:val="91"/>
  </w:num>
  <w:num w:numId="77" w16cid:durableId="1889992757">
    <w:abstractNumId w:val="143"/>
  </w:num>
  <w:num w:numId="78" w16cid:durableId="1738429095">
    <w:abstractNumId w:val="19"/>
  </w:num>
  <w:num w:numId="79" w16cid:durableId="550003074">
    <w:abstractNumId w:val="123"/>
  </w:num>
  <w:num w:numId="80" w16cid:durableId="1428770876">
    <w:abstractNumId w:val="76"/>
  </w:num>
  <w:num w:numId="81" w16cid:durableId="222953905">
    <w:abstractNumId w:val="83"/>
  </w:num>
  <w:num w:numId="82" w16cid:durableId="1780485442">
    <w:abstractNumId w:val="74"/>
  </w:num>
  <w:num w:numId="83" w16cid:durableId="1431046961">
    <w:abstractNumId w:val="45"/>
  </w:num>
  <w:num w:numId="84" w16cid:durableId="1910580903">
    <w:abstractNumId w:val="59"/>
  </w:num>
  <w:num w:numId="85" w16cid:durableId="1755082403">
    <w:abstractNumId w:val="28"/>
  </w:num>
  <w:num w:numId="86" w16cid:durableId="1620799101">
    <w:abstractNumId w:val="126"/>
  </w:num>
  <w:num w:numId="87" w16cid:durableId="1390225487">
    <w:abstractNumId w:val="90"/>
  </w:num>
  <w:num w:numId="88" w16cid:durableId="820078481">
    <w:abstractNumId w:val="23"/>
  </w:num>
  <w:num w:numId="89" w16cid:durableId="1030835581">
    <w:abstractNumId w:val="13"/>
  </w:num>
  <w:num w:numId="90" w16cid:durableId="1562012784">
    <w:abstractNumId w:val="75"/>
  </w:num>
  <w:num w:numId="91" w16cid:durableId="1689333160">
    <w:abstractNumId w:val="101"/>
  </w:num>
  <w:num w:numId="92" w16cid:durableId="1816872559">
    <w:abstractNumId w:val="48"/>
  </w:num>
  <w:num w:numId="93" w16cid:durableId="374625534">
    <w:abstractNumId w:val="53"/>
  </w:num>
  <w:num w:numId="94" w16cid:durableId="692616307">
    <w:abstractNumId w:val="39"/>
  </w:num>
  <w:num w:numId="95" w16cid:durableId="1238591567">
    <w:abstractNumId w:val="33"/>
  </w:num>
  <w:num w:numId="96" w16cid:durableId="1547185428">
    <w:abstractNumId w:val="137"/>
  </w:num>
  <w:num w:numId="97" w16cid:durableId="1678119921">
    <w:abstractNumId w:val="63"/>
  </w:num>
  <w:num w:numId="98" w16cid:durableId="360402183">
    <w:abstractNumId w:val="84"/>
  </w:num>
  <w:num w:numId="99" w16cid:durableId="1993365385">
    <w:abstractNumId w:val="128"/>
  </w:num>
  <w:num w:numId="100" w16cid:durableId="1708673352">
    <w:abstractNumId w:val="98"/>
  </w:num>
  <w:num w:numId="101" w16cid:durableId="202716619">
    <w:abstractNumId w:val="69"/>
  </w:num>
  <w:num w:numId="102" w16cid:durableId="908149299">
    <w:abstractNumId w:val="24"/>
  </w:num>
  <w:num w:numId="103" w16cid:durableId="1577783605">
    <w:abstractNumId w:val="77"/>
  </w:num>
  <w:num w:numId="104" w16cid:durableId="1724862669">
    <w:abstractNumId w:val="8"/>
  </w:num>
  <w:num w:numId="105" w16cid:durableId="1246256891">
    <w:abstractNumId w:val="108"/>
  </w:num>
  <w:num w:numId="106" w16cid:durableId="1034498377">
    <w:abstractNumId w:val="146"/>
  </w:num>
  <w:num w:numId="107" w16cid:durableId="237251079">
    <w:abstractNumId w:val="134"/>
  </w:num>
  <w:num w:numId="108" w16cid:durableId="694383334">
    <w:abstractNumId w:val="15"/>
  </w:num>
  <w:num w:numId="109" w16cid:durableId="1423068469">
    <w:abstractNumId w:val="119"/>
  </w:num>
  <w:num w:numId="110" w16cid:durableId="1957592716">
    <w:abstractNumId w:val="141"/>
  </w:num>
  <w:num w:numId="111" w16cid:durableId="16322972">
    <w:abstractNumId w:val="25"/>
  </w:num>
  <w:num w:numId="112" w16cid:durableId="1234272112">
    <w:abstractNumId w:val="30"/>
  </w:num>
  <w:num w:numId="113" w16cid:durableId="929503209">
    <w:abstractNumId w:val="120"/>
  </w:num>
  <w:num w:numId="114" w16cid:durableId="1395927810">
    <w:abstractNumId w:val="129"/>
  </w:num>
  <w:num w:numId="115" w16cid:durableId="503589954">
    <w:abstractNumId w:val="142"/>
  </w:num>
  <w:num w:numId="116" w16cid:durableId="17051228">
    <w:abstractNumId w:val="27"/>
  </w:num>
  <w:num w:numId="117" w16cid:durableId="504059093">
    <w:abstractNumId w:val="32"/>
  </w:num>
  <w:num w:numId="118" w16cid:durableId="1701004729">
    <w:abstractNumId w:val="114"/>
  </w:num>
  <w:num w:numId="119" w16cid:durableId="729111465">
    <w:abstractNumId w:val="99"/>
  </w:num>
  <w:num w:numId="120" w16cid:durableId="985596433">
    <w:abstractNumId w:val="18"/>
  </w:num>
  <w:num w:numId="121" w16cid:durableId="517742400">
    <w:abstractNumId w:val="144"/>
  </w:num>
  <w:num w:numId="122" w16cid:durableId="1279533351">
    <w:abstractNumId w:val="17"/>
  </w:num>
  <w:num w:numId="123" w16cid:durableId="2094546462">
    <w:abstractNumId w:val="148"/>
  </w:num>
  <w:num w:numId="124" w16cid:durableId="1202284120">
    <w:abstractNumId w:val="35"/>
  </w:num>
  <w:num w:numId="125" w16cid:durableId="1498184087">
    <w:abstractNumId w:val="106"/>
  </w:num>
  <w:num w:numId="126" w16cid:durableId="2068994821">
    <w:abstractNumId w:val="73"/>
  </w:num>
  <w:num w:numId="127" w16cid:durableId="2118719407">
    <w:abstractNumId w:val="55"/>
  </w:num>
  <w:num w:numId="128" w16cid:durableId="346103326">
    <w:abstractNumId w:val="49"/>
  </w:num>
  <w:num w:numId="129" w16cid:durableId="36706998">
    <w:abstractNumId w:val="50"/>
  </w:num>
  <w:num w:numId="130" w16cid:durableId="1641154704">
    <w:abstractNumId w:val="97"/>
  </w:num>
  <w:num w:numId="131" w16cid:durableId="1414426614">
    <w:abstractNumId w:val="56"/>
  </w:num>
  <w:num w:numId="132" w16cid:durableId="2053799843">
    <w:abstractNumId w:val="5"/>
  </w:num>
  <w:num w:numId="133" w16cid:durableId="1841769623">
    <w:abstractNumId w:val="3"/>
  </w:num>
  <w:num w:numId="134" w16cid:durableId="2115901698">
    <w:abstractNumId w:val="21"/>
  </w:num>
  <w:num w:numId="135" w16cid:durableId="2136098636">
    <w:abstractNumId w:val="52"/>
  </w:num>
  <w:num w:numId="136" w16cid:durableId="1209997080">
    <w:abstractNumId w:val="10"/>
  </w:num>
  <w:num w:numId="137" w16cid:durableId="1801805869">
    <w:abstractNumId w:val="54"/>
  </w:num>
  <w:num w:numId="138" w16cid:durableId="864372171">
    <w:abstractNumId w:val="132"/>
  </w:num>
  <w:num w:numId="139" w16cid:durableId="1059673915">
    <w:abstractNumId w:val="20"/>
  </w:num>
  <w:num w:numId="140" w16cid:durableId="1174568750">
    <w:abstractNumId w:val="44"/>
  </w:num>
  <w:num w:numId="141" w16cid:durableId="906959014">
    <w:abstractNumId w:val="115"/>
  </w:num>
  <w:num w:numId="142" w16cid:durableId="2136870994">
    <w:abstractNumId w:val="118"/>
  </w:num>
  <w:num w:numId="143" w16cid:durableId="955719271">
    <w:abstractNumId w:val="89"/>
  </w:num>
  <w:num w:numId="144" w16cid:durableId="447552215">
    <w:abstractNumId w:val="6"/>
  </w:num>
  <w:num w:numId="145" w16cid:durableId="1177768486">
    <w:abstractNumId w:val="26"/>
  </w:num>
  <w:num w:numId="146" w16cid:durableId="1766267261">
    <w:abstractNumId w:val="46"/>
  </w:num>
  <w:num w:numId="147" w16cid:durableId="1321035599">
    <w:abstractNumId w:val="116"/>
  </w:num>
  <w:num w:numId="148" w16cid:durableId="1027678591">
    <w:abstractNumId w:val="66"/>
  </w:num>
  <w:num w:numId="149" w16cid:durableId="1575120782">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18"/>
    <w:rsid w:val="00765D72"/>
    <w:rsid w:val="00B66D1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E1DDC"/>
  <w15:docId w15:val="{D78FE261-F6BC-4108-B77F-CC228F24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687"/>
    </w:pPr>
    <w:rPr>
      <w:b/>
      <w:bCs/>
      <w:sz w:val="24"/>
      <w:szCs w:val="24"/>
      <w:u w:val="single" w:color="000000"/>
    </w:rPr>
  </w:style>
  <w:style w:type="paragraph" w:styleId="ListParagraph">
    <w:name w:val="List Paragraph"/>
    <w:basedOn w:val="Normal"/>
    <w:uiPriority w:val="1"/>
    <w:qFormat/>
    <w:pPr>
      <w:spacing w:before="120"/>
      <w:ind w:left="687" w:firstLine="48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121</Pages>
  <Words>36898</Words>
  <Characters>210322</Characters>
  <Application>Microsoft Office Word</Application>
  <DocSecurity>0</DocSecurity>
  <Lines>1752</Lines>
  <Paragraphs>493</Paragraphs>
  <ScaleCrop>false</ScaleCrop>
  <Company/>
  <LinksUpToDate>false</LinksUpToDate>
  <CharactersWithSpaces>246727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Procurement PC 1</dc:creator>
  <cp:lastModifiedBy>Procurement PC 1</cp:lastModifiedBy>
  <cp:revision>2</cp:revision>
  <dcterms:created xsi:type="dcterms:W3CDTF">2024-04-26T11:12:00Z</dcterms:created>
  <dcterms:modified xsi:type="dcterms:W3CDTF">2024-04-26T11:12:00Z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2024-04-26T00:00:00Z</vt:filetime>
  </property>
  <property fmtid="{D5CDD505-2E9C-101B-9397-08002B2CF9AE}" pid="3" name="Producer">
    <vt:lpwstr>3-Heights(TM) PDF Security Shell 4.8.25.2 (http://www.pdf-tools.com)</vt:lpwstr>
  </property>
</Properties>
</file>