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E47" w:rsidRDefault="00A07E47" w:rsidP="00A07E47">
      <w:r>
        <w:t>127</w:t>
      </w:r>
    </w:p>
    <w:p w:rsidR="00A07E47" w:rsidRDefault="00A07E47" w:rsidP="00A07E47">
      <w:r>
        <w:t>SECTION N</w:t>
      </w:r>
    </w:p>
    <w:p w:rsidR="00A07E47" w:rsidRDefault="00A07E47" w:rsidP="00A07E47">
      <w:r>
        <w:t>RECORDS MANAGEMENT</w:t>
      </w:r>
    </w:p>
    <w:p w:rsidR="00A07E47" w:rsidRDefault="00A07E47" w:rsidP="00A07E47">
      <w:r>
        <w:t>The Judiciary recognizes the legal and regulatory requirements for effective record</w:t>
      </w:r>
    </w:p>
    <w:p w:rsidR="00A07E47" w:rsidRDefault="00A07E47" w:rsidP="00A07E47">
      <w:proofErr w:type="gramStart"/>
      <w:r>
        <w:t>management</w:t>
      </w:r>
      <w:proofErr w:type="gramEnd"/>
      <w:r>
        <w:t xml:space="preserve"> and is committed to embracing good standards and practice. All</w:t>
      </w:r>
    </w:p>
    <w:p w:rsidR="00A07E47" w:rsidRDefault="00A07E47" w:rsidP="00A07E47">
      <w:proofErr w:type="gramStart"/>
      <w:r>
        <w:t>employees</w:t>
      </w:r>
      <w:proofErr w:type="gramEnd"/>
      <w:r>
        <w:t xml:space="preserve"> are responsible for record keeping and must exercise a high degree of care</w:t>
      </w:r>
    </w:p>
    <w:p w:rsidR="00A07E47" w:rsidRDefault="00A07E47" w:rsidP="00A07E47">
      <w:proofErr w:type="gramStart"/>
      <w:r>
        <w:t>and</w:t>
      </w:r>
      <w:proofErr w:type="gramEnd"/>
      <w:r>
        <w:t xml:space="preserve"> continuous responsibility in handling records. All records irrespective of format</w:t>
      </w:r>
    </w:p>
    <w:p w:rsidR="00A07E47" w:rsidRDefault="00A07E47" w:rsidP="00A07E47">
      <w:proofErr w:type="gramStart"/>
      <w:r>
        <w:t>created</w:t>
      </w:r>
      <w:proofErr w:type="gramEnd"/>
      <w:r>
        <w:t>, stored or received by employees in the course of their duties are the property</w:t>
      </w:r>
    </w:p>
    <w:p w:rsidR="00A07E47" w:rsidRDefault="00A07E47" w:rsidP="00A07E47">
      <w:proofErr w:type="gramStart"/>
      <w:r>
        <w:t>of</w:t>
      </w:r>
      <w:proofErr w:type="gramEnd"/>
      <w:r>
        <w:t xml:space="preserve"> the Judiciary.</w:t>
      </w:r>
    </w:p>
    <w:p w:rsidR="00A07E47" w:rsidRDefault="00A07E47" w:rsidP="00A07E47">
      <w:r>
        <w:t>N.1 Types of Records</w:t>
      </w:r>
    </w:p>
    <w:p w:rsidR="00A07E47" w:rsidRDefault="00A07E47" w:rsidP="00A07E47">
      <w:r>
        <w:t>A record can be physical or electronic. These include but are not limited to the following;</w:t>
      </w:r>
    </w:p>
    <w:p w:rsidR="00A07E47" w:rsidRDefault="00A07E47" w:rsidP="00A07E47">
      <w:r>
        <w:t>§ Electronic documents</w:t>
      </w:r>
    </w:p>
    <w:p w:rsidR="00A07E47" w:rsidRDefault="00A07E47" w:rsidP="00A07E47">
      <w:r>
        <w:t>§ Hard copy documents</w:t>
      </w:r>
    </w:p>
    <w:p w:rsidR="00A07E47" w:rsidRDefault="00A07E47" w:rsidP="00A07E47">
      <w:r>
        <w:t>§ Paper files</w:t>
      </w:r>
    </w:p>
    <w:p w:rsidR="00A07E47" w:rsidRDefault="00A07E47" w:rsidP="00A07E47">
      <w:r>
        <w:t>§ Electronic messaging</w:t>
      </w:r>
    </w:p>
    <w:p w:rsidR="00A07E47" w:rsidRDefault="00A07E47" w:rsidP="00A07E47">
      <w:r>
        <w:t>§ Photographs</w:t>
      </w:r>
    </w:p>
    <w:p w:rsidR="00A07E47" w:rsidRDefault="00A07E47" w:rsidP="00A07E47">
      <w:r>
        <w:t>§ Web content</w:t>
      </w:r>
    </w:p>
    <w:p w:rsidR="00A07E47" w:rsidRDefault="00A07E47" w:rsidP="00A07E47">
      <w:r>
        <w:t>§ Models, plans and architectural drawings</w:t>
      </w:r>
    </w:p>
    <w:p w:rsidR="00A07E47" w:rsidRDefault="00A07E47" w:rsidP="00A07E47">
      <w:r>
        <w:t>N.2 Objectives of Record Management</w:t>
      </w:r>
    </w:p>
    <w:p w:rsidR="00A07E47" w:rsidRDefault="00A07E47" w:rsidP="00A07E47">
      <w:r>
        <w:t>Records created in the Judiciary must be complete and accurate to the extent necessary</w:t>
      </w:r>
    </w:p>
    <w:p w:rsidR="00A07E47" w:rsidRDefault="00A07E47" w:rsidP="00A07E47">
      <w:proofErr w:type="gramStart"/>
      <w:r>
        <w:t>to</w:t>
      </w:r>
      <w:proofErr w:type="gramEnd"/>
      <w:r>
        <w:t>;</w:t>
      </w:r>
    </w:p>
    <w:p w:rsidR="00A07E47" w:rsidRDefault="00A07E47" w:rsidP="00A07E47">
      <w:r>
        <w:t>§ Enable current and future Judiciary Staff to take appropriate action and make</w:t>
      </w:r>
    </w:p>
    <w:p w:rsidR="00A07E47" w:rsidRDefault="00A07E47" w:rsidP="00A07E47">
      <w:proofErr w:type="gramStart"/>
      <w:r>
        <w:t>well</w:t>
      </w:r>
      <w:proofErr w:type="gramEnd"/>
      <w:r>
        <w:t xml:space="preserve"> informed decisions in their day to day operations</w:t>
      </w:r>
    </w:p>
    <w:p w:rsidR="00A07E47" w:rsidRDefault="00A07E47" w:rsidP="00A07E47">
      <w:r>
        <w:t>§ Enable an authorized person to examine the conduct of Judiciary business</w:t>
      </w:r>
    </w:p>
    <w:p w:rsidR="00A07E47" w:rsidRDefault="00A07E47" w:rsidP="00A07E47">
      <w:r>
        <w:t>§ Protect the financial, legal and other rights of the Judiciary</w:t>
      </w:r>
    </w:p>
    <w:p w:rsidR="00A07E47" w:rsidRDefault="00A07E47" w:rsidP="00A07E47">
      <w:r>
        <w:t>§ Protect people affected by the Judiciary’s actions and decisions.</w:t>
      </w:r>
    </w:p>
    <w:p w:rsidR="00A07E47" w:rsidRDefault="00A07E47" w:rsidP="00A07E47">
      <w:r>
        <w:t>N.3 Record Management Guidelines</w:t>
      </w:r>
    </w:p>
    <w:p w:rsidR="00A07E47" w:rsidRDefault="00A07E47" w:rsidP="00A07E47">
      <w:proofErr w:type="spellStart"/>
      <w:r>
        <w:t>i</w:t>
      </w:r>
      <w:proofErr w:type="spellEnd"/>
      <w:r>
        <w:t>. Heads of Unit/ stations/ Divisions and Directorates are responsible for</w:t>
      </w:r>
    </w:p>
    <w:p w:rsidR="00A07E47" w:rsidRDefault="00A07E47" w:rsidP="00A07E47">
      <w:proofErr w:type="gramStart"/>
      <w:r>
        <w:t>ensuring</w:t>
      </w:r>
      <w:proofErr w:type="gramEnd"/>
      <w:r>
        <w:t xml:space="preserve"> that accurate and up to date records are maintained.</w:t>
      </w:r>
    </w:p>
    <w:p w:rsidR="00A07E47" w:rsidRDefault="00A07E47" w:rsidP="00A07E47">
      <w:r>
        <w:lastRenderedPageBreak/>
        <w:t>ii. Each unit shall establish functional registries to handle all correspondences</w:t>
      </w:r>
    </w:p>
    <w:p w:rsidR="00A07E47" w:rsidRDefault="00A07E47" w:rsidP="00A07E47">
      <w:proofErr w:type="gramStart"/>
      <w:r>
        <w:t>and</w:t>
      </w:r>
      <w:proofErr w:type="gramEnd"/>
      <w:r>
        <w:t xml:space="preserve"> records.</w:t>
      </w:r>
    </w:p>
    <w:p w:rsidR="00A07E47" w:rsidRDefault="00A07E47" w:rsidP="00A07E47">
      <w:r>
        <w:t>iii. For ease of tracking, accountability and safety of records, it is a requirement</w:t>
      </w:r>
    </w:p>
    <w:p w:rsidR="00A07E47" w:rsidRDefault="00A07E47" w:rsidP="00A07E47">
      <w:proofErr w:type="gramStart"/>
      <w:r>
        <w:t>that</w:t>
      </w:r>
      <w:proofErr w:type="gramEnd"/>
      <w:r>
        <w:t xml:space="preserve"> all functional units maintain a record movement register where all records</w:t>
      </w:r>
    </w:p>
    <w:p w:rsidR="00A07E47" w:rsidRDefault="00A07E47" w:rsidP="00A07E47">
      <w:r>
        <w:t>Records and Management</w:t>
      </w:r>
    </w:p>
    <w:p w:rsidR="00A07E47" w:rsidRDefault="00A07E47" w:rsidP="00A07E47">
      <w:r>
        <w:t>128</w:t>
      </w:r>
    </w:p>
    <w:p w:rsidR="00A07E47" w:rsidRDefault="00A07E47" w:rsidP="00A07E47">
      <w:proofErr w:type="gramStart"/>
      <w:r>
        <w:t>received</w:t>
      </w:r>
      <w:proofErr w:type="gramEnd"/>
      <w:r>
        <w:t xml:space="preserve"> and dispatched shall be recorded.</w:t>
      </w:r>
    </w:p>
    <w:p w:rsidR="00A07E47" w:rsidRDefault="00A07E47" w:rsidP="00A07E47">
      <w:r>
        <w:t>iv. Heads of units shall ensure that employees on transfer hand over all records in</w:t>
      </w:r>
    </w:p>
    <w:p w:rsidR="00A07E47" w:rsidRDefault="00A07E47" w:rsidP="00A07E47">
      <w:proofErr w:type="gramStart"/>
      <w:r>
        <w:t>their</w:t>
      </w:r>
      <w:proofErr w:type="gramEnd"/>
      <w:r>
        <w:t xml:space="preserve"> possession before being cleared for transfer.</w:t>
      </w:r>
    </w:p>
    <w:p w:rsidR="00A07E47" w:rsidRDefault="00A07E47" w:rsidP="00A07E47">
      <w:r>
        <w:t>v. Failure by an employee to handover records will lead to disciplinary action.</w:t>
      </w:r>
    </w:p>
    <w:p w:rsidR="00A07E47" w:rsidRDefault="00A07E47" w:rsidP="00A07E47">
      <w:r>
        <w:t>N.4. Tampering with records</w:t>
      </w:r>
    </w:p>
    <w:p w:rsidR="00A07E47" w:rsidRDefault="00A07E47" w:rsidP="00A07E47">
      <w:r>
        <w:t>Any employee who makes a false entry in records or tampers shall be liable for</w:t>
      </w:r>
    </w:p>
    <w:p w:rsidR="00A07E47" w:rsidRDefault="00A07E47" w:rsidP="00A07E47">
      <w:proofErr w:type="gramStart"/>
      <w:r>
        <w:t>disciplinary</w:t>
      </w:r>
      <w:proofErr w:type="gramEnd"/>
      <w:r>
        <w:t xml:space="preserve"> action.</w:t>
      </w:r>
    </w:p>
    <w:p w:rsidR="00A07E47" w:rsidRDefault="00A07E47" w:rsidP="00A07E47">
      <w:r>
        <w:t>N.5 Control of Records</w:t>
      </w:r>
    </w:p>
    <w:p w:rsidR="00A07E47" w:rsidRDefault="00A07E47" w:rsidP="00A07E47">
      <w:r>
        <w:t>The control of records shall be the responsibility of the head of the functional unit. Use</w:t>
      </w:r>
    </w:p>
    <w:p w:rsidR="00A07E47" w:rsidRDefault="00A07E47" w:rsidP="00A07E47">
      <w:proofErr w:type="gramStart"/>
      <w:r>
        <w:t>of</w:t>
      </w:r>
      <w:proofErr w:type="gramEnd"/>
      <w:r>
        <w:t xml:space="preserve"> Judiciary records for unauthorized purposes will lead to disciplinary action. Control</w:t>
      </w:r>
    </w:p>
    <w:p w:rsidR="00A07E47" w:rsidRDefault="00A07E47" w:rsidP="00A07E47">
      <w:proofErr w:type="gramStart"/>
      <w:r>
        <w:t>of</w:t>
      </w:r>
      <w:proofErr w:type="gramEnd"/>
      <w:r>
        <w:t xml:space="preserve"> records covers production, approval for use, review and update as necessary, ensuring</w:t>
      </w:r>
    </w:p>
    <w:p w:rsidR="00A07E47" w:rsidRDefault="00A07E47" w:rsidP="00A07E47">
      <w:proofErr w:type="gramStart"/>
      <w:r>
        <w:t>that</w:t>
      </w:r>
      <w:proofErr w:type="gramEnd"/>
      <w:r>
        <w:t xml:space="preserve"> changes to current status are identified, and availability for use. The records must be</w:t>
      </w:r>
    </w:p>
    <w:p w:rsidR="00A07E47" w:rsidRDefault="00A07E47" w:rsidP="00A07E47">
      <w:proofErr w:type="gramStart"/>
      <w:r>
        <w:t>kept</w:t>
      </w:r>
      <w:proofErr w:type="gramEnd"/>
      <w:r>
        <w:t xml:space="preserve"> in a manner which can be readily identifiable, retrieved and legible.</w:t>
      </w:r>
    </w:p>
    <w:p w:rsidR="00A07E47" w:rsidRDefault="00A07E47" w:rsidP="00A07E47">
      <w:r>
        <w:t>N.6 Accountable documents</w:t>
      </w:r>
    </w:p>
    <w:p w:rsidR="00A07E47" w:rsidRDefault="00A07E47" w:rsidP="00A07E47">
      <w:r>
        <w:t>Custody of accountable documents shall be the responsibility of the CRJ or designated</w:t>
      </w:r>
    </w:p>
    <w:p w:rsidR="00A07E47" w:rsidRDefault="00A07E47" w:rsidP="00A07E47">
      <w:proofErr w:type="gramStart"/>
      <w:r>
        <w:t>officers</w:t>
      </w:r>
      <w:proofErr w:type="gramEnd"/>
      <w:r>
        <w:t>. Designated officers must ensure that leases, title deeds and contracts are</w:t>
      </w:r>
    </w:p>
    <w:p w:rsidR="00A07E47" w:rsidRDefault="00A07E47" w:rsidP="00A07E47">
      <w:proofErr w:type="gramStart"/>
      <w:r>
        <w:t>forwarded</w:t>
      </w:r>
      <w:proofErr w:type="gramEnd"/>
      <w:r>
        <w:t xml:space="preserve"> to the CRJ for safe custody.</w:t>
      </w:r>
    </w:p>
    <w:p w:rsidR="00A07E47" w:rsidRDefault="00A07E47" w:rsidP="00A07E47">
      <w:r>
        <w:t>N.7 Classified documents</w:t>
      </w:r>
    </w:p>
    <w:p w:rsidR="00A07E47" w:rsidRDefault="00A07E47" w:rsidP="00A07E47">
      <w:r>
        <w:t>The government of Kenya security manual contains instructions regarding classified</w:t>
      </w:r>
    </w:p>
    <w:p w:rsidR="00A07E47" w:rsidRDefault="00A07E47" w:rsidP="00A07E47">
      <w:proofErr w:type="gramStart"/>
      <w:r>
        <w:t>documents</w:t>
      </w:r>
      <w:proofErr w:type="gramEnd"/>
      <w:r>
        <w:t>. The appropriate classification should be clearly marked at the top and</w:t>
      </w:r>
    </w:p>
    <w:p w:rsidR="00D83306" w:rsidRDefault="00A07E47" w:rsidP="00A07E47">
      <w:proofErr w:type="gramStart"/>
      <w:r>
        <w:t>bottom</w:t>
      </w:r>
      <w:proofErr w:type="gramEnd"/>
      <w:r>
        <w:t xml:space="preserve"> of every page of all classified documents</w:t>
      </w:r>
      <w:bookmarkStart w:id="0" w:name="_GoBack"/>
      <w:bookmarkEnd w:id="0"/>
    </w:p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p w:rsidR="00A07E47" w:rsidRDefault="00A07E47"/>
    <w:sectPr w:rsidR="00A07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E47"/>
    <w:rsid w:val="00A07E47"/>
    <w:rsid w:val="00D8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65F0"/>
  <w15:chartTrackingRefBased/>
  <w15:docId w15:val="{C88EE6BB-9F3F-464D-98C9-7820D39A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2024-04-30T21:15:00Z</dcterms:created>
  <dcterms:modified xsi:type="dcterms:W3CDTF">2024-04-30T21:17:00Z</dcterms:modified>
</cp:coreProperties>
</file>