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952" w:rsidRDefault="00BD3952">
      <w:pPr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1558C6" w:rsidRDefault="001558C6">
      <w:pPr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</w:t>
      </w:r>
    </w:p>
    <w:p w:rsidR="001558C6" w:rsidRPr="001558C6" w:rsidRDefault="001558C6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1558C6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TROPICAL INFECTIOUS DISEASES DEPARTMENT</w:t>
      </w:r>
    </w:p>
    <w:p w:rsidR="001558C6" w:rsidRDefault="001558C6">
      <w:pPr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tbl>
      <w:tblPr>
        <w:tblW w:w="10435" w:type="dxa"/>
        <w:tblInd w:w="-1085" w:type="dxa"/>
        <w:tblLook w:val="04A0" w:firstRow="1" w:lastRow="0" w:firstColumn="1" w:lastColumn="0" w:noHBand="0" w:noVBand="1"/>
      </w:tblPr>
      <w:tblGrid>
        <w:gridCol w:w="590"/>
        <w:gridCol w:w="1216"/>
        <w:gridCol w:w="2099"/>
        <w:gridCol w:w="870"/>
        <w:gridCol w:w="2790"/>
        <w:gridCol w:w="2870"/>
      </w:tblGrid>
      <w:tr w:rsidR="001558C6" w:rsidRPr="001558C6" w:rsidTr="001558C6">
        <w:trPr>
          <w:trHeight w:val="48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558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S/N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1558C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PF NO.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558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558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DEPT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558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558C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SPECIFICATION/AREA OF STUDY</w:t>
            </w:r>
          </w:p>
        </w:tc>
      </w:tr>
      <w:tr w:rsidR="001558C6" w:rsidRPr="001558C6" w:rsidTr="001558C6">
        <w:trPr>
          <w:trHeight w:val="48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204008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DR.HASTINGS OZWARA SUBA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CHIEF RESEARCH SCIENTIST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5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241050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DR.OCHOLA LUCY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SENIOR RESEARCH SCIENTIST 1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2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181044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DR.ONDITI FAITH ISDORAH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SENIOR RESEARCH SCIENTIST II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35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180022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NYUNDO FRED K.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LABORATORY MANAGER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05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161161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KARIUKI CHRISTOPHER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SENIOR RESEARCH SCIENTIST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36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184043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PAUL OGONGO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RESEARCH SCIENTIST II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2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180052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NYAKUNDI RUTH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RESEARCH SCIENTIST II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05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C10F12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2003040261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DR.RONALD INYANGALA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PHARMACOGNOSY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05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114010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AMBOGO ESTHER K.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RESEARCH SCIENTIST 11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3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221055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WANJOHI ELEPHAS M.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RESEARCH SCIENTIST 11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2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241465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OMONDI MARTIN ALFRED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RESEARCH SCIENTIST 11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2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171197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VICTOR MWALIKO MWADIME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ASS.RESEARCH SCIENTIST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05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241033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MARANGA DAWN NYAWIRA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REARCH SCIENTIST 11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39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113045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DR.AMBALA PERIS AUMA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SENIOR RESEARCH SCIENTIST 11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2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241537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YVONNE MUKAMI KIMATA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RESEARCH SCIENTIST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375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182029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NGUDI COLLINS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LABORATORY TECHNO.II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2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241359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IRENE AKUNDA KAREGI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FELLOWSHIP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5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241525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ELISHA OKEYO OPIYO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FELLOWSHIP</w:t>
            </w:r>
            <w:bookmarkStart w:id="0" w:name="_GoBack"/>
            <w:bookmarkEnd w:id="0"/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1558C6" w:rsidRPr="001558C6" w:rsidTr="001558C6">
        <w:trPr>
          <w:trHeight w:val="435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2B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241651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KELLY NYANCHAMA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TID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58C6">
              <w:rPr>
                <w:rFonts w:ascii="Times New Roman" w:eastAsia="Times New Roman" w:hAnsi="Times New Roman" w:cs="Times New Roman"/>
                <w:sz w:val="20"/>
                <w:szCs w:val="20"/>
              </w:rPr>
              <w:t>FELLOWSHIP</w:t>
            </w: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1558C6" w:rsidRPr="001558C6" w:rsidRDefault="001558C6" w:rsidP="001558C6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1558C6" w:rsidRDefault="001558C6"/>
    <w:sectPr w:rsidR="00155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8C6"/>
    <w:rsid w:val="001558C6"/>
    <w:rsid w:val="00A22B8F"/>
    <w:rsid w:val="00BD3952"/>
    <w:rsid w:val="00C1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ECBF3-828E-48FB-81AC-04F40B0C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2B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B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2024-02-26T10:54:00Z</cp:lastPrinted>
  <dcterms:created xsi:type="dcterms:W3CDTF">2024-02-26T10:46:00Z</dcterms:created>
  <dcterms:modified xsi:type="dcterms:W3CDTF">2024-02-26T10:55:00Z</dcterms:modified>
</cp:coreProperties>
</file>