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588" w:rsidRPr="00FE5F43" w:rsidRDefault="00FE5F43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FE5F43">
        <w:rPr>
          <w:rFonts w:ascii="Times New Roman" w:hAnsi="Times New Roman" w:cs="Times New Roman"/>
          <w:sz w:val="24"/>
          <w:szCs w:val="24"/>
        </w:rPr>
        <w:t>NPI Community Data Analysis</w:t>
      </w:r>
    </w:p>
    <w:p w:rsidR="00A90588" w:rsidRPr="00FE5F43" w:rsidRDefault="00FE5F43">
      <w:pPr>
        <w:pStyle w:val="Author"/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Mwaura Patrick</w:t>
      </w:r>
    </w:p>
    <w:p w:rsidR="00A90588" w:rsidRPr="00FE5F43" w:rsidRDefault="00FE5F43">
      <w:pPr>
        <w:pStyle w:val="Date"/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3/5/2021</w:t>
      </w:r>
    </w:p>
    <w:p w:rsidR="00A90588" w:rsidRPr="00FE5F43" w:rsidRDefault="00FE5F43">
      <w:pPr>
        <w:pStyle w:val="Heading3"/>
        <w:rPr>
          <w:rFonts w:ascii="Times New Roman" w:hAnsi="Times New Roman" w:cs="Times New Roman"/>
        </w:rPr>
      </w:pPr>
      <w:bookmarkStart w:id="0" w:name="names-of-the-variables"/>
      <w:r w:rsidRPr="00FE5F43">
        <w:rPr>
          <w:rFonts w:ascii="Times New Roman" w:hAnsi="Times New Roman" w:cs="Times New Roman"/>
        </w:rPr>
        <w:t>Names of the variables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Name of IK holder/THP herbalist–Name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Location–Location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County.–County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Town /village.–Village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Contact Telephone /email.–Tel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email.–Email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Type of herbal product(s)(liquid,powder,paste,cream etc.–Product_Nature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Condition / disease managed–Condition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Local community of origin&amp;county–Origin_County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Education of TPH/ IK Holder–Education_level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Years of practice–Experience_Years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 xml:space="preserve">Is the herbal product / concotion in the </w:t>
      </w:r>
      <w:r w:rsidR="00F75F6B" w:rsidRPr="00FE5F43">
        <w:rPr>
          <w:rFonts w:ascii="Times New Roman" w:hAnsi="Times New Roman" w:cs="Times New Roman"/>
        </w:rPr>
        <w:t>market?</w:t>
      </w:r>
      <w:r w:rsidRPr="00FE5F43">
        <w:rPr>
          <w:rFonts w:ascii="Times New Roman" w:hAnsi="Times New Roman" w:cs="Times New Roman"/>
        </w:rPr>
        <w:t xml:space="preserve"> –Market_Availability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Nature of immune booster–ImmuneBooster_Nature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Explain the process of formulating this product –Explanation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List the symptoms of COVID-19 FLU/common cold/asthma (upper respiratory disease)–Covid_19_Symptoms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How it is administered.–Administration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Additional notes.–Notes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TK holder/THP is clear on diagnosis/ cause of disease.–Diagnosis_Clarity_1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comments–Comments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TK provider has provided specific regimen for immune booster /FLU/COVID -19–ImmuneBooster_Specific_Regimen_2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will TK provider willing to provide specific immune booster / FLU/COVID -19–ImmuneBooster_Provision_3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IK provider has patient follow up mechanism.–Patient_Followup_4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lastRenderedPageBreak/>
        <w:t>Provider has records system for patients.–Patient_Records_5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Provider has packaging mechanism /action plans.–Product_Packaging_6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Has product been properly labeled–Product_Labeling_7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What is the stability of the product?How long can you store product–Storage_Length_8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Provider / IK holder /THP has known continuous source of medicinal plants–Consistent_Source_9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Provider/IK holder /THP is a member to an association/ society/Group–Association_Membership_10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Provider is aware of intellectual property (IP) processes (registered with relevant government 32. departments)–IP_Process_Awareness_11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Is TK Holder aware of where and how they can protect their knowledge–Knowledge_Protection_Awareness_12</w:t>
      </w:r>
    </w:p>
    <w:p w:rsidR="00A90588" w:rsidRPr="00FE5F43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Provider has started the process/ patented the products.–Product_Patent_13</w:t>
      </w:r>
    </w:p>
    <w:p w:rsidR="00A90588" w:rsidRDefault="00FE5F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Date.–Date</w:t>
      </w:r>
    </w:p>
    <w:p w:rsid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FE5F43" w:rsidRPr="00FE5F43" w:rsidRDefault="00FE5F43" w:rsidP="00FE5F43">
      <w:pPr>
        <w:pStyle w:val="Compact"/>
        <w:rPr>
          <w:rFonts w:ascii="Times New Roman" w:hAnsi="Times New Roman" w:cs="Times New Roman"/>
        </w:rPr>
      </w:pPr>
    </w:p>
    <w:p w:rsidR="00A90588" w:rsidRPr="00FE5F43" w:rsidRDefault="00FE5F43">
      <w:pPr>
        <w:pStyle w:val="Heading3"/>
        <w:rPr>
          <w:rFonts w:ascii="Times New Roman" w:hAnsi="Times New Roman" w:cs="Times New Roman"/>
        </w:rPr>
      </w:pPr>
      <w:bookmarkStart w:id="1" w:name="characterize-the-ik-holders"/>
      <w:bookmarkEnd w:id="0"/>
      <w:r w:rsidRPr="00FE5F43">
        <w:rPr>
          <w:rFonts w:ascii="Times New Roman" w:hAnsi="Times New Roman" w:cs="Times New Roman"/>
        </w:rPr>
        <w:lastRenderedPageBreak/>
        <w:t>1. Characterize the IK Holders</w:t>
      </w:r>
    </w:p>
    <w:p w:rsidR="00A90588" w:rsidRPr="00FE5F43" w:rsidRDefault="00FE5F43">
      <w:pPr>
        <w:pStyle w:val="FirstParagraph"/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 xml:space="preserve">THPS SCETION 1 Background information AGE, GENDER, </w:t>
      </w:r>
      <w:r w:rsidR="000E399B" w:rsidRPr="00FE5F43">
        <w:rPr>
          <w:rFonts w:ascii="Times New Roman" w:hAnsi="Times New Roman" w:cs="Times New Roman"/>
        </w:rPr>
        <w:t>EDUCATION, RESIDENCE</w:t>
      </w:r>
    </w:p>
    <w:p w:rsidR="00A90588" w:rsidRPr="00FE5F43" w:rsidRDefault="00FE5F43">
      <w:pPr>
        <w:pStyle w:val="BodyText"/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Section 3 Product 8, 9 &amp; 10</w:t>
      </w:r>
    </w:p>
    <w:p w:rsidR="00A90588" w:rsidRPr="00FE5F43" w:rsidRDefault="00FE5F43">
      <w:pPr>
        <w:pStyle w:val="BodyText"/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Gender and Age were not captured in the questionnaire</w:t>
      </w:r>
    </w:p>
    <w:tbl>
      <w:tblPr>
        <w:tblStyle w:val="Table"/>
        <w:tblW w:w="2252" w:type="pct"/>
        <w:jc w:val="center"/>
        <w:tblLook w:val="0420" w:firstRow="1" w:lastRow="0" w:firstColumn="0" w:lastColumn="0" w:noHBand="0" w:noVBand="1"/>
      </w:tblPr>
      <w:tblGrid>
        <w:gridCol w:w="2683"/>
        <w:gridCol w:w="1575"/>
        <w:gridCol w:w="1579"/>
      </w:tblGrid>
      <w:tr w:rsidR="00A90588" w:rsidRPr="00FE5F43" w:rsidTr="0082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  <w:jc w:val="center"/>
        </w:trPr>
        <w:tc>
          <w:tcPr>
            <w:tcW w:w="500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 xml:space="preserve">Proportion with Respect to level of </w:t>
            </w:r>
            <w:r w:rsidR="000E399B"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Education</w:t>
            </w:r>
          </w:p>
        </w:tc>
      </w:tr>
      <w:tr w:rsidR="00A90588" w:rsidRPr="00FE5F43" w:rsidTr="0082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9"/>
          <w:tblHeader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0E399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Education Level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n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percent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K.C.S.E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61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25.21%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K.C.P.E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35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14.46%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Informal Education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29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11.98%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College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22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9.09%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Class 7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15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6.20%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Others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13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5.37%</w:t>
            </w:r>
          </w:p>
        </w:tc>
      </w:tr>
      <w:tr w:rsidR="00A90588" w:rsidRPr="00FE5F43" w:rsidTr="00821E28">
        <w:trPr>
          <w:cantSplit/>
          <w:trHeight w:val="279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Diploma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11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4.55%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821E28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Bachelor’s</w:t>
            </w:r>
            <w:r w:rsidR="00FE5F43"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 xml:space="preserve"> Degree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10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4.13%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Form 2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10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4.13%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Class 5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6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2.48%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K.J.S.E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6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2.48%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Vocation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6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2.48%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Form 3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5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2.07%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Class 3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4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1.65%</w:t>
            </w:r>
          </w:p>
        </w:tc>
      </w:tr>
      <w:tr w:rsidR="00A90588" w:rsidRPr="00FE5F43" w:rsidTr="00821E28">
        <w:trPr>
          <w:cantSplit/>
          <w:trHeight w:val="279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Class 4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4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1.65%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Form 6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2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0.83%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Class 6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0.41%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Form 5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0.41%</w:t>
            </w:r>
          </w:p>
        </w:tc>
      </w:tr>
      <w:tr w:rsidR="00A90588" w:rsidRPr="00FE5F43" w:rsidTr="00821E28">
        <w:trPr>
          <w:cantSplit/>
          <w:trHeight w:val="292"/>
          <w:jc w:val="center"/>
        </w:trPr>
        <w:tc>
          <w:tcPr>
            <w:tcW w:w="2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821E28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PhD</w:t>
            </w:r>
            <w:r w:rsidR="00FE5F43"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- Doctorate</w:t>
            </w:r>
          </w:p>
        </w:tc>
        <w:tc>
          <w:tcPr>
            <w:tcW w:w="13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</w:t>
            </w:r>
          </w:p>
        </w:tc>
        <w:tc>
          <w:tcPr>
            <w:tcW w:w="1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0.41%</w:t>
            </w:r>
          </w:p>
        </w:tc>
      </w:tr>
    </w:tbl>
    <w:p w:rsidR="00A90588" w:rsidRPr="00FE5F43" w:rsidRDefault="00FE5F43">
      <w:pPr>
        <w:pStyle w:val="BodyText"/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7677150" cy="58293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PI-Community-Data-Analysi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005" cy="582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pPr w:leftFromText="180" w:rightFromText="180" w:tblpY="-1440"/>
        <w:tblW w:w="1893" w:type="pct"/>
        <w:tblLook w:val="0420" w:firstRow="1" w:lastRow="0" w:firstColumn="0" w:lastColumn="0" w:noHBand="0" w:noVBand="1"/>
      </w:tblPr>
      <w:tblGrid>
        <w:gridCol w:w="2900"/>
        <w:gridCol w:w="2007"/>
      </w:tblGrid>
      <w:tr w:rsidR="00A90588" w:rsidRPr="00FE5F43" w:rsidTr="0082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0"/>
          <w:tblHeader/>
        </w:trPr>
        <w:tc>
          <w:tcPr>
            <w:tcW w:w="500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0E399B" w:rsidP="00963A5B">
            <w:pPr>
              <w:spacing w:before="100" w:after="100"/>
              <w:ind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lastRenderedPageBreak/>
              <w:t>Average</w:t>
            </w:r>
            <w:r w:rsidR="00FE5F43"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 xml:space="preserve"> Length of Storage in Months by Level of Education</w:t>
            </w:r>
          </w:p>
        </w:tc>
      </w:tr>
      <w:tr w:rsidR="00A90588" w:rsidRPr="00FE5F43" w:rsidTr="0082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9"/>
          <w:tblHeader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75F6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8"/>
              </w:rPr>
              <w:t>Education Level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8"/>
              </w:rPr>
              <w:t>Months</w:t>
            </w:r>
          </w:p>
        </w:tc>
      </w:tr>
      <w:tr w:rsidR="00A90588" w:rsidRPr="00FE5F43" w:rsidTr="00821E28">
        <w:trPr>
          <w:cantSplit/>
          <w:trHeight w:val="403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Class 4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12</w:t>
            </w:r>
          </w:p>
        </w:tc>
      </w:tr>
      <w:tr w:rsidR="00A90588" w:rsidRPr="00FE5F43" w:rsidTr="00821E28">
        <w:trPr>
          <w:cantSplit/>
          <w:trHeight w:val="389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K.J.S.E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9</w:t>
            </w:r>
          </w:p>
        </w:tc>
      </w:tr>
      <w:tr w:rsidR="00A90588" w:rsidRPr="00FE5F43" w:rsidTr="00821E28">
        <w:trPr>
          <w:cantSplit/>
          <w:trHeight w:val="403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K.C.P.E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9</w:t>
            </w:r>
          </w:p>
        </w:tc>
      </w:tr>
      <w:tr w:rsidR="00A90588" w:rsidRPr="00FE5F43" w:rsidTr="00821E28">
        <w:trPr>
          <w:cantSplit/>
          <w:trHeight w:val="389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College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6</w:t>
            </w:r>
          </w:p>
        </w:tc>
      </w:tr>
      <w:tr w:rsidR="00A90588" w:rsidRPr="00FE5F43" w:rsidTr="00821E28">
        <w:trPr>
          <w:cantSplit/>
          <w:trHeight w:val="403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Diploma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5</w:t>
            </w:r>
          </w:p>
        </w:tc>
      </w:tr>
      <w:tr w:rsidR="00A90588" w:rsidRPr="00FE5F43" w:rsidTr="00821E28">
        <w:trPr>
          <w:cantSplit/>
          <w:trHeight w:val="389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K.C.S.E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5</w:t>
            </w:r>
          </w:p>
        </w:tc>
      </w:tr>
      <w:tr w:rsidR="00A90588" w:rsidRPr="00FE5F43" w:rsidTr="00821E28">
        <w:trPr>
          <w:cantSplit/>
          <w:trHeight w:val="403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75F6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Bachelor’s</w:t>
            </w:r>
            <w:r w:rsidR="00FE5F43"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 xml:space="preserve"> Degree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2</w:t>
            </w:r>
          </w:p>
        </w:tc>
      </w:tr>
      <w:tr w:rsidR="00A90588" w:rsidRPr="00FE5F43" w:rsidTr="00821E28">
        <w:trPr>
          <w:cantSplit/>
          <w:trHeight w:val="389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Form 2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2</w:t>
            </w:r>
          </w:p>
        </w:tc>
      </w:tr>
      <w:tr w:rsidR="00A90588" w:rsidRPr="00FE5F43" w:rsidTr="00821E28">
        <w:trPr>
          <w:cantSplit/>
          <w:trHeight w:val="403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Class 7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1</w:t>
            </w:r>
          </w:p>
        </w:tc>
      </w:tr>
      <w:tr w:rsidR="00A90588" w:rsidRPr="00FE5F43" w:rsidTr="00821E28">
        <w:trPr>
          <w:cantSplit/>
          <w:trHeight w:val="389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Others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0</w:t>
            </w:r>
          </w:p>
        </w:tc>
      </w:tr>
      <w:tr w:rsidR="00A90588" w:rsidRPr="00FE5F43" w:rsidTr="00821E28">
        <w:trPr>
          <w:cantSplit/>
          <w:trHeight w:val="403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Informal Education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0</w:t>
            </w:r>
          </w:p>
        </w:tc>
      </w:tr>
      <w:tr w:rsidR="00A90588" w:rsidRPr="00FE5F43" w:rsidTr="00821E28">
        <w:trPr>
          <w:cantSplit/>
          <w:trHeight w:val="389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Class 3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0</w:t>
            </w:r>
          </w:p>
        </w:tc>
      </w:tr>
      <w:tr w:rsidR="00A90588" w:rsidRPr="00FE5F43" w:rsidTr="00821E28">
        <w:trPr>
          <w:cantSplit/>
          <w:trHeight w:val="389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Class 5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0</w:t>
            </w:r>
          </w:p>
        </w:tc>
      </w:tr>
      <w:tr w:rsidR="00A90588" w:rsidRPr="00FE5F43" w:rsidTr="00821E28">
        <w:trPr>
          <w:cantSplit/>
          <w:trHeight w:val="403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Class 6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0</w:t>
            </w:r>
          </w:p>
        </w:tc>
      </w:tr>
      <w:tr w:rsidR="00A90588" w:rsidRPr="00FE5F43" w:rsidTr="00821E28">
        <w:trPr>
          <w:cantSplit/>
          <w:trHeight w:val="389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Form 3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0</w:t>
            </w:r>
          </w:p>
        </w:tc>
      </w:tr>
      <w:tr w:rsidR="00A90588" w:rsidRPr="00FE5F43" w:rsidTr="00821E28">
        <w:trPr>
          <w:cantSplit/>
          <w:trHeight w:val="403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Form 5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0</w:t>
            </w:r>
          </w:p>
        </w:tc>
      </w:tr>
      <w:tr w:rsidR="00A90588" w:rsidRPr="00FE5F43" w:rsidTr="00821E28">
        <w:trPr>
          <w:cantSplit/>
          <w:trHeight w:val="389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Form 6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0</w:t>
            </w:r>
          </w:p>
        </w:tc>
      </w:tr>
      <w:tr w:rsidR="00A90588" w:rsidRPr="00FE5F43" w:rsidTr="00821E28">
        <w:trPr>
          <w:cantSplit/>
          <w:trHeight w:val="403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75F6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PhD</w:t>
            </w:r>
            <w:r w:rsidR="00FE5F43"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- Doctorate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0</w:t>
            </w:r>
          </w:p>
        </w:tc>
      </w:tr>
      <w:tr w:rsidR="00A90588" w:rsidRPr="00FE5F43" w:rsidTr="00821E28">
        <w:trPr>
          <w:cantSplit/>
          <w:trHeight w:val="403"/>
        </w:trPr>
        <w:tc>
          <w:tcPr>
            <w:tcW w:w="29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Vocation</w:t>
            </w:r>
          </w:p>
        </w:tc>
        <w:tc>
          <w:tcPr>
            <w:tcW w:w="20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0</w:t>
            </w:r>
          </w:p>
        </w:tc>
      </w:tr>
    </w:tbl>
    <w:p w:rsidR="00821E28" w:rsidRDefault="00821E28">
      <w:r>
        <w:br w:type="page"/>
      </w:r>
    </w:p>
    <w:tbl>
      <w:tblPr>
        <w:tblStyle w:val="Table"/>
        <w:tblpPr w:leftFromText="180" w:rightFromText="180" w:tblpY="-1440"/>
        <w:tblW w:w="2691" w:type="pct"/>
        <w:tblLook w:val="0420" w:firstRow="1" w:lastRow="0" w:firstColumn="0" w:lastColumn="0" w:noHBand="0" w:noVBand="1"/>
      </w:tblPr>
      <w:tblGrid>
        <w:gridCol w:w="4121"/>
        <w:gridCol w:w="2854"/>
      </w:tblGrid>
      <w:tr w:rsidR="00A90588" w:rsidRPr="00FE5F43" w:rsidTr="0082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606"/>
          <w:tblHeader/>
        </w:trPr>
        <w:tc>
          <w:tcPr>
            <w:tcW w:w="5000" w:type="pct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5F43" w:rsidRPr="00FE5F43" w:rsidRDefault="00FE5F43" w:rsidP="00963A5B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18"/>
              </w:rPr>
            </w:pPr>
            <w:bookmarkStart w:id="2" w:name="_GoBack"/>
            <w:bookmarkEnd w:id="2"/>
          </w:p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Most Experienced by level of Education</w:t>
            </w:r>
            <w:r w:rsidR="00F75F6B">
              <w:rPr>
                <w:rFonts w:ascii="Times New Roman" w:eastAsia="Arial" w:hAnsi="Times New Roman" w:cs="Times New Roman"/>
                <w:color w:val="000000"/>
                <w:sz w:val="18"/>
              </w:rPr>
              <w:t>(Average)</w:t>
            </w:r>
          </w:p>
        </w:tc>
      </w:tr>
      <w:tr w:rsidR="00A90588" w:rsidRPr="00FE5F43" w:rsidTr="00821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1"/>
          <w:tblHeader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821E28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8"/>
              </w:rPr>
              <w:t>Education Level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821E28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8"/>
              </w:rPr>
              <w:t>Experience Years</w:t>
            </w:r>
          </w:p>
        </w:tc>
      </w:tr>
      <w:tr w:rsidR="00A90588" w:rsidRPr="00FE5F43" w:rsidTr="00821E28">
        <w:trPr>
          <w:cantSplit/>
          <w:trHeight w:val="353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Class 6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46</w:t>
            </w:r>
          </w:p>
        </w:tc>
      </w:tr>
      <w:tr w:rsidR="00A90588" w:rsidRPr="00FE5F43" w:rsidTr="00821E28">
        <w:trPr>
          <w:cantSplit/>
          <w:trHeight w:val="341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Class 4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27</w:t>
            </w:r>
          </w:p>
        </w:tc>
      </w:tr>
      <w:tr w:rsidR="00A90588" w:rsidRPr="00FE5F43" w:rsidTr="00821E28">
        <w:trPr>
          <w:cantSplit/>
          <w:trHeight w:val="341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Class 7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26</w:t>
            </w:r>
          </w:p>
        </w:tc>
      </w:tr>
      <w:tr w:rsidR="00A90588" w:rsidRPr="00FE5F43" w:rsidTr="00821E28">
        <w:trPr>
          <w:cantSplit/>
          <w:trHeight w:val="353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821E28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Bachelor’s</w:t>
            </w:r>
            <w:r w:rsidR="00FE5F43"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 xml:space="preserve"> Degree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22</w:t>
            </w:r>
          </w:p>
        </w:tc>
      </w:tr>
      <w:tr w:rsidR="00A90588" w:rsidRPr="00FE5F43" w:rsidTr="00821E28">
        <w:trPr>
          <w:cantSplit/>
          <w:trHeight w:val="341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Form 2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22</w:t>
            </w:r>
          </w:p>
        </w:tc>
      </w:tr>
      <w:tr w:rsidR="00A90588" w:rsidRPr="00FE5F43" w:rsidTr="00821E28">
        <w:trPr>
          <w:cantSplit/>
          <w:trHeight w:val="353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K.J.S.E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21</w:t>
            </w:r>
          </w:p>
        </w:tc>
      </w:tr>
      <w:tr w:rsidR="00A90588" w:rsidRPr="00FE5F43" w:rsidTr="00821E28">
        <w:trPr>
          <w:cantSplit/>
          <w:trHeight w:val="341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Class 5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20</w:t>
            </w:r>
          </w:p>
        </w:tc>
      </w:tr>
      <w:tr w:rsidR="00A90588" w:rsidRPr="00FE5F43" w:rsidTr="00821E28">
        <w:trPr>
          <w:cantSplit/>
          <w:trHeight w:val="353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Form 5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20</w:t>
            </w:r>
          </w:p>
        </w:tc>
      </w:tr>
      <w:tr w:rsidR="00A90588" w:rsidRPr="00FE5F43" w:rsidTr="00821E28">
        <w:trPr>
          <w:cantSplit/>
          <w:trHeight w:val="341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Informal Education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19</w:t>
            </w:r>
          </w:p>
        </w:tc>
      </w:tr>
      <w:tr w:rsidR="00A90588" w:rsidRPr="00FE5F43" w:rsidTr="00821E28">
        <w:trPr>
          <w:cantSplit/>
          <w:trHeight w:val="353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Others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19</w:t>
            </w:r>
          </w:p>
        </w:tc>
      </w:tr>
      <w:tr w:rsidR="00A90588" w:rsidRPr="00FE5F43" w:rsidTr="00821E28">
        <w:trPr>
          <w:cantSplit/>
          <w:trHeight w:val="341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K.C.P.E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18</w:t>
            </w:r>
          </w:p>
        </w:tc>
      </w:tr>
      <w:tr w:rsidR="00A90588" w:rsidRPr="00FE5F43" w:rsidTr="00821E28">
        <w:trPr>
          <w:cantSplit/>
          <w:trHeight w:val="353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821E28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PhD</w:t>
            </w:r>
            <w:r w:rsidR="00FE5F43"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- Doctorate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18</w:t>
            </w:r>
          </w:p>
        </w:tc>
      </w:tr>
      <w:tr w:rsidR="00A90588" w:rsidRPr="00FE5F43" w:rsidTr="00821E28">
        <w:trPr>
          <w:cantSplit/>
          <w:trHeight w:val="341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Form 3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17</w:t>
            </w:r>
          </w:p>
        </w:tc>
      </w:tr>
      <w:tr w:rsidR="00A90588" w:rsidRPr="00FE5F43" w:rsidTr="00821E28">
        <w:trPr>
          <w:cantSplit/>
          <w:trHeight w:val="353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Vocation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16</w:t>
            </w:r>
          </w:p>
        </w:tc>
      </w:tr>
      <w:tr w:rsidR="00A90588" w:rsidRPr="00FE5F43" w:rsidTr="00821E28">
        <w:trPr>
          <w:cantSplit/>
          <w:trHeight w:val="341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Class 3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15</w:t>
            </w:r>
          </w:p>
        </w:tc>
      </w:tr>
      <w:tr w:rsidR="00A90588" w:rsidRPr="00FE5F43" w:rsidTr="00821E28">
        <w:trPr>
          <w:cantSplit/>
          <w:trHeight w:val="353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Diploma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15</w:t>
            </w:r>
          </w:p>
        </w:tc>
      </w:tr>
      <w:tr w:rsidR="00A90588" w:rsidRPr="00FE5F43" w:rsidTr="00821E28">
        <w:trPr>
          <w:cantSplit/>
          <w:trHeight w:val="341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K.C.S.E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15</w:t>
            </w:r>
          </w:p>
        </w:tc>
      </w:tr>
      <w:tr w:rsidR="00A90588" w:rsidRPr="00FE5F43" w:rsidTr="00821E28">
        <w:trPr>
          <w:cantSplit/>
          <w:trHeight w:val="341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College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12</w:t>
            </w:r>
          </w:p>
        </w:tc>
      </w:tr>
      <w:tr w:rsidR="00A90588" w:rsidRPr="00FE5F43" w:rsidTr="00821E28">
        <w:trPr>
          <w:cantSplit/>
          <w:trHeight w:val="353"/>
        </w:trPr>
        <w:tc>
          <w:tcPr>
            <w:tcW w:w="2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Form 6</w:t>
            </w:r>
          </w:p>
        </w:tc>
        <w:tc>
          <w:tcPr>
            <w:tcW w:w="2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  <w:sz w:val="18"/>
              </w:rPr>
              <w:t>9</w:t>
            </w:r>
          </w:p>
        </w:tc>
      </w:tr>
    </w:tbl>
    <w:p w:rsidR="00A90588" w:rsidRDefault="00FE5F43">
      <w:pPr>
        <w:pStyle w:val="BodyText"/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7896225" cy="53721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PI-Community-Data-Analysi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7081" cy="5372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F4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7429500" cy="557212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PI-Community-Data-Analysis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313" cy="5572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43" w:rsidRPr="00FE5F43" w:rsidRDefault="00FE5F43">
      <w:pPr>
        <w:pStyle w:val="BodyText"/>
        <w:rPr>
          <w:rFonts w:ascii="Times New Roman" w:hAnsi="Times New Roman" w:cs="Times New Roman"/>
        </w:rPr>
      </w:pPr>
    </w:p>
    <w:tbl>
      <w:tblPr>
        <w:tblStyle w:val="Table"/>
        <w:tblW w:w="2552" w:type="pct"/>
        <w:jc w:val="center"/>
        <w:tblLook w:val="0420" w:firstRow="1" w:lastRow="0" w:firstColumn="0" w:lastColumn="0" w:noHBand="0" w:noVBand="1"/>
      </w:tblPr>
      <w:tblGrid>
        <w:gridCol w:w="2059"/>
        <w:gridCol w:w="1625"/>
        <w:gridCol w:w="1412"/>
        <w:gridCol w:w="1519"/>
      </w:tblGrid>
      <w:tr w:rsidR="00A90588" w:rsidRPr="00FE5F43" w:rsidTr="00F75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73"/>
          <w:tblHeader/>
          <w:jc w:val="center"/>
        </w:trPr>
        <w:tc>
          <w:tcPr>
            <w:tcW w:w="5000" w:type="pct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lastRenderedPageBreak/>
              <w:t>Membership Association by Level of Education</w:t>
            </w:r>
          </w:p>
        </w:tc>
      </w:tr>
      <w:tr w:rsidR="00A90588" w:rsidRPr="00FE5F43" w:rsidTr="00F75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73"/>
          <w:tblHeader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0E399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Education Level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No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Yes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Total</w:t>
            </w:r>
          </w:p>
        </w:tc>
      </w:tr>
      <w:tr w:rsidR="00A90588" w:rsidRPr="00FE5F43" w:rsidTr="00F75F6B">
        <w:trPr>
          <w:cantSplit/>
          <w:trHeight w:val="358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75F6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Bachelor’s</w:t>
            </w:r>
            <w:r w:rsidR="00FE5F43"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 xml:space="preserve"> Degree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0.00%  (0)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5.24%  (10)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4.13%  (10)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Class 3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1.96%  (1)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1.57%   (3)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1.65%   (4)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Class 4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0.00%  (0)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2.09%   (4)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1.65%   (4)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Class 5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1.96%  (1)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2.62%   (5)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2.48%   (6)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Class 6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0.00%  (0)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0.52%   (1)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0.41%   (1)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Class 7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1.96%  (1)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7.33%  (14)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6.20%  (15)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College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11.76%  (6)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8.38%  (16)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9.09%  (22)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Diploma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9.80%  (5)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3.14%   (6)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4.55%  (11)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Form 2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3.92%  (2)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4.19%   (8)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4.13%  (10)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Form 3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1.96%  (1)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2.09%   (4)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2.07%   (5)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Form 5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1.96%  (1)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0.00%   (0)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0.41%   (1)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Form 6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0.00%  (0)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1.05%   (2)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0.83%   (2)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Informal Education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5.88%  (3)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13.61%  (26)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11.98%  (29)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K.C.P.E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17.65%  (9)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13.61%  (26)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14.46%  (35)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K.C.S.E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31.37% (16)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23.56%  (45)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25.21%  (61)</w:t>
            </w:r>
          </w:p>
        </w:tc>
      </w:tr>
      <w:tr w:rsidR="00A90588" w:rsidRPr="00FE5F43" w:rsidTr="00F75F6B">
        <w:trPr>
          <w:cantSplit/>
          <w:trHeight w:val="358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K.J.S.E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5.88%  (3)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1.57%   (3)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2.48%   (6)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Others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1.96%  (1)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6.28%  (12)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5.37%  (13)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75F6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PhD</w:t>
            </w:r>
            <w:r w:rsidR="00FE5F43"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- Doctorate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0.00%  (0)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0.52%   (1)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0.41%   (1)</w:t>
            </w:r>
          </w:p>
        </w:tc>
      </w:tr>
      <w:tr w:rsidR="00A90588" w:rsidRPr="00FE5F43" w:rsidTr="00F75F6B">
        <w:trPr>
          <w:cantSplit/>
          <w:trHeight w:val="373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Vocation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1.96%  (1)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2.62%   (5)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2.48%   (6)</w:t>
            </w:r>
          </w:p>
        </w:tc>
      </w:tr>
      <w:tr w:rsidR="00A90588" w:rsidRPr="00FE5F43" w:rsidTr="00F75F6B">
        <w:trPr>
          <w:cantSplit/>
          <w:trHeight w:val="559"/>
          <w:jc w:val="center"/>
        </w:trPr>
        <w:tc>
          <w:tcPr>
            <w:tcW w:w="1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Total</w:t>
            </w:r>
          </w:p>
        </w:tc>
        <w:tc>
          <w:tcPr>
            <w:tcW w:w="12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100.00% (51)</w:t>
            </w:r>
          </w:p>
        </w:tc>
        <w:tc>
          <w:tcPr>
            <w:tcW w:w="10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100.00% (191)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6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  <w:sz w:val="16"/>
              </w:rPr>
              <w:t>100.00% (242)</w:t>
            </w:r>
          </w:p>
        </w:tc>
      </w:tr>
    </w:tbl>
    <w:p w:rsidR="00A90588" w:rsidRDefault="00FE5F43">
      <w:pPr>
        <w:pStyle w:val="BodyText"/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8115300" cy="54578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PI-Community-Data-Analysis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6189" cy="5458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43" w:rsidRPr="00FE5F43" w:rsidRDefault="00FE5F43">
      <w:pPr>
        <w:pStyle w:val="BodyText"/>
        <w:rPr>
          <w:rFonts w:ascii="Times New Roman" w:hAnsi="Times New Roman" w:cs="Times New Roman"/>
        </w:rPr>
      </w:pPr>
    </w:p>
    <w:tbl>
      <w:tblPr>
        <w:tblStyle w:val="Table"/>
        <w:tblpPr w:leftFromText="180" w:rightFromText="180" w:vertAnchor="page" w:horzAnchor="page" w:tblpX="4771" w:tblpY="1426"/>
        <w:tblW w:w="1540" w:type="pct"/>
        <w:tblLook w:val="0420" w:firstRow="1" w:lastRow="0" w:firstColumn="0" w:lastColumn="0" w:noHBand="0" w:noVBand="1"/>
      </w:tblPr>
      <w:tblGrid>
        <w:gridCol w:w="2072"/>
        <w:gridCol w:w="807"/>
        <w:gridCol w:w="1113"/>
      </w:tblGrid>
      <w:tr w:rsidR="00A90588" w:rsidRPr="000E399B" w:rsidTr="00674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57"/>
          <w:tblHeader/>
        </w:trPr>
        <w:tc>
          <w:tcPr>
            <w:tcW w:w="500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67439A">
              <w:rPr>
                <w:rFonts w:ascii="Times New Roman" w:eastAsia="Arial" w:hAnsi="Times New Roman" w:cs="Times New Roman"/>
                <w:b/>
                <w:color w:val="000000"/>
                <w:sz w:val="18"/>
              </w:rPr>
              <w:lastRenderedPageBreak/>
              <w:t>Count by County of Practice</w:t>
            </w:r>
          </w:p>
        </w:tc>
      </w:tr>
      <w:tr w:rsidR="00A90588" w:rsidRPr="000E399B" w:rsidTr="00674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3"/>
          <w:tblHeader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County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n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percent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Bungoma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12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5.9%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Busia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12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5.9%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Embu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15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7.4%</w:t>
            </w:r>
          </w:p>
        </w:tc>
      </w:tr>
      <w:tr w:rsidR="00A90588" w:rsidRPr="000E399B" w:rsidTr="0067439A">
        <w:trPr>
          <w:cantSplit/>
          <w:trHeight w:val="327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Homabay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4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2.0%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Kakamega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14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6.9%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Kilifi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0.5%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Kirinyaga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8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3.9%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Kisumu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9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4.4%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Koelia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0.5%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Kwale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24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11.8%</w:t>
            </w:r>
          </w:p>
        </w:tc>
      </w:tr>
      <w:tr w:rsidR="00A90588" w:rsidRPr="000E399B" w:rsidTr="0067439A">
        <w:trPr>
          <w:cantSplit/>
          <w:trHeight w:val="327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Laikipia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9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4.4%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Lamu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4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2.0%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Meru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10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4.9%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Migori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7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3.4%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Mombasa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10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4.9%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Muranga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5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2.5%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Nyandarua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11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5.4%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Nyeri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8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3.9%</w:t>
            </w:r>
          </w:p>
        </w:tc>
      </w:tr>
      <w:tr w:rsidR="00A90588" w:rsidRPr="000E399B" w:rsidTr="0067439A">
        <w:trPr>
          <w:cantSplit/>
          <w:trHeight w:val="327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Siaya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6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3.0%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Taita Taveta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11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5.4%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Tana River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10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4.9%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Tharaka Nithi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6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3.0%</w:t>
            </w:r>
          </w:p>
        </w:tc>
      </w:tr>
      <w:tr w:rsidR="00A90588" w:rsidRPr="000E399B" w:rsidTr="0067439A">
        <w:trPr>
          <w:cantSplit/>
          <w:trHeight w:val="343"/>
        </w:trPr>
        <w:tc>
          <w:tcPr>
            <w:tcW w:w="2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Vihiga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6</w:t>
            </w:r>
          </w:p>
        </w:tc>
        <w:tc>
          <w:tcPr>
            <w:tcW w:w="13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0E399B" w:rsidRDefault="00FE5F43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2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2"/>
              </w:rPr>
              <w:t>3.0%</w:t>
            </w:r>
          </w:p>
        </w:tc>
      </w:tr>
    </w:tbl>
    <w:tbl>
      <w:tblPr>
        <w:tblStyle w:val="Table"/>
        <w:tblpPr w:leftFromText="180" w:rightFromText="180" w:vertAnchor="text" w:horzAnchor="page" w:tblpX="8926" w:tblpY="16"/>
        <w:tblW w:w="1493" w:type="pct"/>
        <w:tblLook w:val="0420" w:firstRow="1" w:lastRow="0" w:firstColumn="0" w:lastColumn="0" w:noHBand="0" w:noVBand="1"/>
      </w:tblPr>
      <w:tblGrid>
        <w:gridCol w:w="1711"/>
        <w:gridCol w:w="1079"/>
        <w:gridCol w:w="1080"/>
      </w:tblGrid>
      <w:tr w:rsidR="00963A5B" w:rsidRPr="000E399B" w:rsidTr="0096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7"/>
          <w:tblHeader/>
        </w:trPr>
        <w:tc>
          <w:tcPr>
            <w:tcW w:w="500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67439A">
              <w:rPr>
                <w:rFonts w:ascii="Times New Roman" w:eastAsia="Arial" w:hAnsi="Times New Roman" w:cs="Times New Roman"/>
                <w:b/>
                <w:color w:val="000000"/>
                <w:sz w:val="18"/>
              </w:rPr>
              <w:t>Count by County of Origin</w:t>
            </w:r>
          </w:p>
        </w:tc>
      </w:tr>
      <w:tr w:rsidR="00963A5B" w:rsidRPr="000E399B" w:rsidTr="0096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53"/>
          <w:tblHeader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Origin County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n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percent</w:t>
            </w:r>
          </w:p>
        </w:tc>
      </w:tr>
      <w:tr w:rsidR="00963A5B" w:rsidRPr="000E399B" w:rsidTr="00963A5B">
        <w:trPr>
          <w:cantSplit/>
          <w:trHeight w:val="253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Bungoma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12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5.0%</w:t>
            </w:r>
          </w:p>
        </w:tc>
      </w:tr>
      <w:tr w:rsidR="00963A5B" w:rsidRPr="000E399B" w:rsidTr="00963A5B">
        <w:trPr>
          <w:cantSplit/>
          <w:trHeight w:val="265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Busia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12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5.0%</w:t>
            </w:r>
          </w:p>
        </w:tc>
      </w:tr>
      <w:tr w:rsidR="00963A5B" w:rsidRPr="000E399B" w:rsidTr="00963A5B">
        <w:trPr>
          <w:cantSplit/>
          <w:trHeight w:val="253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Embu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19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7.9%</w:t>
            </w:r>
          </w:p>
        </w:tc>
      </w:tr>
      <w:tr w:rsidR="00963A5B" w:rsidRPr="000E399B" w:rsidTr="00963A5B">
        <w:trPr>
          <w:cantSplit/>
          <w:trHeight w:val="253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Homa Bay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9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3.8%</w:t>
            </w:r>
          </w:p>
        </w:tc>
      </w:tr>
      <w:tr w:rsidR="00963A5B" w:rsidRPr="000E399B" w:rsidTr="00963A5B">
        <w:trPr>
          <w:cantSplit/>
          <w:trHeight w:val="265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Kakamega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17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7.1%</w:t>
            </w:r>
          </w:p>
        </w:tc>
      </w:tr>
      <w:tr w:rsidR="00963A5B" w:rsidRPr="000E399B" w:rsidTr="00963A5B">
        <w:trPr>
          <w:cantSplit/>
          <w:trHeight w:val="253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Kiambu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0.4%</w:t>
            </w:r>
          </w:p>
        </w:tc>
      </w:tr>
      <w:tr w:rsidR="00963A5B" w:rsidRPr="000E399B" w:rsidTr="00963A5B">
        <w:trPr>
          <w:cantSplit/>
          <w:trHeight w:val="253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Kilifi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2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0.8%</w:t>
            </w:r>
          </w:p>
        </w:tc>
      </w:tr>
      <w:tr w:rsidR="00963A5B" w:rsidRPr="000E399B" w:rsidTr="00963A5B">
        <w:trPr>
          <w:cantSplit/>
          <w:trHeight w:val="265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Kirinyaga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10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4.2%</w:t>
            </w:r>
          </w:p>
        </w:tc>
      </w:tr>
      <w:tr w:rsidR="00963A5B" w:rsidRPr="000E399B" w:rsidTr="00963A5B">
        <w:trPr>
          <w:cantSplit/>
          <w:trHeight w:val="253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Kisumu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9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3.8%</w:t>
            </w:r>
          </w:p>
        </w:tc>
      </w:tr>
      <w:tr w:rsidR="00963A5B" w:rsidRPr="000E399B" w:rsidTr="00963A5B">
        <w:trPr>
          <w:cantSplit/>
          <w:trHeight w:val="253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kwale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0.4%</w:t>
            </w:r>
          </w:p>
        </w:tc>
      </w:tr>
      <w:tr w:rsidR="00963A5B" w:rsidRPr="000E399B" w:rsidTr="00963A5B">
        <w:trPr>
          <w:cantSplit/>
          <w:trHeight w:val="265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Kwale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24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10.0%</w:t>
            </w:r>
          </w:p>
        </w:tc>
      </w:tr>
      <w:tr w:rsidR="00963A5B" w:rsidRPr="000E399B" w:rsidTr="00963A5B">
        <w:trPr>
          <w:cantSplit/>
          <w:trHeight w:val="253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Kwale County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4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1.7%</w:t>
            </w:r>
          </w:p>
        </w:tc>
      </w:tr>
      <w:tr w:rsidR="00963A5B" w:rsidRPr="000E399B" w:rsidTr="00963A5B">
        <w:trPr>
          <w:cantSplit/>
          <w:trHeight w:val="253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Laikipia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5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2.1%</w:t>
            </w:r>
          </w:p>
        </w:tc>
      </w:tr>
      <w:tr w:rsidR="00963A5B" w:rsidRPr="000E399B" w:rsidTr="00963A5B">
        <w:trPr>
          <w:cantSplit/>
          <w:trHeight w:val="265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Lamu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3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1.3%</w:t>
            </w:r>
          </w:p>
        </w:tc>
      </w:tr>
      <w:tr w:rsidR="00963A5B" w:rsidRPr="000E399B" w:rsidTr="00963A5B">
        <w:trPr>
          <w:cantSplit/>
          <w:trHeight w:val="253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Meru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12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5.0%</w:t>
            </w:r>
          </w:p>
        </w:tc>
      </w:tr>
      <w:tr w:rsidR="00963A5B" w:rsidRPr="000E399B" w:rsidTr="00963A5B">
        <w:trPr>
          <w:cantSplit/>
          <w:trHeight w:val="253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Migori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8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3.3%</w:t>
            </w:r>
          </w:p>
        </w:tc>
      </w:tr>
      <w:tr w:rsidR="00963A5B" w:rsidRPr="000E399B" w:rsidTr="00963A5B">
        <w:trPr>
          <w:cantSplit/>
          <w:trHeight w:val="265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Mombasa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7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2.9%</w:t>
            </w:r>
          </w:p>
        </w:tc>
      </w:tr>
      <w:tr w:rsidR="00963A5B" w:rsidRPr="000E399B" w:rsidTr="00963A5B">
        <w:trPr>
          <w:cantSplit/>
          <w:trHeight w:val="253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Murang'a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6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2.5%</w:t>
            </w:r>
          </w:p>
        </w:tc>
      </w:tr>
      <w:tr w:rsidR="00963A5B" w:rsidRPr="000E399B" w:rsidTr="00963A5B">
        <w:trPr>
          <w:cantSplit/>
          <w:trHeight w:val="253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Nyandarua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14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5.9%</w:t>
            </w:r>
          </w:p>
        </w:tc>
      </w:tr>
      <w:tr w:rsidR="00963A5B" w:rsidRPr="000E399B" w:rsidTr="00963A5B">
        <w:trPr>
          <w:cantSplit/>
          <w:trHeight w:val="265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Nyeri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12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5.0%</w:t>
            </w:r>
          </w:p>
        </w:tc>
      </w:tr>
      <w:tr w:rsidR="00963A5B" w:rsidRPr="000E399B" w:rsidTr="00963A5B">
        <w:trPr>
          <w:cantSplit/>
          <w:trHeight w:val="253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Siaya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10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4.2%</w:t>
            </w:r>
          </w:p>
        </w:tc>
      </w:tr>
      <w:tr w:rsidR="00963A5B" w:rsidRPr="000E399B" w:rsidTr="00963A5B">
        <w:trPr>
          <w:cantSplit/>
          <w:trHeight w:val="253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Taita Taveta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10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4.2%</w:t>
            </w:r>
          </w:p>
        </w:tc>
      </w:tr>
      <w:tr w:rsidR="00963A5B" w:rsidRPr="000E399B" w:rsidTr="00963A5B">
        <w:trPr>
          <w:cantSplit/>
          <w:trHeight w:val="265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Tana River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11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4.6%</w:t>
            </w:r>
          </w:p>
        </w:tc>
      </w:tr>
      <w:tr w:rsidR="00963A5B" w:rsidRPr="000E399B" w:rsidTr="00963A5B">
        <w:trPr>
          <w:cantSplit/>
          <w:trHeight w:val="253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Tharaka-Nithi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6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2.5%</w:t>
            </w:r>
          </w:p>
        </w:tc>
      </w:tr>
      <w:tr w:rsidR="00963A5B" w:rsidRPr="000E399B" w:rsidTr="00963A5B">
        <w:trPr>
          <w:cantSplit/>
          <w:trHeight w:val="265"/>
        </w:trPr>
        <w:tc>
          <w:tcPr>
            <w:tcW w:w="2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Vihiga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15</w:t>
            </w:r>
          </w:p>
        </w:tc>
        <w:tc>
          <w:tcPr>
            <w:tcW w:w="1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3A5B" w:rsidRPr="000E399B" w:rsidRDefault="00963A5B" w:rsidP="00963A5B">
            <w:pPr>
              <w:spacing w:before="100" w:after="100"/>
              <w:ind w:left="100" w:right="100"/>
              <w:rPr>
                <w:rFonts w:ascii="Times New Roman" w:hAnsi="Times New Roman" w:cs="Times New Roman"/>
                <w:b/>
                <w:sz w:val="10"/>
              </w:rPr>
            </w:pPr>
            <w:r w:rsidRPr="000E399B">
              <w:rPr>
                <w:rFonts w:ascii="Times New Roman" w:eastAsia="Arial" w:hAnsi="Times New Roman" w:cs="Times New Roman"/>
                <w:b/>
                <w:color w:val="000000"/>
                <w:sz w:val="10"/>
              </w:rPr>
              <w:t>6.3%</w:t>
            </w:r>
          </w:p>
        </w:tc>
      </w:tr>
    </w:tbl>
    <w:p w:rsidR="000E399B" w:rsidRDefault="000E399B">
      <w:r>
        <w:br w:type="page"/>
      </w:r>
    </w:p>
    <w:p w:rsidR="00A90588" w:rsidRPr="00FE5F43" w:rsidRDefault="00FE5F43">
      <w:pPr>
        <w:pStyle w:val="Heading3"/>
        <w:rPr>
          <w:rFonts w:ascii="Times New Roman" w:hAnsi="Times New Roman" w:cs="Times New Roman"/>
        </w:rPr>
      </w:pPr>
      <w:bookmarkStart w:id="3" w:name="characterize-the-products"/>
      <w:bookmarkEnd w:id="1"/>
      <w:r w:rsidRPr="00FE5F43">
        <w:rPr>
          <w:rFonts w:ascii="Times New Roman" w:hAnsi="Times New Roman" w:cs="Times New Roman"/>
        </w:rPr>
        <w:lastRenderedPageBreak/>
        <w:t>2. Characterize the products</w:t>
      </w:r>
    </w:p>
    <w:p w:rsidR="00A90588" w:rsidRPr="00FE5F43" w:rsidRDefault="00FE5F43">
      <w:pPr>
        <w:pStyle w:val="FirstParagraph"/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Type form or evaluate their products</w:t>
      </w:r>
    </w:p>
    <w:p w:rsidR="00A90588" w:rsidRPr="00FE5F43" w:rsidRDefault="00F75F6B">
      <w:pPr>
        <w:pStyle w:val="BodyText"/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Section</w:t>
      </w:r>
      <w:r w:rsidR="00FE5F43" w:rsidRPr="00FE5F43">
        <w:rPr>
          <w:rFonts w:ascii="Times New Roman" w:hAnsi="Times New Roman" w:cs="Times New Roman"/>
        </w:rPr>
        <w:t xml:space="preserve"> 1: Background -Type of product, -Is it in markets</w:t>
      </w:r>
    </w:p>
    <w:tbl>
      <w:tblPr>
        <w:tblStyle w:val="Table"/>
        <w:tblW w:w="1736" w:type="pct"/>
        <w:jc w:val="center"/>
        <w:tblLook w:val="0420" w:firstRow="1" w:lastRow="0" w:firstColumn="0" w:lastColumn="0" w:noHBand="0" w:noVBand="1"/>
      </w:tblPr>
      <w:tblGrid>
        <w:gridCol w:w="2610"/>
        <w:gridCol w:w="811"/>
        <w:gridCol w:w="1079"/>
      </w:tblGrid>
      <w:tr w:rsidR="00A90588" w:rsidRPr="00FE5F43" w:rsidTr="000E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Nature of the Product</w:t>
            </w:r>
          </w:p>
        </w:tc>
      </w:tr>
      <w:tr w:rsidR="00A90588" w:rsidRPr="00FE5F43" w:rsidTr="000E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0E399B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</w:rPr>
              <w:t>Product Nature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</w:rPr>
              <w:t>n</w:t>
            </w:r>
          </w:p>
        </w:tc>
        <w:tc>
          <w:tcPr>
            <w:tcW w:w="11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</w:rPr>
              <w:t>percent</w:t>
            </w:r>
          </w:p>
        </w:tc>
      </w:tr>
      <w:tr w:rsidR="00A90588" w:rsidRPr="00FE5F43" w:rsidTr="000E399B">
        <w:trPr>
          <w:cantSplit/>
          <w:jc w:val="center"/>
        </w:trPr>
        <w:tc>
          <w:tcPr>
            <w:tcW w:w="2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Cream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62</w:t>
            </w:r>
          </w:p>
        </w:tc>
        <w:tc>
          <w:tcPr>
            <w:tcW w:w="11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15.5%</w:t>
            </w:r>
          </w:p>
        </w:tc>
      </w:tr>
      <w:tr w:rsidR="00A90588" w:rsidRPr="00FE5F43" w:rsidTr="000E399B">
        <w:trPr>
          <w:cantSplit/>
          <w:jc w:val="center"/>
        </w:trPr>
        <w:tc>
          <w:tcPr>
            <w:tcW w:w="2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Liquid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160</w:t>
            </w:r>
          </w:p>
        </w:tc>
        <w:tc>
          <w:tcPr>
            <w:tcW w:w="11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40.0%</w:t>
            </w:r>
          </w:p>
        </w:tc>
      </w:tr>
      <w:tr w:rsidR="00A90588" w:rsidRPr="00FE5F43" w:rsidTr="000E399B">
        <w:trPr>
          <w:cantSplit/>
          <w:jc w:val="center"/>
        </w:trPr>
        <w:tc>
          <w:tcPr>
            <w:tcW w:w="29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Powder</w:t>
            </w:r>
          </w:p>
        </w:tc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178</w:t>
            </w:r>
          </w:p>
        </w:tc>
        <w:tc>
          <w:tcPr>
            <w:tcW w:w="11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44.5%</w:t>
            </w:r>
          </w:p>
        </w:tc>
      </w:tr>
    </w:tbl>
    <w:p w:rsidR="00A90588" w:rsidRPr="00FE5F43" w:rsidRDefault="00FE5F43">
      <w:pPr>
        <w:pStyle w:val="BodyText"/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PI-Community-Data-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1736" w:type="pct"/>
        <w:jc w:val="center"/>
        <w:tblLook w:val="0420" w:firstRow="1" w:lastRow="0" w:firstColumn="0" w:lastColumn="0" w:noHBand="0" w:noVBand="1"/>
      </w:tblPr>
      <w:tblGrid>
        <w:gridCol w:w="2340"/>
        <w:gridCol w:w="809"/>
        <w:gridCol w:w="1351"/>
      </w:tblGrid>
      <w:tr w:rsidR="00A90588" w:rsidRPr="00FE5F43" w:rsidTr="000E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Product availability in the Market</w:t>
            </w:r>
          </w:p>
        </w:tc>
      </w:tr>
      <w:tr w:rsidR="00A90588" w:rsidRPr="00FE5F43" w:rsidTr="000E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0E399B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</w:rPr>
              <w:t>Market Availability</w:t>
            </w:r>
          </w:p>
        </w:tc>
        <w:tc>
          <w:tcPr>
            <w:tcW w:w="8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</w:rPr>
              <w:t>n</w:t>
            </w:r>
          </w:p>
        </w:tc>
        <w:tc>
          <w:tcPr>
            <w:tcW w:w="1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</w:rPr>
              <w:t>percent</w:t>
            </w:r>
          </w:p>
        </w:tc>
      </w:tr>
      <w:tr w:rsidR="00A90588" w:rsidRPr="00FE5F43" w:rsidTr="000E399B">
        <w:trPr>
          <w:cantSplit/>
          <w:jc w:val="center"/>
        </w:trPr>
        <w:tc>
          <w:tcPr>
            <w:tcW w:w="2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No</w:t>
            </w:r>
          </w:p>
        </w:tc>
        <w:tc>
          <w:tcPr>
            <w:tcW w:w="8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88</w:t>
            </w:r>
          </w:p>
        </w:tc>
        <w:tc>
          <w:tcPr>
            <w:tcW w:w="1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37.3%</w:t>
            </w:r>
          </w:p>
        </w:tc>
      </w:tr>
      <w:tr w:rsidR="00A90588" w:rsidRPr="00FE5F43" w:rsidTr="000E399B">
        <w:trPr>
          <w:cantSplit/>
          <w:jc w:val="center"/>
        </w:trPr>
        <w:tc>
          <w:tcPr>
            <w:tcW w:w="2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Yes</w:t>
            </w:r>
          </w:p>
        </w:tc>
        <w:tc>
          <w:tcPr>
            <w:tcW w:w="8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148</w:t>
            </w:r>
          </w:p>
        </w:tc>
        <w:tc>
          <w:tcPr>
            <w:tcW w:w="1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62.7%</w:t>
            </w:r>
          </w:p>
        </w:tc>
      </w:tr>
    </w:tbl>
    <w:p w:rsidR="000E399B" w:rsidRDefault="00FE5F43">
      <w:pPr>
        <w:pStyle w:val="BodyText"/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PI-Community-Data-Analysi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F43">
        <w:rPr>
          <w:rFonts w:ascii="Times New Roman" w:hAnsi="Times New Roman" w:cs="Times New Roman"/>
        </w:rPr>
        <w:t xml:space="preserve"> </w:t>
      </w:r>
    </w:p>
    <w:p w:rsidR="00A90588" w:rsidRPr="00FE5F43" w:rsidRDefault="00FE5F43">
      <w:pPr>
        <w:pStyle w:val="BodyText"/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### Section 2: Processing (though poorly answered) ### Section 3: Product: 6, 7</w:t>
      </w:r>
      <w:r w:rsidR="00F75F6B" w:rsidRPr="00FE5F43">
        <w:rPr>
          <w:rFonts w:ascii="Times New Roman" w:hAnsi="Times New Roman" w:cs="Times New Roman"/>
        </w:rPr>
        <w:t>, and 9</w:t>
      </w:r>
      <w:r w:rsidRPr="00FE5F43">
        <w:rPr>
          <w:rFonts w:ascii="Times New Roman" w:hAnsi="Times New Roman" w:cs="Times New Roman"/>
        </w:rPr>
        <w:t xml:space="preserve"> -Packaging -labeling -Sourcing sustainability/conservation</w:t>
      </w:r>
    </w:p>
    <w:tbl>
      <w:tblPr>
        <w:tblStyle w:val="Table"/>
        <w:tblW w:w="3280" w:type="pct"/>
        <w:jc w:val="center"/>
        <w:tblLook w:val="0420" w:firstRow="1" w:lastRow="0" w:firstColumn="0" w:lastColumn="0" w:noHBand="0" w:noVBand="1"/>
      </w:tblPr>
      <w:tblGrid>
        <w:gridCol w:w="1851"/>
        <w:gridCol w:w="1067"/>
        <w:gridCol w:w="1313"/>
        <w:gridCol w:w="900"/>
        <w:gridCol w:w="1172"/>
        <w:gridCol w:w="900"/>
        <w:gridCol w:w="1299"/>
      </w:tblGrid>
      <w:tr w:rsidR="00A90588" w:rsidRPr="00FE5F43" w:rsidTr="000E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Product Packaging, Labeling, Sourcing</w:t>
            </w:r>
          </w:p>
        </w:tc>
      </w:tr>
      <w:tr w:rsidR="00A90588" w:rsidRPr="00FE5F43" w:rsidTr="000E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A90588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14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</w:rPr>
              <w:t>Product Packaging</w:t>
            </w:r>
          </w:p>
        </w:tc>
        <w:tc>
          <w:tcPr>
            <w:tcW w:w="121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</w:rPr>
              <w:t>Product Labeling</w:t>
            </w:r>
          </w:p>
        </w:tc>
        <w:tc>
          <w:tcPr>
            <w:tcW w:w="129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</w:rPr>
              <w:t>Consistent Source</w:t>
            </w:r>
          </w:p>
        </w:tc>
      </w:tr>
      <w:tr w:rsidR="00A90588" w:rsidRPr="00FE5F43" w:rsidTr="000E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</w:rPr>
              <w:t>Response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0E399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Count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0E399B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Percent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0E399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Count</w:t>
            </w:r>
          </w:p>
        </w:tc>
        <w:tc>
          <w:tcPr>
            <w:tcW w:w="6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0E399B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Percent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0E399B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Count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0E399B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Percent</w:t>
            </w:r>
          </w:p>
        </w:tc>
      </w:tr>
      <w:tr w:rsidR="00A90588" w:rsidRPr="00FE5F43" w:rsidTr="000E399B">
        <w:trPr>
          <w:cantSplit/>
          <w:jc w:val="center"/>
        </w:trPr>
        <w:tc>
          <w:tcPr>
            <w:tcW w:w="10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No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72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29.8%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98</w:t>
            </w:r>
          </w:p>
        </w:tc>
        <w:tc>
          <w:tcPr>
            <w:tcW w:w="6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40.5%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20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8.3%</w:t>
            </w:r>
          </w:p>
        </w:tc>
      </w:tr>
      <w:tr w:rsidR="00A90588" w:rsidRPr="00FE5F43" w:rsidTr="000E399B">
        <w:trPr>
          <w:cantSplit/>
          <w:jc w:val="center"/>
        </w:trPr>
        <w:tc>
          <w:tcPr>
            <w:tcW w:w="10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Yes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170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70.2%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144</w:t>
            </w:r>
          </w:p>
        </w:tc>
        <w:tc>
          <w:tcPr>
            <w:tcW w:w="6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59.5%</w:t>
            </w:r>
          </w:p>
        </w:tc>
        <w:tc>
          <w:tcPr>
            <w:tcW w:w="5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222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91.7%</w:t>
            </w:r>
          </w:p>
        </w:tc>
      </w:tr>
    </w:tbl>
    <w:p w:rsidR="00A90588" w:rsidRPr="00FE5F43" w:rsidRDefault="00FE5F43">
      <w:pPr>
        <w:pStyle w:val="Heading3"/>
        <w:rPr>
          <w:rFonts w:ascii="Times New Roman" w:hAnsi="Times New Roman" w:cs="Times New Roman"/>
        </w:rPr>
      </w:pPr>
      <w:bookmarkStart w:id="4" w:name="Xcdedf6e33b4c4ec257438e7a310349e8882ddad"/>
      <w:bookmarkEnd w:id="3"/>
      <w:r w:rsidRPr="00FE5F43">
        <w:rPr>
          <w:rFonts w:ascii="Times New Roman" w:hAnsi="Times New Roman" w:cs="Times New Roman"/>
        </w:rPr>
        <w:lastRenderedPageBreak/>
        <w:t>3. Describe the healthcare system section 3: Product; 1, 2 3&amp;4</w:t>
      </w:r>
    </w:p>
    <w:p w:rsidR="00A90588" w:rsidRPr="00FE5F43" w:rsidRDefault="00FE5F43">
      <w:pPr>
        <w:pStyle w:val="FirstParagraph"/>
        <w:rPr>
          <w:rFonts w:ascii="Times New Roman" w:hAnsi="Times New Roman" w:cs="Times New Roman"/>
        </w:rPr>
      </w:pPr>
      <w:r w:rsidRPr="00FE5F43">
        <w:rPr>
          <w:rFonts w:ascii="Times New Roman" w:hAnsi="Times New Roman" w:cs="Times New Roman"/>
        </w:rPr>
        <w:t>-Diagnosis -Regimen -</w:t>
      </w:r>
      <w:r w:rsidR="0067439A" w:rsidRPr="00FE5F43">
        <w:rPr>
          <w:rFonts w:ascii="Times New Roman" w:hAnsi="Times New Roman" w:cs="Times New Roman"/>
        </w:rPr>
        <w:t>Follow-up</w:t>
      </w:r>
    </w:p>
    <w:tbl>
      <w:tblPr>
        <w:tblStyle w:val="Table"/>
        <w:tblW w:w="2326" w:type="pct"/>
        <w:jc w:val="center"/>
        <w:tblLook w:val="0420" w:firstRow="1" w:lastRow="0" w:firstColumn="0" w:lastColumn="0" w:noHBand="0" w:noVBand="1"/>
      </w:tblPr>
      <w:tblGrid>
        <w:gridCol w:w="4050"/>
        <w:gridCol w:w="581"/>
        <w:gridCol w:w="1398"/>
      </w:tblGrid>
      <w:tr w:rsidR="00A90588" w:rsidRPr="00FE5F43" w:rsidTr="00F75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 xml:space="preserve">Clarity in </w:t>
            </w:r>
            <w:r w:rsidR="00F75F6B" w:rsidRPr="00FE5F43">
              <w:rPr>
                <w:rFonts w:ascii="Times New Roman" w:eastAsia="Arial" w:hAnsi="Times New Roman" w:cs="Times New Roman"/>
                <w:color w:val="000000"/>
              </w:rPr>
              <w:t>Diagnosing</w:t>
            </w:r>
            <w:r w:rsidRPr="00FE5F43">
              <w:rPr>
                <w:rFonts w:ascii="Times New Roman" w:eastAsia="Arial" w:hAnsi="Times New Roman" w:cs="Times New Roman"/>
                <w:color w:val="000000"/>
              </w:rPr>
              <w:t xml:space="preserve"> a </w:t>
            </w:r>
            <w:r w:rsidR="00F75F6B" w:rsidRPr="00FE5F43">
              <w:rPr>
                <w:rFonts w:ascii="Times New Roman" w:eastAsia="Arial" w:hAnsi="Times New Roman" w:cs="Times New Roman"/>
                <w:color w:val="000000"/>
              </w:rPr>
              <w:t>Condition</w:t>
            </w:r>
          </w:p>
        </w:tc>
      </w:tr>
      <w:tr w:rsidR="00A90588" w:rsidRPr="00FE5F43" w:rsidTr="00F75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3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75F6B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Diagnosis Clarity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</w:rPr>
              <w:t>n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</w:rPr>
              <w:t>percent</w:t>
            </w:r>
          </w:p>
        </w:tc>
      </w:tr>
      <w:tr w:rsidR="00A90588" w:rsidRPr="00FE5F43" w:rsidTr="00F75F6B">
        <w:trPr>
          <w:cantSplit/>
          <w:jc w:val="center"/>
        </w:trPr>
        <w:tc>
          <w:tcPr>
            <w:tcW w:w="33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No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19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7.9%</w:t>
            </w:r>
          </w:p>
        </w:tc>
      </w:tr>
      <w:tr w:rsidR="00A90588" w:rsidRPr="00FE5F43" w:rsidTr="00F75F6B">
        <w:trPr>
          <w:cantSplit/>
          <w:jc w:val="center"/>
        </w:trPr>
        <w:tc>
          <w:tcPr>
            <w:tcW w:w="33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Yes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223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92.1%</w:t>
            </w:r>
          </w:p>
        </w:tc>
      </w:tr>
      <w:tr w:rsidR="00A90588" w:rsidRPr="00FE5F43" w:rsidTr="00F75F6B">
        <w:trPr>
          <w:cantSplit/>
          <w:tblHeader/>
          <w:jc w:val="center"/>
        </w:trPr>
        <w:tc>
          <w:tcPr>
            <w:tcW w:w="500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Regimen for Boosting Immunity</w:t>
            </w:r>
          </w:p>
        </w:tc>
      </w:tr>
      <w:tr w:rsidR="00A90588" w:rsidRPr="00FE5F43" w:rsidTr="00F75F6B">
        <w:trPr>
          <w:cantSplit/>
          <w:tblHeader/>
          <w:jc w:val="center"/>
        </w:trPr>
        <w:tc>
          <w:tcPr>
            <w:tcW w:w="33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75F6B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Immune booster Specific Regimen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</w:rPr>
              <w:t>n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</w:rPr>
              <w:t>percent</w:t>
            </w:r>
          </w:p>
        </w:tc>
      </w:tr>
      <w:tr w:rsidR="00A90588" w:rsidRPr="00FE5F43" w:rsidTr="00F75F6B">
        <w:trPr>
          <w:cantSplit/>
          <w:jc w:val="center"/>
        </w:trPr>
        <w:tc>
          <w:tcPr>
            <w:tcW w:w="33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No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77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31.8%</w:t>
            </w:r>
          </w:p>
        </w:tc>
      </w:tr>
      <w:tr w:rsidR="00A90588" w:rsidRPr="00FE5F43" w:rsidTr="00F75F6B">
        <w:trPr>
          <w:cantSplit/>
          <w:jc w:val="center"/>
        </w:trPr>
        <w:tc>
          <w:tcPr>
            <w:tcW w:w="33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Yes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165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68.2%</w:t>
            </w:r>
          </w:p>
        </w:tc>
      </w:tr>
      <w:tr w:rsidR="00A90588" w:rsidRPr="00FE5F43" w:rsidTr="00F75F6B">
        <w:trPr>
          <w:cantSplit/>
          <w:tblHeader/>
          <w:jc w:val="center"/>
        </w:trPr>
        <w:tc>
          <w:tcPr>
            <w:tcW w:w="500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 xml:space="preserve">Patient </w:t>
            </w:r>
            <w:r w:rsidR="0067439A" w:rsidRPr="00FE5F43">
              <w:rPr>
                <w:rFonts w:ascii="Times New Roman" w:eastAsia="Arial" w:hAnsi="Times New Roman" w:cs="Times New Roman"/>
                <w:color w:val="000000"/>
              </w:rPr>
              <w:t>Follow-up</w:t>
            </w:r>
          </w:p>
        </w:tc>
      </w:tr>
      <w:tr w:rsidR="00A90588" w:rsidRPr="00FE5F43" w:rsidTr="00F75F6B">
        <w:trPr>
          <w:cantSplit/>
          <w:tblHeader/>
          <w:jc w:val="center"/>
        </w:trPr>
        <w:tc>
          <w:tcPr>
            <w:tcW w:w="33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75F6B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Patient Follow-up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</w:rPr>
              <w:t>n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b/>
                <w:color w:val="000000"/>
              </w:rPr>
              <w:t>percent</w:t>
            </w:r>
          </w:p>
        </w:tc>
      </w:tr>
      <w:tr w:rsidR="00A90588" w:rsidRPr="00FE5F43" w:rsidTr="00F75F6B">
        <w:trPr>
          <w:cantSplit/>
          <w:jc w:val="center"/>
        </w:trPr>
        <w:tc>
          <w:tcPr>
            <w:tcW w:w="33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No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33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13.6%</w:t>
            </w:r>
          </w:p>
        </w:tc>
      </w:tr>
      <w:tr w:rsidR="00A90588" w:rsidRPr="00FE5F43" w:rsidTr="00F75F6B">
        <w:trPr>
          <w:cantSplit/>
          <w:jc w:val="center"/>
        </w:trPr>
        <w:tc>
          <w:tcPr>
            <w:tcW w:w="33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Yes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209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0588" w:rsidRPr="00FE5F43" w:rsidRDefault="00FE5F43">
            <w:pP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E5F43">
              <w:rPr>
                <w:rFonts w:ascii="Times New Roman" w:eastAsia="Arial" w:hAnsi="Times New Roman" w:cs="Times New Roman"/>
                <w:color w:val="000000"/>
              </w:rPr>
              <w:t>86.4%</w:t>
            </w:r>
          </w:p>
        </w:tc>
      </w:tr>
      <w:bookmarkEnd w:id="4"/>
    </w:tbl>
    <w:p w:rsidR="00FE5F43" w:rsidRPr="00FE5F43" w:rsidRDefault="00FE5F43">
      <w:pPr>
        <w:rPr>
          <w:rFonts w:ascii="Times New Roman" w:hAnsi="Times New Roman" w:cs="Times New Roman"/>
        </w:rPr>
      </w:pPr>
    </w:p>
    <w:sectPr w:rsidR="00FE5F43" w:rsidRPr="00FE5F43" w:rsidSect="00FE5F4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BF4" w:rsidRDefault="001F1BF4">
      <w:pPr>
        <w:spacing w:after="0"/>
      </w:pPr>
      <w:r>
        <w:separator/>
      </w:r>
    </w:p>
  </w:endnote>
  <w:endnote w:type="continuationSeparator" w:id="0">
    <w:p w:rsidR="001F1BF4" w:rsidRDefault="001F1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BF4" w:rsidRDefault="001F1BF4">
      <w:r>
        <w:separator/>
      </w:r>
    </w:p>
  </w:footnote>
  <w:footnote w:type="continuationSeparator" w:id="0">
    <w:p w:rsidR="001F1BF4" w:rsidRDefault="001F1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148EDB7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D202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399B"/>
    <w:rsid w:val="001F1BF4"/>
    <w:rsid w:val="004E29B3"/>
    <w:rsid w:val="00590D07"/>
    <w:rsid w:val="0067439A"/>
    <w:rsid w:val="00784D58"/>
    <w:rsid w:val="00821E28"/>
    <w:rsid w:val="008D6863"/>
    <w:rsid w:val="00963A5B"/>
    <w:rsid w:val="00A90588"/>
    <w:rsid w:val="00B86B75"/>
    <w:rsid w:val="00BC48D5"/>
    <w:rsid w:val="00C36279"/>
    <w:rsid w:val="00E315A3"/>
    <w:rsid w:val="00F75F6B"/>
    <w:rsid w:val="00FE5F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E559B0-446F-4966-B956-ED824BA6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CEA3A-DC9D-45D0-A139-BEC1E6BE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NPI Community Data Analysis</vt:lpstr>
    </vt:vector>
  </TitlesOfParts>
  <Company/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NPI Community Data Analysis</dc:title>
  <dc:creator>Mwaura Patrick</dc:creator>
  <cp:keywords/>
  <cp:lastModifiedBy>Microsoft account</cp:lastModifiedBy>
  <cp:revision>4</cp:revision>
  <dcterms:created xsi:type="dcterms:W3CDTF">2021-03-10T13:27:00Z</dcterms:created>
  <dcterms:modified xsi:type="dcterms:W3CDTF">2021-03-10T13:40:00Z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3/5/2021</vt:lpwstr>
  </property>
  <property fmtid="{D5CDD505-2E9C-101B-9397-08002B2CF9AE}" pid="3" name="output">
    <vt:lpwstr>word_document</vt:lpwstr>
  </property>
</Properties>
</file>