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D0" w:rsidRPr="0057568F" w:rsidRDefault="008C6AD0" w:rsidP="008C6AD0">
      <w:pPr>
        <w:rPr>
          <w:rFonts w:ascii="Century Gothic" w:eastAsia="Arial Unicode MS" w:hAnsi="Century Gothic" w:cs="Arial"/>
          <w:b/>
          <w:color w:val="000080"/>
          <w:sz w:val="36"/>
          <w:szCs w:val="36"/>
          <w:lang w:val="en-GB"/>
        </w:rPr>
      </w:pPr>
      <w:r w:rsidRPr="0057568F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473373DD" wp14:editId="1BF0CA4B">
            <wp:simplePos x="0" y="0"/>
            <wp:positionH relativeFrom="column">
              <wp:posOffset>2524125</wp:posOffset>
            </wp:positionH>
            <wp:positionV relativeFrom="paragraph">
              <wp:posOffset>56515</wp:posOffset>
            </wp:positionV>
            <wp:extent cx="723900" cy="8953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eastAsia="Arial Unicode MS" w:hAnsi="Century Gothic" w:cs="Arial"/>
          <w:b/>
          <w:color w:val="000080"/>
          <w:sz w:val="36"/>
          <w:szCs w:val="36"/>
          <w:lang w:val="en-GB"/>
        </w:rPr>
        <w:t xml:space="preserve">                       </w:t>
      </w:r>
      <w:r w:rsidRPr="0057568F">
        <w:rPr>
          <w:rFonts w:ascii="Century Gothic" w:eastAsia="Arial Unicode MS" w:hAnsi="Century Gothic" w:cs="Arial"/>
          <w:b/>
          <w:color w:val="000080"/>
          <w:sz w:val="36"/>
          <w:szCs w:val="36"/>
          <w:lang w:val="en-GB"/>
        </w:rPr>
        <w:t>THE UNIVERSITY OF ZAMBIA</w:t>
      </w:r>
    </w:p>
    <w:p w:rsidR="008C6AD0" w:rsidRPr="0057568F" w:rsidRDefault="008C6AD0" w:rsidP="008C6AD0">
      <w:pPr>
        <w:spacing w:after="0"/>
        <w:jc w:val="center"/>
        <w:rPr>
          <w:rFonts w:ascii="Century Gothic" w:eastAsia="Arial Unicode MS" w:hAnsi="Century Gothic" w:cs="Arial"/>
          <w:b/>
          <w:sz w:val="28"/>
          <w:szCs w:val="32"/>
          <w:lang w:val="en-GB"/>
        </w:rPr>
      </w:pPr>
      <w:r w:rsidRPr="0057568F">
        <w:rPr>
          <w:rFonts w:ascii="Century Gothic" w:eastAsia="Arial Unicode MS" w:hAnsi="Century Gothic" w:cs="Arial"/>
          <w:b/>
          <w:sz w:val="28"/>
          <w:szCs w:val="32"/>
          <w:lang w:val="en-GB"/>
        </w:rPr>
        <w:t xml:space="preserve"> CENTRE FOR INFORMATION AND COMMUNICATION TECHNOLOGIES</w:t>
      </w:r>
    </w:p>
    <w:p w:rsidR="008C6AD0" w:rsidRPr="0057568F" w:rsidRDefault="008C6AD0" w:rsidP="008C6AD0">
      <w:pPr>
        <w:spacing w:after="0"/>
        <w:jc w:val="center"/>
        <w:rPr>
          <w:rFonts w:ascii="Century Gothic" w:eastAsia="Arial Unicode MS" w:hAnsi="Century Gothic" w:cs="Arial"/>
          <w:b/>
          <w:sz w:val="24"/>
          <w:szCs w:val="24"/>
          <w:lang w:val="en-GB"/>
        </w:rPr>
      </w:pPr>
    </w:p>
    <w:p w:rsidR="008C6AD0" w:rsidRPr="0057568F" w:rsidRDefault="008C6AD0" w:rsidP="008C6AD0">
      <w:pPr>
        <w:pBdr>
          <w:bottom w:val="double" w:sz="6" w:space="1" w:color="auto"/>
        </w:pBdr>
        <w:spacing w:after="0"/>
        <w:jc w:val="center"/>
        <w:rPr>
          <w:rFonts w:ascii="Century Gothic" w:hAnsi="Century Gothic" w:cs="Arial"/>
          <w:b/>
          <w:i/>
          <w:sz w:val="24"/>
          <w:szCs w:val="24"/>
        </w:rPr>
      </w:pPr>
      <w:r w:rsidRPr="0057568F">
        <w:rPr>
          <w:rFonts w:ascii="Century Gothic" w:hAnsi="Century Gothic" w:cs="Arial"/>
          <w:b/>
          <w:i/>
          <w:sz w:val="24"/>
          <w:szCs w:val="24"/>
        </w:rPr>
        <w:t>Internal Memorandum</w:t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  <w:r w:rsidRPr="0057568F">
        <w:rPr>
          <w:rFonts w:ascii="Century Gothic" w:hAnsi="Century Gothic" w:cs="Arial"/>
          <w:b/>
          <w:i/>
          <w:sz w:val="24"/>
          <w:szCs w:val="24"/>
        </w:rPr>
        <w:softHyphen/>
      </w:r>
    </w:p>
    <w:p w:rsidR="008C6AD0" w:rsidRPr="0057568F" w:rsidRDefault="008C6AD0" w:rsidP="008C6AD0">
      <w:pPr>
        <w:spacing w:after="0" w:line="240" w:lineRule="auto"/>
        <w:jc w:val="center"/>
        <w:rPr>
          <w:rFonts w:ascii="Century Gothic" w:hAnsi="Century Gothic" w:cs="Times New Roman"/>
          <w:color w:val="000000"/>
          <w:sz w:val="24"/>
          <w:szCs w:val="24"/>
        </w:rPr>
      </w:pPr>
    </w:p>
    <w:p w:rsidR="008C6AD0" w:rsidRPr="0057568F" w:rsidRDefault="008C6AD0" w:rsidP="008C6AD0">
      <w:pPr>
        <w:spacing w:after="0" w:line="240" w:lineRule="auto"/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>TO</w:t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ab/>
        <w:t>:</w:t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ab/>
      </w:r>
      <w:r>
        <w:rPr>
          <w:rFonts w:ascii="Century Gothic" w:hAnsi="Century Gothic" w:cs="Times New Roman"/>
          <w:color w:val="000000"/>
          <w:sz w:val="24"/>
          <w:szCs w:val="24"/>
        </w:rPr>
        <w:t>Senior Administrative Officer, CICT</w:t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 xml:space="preserve"> </w:t>
      </w:r>
    </w:p>
    <w:p w:rsidR="008C6AD0" w:rsidRPr="0057568F" w:rsidRDefault="008C6AD0" w:rsidP="008C6AD0">
      <w:p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</w:p>
    <w:p w:rsidR="008C6AD0" w:rsidRPr="0057568F" w:rsidRDefault="008C6AD0" w:rsidP="008C6AD0">
      <w:pPr>
        <w:spacing w:after="0" w:line="240" w:lineRule="auto"/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>FROM:</w:t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ab/>
      </w:r>
      <w:r w:rsidRPr="0057568F">
        <w:rPr>
          <w:rFonts w:ascii="Century Gothic" w:hAnsi="Century Gothic" w:cs="Times New Roman"/>
          <w:color w:val="000000"/>
          <w:sz w:val="24"/>
          <w:szCs w:val="24"/>
        </w:rPr>
        <w:t>Acting Director - CICT</w:t>
      </w:r>
    </w:p>
    <w:p w:rsidR="008C6AD0" w:rsidRPr="0057568F" w:rsidRDefault="008C6AD0" w:rsidP="008C6AD0">
      <w:pPr>
        <w:spacing w:after="0" w:line="240" w:lineRule="auto"/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</w:p>
    <w:p w:rsidR="008C6AD0" w:rsidRPr="0057568F" w:rsidRDefault="008C6AD0" w:rsidP="008C6AD0">
      <w:pPr>
        <w:spacing w:after="0" w:line="240" w:lineRule="auto"/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>DATE</w:t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ab/>
        <w:t>:</w:t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ab/>
      </w:r>
      <w:r>
        <w:rPr>
          <w:rFonts w:ascii="Century Gothic" w:hAnsi="Century Gothic" w:cs="Times New Roman"/>
          <w:color w:val="000000"/>
          <w:sz w:val="24"/>
          <w:szCs w:val="24"/>
        </w:rPr>
        <w:t>20</w:t>
      </w:r>
      <w:r w:rsidRPr="008C6AD0">
        <w:rPr>
          <w:rFonts w:ascii="Century Gothic" w:hAnsi="Century Gothic" w:cs="Times New Roman"/>
          <w:color w:val="000000"/>
          <w:sz w:val="24"/>
          <w:szCs w:val="24"/>
          <w:vertAlign w:val="superscript"/>
        </w:rPr>
        <w:t>th</w:t>
      </w:r>
      <w:r>
        <w:rPr>
          <w:rFonts w:ascii="Century Gothic" w:hAnsi="Century Gothic" w:cs="Times New Roman"/>
          <w:color w:val="000000"/>
          <w:sz w:val="24"/>
          <w:szCs w:val="24"/>
        </w:rPr>
        <w:t xml:space="preserve"> August</w:t>
      </w:r>
      <w:r w:rsidRPr="0057568F">
        <w:rPr>
          <w:rFonts w:ascii="Century Gothic" w:hAnsi="Century Gothic" w:cs="Times New Roman"/>
          <w:color w:val="000000"/>
          <w:sz w:val="24"/>
          <w:szCs w:val="24"/>
        </w:rPr>
        <w:t>, 2021</w:t>
      </w:r>
    </w:p>
    <w:p w:rsidR="008C6AD0" w:rsidRPr="0057568F" w:rsidRDefault="008C6AD0" w:rsidP="008C6AD0">
      <w:pPr>
        <w:spacing w:after="0" w:line="240" w:lineRule="auto"/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</w:p>
    <w:p w:rsidR="008C6AD0" w:rsidRPr="0057568F" w:rsidRDefault="008C6AD0" w:rsidP="008C6AD0">
      <w:pPr>
        <w:spacing w:after="0" w:line="240" w:lineRule="auto"/>
        <w:ind w:left="1320" w:hangingChars="550" w:hanging="1320"/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 xml:space="preserve">SUBJECT: </w:t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ab/>
      </w: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ab/>
      </w:r>
      <w:r w:rsidR="0086653C">
        <w:rPr>
          <w:rFonts w:ascii="Century Gothic" w:hAnsi="Century Gothic" w:cs="Times New Roman"/>
          <w:b/>
          <w:color w:val="000000"/>
          <w:sz w:val="24"/>
          <w:szCs w:val="24"/>
        </w:rPr>
        <w:t>STATIONERY</w:t>
      </w:r>
    </w:p>
    <w:p w:rsidR="008C6AD0" w:rsidRPr="0057568F" w:rsidRDefault="008C6AD0" w:rsidP="008C6AD0">
      <w:p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 w:rsidRPr="0057568F">
        <w:rPr>
          <w:rFonts w:ascii="Century Gothic" w:hAnsi="Century Gothic" w:cs="Times New Roman"/>
          <w:color w:val="000000"/>
          <w:sz w:val="24"/>
          <w:szCs w:val="24"/>
        </w:rPr>
        <w:t>=========================================</w:t>
      </w:r>
      <w:r>
        <w:rPr>
          <w:rFonts w:ascii="Century Gothic" w:hAnsi="Century Gothic" w:cs="Times New Roman"/>
          <w:color w:val="000000"/>
          <w:sz w:val="24"/>
          <w:szCs w:val="24"/>
        </w:rPr>
        <w:t>=======================</w:t>
      </w:r>
    </w:p>
    <w:p w:rsidR="008C6AD0" w:rsidRPr="0057568F" w:rsidRDefault="008C6AD0" w:rsidP="008C6AD0">
      <w:pPr>
        <w:spacing w:after="0" w:line="240" w:lineRule="auto"/>
        <w:rPr>
          <w:rFonts w:ascii="Century Gothic" w:hAnsi="Century Gothic" w:cs="Times New Roman"/>
          <w:color w:val="000000"/>
          <w:sz w:val="2"/>
          <w:szCs w:val="24"/>
        </w:rPr>
      </w:pPr>
    </w:p>
    <w:p w:rsidR="008C6AD0" w:rsidRPr="0057568F" w:rsidRDefault="008C6AD0" w:rsidP="008C6AD0">
      <w:pPr>
        <w:spacing w:after="0" w:line="240" w:lineRule="auto"/>
        <w:rPr>
          <w:rFonts w:ascii="Century Gothic" w:hAnsi="Century Gothic" w:cs="Times New Roman"/>
          <w:color w:val="000000"/>
          <w:sz w:val="2"/>
          <w:szCs w:val="24"/>
        </w:rPr>
      </w:pPr>
    </w:p>
    <w:p w:rsidR="008C6AD0" w:rsidRDefault="008C6AD0" w:rsidP="008C6AD0">
      <w:pPr>
        <w:spacing w:after="0" w:line="240" w:lineRule="auto"/>
        <w:rPr>
          <w:rFonts w:ascii="Century Gothic" w:hAnsi="Century Gothic" w:cs="Times New Roman"/>
          <w:color w:val="000000"/>
          <w:sz w:val="24"/>
          <w:szCs w:val="24"/>
        </w:rPr>
      </w:pPr>
    </w:p>
    <w:p w:rsidR="008C6AD0" w:rsidRDefault="00756725" w:rsidP="00E066D9">
      <w:p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>I hereby write to inform you</w:t>
      </w:r>
      <w:r w:rsidR="0086653C">
        <w:rPr>
          <w:rFonts w:ascii="Century Gothic" w:hAnsi="Century Gothic" w:cs="Times New Roman"/>
          <w:color w:val="000000"/>
          <w:sz w:val="24"/>
          <w:szCs w:val="24"/>
        </w:rPr>
        <w:t xml:space="preserve"> that as your of</w:t>
      </w:r>
      <w:r>
        <w:rPr>
          <w:rFonts w:ascii="Century Gothic" w:hAnsi="Century Gothic" w:cs="Times New Roman"/>
          <w:color w:val="000000"/>
          <w:sz w:val="24"/>
          <w:szCs w:val="24"/>
        </w:rPr>
        <w:t>fice receives stationery, make</w:t>
      </w:r>
      <w:r w:rsidR="0086653C">
        <w:rPr>
          <w:rFonts w:ascii="Century Gothic" w:hAnsi="Century Gothic" w:cs="Times New Roman"/>
          <w:color w:val="000000"/>
          <w:sz w:val="24"/>
          <w:szCs w:val="24"/>
        </w:rPr>
        <w:t xml:space="preserve"> sure that it is properly documented and that whenever you have to lend or borrow from other offices or people,</w:t>
      </w:r>
      <w:r>
        <w:rPr>
          <w:rFonts w:ascii="Century Gothic" w:hAnsi="Century Gothic" w:cs="Times New Roman"/>
          <w:color w:val="000000"/>
          <w:sz w:val="24"/>
          <w:szCs w:val="24"/>
        </w:rPr>
        <w:t xml:space="preserve"> a request should be made to my office for approval</w:t>
      </w:r>
      <w:r w:rsidR="00565851">
        <w:rPr>
          <w:rFonts w:ascii="Century Gothic" w:hAnsi="Century Gothic" w:cs="Times New Roman"/>
          <w:color w:val="000000"/>
          <w:sz w:val="24"/>
          <w:szCs w:val="24"/>
        </w:rPr>
        <w:t xml:space="preserve"> before the lending or borrowing takes place</w:t>
      </w:r>
      <w:r>
        <w:rPr>
          <w:rFonts w:ascii="Century Gothic" w:hAnsi="Century Gothic" w:cs="Times New Roman"/>
          <w:color w:val="000000"/>
          <w:sz w:val="24"/>
          <w:szCs w:val="24"/>
        </w:rPr>
        <w:t>. All issuance of stationary and any other item (stock) in your custody should be signed for by the recipient.</w:t>
      </w:r>
      <w:r w:rsidR="0086653C">
        <w:rPr>
          <w:rFonts w:ascii="Century Gothic" w:hAnsi="Century Gothic" w:cs="Times New Roman"/>
          <w:color w:val="000000"/>
          <w:sz w:val="24"/>
          <w:szCs w:val="24"/>
        </w:rPr>
        <w:t xml:space="preserve">  </w:t>
      </w:r>
      <w:r>
        <w:rPr>
          <w:rFonts w:ascii="Century Gothic" w:hAnsi="Century Gothic" w:cs="Times New Roman"/>
          <w:color w:val="000000"/>
          <w:sz w:val="24"/>
          <w:szCs w:val="24"/>
        </w:rPr>
        <w:t>Additionally, ensure that the following</w:t>
      </w:r>
      <w:r w:rsidR="0044222F">
        <w:rPr>
          <w:rFonts w:ascii="Century Gothic" w:hAnsi="Century Gothic" w:cs="Times New Roman"/>
          <w:color w:val="000000"/>
          <w:sz w:val="24"/>
          <w:szCs w:val="24"/>
        </w:rPr>
        <w:t xml:space="preserve"> offices</w:t>
      </w:r>
      <w:r w:rsidR="00E066D9">
        <w:rPr>
          <w:rFonts w:ascii="Century Gothic" w:hAnsi="Century Gothic" w:cs="Times New Roman"/>
          <w:color w:val="000000"/>
          <w:sz w:val="24"/>
          <w:szCs w:val="24"/>
        </w:rPr>
        <w:t xml:space="preserve"> be given boxes of paper </w:t>
      </w:r>
      <w:r w:rsidR="0044222F">
        <w:rPr>
          <w:rFonts w:ascii="Century Gothic" w:hAnsi="Century Gothic" w:cs="Times New Roman"/>
          <w:color w:val="000000"/>
          <w:sz w:val="24"/>
          <w:szCs w:val="24"/>
        </w:rPr>
        <w:t xml:space="preserve">instead of reams </w:t>
      </w:r>
      <w:r w:rsidR="00E066D9">
        <w:rPr>
          <w:rFonts w:ascii="Century Gothic" w:hAnsi="Century Gothic" w:cs="Times New Roman"/>
          <w:color w:val="000000"/>
          <w:sz w:val="24"/>
          <w:szCs w:val="24"/>
        </w:rPr>
        <w:t>to avoid stalling of work whenever you are not in the office.</w:t>
      </w:r>
    </w:p>
    <w:p w:rsidR="00E066D9" w:rsidRDefault="00E066D9" w:rsidP="005658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>CTU, Centre of Excellence in particular</w:t>
      </w:r>
    </w:p>
    <w:p w:rsidR="00E066D9" w:rsidRDefault="00E066D9" w:rsidP="005658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 xml:space="preserve">The help desk office as it caters for all the offices in terms of printing </w:t>
      </w:r>
    </w:p>
    <w:p w:rsidR="00E066D9" w:rsidRDefault="00E066D9" w:rsidP="0056585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>Director’s office.</w:t>
      </w:r>
    </w:p>
    <w:p w:rsidR="00565851" w:rsidRDefault="00565851" w:rsidP="00565851">
      <w:p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>Further, provide a monthly stock inventory report to my office. This should show, what you have received, disbursed and the balances for the month.</w:t>
      </w:r>
    </w:p>
    <w:p w:rsidR="00565851" w:rsidRPr="00565851" w:rsidRDefault="00565851" w:rsidP="00565851">
      <w:p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  <w:r>
        <w:rPr>
          <w:rFonts w:ascii="Century Gothic" w:hAnsi="Century Gothic" w:cs="Times New Roman"/>
          <w:color w:val="000000"/>
          <w:sz w:val="24"/>
          <w:szCs w:val="24"/>
        </w:rPr>
        <w:t>Take this as an official directive.</w:t>
      </w:r>
    </w:p>
    <w:p w:rsidR="008C6AD0" w:rsidRDefault="008C6AD0" w:rsidP="00E066D9">
      <w:pPr>
        <w:spacing w:after="0" w:line="240" w:lineRule="auto"/>
        <w:jc w:val="both"/>
        <w:rPr>
          <w:rFonts w:ascii="Century Gothic" w:hAnsi="Century Gothic" w:cs="Times New Roman"/>
          <w:color w:val="000000"/>
          <w:sz w:val="24"/>
          <w:szCs w:val="24"/>
        </w:rPr>
      </w:pPr>
    </w:p>
    <w:p w:rsidR="008C6AD0" w:rsidRPr="0057568F" w:rsidRDefault="008C6AD0" w:rsidP="00E066D9">
      <w:pPr>
        <w:spacing w:line="240" w:lineRule="auto"/>
        <w:jc w:val="both"/>
        <w:rPr>
          <w:rFonts w:ascii="Century Gothic" w:hAnsi="Century Gothic"/>
        </w:rPr>
      </w:pPr>
      <w:r w:rsidRPr="0057568F">
        <w:rPr>
          <w:rFonts w:ascii="Century Gothic" w:hAnsi="Century Gothic" w:cs="Times New Roman"/>
          <w:color w:val="000000"/>
          <w:sz w:val="24"/>
          <w:szCs w:val="24"/>
        </w:rPr>
        <w:t>Thank you.</w:t>
      </w:r>
    </w:p>
    <w:p w:rsidR="008C6AD0" w:rsidRPr="0057568F" w:rsidRDefault="008C6AD0" w:rsidP="008C6AD0">
      <w:pPr>
        <w:jc w:val="both"/>
        <w:rPr>
          <w:rFonts w:ascii="Century Gothic" w:hAnsi="Century Gothic" w:cs="Times New Roman"/>
          <w:color w:val="000000"/>
          <w:sz w:val="24"/>
          <w:szCs w:val="24"/>
        </w:rPr>
      </w:pPr>
    </w:p>
    <w:p w:rsidR="008C6AD0" w:rsidRPr="0057568F" w:rsidRDefault="008C6AD0" w:rsidP="008C6AD0">
      <w:pPr>
        <w:jc w:val="both"/>
        <w:rPr>
          <w:rFonts w:ascii="Century Gothic" w:hAnsi="Century Gothic" w:cs="Times New Roman"/>
          <w:color w:val="000000"/>
          <w:sz w:val="24"/>
          <w:szCs w:val="24"/>
        </w:rPr>
      </w:pPr>
    </w:p>
    <w:p w:rsidR="008C6AD0" w:rsidRDefault="008C6AD0" w:rsidP="008C6AD0">
      <w:pPr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  <w:r w:rsidRPr="0057568F">
        <w:rPr>
          <w:rFonts w:ascii="Century Gothic" w:hAnsi="Century Gothic" w:cs="Times New Roman"/>
          <w:b/>
          <w:color w:val="000000"/>
          <w:sz w:val="24"/>
          <w:szCs w:val="24"/>
        </w:rPr>
        <w:t>Danny Leza</w:t>
      </w:r>
    </w:p>
    <w:p w:rsidR="002E018B" w:rsidRDefault="002E018B" w:rsidP="008C6AD0">
      <w:pPr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  <w:r>
        <w:rPr>
          <w:rFonts w:ascii="Century Gothic" w:hAnsi="Century Gothic" w:cs="Times New Roman"/>
          <w:b/>
          <w:color w:val="000000"/>
          <w:sz w:val="24"/>
          <w:szCs w:val="24"/>
        </w:rPr>
        <w:t>CC: File</w:t>
      </w:r>
    </w:p>
    <w:p w:rsidR="002E018B" w:rsidRDefault="002E018B" w:rsidP="008C6AD0">
      <w:pPr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  <w:r>
        <w:rPr>
          <w:rFonts w:ascii="Century Gothic" w:hAnsi="Century Gothic" w:cs="Times New Roman"/>
          <w:b/>
          <w:color w:val="000000"/>
          <w:sz w:val="24"/>
          <w:szCs w:val="24"/>
        </w:rPr>
        <w:t xml:space="preserve">       Re</w:t>
      </w:r>
      <w:bookmarkStart w:id="0" w:name="_GoBack"/>
      <w:bookmarkEnd w:id="0"/>
      <w:r>
        <w:rPr>
          <w:rFonts w:ascii="Century Gothic" w:hAnsi="Century Gothic" w:cs="Times New Roman"/>
          <w:b/>
          <w:color w:val="000000"/>
          <w:sz w:val="24"/>
          <w:szCs w:val="24"/>
        </w:rPr>
        <w:t>gistrar</w:t>
      </w:r>
    </w:p>
    <w:p w:rsidR="002E018B" w:rsidRPr="0057568F" w:rsidRDefault="002E018B" w:rsidP="008C6AD0">
      <w:pPr>
        <w:jc w:val="both"/>
        <w:rPr>
          <w:rFonts w:ascii="Century Gothic" w:hAnsi="Century Gothic" w:cs="Times New Roman"/>
          <w:b/>
          <w:color w:val="000000"/>
          <w:sz w:val="24"/>
          <w:szCs w:val="24"/>
        </w:rPr>
      </w:pPr>
    </w:p>
    <w:p w:rsidR="00AE4783" w:rsidRDefault="00AE4783"/>
    <w:sectPr w:rsidR="00AE4783" w:rsidSect="002E018B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23946"/>
    <w:multiLevelType w:val="hybridMultilevel"/>
    <w:tmpl w:val="05F626B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1501AC"/>
    <w:multiLevelType w:val="hybridMultilevel"/>
    <w:tmpl w:val="ED824936"/>
    <w:lvl w:ilvl="0" w:tplc="0B087D36">
      <w:start w:val="5"/>
      <w:numFmt w:val="bullet"/>
      <w:lvlText w:val="-"/>
      <w:lvlJc w:val="left"/>
      <w:pPr>
        <w:ind w:left="360" w:hanging="360"/>
      </w:pPr>
      <w:rPr>
        <w:rFonts w:ascii="Century Gothic" w:eastAsiaTheme="minorHAnsi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D0"/>
    <w:rsid w:val="002E018B"/>
    <w:rsid w:val="0044222F"/>
    <w:rsid w:val="00565851"/>
    <w:rsid w:val="00756725"/>
    <w:rsid w:val="0086653C"/>
    <w:rsid w:val="008C6AD0"/>
    <w:rsid w:val="00AE4783"/>
    <w:rsid w:val="00E066D9"/>
    <w:rsid w:val="00E4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C12B"/>
  <w15:chartTrackingRefBased/>
  <w15:docId w15:val="{6648BB32-BE2F-4858-A2FA-C778C8DA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AD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6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 USER</cp:lastModifiedBy>
  <cp:revision>2</cp:revision>
  <cp:lastPrinted>2021-08-20T14:49:00Z</cp:lastPrinted>
  <dcterms:created xsi:type="dcterms:W3CDTF">2021-08-20T14:52:00Z</dcterms:created>
  <dcterms:modified xsi:type="dcterms:W3CDTF">2021-08-20T14:52:00Z</dcterms:modified>
</cp:coreProperties>
</file>