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397" w:rsidRDefault="00055397" w:rsidP="00AD561B">
      <w:pPr>
        <w:jc w:val="center"/>
        <w:rPr>
          <w:b/>
          <w:sz w:val="28"/>
          <w:szCs w:val="28"/>
        </w:rPr>
      </w:pPr>
      <w:r>
        <w:rPr>
          <w:b/>
          <w:sz w:val="28"/>
          <w:szCs w:val="28"/>
        </w:rPr>
        <w:t xml:space="preserve">TIVO CLUB </w:t>
      </w:r>
    </w:p>
    <w:p w:rsidR="00AD561B" w:rsidRPr="00AD561B" w:rsidRDefault="00055397" w:rsidP="00AD561B">
      <w:pPr>
        <w:jc w:val="center"/>
        <w:rPr>
          <w:b/>
          <w:sz w:val="28"/>
          <w:szCs w:val="28"/>
        </w:rPr>
      </w:pPr>
      <w:r>
        <w:rPr>
          <w:b/>
          <w:sz w:val="28"/>
          <w:szCs w:val="28"/>
        </w:rPr>
        <w:t>“</w:t>
      </w:r>
      <w:r w:rsidR="00AD561B" w:rsidRPr="00AD561B">
        <w:rPr>
          <w:b/>
          <w:sz w:val="28"/>
          <w:szCs w:val="28"/>
        </w:rPr>
        <w:t>PROMOTING 21</w:t>
      </w:r>
      <w:r w:rsidR="00AD561B" w:rsidRPr="00AD561B">
        <w:rPr>
          <w:b/>
          <w:sz w:val="28"/>
          <w:szCs w:val="28"/>
          <w:vertAlign w:val="superscript"/>
        </w:rPr>
        <w:t>ST</w:t>
      </w:r>
      <w:r w:rsidR="00AD561B" w:rsidRPr="00AD561B">
        <w:rPr>
          <w:b/>
          <w:sz w:val="28"/>
          <w:szCs w:val="28"/>
        </w:rPr>
        <w:t xml:space="preserve"> CENTURY SKILLS</w:t>
      </w:r>
      <w:r>
        <w:rPr>
          <w:b/>
          <w:sz w:val="28"/>
          <w:szCs w:val="28"/>
        </w:rPr>
        <w:t>”</w:t>
      </w:r>
    </w:p>
    <w:p w:rsidR="00E265C2" w:rsidRDefault="00AD561B" w:rsidP="00E265C2">
      <w:pPr>
        <w:spacing w:before="240"/>
        <w:jc w:val="both"/>
      </w:pPr>
      <w:r w:rsidRPr="00061598">
        <w:t>21</w:t>
      </w:r>
      <w:r w:rsidRPr="00061598">
        <w:rPr>
          <w:vertAlign w:val="superscript"/>
        </w:rPr>
        <w:t>st</w:t>
      </w:r>
      <w:r w:rsidRPr="00061598">
        <w:t xml:space="preserve"> </w:t>
      </w:r>
      <w:r w:rsidRPr="00061598">
        <w:t xml:space="preserve">Century Skills refer to the knowledge, habits and traits that are critically important </w:t>
      </w:r>
      <w:r w:rsidRPr="00061598">
        <w:t>to students’ success in the 21</w:t>
      </w:r>
      <w:r w:rsidRPr="00061598">
        <w:rPr>
          <w:vertAlign w:val="superscript"/>
        </w:rPr>
        <w:t>st</w:t>
      </w:r>
      <w:r w:rsidRPr="00061598">
        <w:t xml:space="preserve"> </w:t>
      </w:r>
      <w:r w:rsidRPr="00061598">
        <w:t xml:space="preserve">century society and workplaces. </w:t>
      </w:r>
      <w:r w:rsidR="009234CC" w:rsidRPr="00061598">
        <w:t xml:space="preserve">These skills include; </w:t>
      </w:r>
    </w:p>
    <w:p w:rsidR="00E265C2" w:rsidRDefault="00E265C2" w:rsidP="00E265C2">
      <w:pPr>
        <w:pStyle w:val="ListParagraph"/>
        <w:numPr>
          <w:ilvl w:val="0"/>
          <w:numId w:val="3"/>
        </w:numPr>
        <w:spacing w:before="240"/>
        <w:jc w:val="both"/>
      </w:pPr>
      <w:r w:rsidRPr="00E265C2">
        <w:rPr>
          <w:b/>
        </w:rPr>
        <w:t>LEARNING AND INNOVATION “4C’s”</w:t>
      </w:r>
      <w:r>
        <w:t xml:space="preserve"> (</w:t>
      </w:r>
      <w:r w:rsidR="009234CC" w:rsidRPr="00061598">
        <w:t>Critical thinking, Communication, Creativity and Collaboration</w:t>
      </w:r>
      <w:r>
        <w:t>)</w:t>
      </w:r>
      <w:r w:rsidR="009234CC" w:rsidRPr="00061598">
        <w:t xml:space="preserve">, </w:t>
      </w:r>
    </w:p>
    <w:p w:rsidR="00E265C2" w:rsidRDefault="00E265C2" w:rsidP="00E265C2">
      <w:pPr>
        <w:pStyle w:val="ListParagraph"/>
        <w:numPr>
          <w:ilvl w:val="0"/>
          <w:numId w:val="3"/>
        </w:numPr>
        <w:spacing w:before="240"/>
        <w:jc w:val="both"/>
      </w:pPr>
      <w:r w:rsidRPr="00E265C2">
        <w:rPr>
          <w:b/>
        </w:rPr>
        <w:t>D</w:t>
      </w:r>
      <w:r w:rsidRPr="00E265C2">
        <w:rPr>
          <w:b/>
        </w:rPr>
        <w:t>IGITAL LITERACY</w:t>
      </w:r>
      <w:r>
        <w:t xml:space="preserve"> (</w:t>
      </w:r>
      <w:r w:rsidR="009234CC" w:rsidRPr="00061598">
        <w:t>Information literacy, Media Literacy, ICT Literacy</w:t>
      </w:r>
      <w:r>
        <w:t>)</w:t>
      </w:r>
      <w:r w:rsidR="009234CC" w:rsidRPr="00061598">
        <w:t xml:space="preserve">, </w:t>
      </w:r>
    </w:p>
    <w:p w:rsidR="009234CC" w:rsidRPr="00061598" w:rsidRDefault="00E265C2" w:rsidP="00E265C2">
      <w:pPr>
        <w:pStyle w:val="ListParagraph"/>
        <w:numPr>
          <w:ilvl w:val="0"/>
          <w:numId w:val="3"/>
        </w:numPr>
        <w:spacing w:before="240"/>
        <w:jc w:val="both"/>
      </w:pPr>
      <w:r w:rsidRPr="00E265C2">
        <w:rPr>
          <w:b/>
        </w:rPr>
        <w:t>CAREER AND LIFE</w:t>
      </w:r>
      <w:r>
        <w:t xml:space="preserve"> (</w:t>
      </w:r>
      <w:r w:rsidR="009234CC" w:rsidRPr="00061598">
        <w:t>Flexibility &amp; adaptability, Initiative &amp; self-direction, Social &amp; Cross-cultural interaction, Leadership &amp; responsibility</w:t>
      </w:r>
      <w:r>
        <w:t>)</w:t>
      </w:r>
      <w:r w:rsidR="009234CC" w:rsidRPr="00061598">
        <w:t>.</w:t>
      </w:r>
      <w:r w:rsidR="009234CC" w:rsidRPr="00061598">
        <w:t xml:space="preserve"> </w:t>
      </w:r>
    </w:p>
    <w:p w:rsidR="009234CC" w:rsidRPr="00061598" w:rsidRDefault="00170D26" w:rsidP="00035D6D">
      <w:pPr>
        <w:jc w:val="both"/>
      </w:pPr>
      <w:r w:rsidRPr="00061598">
        <w:t xml:space="preserve">While school leaders, government agencies and educational stakeholders are aware of the significance of 21st century skills to children’s development, pressure from parents make it hard for schools to deliver them effectively. Most of parents trust monthly, terminal and annual examinations as a sole measure for their children development. </w:t>
      </w:r>
    </w:p>
    <w:p w:rsidR="00300AA6" w:rsidRPr="00061598" w:rsidRDefault="00035D6D" w:rsidP="00300AA6">
      <w:pPr>
        <w:jc w:val="both"/>
      </w:pPr>
      <w:r w:rsidRPr="00061598">
        <w:t>It is in this light that Tanzania Inclusive Vision Organisation (TIVO) has established TIVO CLUB with the aim of supporting schools to promote 21</w:t>
      </w:r>
      <w:r w:rsidRPr="00061598">
        <w:rPr>
          <w:vertAlign w:val="superscript"/>
        </w:rPr>
        <w:t>st</w:t>
      </w:r>
      <w:r w:rsidRPr="00061598">
        <w:t xml:space="preserve"> century skills among the learners in primary and secondary schools. </w:t>
      </w:r>
      <w:r w:rsidR="009234CC" w:rsidRPr="00061598">
        <w:t xml:space="preserve">TIVO Club </w:t>
      </w:r>
      <w:r w:rsidR="00300AA6" w:rsidRPr="00061598">
        <w:t xml:space="preserve">uses three tools to achieve this; </w:t>
      </w:r>
    </w:p>
    <w:p w:rsidR="00300AA6" w:rsidRPr="00055397" w:rsidRDefault="00300AA6" w:rsidP="00300AA6">
      <w:pPr>
        <w:pStyle w:val="ListParagraph"/>
        <w:numPr>
          <w:ilvl w:val="0"/>
          <w:numId w:val="2"/>
        </w:numPr>
        <w:jc w:val="both"/>
        <w:rPr>
          <w:b/>
        </w:rPr>
      </w:pPr>
      <w:r w:rsidRPr="00055397">
        <w:rPr>
          <w:b/>
        </w:rPr>
        <w:t>TIVO Poster</w:t>
      </w:r>
    </w:p>
    <w:p w:rsidR="00300AA6" w:rsidRPr="00055397" w:rsidRDefault="00300AA6" w:rsidP="00300AA6">
      <w:pPr>
        <w:pStyle w:val="ListParagraph"/>
        <w:numPr>
          <w:ilvl w:val="0"/>
          <w:numId w:val="2"/>
        </w:numPr>
        <w:jc w:val="both"/>
        <w:rPr>
          <w:b/>
        </w:rPr>
      </w:pPr>
      <w:r w:rsidRPr="00055397">
        <w:rPr>
          <w:b/>
        </w:rPr>
        <w:t>TIVO Talk</w:t>
      </w:r>
    </w:p>
    <w:p w:rsidR="00300AA6" w:rsidRPr="00055397" w:rsidRDefault="00055397" w:rsidP="00300AA6">
      <w:pPr>
        <w:pStyle w:val="ListParagraph"/>
        <w:numPr>
          <w:ilvl w:val="0"/>
          <w:numId w:val="2"/>
        </w:numPr>
        <w:jc w:val="both"/>
        <w:rPr>
          <w:b/>
        </w:rPr>
      </w:pPr>
      <w:r>
        <w:rPr>
          <w:b/>
        </w:rPr>
        <w:t>TIVO Project</w:t>
      </w:r>
      <w:r w:rsidR="00300AA6" w:rsidRPr="00055397">
        <w:rPr>
          <w:b/>
        </w:rPr>
        <w:t xml:space="preserve"> </w:t>
      </w:r>
      <w:r w:rsidR="00300AA6" w:rsidRPr="00055397">
        <w:rPr>
          <w:b/>
        </w:rPr>
        <w:t>Model designing and e</w:t>
      </w:r>
      <w:r w:rsidR="00300AA6" w:rsidRPr="00055397">
        <w:rPr>
          <w:b/>
        </w:rPr>
        <w:t>xhibitions</w:t>
      </w:r>
    </w:p>
    <w:p w:rsidR="00AD561B" w:rsidRPr="00061598" w:rsidRDefault="00055397" w:rsidP="00AD561B">
      <w:pPr>
        <w:jc w:val="both"/>
      </w:pPr>
      <w:r>
        <w:t xml:space="preserve">If you are a primary, secondary or college students </w:t>
      </w:r>
      <w:r w:rsidR="00300AA6" w:rsidRPr="00061598">
        <w:t xml:space="preserve">Subscribe </w:t>
      </w:r>
      <w:r>
        <w:t xml:space="preserve">to TIVO Club today </w:t>
      </w:r>
      <w:r w:rsidR="00061598" w:rsidRPr="00061598">
        <w:t xml:space="preserve">and collaborate with others to gain </w:t>
      </w:r>
      <w:r>
        <w:t>learning and innovation skills of the 21</w:t>
      </w:r>
      <w:r w:rsidRPr="00055397">
        <w:rPr>
          <w:vertAlign w:val="superscript"/>
        </w:rPr>
        <w:t>st</w:t>
      </w:r>
      <w:r>
        <w:t xml:space="preserve"> century</w:t>
      </w:r>
      <w:bookmarkStart w:id="0" w:name="_GoBack"/>
      <w:bookmarkEnd w:id="0"/>
      <w:r w:rsidR="00061598" w:rsidRPr="00061598">
        <w:t xml:space="preserve">. </w:t>
      </w:r>
      <w:r w:rsidR="00300AA6" w:rsidRPr="00061598">
        <w:t xml:space="preserve"> </w:t>
      </w:r>
    </w:p>
    <w:sectPr w:rsidR="00AD561B" w:rsidRPr="00061598" w:rsidSect="00061598">
      <w:pgSz w:w="12240" w:h="15840"/>
      <w:pgMar w:top="426" w:right="758"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95602"/>
    <w:multiLevelType w:val="hybridMultilevel"/>
    <w:tmpl w:val="E13EC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F1563"/>
    <w:multiLevelType w:val="hybridMultilevel"/>
    <w:tmpl w:val="E5B85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141FD4"/>
    <w:multiLevelType w:val="hybridMultilevel"/>
    <w:tmpl w:val="42529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61B"/>
    <w:rsid w:val="00035D6D"/>
    <w:rsid w:val="00055397"/>
    <w:rsid w:val="00061598"/>
    <w:rsid w:val="00170D26"/>
    <w:rsid w:val="00300AA6"/>
    <w:rsid w:val="009234CC"/>
    <w:rsid w:val="00AD561B"/>
    <w:rsid w:val="00DD77C3"/>
    <w:rsid w:val="00E26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67B8"/>
  <w15:chartTrackingRefBased/>
  <w15:docId w15:val="{14D16E84-BDD7-45D9-9250-440976494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MARLIUS MERCHIORY</dc:creator>
  <cp:keywords/>
  <dc:description/>
  <cp:lastModifiedBy>MARLIUS MERCHIORY</cp:lastModifiedBy>
  <cp:revision>2</cp:revision>
  <dcterms:created xsi:type="dcterms:W3CDTF">2023-08-10T14:01:00Z</dcterms:created>
  <dcterms:modified xsi:type="dcterms:W3CDTF">2023-08-10T15:17:00Z</dcterms:modified>
</cp:coreProperties>
</file>