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14" w:rsidRDefault="006C5B97">
      <w:pPr>
        <w:rPr>
          <w:sz w:val="36"/>
          <w:szCs w:val="36"/>
        </w:rPr>
      </w:pPr>
      <w:r w:rsidRPr="006C5B97">
        <w:rPr>
          <w:sz w:val="36"/>
          <w:szCs w:val="36"/>
        </w:rPr>
        <w:t>Specification</w:t>
      </w:r>
    </w:p>
    <w:p w:rsidR="006C5B97" w:rsidRPr="006C5B97" w:rsidRDefault="006C5B97">
      <w:r>
        <w:t xml:space="preserve">The Chess application begins and allows the player to play a game of chess with </w:t>
      </w:r>
      <w:r w:rsidR="007A7501">
        <w:t>another player.</w:t>
      </w:r>
    </w:p>
    <w:p w:rsidR="006C5B97" w:rsidRDefault="006C5B97" w:rsidP="006C5B97">
      <w:pPr>
        <w:rPr>
          <w:sz w:val="36"/>
          <w:szCs w:val="36"/>
        </w:rPr>
      </w:pPr>
      <w:r>
        <w:rPr>
          <w:sz w:val="36"/>
          <w:szCs w:val="36"/>
        </w:rPr>
        <w:t>Algorithm</w:t>
      </w:r>
    </w:p>
    <w:p w:rsidR="007A7501" w:rsidRDefault="00266903" w:rsidP="007A7501">
      <w:pPr>
        <w:pStyle w:val="ListParagraph"/>
        <w:numPr>
          <w:ilvl w:val="0"/>
          <w:numId w:val="1"/>
        </w:numPr>
      </w:pPr>
      <w:r>
        <w:t>Open a new window with the title of Chess Application</w:t>
      </w:r>
    </w:p>
    <w:p w:rsidR="007A7501" w:rsidRDefault="00D850BD" w:rsidP="007A7501">
      <w:pPr>
        <w:pStyle w:val="ListParagraph"/>
        <w:numPr>
          <w:ilvl w:val="0"/>
          <w:numId w:val="1"/>
        </w:numPr>
      </w:pPr>
      <w:r>
        <w:t>Print the board image to the screen</w:t>
      </w:r>
    </w:p>
    <w:p w:rsidR="00D850BD" w:rsidRDefault="00D850BD" w:rsidP="007A7501">
      <w:pPr>
        <w:pStyle w:val="ListParagraph"/>
        <w:numPr>
          <w:ilvl w:val="0"/>
          <w:numId w:val="1"/>
        </w:numPr>
      </w:pPr>
      <w:r>
        <w:t>Initialize all of the pieces along with their positions and moves</w:t>
      </w:r>
    </w:p>
    <w:p w:rsidR="007A7501" w:rsidRDefault="00557CA4" w:rsidP="00D850BD">
      <w:pPr>
        <w:pStyle w:val="ListParagraph"/>
        <w:numPr>
          <w:ilvl w:val="0"/>
          <w:numId w:val="1"/>
        </w:numPr>
      </w:pPr>
      <w:r>
        <w:t>Begin by allowing the white side to move first</w:t>
      </w:r>
    </w:p>
    <w:p w:rsidR="00EF2E14" w:rsidRDefault="00EF2E14" w:rsidP="00EF2E14">
      <w:pPr>
        <w:pStyle w:val="ListParagraph"/>
        <w:numPr>
          <w:ilvl w:val="0"/>
          <w:numId w:val="1"/>
        </w:numPr>
      </w:pPr>
      <w:r>
        <w:t>Predetermine valid moves</w:t>
      </w:r>
    </w:p>
    <w:p w:rsidR="00557CA4" w:rsidRDefault="001A410A" w:rsidP="00D850BD">
      <w:pPr>
        <w:pStyle w:val="ListParagraph"/>
        <w:numPr>
          <w:ilvl w:val="0"/>
          <w:numId w:val="1"/>
        </w:numPr>
      </w:pPr>
      <w:r>
        <w:t>When a move is attempted, c</w:t>
      </w:r>
      <w:r w:rsidR="00EF2E14">
        <w:t>heck move against predetermined valid moves</w:t>
      </w:r>
    </w:p>
    <w:p w:rsidR="00E35CD9" w:rsidRDefault="00EF2E14" w:rsidP="00E35CD9">
      <w:pPr>
        <w:pStyle w:val="ListParagraph"/>
        <w:numPr>
          <w:ilvl w:val="0"/>
          <w:numId w:val="1"/>
        </w:numPr>
      </w:pPr>
      <w:r>
        <w:t xml:space="preserve">Continue to other players turn and repeat until </w:t>
      </w:r>
      <w:r w:rsidR="00137A56">
        <w:t>there are no predicted valid moves left or until there are only the kings left on the board</w:t>
      </w:r>
    </w:p>
    <w:p w:rsidR="00E35CD9" w:rsidRPr="006C5B97" w:rsidRDefault="00E35CD9" w:rsidP="00E35CD9">
      <w:pPr>
        <w:pStyle w:val="ListParagraph"/>
        <w:numPr>
          <w:ilvl w:val="0"/>
          <w:numId w:val="1"/>
        </w:numPr>
      </w:pPr>
      <w:r>
        <w:t>Display winner message to screen, displaying which player won the game.</w:t>
      </w:r>
    </w:p>
    <w:p w:rsidR="006C5B97" w:rsidRDefault="006C5B97" w:rsidP="006C5B97">
      <w:pPr>
        <w:rPr>
          <w:sz w:val="36"/>
          <w:szCs w:val="36"/>
        </w:rPr>
      </w:pPr>
      <w:r>
        <w:rPr>
          <w:sz w:val="36"/>
          <w:szCs w:val="36"/>
        </w:rPr>
        <w:t>Flowchart</w:t>
      </w:r>
    </w:p>
    <w:p w:rsidR="006C5B97" w:rsidRPr="006C5B97" w:rsidRDefault="00E547A1" w:rsidP="006C5B97">
      <w:r>
        <w:t>Refer to the flowchart file</w:t>
      </w:r>
    </w:p>
    <w:p w:rsidR="006C5B97" w:rsidRDefault="006C5B97" w:rsidP="006C5B97">
      <w:pPr>
        <w:rPr>
          <w:sz w:val="36"/>
          <w:szCs w:val="36"/>
        </w:rPr>
      </w:pPr>
      <w:r>
        <w:rPr>
          <w:sz w:val="36"/>
          <w:szCs w:val="36"/>
        </w:rPr>
        <w:t>Code Design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80"/>
        <w:gridCol w:w="7474"/>
      </w:tblGrid>
      <w:tr w:rsidR="0067184C" w:rsidTr="0067184C">
        <w:trPr>
          <w:trHeight w:val="277"/>
        </w:trPr>
        <w:tc>
          <w:tcPr>
            <w:tcW w:w="1980" w:type="dxa"/>
          </w:tcPr>
          <w:p w:rsidR="0067184C" w:rsidRDefault="0067184C" w:rsidP="006C5B97">
            <w:r>
              <w:t>Array</w:t>
            </w:r>
          </w:p>
        </w:tc>
        <w:tc>
          <w:tcPr>
            <w:tcW w:w="7474" w:type="dxa"/>
          </w:tcPr>
          <w:p w:rsidR="0067184C" w:rsidRDefault="0067184C" w:rsidP="006C5B97">
            <w:r>
              <w:t>For the Board and instances of the same variable</w:t>
            </w:r>
          </w:p>
        </w:tc>
      </w:tr>
      <w:tr w:rsidR="0067184C" w:rsidTr="0067184C">
        <w:trPr>
          <w:trHeight w:val="262"/>
        </w:trPr>
        <w:tc>
          <w:tcPr>
            <w:tcW w:w="1980" w:type="dxa"/>
          </w:tcPr>
          <w:p w:rsidR="0067184C" w:rsidRDefault="0067184C" w:rsidP="006C5B97">
            <w:r>
              <w:t>Object</w:t>
            </w:r>
          </w:p>
        </w:tc>
        <w:tc>
          <w:tcPr>
            <w:tcW w:w="7474" w:type="dxa"/>
          </w:tcPr>
          <w:p w:rsidR="0067184C" w:rsidRDefault="00CA6F66" w:rsidP="006C5B97">
            <w:r>
              <w:t>For instances of classes</w:t>
            </w:r>
          </w:p>
        </w:tc>
      </w:tr>
      <w:tr w:rsidR="0067184C" w:rsidTr="0067184C">
        <w:trPr>
          <w:trHeight w:val="277"/>
        </w:trPr>
        <w:tc>
          <w:tcPr>
            <w:tcW w:w="1980" w:type="dxa"/>
          </w:tcPr>
          <w:p w:rsidR="0067184C" w:rsidRDefault="0067184C" w:rsidP="006C5B97">
            <w:r>
              <w:t>Boolean</w:t>
            </w:r>
          </w:p>
        </w:tc>
        <w:tc>
          <w:tcPr>
            <w:tcW w:w="7474" w:type="dxa"/>
          </w:tcPr>
          <w:p w:rsidR="0067184C" w:rsidRDefault="00CA6F66" w:rsidP="006C5B97">
            <w:r>
              <w:t>For variables that have to be true or false</w:t>
            </w:r>
          </w:p>
        </w:tc>
      </w:tr>
      <w:tr w:rsidR="0067184C" w:rsidTr="0067184C">
        <w:trPr>
          <w:trHeight w:val="262"/>
        </w:trPr>
        <w:tc>
          <w:tcPr>
            <w:tcW w:w="1980" w:type="dxa"/>
          </w:tcPr>
          <w:p w:rsidR="0067184C" w:rsidRDefault="0067184C" w:rsidP="006C5B97">
            <w:proofErr w:type="spellStart"/>
            <w:r>
              <w:t>Int</w:t>
            </w:r>
            <w:proofErr w:type="spellEnd"/>
          </w:p>
        </w:tc>
        <w:tc>
          <w:tcPr>
            <w:tcW w:w="7474" w:type="dxa"/>
          </w:tcPr>
          <w:p w:rsidR="0067184C" w:rsidRDefault="00CA6F66" w:rsidP="006C5B97">
            <w:r>
              <w:t>For variables that need to be and integer</w:t>
            </w:r>
          </w:p>
        </w:tc>
      </w:tr>
      <w:tr w:rsidR="0067184C" w:rsidTr="0067184C">
        <w:trPr>
          <w:trHeight w:val="277"/>
        </w:trPr>
        <w:tc>
          <w:tcPr>
            <w:tcW w:w="1980" w:type="dxa"/>
          </w:tcPr>
          <w:p w:rsidR="0067184C" w:rsidRDefault="0067184C" w:rsidP="006C5B97">
            <w:r>
              <w:t>String</w:t>
            </w:r>
          </w:p>
        </w:tc>
        <w:tc>
          <w:tcPr>
            <w:tcW w:w="7474" w:type="dxa"/>
          </w:tcPr>
          <w:p w:rsidR="0067184C" w:rsidRDefault="00CA6F66" w:rsidP="006C5B97">
            <w:r>
              <w:t>For variables that need to hold multiple characters</w:t>
            </w:r>
          </w:p>
        </w:tc>
      </w:tr>
      <w:tr w:rsidR="0067184C" w:rsidTr="0067184C">
        <w:trPr>
          <w:trHeight w:val="262"/>
        </w:trPr>
        <w:tc>
          <w:tcPr>
            <w:tcW w:w="1980" w:type="dxa"/>
          </w:tcPr>
          <w:p w:rsidR="0067184C" w:rsidRDefault="0067184C" w:rsidP="006C5B97">
            <w:proofErr w:type="spellStart"/>
            <w:r>
              <w:t>Math.abs</w:t>
            </w:r>
            <w:proofErr w:type="spellEnd"/>
          </w:p>
        </w:tc>
        <w:tc>
          <w:tcPr>
            <w:tcW w:w="7474" w:type="dxa"/>
          </w:tcPr>
          <w:p w:rsidR="0067184C" w:rsidRDefault="00B1010E" w:rsidP="006C5B97">
            <w:r>
              <w:t xml:space="preserve">For returning </w:t>
            </w:r>
            <w:r w:rsidR="00C33A5B">
              <w:t>variables without a negative</w:t>
            </w:r>
          </w:p>
        </w:tc>
      </w:tr>
      <w:tr w:rsidR="0067184C" w:rsidTr="0067184C">
        <w:trPr>
          <w:trHeight w:val="277"/>
        </w:trPr>
        <w:tc>
          <w:tcPr>
            <w:tcW w:w="1980" w:type="dxa"/>
          </w:tcPr>
          <w:p w:rsidR="0067184C" w:rsidRDefault="0067184C" w:rsidP="006C5B97">
            <w:r>
              <w:t>For loop</w:t>
            </w:r>
          </w:p>
        </w:tc>
        <w:tc>
          <w:tcPr>
            <w:tcW w:w="7474" w:type="dxa"/>
          </w:tcPr>
          <w:p w:rsidR="0067184C" w:rsidRDefault="00C33A5B" w:rsidP="006C5B97">
            <w:r>
              <w:t>For running code a specific number of times</w:t>
            </w:r>
          </w:p>
        </w:tc>
      </w:tr>
      <w:tr w:rsidR="0067184C" w:rsidTr="0067184C">
        <w:trPr>
          <w:trHeight w:val="277"/>
        </w:trPr>
        <w:tc>
          <w:tcPr>
            <w:tcW w:w="1980" w:type="dxa"/>
          </w:tcPr>
          <w:p w:rsidR="0067184C" w:rsidRDefault="0067184C" w:rsidP="006C5B97">
            <w:r>
              <w:t>Do while loop</w:t>
            </w:r>
          </w:p>
        </w:tc>
        <w:tc>
          <w:tcPr>
            <w:tcW w:w="7474" w:type="dxa"/>
          </w:tcPr>
          <w:p w:rsidR="0067184C" w:rsidRDefault="00C33A5B" w:rsidP="006C5B97">
            <w:r>
              <w:t>For running code until something occurs</w:t>
            </w:r>
          </w:p>
        </w:tc>
      </w:tr>
      <w:tr w:rsidR="0067184C" w:rsidTr="0067184C">
        <w:trPr>
          <w:trHeight w:val="262"/>
        </w:trPr>
        <w:tc>
          <w:tcPr>
            <w:tcW w:w="1980" w:type="dxa"/>
          </w:tcPr>
          <w:p w:rsidR="0067184C" w:rsidRDefault="0067184C" w:rsidP="006C5B97">
            <w:r>
              <w:t>Char</w:t>
            </w:r>
          </w:p>
        </w:tc>
        <w:tc>
          <w:tcPr>
            <w:tcW w:w="7474" w:type="dxa"/>
          </w:tcPr>
          <w:p w:rsidR="0067184C" w:rsidRDefault="00C33A5B" w:rsidP="006C5B97">
            <w:r>
              <w:t>For holding and comparing character values</w:t>
            </w:r>
          </w:p>
        </w:tc>
      </w:tr>
      <w:tr w:rsidR="0067184C" w:rsidTr="0067184C">
        <w:trPr>
          <w:trHeight w:val="277"/>
        </w:trPr>
        <w:tc>
          <w:tcPr>
            <w:tcW w:w="1980" w:type="dxa"/>
          </w:tcPr>
          <w:p w:rsidR="0067184C" w:rsidRDefault="0067184C" w:rsidP="006C5B97">
            <w:proofErr w:type="spellStart"/>
            <w:r>
              <w:t>System.out.println</w:t>
            </w:r>
            <w:proofErr w:type="spellEnd"/>
          </w:p>
        </w:tc>
        <w:tc>
          <w:tcPr>
            <w:tcW w:w="7474" w:type="dxa"/>
          </w:tcPr>
          <w:p w:rsidR="0067184C" w:rsidRDefault="00C33A5B" w:rsidP="006C5B97">
            <w:r>
              <w:t>For printing things to the console</w:t>
            </w:r>
          </w:p>
        </w:tc>
      </w:tr>
      <w:tr w:rsidR="0067184C" w:rsidTr="0067184C">
        <w:trPr>
          <w:trHeight w:val="262"/>
        </w:trPr>
        <w:tc>
          <w:tcPr>
            <w:tcW w:w="1980" w:type="dxa"/>
          </w:tcPr>
          <w:p w:rsidR="0067184C" w:rsidRDefault="0067184C" w:rsidP="00C33A5B">
            <w:r>
              <w:t>Scanner</w:t>
            </w:r>
          </w:p>
        </w:tc>
        <w:tc>
          <w:tcPr>
            <w:tcW w:w="7474" w:type="dxa"/>
          </w:tcPr>
          <w:p w:rsidR="0067184C" w:rsidRDefault="00C33A5B" w:rsidP="006C5B97">
            <w:r>
              <w:t>For console input</w:t>
            </w:r>
          </w:p>
        </w:tc>
      </w:tr>
      <w:tr w:rsidR="0067184C" w:rsidTr="0067184C">
        <w:trPr>
          <w:trHeight w:val="277"/>
        </w:trPr>
        <w:tc>
          <w:tcPr>
            <w:tcW w:w="1980" w:type="dxa"/>
          </w:tcPr>
          <w:p w:rsidR="0067184C" w:rsidRDefault="0067184C" w:rsidP="006C5B97">
            <w:r>
              <w:t>Methods</w:t>
            </w:r>
          </w:p>
        </w:tc>
        <w:tc>
          <w:tcPr>
            <w:tcW w:w="7474" w:type="dxa"/>
          </w:tcPr>
          <w:p w:rsidR="0067184C" w:rsidRDefault="00C33A5B" w:rsidP="006C5B97">
            <w:r>
              <w:t>For separating code into smaller tasks and calling them</w:t>
            </w:r>
          </w:p>
        </w:tc>
      </w:tr>
      <w:tr w:rsidR="0067184C" w:rsidTr="0067184C">
        <w:trPr>
          <w:trHeight w:val="262"/>
        </w:trPr>
        <w:tc>
          <w:tcPr>
            <w:tcW w:w="1980" w:type="dxa"/>
          </w:tcPr>
          <w:p w:rsidR="0067184C" w:rsidRDefault="0067184C" w:rsidP="006C5B97"/>
        </w:tc>
        <w:tc>
          <w:tcPr>
            <w:tcW w:w="7474" w:type="dxa"/>
          </w:tcPr>
          <w:p w:rsidR="0067184C" w:rsidRDefault="0067184C" w:rsidP="006C5B97"/>
        </w:tc>
      </w:tr>
    </w:tbl>
    <w:p w:rsidR="0067184C" w:rsidRDefault="0067184C" w:rsidP="006C5B97"/>
    <w:p w:rsidR="00E547A1" w:rsidRDefault="00E547A1" w:rsidP="006C5B97">
      <w:pPr>
        <w:rPr>
          <w:sz w:val="36"/>
          <w:szCs w:val="36"/>
        </w:rPr>
      </w:pPr>
      <w:r>
        <w:rPr>
          <w:sz w:val="36"/>
          <w:szCs w:val="36"/>
        </w:rPr>
        <w:t>Implementation</w:t>
      </w:r>
    </w:p>
    <w:p w:rsidR="00E547A1" w:rsidRPr="00E547A1" w:rsidRDefault="00E547A1" w:rsidP="006C5B97">
      <w:r>
        <w:t>Refer to the Java Files in this directory</w:t>
      </w:r>
    </w:p>
    <w:p w:rsidR="006C5B97" w:rsidRDefault="006C5B97" w:rsidP="006C5B97">
      <w:pPr>
        <w:rPr>
          <w:sz w:val="36"/>
          <w:szCs w:val="36"/>
        </w:rPr>
      </w:pPr>
      <w:r>
        <w:rPr>
          <w:sz w:val="36"/>
          <w:szCs w:val="36"/>
        </w:rPr>
        <w:t>Testing and Debugging</w:t>
      </w:r>
    </w:p>
    <w:p w:rsidR="006C5B97" w:rsidRPr="006C5B97" w:rsidRDefault="006C5B97" w:rsidP="006C5B97">
      <w:proofErr w:type="spellStart"/>
      <w:proofErr w:type="gramStart"/>
      <w:r w:rsidRPr="006C5B97">
        <w:t>ff</w:t>
      </w:r>
      <w:proofErr w:type="spellEnd"/>
      <w:proofErr w:type="gramEnd"/>
    </w:p>
    <w:p w:rsidR="00D3138C" w:rsidRDefault="00D3138C">
      <w:bookmarkStart w:id="0" w:name="_GoBack"/>
      <w:bookmarkEnd w:id="0"/>
    </w:p>
    <w:sectPr w:rsidR="00D31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2F3D"/>
    <w:multiLevelType w:val="hybridMultilevel"/>
    <w:tmpl w:val="C83411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BE"/>
    <w:rsid w:val="00137A56"/>
    <w:rsid w:val="00194712"/>
    <w:rsid w:val="001A410A"/>
    <w:rsid w:val="001F49B1"/>
    <w:rsid w:val="00266903"/>
    <w:rsid w:val="004C0323"/>
    <w:rsid w:val="00557CA4"/>
    <w:rsid w:val="0067184C"/>
    <w:rsid w:val="006C5B97"/>
    <w:rsid w:val="006D4B14"/>
    <w:rsid w:val="007A7501"/>
    <w:rsid w:val="009B3CBE"/>
    <w:rsid w:val="00A77FAD"/>
    <w:rsid w:val="00B1010E"/>
    <w:rsid w:val="00C33A5B"/>
    <w:rsid w:val="00CA6F66"/>
    <w:rsid w:val="00D3138C"/>
    <w:rsid w:val="00D850BD"/>
    <w:rsid w:val="00E35CD9"/>
    <w:rsid w:val="00E547A1"/>
    <w:rsid w:val="00E80751"/>
    <w:rsid w:val="00EF2E14"/>
    <w:rsid w:val="00F6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A407C-B150-4286-A561-2235E681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501"/>
    <w:pPr>
      <w:ind w:left="720"/>
      <w:contextualSpacing/>
    </w:pPr>
  </w:style>
  <w:style w:type="table" w:styleId="TableGrid">
    <w:name w:val="Table Grid"/>
    <w:basedOn w:val="TableNormal"/>
    <w:uiPriority w:val="39"/>
    <w:rsid w:val="00671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2016-01-12T14:38:00Z</dcterms:created>
  <dcterms:modified xsi:type="dcterms:W3CDTF">2016-01-12T14:38:00Z</dcterms:modified>
</cp:coreProperties>
</file>