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Rectangle pt2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Modify the rectangle class to compare the areas as well as the length and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2 rectangle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the rectangles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State whether or not the rectangles are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