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" w:before="1" w:lineRule="auto"/>
        <w:contextualSpacing w:val="0"/>
      </w:pPr>
      <w:r w:rsidDel="00000000" w:rsidR="00000000" w:rsidRPr="00000000">
        <w:rPr>
          <w:b w:val="1"/>
          <w:color w:val="004dbb"/>
          <w:sz w:val="36"/>
          <w:szCs w:val="36"/>
          <w:rtl w:val="0"/>
        </w:rPr>
        <w:t xml:space="preserve">Num Clicks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Specification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JWindow with a button and a jlabel that counts the number of times the button is clicked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jframe a jlabel and a jbutton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an action listener to the jbutton that increases the number on the jlabel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Display everything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Flowchart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Code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Class - used to create a custom data 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JFrame - used to display windows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JButton - used to accept input via a clickable button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JLabel - used to display text or image to the screen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Implementation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See the java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mallCaps w:val="0"/>
          <w:rtl w:val="0"/>
        </w:rPr>
        <w:t xml:space="preserve">Testing and Debugging</w:t>
      </w:r>
      <w:r w:rsidDel="00000000" w:rsidR="00000000" w:rsidRPr="00000000">
        <w:rPr>
          <w:rFonts w:ascii="Arial" w:cs="Arial" w:eastAsia="Arial" w:hAnsi="Arial"/>
          <w:smallCaps w:val="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No testing was needed or bugs encountered in the devopment of this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spacing w:after="60" w:before="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