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78" w:rsidRPr="00373445" w:rsidRDefault="00BA3BFF" w:rsidP="00BA3BFF">
      <w:pPr>
        <w:jc w:val="center"/>
        <w:rPr>
          <w:b/>
          <w:sz w:val="36"/>
          <w:szCs w:val="36"/>
        </w:rPr>
      </w:pPr>
      <w:r w:rsidRPr="00373445">
        <w:rPr>
          <w:b/>
          <w:sz w:val="36"/>
          <w:szCs w:val="36"/>
        </w:rPr>
        <w:t>Tips for Exam 2</w:t>
      </w:r>
    </w:p>
    <w:p w:rsidR="00BA3BFF" w:rsidRDefault="00BA3BFF"/>
    <w:p w:rsidR="00BA3BFF" w:rsidRPr="00373445" w:rsidRDefault="00BA3BFF" w:rsidP="00BA3B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3445">
        <w:rPr>
          <w:sz w:val="28"/>
          <w:szCs w:val="28"/>
        </w:rPr>
        <w:t>Give yourself plenty of time; this assignment cannot be done at the last minute;</w:t>
      </w:r>
    </w:p>
    <w:p w:rsidR="00BA3BFF" w:rsidRPr="00373445" w:rsidRDefault="00373445" w:rsidP="00BA3B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3445">
        <w:rPr>
          <w:sz w:val="28"/>
          <w:szCs w:val="28"/>
        </w:rPr>
        <w:t>Study the data well; if the data is in Excel Table format, it may not be sorted;</w:t>
      </w:r>
    </w:p>
    <w:p w:rsidR="00373445" w:rsidRDefault="00373445" w:rsidP="00BA3B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two distinct parts of the exam.  The results form Part 1 are used in Part 2.  </w:t>
      </w:r>
    </w:p>
    <w:p w:rsidR="00373445" w:rsidRDefault="00373445" w:rsidP="00BA3B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Without a comprehensive plan you are dead in the water.  Understand the entire data flow prior to starting any analytical work;</w:t>
      </w:r>
    </w:p>
    <w:p w:rsidR="00373445" w:rsidRDefault="00373445" w:rsidP="00BA3B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Articulate fully what Excel needs to do, then investigate ways to make those processes happen.  </w:t>
      </w:r>
      <w:r w:rsidR="00094016">
        <w:rPr>
          <w:sz w:val="28"/>
          <w:szCs w:val="28"/>
        </w:rPr>
        <w:t>There may be things you have not done before in the exact way it needs to happen for this case.  Be creative and intuitive, this is not a “plug and chug” exam;</w:t>
      </w:r>
    </w:p>
    <w:p w:rsidR="00094016" w:rsidRPr="00373445" w:rsidRDefault="00094016" w:rsidP="00BA3B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3445">
        <w:rPr>
          <w:sz w:val="28"/>
          <w:szCs w:val="28"/>
        </w:rPr>
        <w:t>Give yourself plenty of time; this assignment cannot be done at the last minute</w:t>
      </w:r>
      <w:r>
        <w:rPr>
          <w:sz w:val="28"/>
          <w:szCs w:val="28"/>
        </w:rPr>
        <w:t>.</w:t>
      </w:r>
      <w:bookmarkStart w:id="0" w:name="_GoBack"/>
      <w:bookmarkEnd w:id="0"/>
    </w:p>
    <w:sectPr w:rsidR="00094016" w:rsidRPr="00373445" w:rsidSect="003734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4959"/>
    <w:multiLevelType w:val="hybridMultilevel"/>
    <w:tmpl w:val="400C7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FF"/>
    <w:rsid w:val="00094016"/>
    <w:rsid w:val="00373445"/>
    <w:rsid w:val="00BA3BFF"/>
    <w:rsid w:val="00C9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62F7D-43EA-488C-BA28-763794A1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 School of Business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Serex, Paul</dc:creator>
  <cp:keywords/>
  <dc:description/>
  <cp:lastModifiedBy>Serex, Paul</cp:lastModifiedBy>
  <cp:revision>3</cp:revision>
  <dcterms:created xsi:type="dcterms:W3CDTF">2015-11-03T14:03:00Z</dcterms:created>
  <dcterms:modified xsi:type="dcterms:W3CDTF">2015-11-03T14:16:00Z</dcterms:modified>
</cp:coreProperties>
</file>