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A99" w:rsidRPr="0022442D" w:rsidRDefault="00433A99" w:rsidP="00495C01">
      <w:pPr>
        <w:rPr>
          <w:sz w:val="20"/>
        </w:rPr>
      </w:pPr>
    </w:p>
    <w:p w:rsidR="00433A99" w:rsidRPr="0022442D" w:rsidRDefault="00433A99" w:rsidP="00495C01">
      <w:pPr>
        <w:rPr>
          <w:sz w:val="20"/>
        </w:rPr>
      </w:pPr>
    </w:p>
    <w:p w:rsidR="00433A99" w:rsidRPr="004314F3" w:rsidRDefault="00433A99" w:rsidP="00495C01">
      <w:pPr>
        <w:spacing w:line="480" w:lineRule="auto"/>
        <w:rPr>
          <w:sz w:val="72"/>
          <w:szCs w:val="72"/>
        </w:rPr>
      </w:pPr>
    </w:p>
    <w:p w:rsidR="00433A99" w:rsidRPr="000F355E" w:rsidRDefault="00433A99" w:rsidP="00495C01">
      <w:pPr>
        <w:tabs>
          <w:tab w:val="left" w:pos="1620"/>
          <w:tab w:val="center" w:pos="4479"/>
        </w:tabs>
        <w:spacing w:line="1000" w:lineRule="exact"/>
        <w:jc w:val="center"/>
        <w:rPr>
          <w:rFonts w:ascii="黑体" w:eastAsia="黑体" w:hAnsi="华文中宋"/>
          <w:sz w:val="56"/>
          <w:szCs w:val="56"/>
        </w:rPr>
      </w:pPr>
      <w:r w:rsidRPr="000F355E">
        <w:rPr>
          <w:rFonts w:ascii="黑体" w:eastAsia="黑体" w:hAnsi="华文中宋" w:hint="eastAsia"/>
          <w:sz w:val="56"/>
          <w:szCs w:val="56"/>
        </w:rPr>
        <w:t>四川奔腾信息产业公司</w:t>
      </w:r>
    </w:p>
    <w:p w:rsidR="00433A99" w:rsidRPr="00F73438" w:rsidRDefault="00433A99" w:rsidP="00495C01">
      <w:pPr>
        <w:spacing w:line="1000" w:lineRule="exact"/>
        <w:jc w:val="center"/>
        <w:rPr>
          <w:rFonts w:ascii="华文中宋" w:eastAsia="华文中宋" w:hAnsi="华文中宋"/>
          <w:b/>
          <w:sz w:val="56"/>
          <w:szCs w:val="56"/>
        </w:rPr>
      </w:pPr>
      <w:r>
        <w:rPr>
          <w:rFonts w:ascii="华文中宋" w:eastAsia="华文中宋" w:hAnsi="华文中宋" w:hint="eastAsia"/>
          <w:b/>
          <w:sz w:val="56"/>
          <w:szCs w:val="56"/>
        </w:rPr>
        <w:t>浮点数验证</w:t>
      </w:r>
      <w:r>
        <w:rPr>
          <w:rFonts w:ascii="华文中宋" w:eastAsia="华文中宋" w:hAnsi="华文中宋"/>
          <w:b/>
          <w:sz w:val="56"/>
          <w:szCs w:val="56"/>
        </w:rPr>
        <w:t>_</w:t>
      </w:r>
      <w:r>
        <w:rPr>
          <w:rFonts w:ascii="华文中宋" w:eastAsia="华文中宋" w:hAnsi="华文中宋" w:hint="eastAsia"/>
          <w:b/>
          <w:sz w:val="56"/>
          <w:szCs w:val="56"/>
        </w:rPr>
        <w:t>工具说明文档</w:t>
      </w:r>
    </w:p>
    <w:p w:rsidR="00433A99" w:rsidRPr="00B01928" w:rsidRDefault="00433A99" w:rsidP="00495C01">
      <w:pPr>
        <w:rPr>
          <w:sz w:val="52"/>
          <w:szCs w:val="52"/>
        </w:rPr>
      </w:pPr>
    </w:p>
    <w:p w:rsidR="00433A99" w:rsidRPr="0022442D" w:rsidRDefault="00433A99" w:rsidP="00495C01">
      <w:pPr>
        <w:rPr>
          <w:sz w:val="20"/>
        </w:rPr>
      </w:pPr>
    </w:p>
    <w:p w:rsidR="00433A99" w:rsidRPr="0022442D" w:rsidRDefault="00433A99" w:rsidP="00495C01">
      <w:pPr>
        <w:rPr>
          <w:sz w:val="20"/>
        </w:rPr>
      </w:pPr>
    </w:p>
    <w:p w:rsidR="00433A99" w:rsidRPr="0022442D" w:rsidRDefault="00433A99" w:rsidP="00495C01">
      <w:pPr>
        <w:rPr>
          <w:sz w:val="20"/>
        </w:rPr>
      </w:pPr>
    </w:p>
    <w:p w:rsidR="00433A99" w:rsidRPr="0022442D" w:rsidRDefault="00433A99" w:rsidP="00495C01">
      <w:pPr>
        <w:rPr>
          <w:sz w:val="20"/>
        </w:rPr>
      </w:pPr>
    </w:p>
    <w:p w:rsidR="00433A99" w:rsidRPr="0022442D" w:rsidRDefault="00433A99" w:rsidP="00495C01">
      <w:pPr>
        <w:rPr>
          <w:sz w:val="20"/>
        </w:rPr>
      </w:pPr>
    </w:p>
    <w:p w:rsidR="00433A99" w:rsidRPr="0022442D" w:rsidRDefault="00433A99" w:rsidP="00495C01">
      <w:pPr>
        <w:rPr>
          <w:sz w:val="20"/>
        </w:rPr>
      </w:pPr>
    </w:p>
    <w:p w:rsidR="00433A99" w:rsidRDefault="00433A99" w:rsidP="00495C01">
      <w:pPr>
        <w:rPr>
          <w:sz w:val="20"/>
        </w:rPr>
      </w:pPr>
    </w:p>
    <w:p w:rsidR="00433A99" w:rsidRPr="0022442D" w:rsidRDefault="00433A99" w:rsidP="00495C01">
      <w:pPr>
        <w:rPr>
          <w:sz w:val="20"/>
        </w:rPr>
      </w:pPr>
    </w:p>
    <w:p w:rsidR="00433A99" w:rsidRPr="0022442D" w:rsidRDefault="00433A99" w:rsidP="00495C01">
      <w:pPr>
        <w:rPr>
          <w:sz w:val="20"/>
        </w:rPr>
      </w:pPr>
    </w:p>
    <w:p w:rsidR="00433A99" w:rsidRPr="0022442D" w:rsidRDefault="00433A99" w:rsidP="00495C01">
      <w:pPr>
        <w:rPr>
          <w:sz w:val="20"/>
        </w:rPr>
      </w:pPr>
    </w:p>
    <w:p w:rsidR="00433A99" w:rsidRPr="0022442D" w:rsidRDefault="00433A99" w:rsidP="00495C01">
      <w:pPr>
        <w:rPr>
          <w:sz w:val="20"/>
        </w:rPr>
      </w:pPr>
    </w:p>
    <w:p w:rsidR="00433A99" w:rsidRPr="0022442D" w:rsidRDefault="00433A99" w:rsidP="00495C01">
      <w:pPr>
        <w:rPr>
          <w:sz w:val="20"/>
        </w:rPr>
      </w:pPr>
    </w:p>
    <w:p w:rsidR="00433A99" w:rsidRPr="0022442D" w:rsidRDefault="00433A99" w:rsidP="00495C01">
      <w:pPr>
        <w:rPr>
          <w:sz w:val="20"/>
        </w:rPr>
      </w:pP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394"/>
      </w:tblGrid>
      <w:tr w:rsidR="00433A99" w:rsidRPr="005704A2" w:rsidTr="001C1332">
        <w:trPr>
          <w:cantSplit/>
          <w:trHeight w:val="969"/>
        </w:trPr>
        <w:tc>
          <w:tcPr>
            <w:tcW w:w="1985" w:type="dxa"/>
            <w:vAlign w:val="center"/>
          </w:tcPr>
          <w:p w:rsidR="00433A99" w:rsidRPr="00CA3262" w:rsidRDefault="00433A99" w:rsidP="001C1332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编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制</w:t>
            </w:r>
          </w:p>
        </w:tc>
        <w:tc>
          <w:tcPr>
            <w:tcW w:w="4394" w:type="dxa"/>
            <w:vAlign w:val="center"/>
          </w:tcPr>
          <w:p w:rsidR="00433A99" w:rsidRPr="00CA3262" w:rsidRDefault="00433A99" w:rsidP="001C1332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sz w:val="30"/>
                <w:szCs w:val="30"/>
              </w:rPr>
              <w:t>虞晓东</w:t>
            </w:r>
          </w:p>
        </w:tc>
      </w:tr>
      <w:tr w:rsidR="00433A99" w:rsidRPr="005704A2" w:rsidTr="001C1332">
        <w:trPr>
          <w:cantSplit/>
          <w:trHeight w:val="976"/>
        </w:trPr>
        <w:tc>
          <w:tcPr>
            <w:tcW w:w="1985" w:type="dxa"/>
            <w:vAlign w:val="center"/>
          </w:tcPr>
          <w:p w:rsidR="00433A99" w:rsidRPr="00CA3262" w:rsidRDefault="00433A99" w:rsidP="001C1332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审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核</w:t>
            </w:r>
          </w:p>
        </w:tc>
        <w:tc>
          <w:tcPr>
            <w:tcW w:w="4394" w:type="dxa"/>
            <w:vAlign w:val="center"/>
          </w:tcPr>
          <w:p w:rsidR="00433A99" w:rsidRPr="00CA3262" w:rsidRDefault="00433A99" w:rsidP="001C1332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  <w:tr w:rsidR="00433A99" w:rsidRPr="005704A2" w:rsidTr="001C1332">
        <w:trPr>
          <w:cantSplit/>
          <w:trHeight w:val="992"/>
        </w:trPr>
        <w:tc>
          <w:tcPr>
            <w:tcW w:w="1985" w:type="dxa"/>
            <w:vAlign w:val="center"/>
          </w:tcPr>
          <w:p w:rsidR="00433A99" w:rsidRPr="00CA3262" w:rsidRDefault="00433A99" w:rsidP="001C1332">
            <w:pPr>
              <w:spacing w:line="580" w:lineRule="exact"/>
              <w:jc w:val="center"/>
              <w:rPr>
                <w:rFonts w:ascii="仿宋_GB2312" w:eastAsia="仿宋_GB2312" w:hAnsi="华文中宋"/>
                <w:sz w:val="30"/>
                <w:szCs w:val="30"/>
              </w:rPr>
            </w:pP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批</w:t>
            </w:r>
            <w:r w:rsidRPr="00CA3262">
              <w:rPr>
                <w:rFonts w:ascii="仿宋_GB2312" w:eastAsia="仿宋_GB2312" w:hAnsi="华文中宋"/>
                <w:sz w:val="30"/>
                <w:szCs w:val="30"/>
              </w:rPr>
              <w:t xml:space="preserve">   </w:t>
            </w:r>
            <w:r w:rsidRPr="00CA3262">
              <w:rPr>
                <w:rFonts w:ascii="仿宋_GB2312" w:eastAsia="仿宋_GB2312" w:hAnsi="华文中宋" w:hint="eastAsia"/>
                <w:sz w:val="30"/>
                <w:szCs w:val="30"/>
              </w:rPr>
              <w:t>准</w:t>
            </w:r>
          </w:p>
        </w:tc>
        <w:tc>
          <w:tcPr>
            <w:tcW w:w="4394" w:type="dxa"/>
            <w:vAlign w:val="center"/>
          </w:tcPr>
          <w:p w:rsidR="00433A99" w:rsidRPr="00CA3262" w:rsidRDefault="00433A99" w:rsidP="001C1332">
            <w:pPr>
              <w:spacing w:line="580" w:lineRule="exact"/>
              <w:jc w:val="center"/>
              <w:rPr>
                <w:rFonts w:ascii="仿宋_GB2312" w:eastAsia="仿宋_GB2312" w:hAnsi="宋体"/>
                <w:sz w:val="30"/>
                <w:szCs w:val="30"/>
              </w:rPr>
            </w:pPr>
          </w:p>
        </w:tc>
      </w:tr>
    </w:tbl>
    <w:p w:rsidR="00433A99" w:rsidRPr="005704A2" w:rsidRDefault="00433A99" w:rsidP="00495C01">
      <w:pPr>
        <w:rPr>
          <w:rFonts w:ascii="仿宋_GB2312" w:eastAsia="仿宋_GB2312"/>
          <w:sz w:val="20"/>
        </w:rPr>
      </w:pPr>
    </w:p>
    <w:p w:rsidR="00433A99" w:rsidRPr="00D617C1" w:rsidRDefault="00433A99" w:rsidP="00495C01">
      <w:pPr>
        <w:spacing w:line="580" w:lineRule="exact"/>
        <w:jc w:val="center"/>
        <w:rPr>
          <w:rFonts w:ascii="仿宋_GB2312" w:eastAsia="仿宋_GB2312" w:hAnsi="华文中宋"/>
          <w:sz w:val="30"/>
          <w:szCs w:val="30"/>
        </w:rPr>
      </w:pPr>
      <w:r w:rsidRPr="00D617C1">
        <w:rPr>
          <w:rFonts w:ascii="仿宋_GB2312" w:eastAsia="仿宋_GB2312" w:hAnsi="华文中宋"/>
          <w:sz w:val="30"/>
          <w:szCs w:val="30"/>
        </w:rPr>
        <w:fldChar w:fldCharType="begin"/>
      </w:r>
      <w:r w:rsidRPr="00D617C1">
        <w:rPr>
          <w:rFonts w:ascii="仿宋_GB2312" w:eastAsia="仿宋_GB2312" w:hAnsi="华文中宋"/>
          <w:sz w:val="30"/>
          <w:szCs w:val="30"/>
        </w:rPr>
        <w:instrText xml:space="preserve"> TIME \@ "EEEE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年</w:instrText>
      </w:r>
      <w:r w:rsidRPr="00D617C1">
        <w:rPr>
          <w:rFonts w:ascii="仿宋_GB2312" w:eastAsia="仿宋_GB2312" w:hAnsi="华文中宋"/>
          <w:sz w:val="30"/>
          <w:szCs w:val="30"/>
        </w:rPr>
        <w:instrText>O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月</w:instrText>
      </w:r>
      <w:r w:rsidRPr="00D617C1">
        <w:rPr>
          <w:rFonts w:ascii="仿宋_GB2312" w:eastAsia="仿宋_GB2312" w:hAnsi="华文中宋"/>
          <w:sz w:val="30"/>
          <w:szCs w:val="30"/>
        </w:rPr>
        <w:instrText>A</w:instrText>
      </w:r>
      <w:r w:rsidRPr="00D617C1">
        <w:rPr>
          <w:rFonts w:ascii="仿宋_GB2312" w:eastAsia="仿宋_GB2312" w:hAnsi="华文中宋" w:hint="eastAsia"/>
          <w:sz w:val="30"/>
          <w:szCs w:val="30"/>
        </w:rPr>
        <w:instrText>日</w:instrText>
      </w:r>
      <w:r w:rsidRPr="00D617C1">
        <w:rPr>
          <w:rFonts w:ascii="仿宋_GB2312" w:eastAsia="仿宋_GB2312" w:hAnsi="华文中宋"/>
          <w:sz w:val="30"/>
          <w:szCs w:val="30"/>
        </w:rPr>
        <w:instrText xml:space="preserve">" </w:instrText>
      </w:r>
      <w:r w:rsidRPr="00D617C1">
        <w:rPr>
          <w:rFonts w:ascii="仿宋_GB2312" w:eastAsia="仿宋_GB2312" w:hAnsi="华文中宋"/>
          <w:sz w:val="30"/>
          <w:szCs w:val="30"/>
        </w:rPr>
        <w:fldChar w:fldCharType="separate"/>
      </w:r>
      <w:r>
        <w:rPr>
          <w:rFonts w:ascii="仿宋_GB2312" w:eastAsia="仿宋_GB2312" w:hAnsi="华文中宋" w:hint="eastAsia"/>
          <w:noProof/>
          <w:sz w:val="30"/>
          <w:szCs w:val="30"/>
        </w:rPr>
        <w:t>二</w:t>
      </w:r>
      <w:r>
        <w:rPr>
          <w:rFonts w:ascii="宋体" w:hAnsi="宋体" w:cs="宋体" w:hint="eastAsia"/>
          <w:noProof/>
          <w:sz w:val="30"/>
          <w:szCs w:val="30"/>
        </w:rPr>
        <w:t>〇〇</w:t>
      </w:r>
      <w:r>
        <w:rPr>
          <w:rFonts w:ascii="仿宋_GB2312" w:eastAsia="仿宋_GB2312" w:hAnsi="仿宋_GB2312" w:cs="仿宋_GB2312" w:hint="eastAsia"/>
          <w:noProof/>
          <w:sz w:val="30"/>
          <w:szCs w:val="30"/>
        </w:rPr>
        <w:t>九年七月十五日</w:t>
      </w:r>
      <w:r w:rsidRPr="00D617C1">
        <w:rPr>
          <w:rFonts w:ascii="仿宋_GB2312" w:eastAsia="仿宋_GB2312" w:hAnsi="华文中宋"/>
          <w:sz w:val="30"/>
          <w:szCs w:val="30"/>
        </w:rPr>
        <w:fldChar w:fldCharType="end"/>
      </w:r>
    </w:p>
    <w:p w:rsidR="00433A99" w:rsidRPr="00B73056" w:rsidRDefault="00433A99" w:rsidP="00495C01">
      <w:pPr>
        <w:rPr>
          <w:rFonts w:ascii="华文中宋" w:eastAsia="华文中宋" w:hAnsi="华文中宋"/>
          <w:sz w:val="20"/>
        </w:rPr>
      </w:pPr>
    </w:p>
    <w:p w:rsidR="00433A99" w:rsidRDefault="00433A99" w:rsidP="00495C01">
      <w:pPr>
        <w:widowControl/>
        <w:jc w:val="left"/>
        <w:rPr>
          <w:sz w:val="24"/>
          <w:szCs w:val="24"/>
        </w:rPr>
        <w:sectPr w:rsidR="00433A99" w:rsidSect="008746E9">
          <w:footerReference w:type="even" r:id="rId7"/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433A99" w:rsidRPr="00B22472" w:rsidRDefault="00433A99" w:rsidP="00495C01">
      <w:pPr>
        <w:widowControl/>
        <w:jc w:val="left"/>
        <w:rPr>
          <w:sz w:val="24"/>
          <w:szCs w:val="24"/>
        </w:rPr>
      </w:pPr>
      <w:r w:rsidRPr="00B22472">
        <w:rPr>
          <w:rFonts w:hint="eastAsia"/>
          <w:sz w:val="24"/>
          <w:szCs w:val="24"/>
        </w:rPr>
        <w:t>修改历史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560"/>
        <w:gridCol w:w="1559"/>
        <w:gridCol w:w="850"/>
        <w:gridCol w:w="5097"/>
      </w:tblGrid>
      <w:tr w:rsidR="00433A9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33A99" w:rsidRPr="0022442D" w:rsidRDefault="00433A99" w:rsidP="001C1332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日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 xml:space="preserve">    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33A99" w:rsidRPr="0022442D" w:rsidRDefault="00433A99" w:rsidP="001C1332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作者</w:t>
            </w:r>
            <w:r w:rsidRPr="0022442D">
              <w:rPr>
                <w:rFonts w:ascii="仿宋_GB2312" w:eastAsia="仿宋_GB2312"/>
                <w:b/>
                <w:sz w:val="23"/>
                <w:szCs w:val="23"/>
              </w:rPr>
              <w:t>/</w:t>
            </w: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修订者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33A99" w:rsidRPr="0022442D" w:rsidRDefault="00433A99" w:rsidP="001C1332">
            <w:pPr>
              <w:spacing w:line="440" w:lineRule="exact"/>
              <w:jc w:val="center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版本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b/>
                <w:sz w:val="23"/>
                <w:szCs w:val="23"/>
              </w:rPr>
            </w:pPr>
            <w:r w:rsidRPr="0022442D">
              <w:rPr>
                <w:rFonts w:ascii="仿宋_GB2312" w:eastAsia="仿宋_GB2312" w:hint="eastAsia"/>
                <w:b/>
                <w:sz w:val="23"/>
                <w:szCs w:val="23"/>
              </w:rPr>
              <w:t>修改原因</w:t>
            </w:r>
          </w:p>
        </w:tc>
      </w:tr>
      <w:tr w:rsidR="00433A9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2009-5-21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虞晓东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1.0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创建</w:t>
            </w:r>
          </w:p>
        </w:tc>
      </w:tr>
      <w:tr w:rsidR="00433A9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B475C9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2009-7-13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B475C9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王祖乐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B475C9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/>
                <w:sz w:val="23"/>
                <w:szCs w:val="23"/>
              </w:rPr>
              <w:t>1.1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3A99" w:rsidRPr="0022442D" w:rsidRDefault="00433A99" w:rsidP="00B475C9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  <w:r>
              <w:rPr>
                <w:rFonts w:ascii="仿宋_GB2312" w:eastAsia="仿宋_GB2312" w:hint="eastAsia"/>
                <w:sz w:val="23"/>
                <w:szCs w:val="23"/>
              </w:rPr>
              <w:t>修改</w:t>
            </w:r>
          </w:p>
        </w:tc>
      </w:tr>
      <w:tr w:rsidR="00433A9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33A9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33A9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33A9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33A9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33A9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33A9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  <w:tr w:rsidR="00433A99" w:rsidRPr="0022442D" w:rsidTr="001C1332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jc w:val="center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3A99" w:rsidRPr="0022442D" w:rsidRDefault="00433A99" w:rsidP="001C1332">
            <w:pPr>
              <w:spacing w:line="440" w:lineRule="exact"/>
              <w:rPr>
                <w:rFonts w:ascii="仿宋_GB2312" w:eastAsia="仿宋_GB2312"/>
                <w:sz w:val="23"/>
                <w:szCs w:val="23"/>
              </w:rPr>
            </w:pPr>
          </w:p>
        </w:tc>
      </w:tr>
    </w:tbl>
    <w:p w:rsidR="00433A99" w:rsidRPr="0022442D" w:rsidRDefault="00433A99" w:rsidP="00495C01">
      <w:pPr>
        <w:rPr>
          <w:sz w:val="20"/>
        </w:rPr>
      </w:pPr>
    </w:p>
    <w:p w:rsidR="00433A99" w:rsidRPr="0022442D" w:rsidRDefault="00433A99" w:rsidP="00495C01">
      <w:pPr>
        <w:rPr>
          <w:sz w:val="20"/>
        </w:rPr>
        <w:sectPr w:rsidR="00433A99" w:rsidRPr="0022442D" w:rsidSect="008746E9">
          <w:headerReference w:type="default" r:id="rId8"/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</w:p>
    <w:p w:rsidR="00433A99" w:rsidRPr="00EC32E3" w:rsidRDefault="00433A99" w:rsidP="00495C01">
      <w:pPr>
        <w:jc w:val="center"/>
        <w:rPr>
          <w:sz w:val="28"/>
          <w:szCs w:val="28"/>
        </w:rPr>
      </w:pPr>
      <w:r w:rsidRPr="00EC32E3">
        <w:rPr>
          <w:rFonts w:hint="eastAsia"/>
          <w:sz w:val="28"/>
          <w:szCs w:val="28"/>
        </w:rPr>
        <w:t>目</w:t>
      </w:r>
      <w:r>
        <w:rPr>
          <w:sz w:val="28"/>
          <w:szCs w:val="28"/>
        </w:rPr>
        <w:t xml:space="preserve"> </w:t>
      </w:r>
      <w:r w:rsidRPr="00EC32E3">
        <w:rPr>
          <w:rFonts w:hint="eastAsia"/>
          <w:sz w:val="28"/>
          <w:szCs w:val="28"/>
        </w:rPr>
        <w:t>录</w:t>
      </w:r>
    </w:p>
    <w:p w:rsidR="00433A99" w:rsidRDefault="00433A99">
      <w:pPr>
        <w:pStyle w:val="TOC1"/>
        <w:tabs>
          <w:tab w:val="right" w:leader="dot" w:pos="8948"/>
        </w:tabs>
        <w:rPr>
          <w:noProof/>
          <w:szCs w:val="24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235418119" w:history="1">
        <w:r w:rsidRPr="001419A0">
          <w:rPr>
            <w:rStyle w:val="Hyperlink"/>
            <w:noProof/>
          </w:rPr>
          <w:t>1</w:t>
        </w:r>
        <w:r w:rsidRPr="001419A0">
          <w:rPr>
            <w:rStyle w:val="Hyperlink"/>
            <w:rFonts w:hint="eastAsia"/>
            <w:noProof/>
          </w:rPr>
          <w:t>、目的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3A99" w:rsidRDefault="00433A99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8120" w:history="1">
        <w:r w:rsidRPr="001419A0">
          <w:rPr>
            <w:rStyle w:val="Hyperlink"/>
            <w:noProof/>
          </w:rPr>
          <w:t>2</w:t>
        </w:r>
        <w:r w:rsidRPr="001419A0">
          <w:rPr>
            <w:rStyle w:val="Hyperlink"/>
            <w:rFonts w:hint="eastAsia"/>
            <w:noProof/>
          </w:rPr>
          <w:t>、名称与编号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3A99" w:rsidRDefault="00433A99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8121" w:history="1">
        <w:r w:rsidRPr="001419A0">
          <w:rPr>
            <w:rStyle w:val="Hyperlink"/>
            <w:noProof/>
          </w:rPr>
          <w:t>3</w:t>
        </w:r>
        <w:r w:rsidRPr="001419A0">
          <w:rPr>
            <w:rStyle w:val="Hyperlink"/>
            <w:rFonts w:hint="eastAsia"/>
            <w:noProof/>
          </w:rPr>
          <w:t>、应用环境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3A99" w:rsidRDefault="00433A99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8122" w:history="1">
        <w:r w:rsidRPr="001419A0">
          <w:rPr>
            <w:rStyle w:val="Hyperlink"/>
            <w:noProof/>
          </w:rPr>
          <w:t>4</w:t>
        </w:r>
        <w:r w:rsidRPr="001419A0">
          <w:rPr>
            <w:rStyle w:val="Hyperlink"/>
            <w:rFonts w:hint="eastAsia"/>
            <w:noProof/>
          </w:rPr>
          <w:t>、适用范围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3A99" w:rsidRDefault="00433A99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8123" w:history="1">
        <w:r w:rsidRPr="001419A0">
          <w:rPr>
            <w:rStyle w:val="Hyperlink"/>
            <w:noProof/>
          </w:rPr>
          <w:t>5</w:t>
        </w:r>
        <w:r w:rsidRPr="001419A0">
          <w:rPr>
            <w:rStyle w:val="Hyperlink"/>
            <w:rFonts w:hint="eastAsia"/>
            <w:noProof/>
          </w:rPr>
          <w:t>、输入参数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3A99" w:rsidRDefault="00433A99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8124" w:history="1">
        <w:r w:rsidRPr="001419A0">
          <w:rPr>
            <w:rStyle w:val="Hyperlink"/>
            <w:noProof/>
          </w:rPr>
          <w:t>6</w:t>
        </w:r>
        <w:r w:rsidRPr="001419A0">
          <w:rPr>
            <w:rStyle w:val="Hyperlink"/>
            <w:rFonts w:hint="eastAsia"/>
            <w:noProof/>
          </w:rPr>
          <w:t>、输出结果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3A99" w:rsidRDefault="00433A99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8125" w:history="1">
        <w:r w:rsidRPr="001419A0">
          <w:rPr>
            <w:rStyle w:val="Hyperlink"/>
            <w:noProof/>
          </w:rPr>
          <w:t>7</w:t>
        </w:r>
        <w:r w:rsidRPr="001419A0">
          <w:rPr>
            <w:rStyle w:val="Hyperlink"/>
            <w:rFonts w:hint="eastAsia"/>
            <w:noProof/>
          </w:rPr>
          <w:t>、涉及的其它工具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3A99" w:rsidRDefault="00433A99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8126" w:history="1">
        <w:r w:rsidRPr="001419A0">
          <w:rPr>
            <w:rStyle w:val="Hyperlink"/>
            <w:noProof/>
          </w:rPr>
          <w:t>8</w:t>
        </w:r>
        <w:r w:rsidRPr="001419A0">
          <w:rPr>
            <w:rStyle w:val="Hyperlink"/>
            <w:rFonts w:hint="eastAsia"/>
            <w:noProof/>
          </w:rPr>
          <w:t>、使用说明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3A99" w:rsidRDefault="00433A99">
      <w:pPr>
        <w:pStyle w:val="TOC1"/>
        <w:tabs>
          <w:tab w:val="right" w:leader="dot" w:pos="8948"/>
        </w:tabs>
        <w:rPr>
          <w:noProof/>
          <w:szCs w:val="24"/>
        </w:rPr>
      </w:pPr>
      <w:hyperlink w:anchor="_Toc235418127" w:history="1">
        <w:r w:rsidRPr="001419A0">
          <w:rPr>
            <w:rStyle w:val="Hyperlink"/>
            <w:noProof/>
          </w:rPr>
          <w:t>9</w:t>
        </w:r>
        <w:r w:rsidRPr="001419A0">
          <w:rPr>
            <w:rStyle w:val="Hyperlink"/>
            <w:rFonts w:hint="eastAsia"/>
            <w:noProof/>
          </w:rPr>
          <w:t>、使用示例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_Toc235418127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3A99" w:rsidRPr="0022442D" w:rsidRDefault="00433A99" w:rsidP="00495C01">
      <w:pPr>
        <w:rPr>
          <w:sz w:val="20"/>
        </w:rPr>
        <w:sectPr w:rsidR="00433A99" w:rsidRPr="0022442D" w:rsidSect="008746E9">
          <w:pgSz w:w="11906" w:h="16838"/>
          <w:pgMar w:top="2155" w:right="1474" w:bottom="1588" w:left="1474" w:header="851" w:footer="992" w:gutter="0"/>
          <w:cols w:space="425"/>
          <w:docGrid w:type="linesAndChars" w:linePitch="312"/>
        </w:sectPr>
      </w:pPr>
      <w:r>
        <w:rPr>
          <w:szCs w:val="21"/>
        </w:rPr>
        <w:fldChar w:fldCharType="end"/>
      </w:r>
    </w:p>
    <w:p w:rsidR="00433A99" w:rsidRPr="00D21C31" w:rsidRDefault="00433A99" w:rsidP="00495C01">
      <w:pPr>
        <w:pStyle w:val="Heading1"/>
        <w:rPr>
          <w:sz w:val="32"/>
          <w:szCs w:val="32"/>
        </w:rPr>
      </w:pPr>
      <w:bookmarkStart w:id="0" w:name="_Toc143075552"/>
      <w:bookmarkStart w:id="1" w:name="_Toc223768641"/>
      <w:bookmarkStart w:id="2" w:name="_Toc235418119"/>
      <w:r w:rsidRPr="0022442D">
        <w:t>1</w:t>
      </w:r>
      <w:r w:rsidRPr="0022442D">
        <w:rPr>
          <w:rFonts w:hint="eastAsia"/>
        </w:rPr>
        <w:t>、</w:t>
      </w:r>
      <w:r w:rsidRPr="00D21C31">
        <w:rPr>
          <w:rFonts w:hint="eastAsia"/>
          <w:sz w:val="32"/>
          <w:szCs w:val="32"/>
        </w:rPr>
        <w:t>目的</w:t>
      </w:r>
      <w:bookmarkEnd w:id="0"/>
      <w:bookmarkEnd w:id="1"/>
      <w:bookmarkEnd w:id="2"/>
    </w:p>
    <w:p w:rsidR="00433A99" w:rsidRPr="00D21C31" w:rsidRDefault="00433A99" w:rsidP="008746E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提供验证浮点数格式的工具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433A99" w:rsidRPr="00D21C31" w:rsidRDefault="00433A99" w:rsidP="00495C01">
      <w:pPr>
        <w:pStyle w:val="Heading1"/>
        <w:rPr>
          <w:sz w:val="32"/>
          <w:szCs w:val="32"/>
        </w:rPr>
      </w:pPr>
      <w:bookmarkStart w:id="3" w:name="_Toc235418120"/>
      <w:bookmarkStart w:id="4" w:name="_Toc223768642"/>
      <w:r>
        <w:t>2</w:t>
      </w:r>
      <w:r w:rsidRPr="0022442D">
        <w:rPr>
          <w:rFonts w:hint="eastAsia"/>
        </w:rPr>
        <w:t>、</w:t>
      </w:r>
      <w:r>
        <w:rPr>
          <w:rFonts w:hint="eastAsia"/>
          <w:sz w:val="32"/>
          <w:szCs w:val="32"/>
        </w:rPr>
        <w:t>名称与编号</w:t>
      </w:r>
      <w:bookmarkEnd w:id="3"/>
    </w:p>
    <w:p w:rsidR="00433A99" w:rsidRDefault="00433A99" w:rsidP="008746E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名称：浮点数验证</w:t>
      </w:r>
    </w:p>
    <w:p w:rsidR="00433A99" w:rsidRPr="00D21C31" w:rsidRDefault="00433A99" w:rsidP="008746E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编号：</w:t>
      </w:r>
      <w:r w:rsidRPr="00CC4BC9">
        <w:rPr>
          <w:rFonts w:ascii="仿宋_GB2312" w:eastAsia="仿宋_GB2312"/>
          <w:sz w:val="32"/>
          <w:szCs w:val="32"/>
        </w:rPr>
        <w:t>FLOAT_VALIDATE</w:t>
      </w:r>
    </w:p>
    <w:p w:rsidR="00433A99" w:rsidRPr="00D21C31" w:rsidRDefault="00433A99" w:rsidP="00495C01">
      <w:pPr>
        <w:pStyle w:val="Heading1"/>
        <w:rPr>
          <w:sz w:val="32"/>
          <w:szCs w:val="32"/>
        </w:rPr>
      </w:pPr>
      <w:bookmarkStart w:id="5" w:name="_Toc235418121"/>
      <w:r>
        <w:rPr>
          <w:sz w:val="32"/>
          <w:szCs w:val="32"/>
        </w:rPr>
        <w:t>3</w:t>
      </w:r>
      <w:r w:rsidRPr="00D21C31">
        <w:rPr>
          <w:rFonts w:hint="eastAsia"/>
          <w:sz w:val="32"/>
          <w:szCs w:val="32"/>
        </w:rPr>
        <w:t>、</w:t>
      </w:r>
      <w:bookmarkEnd w:id="4"/>
      <w:r>
        <w:rPr>
          <w:rFonts w:hint="eastAsia"/>
          <w:sz w:val="32"/>
          <w:szCs w:val="32"/>
        </w:rPr>
        <w:t>应用环境</w:t>
      </w:r>
      <w:bookmarkEnd w:id="5"/>
    </w:p>
    <w:p w:rsidR="00433A99" w:rsidRPr="00D21C31" w:rsidRDefault="00433A99" w:rsidP="008746E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本工具应用</w:t>
      </w:r>
      <w:r>
        <w:rPr>
          <w:rFonts w:ascii="仿宋_GB2312" w:eastAsia="仿宋_GB2312"/>
          <w:sz w:val="32"/>
          <w:szCs w:val="32"/>
        </w:rPr>
        <w:t>HTML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JSP</w:t>
      </w:r>
      <w:r>
        <w:rPr>
          <w:rFonts w:ascii="仿宋_GB2312" w:eastAsia="仿宋_GB2312" w:hint="eastAsia"/>
          <w:sz w:val="32"/>
          <w:szCs w:val="32"/>
        </w:rPr>
        <w:t>等环境中，使用</w:t>
      </w:r>
      <w:r>
        <w:rPr>
          <w:rFonts w:ascii="仿宋_GB2312" w:eastAsia="仿宋_GB2312"/>
          <w:sz w:val="32"/>
          <w:szCs w:val="32"/>
        </w:rPr>
        <w:t>JavaScript</w:t>
      </w:r>
      <w:r>
        <w:rPr>
          <w:rFonts w:ascii="仿宋_GB2312" w:eastAsia="仿宋_GB2312" w:hint="eastAsia"/>
          <w:sz w:val="32"/>
          <w:szCs w:val="32"/>
        </w:rPr>
        <w:t>技术。</w:t>
      </w:r>
    </w:p>
    <w:p w:rsidR="00433A99" w:rsidRPr="00D21C31" w:rsidRDefault="00433A99" w:rsidP="00495C01">
      <w:pPr>
        <w:pStyle w:val="Heading1"/>
        <w:rPr>
          <w:sz w:val="32"/>
          <w:szCs w:val="32"/>
        </w:rPr>
      </w:pPr>
      <w:bookmarkStart w:id="6" w:name="_Toc143075556"/>
      <w:bookmarkStart w:id="7" w:name="_Toc223768643"/>
      <w:bookmarkStart w:id="8" w:name="_Toc235418122"/>
      <w:r>
        <w:rPr>
          <w:sz w:val="32"/>
          <w:szCs w:val="32"/>
        </w:rPr>
        <w:t>4</w:t>
      </w:r>
      <w:r w:rsidRPr="00D21C31">
        <w:rPr>
          <w:rFonts w:hint="eastAsia"/>
          <w:sz w:val="32"/>
          <w:szCs w:val="32"/>
        </w:rPr>
        <w:t>、</w:t>
      </w:r>
      <w:bookmarkEnd w:id="6"/>
      <w:bookmarkEnd w:id="7"/>
      <w:r>
        <w:rPr>
          <w:rFonts w:hint="eastAsia"/>
          <w:sz w:val="32"/>
          <w:szCs w:val="32"/>
        </w:rPr>
        <w:t>适用范围</w:t>
      </w:r>
      <w:bookmarkEnd w:id="8"/>
    </w:p>
    <w:p w:rsidR="00433A99" w:rsidRPr="00D21C31" w:rsidRDefault="00433A99" w:rsidP="0020551D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bookmarkStart w:id="9" w:name="_Toc143075557"/>
      <w:bookmarkStart w:id="10" w:name="_Toc223768644"/>
      <w:r>
        <w:rPr>
          <w:rFonts w:ascii="仿宋_GB2312" w:eastAsia="仿宋_GB2312" w:hint="eastAsia"/>
          <w:sz w:val="32"/>
          <w:szCs w:val="32"/>
        </w:rPr>
        <w:t>本工具适用支持</w:t>
      </w:r>
      <w:r>
        <w:rPr>
          <w:rFonts w:ascii="仿宋_GB2312" w:eastAsia="仿宋_GB2312"/>
          <w:sz w:val="32"/>
          <w:szCs w:val="32"/>
        </w:rPr>
        <w:t>JavaScript</w:t>
      </w:r>
      <w:r>
        <w:rPr>
          <w:rFonts w:ascii="仿宋_GB2312" w:eastAsia="仿宋_GB2312" w:hint="eastAsia"/>
          <w:sz w:val="32"/>
          <w:szCs w:val="32"/>
        </w:rPr>
        <w:t>技术的浏览器环境。</w:t>
      </w:r>
    </w:p>
    <w:p w:rsidR="00433A99" w:rsidRPr="00D21C31" w:rsidRDefault="00433A99" w:rsidP="00495C01">
      <w:pPr>
        <w:pStyle w:val="Heading1"/>
        <w:rPr>
          <w:sz w:val="32"/>
          <w:szCs w:val="32"/>
        </w:rPr>
      </w:pPr>
      <w:bookmarkStart w:id="11" w:name="_Toc235418123"/>
      <w:r>
        <w:rPr>
          <w:sz w:val="32"/>
          <w:szCs w:val="32"/>
        </w:rPr>
        <w:t>5</w:t>
      </w:r>
      <w:r w:rsidRPr="00D21C31">
        <w:rPr>
          <w:rFonts w:hint="eastAsia"/>
          <w:sz w:val="32"/>
          <w:szCs w:val="32"/>
        </w:rPr>
        <w:t>、</w:t>
      </w:r>
      <w:bookmarkEnd w:id="9"/>
      <w:bookmarkEnd w:id="10"/>
      <w:r>
        <w:rPr>
          <w:rFonts w:hint="eastAsia"/>
          <w:sz w:val="32"/>
          <w:szCs w:val="32"/>
        </w:rPr>
        <w:t>输入参数</w:t>
      </w:r>
      <w:bookmarkEnd w:id="11"/>
    </w:p>
    <w:p w:rsidR="00433A99" w:rsidRPr="00F22ECC" w:rsidRDefault="00433A99" w:rsidP="008746E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要验证的表单域值。</w:t>
      </w:r>
    </w:p>
    <w:p w:rsidR="00433A99" w:rsidRPr="00D21C31" w:rsidRDefault="00433A99" w:rsidP="00495C01">
      <w:pPr>
        <w:pStyle w:val="Heading1"/>
        <w:rPr>
          <w:sz w:val="32"/>
          <w:szCs w:val="32"/>
        </w:rPr>
      </w:pPr>
      <w:bookmarkStart w:id="12" w:name="_Toc235418124"/>
      <w:r>
        <w:rPr>
          <w:sz w:val="32"/>
          <w:szCs w:val="32"/>
        </w:rPr>
        <w:t>6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输出结果</w:t>
      </w:r>
      <w:bookmarkEnd w:id="12"/>
    </w:p>
    <w:p w:rsidR="00433A99" w:rsidRDefault="00433A99" w:rsidP="008746E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输出结果：</w:t>
      </w:r>
    </w:p>
    <w:p w:rsidR="00433A99" w:rsidRPr="00F224B8" w:rsidRDefault="00433A99" w:rsidP="0083704C">
      <w:pPr>
        <w:pStyle w:val="ListParagraph"/>
        <w:numPr>
          <w:ilvl w:val="0"/>
          <w:numId w:val="12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F224B8">
        <w:rPr>
          <w:rFonts w:ascii="仿宋_GB2312" w:eastAsia="仿宋_GB2312" w:hint="eastAsia"/>
          <w:sz w:val="32"/>
          <w:szCs w:val="32"/>
        </w:rPr>
        <w:t>验证的表单域值为空或符合浮点数格式</w:t>
      </w:r>
      <w:r>
        <w:rPr>
          <w:rFonts w:ascii="仿宋_GB2312" w:eastAsia="仿宋_GB2312" w:hint="eastAsia"/>
          <w:sz w:val="32"/>
          <w:szCs w:val="32"/>
        </w:rPr>
        <w:t>时</w:t>
      </w:r>
      <w:r w:rsidRPr="00F224B8">
        <w:rPr>
          <w:rFonts w:ascii="仿宋_GB2312" w:eastAsia="仿宋_GB2312" w:hint="eastAsia"/>
          <w:sz w:val="32"/>
          <w:szCs w:val="32"/>
        </w:rPr>
        <w:t>，不输出结果</w:t>
      </w:r>
    </w:p>
    <w:p w:rsidR="00433A99" w:rsidRPr="00F224B8" w:rsidRDefault="00433A99" w:rsidP="0083704C">
      <w:pPr>
        <w:pStyle w:val="ListParagraph"/>
        <w:numPr>
          <w:ilvl w:val="0"/>
          <w:numId w:val="12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F224B8">
        <w:rPr>
          <w:rFonts w:ascii="仿宋_GB2312" w:eastAsia="仿宋_GB2312" w:hint="eastAsia"/>
          <w:sz w:val="32"/>
          <w:szCs w:val="32"/>
        </w:rPr>
        <w:t>验证的表单域值</w:t>
      </w:r>
      <w:r>
        <w:rPr>
          <w:rFonts w:ascii="仿宋_GB2312" w:eastAsia="仿宋_GB2312" w:hint="eastAsia"/>
          <w:sz w:val="32"/>
          <w:szCs w:val="32"/>
        </w:rPr>
        <w:t>不为空且不</w:t>
      </w:r>
      <w:r w:rsidRPr="00F224B8">
        <w:rPr>
          <w:rFonts w:ascii="仿宋_GB2312" w:eastAsia="仿宋_GB2312" w:hint="eastAsia"/>
          <w:sz w:val="32"/>
          <w:szCs w:val="32"/>
        </w:rPr>
        <w:t>符合浮点数格式</w:t>
      </w:r>
      <w:r>
        <w:rPr>
          <w:rFonts w:ascii="仿宋_GB2312" w:eastAsia="仿宋_GB2312" w:hint="eastAsia"/>
          <w:sz w:val="32"/>
          <w:szCs w:val="32"/>
        </w:rPr>
        <w:t>时</w:t>
      </w:r>
      <w:r w:rsidRPr="00F224B8">
        <w:rPr>
          <w:rFonts w:ascii="仿宋_GB2312" w:eastAsia="仿宋_GB2312"/>
          <w:sz w:val="32"/>
          <w:szCs w:val="32"/>
        </w:rPr>
        <w:t>,</w:t>
      </w:r>
      <w:r w:rsidRPr="00F224B8">
        <w:rPr>
          <w:rFonts w:ascii="仿宋_GB2312" w:eastAsia="仿宋_GB2312" w:hint="eastAsia"/>
          <w:sz w:val="32"/>
          <w:szCs w:val="32"/>
        </w:rPr>
        <w:t>输出提示信息</w:t>
      </w:r>
    </w:p>
    <w:p w:rsidR="00433A99" w:rsidRPr="00D21C31" w:rsidRDefault="00433A99" w:rsidP="00495C01">
      <w:pPr>
        <w:pStyle w:val="Heading1"/>
        <w:rPr>
          <w:sz w:val="32"/>
          <w:szCs w:val="32"/>
        </w:rPr>
      </w:pPr>
      <w:bookmarkStart w:id="13" w:name="_Toc235418125"/>
      <w:r>
        <w:rPr>
          <w:sz w:val="32"/>
          <w:szCs w:val="32"/>
        </w:rPr>
        <w:t>7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涉及的其它工具</w:t>
      </w:r>
      <w:bookmarkEnd w:id="13"/>
    </w:p>
    <w:p w:rsidR="00433A99" w:rsidRPr="00D21C31" w:rsidRDefault="00433A99" w:rsidP="008746E9">
      <w:pPr>
        <w:spacing w:line="580" w:lineRule="exact"/>
        <w:ind w:firstLineChars="200" w:firstLine="316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暂无</w:t>
      </w:r>
      <w:r w:rsidRPr="00D21C31">
        <w:rPr>
          <w:rFonts w:ascii="仿宋_GB2312" w:eastAsia="仿宋_GB2312" w:hint="eastAsia"/>
          <w:sz w:val="32"/>
          <w:szCs w:val="32"/>
        </w:rPr>
        <w:t>。</w:t>
      </w:r>
    </w:p>
    <w:p w:rsidR="00433A99" w:rsidRDefault="00433A99" w:rsidP="0083704C">
      <w:pPr>
        <w:pStyle w:val="Heading1"/>
        <w:rPr>
          <w:sz w:val="32"/>
          <w:szCs w:val="32"/>
        </w:rPr>
      </w:pPr>
      <w:bookmarkStart w:id="14" w:name="_Toc235418126"/>
      <w:r>
        <w:rPr>
          <w:sz w:val="32"/>
          <w:szCs w:val="32"/>
        </w:rPr>
        <w:t>8</w:t>
      </w:r>
      <w:r>
        <w:rPr>
          <w:rFonts w:hint="eastAsia"/>
          <w:sz w:val="32"/>
          <w:szCs w:val="32"/>
        </w:rPr>
        <w:t>、使用说明</w:t>
      </w:r>
      <w:bookmarkEnd w:id="14"/>
    </w:p>
    <w:p w:rsidR="00433A99" w:rsidRPr="000850CC" w:rsidRDefault="00433A99" w:rsidP="0083704C">
      <w:pPr>
        <w:pStyle w:val="ListParagraph"/>
        <w:numPr>
          <w:ilvl w:val="0"/>
          <w:numId w:val="27"/>
        </w:numPr>
        <w:spacing w:line="580" w:lineRule="exact"/>
        <w:ind w:firstLineChars="0" w:hanging="600"/>
        <w:rPr>
          <w:rFonts w:ascii="仿宋_GB2312" w:eastAsia="仿宋_GB2312"/>
          <w:sz w:val="32"/>
          <w:szCs w:val="32"/>
        </w:rPr>
      </w:pPr>
      <w:r w:rsidRPr="0083704C">
        <w:rPr>
          <w:rFonts w:ascii="仿宋_GB2312" w:eastAsia="仿宋_GB2312" w:hint="eastAsia"/>
          <w:sz w:val="32"/>
          <w:szCs w:val="32"/>
        </w:rPr>
        <w:t>在</w:t>
      </w:r>
      <w:r w:rsidRPr="0083704C">
        <w:rPr>
          <w:rFonts w:ascii="仿宋_GB2312" w:eastAsia="仿宋_GB2312"/>
          <w:sz w:val="32"/>
          <w:szCs w:val="32"/>
        </w:rPr>
        <w:t>html</w:t>
      </w:r>
      <w:r w:rsidRPr="0083704C">
        <w:rPr>
          <w:rFonts w:ascii="仿宋_GB2312" w:eastAsia="仿宋_GB2312" w:hint="eastAsia"/>
          <w:sz w:val="32"/>
          <w:szCs w:val="32"/>
        </w:rPr>
        <w:t>或</w:t>
      </w:r>
      <w:r w:rsidRPr="0083704C">
        <w:rPr>
          <w:rFonts w:ascii="仿宋_GB2312" w:eastAsia="仿宋_GB2312"/>
          <w:sz w:val="32"/>
          <w:szCs w:val="32"/>
        </w:rPr>
        <w:t>jsp</w:t>
      </w:r>
      <w:r w:rsidRPr="0083704C">
        <w:rPr>
          <w:rFonts w:ascii="仿宋_GB2312" w:eastAsia="仿宋_GB2312" w:hint="eastAsia"/>
          <w:sz w:val="32"/>
          <w:szCs w:val="32"/>
        </w:rPr>
        <w:t>页面的</w:t>
      </w:r>
      <w:r w:rsidRPr="0083704C">
        <w:rPr>
          <w:rFonts w:ascii="仿宋_GB2312" w:eastAsia="仿宋_GB2312"/>
          <w:sz w:val="32"/>
          <w:szCs w:val="32"/>
        </w:rPr>
        <w:t>&lt;head&gt;</w:t>
      </w:r>
      <w:r w:rsidRPr="0083704C">
        <w:rPr>
          <w:rFonts w:ascii="仿宋_GB2312" w:eastAsia="仿宋_GB2312" w:hint="eastAsia"/>
          <w:sz w:val="32"/>
          <w:szCs w:val="32"/>
        </w:rPr>
        <w:t>标签中加入提示信息的</w:t>
      </w:r>
      <w:r w:rsidRPr="0083704C">
        <w:rPr>
          <w:rFonts w:ascii="仿宋_GB2312" w:eastAsia="仿宋_GB2312"/>
          <w:sz w:val="32"/>
          <w:szCs w:val="32"/>
        </w:rPr>
        <w:t>css</w:t>
      </w:r>
      <w:r w:rsidRPr="0083704C">
        <w:rPr>
          <w:rFonts w:ascii="仿宋_GB2312" w:eastAsia="仿宋_GB2312" w:hint="eastAsia"/>
          <w:sz w:val="32"/>
          <w:szCs w:val="32"/>
        </w:rPr>
        <w:t>链接</w:t>
      </w:r>
      <w:r w:rsidRPr="000850CC">
        <w:rPr>
          <w:rFonts w:ascii="仿宋_GB2312" w:eastAsia="仿宋_GB2312" w:hint="eastAsia"/>
          <w:sz w:val="32"/>
          <w:szCs w:val="32"/>
        </w:rPr>
        <w:t>。</w:t>
      </w:r>
    </w:p>
    <w:p w:rsidR="00433A99" w:rsidRPr="0083704C" w:rsidRDefault="00433A99" w:rsidP="0083704C">
      <w:pPr>
        <w:pStyle w:val="ListParagraph"/>
        <w:numPr>
          <w:ilvl w:val="0"/>
          <w:numId w:val="27"/>
        </w:numPr>
        <w:spacing w:line="580" w:lineRule="exact"/>
        <w:ind w:firstLineChars="0" w:hanging="600"/>
        <w:rPr>
          <w:rFonts w:ascii="仿宋_GB2312" w:eastAsia="仿宋_GB2312"/>
          <w:sz w:val="32"/>
          <w:szCs w:val="32"/>
        </w:rPr>
      </w:pPr>
      <w:r w:rsidRPr="0083704C">
        <w:rPr>
          <w:rFonts w:ascii="仿宋_GB2312" w:eastAsia="仿宋_GB2312" w:hint="eastAsia"/>
          <w:sz w:val="32"/>
          <w:szCs w:val="32"/>
        </w:rPr>
        <w:t>在</w:t>
      </w:r>
      <w:r w:rsidRPr="0083704C">
        <w:rPr>
          <w:rFonts w:ascii="仿宋_GB2312" w:eastAsia="仿宋_GB2312"/>
          <w:sz w:val="32"/>
          <w:szCs w:val="32"/>
        </w:rPr>
        <w:t>html</w:t>
      </w:r>
      <w:r w:rsidRPr="0083704C">
        <w:rPr>
          <w:rFonts w:ascii="仿宋_GB2312" w:eastAsia="仿宋_GB2312" w:hint="eastAsia"/>
          <w:sz w:val="32"/>
          <w:szCs w:val="32"/>
        </w:rPr>
        <w:t>或</w:t>
      </w:r>
      <w:r w:rsidRPr="0083704C">
        <w:rPr>
          <w:rFonts w:ascii="仿宋_GB2312" w:eastAsia="仿宋_GB2312"/>
          <w:sz w:val="32"/>
          <w:szCs w:val="32"/>
        </w:rPr>
        <w:t>jsp</w:t>
      </w:r>
      <w:r w:rsidRPr="0083704C">
        <w:rPr>
          <w:rFonts w:ascii="仿宋_GB2312" w:eastAsia="仿宋_GB2312" w:hint="eastAsia"/>
          <w:sz w:val="32"/>
          <w:szCs w:val="32"/>
        </w:rPr>
        <w:t>页面的</w:t>
      </w:r>
      <w:r w:rsidRPr="0083704C">
        <w:rPr>
          <w:rFonts w:ascii="仿宋_GB2312" w:eastAsia="仿宋_GB2312"/>
          <w:sz w:val="32"/>
          <w:szCs w:val="32"/>
        </w:rPr>
        <w:t>&lt;head&gt;</w:t>
      </w:r>
      <w:r w:rsidRPr="0083704C">
        <w:rPr>
          <w:rFonts w:ascii="仿宋_GB2312" w:eastAsia="仿宋_GB2312" w:hint="eastAsia"/>
          <w:sz w:val="32"/>
          <w:szCs w:val="32"/>
        </w:rPr>
        <w:t>标签中导入</w:t>
      </w:r>
      <w:r w:rsidRPr="0083704C">
        <w:rPr>
          <w:rFonts w:ascii="仿宋_GB2312" w:eastAsia="仿宋_GB2312"/>
          <w:sz w:val="32"/>
          <w:szCs w:val="32"/>
        </w:rPr>
        <w:t>public.js</w:t>
      </w:r>
      <w:r w:rsidRPr="0083704C">
        <w:rPr>
          <w:rFonts w:ascii="仿宋_GB2312" w:eastAsia="仿宋_GB2312" w:hint="eastAsia"/>
          <w:sz w:val="32"/>
          <w:szCs w:val="32"/>
        </w:rPr>
        <w:t>文件</w:t>
      </w:r>
    </w:p>
    <w:p w:rsidR="00433A99" w:rsidRPr="000D61CD" w:rsidRDefault="00433A99" w:rsidP="000D61CD">
      <w:pPr>
        <w:pStyle w:val="ListParagraph"/>
        <w:numPr>
          <w:ilvl w:val="0"/>
          <w:numId w:val="27"/>
        </w:numPr>
        <w:spacing w:line="580" w:lineRule="exact"/>
        <w:ind w:firstLineChars="0" w:hanging="600"/>
        <w:rPr>
          <w:rFonts w:ascii="仿宋_GB2312" w:eastAsia="仿宋_GB2312"/>
          <w:sz w:val="32"/>
          <w:szCs w:val="32"/>
        </w:rPr>
      </w:pPr>
      <w:r w:rsidRPr="000D61CD">
        <w:rPr>
          <w:rFonts w:ascii="仿宋_GB2312" w:eastAsia="仿宋_GB2312" w:hint="eastAsia"/>
          <w:sz w:val="32"/>
          <w:szCs w:val="32"/>
        </w:rPr>
        <w:t>在</w:t>
      </w:r>
      <w:r w:rsidRPr="000D61CD">
        <w:rPr>
          <w:rFonts w:ascii="仿宋_GB2312" w:eastAsia="仿宋_GB2312"/>
          <w:sz w:val="32"/>
          <w:szCs w:val="32"/>
        </w:rPr>
        <w:t>html</w:t>
      </w:r>
      <w:r w:rsidRPr="000D61CD">
        <w:rPr>
          <w:rFonts w:ascii="仿宋_GB2312" w:eastAsia="仿宋_GB2312" w:hint="eastAsia"/>
          <w:sz w:val="32"/>
          <w:szCs w:val="32"/>
        </w:rPr>
        <w:t>或</w:t>
      </w:r>
      <w:r w:rsidRPr="000D61CD">
        <w:rPr>
          <w:rFonts w:ascii="仿宋_GB2312" w:eastAsia="仿宋_GB2312"/>
          <w:sz w:val="32"/>
          <w:szCs w:val="32"/>
        </w:rPr>
        <w:t>jsp</w:t>
      </w:r>
      <w:r w:rsidRPr="000D61CD">
        <w:rPr>
          <w:rFonts w:ascii="仿宋_GB2312" w:eastAsia="仿宋_GB2312" w:hint="eastAsia"/>
          <w:sz w:val="32"/>
          <w:szCs w:val="32"/>
        </w:rPr>
        <w:t>页面的</w:t>
      </w:r>
      <w:r w:rsidRPr="000D61CD">
        <w:rPr>
          <w:rFonts w:ascii="仿宋_GB2312" w:eastAsia="仿宋_GB2312"/>
          <w:sz w:val="32"/>
          <w:szCs w:val="32"/>
        </w:rPr>
        <w:t>&lt;head&gt;</w:t>
      </w:r>
      <w:r w:rsidRPr="000D61CD">
        <w:rPr>
          <w:rFonts w:ascii="仿宋_GB2312" w:eastAsia="仿宋_GB2312" w:hint="eastAsia"/>
          <w:sz w:val="32"/>
          <w:szCs w:val="32"/>
        </w:rPr>
        <w:t>标签中加入验证</w:t>
      </w:r>
      <w:r w:rsidRPr="000D61CD">
        <w:rPr>
          <w:rFonts w:ascii="仿宋_GB2312" w:eastAsia="仿宋_GB2312"/>
          <w:sz w:val="32"/>
          <w:szCs w:val="32"/>
        </w:rPr>
        <w:t>JavaScript</w:t>
      </w:r>
      <w:r w:rsidRPr="000D61CD">
        <w:rPr>
          <w:rFonts w:ascii="仿宋_GB2312" w:eastAsia="仿宋_GB2312" w:hint="eastAsia"/>
          <w:sz w:val="32"/>
          <w:szCs w:val="32"/>
        </w:rPr>
        <w:t>方法。</w:t>
      </w:r>
    </w:p>
    <w:p w:rsidR="00433A99" w:rsidRPr="00D21C31" w:rsidRDefault="00433A99" w:rsidP="00495C01">
      <w:pPr>
        <w:pStyle w:val="Heading1"/>
        <w:rPr>
          <w:sz w:val="32"/>
          <w:szCs w:val="32"/>
        </w:rPr>
      </w:pPr>
      <w:bookmarkStart w:id="15" w:name="_Toc235418127"/>
      <w:r>
        <w:rPr>
          <w:sz w:val="32"/>
          <w:szCs w:val="32"/>
        </w:rPr>
        <w:t>9</w:t>
      </w:r>
      <w:r w:rsidRPr="00D21C31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使用示例</w:t>
      </w:r>
      <w:bookmarkEnd w:id="15"/>
    </w:p>
    <w:p w:rsidR="00433A99" w:rsidRPr="000850CC" w:rsidRDefault="00433A99" w:rsidP="0083704C">
      <w:pPr>
        <w:pStyle w:val="ListParagraph"/>
        <w:numPr>
          <w:ilvl w:val="0"/>
          <w:numId w:val="29"/>
        </w:numPr>
        <w:spacing w:line="580" w:lineRule="exact"/>
        <w:ind w:firstLineChars="0"/>
        <w:rPr>
          <w:rFonts w:ascii="仿宋_GB2312" w:eastAsia="仿宋_GB2312"/>
          <w:sz w:val="32"/>
          <w:szCs w:val="32"/>
        </w:rPr>
      </w:pPr>
      <w:r w:rsidRPr="0083704C">
        <w:rPr>
          <w:rFonts w:ascii="仿宋_GB2312" w:eastAsia="仿宋_GB2312" w:hint="eastAsia"/>
          <w:sz w:val="32"/>
          <w:szCs w:val="32"/>
        </w:rPr>
        <w:t>在</w:t>
      </w:r>
      <w:r w:rsidRPr="0083704C">
        <w:rPr>
          <w:rFonts w:ascii="仿宋_GB2312" w:eastAsia="仿宋_GB2312"/>
          <w:sz w:val="32"/>
          <w:szCs w:val="32"/>
        </w:rPr>
        <w:t>html</w:t>
      </w:r>
      <w:r w:rsidRPr="0083704C">
        <w:rPr>
          <w:rFonts w:ascii="仿宋_GB2312" w:eastAsia="仿宋_GB2312" w:hint="eastAsia"/>
          <w:sz w:val="32"/>
          <w:szCs w:val="32"/>
        </w:rPr>
        <w:t>或</w:t>
      </w:r>
      <w:r w:rsidRPr="0083704C">
        <w:rPr>
          <w:rFonts w:ascii="仿宋_GB2312" w:eastAsia="仿宋_GB2312"/>
          <w:sz w:val="32"/>
          <w:szCs w:val="32"/>
        </w:rPr>
        <w:t>jsp</w:t>
      </w:r>
      <w:r w:rsidRPr="0083704C">
        <w:rPr>
          <w:rFonts w:ascii="仿宋_GB2312" w:eastAsia="仿宋_GB2312" w:hint="eastAsia"/>
          <w:sz w:val="32"/>
          <w:szCs w:val="32"/>
        </w:rPr>
        <w:t>页面的</w:t>
      </w:r>
      <w:r w:rsidRPr="0083704C">
        <w:rPr>
          <w:rFonts w:ascii="仿宋_GB2312" w:eastAsia="仿宋_GB2312"/>
          <w:sz w:val="32"/>
          <w:szCs w:val="32"/>
        </w:rPr>
        <w:t>&lt;head&gt;</w:t>
      </w:r>
      <w:r w:rsidRPr="0083704C">
        <w:rPr>
          <w:rFonts w:ascii="仿宋_GB2312" w:eastAsia="仿宋_GB2312" w:hint="eastAsia"/>
          <w:sz w:val="32"/>
          <w:szCs w:val="32"/>
        </w:rPr>
        <w:t>标签中加入提示信息的</w:t>
      </w:r>
      <w:r w:rsidRPr="0083704C">
        <w:rPr>
          <w:rFonts w:ascii="仿宋_GB2312" w:eastAsia="仿宋_GB2312"/>
          <w:sz w:val="32"/>
          <w:szCs w:val="32"/>
        </w:rPr>
        <w:t>css</w:t>
      </w:r>
      <w:r w:rsidRPr="0083704C">
        <w:rPr>
          <w:rFonts w:ascii="仿宋_GB2312" w:eastAsia="仿宋_GB2312" w:hint="eastAsia"/>
          <w:sz w:val="32"/>
          <w:szCs w:val="32"/>
        </w:rPr>
        <w:t>链接</w:t>
      </w:r>
      <w:r w:rsidRPr="000850CC">
        <w:rPr>
          <w:rFonts w:ascii="仿宋_GB2312" w:eastAsia="仿宋_GB2312" w:hint="eastAsia"/>
          <w:sz w:val="32"/>
          <w:szCs w:val="32"/>
        </w:rPr>
        <w:t>。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>&lt;head&gt;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>……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>&lt;link rel="stylesheet" href="../css/theme/tab_main.css" type="text/css" media="screen"&gt;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>……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>&lt;/head&gt;</w:t>
      </w:r>
    </w:p>
    <w:p w:rsidR="00433A99" w:rsidRPr="0083704C" w:rsidRDefault="00433A99" w:rsidP="0083704C">
      <w:pPr>
        <w:pStyle w:val="ListParagraph"/>
        <w:numPr>
          <w:ilvl w:val="0"/>
          <w:numId w:val="29"/>
        </w:numPr>
        <w:ind w:firstLineChars="0"/>
        <w:rPr>
          <w:rFonts w:ascii="仿宋_GB2312" w:eastAsia="仿宋_GB2312"/>
          <w:sz w:val="32"/>
          <w:szCs w:val="32"/>
        </w:rPr>
      </w:pPr>
      <w:r w:rsidRPr="0083704C">
        <w:rPr>
          <w:rFonts w:ascii="仿宋_GB2312" w:eastAsia="仿宋_GB2312" w:hint="eastAsia"/>
          <w:sz w:val="32"/>
          <w:szCs w:val="32"/>
        </w:rPr>
        <w:t>在</w:t>
      </w:r>
      <w:r w:rsidRPr="0083704C">
        <w:rPr>
          <w:rFonts w:ascii="仿宋_GB2312" w:eastAsia="仿宋_GB2312"/>
          <w:sz w:val="32"/>
          <w:szCs w:val="32"/>
        </w:rPr>
        <w:t>html</w:t>
      </w:r>
      <w:r w:rsidRPr="0083704C">
        <w:rPr>
          <w:rFonts w:ascii="仿宋_GB2312" w:eastAsia="仿宋_GB2312" w:hint="eastAsia"/>
          <w:sz w:val="32"/>
          <w:szCs w:val="32"/>
        </w:rPr>
        <w:t>或</w:t>
      </w:r>
      <w:r w:rsidRPr="0083704C">
        <w:rPr>
          <w:rFonts w:ascii="仿宋_GB2312" w:eastAsia="仿宋_GB2312"/>
          <w:sz w:val="32"/>
          <w:szCs w:val="32"/>
        </w:rPr>
        <w:t>jsp</w:t>
      </w:r>
      <w:r w:rsidRPr="0083704C">
        <w:rPr>
          <w:rFonts w:ascii="仿宋_GB2312" w:eastAsia="仿宋_GB2312" w:hint="eastAsia"/>
          <w:sz w:val="32"/>
          <w:szCs w:val="32"/>
        </w:rPr>
        <w:t>页面的</w:t>
      </w:r>
      <w:r w:rsidRPr="0083704C">
        <w:rPr>
          <w:rFonts w:ascii="仿宋_GB2312" w:eastAsia="仿宋_GB2312"/>
          <w:sz w:val="32"/>
          <w:szCs w:val="32"/>
        </w:rPr>
        <w:t>&lt;head&gt;</w:t>
      </w:r>
      <w:r w:rsidRPr="0083704C">
        <w:rPr>
          <w:rFonts w:ascii="仿宋_GB2312" w:eastAsia="仿宋_GB2312" w:hint="eastAsia"/>
          <w:sz w:val="32"/>
          <w:szCs w:val="32"/>
        </w:rPr>
        <w:t>标签中导入</w:t>
      </w:r>
      <w:r w:rsidRPr="0083704C">
        <w:rPr>
          <w:rFonts w:ascii="仿宋_GB2312" w:eastAsia="仿宋_GB2312"/>
          <w:sz w:val="32"/>
          <w:szCs w:val="32"/>
        </w:rPr>
        <w:t>public.js</w:t>
      </w:r>
      <w:r w:rsidRPr="0083704C">
        <w:rPr>
          <w:rFonts w:ascii="仿宋_GB2312" w:eastAsia="仿宋_GB2312" w:hint="eastAsia"/>
          <w:sz w:val="32"/>
          <w:szCs w:val="32"/>
        </w:rPr>
        <w:t>文件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>&lt;head&gt;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>…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>&lt;script type="text/javascript" src="../js/public.js"&gt;&lt;/script&gt;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>…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>&lt;/head&gt;</w:t>
      </w:r>
    </w:p>
    <w:p w:rsidR="00433A99" w:rsidRPr="0083704C" w:rsidRDefault="00433A99" w:rsidP="0083704C">
      <w:pPr>
        <w:numPr>
          <w:ilvl w:val="0"/>
          <w:numId w:val="29"/>
        </w:numPr>
        <w:spacing w:line="580" w:lineRule="exact"/>
        <w:rPr>
          <w:rFonts w:ascii="仿宋_GB2312" w:eastAsia="仿宋_GB2312" w:hAnsi="Times New Roman"/>
          <w:sz w:val="32"/>
          <w:szCs w:val="32"/>
        </w:rPr>
      </w:pPr>
      <w:r w:rsidRPr="0083704C">
        <w:rPr>
          <w:rFonts w:ascii="仿宋_GB2312" w:eastAsia="仿宋_GB2312" w:hAnsi="Times New Roman" w:hint="eastAsia"/>
          <w:sz w:val="32"/>
          <w:szCs w:val="32"/>
        </w:rPr>
        <w:t>在</w:t>
      </w:r>
      <w:r w:rsidRPr="0083704C">
        <w:rPr>
          <w:rFonts w:ascii="仿宋_GB2312" w:eastAsia="仿宋_GB2312" w:hAnsi="Times New Roman"/>
          <w:sz w:val="32"/>
          <w:szCs w:val="32"/>
        </w:rPr>
        <w:t>html</w:t>
      </w:r>
      <w:r w:rsidRPr="0083704C">
        <w:rPr>
          <w:rFonts w:ascii="仿宋_GB2312" w:eastAsia="仿宋_GB2312" w:hAnsi="Times New Roman" w:hint="eastAsia"/>
          <w:sz w:val="32"/>
          <w:szCs w:val="32"/>
        </w:rPr>
        <w:t>或</w:t>
      </w:r>
      <w:r w:rsidRPr="0083704C">
        <w:rPr>
          <w:rFonts w:ascii="仿宋_GB2312" w:eastAsia="仿宋_GB2312" w:hAnsi="Times New Roman"/>
          <w:sz w:val="32"/>
          <w:szCs w:val="32"/>
        </w:rPr>
        <w:t>jsp</w:t>
      </w:r>
      <w:r w:rsidRPr="0083704C">
        <w:rPr>
          <w:rFonts w:ascii="仿宋_GB2312" w:eastAsia="仿宋_GB2312" w:hAnsi="Times New Roman" w:hint="eastAsia"/>
          <w:sz w:val="32"/>
          <w:szCs w:val="32"/>
        </w:rPr>
        <w:t>页面的</w:t>
      </w:r>
      <w:r w:rsidRPr="0083704C">
        <w:rPr>
          <w:rFonts w:ascii="仿宋_GB2312" w:eastAsia="仿宋_GB2312" w:hAnsi="Times New Roman"/>
          <w:sz w:val="32"/>
          <w:szCs w:val="32"/>
        </w:rPr>
        <w:t>&lt;head&gt;</w:t>
      </w:r>
      <w:r w:rsidRPr="0083704C">
        <w:rPr>
          <w:rFonts w:ascii="仿宋_GB2312" w:eastAsia="仿宋_GB2312" w:hAnsi="Times New Roman" w:hint="eastAsia"/>
          <w:sz w:val="32"/>
          <w:szCs w:val="32"/>
        </w:rPr>
        <w:t>标签中加入验证</w:t>
      </w:r>
      <w:r w:rsidRPr="0083704C">
        <w:rPr>
          <w:rFonts w:ascii="仿宋_GB2312" w:eastAsia="仿宋_GB2312" w:hAnsi="Times New Roman"/>
          <w:sz w:val="32"/>
          <w:szCs w:val="32"/>
        </w:rPr>
        <w:t>JavaScript</w:t>
      </w:r>
      <w:r w:rsidRPr="0083704C">
        <w:rPr>
          <w:rFonts w:ascii="仿宋_GB2312" w:eastAsia="仿宋_GB2312" w:hAnsi="Times New Roman" w:hint="eastAsia"/>
          <w:sz w:val="32"/>
          <w:szCs w:val="32"/>
        </w:rPr>
        <w:t>方法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>&lt;script type="text/javascript" &gt;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>function validation(){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  <w:t>clearContext();//</w:t>
      </w:r>
      <w:r w:rsidRPr="00D245E4">
        <w:rPr>
          <w:rFonts w:cs="Courier New" w:hint="eastAsia"/>
          <w:kern w:val="0"/>
          <w:szCs w:val="20"/>
        </w:rPr>
        <w:t>在验证之前，先清空原来的提升信息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>var float = trim(document.getElementById("float").value);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>//</w:t>
      </w:r>
      <w:r w:rsidRPr="00D245E4">
        <w:rPr>
          <w:rFonts w:cs="Courier New" w:hint="eastAsia"/>
          <w:kern w:val="0"/>
          <w:szCs w:val="20"/>
        </w:rPr>
        <w:t>浮点数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ab/>
        <w:t>var n=isFloat(float);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  <w:t>if(n==1){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  <w:t>document.getElementById("float_error").innerHTML = "</w:t>
      </w:r>
      <w:r w:rsidRPr="00D245E4">
        <w:rPr>
          <w:rFonts w:cs="Courier New" w:hint="eastAsia"/>
          <w:kern w:val="0"/>
          <w:szCs w:val="20"/>
        </w:rPr>
        <w:t>不能为空！</w:t>
      </w:r>
      <w:r w:rsidRPr="00D245E4">
        <w:rPr>
          <w:rFonts w:cs="Courier New"/>
          <w:kern w:val="0"/>
          <w:szCs w:val="20"/>
        </w:rPr>
        <w:t>";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  <w:t>flag = false;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  <w:t>}else if(n==2){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  <w:t>document.getElementById("float_error").innerHTML = "</w:t>
      </w:r>
      <w:r w:rsidRPr="00D245E4">
        <w:rPr>
          <w:rFonts w:cs="Courier New" w:hint="eastAsia"/>
          <w:kern w:val="0"/>
          <w:szCs w:val="20"/>
        </w:rPr>
        <w:t>最后一位不能是小数点！</w:t>
      </w:r>
      <w:r w:rsidRPr="00D245E4">
        <w:rPr>
          <w:rFonts w:cs="Courier New"/>
          <w:kern w:val="0"/>
          <w:szCs w:val="20"/>
        </w:rPr>
        <w:t>";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  <w:t>flag = false;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  <w:t>}else if(n==3){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  <w:t>document.getElementById("float_error").innerHTML = "</w:t>
      </w:r>
      <w:r w:rsidRPr="00D245E4">
        <w:rPr>
          <w:rFonts w:cs="Courier New" w:hint="eastAsia"/>
          <w:kern w:val="0"/>
          <w:szCs w:val="20"/>
        </w:rPr>
        <w:t>第一位不能是小数点！</w:t>
      </w:r>
      <w:r w:rsidRPr="00D245E4">
        <w:rPr>
          <w:rFonts w:cs="Courier New"/>
          <w:kern w:val="0"/>
          <w:szCs w:val="20"/>
        </w:rPr>
        <w:t>";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  <w:t>flag = false;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  <w:t>}else if(n==4){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  <w:t>document.getElementById("float_error").innerHTML = "</w:t>
      </w:r>
      <w:r w:rsidRPr="00D245E4">
        <w:rPr>
          <w:rFonts w:cs="Courier New" w:hint="eastAsia"/>
          <w:kern w:val="0"/>
          <w:szCs w:val="20"/>
        </w:rPr>
        <w:t>小数点个数有误！</w:t>
      </w:r>
      <w:r w:rsidRPr="00D245E4">
        <w:rPr>
          <w:rFonts w:cs="Courier New"/>
          <w:kern w:val="0"/>
          <w:szCs w:val="20"/>
        </w:rPr>
        <w:t>";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  <w:t>flag = false;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  <w:t>}else if(n==5){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  <w:t>document.getElementById("float_error").innerHTML = "</w:t>
      </w:r>
      <w:r w:rsidRPr="00D245E4">
        <w:rPr>
          <w:rFonts w:cs="Courier New" w:hint="eastAsia"/>
          <w:kern w:val="0"/>
          <w:szCs w:val="20"/>
        </w:rPr>
        <w:t>只能是整数或小数！</w:t>
      </w:r>
      <w:r w:rsidRPr="00D245E4">
        <w:rPr>
          <w:rFonts w:cs="Courier New"/>
          <w:kern w:val="0"/>
          <w:szCs w:val="20"/>
        </w:rPr>
        <w:t>";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  <w:t>flag = false;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  <w:t>}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>return flag;</w:t>
      </w:r>
    </w:p>
    <w:p w:rsidR="00433A99" w:rsidRPr="00D245E4" w:rsidRDefault="00433A99" w:rsidP="008746E9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  <w:t>}</w:t>
      </w:r>
    </w:p>
    <w:p w:rsidR="00433A99" w:rsidRPr="00D245E4" w:rsidRDefault="00433A99" w:rsidP="0020551D">
      <w:pPr>
        <w:pBdr>
          <w:top w:val="single" w:sz="4" w:space="1" w:color="7BA0CD" w:shadow="1"/>
          <w:left w:val="single" w:sz="4" w:space="4" w:color="7BA0CD" w:shadow="1"/>
          <w:bottom w:val="single" w:sz="4" w:space="1" w:color="7BA0CD" w:shadow="1"/>
          <w:right w:val="single" w:sz="4" w:space="4" w:color="7BA0CD" w:shadow="1"/>
        </w:pBdr>
        <w:shd w:val="clear" w:color="auto" w:fill="D3DFEE"/>
        <w:adjustRightInd w:val="0"/>
        <w:ind w:leftChars="171" w:left="31680"/>
        <w:jc w:val="left"/>
        <w:rPr>
          <w:rFonts w:cs="Courier New"/>
          <w:kern w:val="0"/>
          <w:szCs w:val="20"/>
        </w:rPr>
      </w:pPr>
      <w:r w:rsidRPr="00D245E4">
        <w:rPr>
          <w:rFonts w:cs="Courier New"/>
          <w:kern w:val="0"/>
          <w:szCs w:val="20"/>
        </w:rPr>
        <w:tab/>
      </w:r>
      <w:r w:rsidRPr="00D245E4">
        <w:rPr>
          <w:rFonts w:cs="Courier New"/>
          <w:kern w:val="0"/>
          <w:szCs w:val="20"/>
        </w:rPr>
        <w:tab/>
        <w:t>&lt;/script&gt;</w:t>
      </w:r>
    </w:p>
    <w:sectPr w:rsidR="00433A99" w:rsidRPr="00D245E4" w:rsidSect="008746E9">
      <w:footerReference w:type="default" r:id="rId9"/>
      <w:pgSz w:w="11906" w:h="16838"/>
      <w:pgMar w:top="2155" w:right="1474" w:bottom="1588" w:left="1474" w:header="851" w:footer="992" w:gutter="0"/>
      <w:pgNumType w:start="1"/>
      <w:cols w:space="425"/>
      <w:rtlGutter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A99" w:rsidRDefault="00433A99" w:rsidP="00127AC0">
      <w:r>
        <w:separator/>
      </w:r>
    </w:p>
  </w:endnote>
  <w:endnote w:type="continuationSeparator" w:id="1">
    <w:p w:rsidR="00433A99" w:rsidRDefault="00433A99" w:rsidP="00127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99" w:rsidRDefault="00433A99" w:rsidP="000B24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33A99" w:rsidRPr="003306AE" w:rsidRDefault="00433A99">
    <w:pPr>
      <w:pStyle w:val="Footer"/>
      <w:rPr>
        <w:rFonts w:ascii="仿宋_GB2312" w:eastAsia="仿宋_GB2312"/>
        <w:b/>
        <w:sz w:val="28"/>
        <w:szCs w:val="28"/>
      </w:rPr>
    </w:pPr>
    <w:r w:rsidRPr="003306AE">
      <w:rPr>
        <w:rFonts w:ascii="仿宋_GB2312" w:eastAsia="仿宋_GB2312" w:hAnsi="Cambria"/>
        <w:b/>
        <w:sz w:val="28"/>
        <w:szCs w:val="28"/>
        <w:lang w:val="zh-CN"/>
      </w:rPr>
      <w:t>--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99" w:rsidRDefault="00433A99" w:rsidP="000B24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433A99" w:rsidRPr="0022442D" w:rsidRDefault="00433A99" w:rsidP="00D019A5">
    <w:pPr>
      <w:pStyle w:val="Footer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A99" w:rsidRDefault="00433A99" w:rsidP="00127AC0">
      <w:r>
        <w:separator/>
      </w:r>
    </w:p>
  </w:footnote>
  <w:footnote w:type="continuationSeparator" w:id="1">
    <w:p w:rsidR="00433A99" w:rsidRDefault="00433A99" w:rsidP="00127A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99" w:rsidRDefault="00433A99" w:rsidP="0083704C">
    <w:pPr>
      <w:pStyle w:val="Header"/>
      <w:jc w:val="both"/>
    </w:pPr>
    <w:r>
      <w:rPr>
        <w:rFonts w:hint="eastAsia"/>
      </w:rPr>
      <w:t>四川奔腾信息产业公司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1BEB7C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3D5C5BA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85E05A5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0B82C5B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50EE51B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0A8E43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A60E5A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2DCD8E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FBEA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0B040F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DCD31AF"/>
    <w:multiLevelType w:val="hybridMultilevel"/>
    <w:tmpl w:val="EDAEDDE4"/>
    <w:lvl w:ilvl="0" w:tplc="3AC2B0B0">
      <w:start w:val="1"/>
      <w:numFmt w:val="decimal"/>
      <w:lvlText w:val="%1."/>
      <w:lvlJc w:val="left"/>
      <w:pPr>
        <w:ind w:left="1545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1">
    <w:nsid w:val="0EB153D5"/>
    <w:multiLevelType w:val="hybridMultilevel"/>
    <w:tmpl w:val="AA1CA4E0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  <w:rPr>
        <w:rFonts w:cs="Times New Roman"/>
      </w:rPr>
    </w:lvl>
  </w:abstractNum>
  <w:abstractNum w:abstractNumId="12">
    <w:nsid w:val="13247A07"/>
    <w:multiLevelType w:val="hybridMultilevel"/>
    <w:tmpl w:val="4578744A"/>
    <w:lvl w:ilvl="0" w:tplc="04090019">
      <w:start w:val="1"/>
      <w:numFmt w:val="lowerLetter"/>
      <w:lvlText w:val="%1)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13">
    <w:nsid w:val="25FB36BB"/>
    <w:multiLevelType w:val="hybridMultilevel"/>
    <w:tmpl w:val="AA8093B4"/>
    <w:lvl w:ilvl="0" w:tplc="04090019">
      <w:start w:val="1"/>
      <w:numFmt w:val="lowerLetter"/>
      <w:lvlText w:val="%1)"/>
      <w:lvlJc w:val="left"/>
      <w:pPr>
        <w:ind w:left="113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5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1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  <w:rPr>
        <w:rFonts w:cs="Times New Roman"/>
      </w:rPr>
    </w:lvl>
  </w:abstractNum>
  <w:abstractNum w:abstractNumId="14">
    <w:nsid w:val="26D74BAA"/>
    <w:multiLevelType w:val="hybridMultilevel"/>
    <w:tmpl w:val="46800B5A"/>
    <w:lvl w:ilvl="0" w:tplc="1DF0D872">
      <w:start w:val="8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31820BF4"/>
    <w:multiLevelType w:val="multilevel"/>
    <w:tmpl w:val="AA1CA4E0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  <w:rPr>
        <w:rFonts w:cs="Times New Roman"/>
      </w:rPr>
    </w:lvl>
  </w:abstractNum>
  <w:abstractNum w:abstractNumId="16">
    <w:nsid w:val="31F379CB"/>
    <w:multiLevelType w:val="hybridMultilevel"/>
    <w:tmpl w:val="A5DC568E"/>
    <w:lvl w:ilvl="0" w:tplc="C62C0EEA">
      <w:start w:val="1"/>
      <w:numFmt w:val="decimal"/>
      <w:lvlText w:val="%1."/>
      <w:lvlJc w:val="left"/>
      <w:pPr>
        <w:ind w:left="16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2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6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8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0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2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4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65" w:hanging="420"/>
      </w:pPr>
      <w:rPr>
        <w:rFonts w:cs="Times New Roman"/>
      </w:rPr>
    </w:lvl>
  </w:abstractNum>
  <w:abstractNum w:abstractNumId="17">
    <w:nsid w:val="38B53BEB"/>
    <w:multiLevelType w:val="hybridMultilevel"/>
    <w:tmpl w:val="4CF272C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>
    <w:nsid w:val="4F552471"/>
    <w:multiLevelType w:val="hybridMultilevel"/>
    <w:tmpl w:val="8D0EF6EE"/>
    <w:lvl w:ilvl="0" w:tplc="04090019">
      <w:start w:val="1"/>
      <w:numFmt w:val="lowerLetter"/>
      <w:lvlText w:val="%1)"/>
      <w:lvlJc w:val="left"/>
      <w:pPr>
        <w:ind w:left="113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5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1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  <w:rPr>
        <w:rFonts w:cs="Times New Roman"/>
      </w:rPr>
    </w:lvl>
  </w:abstractNum>
  <w:abstractNum w:abstractNumId="19">
    <w:nsid w:val="51FA3A8F"/>
    <w:multiLevelType w:val="hybridMultilevel"/>
    <w:tmpl w:val="B16E39CA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  <w:rPr>
        <w:rFonts w:cs="Times New Roman"/>
        <w:color w:val="auto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  <w:rPr>
        <w:rFonts w:cs="Times New Roman"/>
      </w:rPr>
    </w:lvl>
  </w:abstractNum>
  <w:abstractNum w:abstractNumId="20">
    <w:nsid w:val="52B373D9"/>
    <w:multiLevelType w:val="multilevel"/>
    <w:tmpl w:val="A0B00050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  <w:rPr>
        <w:rFonts w:cs="Times New Roman"/>
        <w:color w:val="auto"/>
        <w:sz w:val="32"/>
        <w:szCs w:val="32"/>
      </w:rPr>
    </w:lvl>
    <w:lvl w:ilvl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  <w:rPr>
        <w:rFonts w:cs="Times New Roman"/>
      </w:rPr>
    </w:lvl>
  </w:abstractNum>
  <w:abstractNum w:abstractNumId="21">
    <w:nsid w:val="5CC11B4B"/>
    <w:multiLevelType w:val="multilevel"/>
    <w:tmpl w:val="74A20434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7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0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4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8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80" w:hanging="420"/>
      </w:pPr>
      <w:rPr>
        <w:rFonts w:cs="Times New Roman"/>
      </w:rPr>
    </w:lvl>
  </w:abstractNum>
  <w:abstractNum w:abstractNumId="22">
    <w:nsid w:val="5F586B6A"/>
    <w:multiLevelType w:val="multilevel"/>
    <w:tmpl w:val="74A20434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7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0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4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8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80" w:hanging="420"/>
      </w:pPr>
      <w:rPr>
        <w:rFonts w:cs="Times New Roman"/>
      </w:rPr>
    </w:lvl>
  </w:abstractNum>
  <w:abstractNum w:abstractNumId="23">
    <w:nsid w:val="63E04C02"/>
    <w:multiLevelType w:val="multilevel"/>
    <w:tmpl w:val="9F7A749A"/>
    <w:lvl w:ilvl="0">
      <w:start w:val="1"/>
      <w:numFmt w:val="decimal"/>
      <w:lvlText w:val="%1)"/>
      <w:lvlJc w:val="left"/>
      <w:pPr>
        <w:ind w:left="13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7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0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4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8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80" w:hanging="420"/>
      </w:pPr>
      <w:rPr>
        <w:rFonts w:cs="Times New Roman"/>
      </w:rPr>
    </w:lvl>
  </w:abstractNum>
  <w:abstractNum w:abstractNumId="24">
    <w:nsid w:val="64672027"/>
    <w:multiLevelType w:val="hybridMultilevel"/>
    <w:tmpl w:val="4A505DA0"/>
    <w:lvl w:ilvl="0" w:tplc="04090019">
      <w:start w:val="1"/>
      <w:numFmt w:val="lowerLetter"/>
      <w:lvlText w:val="%1)"/>
      <w:lvlJc w:val="left"/>
      <w:pPr>
        <w:ind w:left="16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25">
    <w:nsid w:val="64F4352E"/>
    <w:multiLevelType w:val="hybridMultilevel"/>
    <w:tmpl w:val="9058F5C4"/>
    <w:lvl w:ilvl="0" w:tplc="A526513A">
      <w:start w:val="1"/>
      <w:numFmt w:val="decimal"/>
      <w:lvlText w:val="%1."/>
      <w:lvlJc w:val="left"/>
      <w:pPr>
        <w:ind w:left="1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3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85" w:hanging="420"/>
      </w:pPr>
      <w:rPr>
        <w:rFonts w:cs="Times New Roman"/>
      </w:rPr>
    </w:lvl>
  </w:abstractNum>
  <w:abstractNum w:abstractNumId="26">
    <w:nsid w:val="661E4C13"/>
    <w:multiLevelType w:val="hybridMultilevel"/>
    <w:tmpl w:val="6BA4DAE2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27">
    <w:nsid w:val="6FA55241"/>
    <w:multiLevelType w:val="hybridMultilevel"/>
    <w:tmpl w:val="74A20434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  <w:rPr>
        <w:rFonts w:cs="Times New Roman"/>
      </w:rPr>
    </w:lvl>
  </w:abstractNum>
  <w:abstractNum w:abstractNumId="28">
    <w:nsid w:val="75C7341F"/>
    <w:multiLevelType w:val="hybridMultilevel"/>
    <w:tmpl w:val="87A65A40"/>
    <w:lvl w:ilvl="0" w:tplc="04090011">
      <w:start w:val="1"/>
      <w:numFmt w:val="decimal"/>
      <w:lvlText w:val="%1)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9">
    <w:nsid w:val="75C85C57"/>
    <w:multiLevelType w:val="hybridMultilevel"/>
    <w:tmpl w:val="61660DBA"/>
    <w:lvl w:ilvl="0" w:tplc="741CF388">
      <w:start w:val="1"/>
      <w:numFmt w:val="decimal"/>
      <w:lvlText w:val="%1."/>
      <w:lvlJc w:val="left"/>
      <w:pPr>
        <w:ind w:left="10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  <w:rPr>
        <w:rFonts w:cs="Times New Roman"/>
      </w:rPr>
    </w:lvl>
  </w:abstractNum>
  <w:num w:numId="1">
    <w:abstractNumId w:val="16"/>
  </w:num>
  <w:num w:numId="2">
    <w:abstractNumId w:val="29"/>
  </w:num>
  <w:num w:numId="3">
    <w:abstractNumId w:val="14"/>
  </w:num>
  <w:num w:numId="4">
    <w:abstractNumId w:val="25"/>
  </w:num>
  <w:num w:numId="5">
    <w:abstractNumId w:val="10"/>
  </w:num>
  <w:num w:numId="6">
    <w:abstractNumId w:val="24"/>
  </w:num>
  <w:num w:numId="7">
    <w:abstractNumId w:val="12"/>
  </w:num>
  <w:num w:numId="8">
    <w:abstractNumId w:val="26"/>
  </w:num>
  <w:num w:numId="9">
    <w:abstractNumId w:val="28"/>
  </w:num>
  <w:num w:numId="10">
    <w:abstractNumId w:val="13"/>
  </w:num>
  <w:num w:numId="11">
    <w:abstractNumId w:val="18"/>
  </w:num>
  <w:num w:numId="12">
    <w:abstractNumId w:val="27"/>
  </w:num>
  <w:num w:numId="13">
    <w:abstractNumId w:val="17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23"/>
  </w:num>
  <w:num w:numId="25">
    <w:abstractNumId w:val="21"/>
  </w:num>
  <w:num w:numId="26">
    <w:abstractNumId w:val="22"/>
  </w:num>
  <w:num w:numId="27">
    <w:abstractNumId w:val="11"/>
  </w:num>
  <w:num w:numId="28">
    <w:abstractNumId w:val="15"/>
  </w:num>
  <w:num w:numId="29">
    <w:abstractNumId w:val="19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7AC0"/>
    <w:rsid w:val="00060D3A"/>
    <w:rsid w:val="000850CC"/>
    <w:rsid w:val="000B24AD"/>
    <w:rsid w:val="000D61CD"/>
    <w:rsid w:val="000F355E"/>
    <w:rsid w:val="000F4EAC"/>
    <w:rsid w:val="00127AC0"/>
    <w:rsid w:val="001419A0"/>
    <w:rsid w:val="00173030"/>
    <w:rsid w:val="001845BC"/>
    <w:rsid w:val="001A0AFE"/>
    <w:rsid w:val="001B0CAF"/>
    <w:rsid w:val="001C1332"/>
    <w:rsid w:val="001D3783"/>
    <w:rsid w:val="001F5AC8"/>
    <w:rsid w:val="0020551D"/>
    <w:rsid w:val="00212572"/>
    <w:rsid w:val="0022442D"/>
    <w:rsid w:val="0023096F"/>
    <w:rsid w:val="00232374"/>
    <w:rsid w:val="00246562"/>
    <w:rsid w:val="00267503"/>
    <w:rsid w:val="002727F4"/>
    <w:rsid w:val="002B746E"/>
    <w:rsid w:val="002C2F30"/>
    <w:rsid w:val="00304517"/>
    <w:rsid w:val="003306AE"/>
    <w:rsid w:val="00342D01"/>
    <w:rsid w:val="003434D4"/>
    <w:rsid w:val="00343BB7"/>
    <w:rsid w:val="003906E8"/>
    <w:rsid w:val="00393BEF"/>
    <w:rsid w:val="003A3940"/>
    <w:rsid w:val="003B36D7"/>
    <w:rsid w:val="003E7344"/>
    <w:rsid w:val="003F4654"/>
    <w:rsid w:val="004314F3"/>
    <w:rsid w:val="00433A99"/>
    <w:rsid w:val="0044430D"/>
    <w:rsid w:val="00450702"/>
    <w:rsid w:val="004709CF"/>
    <w:rsid w:val="00475F71"/>
    <w:rsid w:val="00495C01"/>
    <w:rsid w:val="004C7352"/>
    <w:rsid w:val="004D346B"/>
    <w:rsid w:val="00522EFC"/>
    <w:rsid w:val="00531A95"/>
    <w:rsid w:val="00537703"/>
    <w:rsid w:val="0056773C"/>
    <w:rsid w:val="005704A2"/>
    <w:rsid w:val="005A486B"/>
    <w:rsid w:val="005C0414"/>
    <w:rsid w:val="0061082D"/>
    <w:rsid w:val="006D26FA"/>
    <w:rsid w:val="006F6CE7"/>
    <w:rsid w:val="006F758D"/>
    <w:rsid w:val="006F7C69"/>
    <w:rsid w:val="0071272A"/>
    <w:rsid w:val="00735D9C"/>
    <w:rsid w:val="0074423B"/>
    <w:rsid w:val="00750847"/>
    <w:rsid w:val="00750EA9"/>
    <w:rsid w:val="00780925"/>
    <w:rsid w:val="007B1D0E"/>
    <w:rsid w:val="007E0EA3"/>
    <w:rsid w:val="007F6CD6"/>
    <w:rsid w:val="007F7DD9"/>
    <w:rsid w:val="00800603"/>
    <w:rsid w:val="00805081"/>
    <w:rsid w:val="0083704C"/>
    <w:rsid w:val="008406B0"/>
    <w:rsid w:val="00840EC5"/>
    <w:rsid w:val="008516CD"/>
    <w:rsid w:val="008746E9"/>
    <w:rsid w:val="0087742F"/>
    <w:rsid w:val="008B4B89"/>
    <w:rsid w:val="008E68B5"/>
    <w:rsid w:val="00904BD2"/>
    <w:rsid w:val="0092017D"/>
    <w:rsid w:val="009256A6"/>
    <w:rsid w:val="009C67D4"/>
    <w:rsid w:val="009C6F6F"/>
    <w:rsid w:val="009F635D"/>
    <w:rsid w:val="00A5090A"/>
    <w:rsid w:val="00AB4F0D"/>
    <w:rsid w:val="00AD1768"/>
    <w:rsid w:val="00AD2CD6"/>
    <w:rsid w:val="00AE4217"/>
    <w:rsid w:val="00B01928"/>
    <w:rsid w:val="00B22472"/>
    <w:rsid w:val="00B475C9"/>
    <w:rsid w:val="00B73056"/>
    <w:rsid w:val="00B8295B"/>
    <w:rsid w:val="00C86E1B"/>
    <w:rsid w:val="00CA3262"/>
    <w:rsid w:val="00CB631D"/>
    <w:rsid w:val="00CC4BC9"/>
    <w:rsid w:val="00CD279A"/>
    <w:rsid w:val="00CD28EB"/>
    <w:rsid w:val="00CF06EF"/>
    <w:rsid w:val="00D019A5"/>
    <w:rsid w:val="00D21C31"/>
    <w:rsid w:val="00D245E4"/>
    <w:rsid w:val="00D41F53"/>
    <w:rsid w:val="00D617C1"/>
    <w:rsid w:val="00D80052"/>
    <w:rsid w:val="00DA58AC"/>
    <w:rsid w:val="00DB4B45"/>
    <w:rsid w:val="00DE4245"/>
    <w:rsid w:val="00E02D5F"/>
    <w:rsid w:val="00E64C16"/>
    <w:rsid w:val="00E827C2"/>
    <w:rsid w:val="00EA6EF2"/>
    <w:rsid w:val="00EB68C5"/>
    <w:rsid w:val="00EC32E3"/>
    <w:rsid w:val="00ED339F"/>
    <w:rsid w:val="00F224B8"/>
    <w:rsid w:val="00F22ECC"/>
    <w:rsid w:val="00F36C10"/>
    <w:rsid w:val="00F55A1B"/>
    <w:rsid w:val="00F619FB"/>
    <w:rsid w:val="00F67CA9"/>
    <w:rsid w:val="00F7022B"/>
    <w:rsid w:val="00F73438"/>
    <w:rsid w:val="00FB010C"/>
    <w:rsid w:val="00FE4D9C"/>
    <w:rsid w:val="00FF7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C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127AC0"/>
    <w:pPr>
      <w:keepNext/>
      <w:keepLines/>
      <w:spacing w:line="580" w:lineRule="exact"/>
      <w:outlineLvl w:val="0"/>
    </w:pPr>
    <w:rPr>
      <w:rFonts w:ascii="Times New Roman" w:eastAsia="黑体" w:hAnsi="Times New Roman"/>
      <w:b/>
      <w:bCs/>
      <w:kern w:val="44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27AC0"/>
    <w:rPr>
      <w:rFonts w:ascii="Times New Roman" w:eastAsia="黑体" w:hAnsi="Times New Roman" w:cs="Times New Roman"/>
      <w:b/>
      <w:bCs/>
      <w:kern w:val="44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rsid w:val="00127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7AC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27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7AC0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127AC0"/>
    <w:pPr>
      <w:ind w:firstLineChars="200" w:firstLine="420"/>
    </w:pPr>
    <w:rPr>
      <w:rFonts w:ascii="Times New Roman" w:hAnsi="Times New Roman"/>
      <w:szCs w:val="20"/>
    </w:rPr>
  </w:style>
  <w:style w:type="paragraph" w:styleId="TOC1">
    <w:name w:val="toc 1"/>
    <w:basedOn w:val="Normal"/>
    <w:next w:val="Normal"/>
    <w:autoRedefine/>
    <w:uiPriority w:val="99"/>
    <w:rsid w:val="00127AC0"/>
    <w:rPr>
      <w:rFonts w:ascii="Times New Roman" w:hAnsi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127AC0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27AC0"/>
    <w:rPr>
      <w:rFonts w:ascii="宋体" w:eastAsia="宋体" w:hAnsi="Calibri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83704C"/>
    <w:rPr>
      <w:rFonts w:cs="Times New Roman"/>
    </w:rPr>
  </w:style>
  <w:style w:type="character" w:styleId="Hyperlink">
    <w:name w:val="Hyperlink"/>
    <w:basedOn w:val="DefaultParagraphFont"/>
    <w:uiPriority w:val="99"/>
    <w:rsid w:val="0023237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332</TotalTime>
  <Pages>6</Pages>
  <Words>341</Words>
  <Characters>1948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王广龙</dc:creator>
  <cp:keywords/>
  <dc:description/>
  <cp:lastModifiedBy>微软用户</cp:lastModifiedBy>
  <cp:revision>64</cp:revision>
  <dcterms:created xsi:type="dcterms:W3CDTF">2009-05-13T07:14:00Z</dcterms:created>
  <dcterms:modified xsi:type="dcterms:W3CDTF">2009-07-15T07:38:00Z</dcterms:modified>
</cp:coreProperties>
</file>