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4314F3" w:rsidRDefault="00585DB1" w:rsidP="00127AC0">
      <w:pPr>
        <w:spacing w:line="480" w:lineRule="auto"/>
        <w:rPr>
          <w:sz w:val="72"/>
          <w:szCs w:val="72"/>
        </w:rPr>
      </w:pPr>
    </w:p>
    <w:p w:rsidR="00585DB1" w:rsidRPr="000F355E" w:rsidRDefault="00585DB1" w:rsidP="00127AC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585DB1" w:rsidRPr="00F73438" w:rsidRDefault="00585DB1" w:rsidP="00127AC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记录按列汇总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585DB1" w:rsidRPr="00B01928" w:rsidRDefault="00585DB1" w:rsidP="00127AC0">
      <w:pPr>
        <w:rPr>
          <w:sz w:val="52"/>
          <w:szCs w:val="52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585DB1" w:rsidRPr="005704A2" w:rsidTr="0005441A">
        <w:trPr>
          <w:cantSplit/>
          <w:trHeight w:val="969"/>
        </w:trPr>
        <w:tc>
          <w:tcPr>
            <w:tcW w:w="1985" w:type="dxa"/>
            <w:vAlign w:val="center"/>
          </w:tcPr>
          <w:p w:rsidR="00585DB1" w:rsidRPr="00CA3262" w:rsidRDefault="00585DB1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585DB1" w:rsidRPr="00CA3262" w:rsidRDefault="00585DB1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虞晓东</w:t>
            </w:r>
          </w:p>
        </w:tc>
      </w:tr>
      <w:tr w:rsidR="00585DB1" w:rsidRPr="005704A2" w:rsidTr="0005441A">
        <w:trPr>
          <w:cantSplit/>
          <w:trHeight w:val="976"/>
        </w:trPr>
        <w:tc>
          <w:tcPr>
            <w:tcW w:w="1985" w:type="dxa"/>
            <w:vAlign w:val="center"/>
          </w:tcPr>
          <w:p w:rsidR="00585DB1" w:rsidRPr="00CA3262" w:rsidRDefault="00585DB1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585DB1" w:rsidRPr="00CA3262" w:rsidRDefault="00585DB1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585DB1" w:rsidRPr="005704A2" w:rsidTr="0005441A">
        <w:trPr>
          <w:cantSplit/>
          <w:trHeight w:val="992"/>
        </w:trPr>
        <w:tc>
          <w:tcPr>
            <w:tcW w:w="1985" w:type="dxa"/>
            <w:vAlign w:val="center"/>
          </w:tcPr>
          <w:p w:rsidR="00585DB1" w:rsidRPr="00CA3262" w:rsidRDefault="00585DB1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585DB1" w:rsidRPr="00CA3262" w:rsidRDefault="00585DB1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585DB1" w:rsidRPr="005704A2" w:rsidRDefault="00585DB1" w:rsidP="00127AC0">
      <w:pPr>
        <w:rPr>
          <w:rFonts w:ascii="仿宋_GB2312" w:eastAsia="仿宋_GB2312"/>
          <w:sz w:val="20"/>
        </w:rPr>
      </w:pPr>
    </w:p>
    <w:p w:rsidR="00585DB1" w:rsidRPr="00D617C1" w:rsidRDefault="00585DB1" w:rsidP="00127AC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 w:hint="eastAsia"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〇〇九年六月三日</w:t>
      </w:r>
    </w:p>
    <w:p w:rsidR="00585DB1" w:rsidRPr="00B73056" w:rsidRDefault="00585DB1" w:rsidP="00127AC0">
      <w:pPr>
        <w:rPr>
          <w:rFonts w:ascii="华文中宋" w:eastAsia="华文中宋" w:hAnsi="华文中宋"/>
          <w:sz w:val="20"/>
        </w:rPr>
      </w:pPr>
    </w:p>
    <w:p w:rsidR="00585DB1" w:rsidRDefault="00585DB1" w:rsidP="00127AC0">
      <w:pPr>
        <w:widowControl/>
        <w:jc w:val="left"/>
        <w:rPr>
          <w:sz w:val="24"/>
          <w:szCs w:val="24"/>
        </w:rPr>
        <w:sectPr w:rsidR="00585DB1" w:rsidSect="004A6930">
          <w:footerReference w:type="even" r:id="rId7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585DB1" w:rsidRPr="00B22472" w:rsidRDefault="00585DB1" w:rsidP="00127AC0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290647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虞晓东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王祖乐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修改</w:t>
            </w:r>
          </w:p>
        </w:tc>
      </w:tr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585DB1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85DB1" w:rsidRPr="0022442D" w:rsidRDefault="00585DB1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585DB1" w:rsidRPr="0022442D" w:rsidRDefault="00585DB1" w:rsidP="00127AC0">
      <w:pPr>
        <w:rPr>
          <w:sz w:val="20"/>
        </w:rPr>
      </w:pPr>
    </w:p>
    <w:p w:rsidR="00585DB1" w:rsidRPr="0022442D" w:rsidRDefault="00585DB1" w:rsidP="00127AC0">
      <w:pPr>
        <w:rPr>
          <w:sz w:val="20"/>
        </w:rPr>
        <w:sectPr w:rsidR="00585DB1" w:rsidRPr="0022442D" w:rsidSect="004A6930">
          <w:headerReference w:type="default" r:id="rId8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585DB1" w:rsidRPr="00EC32E3" w:rsidRDefault="00585DB1" w:rsidP="00127AC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585DB1" w:rsidRDefault="00585DB1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586809" w:history="1">
        <w:r w:rsidRPr="005D3E63">
          <w:rPr>
            <w:rStyle w:val="Hyperlink"/>
            <w:noProof/>
          </w:rPr>
          <w:t>1</w:t>
        </w:r>
        <w:r w:rsidRPr="005D3E63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_Toc235586809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DB1" w:rsidRDefault="00585DB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6810" w:history="1">
        <w:r w:rsidRPr="005D3E63">
          <w:rPr>
            <w:rStyle w:val="Hyperlink"/>
            <w:noProof/>
          </w:rPr>
          <w:t>2</w:t>
        </w:r>
        <w:r w:rsidRPr="005D3E63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_Toc235586810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DB1" w:rsidRDefault="00585DB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6811" w:history="1">
        <w:r w:rsidRPr="005D3E63">
          <w:rPr>
            <w:rStyle w:val="Hyperlink"/>
            <w:noProof/>
          </w:rPr>
          <w:t>3</w:t>
        </w:r>
        <w:r w:rsidRPr="005D3E63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_Toc235586811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DB1" w:rsidRDefault="00585DB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6812" w:history="1">
        <w:r w:rsidRPr="005D3E63">
          <w:rPr>
            <w:rStyle w:val="Hyperlink"/>
            <w:noProof/>
          </w:rPr>
          <w:t>4</w:t>
        </w:r>
        <w:r w:rsidRPr="005D3E63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_Toc235586812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DB1" w:rsidRDefault="00585DB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6813" w:history="1">
        <w:r w:rsidRPr="005D3E63">
          <w:rPr>
            <w:rStyle w:val="Hyperlink"/>
            <w:noProof/>
          </w:rPr>
          <w:t>5</w:t>
        </w:r>
        <w:r w:rsidRPr="005D3E63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_Toc235586813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DB1" w:rsidRDefault="00585DB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6814" w:history="1">
        <w:r w:rsidRPr="005D3E63">
          <w:rPr>
            <w:rStyle w:val="Hyperlink"/>
            <w:noProof/>
          </w:rPr>
          <w:t>6</w:t>
        </w:r>
        <w:r w:rsidRPr="005D3E63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_Toc235586814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DB1" w:rsidRDefault="00585DB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6815" w:history="1">
        <w:r w:rsidRPr="005D3E63">
          <w:rPr>
            <w:rStyle w:val="Hyperlink"/>
            <w:noProof/>
          </w:rPr>
          <w:t>7</w:t>
        </w:r>
        <w:r w:rsidRPr="005D3E63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_Toc235586815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DB1" w:rsidRDefault="00585DB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6816" w:history="1">
        <w:r w:rsidRPr="005D3E63">
          <w:rPr>
            <w:rStyle w:val="Hyperlink"/>
            <w:noProof/>
          </w:rPr>
          <w:t>8</w:t>
        </w:r>
        <w:r w:rsidRPr="005D3E63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_Toc235586816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5DB1" w:rsidRDefault="00585DB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86817" w:history="1">
        <w:r w:rsidRPr="005D3E63">
          <w:rPr>
            <w:rStyle w:val="Hyperlink"/>
            <w:noProof/>
          </w:rPr>
          <w:t>9</w:t>
        </w:r>
        <w:r w:rsidRPr="005D3E63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_Toc235586817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DB1" w:rsidRPr="0022442D" w:rsidRDefault="00585DB1" w:rsidP="00127AC0">
      <w:pPr>
        <w:rPr>
          <w:sz w:val="20"/>
        </w:rPr>
        <w:sectPr w:rsidR="00585DB1" w:rsidRPr="0022442D" w:rsidSect="004A6930"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585DB1" w:rsidRPr="00D21C31" w:rsidRDefault="00585DB1" w:rsidP="00127AC0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586809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585DB1" w:rsidRPr="00D21C31" w:rsidRDefault="00585DB1" w:rsidP="00084FD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提供记录按列汇总方法使用的说明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585DB1" w:rsidRPr="00D21C31" w:rsidRDefault="00585DB1" w:rsidP="00127AC0">
      <w:pPr>
        <w:pStyle w:val="Heading1"/>
        <w:rPr>
          <w:sz w:val="32"/>
          <w:szCs w:val="32"/>
        </w:rPr>
      </w:pPr>
      <w:bookmarkStart w:id="3" w:name="_Toc235586810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585DB1" w:rsidRDefault="00585DB1" w:rsidP="00084FD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名称：记录按列汇总</w:t>
      </w:r>
    </w:p>
    <w:p w:rsidR="00585DB1" w:rsidRPr="00D21C31" w:rsidRDefault="00585DB1" w:rsidP="00084FD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  <w:r>
        <w:rPr>
          <w:rFonts w:ascii="仿宋_GB2312" w:eastAsia="仿宋_GB2312"/>
          <w:sz w:val="32"/>
          <w:szCs w:val="32"/>
        </w:rPr>
        <w:t>RECORD</w:t>
      </w:r>
      <w:r w:rsidRPr="00CC4BC9">
        <w:rPr>
          <w:rFonts w:ascii="仿宋_GB2312" w:eastAsia="仿宋_GB2312"/>
          <w:sz w:val="32"/>
          <w:szCs w:val="32"/>
        </w:rPr>
        <w:t>_</w:t>
      </w:r>
      <w:r>
        <w:rPr>
          <w:rFonts w:ascii="仿宋_GB2312" w:eastAsia="仿宋_GB2312"/>
          <w:sz w:val="32"/>
          <w:szCs w:val="32"/>
        </w:rPr>
        <w:t>SUMBYCOLUMN</w:t>
      </w:r>
    </w:p>
    <w:p w:rsidR="00585DB1" w:rsidRPr="00D21C31" w:rsidRDefault="00585DB1" w:rsidP="00127AC0">
      <w:pPr>
        <w:pStyle w:val="Heading1"/>
        <w:rPr>
          <w:sz w:val="32"/>
          <w:szCs w:val="32"/>
        </w:rPr>
      </w:pPr>
      <w:bookmarkStart w:id="5" w:name="_Toc235586811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585DB1" w:rsidRPr="00D21C31" w:rsidRDefault="00585DB1" w:rsidP="00084FD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环境。</w:t>
      </w:r>
    </w:p>
    <w:p w:rsidR="00585DB1" w:rsidRPr="00D21C31" w:rsidRDefault="00585DB1" w:rsidP="00127AC0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586812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585DB1" w:rsidRPr="00D21C31" w:rsidRDefault="00585DB1" w:rsidP="00BD38A5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的运行环境。</w:t>
      </w:r>
    </w:p>
    <w:p w:rsidR="00585DB1" w:rsidRPr="00D21C31" w:rsidRDefault="00585DB1" w:rsidP="00127AC0">
      <w:pPr>
        <w:pStyle w:val="Heading1"/>
        <w:rPr>
          <w:sz w:val="32"/>
          <w:szCs w:val="32"/>
        </w:rPr>
      </w:pPr>
      <w:bookmarkStart w:id="11" w:name="_Toc235586813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585DB1" w:rsidRPr="00F22ECC" w:rsidRDefault="00585DB1" w:rsidP="00084FD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CF4FDE">
        <w:rPr>
          <w:rFonts w:ascii="仿宋_GB2312" w:eastAsia="仿宋_GB2312" w:hint="eastAsia"/>
          <w:sz w:val="32"/>
          <w:szCs w:val="32"/>
        </w:rPr>
        <w:t>汇</w:t>
      </w:r>
      <w:r>
        <w:rPr>
          <w:rFonts w:ascii="仿宋_GB2312" w:eastAsia="仿宋_GB2312" w:hint="eastAsia"/>
          <w:sz w:val="32"/>
          <w:szCs w:val="32"/>
        </w:rPr>
        <w:t>总的列数据。</w:t>
      </w:r>
    </w:p>
    <w:p w:rsidR="00585DB1" w:rsidRPr="00D21C31" w:rsidRDefault="00585DB1" w:rsidP="00127AC0">
      <w:pPr>
        <w:pStyle w:val="Heading1"/>
        <w:rPr>
          <w:sz w:val="32"/>
          <w:szCs w:val="32"/>
        </w:rPr>
      </w:pPr>
      <w:bookmarkStart w:id="12" w:name="_Toc235586814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输出结果</w:t>
      </w:r>
      <w:bookmarkEnd w:id="12"/>
    </w:p>
    <w:p w:rsidR="00585DB1" w:rsidRDefault="00585DB1" w:rsidP="00084FD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585DB1" w:rsidRPr="00F224B8" w:rsidRDefault="00585DB1" w:rsidP="00044C25">
      <w:pPr>
        <w:pStyle w:val="ListParagraph"/>
        <w:spacing w:line="580" w:lineRule="exact"/>
        <w:ind w:left="126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列的汇总结果。</w:t>
      </w:r>
    </w:p>
    <w:p w:rsidR="00585DB1" w:rsidRPr="00D21C31" w:rsidRDefault="00585DB1" w:rsidP="00127AC0">
      <w:pPr>
        <w:pStyle w:val="Heading1"/>
        <w:rPr>
          <w:sz w:val="32"/>
          <w:szCs w:val="32"/>
        </w:rPr>
      </w:pPr>
      <w:bookmarkStart w:id="13" w:name="_Toc235586815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585DB1" w:rsidRPr="00D21C31" w:rsidRDefault="00585DB1" w:rsidP="00084FD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585DB1" w:rsidRDefault="00585DB1" w:rsidP="00705704">
      <w:pPr>
        <w:pStyle w:val="Heading1"/>
        <w:rPr>
          <w:sz w:val="32"/>
          <w:szCs w:val="32"/>
        </w:rPr>
      </w:pPr>
      <w:bookmarkStart w:id="14" w:name="_Toc235586816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585DB1" w:rsidRPr="00084FDD" w:rsidRDefault="00585DB1" w:rsidP="00084FDD">
      <w:pPr>
        <w:pStyle w:val="ListParagraph"/>
        <w:numPr>
          <w:ilvl w:val="0"/>
          <w:numId w:val="1"/>
        </w:numPr>
        <w:spacing w:line="580" w:lineRule="exact"/>
        <w:ind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按页面显示记录进行汇总</w:t>
      </w:r>
    </w:p>
    <w:p w:rsidR="00585DB1" w:rsidRPr="00084FDD" w:rsidRDefault="00585DB1" w:rsidP="00084FDD">
      <w:pPr>
        <w:pStyle w:val="ListParagraph"/>
        <w:numPr>
          <w:ilvl w:val="0"/>
          <w:numId w:val="2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</w:t>
      </w:r>
      <w:r w:rsidRPr="00084FDD">
        <w:rPr>
          <w:rFonts w:ascii="仿宋_GB2312" w:eastAsia="仿宋_GB2312" w:hAnsi="Calibri"/>
          <w:sz w:val="32"/>
          <w:szCs w:val="32"/>
        </w:rPr>
        <w:t>&lt;head&gt;</w:t>
      </w:r>
      <w:r w:rsidRPr="00084FDD">
        <w:rPr>
          <w:rFonts w:ascii="仿宋_GB2312" w:eastAsia="仿宋_GB2312" w:hAnsi="Calibri" w:hint="eastAsia"/>
          <w:sz w:val="32"/>
          <w:szCs w:val="32"/>
        </w:rPr>
        <w:t>头部分定义公用</w:t>
      </w:r>
      <w:r w:rsidRPr="00084FDD">
        <w:rPr>
          <w:rFonts w:ascii="仿宋_GB2312" w:eastAsia="仿宋_GB2312" w:hAnsi="Calibri"/>
          <w:sz w:val="32"/>
          <w:szCs w:val="32"/>
        </w:rPr>
        <w:t>javascript</w:t>
      </w:r>
      <w:r w:rsidRPr="00084FDD">
        <w:rPr>
          <w:rFonts w:ascii="仿宋_GB2312" w:eastAsia="仿宋_GB2312" w:hAnsi="Calibri" w:hint="eastAsia"/>
          <w:sz w:val="32"/>
          <w:szCs w:val="32"/>
        </w:rPr>
        <w:t>变量保存汇总值，另外定义两个</w:t>
      </w:r>
      <w:r w:rsidRPr="00084FDD">
        <w:rPr>
          <w:rFonts w:ascii="仿宋_GB2312" w:eastAsia="仿宋_GB2312" w:hAnsi="Calibri"/>
          <w:sz w:val="32"/>
          <w:szCs w:val="32"/>
        </w:rPr>
        <w:t>javascript</w:t>
      </w:r>
      <w:r w:rsidRPr="00084FDD">
        <w:rPr>
          <w:rFonts w:ascii="仿宋_GB2312" w:eastAsia="仿宋_GB2312" w:hAnsi="Calibri" w:hint="eastAsia"/>
          <w:sz w:val="32"/>
          <w:szCs w:val="32"/>
        </w:rPr>
        <w:t>函数，一个增加汇总值，一个减少汇总值</w:t>
      </w:r>
    </w:p>
    <w:p w:rsidR="00585DB1" w:rsidRPr="00084FDD" w:rsidRDefault="00585DB1" w:rsidP="00084FDD">
      <w:pPr>
        <w:pStyle w:val="ListParagraph"/>
        <w:numPr>
          <w:ilvl w:val="0"/>
          <w:numId w:val="2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在页面显示</w:t>
      </w:r>
      <w:r w:rsidRPr="00084FDD">
        <w:rPr>
          <w:rFonts w:ascii="仿宋_GB2312" w:eastAsia="仿宋_GB2312" w:hAnsi="Calibri"/>
          <w:sz w:val="32"/>
          <w:szCs w:val="32"/>
        </w:rPr>
        <w:t>(</w:t>
      </w:r>
      <w:r w:rsidRPr="00084FDD">
        <w:rPr>
          <w:rFonts w:ascii="仿宋_GB2312" w:eastAsia="仿宋_GB2312" w:hAnsi="Calibri" w:hint="eastAsia"/>
          <w:sz w:val="32"/>
          <w:szCs w:val="32"/>
        </w:rPr>
        <w:t>增加</w:t>
      </w:r>
      <w:r w:rsidRPr="00084FDD">
        <w:rPr>
          <w:rFonts w:ascii="仿宋_GB2312" w:eastAsia="仿宋_GB2312" w:hAnsi="Calibri"/>
          <w:sz w:val="32"/>
          <w:szCs w:val="32"/>
        </w:rPr>
        <w:t>)</w:t>
      </w:r>
      <w:r w:rsidRPr="00084FDD">
        <w:rPr>
          <w:rFonts w:ascii="仿宋_GB2312" w:eastAsia="仿宋_GB2312" w:hAnsi="Calibri" w:hint="eastAsia"/>
          <w:sz w:val="32"/>
          <w:szCs w:val="32"/>
        </w:rPr>
        <w:t>记录时，调用增加汇总值函数</w:t>
      </w:r>
    </w:p>
    <w:p w:rsidR="00585DB1" w:rsidRPr="00084FDD" w:rsidRDefault="00585DB1" w:rsidP="00084FDD">
      <w:pPr>
        <w:pStyle w:val="ListParagraph"/>
        <w:numPr>
          <w:ilvl w:val="0"/>
          <w:numId w:val="2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在页面隐藏</w:t>
      </w:r>
      <w:r w:rsidRPr="00084FDD">
        <w:rPr>
          <w:rFonts w:ascii="仿宋_GB2312" w:eastAsia="仿宋_GB2312" w:hAnsi="Calibri"/>
          <w:sz w:val="32"/>
          <w:szCs w:val="32"/>
        </w:rPr>
        <w:t>(</w:t>
      </w:r>
      <w:r w:rsidRPr="00084FDD">
        <w:rPr>
          <w:rFonts w:ascii="仿宋_GB2312" w:eastAsia="仿宋_GB2312" w:hAnsi="Calibri" w:hint="eastAsia"/>
          <w:sz w:val="32"/>
          <w:szCs w:val="32"/>
        </w:rPr>
        <w:t>移除</w:t>
      </w:r>
      <w:r w:rsidRPr="00084FDD">
        <w:rPr>
          <w:rFonts w:ascii="仿宋_GB2312" w:eastAsia="仿宋_GB2312" w:hAnsi="Calibri"/>
          <w:sz w:val="32"/>
          <w:szCs w:val="32"/>
        </w:rPr>
        <w:t>)</w:t>
      </w:r>
      <w:r w:rsidRPr="00084FDD">
        <w:rPr>
          <w:rFonts w:ascii="仿宋_GB2312" w:eastAsia="仿宋_GB2312" w:hAnsi="Calibri" w:hint="eastAsia"/>
          <w:sz w:val="32"/>
          <w:szCs w:val="32"/>
        </w:rPr>
        <w:t>记录时，调用减少汇总值函数</w:t>
      </w:r>
    </w:p>
    <w:p w:rsidR="00585DB1" w:rsidRPr="00084FDD" w:rsidRDefault="00585DB1" w:rsidP="00084FDD">
      <w:pPr>
        <w:pStyle w:val="ListParagraph"/>
        <w:numPr>
          <w:ilvl w:val="0"/>
          <w:numId w:val="2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在页面上动态输出汇总值</w:t>
      </w:r>
    </w:p>
    <w:p w:rsidR="00585DB1" w:rsidRPr="00084FDD" w:rsidRDefault="00585DB1" w:rsidP="00084FDD">
      <w:pPr>
        <w:pStyle w:val="ListParagraph"/>
        <w:numPr>
          <w:ilvl w:val="0"/>
          <w:numId w:val="1"/>
        </w:numPr>
        <w:spacing w:line="580" w:lineRule="exact"/>
        <w:ind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数据库中记录进行汇总</w:t>
      </w:r>
    </w:p>
    <w:p w:rsidR="00585DB1" w:rsidRPr="00084FDD" w:rsidRDefault="00585DB1" w:rsidP="00084FDD">
      <w:pPr>
        <w:pStyle w:val="ListParagraph"/>
        <w:numPr>
          <w:ilvl w:val="0"/>
          <w:numId w:val="6"/>
        </w:numPr>
        <w:tabs>
          <w:tab w:val="clear" w:pos="98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</w:t>
      </w:r>
      <w:r w:rsidRPr="00084FDD">
        <w:rPr>
          <w:rFonts w:ascii="仿宋_GB2312" w:eastAsia="仿宋_GB2312" w:hAnsi="Calibri"/>
          <w:sz w:val="32"/>
          <w:szCs w:val="32"/>
        </w:rPr>
        <w:t>service</w:t>
      </w:r>
      <w:r w:rsidRPr="00084FDD">
        <w:rPr>
          <w:rFonts w:ascii="仿宋_GB2312" w:eastAsia="仿宋_GB2312" w:hAnsi="Calibri" w:hint="eastAsia"/>
          <w:sz w:val="32"/>
          <w:szCs w:val="32"/>
        </w:rPr>
        <w:t>接口中增加汇总方法</w:t>
      </w:r>
    </w:p>
    <w:p w:rsidR="00585DB1" w:rsidRPr="00084FDD" w:rsidRDefault="00585DB1" w:rsidP="00084FDD">
      <w:pPr>
        <w:pStyle w:val="ListParagraph"/>
        <w:numPr>
          <w:ilvl w:val="0"/>
          <w:numId w:val="6"/>
        </w:numPr>
        <w:tabs>
          <w:tab w:val="clear" w:pos="98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</w:t>
      </w:r>
      <w:r w:rsidRPr="00084FDD">
        <w:rPr>
          <w:rFonts w:ascii="仿宋_GB2312" w:eastAsia="仿宋_GB2312" w:hAnsi="Calibri"/>
          <w:sz w:val="32"/>
          <w:szCs w:val="32"/>
        </w:rPr>
        <w:t>service</w:t>
      </w:r>
      <w:r w:rsidRPr="00084FDD">
        <w:rPr>
          <w:rFonts w:ascii="仿宋_GB2312" w:eastAsia="仿宋_GB2312" w:hAnsi="Calibri" w:hint="eastAsia"/>
          <w:sz w:val="32"/>
          <w:szCs w:val="32"/>
        </w:rPr>
        <w:t>接口实现类中实现汇总方法</w:t>
      </w:r>
    </w:p>
    <w:p w:rsidR="00585DB1" w:rsidRPr="00084FDD" w:rsidRDefault="00585DB1" w:rsidP="00084FDD">
      <w:pPr>
        <w:pStyle w:val="ListParagraph"/>
        <w:numPr>
          <w:ilvl w:val="0"/>
          <w:numId w:val="6"/>
        </w:numPr>
        <w:tabs>
          <w:tab w:val="clear" w:pos="98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</w:t>
      </w:r>
      <w:r w:rsidRPr="00084FDD">
        <w:rPr>
          <w:rFonts w:ascii="仿宋_GB2312" w:eastAsia="仿宋_GB2312" w:hAnsi="Calibri"/>
          <w:sz w:val="32"/>
          <w:szCs w:val="32"/>
        </w:rPr>
        <w:t>action</w:t>
      </w:r>
      <w:r w:rsidRPr="00084FDD">
        <w:rPr>
          <w:rFonts w:ascii="仿宋_GB2312" w:eastAsia="仿宋_GB2312" w:hAnsi="Calibri" w:hint="eastAsia"/>
          <w:sz w:val="32"/>
          <w:szCs w:val="32"/>
        </w:rPr>
        <w:t>中定义属性用于保存汇总值，并生成该属性的</w:t>
      </w:r>
      <w:r w:rsidRPr="00084FDD">
        <w:rPr>
          <w:rFonts w:ascii="仿宋_GB2312" w:eastAsia="仿宋_GB2312" w:hAnsi="Calibri"/>
          <w:sz w:val="32"/>
          <w:szCs w:val="32"/>
        </w:rPr>
        <w:t>getter</w:t>
      </w:r>
      <w:r w:rsidRPr="00084FDD">
        <w:rPr>
          <w:rFonts w:ascii="仿宋_GB2312" w:eastAsia="仿宋_GB2312" w:hAnsi="Calibri" w:hint="eastAsia"/>
          <w:sz w:val="32"/>
          <w:szCs w:val="32"/>
        </w:rPr>
        <w:t>与</w:t>
      </w:r>
      <w:r w:rsidRPr="00084FDD">
        <w:rPr>
          <w:rFonts w:ascii="仿宋_GB2312" w:eastAsia="仿宋_GB2312" w:hAnsi="Calibri"/>
          <w:sz w:val="32"/>
          <w:szCs w:val="32"/>
        </w:rPr>
        <w:t>setter</w:t>
      </w:r>
      <w:r w:rsidRPr="00084FDD">
        <w:rPr>
          <w:rFonts w:ascii="仿宋_GB2312" w:eastAsia="仿宋_GB2312" w:hAnsi="Calibri" w:hint="eastAsia"/>
          <w:sz w:val="32"/>
          <w:szCs w:val="32"/>
        </w:rPr>
        <w:t>方法</w:t>
      </w:r>
    </w:p>
    <w:p w:rsidR="00585DB1" w:rsidRPr="00084FDD" w:rsidRDefault="00585DB1" w:rsidP="00084FDD">
      <w:pPr>
        <w:pStyle w:val="ListParagraph"/>
        <w:numPr>
          <w:ilvl w:val="0"/>
          <w:numId w:val="6"/>
        </w:numPr>
        <w:tabs>
          <w:tab w:val="clear" w:pos="98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</w:t>
      </w:r>
      <w:r w:rsidRPr="00084FDD">
        <w:rPr>
          <w:rFonts w:ascii="仿宋_GB2312" w:eastAsia="仿宋_GB2312" w:hAnsi="Calibri"/>
          <w:sz w:val="32"/>
          <w:szCs w:val="32"/>
        </w:rPr>
        <w:t>action</w:t>
      </w:r>
      <w:r w:rsidRPr="00084FDD">
        <w:rPr>
          <w:rFonts w:ascii="仿宋_GB2312" w:eastAsia="仿宋_GB2312" w:hAnsi="Calibri" w:hint="eastAsia"/>
          <w:sz w:val="32"/>
          <w:szCs w:val="32"/>
        </w:rPr>
        <w:t>中调用</w:t>
      </w:r>
      <w:r w:rsidRPr="00084FDD">
        <w:rPr>
          <w:rFonts w:ascii="仿宋_GB2312" w:eastAsia="仿宋_GB2312" w:hAnsi="Calibri"/>
          <w:sz w:val="32"/>
          <w:szCs w:val="32"/>
        </w:rPr>
        <w:t>service</w:t>
      </w:r>
      <w:r w:rsidRPr="00084FDD">
        <w:rPr>
          <w:rFonts w:ascii="仿宋_GB2312" w:eastAsia="仿宋_GB2312" w:hAnsi="Calibri" w:hint="eastAsia"/>
          <w:sz w:val="32"/>
          <w:szCs w:val="32"/>
        </w:rPr>
        <w:t>中的汇总方法得到汇总值</w:t>
      </w:r>
    </w:p>
    <w:p w:rsidR="00585DB1" w:rsidRPr="00084FDD" w:rsidRDefault="00585DB1" w:rsidP="00084FDD">
      <w:pPr>
        <w:pStyle w:val="ListParagraph"/>
        <w:numPr>
          <w:ilvl w:val="0"/>
          <w:numId w:val="6"/>
        </w:numPr>
        <w:tabs>
          <w:tab w:val="clear" w:pos="98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在页面上显示汇总值</w:t>
      </w:r>
    </w:p>
    <w:p w:rsidR="00585DB1" w:rsidRPr="00D21C31" w:rsidRDefault="00585DB1" w:rsidP="00127AC0">
      <w:pPr>
        <w:pStyle w:val="Heading1"/>
        <w:rPr>
          <w:sz w:val="32"/>
          <w:szCs w:val="32"/>
        </w:rPr>
      </w:pPr>
      <w:bookmarkStart w:id="15" w:name="_Toc235586817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585DB1" w:rsidRPr="00084FDD" w:rsidRDefault="00585DB1" w:rsidP="00084FDD">
      <w:pPr>
        <w:pStyle w:val="ListParagraph"/>
        <w:numPr>
          <w:ilvl w:val="0"/>
          <w:numId w:val="3"/>
        </w:numPr>
        <w:spacing w:line="580" w:lineRule="exact"/>
        <w:ind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按页面显示记录进行汇总</w:t>
      </w:r>
    </w:p>
    <w:p w:rsidR="00585DB1" w:rsidRPr="00084FDD" w:rsidRDefault="00585DB1" w:rsidP="00084FDD">
      <w:pPr>
        <w:pStyle w:val="ListParagraph"/>
        <w:numPr>
          <w:ilvl w:val="0"/>
          <w:numId w:val="4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</w:t>
      </w:r>
      <w:r w:rsidRPr="00084FDD">
        <w:rPr>
          <w:rFonts w:ascii="仿宋_GB2312" w:eastAsia="仿宋_GB2312" w:hAnsi="Calibri"/>
          <w:sz w:val="32"/>
          <w:szCs w:val="32"/>
        </w:rPr>
        <w:t>&lt;head&gt;</w:t>
      </w:r>
      <w:r w:rsidRPr="00084FDD">
        <w:rPr>
          <w:rFonts w:ascii="仿宋_GB2312" w:eastAsia="仿宋_GB2312" w:hAnsi="Calibri" w:hint="eastAsia"/>
          <w:sz w:val="32"/>
          <w:szCs w:val="32"/>
        </w:rPr>
        <w:t>头部分定义公用</w:t>
      </w:r>
      <w:r w:rsidRPr="00084FDD">
        <w:rPr>
          <w:rFonts w:ascii="仿宋_GB2312" w:eastAsia="仿宋_GB2312" w:hAnsi="Calibri"/>
          <w:sz w:val="32"/>
          <w:szCs w:val="32"/>
        </w:rPr>
        <w:t>javascript</w:t>
      </w:r>
      <w:r w:rsidRPr="00084FDD">
        <w:rPr>
          <w:rFonts w:ascii="仿宋_GB2312" w:eastAsia="仿宋_GB2312" w:hAnsi="Calibri" w:hint="eastAsia"/>
          <w:sz w:val="32"/>
          <w:szCs w:val="32"/>
        </w:rPr>
        <w:t>变量保存汇总值，另外定义两个</w:t>
      </w:r>
      <w:r w:rsidRPr="00084FDD">
        <w:rPr>
          <w:rFonts w:ascii="仿宋_GB2312" w:eastAsia="仿宋_GB2312" w:hAnsi="Calibri"/>
          <w:sz w:val="32"/>
          <w:szCs w:val="32"/>
        </w:rPr>
        <w:t>javascript</w:t>
      </w:r>
      <w:r w:rsidRPr="00084FDD">
        <w:rPr>
          <w:rFonts w:ascii="仿宋_GB2312" w:eastAsia="仿宋_GB2312" w:hAnsi="Calibri" w:hint="eastAsia"/>
          <w:sz w:val="32"/>
          <w:szCs w:val="32"/>
        </w:rPr>
        <w:t>函数，一个增加汇总值，一个减少汇总值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&lt;head&gt;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&lt;script type="text/javascript"&gt;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列汇总值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var colsum = 0;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增加列值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function addColSum(){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    var str= window.prompt("</w:t>
      </w:r>
      <w:r w:rsidRPr="00084FDD">
        <w:rPr>
          <w:rFonts w:cs="Courier New" w:hint="eastAsia"/>
          <w:kern w:val="0"/>
          <w:szCs w:val="20"/>
        </w:rPr>
        <w:t>请输入增加的数据：</w:t>
      </w:r>
      <w:r w:rsidRPr="00084FDD">
        <w:rPr>
          <w:rFonts w:cs="Courier New"/>
          <w:kern w:val="0"/>
          <w:szCs w:val="20"/>
        </w:rPr>
        <w:t>","");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  <w:t xml:space="preserve">     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>if(/[\D]/g.test(str))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>alert('</w:t>
      </w:r>
      <w:r w:rsidRPr="00084FDD">
        <w:rPr>
          <w:rFonts w:cs="Courier New" w:hint="eastAsia"/>
          <w:kern w:val="0"/>
          <w:szCs w:val="20"/>
        </w:rPr>
        <w:t>必须是数字</w:t>
      </w:r>
      <w:r w:rsidRPr="00084FDD">
        <w:rPr>
          <w:rFonts w:cs="Courier New"/>
          <w:kern w:val="0"/>
          <w:szCs w:val="20"/>
        </w:rPr>
        <w:t>')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>else{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var colValue = parseInt(str);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  <w:t xml:space="preserve">        colsum = colsum + colValue;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var mytable = document.getElementById("mybody");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var mytr = mytable.insertRow();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mytr.setAttribute("id", colValue);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var mytd_1=mytr.insertCell();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  mytd_1.colspan = 10;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  mytd_1.innerHTML = "&amp;nbsp;"+str;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var mytd_2=mytr.insertCell();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  mytd_2.colspan = 10;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  mytd_2.innerHTML = "&amp;nbsp;";         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var mytd_3=mytr.insertCell();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 mytd_3.colspan = 10;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 mytd_3.innerHTML="&lt;input type='button' value='</w:t>
      </w:r>
      <w:r w:rsidRPr="00084FDD">
        <w:rPr>
          <w:rFonts w:cs="Courier New" w:hint="eastAsia"/>
          <w:kern w:val="0"/>
          <w:szCs w:val="20"/>
        </w:rPr>
        <w:t>删除</w:t>
      </w:r>
      <w:r w:rsidRPr="00084FDD">
        <w:rPr>
          <w:rFonts w:cs="Courier New"/>
          <w:kern w:val="0"/>
          <w:szCs w:val="20"/>
        </w:rPr>
        <w:t xml:space="preserve">' onclick=\"moveColSum('"+colValue+"')\"/&gt;";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 showColSum();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 }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}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移除单行列值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function moveColSum(colValue){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 var mytable = document.getElementById("mybody");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 var myrow = document.getElementById(colValue);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 mytable.deleteRow(myrow.rowIndex-2);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 colsum = colsum - colValue;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  <w:t xml:space="preserve">         showColSum();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}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删除所有行列值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function delAllMyRow(){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var mytable = document.getElementById("mybody");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var rowlen=mytable.rows.length;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for(var i=rowlen-1;i&gt;=0;i--){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    mytable.deleteRow(i);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    }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 colsum = 0;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  <w:t xml:space="preserve">        showColSum();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  }        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//</w:t>
      </w:r>
      <w:r w:rsidRPr="00084FDD">
        <w:rPr>
          <w:rFonts w:cs="Courier New" w:hint="eastAsia"/>
          <w:kern w:val="0"/>
          <w:szCs w:val="20"/>
        </w:rPr>
        <w:t>动态显示汇总值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  <w:t>function showColSum(){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  </w:t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 document.getElementById("colsum").innerHTML = "" + colsum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  <w:t xml:space="preserve">  </w:t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 document.getElementById("a").innerHTML="&lt;tr&gt; &lt;td&gt;&amp;nbsp;&lt;/td&gt; &lt;td&gt;&amp;nbsp;&lt;/td&gt;&lt;/tr&gt;"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  <w:t xml:space="preserve"> 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 }           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&lt;/script&gt;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&lt;/head&gt;</w:t>
      </w:r>
    </w:p>
    <w:p w:rsidR="00585DB1" w:rsidRPr="00084FDD" w:rsidRDefault="00585DB1" w:rsidP="00084FDD">
      <w:pPr>
        <w:pStyle w:val="ListParagraph"/>
        <w:numPr>
          <w:ilvl w:val="0"/>
          <w:numId w:val="4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在页面显示</w:t>
      </w:r>
      <w:r w:rsidRPr="00084FDD">
        <w:rPr>
          <w:rFonts w:ascii="仿宋_GB2312" w:eastAsia="仿宋_GB2312" w:hAnsi="Calibri"/>
          <w:sz w:val="32"/>
          <w:szCs w:val="32"/>
        </w:rPr>
        <w:t>(</w:t>
      </w:r>
      <w:r w:rsidRPr="00084FDD">
        <w:rPr>
          <w:rFonts w:ascii="仿宋_GB2312" w:eastAsia="仿宋_GB2312" w:hAnsi="Calibri" w:hint="eastAsia"/>
          <w:sz w:val="32"/>
          <w:szCs w:val="32"/>
        </w:rPr>
        <w:t>增加</w:t>
      </w:r>
      <w:r w:rsidRPr="00084FDD">
        <w:rPr>
          <w:rFonts w:ascii="仿宋_GB2312" w:eastAsia="仿宋_GB2312" w:hAnsi="Calibri"/>
          <w:sz w:val="32"/>
          <w:szCs w:val="32"/>
        </w:rPr>
        <w:t>)</w:t>
      </w:r>
      <w:r w:rsidRPr="00084FDD">
        <w:rPr>
          <w:rFonts w:ascii="仿宋_GB2312" w:eastAsia="仿宋_GB2312" w:hAnsi="Calibri" w:hint="eastAsia"/>
          <w:sz w:val="32"/>
          <w:szCs w:val="32"/>
        </w:rPr>
        <w:t>记录时，调用增加汇总值函数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&lt;td&gt;103&lt;/td&gt;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&lt;script type="text/javascript"&gt;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增加列值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addColSum(103);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&lt;/script&gt;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Style w:val="ListParagraph"/>
        <w:numPr>
          <w:ilvl w:val="0"/>
          <w:numId w:val="4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在页面隐藏</w:t>
      </w:r>
      <w:r w:rsidRPr="00084FDD">
        <w:rPr>
          <w:rFonts w:ascii="仿宋_GB2312" w:eastAsia="仿宋_GB2312" w:hAnsi="Calibri"/>
          <w:sz w:val="32"/>
          <w:szCs w:val="32"/>
        </w:rPr>
        <w:t>(</w:t>
      </w:r>
      <w:r w:rsidRPr="00084FDD">
        <w:rPr>
          <w:rFonts w:ascii="仿宋_GB2312" w:eastAsia="仿宋_GB2312" w:hAnsi="Calibri" w:hint="eastAsia"/>
          <w:sz w:val="32"/>
          <w:szCs w:val="32"/>
        </w:rPr>
        <w:t>移除</w:t>
      </w:r>
      <w:r w:rsidRPr="00084FDD">
        <w:rPr>
          <w:rFonts w:ascii="仿宋_GB2312" w:eastAsia="仿宋_GB2312" w:hAnsi="Calibri"/>
          <w:sz w:val="32"/>
          <w:szCs w:val="32"/>
        </w:rPr>
        <w:t>)</w:t>
      </w:r>
      <w:r w:rsidRPr="00084FDD">
        <w:rPr>
          <w:rFonts w:ascii="仿宋_GB2312" w:eastAsia="仿宋_GB2312" w:hAnsi="Calibri" w:hint="eastAsia"/>
          <w:sz w:val="32"/>
          <w:szCs w:val="32"/>
        </w:rPr>
        <w:t>单行记录时，调用减少汇总值函数</w:t>
      </w:r>
      <w:r w:rsidRPr="00084FDD">
        <w:rPr>
          <w:rFonts w:ascii="仿宋_GB2312" w:eastAsia="仿宋_GB2312" w:hAnsi="Calibri"/>
          <w:sz w:val="32"/>
          <w:szCs w:val="32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&lt;script type="text/javascript"&gt;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移除单行列值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moveColSum(103);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&lt;/script&gt;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Style w:val="ListParagraph"/>
        <w:numPr>
          <w:ilvl w:val="0"/>
          <w:numId w:val="4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在页面隐藏</w:t>
      </w:r>
      <w:r w:rsidRPr="00084FDD">
        <w:rPr>
          <w:rFonts w:ascii="仿宋_GB2312" w:eastAsia="仿宋_GB2312" w:hAnsi="Calibri"/>
          <w:sz w:val="32"/>
          <w:szCs w:val="32"/>
        </w:rPr>
        <w:t>(</w:t>
      </w:r>
      <w:r w:rsidRPr="00084FDD">
        <w:rPr>
          <w:rFonts w:ascii="仿宋_GB2312" w:eastAsia="仿宋_GB2312" w:hAnsi="Calibri" w:hint="eastAsia"/>
          <w:sz w:val="32"/>
          <w:szCs w:val="32"/>
        </w:rPr>
        <w:t>移除</w:t>
      </w:r>
      <w:r w:rsidRPr="00084FDD">
        <w:rPr>
          <w:rFonts w:ascii="仿宋_GB2312" w:eastAsia="仿宋_GB2312" w:hAnsi="Calibri"/>
          <w:sz w:val="32"/>
          <w:szCs w:val="32"/>
        </w:rPr>
        <w:t>)</w:t>
      </w:r>
      <w:r w:rsidRPr="00084FDD">
        <w:rPr>
          <w:rFonts w:ascii="仿宋_GB2312" w:eastAsia="仿宋_GB2312" w:hAnsi="Calibri" w:hint="eastAsia"/>
          <w:sz w:val="32"/>
          <w:szCs w:val="32"/>
        </w:rPr>
        <w:t>所有记录时，调用减少汇总值函数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&lt;script type="text/javascript"&gt;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移除所有列值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delAllMyRow();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&lt;/script&gt;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585DB1" w:rsidRPr="00084FDD" w:rsidRDefault="00585DB1" w:rsidP="00084FDD">
      <w:pPr>
        <w:pStyle w:val="ListParagraph"/>
        <w:numPr>
          <w:ilvl w:val="0"/>
          <w:numId w:val="4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在页面上动态输出汇总值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 w:hint="eastAsia"/>
          <w:kern w:val="0"/>
          <w:szCs w:val="20"/>
        </w:rPr>
        <w:t>汇总值</w:t>
      </w:r>
      <w:r w:rsidRPr="00084FDD">
        <w:rPr>
          <w:rFonts w:cs="Courier New"/>
          <w:kern w:val="0"/>
          <w:szCs w:val="20"/>
        </w:rPr>
        <w:t>:&lt;span id="colsum"&gt;103&lt;/span&gt;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3E089C">
      <w:pPr>
        <w:pStyle w:val="ListParagraph"/>
        <w:numPr>
          <w:ilvl w:val="0"/>
          <w:numId w:val="3"/>
        </w:numPr>
        <w:spacing w:line="580" w:lineRule="exact"/>
        <w:ind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数据库中记录进行汇总</w:t>
      </w:r>
    </w:p>
    <w:p w:rsidR="00585DB1" w:rsidRPr="00084FDD" w:rsidRDefault="00585DB1" w:rsidP="00084FDD">
      <w:pPr>
        <w:pStyle w:val="ListParagraph"/>
        <w:numPr>
          <w:ilvl w:val="0"/>
          <w:numId w:val="5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</w:t>
      </w:r>
      <w:r w:rsidRPr="00084FDD">
        <w:rPr>
          <w:rFonts w:ascii="仿宋_GB2312" w:eastAsia="仿宋_GB2312" w:hAnsi="Calibri"/>
          <w:sz w:val="32"/>
          <w:szCs w:val="32"/>
        </w:rPr>
        <w:t>service</w:t>
      </w:r>
      <w:r w:rsidRPr="00084FDD">
        <w:rPr>
          <w:rFonts w:ascii="仿宋_GB2312" w:eastAsia="仿宋_GB2312" w:hAnsi="Calibri" w:hint="eastAsia"/>
          <w:sz w:val="32"/>
          <w:szCs w:val="32"/>
        </w:rPr>
        <w:t>接口中增加汇总方法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/**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* </w:t>
      </w:r>
      <w:r w:rsidRPr="00084FDD">
        <w:rPr>
          <w:rFonts w:cs="Courier New" w:hint="eastAsia"/>
          <w:kern w:val="0"/>
          <w:szCs w:val="20"/>
        </w:rPr>
        <w:t>汇总方法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* @param colName </w:t>
      </w:r>
      <w:r w:rsidRPr="00084FDD">
        <w:rPr>
          <w:rFonts w:cs="Courier New" w:hint="eastAsia"/>
          <w:kern w:val="0"/>
          <w:szCs w:val="20"/>
        </w:rPr>
        <w:t>要汇总的列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* @return Long </w:t>
      </w:r>
      <w:r w:rsidRPr="00084FDD">
        <w:rPr>
          <w:rFonts w:cs="Courier New" w:hint="eastAsia"/>
          <w:kern w:val="0"/>
          <w:szCs w:val="20"/>
        </w:rPr>
        <w:t>汇总值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*/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public Long sumLongColumn(String colName);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Style w:val="ListParagraph"/>
        <w:numPr>
          <w:ilvl w:val="0"/>
          <w:numId w:val="5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</w:t>
      </w:r>
      <w:r w:rsidRPr="00084FDD">
        <w:rPr>
          <w:rFonts w:ascii="仿宋_GB2312" w:eastAsia="仿宋_GB2312" w:hAnsi="Calibri"/>
          <w:sz w:val="32"/>
          <w:szCs w:val="32"/>
        </w:rPr>
        <w:t>service</w:t>
      </w:r>
      <w:r w:rsidRPr="00084FDD">
        <w:rPr>
          <w:rFonts w:ascii="仿宋_GB2312" w:eastAsia="仿宋_GB2312" w:hAnsi="Calibri" w:hint="eastAsia"/>
          <w:sz w:val="32"/>
          <w:szCs w:val="32"/>
        </w:rPr>
        <w:t>接口实现中实现汇总方法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public Long sumLongColumn(String colName){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>//</w:t>
      </w:r>
      <w:r w:rsidRPr="00084FDD">
        <w:rPr>
          <w:rFonts w:cs="Courier New" w:hint="eastAsia"/>
          <w:kern w:val="0"/>
          <w:szCs w:val="20"/>
        </w:rPr>
        <w:t>构造按列汇总的</w:t>
      </w:r>
      <w:r w:rsidRPr="00084FDD">
        <w:rPr>
          <w:rFonts w:cs="Courier New"/>
          <w:kern w:val="0"/>
          <w:szCs w:val="20"/>
        </w:rPr>
        <w:t>SQL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String sql = "select sum(" + colName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+ ") as summer from T_EBM_EXHIBITION_DECLARE";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>//</w:t>
      </w:r>
      <w:r w:rsidRPr="00084FDD">
        <w:rPr>
          <w:rFonts w:cs="Courier New" w:hint="eastAsia"/>
          <w:kern w:val="0"/>
          <w:szCs w:val="20"/>
        </w:rPr>
        <w:t>查询汇总值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>List result = dao.findBySql(sql, null);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>if(result != null &amp;&amp; result.size() &gt; 0){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>Long sum = (Long)(((Map)result.get(0)).get("summer"));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>return sum;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>}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ab/>
      </w:r>
      <w:r w:rsidRPr="00084FDD">
        <w:rPr>
          <w:rFonts w:cs="Courier New"/>
          <w:kern w:val="0"/>
          <w:szCs w:val="20"/>
        </w:rPr>
        <w:tab/>
        <w:t xml:space="preserve">return 0L; 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}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Style w:val="ListParagraph"/>
        <w:numPr>
          <w:ilvl w:val="0"/>
          <w:numId w:val="5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</w:t>
      </w:r>
      <w:r w:rsidRPr="00084FDD">
        <w:rPr>
          <w:rFonts w:ascii="仿宋_GB2312" w:eastAsia="仿宋_GB2312" w:hAnsi="Calibri"/>
          <w:sz w:val="32"/>
          <w:szCs w:val="32"/>
        </w:rPr>
        <w:t>action</w:t>
      </w:r>
      <w:r w:rsidRPr="00084FDD">
        <w:rPr>
          <w:rFonts w:ascii="仿宋_GB2312" w:eastAsia="仿宋_GB2312" w:hAnsi="Calibri" w:hint="eastAsia"/>
          <w:sz w:val="32"/>
          <w:szCs w:val="32"/>
        </w:rPr>
        <w:t>中定义属性用于保存汇总值，并生成该属性的</w:t>
      </w:r>
      <w:r w:rsidRPr="00084FDD">
        <w:rPr>
          <w:rFonts w:ascii="仿宋_GB2312" w:eastAsia="仿宋_GB2312" w:hAnsi="Calibri"/>
          <w:sz w:val="32"/>
          <w:szCs w:val="32"/>
        </w:rPr>
        <w:t>getter</w:t>
      </w:r>
      <w:r w:rsidRPr="00084FDD">
        <w:rPr>
          <w:rFonts w:ascii="仿宋_GB2312" w:eastAsia="仿宋_GB2312" w:hAnsi="Calibri" w:hint="eastAsia"/>
          <w:sz w:val="32"/>
          <w:szCs w:val="32"/>
        </w:rPr>
        <w:t>与</w:t>
      </w:r>
      <w:r w:rsidRPr="00084FDD">
        <w:rPr>
          <w:rFonts w:ascii="仿宋_GB2312" w:eastAsia="仿宋_GB2312" w:hAnsi="Calibri"/>
          <w:sz w:val="32"/>
          <w:szCs w:val="32"/>
        </w:rPr>
        <w:t>setter</w:t>
      </w:r>
      <w:r w:rsidRPr="00084FDD">
        <w:rPr>
          <w:rFonts w:ascii="仿宋_GB2312" w:eastAsia="仿宋_GB2312" w:hAnsi="Calibri" w:hint="eastAsia"/>
          <w:sz w:val="32"/>
          <w:szCs w:val="32"/>
        </w:rPr>
        <w:t>方法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汇总值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private Long sumCol;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public Long getSumCol(){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return this.sumCol;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}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public void setSumCol(Long sumCol){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 xml:space="preserve">    this.sumCol = sumCol;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}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Default="00585DB1" w:rsidP="00084FDD">
      <w:pPr>
        <w:pStyle w:val="ListParagraph"/>
        <w:numPr>
          <w:ilvl w:val="0"/>
          <w:numId w:val="5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/>
          <w:sz w:val="24"/>
          <w:szCs w:val="24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</w:t>
      </w:r>
      <w:r w:rsidRPr="00084FDD">
        <w:rPr>
          <w:rFonts w:ascii="仿宋_GB2312" w:eastAsia="仿宋_GB2312" w:hAnsi="Calibri"/>
          <w:sz w:val="32"/>
          <w:szCs w:val="32"/>
        </w:rPr>
        <w:t>action</w:t>
      </w:r>
      <w:r w:rsidRPr="00084FDD">
        <w:rPr>
          <w:rFonts w:ascii="仿宋_GB2312" w:eastAsia="仿宋_GB2312" w:hAnsi="Calibri" w:hint="eastAsia"/>
          <w:sz w:val="32"/>
          <w:szCs w:val="32"/>
        </w:rPr>
        <w:t>中调用</w:t>
      </w:r>
      <w:r w:rsidRPr="00084FDD">
        <w:rPr>
          <w:rFonts w:ascii="仿宋_GB2312" w:eastAsia="仿宋_GB2312" w:hAnsi="Calibri"/>
          <w:sz w:val="32"/>
          <w:szCs w:val="32"/>
        </w:rPr>
        <w:t>service</w:t>
      </w:r>
      <w:r w:rsidRPr="00084FDD">
        <w:rPr>
          <w:rFonts w:ascii="仿宋_GB2312" w:eastAsia="仿宋_GB2312" w:hAnsi="Calibri" w:hint="eastAsia"/>
          <w:sz w:val="32"/>
          <w:szCs w:val="32"/>
        </w:rPr>
        <w:t>中的汇总方法得到汇总值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引入</w:t>
      </w:r>
      <w:r w:rsidRPr="00084FDD">
        <w:rPr>
          <w:rFonts w:cs="Courier New"/>
          <w:kern w:val="0"/>
          <w:szCs w:val="20"/>
        </w:rPr>
        <w:t>service</w:t>
      </w:r>
      <w:r w:rsidRPr="00084FDD">
        <w:rPr>
          <w:rFonts w:cs="Courier New" w:hint="eastAsia"/>
          <w:kern w:val="0"/>
          <w:szCs w:val="20"/>
        </w:rPr>
        <w:t>类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import com.btit.service.ebm.ExhibitionDeclareService;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定义</w:t>
      </w:r>
      <w:r w:rsidRPr="00084FDD">
        <w:rPr>
          <w:rFonts w:cs="Courier New"/>
          <w:kern w:val="0"/>
          <w:szCs w:val="20"/>
        </w:rPr>
        <w:t>service</w:t>
      </w:r>
      <w:r w:rsidRPr="00084FDD">
        <w:rPr>
          <w:rFonts w:cs="Courier New" w:hint="eastAsia"/>
          <w:kern w:val="0"/>
          <w:szCs w:val="20"/>
        </w:rPr>
        <w:t>实例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private ExhibitionDeclareService exhibitionDeclareService;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//</w:t>
      </w:r>
      <w:r w:rsidRPr="00084FDD">
        <w:rPr>
          <w:rFonts w:cs="Courier New" w:hint="eastAsia"/>
          <w:kern w:val="0"/>
          <w:szCs w:val="20"/>
        </w:rPr>
        <w:t>得到汇总值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sumCol = exhibitionDeclareService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.sumLongColumn("DECLARE_LOCATION_AMOUNT");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Style w:val="ListParagraph"/>
        <w:numPr>
          <w:ilvl w:val="0"/>
          <w:numId w:val="5"/>
        </w:numPr>
        <w:tabs>
          <w:tab w:val="clear" w:pos="900"/>
          <w:tab w:val="num" w:pos="1440"/>
        </w:tabs>
        <w:spacing w:line="580" w:lineRule="exact"/>
        <w:ind w:left="1440" w:firstLineChars="0"/>
        <w:rPr>
          <w:rFonts w:ascii="仿宋_GB2312" w:eastAsia="仿宋_GB2312" w:hAnsi="Calibri"/>
          <w:sz w:val="32"/>
          <w:szCs w:val="32"/>
        </w:rPr>
      </w:pPr>
      <w:r w:rsidRPr="00084FDD">
        <w:rPr>
          <w:rFonts w:ascii="仿宋_GB2312" w:eastAsia="仿宋_GB2312" w:hAnsi="Calibri" w:hint="eastAsia"/>
          <w:sz w:val="32"/>
          <w:szCs w:val="32"/>
        </w:rPr>
        <w:t>在页面上显示汇总值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 w:hint="eastAsia"/>
          <w:kern w:val="0"/>
          <w:szCs w:val="20"/>
        </w:rPr>
        <w:t>汇总值：</w:t>
      </w:r>
      <w:r w:rsidRPr="00084FDD">
        <w:rPr>
          <w:rFonts w:cs="Courier New"/>
          <w:kern w:val="0"/>
          <w:szCs w:val="20"/>
        </w:rPr>
        <w:t>&lt;s:property value="sumCol"/&gt;</w:t>
      </w: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585DB1" w:rsidRPr="00084FDD" w:rsidRDefault="00585DB1" w:rsidP="00084FD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084FDD">
        <w:rPr>
          <w:rFonts w:cs="Courier New"/>
          <w:kern w:val="0"/>
          <w:szCs w:val="20"/>
        </w:rPr>
        <w:t>…</w:t>
      </w:r>
    </w:p>
    <w:sectPr w:rsidR="00585DB1" w:rsidRPr="00084FDD" w:rsidSect="004A6930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DB1" w:rsidRDefault="00585DB1" w:rsidP="00127AC0">
      <w:r>
        <w:separator/>
      </w:r>
    </w:p>
  </w:endnote>
  <w:endnote w:type="continuationSeparator" w:id="1">
    <w:p w:rsidR="00585DB1" w:rsidRDefault="00585DB1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B1" w:rsidRDefault="00585DB1" w:rsidP="00B70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5DB1" w:rsidRPr="003306AE" w:rsidRDefault="00585DB1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B1" w:rsidRDefault="00585DB1" w:rsidP="00B70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585DB1" w:rsidRPr="0022442D" w:rsidRDefault="00585DB1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DB1" w:rsidRDefault="00585DB1" w:rsidP="00127AC0">
      <w:r>
        <w:separator/>
      </w:r>
    </w:p>
  </w:footnote>
  <w:footnote w:type="continuationSeparator" w:id="1">
    <w:p w:rsidR="00585DB1" w:rsidRDefault="00585DB1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B1" w:rsidRDefault="00585DB1" w:rsidP="00084FDD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5DA1"/>
    <w:multiLevelType w:val="hybridMultilevel"/>
    <w:tmpl w:val="D3667460"/>
    <w:lvl w:ilvl="0" w:tplc="20DC03CA">
      <w:start w:val="1"/>
      <w:numFmt w:val="lowerLetter"/>
      <w:lvlText w:val="%1)"/>
      <w:lvlJc w:val="left"/>
      <w:pPr>
        <w:tabs>
          <w:tab w:val="num" w:pos="900"/>
        </w:tabs>
        <w:ind w:left="900" w:hanging="420"/>
      </w:pPr>
      <w:rPr>
        <w:rFonts w:cs="Times New Roman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">
    <w:nsid w:val="2F895EDD"/>
    <w:multiLevelType w:val="hybridMultilevel"/>
    <w:tmpl w:val="4D1CA58C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2">
    <w:nsid w:val="365A4D2F"/>
    <w:multiLevelType w:val="hybridMultilevel"/>
    <w:tmpl w:val="24DC80BC"/>
    <w:lvl w:ilvl="0" w:tplc="04090019">
      <w:start w:val="1"/>
      <w:numFmt w:val="lowerLetter"/>
      <w:lvlText w:val="%1)"/>
      <w:lvlJc w:val="left"/>
      <w:pPr>
        <w:tabs>
          <w:tab w:val="num" w:pos="980"/>
        </w:tabs>
        <w:ind w:left="9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3">
    <w:nsid w:val="5DC777D9"/>
    <w:multiLevelType w:val="hybridMultilevel"/>
    <w:tmpl w:val="F4526E9C"/>
    <w:lvl w:ilvl="0" w:tplc="04090019">
      <w:start w:val="1"/>
      <w:numFmt w:val="lowerLetter"/>
      <w:lvlText w:val="%1)"/>
      <w:lvlJc w:val="left"/>
      <w:pPr>
        <w:tabs>
          <w:tab w:val="num" w:pos="900"/>
        </w:tabs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4">
    <w:nsid w:val="65AF41F1"/>
    <w:multiLevelType w:val="hybridMultilevel"/>
    <w:tmpl w:val="F348B3C8"/>
    <w:lvl w:ilvl="0" w:tplc="04090019">
      <w:start w:val="1"/>
      <w:numFmt w:val="lowerLetter"/>
      <w:lvlText w:val="%1)"/>
      <w:lvlJc w:val="left"/>
      <w:pPr>
        <w:tabs>
          <w:tab w:val="num" w:pos="900"/>
        </w:tabs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6A9D4614"/>
    <w:multiLevelType w:val="hybridMultilevel"/>
    <w:tmpl w:val="C9E4C34A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14663"/>
    <w:rsid w:val="00022F73"/>
    <w:rsid w:val="00031115"/>
    <w:rsid w:val="00044C25"/>
    <w:rsid w:val="0005441A"/>
    <w:rsid w:val="00060D3A"/>
    <w:rsid w:val="00084759"/>
    <w:rsid w:val="00084FDD"/>
    <w:rsid w:val="000F355E"/>
    <w:rsid w:val="000F4EAC"/>
    <w:rsid w:val="00112AAD"/>
    <w:rsid w:val="00127AC0"/>
    <w:rsid w:val="0016053E"/>
    <w:rsid w:val="00173030"/>
    <w:rsid w:val="001845BC"/>
    <w:rsid w:val="001A0AFE"/>
    <w:rsid w:val="001B0347"/>
    <w:rsid w:val="001B0CAF"/>
    <w:rsid w:val="001B4159"/>
    <w:rsid w:val="001D3783"/>
    <w:rsid w:val="001F5AC8"/>
    <w:rsid w:val="00200690"/>
    <w:rsid w:val="00204ABB"/>
    <w:rsid w:val="00206E86"/>
    <w:rsid w:val="00211D70"/>
    <w:rsid w:val="00212572"/>
    <w:rsid w:val="0022442D"/>
    <w:rsid w:val="0023096F"/>
    <w:rsid w:val="00232DF8"/>
    <w:rsid w:val="00246562"/>
    <w:rsid w:val="00267503"/>
    <w:rsid w:val="00272392"/>
    <w:rsid w:val="002727F4"/>
    <w:rsid w:val="00275AF8"/>
    <w:rsid w:val="00290647"/>
    <w:rsid w:val="002B746E"/>
    <w:rsid w:val="002C2F30"/>
    <w:rsid w:val="00304517"/>
    <w:rsid w:val="003235E6"/>
    <w:rsid w:val="003306AE"/>
    <w:rsid w:val="00337C28"/>
    <w:rsid w:val="00342D01"/>
    <w:rsid w:val="003434D4"/>
    <w:rsid w:val="00343BB7"/>
    <w:rsid w:val="00347F0A"/>
    <w:rsid w:val="00385DCD"/>
    <w:rsid w:val="003B1BFA"/>
    <w:rsid w:val="003B36D7"/>
    <w:rsid w:val="003B5021"/>
    <w:rsid w:val="003E089C"/>
    <w:rsid w:val="003E3435"/>
    <w:rsid w:val="003E466D"/>
    <w:rsid w:val="003E7344"/>
    <w:rsid w:val="003F4654"/>
    <w:rsid w:val="00411BA1"/>
    <w:rsid w:val="00417445"/>
    <w:rsid w:val="004308F8"/>
    <w:rsid w:val="004314F3"/>
    <w:rsid w:val="0044430D"/>
    <w:rsid w:val="0045112E"/>
    <w:rsid w:val="004515EB"/>
    <w:rsid w:val="0045431C"/>
    <w:rsid w:val="004709CF"/>
    <w:rsid w:val="00490E27"/>
    <w:rsid w:val="004960A2"/>
    <w:rsid w:val="004A6930"/>
    <w:rsid w:val="004B77FD"/>
    <w:rsid w:val="004C7352"/>
    <w:rsid w:val="004D346B"/>
    <w:rsid w:val="0051129C"/>
    <w:rsid w:val="00522EFC"/>
    <w:rsid w:val="00531A95"/>
    <w:rsid w:val="00551480"/>
    <w:rsid w:val="0056773C"/>
    <w:rsid w:val="005704A2"/>
    <w:rsid w:val="00585DB1"/>
    <w:rsid w:val="00591E2C"/>
    <w:rsid w:val="005A486B"/>
    <w:rsid w:val="005B1224"/>
    <w:rsid w:val="005C0414"/>
    <w:rsid w:val="005D3E63"/>
    <w:rsid w:val="005D75D9"/>
    <w:rsid w:val="005E7D80"/>
    <w:rsid w:val="00604957"/>
    <w:rsid w:val="0061025B"/>
    <w:rsid w:val="00622EF8"/>
    <w:rsid w:val="00631678"/>
    <w:rsid w:val="00633600"/>
    <w:rsid w:val="00635BBC"/>
    <w:rsid w:val="00647745"/>
    <w:rsid w:val="00675EEE"/>
    <w:rsid w:val="00690F4A"/>
    <w:rsid w:val="00692611"/>
    <w:rsid w:val="006A5EA9"/>
    <w:rsid w:val="006C4B61"/>
    <w:rsid w:val="006D26FA"/>
    <w:rsid w:val="006E36B3"/>
    <w:rsid w:val="006F6CE7"/>
    <w:rsid w:val="006F758D"/>
    <w:rsid w:val="006F7C69"/>
    <w:rsid w:val="00705704"/>
    <w:rsid w:val="0071272A"/>
    <w:rsid w:val="00713970"/>
    <w:rsid w:val="00713FC0"/>
    <w:rsid w:val="00715C21"/>
    <w:rsid w:val="00735D9C"/>
    <w:rsid w:val="0074423B"/>
    <w:rsid w:val="00750847"/>
    <w:rsid w:val="00750EA9"/>
    <w:rsid w:val="00766BEB"/>
    <w:rsid w:val="00772FBD"/>
    <w:rsid w:val="00773E81"/>
    <w:rsid w:val="00780925"/>
    <w:rsid w:val="00793411"/>
    <w:rsid w:val="007B1D0E"/>
    <w:rsid w:val="007B6C22"/>
    <w:rsid w:val="007E2036"/>
    <w:rsid w:val="007F6CD6"/>
    <w:rsid w:val="007F7DD9"/>
    <w:rsid w:val="00800603"/>
    <w:rsid w:val="00805081"/>
    <w:rsid w:val="00810F3C"/>
    <w:rsid w:val="00840EC5"/>
    <w:rsid w:val="008451D7"/>
    <w:rsid w:val="008516CD"/>
    <w:rsid w:val="00866527"/>
    <w:rsid w:val="00872704"/>
    <w:rsid w:val="0087742F"/>
    <w:rsid w:val="008B4B89"/>
    <w:rsid w:val="008C020D"/>
    <w:rsid w:val="008D6F10"/>
    <w:rsid w:val="008E68B5"/>
    <w:rsid w:val="00904BD2"/>
    <w:rsid w:val="0092017D"/>
    <w:rsid w:val="009256A6"/>
    <w:rsid w:val="00950C37"/>
    <w:rsid w:val="00964D20"/>
    <w:rsid w:val="00965E2F"/>
    <w:rsid w:val="009A3CBC"/>
    <w:rsid w:val="009C67D4"/>
    <w:rsid w:val="009C6F6F"/>
    <w:rsid w:val="009D1FAE"/>
    <w:rsid w:val="009E3727"/>
    <w:rsid w:val="009F635D"/>
    <w:rsid w:val="00A16B43"/>
    <w:rsid w:val="00A44739"/>
    <w:rsid w:val="00A5090A"/>
    <w:rsid w:val="00A54C7B"/>
    <w:rsid w:val="00A66C35"/>
    <w:rsid w:val="00A71759"/>
    <w:rsid w:val="00AD1768"/>
    <w:rsid w:val="00AD2CD6"/>
    <w:rsid w:val="00AE00FC"/>
    <w:rsid w:val="00B01928"/>
    <w:rsid w:val="00B152A8"/>
    <w:rsid w:val="00B22472"/>
    <w:rsid w:val="00B51F99"/>
    <w:rsid w:val="00B568F2"/>
    <w:rsid w:val="00B700CD"/>
    <w:rsid w:val="00B73056"/>
    <w:rsid w:val="00B755AF"/>
    <w:rsid w:val="00B8295B"/>
    <w:rsid w:val="00BB0FF9"/>
    <w:rsid w:val="00BC126D"/>
    <w:rsid w:val="00BD38A5"/>
    <w:rsid w:val="00BD4782"/>
    <w:rsid w:val="00BE2F39"/>
    <w:rsid w:val="00BF4B09"/>
    <w:rsid w:val="00C33AE9"/>
    <w:rsid w:val="00C53471"/>
    <w:rsid w:val="00C80775"/>
    <w:rsid w:val="00C86E1B"/>
    <w:rsid w:val="00CA3262"/>
    <w:rsid w:val="00CC4BC9"/>
    <w:rsid w:val="00CC698A"/>
    <w:rsid w:val="00CD279A"/>
    <w:rsid w:val="00CD28EB"/>
    <w:rsid w:val="00CD539B"/>
    <w:rsid w:val="00CF06EF"/>
    <w:rsid w:val="00CF4FDE"/>
    <w:rsid w:val="00D019A5"/>
    <w:rsid w:val="00D21C31"/>
    <w:rsid w:val="00D3699F"/>
    <w:rsid w:val="00D41F53"/>
    <w:rsid w:val="00D53EC3"/>
    <w:rsid w:val="00D617C1"/>
    <w:rsid w:val="00D677AF"/>
    <w:rsid w:val="00D80052"/>
    <w:rsid w:val="00D9498F"/>
    <w:rsid w:val="00DA4595"/>
    <w:rsid w:val="00DA58AC"/>
    <w:rsid w:val="00DB1310"/>
    <w:rsid w:val="00DB43E9"/>
    <w:rsid w:val="00DB4B45"/>
    <w:rsid w:val="00DB507F"/>
    <w:rsid w:val="00DB5BF8"/>
    <w:rsid w:val="00DC04BC"/>
    <w:rsid w:val="00DC6537"/>
    <w:rsid w:val="00DE4245"/>
    <w:rsid w:val="00DF2CC0"/>
    <w:rsid w:val="00E11F1A"/>
    <w:rsid w:val="00E15D97"/>
    <w:rsid w:val="00E174C3"/>
    <w:rsid w:val="00E35461"/>
    <w:rsid w:val="00E57047"/>
    <w:rsid w:val="00E6639D"/>
    <w:rsid w:val="00E70FD5"/>
    <w:rsid w:val="00E827C2"/>
    <w:rsid w:val="00E969BB"/>
    <w:rsid w:val="00EA6EF2"/>
    <w:rsid w:val="00EB68C5"/>
    <w:rsid w:val="00EC32E3"/>
    <w:rsid w:val="00EF4115"/>
    <w:rsid w:val="00F042C4"/>
    <w:rsid w:val="00F224B8"/>
    <w:rsid w:val="00F22ECC"/>
    <w:rsid w:val="00F327E5"/>
    <w:rsid w:val="00F352F6"/>
    <w:rsid w:val="00F36C10"/>
    <w:rsid w:val="00F55A1B"/>
    <w:rsid w:val="00F619FB"/>
    <w:rsid w:val="00F67CA9"/>
    <w:rsid w:val="00F7022B"/>
    <w:rsid w:val="00F73438"/>
    <w:rsid w:val="00FB78BD"/>
    <w:rsid w:val="00FC4AD5"/>
    <w:rsid w:val="00FF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04A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4ABB"/>
    <w:rPr>
      <w:rFonts w:ascii="Calibri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4A6930"/>
    <w:rPr>
      <w:rFonts w:cs="Times New Roman"/>
    </w:rPr>
  </w:style>
  <w:style w:type="character" w:styleId="Hyperlink">
    <w:name w:val="Hyperlink"/>
    <w:basedOn w:val="DefaultParagraphFont"/>
    <w:uiPriority w:val="99"/>
    <w:rsid w:val="004A693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792</TotalTime>
  <Pages>9</Pages>
  <Words>671</Words>
  <Characters>3827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记录按列汇总_工具文档说明</dc:title>
  <dc:subject>记录按列汇总</dc:subject>
  <dc:creator>虞晓东</dc:creator>
  <cp:keywords>记录按列汇总</cp:keywords>
  <dc:description/>
  <cp:lastModifiedBy>微软用户</cp:lastModifiedBy>
  <cp:revision>113</cp:revision>
  <dcterms:created xsi:type="dcterms:W3CDTF">2009-05-21T02:54:00Z</dcterms:created>
  <dcterms:modified xsi:type="dcterms:W3CDTF">2009-07-17T01:38:00Z</dcterms:modified>
</cp:coreProperties>
</file>