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B2CA7" w:rsidRDefault="00AB2CA7" w:rsidP="00311D9B">
      <w:bookmarkStart w:id="0" w:name="_Toc272875311"/>
      <w:bookmarkStart w:id="1" w:name="_Toc233442374"/>
    </w:p>
    <w:p w:rsidR="00AB2CA7" w:rsidRPr="00C016FE" w:rsidRDefault="00AB2CA7" w:rsidP="00C016FE"/>
    <w:p w:rsidR="00AB2CA7" w:rsidRPr="00C016FE" w:rsidRDefault="00AB2CA7" w:rsidP="00C016FE"/>
    <w:p w:rsidR="00AB2CA7" w:rsidRPr="00C016FE" w:rsidRDefault="00AB2CA7" w:rsidP="00C016FE"/>
    <w:p w:rsidR="00AB2CA7" w:rsidRPr="00C016FE" w:rsidRDefault="00AB2CA7" w:rsidP="00C016FE"/>
    <w:p w:rsidR="00AB2CA7" w:rsidRPr="00C016FE" w:rsidRDefault="00AB2CA7" w:rsidP="00C016FE"/>
    <w:p w:rsidR="00AB2CA7" w:rsidRPr="00C016FE" w:rsidRDefault="00AB2CA7" w:rsidP="00C016FE"/>
    <w:p w:rsidR="00AB2CA7" w:rsidRPr="00C016FE" w:rsidRDefault="00AB2CA7" w:rsidP="00C016FE"/>
    <w:p w:rsidR="00AB2CA7" w:rsidRPr="00C016FE" w:rsidRDefault="00AB2CA7" w:rsidP="00C016FE"/>
    <w:p w:rsidR="00AB2CA7" w:rsidRPr="00C016FE" w:rsidRDefault="00AB2CA7" w:rsidP="00C016FE"/>
    <w:p w:rsidR="00AB2CA7" w:rsidRPr="00C016FE" w:rsidRDefault="00AB2CA7" w:rsidP="00C016FE"/>
    <w:p w:rsidR="00AB2CA7" w:rsidRPr="00C016FE" w:rsidRDefault="00AB2CA7" w:rsidP="00C016FE"/>
    <w:p w:rsidR="00AB2CA7" w:rsidRPr="00C016FE" w:rsidRDefault="00AB2CA7" w:rsidP="00C016FE"/>
    <w:p w:rsidR="00AB2CA7" w:rsidRPr="00C016FE" w:rsidRDefault="00AB2CA7" w:rsidP="00C016FE"/>
    <w:p w:rsidR="00AB2CA7" w:rsidRPr="00C016FE" w:rsidRDefault="00AB2CA7" w:rsidP="00C016FE"/>
    <w:p w:rsidR="00AB2CA7" w:rsidRPr="00C016FE" w:rsidRDefault="00AB2CA7" w:rsidP="00C016FE"/>
    <w:p w:rsidR="00AB2CA7" w:rsidRPr="00C016FE" w:rsidRDefault="00AB2CA7" w:rsidP="00C016FE"/>
    <w:p w:rsidR="00AB2CA7" w:rsidRPr="00C016FE" w:rsidRDefault="00AB2CA7" w:rsidP="00C016FE"/>
    <w:p w:rsidR="00AB2CA7" w:rsidRPr="00C016FE" w:rsidRDefault="00AB2CA7" w:rsidP="00C016FE"/>
    <w:p w:rsidR="00AB2CA7" w:rsidRPr="00C016FE" w:rsidRDefault="00AB2CA7" w:rsidP="00C016FE"/>
    <w:p w:rsidR="00AB2CA7" w:rsidRPr="00C016FE" w:rsidRDefault="00AB2CA7" w:rsidP="00C016FE"/>
    <w:p w:rsidR="00AB2CA7" w:rsidRPr="00C016FE" w:rsidRDefault="00AB2CA7" w:rsidP="00C016FE"/>
    <w:p w:rsidR="00AB2CA7" w:rsidRPr="00C016FE" w:rsidRDefault="00636332" w:rsidP="00C016FE">
      <w:r>
        <w:rPr>
          <w:noProof/>
          <w:lang w:val="en-US"/>
        </w:rPr>
        <w:pict>
          <v:rect id="_x0000_s1026" style="position:absolute;margin-left:1pt;margin-top:212.3pt;width:534.25pt;height:59.55pt;z-index:251658240;mso-position-horizontal-relative:page;mso-position-vertical-relative:page;v-text-anchor:middle" o:allowincell="f" fillcolor="#4f81bd" strokecolor="white" strokeweight="1pt">
            <v:fill color2="#365f91"/>
            <v:shadow color="#d8d8d8" offset="3pt,3pt" offset2="2pt,2pt"/>
            <v:textbox style="mso-next-textbox:#_x0000_s1026;mso-fit-shape-to-text:t" inset="14.4pt,,14.4pt">
              <w:txbxContent>
                <w:p w:rsidR="00DB14ED" w:rsidRPr="00800C60" w:rsidRDefault="00800C60" w:rsidP="00C84B44">
                  <w:pPr>
                    <w:pStyle w:val="aa"/>
                    <w:ind w:right="1440"/>
                    <w:jc w:val="right"/>
                    <w:rPr>
                      <w:rFonts w:ascii="Cambria" w:eastAsiaTheme="minorEastAsia" w:hAnsi="Cambria"/>
                      <w:color w:val="FFFFFF"/>
                      <w:sz w:val="72"/>
                      <w:szCs w:val="72"/>
                      <w:lang w:eastAsia="zh-CN"/>
                    </w:rPr>
                  </w:pPr>
                  <w:r>
                    <w:rPr>
                      <w:rFonts w:ascii="Cambria" w:hAnsi="Cambria"/>
                      <w:sz w:val="72"/>
                      <w:szCs w:val="72"/>
                    </w:rPr>
                    <w:t xml:space="preserve">Easy Taxi </w:t>
                  </w:r>
                  <w:r>
                    <w:rPr>
                      <w:rFonts w:ascii="Cambria" w:hAnsi="Cambria" w:hint="eastAsia"/>
                      <w:sz w:val="72"/>
                      <w:szCs w:val="72"/>
                      <w:lang w:eastAsia="zh-CN"/>
                    </w:rPr>
                    <w:t>用户</w:t>
                  </w:r>
                  <w:r>
                    <w:rPr>
                      <w:rFonts w:ascii="Cambria" w:eastAsiaTheme="minorEastAsia" w:hAnsi="Cambria" w:hint="eastAsia"/>
                      <w:sz w:val="72"/>
                      <w:szCs w:val="72"/>
                      <w:lang w:eastAsia="zh-CN"/>
                    </w:rPr>
                    <w:t>使用</w:t>
                  </w:r>
                  <w:r w:rsidR="00C84B44">
                    <w:rPr>
                      <w:rFonts w:ascii="Cambria" w:eastAsiaTheme="minorEastAsia" w:hAnsi="Cambria" w:hint="eastAsia"/>
                      <w:sz w:val="72"/>
                      <w:szCs w:val="72"/>
                      <w:lang w:eastAsia="zh-CN"/>
                    </w:rPr>
                    <w:t>指南</w:t>
                  </w:r>
                </w:p>
              </w:txbxContent>
            </v:textbox>
            <w10:wrap anchorx="page" anchory="page"/>
          </v:rect>
        </w:pict>
      </w:r>
    </w:p>
    <w:p w:rsidR="00AB2CA7" w:rsidRPr="00C016FE" w:rsidRDefault="00AB2CA7" w:rsidP="00C016FE"/>
    <w:p w:rsidR="00AB2CA7" w:rsidRPr="00C016FE" w:rsidRDefault="00AB2CA7" w:rsidP="00C016FE"/>
    <w:p w:rsidR="00AB2CA7" w:rsidRPr="00C016FE" w:rsidRDefault="00AB2CA7" w:rsidP="00C016FE"/>
    <w:p w:rsidR="00AB2CA7" w:rsidRPr="00C016FE" w:rsidRDefault="00AB2CA7" w:rsidP="00C016FE"/>
    <w:p w:rsidR="00AB2CA7" w:rsidRPr="00C016FE" w:rsidRDefault="00AB2CA7" w:rsidP="00C016FE"/>
    <w:p w:rsidR="00AB2CA7" w:rsidRDefault="00AB2CA7" w:rsidP="00311D9B"/>
    <w:p w:rsidR="00AB2CA7" w:rsidRPr="00C016FE" w:rsidRDefault="00AB2CA7" w:rsidP="00C016FE"/>
    <w:p w:rsidR="00AB2CA7" w:rsidRDefault="00AB2CA7" w:rsidP="00311D9B"/>
    <w:p w:rsidR="00AB2CA7" w:rsidRDefault="00636332" w:rsidP="00C016FE">
      <w:pPr>
        <w:tabs>
          <w:tab w:val="left" w:pos="6940"/>
        </w:tabs>
      </w:pPr>
      <w:r>
        <w:rPr>
          <w:noProof/>
          <w:lang w:val="en-US"/>
        </w:rPr>
        <w:pict>
          <v:group id="_x0000_s1027" style="position:absolute;margin-left:357pt;margin-top:-3.6pt;width:233.95pt;height:836.4pt;z-index:251657216;mso-position-horizontal-relative:page;mso-position-vertical-relative:page" coordorigin="7329" coordsize="4911,15840">
            <v:group id="_x0000_s1028" style="position:absolute;left:7344;width:4896;height:15840;mso-position-horizontal:right;mso-position-horizontal-relative:page;mso-position-vertical:top;mso-position-vertical-relative:page" coordorigin="7560" coordsize="4700,15840" o:allowincell="f">
              <v:rect id="_x0000_s1029" style="position:absolute;left:7755;width:4505;height:15840;mso-position-vertical:top;mso-position-vertical-relative:page" filled="f" fillcolor="#4bacc6" strokecolor="#f2f2f2" strokeweight="3pt">
                <v:fill rotate="t"/>
                <v:shadow on="t" type="perspective" color="#205867" opacity=".5" offset="1pt" offset2="-1pt"/>
              </v:rect>
              <v:rect id="_x0000_s1030" style="position:absolute;left:7560;top:8;width:195;height:15825;mso-position-vertical-relative:page;v-text-anchor:middle" fillcolor="#9cf" stroked="f" strokecolor="white" strokeweight="1pt">
                <v:fill opacity="38666f" color2="#0066a4" o:opacity2="58327f" rotate="t" focus="100%" type="gradient"/>
                <v:shadow color="#d8d8d8" offset="3pt,3pt" offset2="2pt,2pt"/>
              </v:rect>
            </v:group>
            <v:rect id="_x0000_s1031" style="position:absolute;left:7344;width:4896;height:3958;mso-position-horizontal:right;mso-position-horizontal-relative:page;mso-position-vertical:top;mso-position-vertical-relative:page;v-text-anchor:bottom" o:allowincell="f" fillcolor="#9cf" strokecolor="#f2f2f2" strokeweight="3pt">
              <v:fill opacity="52429f"/>
              <v:shadow on="t" type="perspective" color="#205867" opacity=".5" offset="1pt" offset2="-1pt"/>
              <v:textbox style="mso-next-textbox:#_x0000_s1031" inset="28.8pt,14.4pt,14.4pt,14.4pt">
                <w:txbxContent>
                  <w:p w:rsidR="00DB14ED" w:rsidRPr="00CD1FE8" w:rsidRDefault="00DB14ED" w:rsidP="00C016FE">
                    <w:pPr>
                      <w:pStyle w:val="aa"/>
                      <w:rPr>
                        <w:rFonts w:ascii="Cambria" w:hAnsi="Cambria"/>
                        <w:b/>
                        <w:bCs/>
                        <w:color w:val="FFFFFF"/>
                        <w:sz w:val="96"/>
                        <w:szCs w:val="96"/>
                      </w:rPr>
                    </w:pPr>
                  </w:p>
                </w:txbxContent>
              </v:textbox>
            </v:rect>
            <v:rect id="_x0000_s1032" style="position:absolute;left:7329;top:10658;width:4889;height:4462;mso-position-horizontal-relative:page;mso-position-vertical-relative:margin;v-text-anchor:bottom" o:allowincell="f" filled="f" strokecolor="#666" strokeweight="1pt">
              <v:fill opacity="52429f" color2="#999" focusposition="1" focussize="" focus="100%" type="gradient"/>
              <v:shadow on="t" type="perspective" color="#7f7f7f" opacity=".5" offset="1pt" offset2="-3pt"/>
              <v:textbox style="mso-next-textbox:#_x0000_s1032" inset="28.8pt,14.4pt,14.4pt,14.4pt">
                <w:txbxContent>
                  <w:p w:rsidR="00DB14ED" w:rsidRPr="00CD1FE8" w:rsidRDefault="00DB14ED" w:rsidP="00C016FE">
                    <w:pPr>
                      <w:pStyle w:val="aa"/>
                      <w:spacing w:line="360" w:lineRule="auto"/>
                      <w:rPr>
                        <w:color w:val="FFFFFF"/>
                      </w:rPr>
                    </w:pPr>
                    <w:r w:rsidRPr="00CD1FE8">
                      <w:rPr>
                        <w:color w:val="FFFFFF"/>
                      </w:rPr>
                      <w:t>[Type the author name]</w:t>
                    </w:r>
                  </w:p>
                  <w:p w:rsidR="00DB14ED" w:rsidRDefault="007B4C37" w:rsidP="00C016FE">
                    <w:pPr>
                      <w:pStyle w:val="aa"/>
                      <w:spacing w:line="360" w:lineRule="auto"/>
                      <w:rPr>
                        <w:noProof/>
                        <w:lang w:eastAsia="zh-CN"/>
                      </w:rPr>
                    </w:pPr>
                    <w:r>
                      <w:rPr>
                        <w:noProof/>
                        <w:lang w:eastAsia="zh-CN"/>
                      </w:rPr>
                      <w:drawing>
                        <wp:inline distT="0" distB="0" distL="0" distR="0">
                          <wp:extent cx="1511300" cy="1168400"/>
                          <wp:effectExtent l="19050" t="0" r="0" b="0"/>
                          <wp:docPr id="2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11300" cy="1168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DB14ED" w:rsidRPr="00D85BBB" w:rsidRDefault="00DB14ED" w:rsidP="00C016FE">
                    <w:pPr>
                      <w:pStyle w:val="aa"/>
                      <w:spacing w:line="360" w:lineRule="auto"/>
                      <w:rPr>
                        <w:rFonts w:ascii="Hobo Std" w:hAnsi="Hobo Std"/>
                        <w:b/>
                        <w:color w:val="1F497D"/>
                        <w:sz w:val="28"/>
                        <w:szCs w:val="28"/>
                      </w:rPr>
                    </w:pPr>
                    <w:proofErr w:type="spellStart"/>
                    <w:r w:rsidRPr="00D85BBB">
                      <w:rPr>
                        <w:rFonts w:ascii="Hobo Std" w:hAnsi="Hobo Std"/>
                        <w:b/>
                        <w:color w:val="1F497D"/>
                        <w:sz w:val="28"/>
                        <w:szCs w:val="28"/>
                      </w:rPr>
                      <w:t>MobileSoft</w:t>
                    </w:r>
                    <w:proofErr w:type="spellEnd"/>
                    <w:r w:rsidRPr="00D85BBB">
                      <w:rPr>
                        <w:rFonts w:ascii="Hobo Std" w:hAnsi="Hobo Std"/>
                        <w:b/>
                        <w:color w:val="1F497D"/>
                        <w:sz w:val="28"/>
                        <w:szCs w:val="28"/>
                      </w:rPr>
                      <w:t xml:space="preserve"> Consulting LLC</w:t>
                    </w:r>
                  </w:p>
                  <w:p w:rsidR="00DB14ED" w:rsidRDefault="009F15D9" w:rsidP="00C016FE">
                    <w:pPr>
                      <w:pStyle w:val="aa"/>
                      <w:spacing w:line="360" w:lineRule="auto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03</w:t>
                    </w:r>
                    <w:r>
                      <w:t>/</w:t>
                    </w:r>
                    <w:r>
                      <w:rPr>
                        <w:rFonts w:hint="eastAsia"/>
                        <w:lang w:eastAsia="zh-CN"/>
                      </w:rPr>
                      <w:t>26</w:t>
                    </w:r>
                    <w:r>
                      <w:t>/201</w:t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</w:p>
                  <w:p w:rsidR="00DB14ED" w:rsidRDefault="00DB14ED" w:rsidP="00C016FE">
                    <w:pPr>
                      <w:pStyle w:val="aa"/>
                      <w:spacing w:line="360" w:lineRule="auto"/>
                    </w:pPr>
                  </w:p>
                  <w:p w:rsidR="00DB14ED" w:rsidRDefault="00DB14ED" w:rsidP="00C016FE">
                    <w:pPr>
                      <w:pStyle w:val="aa"/>
                      <w:spacing w:line="360" w:lineRule="auto"/>
                    </w:pPr>
                  </w:p>
                  <w:p w:rsidR="00DB14ED" w:rsidRPr="00CD1FE8" w:rsidRDefault="00DB14ED" w:rsidP="00C016FE">
                    <w:pPr>
                      <w:pStyle w:val="aa"/>
                      <w:spacing w:line="360" w:lineRule="auto"/>
                      <w:rPr>
                        <w:color w:val="FFFFFF"/>
                      </w:rPr>
                    </w:pPr>
                  </w:p>
                </w:txbxContent>
              </v:textbox>
            </v:rect>
            <w10:wrap anchorx="page" anchory="page"/>
          </v:group>
        </w:pict>
      </w:r>
      <w:r w:rsidR="00AB2CA7">
        <w:tab/>
      </w:r>
    </w:p>
    <w:p w:rsidR="00674CA8" w:rsidRDefault="00AB2CA7" w:rsidP="00674CA8">
      <w:pPr>
        <w:pStyle w:val="ae"/>
        <w:numPr>
          <w:ilvl w:val="0"/>
          <w:numId w:val="41"/>
        </w:numPr>
        <w:spacing w:after="200" w:line="276" w:lineRule="auto"/>
        <w:contextualSpacing/>
        <w:rPr>
          <w:lang w:eastAsia="zh-CN"/>
        </w:rPr>
      </w:pPr>
      <w:r w:rsidRPr="00C016FE">
        <w:rPr>
          <w:lang w:eastAsia="zh-CN"/>
        </w:rPr>
        <w:br w:type="page"/>
      </w:r>
      <w:bookmarkEnd w:id="0"/>
      <w:bookmarkEnd w:id="1"/>
    </w:p>
    <w:p w:rsidR="00674CA8" w:rsidRDefault="00674CA8" w:rsidP="00674CA8">
      <w:pPr>
        <w:rPr>
          <w:b/>
        </w:rPr>
      </w:pPr>
    </w:p>
    <w:p w:rsidR="00674CA8" w:rsidRPr="00A96374" w:rsidRDefault="00674CA8" w:rsidP="00674CA8">
      <w:pPr>
        <w:pStyle w:val="10"/>
      </w:pPr>
      <w:proofErr w:type="spellStart"/>
      <w:r w:rsidRPr="00A96374">
        <w:rPr>
          <w:rFonts w:hint="eastAsia"/>
        </w:rPr>
        <w:t>乘客使用</w:t>
      </w:r>
      <w:r>
        <w:rPr>
          <w:rFonts w:hint="eastAsia"/>
        </w:rPr>
        <w:t>指南</w:t>
      </w:r>
      <w:proofErr w:type="spellEnd"/>
    </w:p>
    <w:p w:rsidR="00674CA8" w:rsidRDefault="00674CA8" w:rsidP="00674CA8">
      <w:pPr>
        <w:pStyle w:val="ae"/>
        <w:numPr>
          <w:ilvl w:val="0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注册。开启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后，初次使用的乘客用户注册以下信息。</w:t>
      </w:r>
    </w:p>
    <w:p w:rsidR="00674CA8" w:rsidRDefault="00674CA8" w:rsidP="00674CA8">
      <w:pPr>
        <w:pStyle w:val="ae"/>
        <w:numPr>
          <w:ilvl w:val="1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手机号码（</w:t>
      </w:r>
      <w:r w:rsidR="00AD677B">
        <w:rPr>
          <w:rFonts w:hint="eastAsia"/>
          <w:lang w:eastAsia="zh-CN"/>
        </w:rPr>
        <w:t>默认为本手机号码</w:t>
      </w:r>
      <w:r>
        <w:rPr>
          <w:rFonts w:hint="eastAsia"/>
          <w:lang w:eastAsia="zh-CN"/>
        </w:rPr>
        <w:t>）</w:t>
      </w:r>
    </w:p>
    <w:p w:rsidR="00674CA8" w:rsidRDefault="00674CA8" w:rsidP="00674CA8">
      <w:pPr>
        <w:pStyle w:val="ae"/>
        <w:numPr>
          <w:ilvl w:val="1"/>
          <w:numId w:val="42"/>
        </w:numPr>
        <w:spacing w:after="200" w:line="276" w:lineRule="auto"/>
        <w:contextualSpacing/>
      </w:pPr>
      <w:proofErr w:type="spellStart"/>
      <w:r>
        <w:rPr>
          <w:rFonts w:hint="eastAsia"/>
        </w:rPr>
        <w:t>电子邮箱</w:t>
      </w:r>
      <w:proofErr w:type="spellEnd"/>
      <w:r w:rsidR="00AD677B">
        <w:rPr>
          <w:rFonts w:hint="eastAsia"/>
          <w:lang w:eastAsia="zh-CN"/>
        </w:rPr>
        <w:t xml:space="preserve"> </w:t>
      </w:r>
    </w:p>
    <w:p w:rsidR="00674CA8" w:rsidRDefault="00674CA8" w:rsidP="00674CA8">
      <w:pPr>
        <w:pStyle w:val="ae"/>
        <w:numPr>
          <w:ilvl w:val="1"/>
          <w:numId w:val="42"/>
        </w:numPr>
        <w:spacing w:after="200" w:line="276" w:lineRule="auto"/>
        <w:contextualSpacing/>
      </w:pPr>
      <w:proofErr w:type="spellStart"/>
      <w:r>
        <w:rPr>
          <w:rFonts w:hint="eastAsia"/>
        </w:rPr>
        <w:t>密码</w:t>
      </w:r>
      <w:proofErr w:type="spellEnd"/>
    </w:p>
    <w:p w:rsidR="00674CA8" w:rsidRDefault="00674CA8" w:rsidP="00674CA8">
      <w:pPr>
        <w:pStyle w:val="ae"/>
        <w:numPr>
          <w:ilvl w:val="1"/>
          <w:numId w:val="42"/>
        </w:numPr>
        <w:spacing w:after="200" w:line="276" w:lineRule="auto"/>
        <w:contextualSpacing/>
      </w:pPr>
      <w:proofErr w:type="spellStart"/>
      <w:r>
        <w:rPr>
          <w:rFonts w:hint="eastAsia"/>
        </w:rPr>
        <w:t>常住城市</w:t>
      </w:r>
      <w:proofErr w:type="spellEnd"/>
    </w:p>
    <w:p w:rsidR="00674CA8" w:rsidRDefault="00674CA8" w:rsidP="00674CA8">
      <w:pPr>
        <w:pStyle w:val="ae"/>
        <w:numPr>
          <w:ilvl w:val="1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同意服务条款（关于愿意分享</w:t>
      </w:r>
      <w:r>
        <w:rPr>
          <w:rFonts w:hint="eastAsia"/>
          <w:lang w:eastAsia="zh-CN"/>
        </w:rPr>
        <w:t>GPS</w:t>
      </w:r>
      <w:r>
        <w:rPr>
          <w:rFonts w:hint="eastAsia"/>
          <w:lang w:eastAsia="zh-CN"/>
        </w:rPr>
        <w:t>地点数据等）</w:t>
      </w:r>
    </w:p>
    <w:p w:rsidR="00674CA8" w:rsidRDefault="00674CA8" w:rsidP="00674CA8">
      <w:pPr>
        <w:ind w:left="1080"/>
        <w:rPr>
          <w:lang w:eastAsia="zh-CN"/>
        </w:rPr>
      </w:pPr>
      <w:r>
        <w:rPr>
          <w:rFonts w:hint="eastAsia"/>
          <w:lang w:eastAsia="zh-CN"/>
        </w:rPr>
        <w:t>【注：以上信息在完成注册后可在设置选项中更新】</w:t>
      </w:r>
    </w:p>
    <w:p w:rsidR="00674CA8" w:rsidRDefault="00674CA8" w:rsidP="00674CA8">
      <w:pPr>
        <w:pStyle w:val="ae"/>
        <w:numPr>
          <w:ilvl w:val="0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登录。开启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后，已注册过的乘客可以登录。</w:t>
      </w:r>
    </w:p>
    <w:p w:rsidR="00674CA8" w:rsidRDefault="00674CA8" w:rsidP="00674CA8">
      <w:pPr>
        <w:pStyle w:val="ae"/>
        <w:numPr>
          <w:ilvl w:val="1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用户名：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手机号码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电子邮箱</w:t>
      </w:r>
    </w:p>
    <w:p w:rsidR="00674CA8" w:rsidRDefault="00674CA8" w:rsidP="00674CA8">
      <w:pPr>
        <w:pStyle w:val="ae"/>
        <w:numPr>
          <w:ilvl w:val="1"/>
          <w:numId w:val="42"/>
        </w:numPr>
        <w:spacing w:after="200" w:line="276" w:lineRule="auto"/>
        <w:contextualSpacing/>
      </w:pPr>
      <w:proofErr w:type="spellStart"/>
      <w:r>
        <w:rPr>
          <w:rFonts w:hint="eastAsia"/>
        </w:rPr>
        <w:t>密码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  <w:t xml:space="preserve">     </w:t>
      </w:r>
      <w:proofErr w:type="spellStart"/>
      <w:r>
        <w:rPr>
          <w:rFonts w:hint="eastAsia"/>
        </w:rPr>
        <w:t>已注册的密码</w:t>
      </w:r>
      <w:proofErr w:type="spellEnd"/>
    </w:p>
    <w:p w:rsidR="00674CA8" w:rsidRDefault="00674CA8" w:rsidP="00674CA8">
      <w:pPr>
        <w:pStyle w:val="ae"/>
        <w:numPr>
          <w:ilvl w:val="1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自动登录选项（保存用户名及密码）</w:t>
      </w:r>
    </w:p>
    <w:p w:rsidR="00674CA8" w:rsidRDefault="00674CA8" w:rsidP="00674CA8">
      <w:pPr>
        <w:pStyle w:val="ae"/>
        <w:rPr>
          <w:lang w:eastAsia="zh-CN"/>
        </w:rPr>
      </w:pPr>
    </w:p>
    <w:p w:rsidR="00674CA8" w:rsidRDefault="00674CA8" w:rsidP="00674CA8">
      <w:pPr>
        <w:pStyle w:val="ae"/>
        <w:numPr>
          <w:ilvl w:val="0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登录进入系统后的主界面</w:t>
      </w:r>
    </w:p>
    <w:p w:rsidR="00674CA8" w:rsidRDefault="00674CA8" w:rsidP="00674CA8">
      <w:pPr>
        <w:pStyle w:val="ae"/>
        <w:numPr>
          <w:ilvl w:val="1"/>
          <w:numId w:val="42"/>
        </w:numPr>
        <w:spacing w:after="200" w:line="276" w:lineRule="auto"/>
        <w:contextualSpacing/>
      </w:pPr>
      <w:proofErr w:type="spellStart"/>
      <w:r>
        <w:rPr>
          <w:rFonts w:hint="eastAsia"/>
        </w:rPr>
        <w:t>主界面显示为地图界面</w:t>
      </w:r>
      <w:proofErr w:type="spellEnd"/>
    </w:p>
    <w:p w:rsidR="00674CA8" w:rsidRDefault="00674CA8" w:rsidP="00674CA8">
      <w:pPr>
        <w:pStyle w:val="ae"/>
        <w:numPr>
          <w:ilvl w:val="1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地图中心为</w:t>
      </w:r>
      <w:r>
        <w:rPr>
          <w:rFonts w:hint="eastAsia"/>
          <w:lang w:eastAsia="zh-CN"/>
        </w:rPr>
        <w:t>GPS</w:t>
      </w:r>
      <w:r>
        <w:rPr>
          <w:rFonts w:hint="eastAsia"/>
          <w:lang w:eastAsia="zh-CN"/>
        </w:rPr>
        <w:t>定位的乘客当前所在位置，并以</w:t>
      </w:r>
      <w:r w:rsidRPr="0018534C">
        <w:rPr>
          <w:rFonts w:hint="eastAsia"/>
          <w:color w:val="00B0F0"/>
          <w:lang w:eastAsia="zh-CN"/>
        </w:rPr>
        <w:t>蓝色</w:t>
      </w:r>
      <w:r>
        <w:rPr>
          <w:rFonts w:hint="eastAsia"/>
          <w:lang w:eastAsia="zh-CN"/>
        </w:rPr>
        <w:t>行人图标显示</w:t>
      </w:r>
    </w:p>
    <w:p w:rsidR="00674CA8" w:rsidRDefault="00674CA8" w:rsidP="00674CA8">
      <w:pPr>
        <w:pStyle w:val="ae"/>
        <w:numPr>
          <w:ilvl w:val="1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地图可视半径缺省定义为</w:t>
      </w:r>
      <w:r>
        <w:rPr>
          <w:rFonts w:hint="eastAsia"/>
          <w:lang w:eastAsia="zh-CN"/>
        </w:rPr>
        <w:t>3KM</w:t>
      </w:r>
      <w:r>
        <w:rPr>
          <w:rFonts w:hint="eastAsia"/>
          <w:lang w:eastAsia="zh-CN"/>
        </w:rPr>
        <w:t>，该范围可以由用户自行放大或缩小</w:t>
      </w:r>
    </w:p>
    <w:p w:rsidR="00674CA8" w:rsidRDefault="00674CA8" w:rsidP="00674CA8">
      <w:pPr>
        <w:pStyle w:val="ae"/>
        <w:numPr>
          <w:ilvl w:val="1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地图显示当前身处位置周边的出租车即时位置（车图标）以及运营信息：</w:t>
      </w:r>
      <w:r>
        <w:rPr>
          <w:lang w:eastAsia="zh-CN"/>
        </w:rPr>
        <w:br/>
      </w:r>
      <w:r>
        <w:rPr>
          <w:rFonts w:hint="eastAsia"/>
          <w:lang w:eastAsia="zh-CN"/>
        </w:rPr>
        <w:t>空车</w:t>
      </w:r>
      <w:r>
        <w:rPr>
          <w:lang w:eastAsia="zh-CN"/>
        </w:rPr>
        <w:t>&lt;</w:t>
      </w:r>
      <w:r w:rsidRPr="00C25173">
        <w:rPr>
          <w:rFonts w:hint="eastAsia"/>
          <w:highlight w:val="green"/>
          <w:lang w:eastAsia="zh-CN"/>
        </w:rPr>
        <w:t>绿色</w:t>
      </w:r>
      <w:r>
        <w:rPr>
          <w:lang w:eastAsia="zh-CN"/>
        </w:rPr>
        <w:t>&gt;</w:t>
      </w:r>
      <w:r>
        <w:rPr>
          <w:rFonts w:hint="eastAsia"/>
          <w:lang w:eastAsia="zh-CN"/>
        </w:rPr>
        <w:t>、</w:t>
      </w:r>
      <w:proofErr w:type="gramStart"/>
      <w:r>
        <w:rPr>
          <w:rFonts w:hint="eastAsia"/>
          <w:lang w:eastAsia="zh-CN"/>
        </w:rPr>
        <w:t>可拼车</w:t>
      </w:r>
      <w:proofErr w:type="gramEnd"/>
      <w:r>
        <w:rPr>
          <w:lang w:eastAsia="zh-CN"/>
        </w:rPr>
        <w:t>&lt;</w:t>
      </w:r>
      <w:r w:rsidRPr="00C25173">
        <w:rPr>
          <w:rFonts w:hint="eastAsia"/>
          <w:highlight w:val="yellow"/>
          <w:lang w:eastAsia="zh-CN"/>
        </w:rPr>
        <w:t>黄色</w:t>
      </w:r>
      <w:r>
        <w:rPr>
          <w:lang w:eastAsia="zh-CN"/>
        </w:rPr>
        <w:t>&gt;</w:t>
      </w:r>
      <w:r>
        <w:rPr>
          <w:rFonts w:hint="eastAsia"/>
          <w:lang w:eastAsia="zh-CN"/>
        </w:rPr>
        <w:t>、满载</w:t>
      </w:r>
      <w:r>
        <w:rPr>
          <w:lang w:eastAsia="zh-CN"/>
        </w:rPr>
        <w:t>&lt;</w:t>
      </w:r>
      <w:r w:rsidRPr="00C25173">
        <w:rPr>
          <w:rFonts w:hint="eastAsia"/>
          <w:highlight w:val="red"/>
          <w:lang w:eastAsia="zh-CN"/>
        </w:rPr>
        <w:t>红色</w:t>
      </w:r>
      <w:r>
        <w:rPr>
          <w:lang w:eastAsia="zh-CN"/>
        </w:rPr>
        <w:t>&gt;</w:t>
      </w:r>
    </w:p>
    <w:p w:rsidR="00674CA8" w:rsidRDefault="00674CA8" w:rsidP="00674CA8">
      <w:pPr>
        <w:pStyle w:val="ae"/>
        <w:numPr>
          <w:ilvl w:val="2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每辆车上的数字显示为该车的当前所获乘客评分（</w:t>
      </w:r>
      <w:r>
        <w:rPr>
          <w:rFonts w:hint="eastAsia"/>
          <w:lang w:eastAsia="zh-CN"/>
        </w:rPr>
        <w:t>1-5</w:t>
      </w:r>
      <w:r>
        <w:rPr>
          <w:rFonts w:hint="eastAsia"/>
          <w:lang w:eastAsia="zh-CN"/>
        </w:rPr>
        <w:t>分）；评分少于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位乘客的车无数字评分显示</w:t>
      </w:r>
    </w:p>
    <w:p w:rsidR="00674CA8" w:rsidRDefault="00674CA8" w:rsidP="00674CA8">
      <w:pPr>
        <w:pStyle w:val="ae"/>
        <w:numPr>
          <w:ilvl w:val="1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地图显示当前身处位置周边的</w:t>
      </w:r>
      <w:proofErr w:type="gramStart"/>
      <w:r>
        <w:rPr>
          <w:rFonts w:hint="eastAsia"/>
          <w:lang w:eastAsia="zh-CN"/>
        </w:rPr>
        <w:t>需拼车</w:t>
      </w:r>
      <w:proofErr w:type="gramEnd"/>
      <w:r>
        <w:rPr>
          <w:rFonts w:hint="eastAsia"/>
          <w:lang w:eastAsia="zh-CN"/>
        </w:rPr>
        <w:t>用户的即时位置（</w:t>
      </w:r>
      <w:r w:rsidRPr="00C620A2">
        <w:rPr>
          <w:rFonts w:hint="eastAsia"/>
          <w:color w:val="F79646" w:themeColor="accent6"/>
          <w:lang w:eastAsia="zh-CN"/>
        </w:rPr>
        <w:t>橙色</w:t>
      </w:r>
      <w:r>
        <w:rPr>
          <w:rFonts w:hint="eastAsia"/>
          <w:lang w:eastAsia="zh-CN"/>
        </w:rPr>
        <w:t>行人图标）</w:t>
      </w:r>
    </w:p>
    <w:p w:rsidR="00674CA8" w:rsidRDefault="00674CA8" w:rsidP="00674CA8">
      <w:pPr>
        <w:pStyle w:val="ae"/>
        <w:numPr>
          <w:ilvl w:val="2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图标同时显示两项信息：</w:t>
      </w:r>
      <w:r>
        <w:rPr>
          <w:lang w:eastAsia="zh-CN"/>
        </w:rPr>
        <w:br/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）目的地</w:t>
      </w:r>
      <w:r>
        <w:rPr>
          <w:rFonts w:hint="eastAsia"/>
          <w:lang w:eastAsia="zh-CN"/>
        </w:rPr>
        <w:t>;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proofErr w:type="gramStart"/>
      <w:r w:rsidR="000552F6">
        <w:rPr>
          <w:rFonts w:hint="eastAsia"/>
          <w:lang w:eastAsia="zh-CN"/>
        </w:rPr>
        <w:t>拼车</w:t>
      </w:r>
      <w:r>
        <w:rPr>
          <w:rFonts w:hint="eastAsia"/>
          <w:lang w:eastAsia="zh-CN"/>
        </w:rPr>
        <w:t>乘客</w:t>
      </w:r>
      <w:proofErr w:type="gramEnd"/>
      <w:r>
        <w:rPr>
          <w:rFonts w:hint="eastAsia"/>
          <w:lang w:eastAsia="zh-CN"/>
        </w:rPr>
        <w:t>评分</w:t>
      </w:r>
      <w:r w:rsidR="000552F6">
        <w:rPr>
          <w:rFonts w:hint="eastAsia"/>
          <w:lang w:eastAsia="zh-CN"/>
        </w:rPr>
        <w:t>（评分来自于司机和其他乘客）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1-5</w:t>
      </w:r>
      <w:r>
        <w:rPr>
          <w:rFonts w:hint="eastAsia"/>
          <w:lang w:eastAsia="zh-CN"/>
        </w:rPr>
        <w:t>分）</w:t>
      </w:r>
    </w:p>
    <w:p w:rsidR="00674CA8" w:rsidRDefault="00674CA8" w:rsidP="00674CA8">
      <w:pPr>
        <w:pStyle w:val="ae"/>
        <w:numPr>
          <w:ilvl w:val="2"/>
          <w:numId w:val="42"/>
        </w:numPr>
        <w:spacing w:after="200" w:line="276" w:lineRule="auto"/>
        <w:contextualSpacing/>
        <w:rPr>
          <w:lang w:eastAsia="zh-CN"/>
        </w:rPr>
      </w:pPr>
      <w:proofErr w:type="gramStart"/>
      <w:r>
        <w:rPr>
          <w:rFonts w:hint="eastAsia"/>
          <w:lang w:eastAsia="zh-CN"/>
        </w:rPr>
        <w:t>点击拼车用户</w:t>
      </w:r>
      <w:proofErr w:type="gramEnd"/>
      <w:r>
        <w:rPr>
          <w:rFonts w:hint="eastAsia"/>
          <w:lang w:eastAsia="zh-CN"/>
        </w:rPr>
        <w:t>图标可直接显示该乘客联系信息（电话号码），直接按电话号码可以一键呼叫该用户</w:t>
      </w:r>
    </w:p>
    <w:p w:rsidR="00674CA8" w:rsidRDefault="00674CA8" w:rsidP="00674CA8">
      <w:pPr>
        <w:pStyle w:val="ae"/>
        <w:numPr>
          <w:ilvl w:val="1"/>
          <w:numId w:val="42"/>
        </w:numPr>
        <w:spacing w:after="200" w:line="276" w:lineRule="auto"/>
        <w:contextualSpacing/>
      </w:pPr>
      <w:proofErr w:type="spellStart"/>
      <w:r>
        <w:rPr>
          <w:rFonts w:hint="eastAsia"/>
        </w:rPr>
        <w:t>主界面下端有以下按键</w:t>
      </w:r>
      <w:proofErr w:type="spellEnd"/>
    </w:p>
    <w:p w:rsidR="00674CA8" w:rsidRDefault="00674CA8" w:rsidP="00674CA8">
      <w:pPr>
        <w:pStyle w:val="ae"/>
        <w:numPr>
          <w:ilvl w:val="2"/>
          <w:numId w:val="42"/>
        </w:numPr>
        <w:spacing w:after="200" w:line="276" w:lineRule="auto"/>
        <w:contextualSpacing/>
      </w:pPr>
      <w:r>
        <w:rPr>
          <w:rFonts w:hint="eastAsia"/>
        </w:rPr>
        <w:t>“</w:t>
      </w:r>
      <w:proofErr w:type="spellStart"/>
      <w:r>
        <w:rPr>
          <w:rFonts w:hint="eastAsia"/>
        </w:rPr>
        <w:t>叫车”键：发送叫车请求</w:t>
      </w:r>
      <w:proofErr w:type="spellEnd"/>
    </w:p>
    <w:p w:rsidR="00674CA8" w:rsidRDefault="00674CA8" w:rsidP="00674CA8">
      <w:pPr>
        <w:pStyle w:val="ae"/>
        <w:numPr>
          <w:ilvl w:val="2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“预览”键：预览当前呼叫信息（预测距离和车费，取消呼叫）</w:t>
      </w:r>
    </w:p>
    <w:p w:rsidR="00674CA8" w:rsidRDefault="00674CA8" w:rsidP="00674CA8">
      <w:pPr>
        <w:pStyle w:val="ae"/>
        <w:numPr>
          <w:ilvl w:val="2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考虑以下出现的其他功能键</w:t>
      </w:r>
    </w:p>
    <w:p w:rsidR="00674CA8" w:rsidRDefault="00674CA8" w:rsidP="00674CA8">
      <w:pPr>
        <w:pStyle w:val="ae"/>
        <w:ind w:left="2160"/>
        <w:rPr>
          <w:lang w:eastAsia="zh-CN"/>
        </w:rPr>
      </w:pPr>
    </w:p>
    <w:p w:rsidR="00674CA8" w:rsidRDefault="00674CA8" w:rsidP="00674CA8">
      <w:pPr>
        <w:pStyle w:val="ae"/>
        <w:numPr>
          <w:ilvl w:val="0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乘客叫车：乘客用户可以两种方式叫车</w:t>
      </w:r>
    </w:p>
    <w:p w:rsidR="00674CA8" w:rsidRDefault="00674CA8" w:rsidP="00674CA8">
      <w:pPr>
        <w:pStyle w:val="ae"/>
        <w:numPr>
          <w:ilvl w:val="1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点击地图上车辆图标可显示该车联系信息（电话号码），直接按该电话号码可以一键电话呼叫该车司机；或</w:t>
      </w:r>
    </w:p>
    <w:p w:rsidR="00674CA8" w:rsidRDefault="00674CA8" w:rsidP="00674CA8">
      <w:pPr>
        <w:pStyle w:val="ae"/>
        <w:numPr>
          <w:ilvl w:val="1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点击屏幕下方“叫车”键。系统进入“叫车”界面要求输入以下信息：</w:t>
      </w:r>
    </w:p>
    <w:p w:rsidR="00674CA8" w:rsidRDefault="00674CA8" w:rsidP="00674CA8">
      <w:pPr>
        <w:pStyle w:val="ae"/>
        <w:numPr>
          <w:ilvl w:val="2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目的地</w:t>
      </w:r>
    </w:p>
    <w:p w:rsidR="00674CA8" w:rsidRDefault="00674CA8" w:rsidP="00674CA8">
      <w:pPr>
        <w:pStyle w:val="ae"/>
        <w:numPr>
          <w:ilvl w:val="2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乘客人数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1-4</w:t>
      </w:r>
      <w:r>
        <w:rPr>
          <w:rFonts w:hint="eastAsia"/>
          <w:lang w:eastAsia="zh-CN"/>
        </w:rPr>
        <w:t>选项输入：</w:t>
      </w:r>
      <w:proofErr w:type="gramStart"/>
      <w:r>
        <w:rPr>
          <w:rFonts w:hint="eastAsia"/>
          <w:lang w:eastAsia="zh-CN"/>
        </w:rPr>
        <w:t>以滑标或</w:t>
      </w:r>
      <w:proofErr w:type="gramEnd"/>
      <w:r>
        <w:rPr>
          <w:rFonts w:hint="eastAsia"/>
          <w:lang w:eastAsia="zh-CN"/>
        </w:rPr>
        <w:t>下拉菜单方式，</w:t>
      </w:r>
      <w:r>
        <w:rPr>
          <w:rFonts w:hint="eastAsia"/>
          <w:lang w:eastAsia="zh-CN"/>
        </w:rPr>
        <w:t>1</w:t>
      </w:r>
      <w:r w:rsidRPr="00AB1836">
        <w:rPr>
          <w:rFonts w:hint="eastAsia"/>
          <w:lang w:eastAsia="zh-CN"/>
        </w:rPr>
        <w:t>为</w:t>
      </w:r>
      <w:r w:rsidRPr="00AB1836">
        <w:rPr>
          <w:rFonts w:hint="eastAsia"/>
          <w:lang w:eastAsia="zh-CN"/>
        </w:rPr>
        <w:t xml:space="preserve"> </w:t>
      </w:r>
      <w:r w:rsidRPr="00AB1836">
        <w:rPr>
          <w:rFonts w:hint="eastAsia"/>
          <w:lang w:eastAsia="zh-CN"/>
        </w:rPr>
        <w:t>定义选项</w:t>
      </w:r>
      <w:r>
        <w:rPr>
          <w:rFonts w:hint="eastAsia"/>
          <w:lang w:eastAsia="zh-CN"/>
        </w:rPr>
        <w:t>）</w:t>
      </w:r>
    </w:p>
    <w:p w:rsidR="00674CA8" w:rsidRDefault="00674CA8" w:rsidP="00674CA8">
      <w:pPr>
        <w:pStyle w:val="ae"/>
        <w:numPr>
          <w:ilvl w:val="2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行李数（</w:t>
      </w:r>
      <w:r>
        <w:rPr>
          <w:rFonts w:hint="eastAsia"/>
          <w:lang w:eastAsia="zh-CN"/>
        </w:rPr>
        <w:t>0-4</w:t>
      </w:r>
      <w:r>
        <w:rPr>
          <w:rFonts w:hint="eastAsia"/>
          <w:lang w:eastAsia="zh-CN"/>
        </w:rPr>
        <w:t>选项输入：</w:t>
      </w:r>
      <w:proofErr w:type="gramStart"/>
      <w:r>
        <w:rPr>
          <w:rFonts w:hint="eastAsia"/>
          <w:lang w:eastAsia="zh-CN"/>
        </w:rPr>
        <w:t>以滑标或</w:t>
      </w:r>
      <w:proofErr w:type="gramEnd"/>
      <w:r>
        <w:rPr>
          <w:rFonts w:hint="eastAsia"/>
          <w:lang w:eastAsia="zh-CN"/>
        </w:rPr>
        <w:t>下拉菜单方式，</w:t>
      </w:r>
      <w:r>
        <w:rPr>
          <w:rFonts w:hint="eastAsia"/>
          <w:lang w:eastAsia="zh-CN"/>
        </w:rPr>
        <w:t>0</w:t>
      </w:r>
      <w:r w:rsidRPr="00AB1836">
        <w:rPr>
          <w:rFonts w:hint="eastAsia"/>
          <w:lang w:eastAsia="zh-CN"/>
        </w:rPr>
        <w:t>为</w:t>
      </w:r>
      <w:r w:rsidRPr="00AB1836">
        <w:rPr>
          <w:rFonts w:hint="eastAsia"/>
          <w:lang w:eastAsia="zh-CN"/>
        </w:rPr>
        <w:t xml:space="preserve"> </w:t>
      </w:r>
      <w:r w:rsidRPr="00AB1836">
        <w:rPr>
          <w:rFonts w:hint="eastAsia"/>
          <w:lang w:eastAsia="zh-CN"/>
        </w:rPr>
        <w:t>定义选项</w:t>
      </w:r>
      <w:r>
        <w:rPr>
          <w:rFonts w:hint="eastAsia"/>
          <w:lang w:eastAsia="zh-CN"/>
        </w:rPr>
        <w:t>）</w:t>
      </w:r>
    </w:p>
    <w:p w:rsidR="00674CA8" w:rsidRDefault="00674CA8" w:rsidP="00674CA8">
      <w:pPr>
        <w:pStyle w:val="ae"/>
        <w:numPr>
          <w:ilvl w:val="2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lastRenderedPageBreak/>
        <w:t>是否拼车？（“否</w:t>
      </w:r>
      <w:r>
        <w:rPr>
          <w:lang w:eastAsia="zh-CN"/>
        </w:rPr>
        <w:t>/</w:t>
      </w:r>
      <w:r>
        <w:rPr>
          <w:rFonts w:hint="eastAsia"/>
          <w:lang w:eastAsia="zh-CN"/>
        </w:rPr>
        <w:t>是”选项输入：</w:t>
      </w:r>
      <w:proofErr w:type="gramStart"/>
      <w:r>
        <w:rPr>
          <w:rFonts w:hint="eastAsia"/>
          <w:lang w:eastAsia="zh-CN"/>
        </w:rPr>
        <w:t>以滑标或</w:t>
      </w:r>
      <w:proofErr w:type="gramEnd"/>
      <w:r>
        <w:rPr>
          <w:rFonts w:hint="eastAsia"/>
          <w:lang w:eastAsia="zh-CN"/>
        </w:rPr>
        <w:t>下拉菜单方式，“否”</w:t>
      </w:r>
      <w:r>
        <w:rPr>
          <w:rFonts w:hint="eastAsia"/>
          <w:lang w:eastAsia="zh-CN"/>
        </w:rPr>
        <w:t xml:space="preserve"> </w:t>
      </w:r>
      <w:r w:rsidRPr="00AB1836">
        <w:rPr>
          <w:rFonts w:hint="eastAsia"/>
          <w:lang w:eastAsia="zh-CN"/>
        </w:rPr>
        <w:t>为</w:t>
      </w:r>
      <w:r w:rsidRPr="00AB1836">
        <w:rPr>
          <w:rFonts w:hint="eastAsia"/>
          <w:lang w:eastAsia="zh-CN"/>
        </w:rPr>
        <w:t xml:space="preserve"> </w:t>
      </w:r>
      <w:r w:rsidRPr="00AB1836">
        <w:rPr>
          <w:rFonts w:hint="eastAsia"/>
          <w:lang w:eastAsia="zh-CN"/>
        </w:rPr>
        <w:t>定义选项</w:t>
      </w:r>
      <w:r>
        <w:rPr>
          <w:rFonts w:hint="eastAsia"/>
          <w:lang w:eastAsia="zh-CN"/>
        </w:rPr>
        <w:t>）。</w:t>
      </w:r>
    </w:p>
    <w:p w:rsidR="00674CA8" w:rsidRDefault="00674CA8" w:rsidP="00674CA8">
      <w:pPr>
        <w:pStyle w:val="ae"/>
        <w:numPr>
          <w:ilvl w:val="3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若选择“是”，叫车信息可被其他乘客用户所见，以</w:t>
      </w:r>
      <w:r w:rsidRPr="00C620A2">
        <w:rPr>
          <w:rFonts w:hint="eastAsia"/>
          <w:color w:val="F79646" w:themeColor="accent6"/>
          <w:lang w:eastAsia="zh-CN"/>
        </w:rPr>
        <w:t>橙色</w:t>
      </w:r>
      <w:r>
        <w:rPr>
          <w:rFonts w:hint="eastAsia"/>
          <w:lang w:eastAsia="zh-CN"/>
        </w:rPr>
        <w:t>行人图标显示在地图主界面</w:t>
      </w:r>
    </w:p>
    <w:p w:rsidR="00674CA8" w:rsidRDefault="00674CA8" w:rsidP="00674CA8">
      <w:pPr>
        <w:pStyle w:val="ae"/>
        <w:numPr>
          <w:ilvl w:val="3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若选择“否”，叫车信息只可被司机用户所见。</w:t>
      </w:r>
    </w:p>
    <w:p w:rsidR="00674CA8" w:rsidRDefault="00674CA8" w:rsidP="00674CA8">
      <w:pPr>
        <w:pStyle w:val="ae"/>
        <w:numPr>
          <w:ilvl w:val="2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“发布请求”键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“取消”键（按“取消”键返回地图主界面）</w:t>
      </w:r>
    </w:p>
    <w:p w:rsidR="00674CA8" w:rsidRDefault="00674CA8" w:rsidP="00674CA8">
      <w:pPr>
        <w:pStyle w:val="ae"/>
        <w:numPr>
          <w:ilvl w:val="3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填完上述信息，并按“发布请求”键后，以上全部信息，连同</w:t>
      </w:r>
      <w:r>
        <w:rPr>
          <w:rFonts w:hint="eastAsia"/>
          <w:lang w:eastAsia="zh-CN"/>
        </w:rPr>
        <w:t>GPS</w:t>
      </w:r>
      <w:r>
        <w:rPr>
          <w:rFonts w:hint="eastAsia"/>
          <w:lang w:eastAsia="zh-CN"/>
        </w:rPr>
        <w:t>定位的当前地理位置，以及手机号码一并向系统发出。</w:t>
      </w:r>
    </w:p>
    <w:p w:rsidR="00674CA8" w:rsidRDefault="00674CA8" w:rsidP="00674CA8">
      <w:pPr>
        <w:pStyle w:val="ae"/>
        <w:numPr>
          <w:ilvl w:val="3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继而系统进入“预览”界面，显示预计的路途所需时间和预计车费。此界面下端有以下按键：</w:t>
      </w:r>
    </w:p>
    <w:p w:rsidR="00674CA8" w:rsidRDefault="00674CA8" w:rsidP="00674CA8">
      <w:pPr>
        <w:pStyle w:val="ae"/>
        <w:numPr>
          <w:ilvl w:val="4"/>
          <w:numId w:val="42"/>
        </w:numPr>
        <w:spacing w:after="200" w:line="276" w:lineRule="auto"/>
        <w:contextualSpacing/>
      </w:pPr>
      <w:r>
        <w:rPr>
          <w:rFonts w:hint="eastAsia"/>
          <w:lang w:eastAsia="zh-CN"/>
        </w:rPr>
        <w:t>“取消呼叫”键：取消尚未被接受的请求。若请求尚未被接受，系统回执“呼叫已取消”；若请求已经被接受，系统回执“呼叫已被接受，不能自动取消。</w:t>
      </w:r>
      <w:proofErr w:type="spellStart"/>
      <w:r>
        <w:rPr>
          <w:rFonts w:hint="eastAsia"/>
        </w:rPr>
        <w:t>请联系司机</w:t>
      </w:r>
      <w:proofErr w:type="spellEnd"/>
      <w:r>
        <w:rPr>
          <w:rFonts w:hint="eastAsia"/>
        </w:rPr>
        <w:t>”。</w:t>
      </w:r>
    </w:p>
    <w:p w:rsidR="00674CA8" w:rsidRDefault="00674CA8" w:rsidP="00674CA8">
      <w:pPr>
        <w:pStyle w:val="ae"/>
        <w:numPr>
          <w:ilvl w:val="4"/>
          <w:numId w:val="42"/>
        </w:numPr>
        <w:spacing w:after="200" w:line="276" w:lineRule="auto"/>
        <w:contextualSpacing/>
      </w:pPr>
      <w:r>
        <w:rPr>
          <w:rFonts w:hint="eastAsia"/>
        </w:rPr>
        <w:t>“</w:t>
      </w:r>
      <w:proofErr w:type="spellStart"/>
      <w:r>
        <w:rPr>
          <w:rFonts w:hint="eastAsia"/>
        </w:rPr>
        <w:t>地图”键：返回主界面</w:t>
      </w:r>
      <w:proofErr w:type="spellEnd"/>
    </w:p>
    <w:p w:rsidR="003639CF" w:rsidRDefault="00674CA8" w:rsidP="003639CF">
      <w:pPr>
        <w:pStyle w:val="ae"/>
        <w:numPr>
          <w:ilvl w:val="4"/>
          <w:numId w:val="42"/>
        </w:numPr>
        <w:spacing w:after="200" w:line="276" w:lineRule="auto"/>
        <w:contextualSpacing/>
        <w:rPr>
          <w:rFonts w:hint="eastAsia"/>
          <w:lang w:eastAsia="zh-CN"/>
        </w:rPr>
      </w:pPr>
      <w:r>
        <w:rPr>
          <w:rFonts w:hint="eastAsia"/>
          <w:lang w:eastAsia="zh-CN"/>
        </w:rPr>
        <w:t>“叫车”键：发送叫车请求的界面</w:t>
      </w:r>
    </w:p>
    <w:p w:rsidR="00674CA8" w:rsidRDefault="00674CA8" w:rsidP="00674CA8">
      <w:pPr>
        <w:pStyle w:val="ae"/>
        <w:ind w:left="1440"/>
        <w:rPr>
          <w:lang w:eastAsia="zh-CN"/>
        </w:rPr>
      </w:pPr>
    </w:p>
    <w:p w:rsidR="00674CA8" w:rsidRDefault="00674CA8" w:rsidP="00674CA8">
      <w:pPr>
        <w:pStyle w:val="ae"/>
        <w:numPr>
          <w:ilvl w:val="0"/>
          <w:numId w:val="42"/>
        </w:numPr>
        <w:spacing w:after="200" w:line="276" w:lineRule="auto"/>
        <w:contextualSpacing/>
      </w:pPr>
      <w:proofErr w:type="spellStart"/>
      <w:r>
        <w:rPr>
          <w:rFonts w:hint="eastAsia"/>
        </w:rPr>
        <w:t>乘客查询</w:t>
      </w:r>
      <w:proofErr w:type="spellEnd"/>
      <w:r>
        <w:rPr>
          <w:rFonts w:hint="eastAsia"/>
        </w:rPr>
        <w:t>：</w:t>
      </w:r>
    </w:p>
    <w:p w:rsidR="00674CA8" w:rsidRDefault="00674CA8" w:rsidP="00674CA8">
      <w:pPr>
        <w:pStyle w:val="ae"/>
        <w:numPr>
          <w:ilvl w:val="1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有车确认接单后，乘客收到系统回执“请求已接受，请于地图上查看来车信息”</w:t>
      </w:r>
    </w:p>
    <w:p w:rsidR="00674CA8" w:rsidRDefault="00674CA8" w:rsidP="00674CA8">
      <w:pPr>
        <w:pStyle w:val="ae"/>
        <w:numPr>
          <w:ilvl w:val="1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该车的图标出现在地图上，对于该请求的乘客，显示为车图标外加</w:t>
      </w:r>
      <w:proofErr w:type="gramStart"/>
      <w:r>
        <w:rPr>
          <w:rFonts w:hint="eastAsia"/>
          <w:lang w:eastAsia="zh-CN"/>
        </w:rPr>
        <w:t>一</w:t>
      </w:r>
      <w:proofErr w:type="gramEnd"/>
      <w:r>
        <w:rPr>
          <w:rFonts w:hint="eastAsia"/>
          <w:lang w:eastAsia="zh-CN"/>
        </w:rPr>
        <w:t>圆圈（车图标黄或红取决于用户是否拼车）；对于其他乘客用户，只显示颜色，不显示圆圈。</w:t>
      </w:r>
    </w:p>
    <w:p w:rsidR="00674CA8" w:rsidRDefault="00674CA8" w:rsidP="00674CA8">
      <w:pPr>
        <w:pStyle w:val="ae"/>
        <w:numPr>
          <w:ilvl w:val="1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点击该车图标，显示以下信息：</w:t>
      </w:r>
      <w:r>
        <w:rPr>
          <w:lang w:eastAsia="zh-CN"/>
        </w:rPr>
        <w:br/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）司机电话号码；（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）当前距离；（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）预计多长时间后抵达</w:t>
      </w:r>
      <w:r>
        <w:rPr>
          <w:rFonts w:hint="eastAsia"/>
          <w:lang w:eastAsia="zh-CN"/>
        </w:rPr>
        <w:t xml:space="preserve">; 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）乘客评分；（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）该车在本系统注册信息（车牌、车型、所属公司、公司电话号码）</w:t>
      </w:r>
    </w:p>
    <w:p w:rsidR="00674CA8" w:rsidRDefault="00674CA8" w:rsidP="00674CA8">
      <w:pPr>
        <w:pStyle w:val="ae"/>
        <w:ind w:left="1440"/>
        <w:rPr>
          <w:lang w:eastAsia="zh-CN"/>
        </w:rPr>
      </w:pPr>
    </w:p>
    <w:p w:rsidR="00674CA8" w:rsidRDefault="00674CA8" w:rsidP="00674CA8">
      <w:pPr>
        <w:pStyle w:val="ae"/>
        <w:numPr>
          <w:ilvl w:val="0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路途使用：</w:t>
      </w:r>
    </w:p>
    <w:p w:rsidR="00674CA8" w:rsidRDefault="00674CA8" w:rsidP="00674CA8">
      <w:pPr>
        <w:pStyle w:val="ae"/>
        <w:numPr>
          <w:ilvl w:val="1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上车，司机按计程器开始记程后，乘客在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上按下“出发”键；到达目的地，司机按计程</w:t>
      </w:r>
      <w:proofErr w:type="gramStart"/>
      <w:r>
        <w:rPr>
          <w:rFonts w:hint="eastAsia"/>
          <w:lang w:eastAsia="zh-CN"/>
        </w:rPr>
        <w:t>器结束</w:t>
      </w:r>
      <w:proofErr w:type="gramEnd"/>
      <w:r>
        <w:rPr>
          <w:rFonts w:hint="eastAsia"/>
          <w:lang w:eastAsia="zh-CN"/>
        </w:rPr>
        <w:t>记程后，乘客在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上按下“达到”键。</w:t>
      </w:r>
    </w:p>
    <w:p w:rsidR="00674CA8" w:rsidRDefault="00674CA8" w:rsidP="00674CA8">
      <w:pPr>
        <w:pStyle w:val="ae"/>
        <w:numPr>
          <w:ilvl w:val="2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系统显示全旅程的距离，时间，及参考车费（根据该城市出租车收费标准）</w:t>
      </w:r>
      <w:r>
        <w:rPr>
          <w:rFonts w:hint="eastAsia"/>
          <w:lang w:eastAsia="zh-CN"/>
        </w:rPr>
        <w:t xml:space="preserve"> </w:t>
      </w:r>
    </w:p>
    <w:p w:rsidR="00674CA8" w:rsidRDefault="00674CA8" w:rsidP="00674CA8">
      <w:pPr>
        <w:pStyle w:val="ae"/>
        <w:numPr>
          <w:ilvl w:val="2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路途自动发送到注册的邮箱（以网络链接的形式），此功能帮助安全记录，以及作为投诉的依据</w:t>
      </w:r>
    </w:p>
    <w:p w:rsidR="00674CA8" w:rsidRDefault="00674CA8" w:rsidP="00674CA8">
      <w:pPr>
        <w:pStyle w:val="ae"/>
        <w:numPr>
          <w:ilvl w:val="2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在路途中可以随时加入任何其他电子邮箱或手机号码，以接收当前行进的路途信息（参阅</w:t>
      </w:r>
      <w:proofErr w:type="spellStart"/>
      <w:r>
        <w:rPr>
          <w:lang w:eastAsia="zh-CN"/>
        </w:rPr>
        <w:t>Glympse</w:t>
      </w:r>
      <w:proofErr w:type="spellEnd"/>
      <w:r>
        <w:rPr>
          <w:rFonts w:hint="eastAsia"/>
          <w:lang w:eastAsia="zh-CN"/>
        </w:rPr>
        <w:t>）。此功能帮助其他用户了解实时的行进动态，提高安全性和协作性。</w:t>
      </w:r>
    </w:p>
    <w:p w:rsidR="00674CA8" w:rsidRDefault="00674CA8" w:rsidP="00674CA8">
      <w:pPr>
        <w:pStyle w:val="ae"/>
        <w:numPr>
          <w:ilvl w:val="1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旅途完成后可对当次用车进行评分（</w:t>
      </w:r>
      <w:r>
        <w:rPr>
          <w:rFonts w:hint="eastAsia"/>
          <w:lang w:eastAsia="zh-CN"/>
        </w:rPr>
        <w:t>1-5</w:t>
      </w:r>
      <w:r>
        <w:rPr>
          <w:rFonts w:hint="eastAsia"/>
          <w:lang w:eastAsia="zh-CN"/>
        </w:rPr>
        <w:t>分）</w:t>
      </w:r>
    </w:p>
    <w:p w:rsidR="00674CA8" w:rsidRDefault="00674CA8" w:rsidP="00674CA8">
      <w:pPr>
        <w:pStyle w:val="ae"/>
        <w:numPr>
          <w:ilvl w:val="1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到达目的地以后可以使用此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完成付款【注：将来的目标，现不要求】</w:t>
      </w:r>
    </w:p>
    <w:p w:rsidR="00674CA8" w:rsidRDefault="00674CA8" w:rsidP="00674CA8">
      <w:pPr>
        <w:pStyle w:val="ae"/>
        <w:numPr>
          <w:ilvl w:val="1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到达目的地以后可以使用此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获得收据、电子发票【注：近期的下一步目标，暂不要求】</w:t>
      </w:r>
    </w:p>
    <w:p w:rsidR="00674CA8" w:rsidRDefault="00674CA8" w:rsidP="00674CA8">
      <w:pPr>
        <w:pStyle w:val="ae"/>
        <w:ind w:left="1440"/>
        <w:rPr>
          <w:lang w:eastAsia="zh-CN"/>
        </w:rPr>
      </w:pPr>
    </w:p>
    <w:p w:rsidR="00674CA8" w:rsidRDefault="00674CA8" w:rsidP="00674CA8">
      <w:pPr>
        <w:pStyle w:val="ae"/>
        <w:numPr>
          <w:ilvl w:val="0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其他服务：</w:t>
      </w:r>
    </w:p>
    <w:p w:rsidR="00674CA8" w:rsidRDefault="00674CA8" w:rsidP="00674CA8">
      <w:pPr>
        <w:pStyle w:val="ae"/>
        <w:numPr>
          <w:ilvl w:val="1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选择存储司机信息到</w:t>
      </w:r>
      <w:proofErr w:type="gramStart"/>
      <w:r>
        <w:rPr>
          <w:rFonts w:hint="eastAsia"/>
          <w:lang w:eastAsia="zh-CN"/>
        </w:rPr>
        <w:t>快捷联系</w:t>
      </w:r>
      <w:proofErr w:type="gramEnd"/>
      <w:r>
        <w:rPr>
          <w:rFonts w:hint="eastAsia"/>
          <w:lang w:eastAsia="zh-CN"/>
        </w:rPr>
        <w:t>名单</w:t>
      </w:r>
    </w:p>
    <w:p w:rsidR="00674CA8" w:rsidRDefault="00674CA8" w:rsidP="00674CA8">
      <w:pPr>
        <w:pStyle w:val="ae"/>
        <w:numPr>
          <w:ilvl w:val="1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lastRenderedPageBreak/>
        <w:t>短信和电话订车【注：近期的下一步目标，暂不要求】</w:t>
      </w:r>
    </w:p>
    <w:p w:rsidR="00674CA8" w:rsidRDefault="00674CA8" w:rsidP="00674CA8">
      <w:pPr>
        <w:pStyle w:val="ae"/>
        <w:numPr>
          <w:ilvl w:val="1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里程积累及奖励【注：将来的目标，现不要求】</w:t>
      </w:r>
    </w:p>
    <w:p w:rsidR="00674CA8" w:rsidRDefault="00674CA8" w:rsidP="00674CA8">
      <w:pPr>
        <w:pStyle w:val="10"/>
        <w:rPr>
          <w:rFonts w:hint="eastAsia"/>
          <w:lang w:eastAsia="zh-CN"/>
        </w:rPr>
      </w:pPr>
      <w:r>
        <w:rPr>
          <w:rFonts w:hint="eastAsia"/>
          <w:lang w:eastAsia="zh-CN"/>
        </w:rPr>
        <w:t>出租车司机使用指南</w:t>
      </w:r>
    </w:p>
    <w:p w:rsidR="00674CA8" w:rsidRDefault="00674CA8" w:rsidP="00674CA8">
      <w:pPr>
        <w:pStyle w:val="ae"/>
        <w:spacing w:after="200" w:line="276" w:lineRule="auto"/>
        <w:contextualSpacing/>
        <w:rPr>
          <w:lang w:eastAsia="zh-CN"/>
        </w:rPr>
      </w:pPr>
    </w:p>
    <w:p w:rsidR="00174DEF" w:rsidRDefault="00674CA8" w:rsidP="00174DEF">
      <w:pPr>
        <w:pStyle w:val="ae"/>
        <w:numPr>
          <w:ilvl w:val="0"/>
          <w:numId w:val="43"/>
        </w:numPr>
        <w:spacing w:after="200" w:line="276" w:lineRule="auto"/>
        <w:contextualSpacing/>
        <w:rPr>
          <w:rFonts w:hint="eastAsia"/>
          <w:lang w:eastAsia="zh-CN"/>
        </w:rPr>
      </w:pPr>
      <w:r>
        <w:rPr>
          <w:rFonts w:hint="eastAsia"/>
          <w:lang w:eastAsia="zh-CN"/>
        </w:rPr>
        <w:t>注册成为用户使用以下信息：</w:t>
      </w:r>
      <w:r>
        <w:rPr>
          <w:lang w:eastAsia="zh-CN"/>
        </w:rPr>
        <w:t>(</w:t>
      </w:r>
      <w:r>
        <w:rPr>
          <w:rFonts w:hint="eastAsia"/>
          <w:lang w:eastAsia="zh-CN"/>
        </w:rPr>
        <w:t>问题：如何确保验证信息的真实性？减少非合法用户的注册？</w:t>
      </w:r>
      <w:r>
        <w:rPr>
          <w:lang w:eastAsia="zh-CN"/>
        </w:rPr>
        <w:t>)</w:t>
      </w:r>
    </w:p>
    <w:p w:rsidR="00674CA8" w:rsidRDefault="00674CA8" w:rsidP="00174DEF">
      <w:pPr>
        <w:pStyle w:val="ae"/>
        <w:numPr>
          <w:ilvl w:val="1"/>
          <w:numId w:val="43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车牌号码</w:t>
      </w:r>
    </w:p>
    <w:p w:rsidR="005D6401" w:rsidRDefault="005D6401" w:rsidP="005D6401">
      <w:pPr>
        <w:pStyle w:val="ae"/>
        <w:numPr>
          <w:ilvl w:val="1"/>
          <w:numId w:val="43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出租车司机手机号码（默认为</w:t>
      </w:r>
      <w:r>
        <w:rPr>
          <w:rFonts w:hint="eastAsia"/>
          <w:lang w:val="en-US" w:eastAsia="zh-CN"/>
        </w:rPr>
        <w:t>注册</w:t>
      </w:r>
      <w:r>
        <w:rPr>
          <w:rFonts w:hint="eastAsia"/>
          <w:lang w:eastAsia="zh-CN"/>
        </w:rPr>
        <w:t>手机号码）</w:t>
      </w:r>
    </w:p>
    <w:p w:rsidR="00674CA8" w:rsidRDefault="005D6401" w:rsidP="00AD677B">
      <w:pPr>
        <w:pStyle w:val="ae"/>
        <w:numPr>
          <w:ilvl w:val="1"/>
          <w:numId w:val="43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运营许可证号码</w:t>
      </w:r>
    </w:p>
    <w:p w:rsidR="00674CA8" w:rsidRDefault="00674CA8" w:rsidP="00AD677B">
      <w:pPr>
        <w:pStyle w:val="ae"/>
        <w:numPr>
          <w:ilvl w:val="1"/>
          <w:numId w:val="43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密码</w:t>
      </w:r>
    </w:p>
    <w:p w:rsidR="00674CA8" w:rsidRDefault="00674CA8" w:rsidP="00AD677B">
      <w:pPr>
        <w:pStyle w:val="ae"/>
        <w:numPr>
          <w:ilvl w:val="1"/>
          <w:numId w:val="43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邮箱</w:t>
      </w:r>
    </w:p>
    <w:p w:rsidR="00674CA8" w:rsidRDefault="00674CA8" w:rsidP="00AD677B">
      <w:pPr>
        <w:pStyle w:val="ae"/>
        <w:numPr>
          <w:ilvl w:val="1"/>
          <w:numId w:val="43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汽车所属公司</w:t>
      </w:r>
    </w:p>
    <w:p w:rsidR="00674CA8" w:rsidRDefault="00674CA8" w:rsidP="00AD677B">
      <w:pPr>
        <w:pStyle w:val="ae"/>
        <w:numPr>
          <w:ilvl w:val="1"/>
          <w:numId w:val="43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汽车型号</w:t>
      </w:r>
    </w:p>
    <w:p w:rsidR="00674CA8" w:rsidRDefault="00674CA8" w:rsidP="00AD677B">
      <w:pPr>
        <w:pStyle w:val="ae"/>
        <w:numPr>
          <w:ilvl w:val="0"/>
          <w:numId w:val="43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登陆</w:t>
      </w:r>
    </w:p>
    <w:p w:rsidR="00674CA8" w:rsidRDefault="005D6401" w:rsidP="00AD677B">
      <w:pPr>
        <w:pStyle w:val="ae"/>
        <w:numPr>
          <w:ilvl w:val="1"/>
          <w:numId w:val="43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手机号码或者是电子邮箱</w:t>
      </w:r>
      <w:r w:rsidR="00674CA8">
        <w:rPr>
          <w:rFonts w:hint="eastAsia"/>
          <w:lang w:eastAsia="zh-CN"/>
        </w:rPr>
        <w:t>加上密码</w:t>
      </w:r>
    </w:p>
    <w:p w:rsidR="00674CA8" w:rsidRDefault="00674CA8" w:rsidP="00AD677B">
      <w:pPr>
        <w:pStyle w:val="ae"/>
        <w:numPr>
          <w:ilvl w:val="1"/>
          <w:numId w:val="43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选择载客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空车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登陆</w:t>
      </w:r>
    </w:p>
    <w:p w:rsidR="00674CA8" w:rsidRDefault="00674CA8" w:rsidP="00AD677B">
      <w:pPr>
        <w:pStyle w:val="ae"/>
        <w:numPr>
          <w:ilvl w:val="0"/>
          <w:numId w:val="43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进入主地图界面</w:t>
      </w:r>
    </w:p>
    <w:p w:rsidR="00674CA8" w:rsidRDefault="00674CA8" w:rsidP="00AD677B">
      <w:pPr>
        <w:pStyle w:val="ae"/>
        <w:numPr>
          <w:ilvl w:val="1"/>
          <w:numId w:val="43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旁边有按键改变车子的状态，载客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空车</w:t>
      </w:r>
    </w:p>
    <w:p w:rsidR="00674CA8" w:rsidRDefault="00674CA8" w:rsidP="00AD677B">
      <w:pPr>
        <w:pStyle w:val="ae"/>
        <w:numPr>
          <w:ilvl w:val="1"/>
          <w:numId w:val="43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可以在地图上察看所有出租车的信息，可以查看附近要求坐出租车的乘客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比如说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公里之内。</w:t>
      </w:r>
    </w:p>
    <w:p w:rsidR="00674CA8" w:rsidRDefault="00674CA8" w:rsidP="00AD677B">
      <w:pPr>
        <w:pStyle w:val="ae"/>
        <w:numPr>
          <w:ilvl w:val="1"/>
          <w:numId w:val="43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按一下按钮，系统会推荐是否在该区域载客。系统会根据在这附近的空置车辆以及</w:t>
      </w:r>
      <w:proofErr w:type="gramStart"/>
      <w:r>
        <w:rPr>
          <w:rFonts w:hint="eastAsia"/>
          <w:lang w:eastAsia="zh-CN"/>
        </w:rPr>
        <w:t>要求载车的</w:t>
      </w:r>
      <w:proofErr w:type="gramEnd"/>
      <w:r>
        <w:rPr>
          <w:rFonts w:hint="eastAsia"/>
          <w:lang w:eastAsia="zh-CN"/>
        </w:rPr>
        <w:t>乘客的数量来计算是否推荐在该区域载客</w:t>
      </w:r>
      <w:r>
        <w:rPr>
          <w:rFonts w:hint="eastAsia"/>
          <w:lang w:eastAsia="zh-CN"/>
        </w:rPr>
        <w:t>.</w:t>
      </w:r>
    </w:p>
    <w:p w:rsidR="00174DEF" w:rsidRDefault="00674CA8" w:rsidP="00174DEF">
      <w:pPr>
        <w:pStyle w:val="ae"/>
        <w:numPr>
          <w:ilvl w:val="1"/>
          <w:numId w:val="43"/>
        </w:numPr>
        <w:spacing w:after="200" w:line="276" w:lineRule="auto"/>
        <w:contextualSpacing/>
        <w:rPr>
          <w:rFonts w:hint="eastAsia"/>
          <w:lang w:eastAsia="zh-CN"/>
        </w:rPr>
      </w:pPr>
      <w:r>
        <w:rPr>
          <w:rFonts w:hint="eastAsia"/>
          <w:lang w:eastAsia="zh-CN"/>
        </w:rPr>
        <w:t>如果在规定的范围之内有乘客请求，会弹出</w:t>
      </w:r>
      <w:r>
        <w:rPr>
          <w:rFonts w:hint="eastAsia"/>
          <w:lang w:eastAsia="zh-CN"/>
        </w:rPr>
        <w:t>Notification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Notification </w:t>
      </w:r>
      <w:r>
        <w:rPr>
          <w:rFonts w:hint="eastAsia"/>
          <w:lang w:eastAsia="zh-CN"/>
        </w:rPr>
        <w:t>包含文字信息，比如说地理位置信息，比如说“用户</w:t>
      </w:r>
      <w:r>
        <w:rPr>
          <w:rFonts w:hint="eastAsia"/>
          <w:lang w:eastAsia="zh-CN"/>
        </w:rPr>
        <w:t>passenger1</w:t>
      </w:r>
      <w:r>
        <w:rPr>
          <w:rFonts w:hint="eastAsia"/>
          <w:lang w:eastAsia="zh-CN"/>
        </w:rPr>
        <w:t>在成都天府广场要求搭车”，同时有语音提示。</w:t>
      </w:r>
    </w:p>
    <w:p w:rsidR="00674CA8" w:rsidRDefault="00174DEF" w:rsidP="00174DEF">
      <w:pPr>
        <w:pStyle w:val="ae"/>
        <w:numPr>
          <w:ilvl w:val="2"/>
          <w:numId w:val="43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674CA8">
        <w:rPr>
          <w:rFonts w:hint="eastAsia"/>
          <w:lang w:eastAsia="zh-CN"/>
        </w:rPr>
        <w:t xml:space="preserve"> </w:t>
      </w:r>
      <w:r w:rsidR="00674CA8">
        <w:rPr>
          <w:rFonts w:hint="eastAsia"/>
          <w:lang w:eastAsia="zh-CN"/>
        </w:rPr>
        <w:t>你可以选择应答还是不应答请求。如果选择接受请求，系统会计算，然后回答你是否被选中。</w:t>
      </w:r>
    </w:p>
    <w:p w:rsidR="00674CA8" w:rsidRDefault="00674CA8" w:rsidP="00674CA8">
      <w:pPr>
        <w:pStyle w:val="ae"/>
        <w:numPr>
          <w:ilvl w:val="2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如果你选择不接受，你可以按不接受按钮，或者等待</w:t>
      </w: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秒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按键，系统会自动确认为不接受请求。</w:t>
      </w:r>
    </w:p>
    <w:p w:rsidR="00674CA8" w:rsidRDefault="00674CA8" w:rsidP="00674CA8">
      <w:pPr>
        <w:pStyle w:val="ae"/>
        <w:numPr>
          <w:ilvl w:val="2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如果你被系统选中的话，你的信息会自动被传送到</w:t>
      </w:r>
      <w:r>
        <w:rPr>
          <w:rFonts w:hint="eastAsia"/>
          <w:lang w:eastAsia="zh-CN"/>
        </w:rPr>
        <w:t>Passenger1</w:t>
      </w:r>
      <w:r>
        <w:rPr>
          <w:rFonts w:hint="eastAsia"/>
          <w:lang w:eastAsia="zh-CN"/>
        </w:rPr>
        <w:t>的终端上去。包含如下信息：</w:t>
      </w:r>
    </w:p>
    <w:p w:rsidR="00674CA8" w:rsidRDefault="00674CA8" w:rsidP="00674CA8">
      <w:pPr>
        <w:pStyle w:val="ae"/>
        <w:numPr>
          <w:ilvl w:val="3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现在</w:t>
      </w:r>
      <w:r>
        <w:rPr>
          <w:rFonts w:hint="eastAsia"/>
          <w:lang w:eastAsia="zh-CN"/>
        </w:rPr>
        <w:t>Taxi</w:t>
      </w:r>
      <w:r>
        <w:rPr>
          <w:rFonts w:hint="eastAsia"/>
          <w:lang w:eastAsia="zh-CN"/>
        </w:rPr>
        <w:t>距离</w:t>
      </w:r>
      <w:r>
        <w:rPr>
          <w:rFonts w:hint="eastAsia"/>
          <w:lang w:eastAsia="zh-CN"/>
        </w:rPr>
        <w:t>Passenger</w:t>
      </w:r>
      <w:r>
        <w:rPr>
          <w:rFonts w:hint="eastAsia"/>
          <w:lang w:eastAsia="zh-CN"/>
        </w:rPr>
        <w:t>的大概物理距离和需要多少时间到达。</w:t>
      </w:r>
    </w:p>
    <w:p w:rsidR="00674CA8" w:rsidRDefault="00674CA8" w:rsidP="00674CA8">
      <w:pPr>
        <w:pStyle w:val="ae"/>
        <w:numPr>
          <w:ilvl w:val="3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汽车本身的信息</w:t>
      </w:r>
      <w:r>
        <w:rPr>
          <w:lang w:eastAsia="zh-CN"/>
        </w:rPr>
        <w:t>:</w:t>
      </w:r>
      <w:r>
        <w:rPr>
          <w:rFonts w:hint="eastAsia"/>
          <w:lang w:eastAsia="zh-CN"/>
        </w:rPr>
        <w:t>车牌号</w:t>
      </w:r>
      <w:r>
        <w:rPr>
          <w:lang w:eastAsia="zh-CN"/>
        </w:rPr>
        <w:t>(</w:t>
      </w:r>
      <w:r w:rsidRPr="00360C2E">
        <w:rPr>
          <w:rStyle w:val="style11"/>
          <w:rFonts w:ascii="宋体" w:hAnsi="宋体" w:cs="宋体" w:hint="eastAsia"/>
          <w:color w:val="000000"/>
          <w:spacing w:val="6"/>
          <w:sz w:val="18"/>
          <w:szCs w:val="18"/>
          <w:lang w:eastAsia="zh-CN"/>
        </w:rPr>
        <w:t>川</w:t>
      </w:r>
      <w:r w:rsidRPr="00360C2E">
        <w:rPr>
          <w:rStyle w:val="style11"/>
          <w:rFonts w:ascii="SimSun" w:hAnsi="SimSun" w:hint="eastAsia"/>
          <w:color w:val="000000"/>
          <w:spacing w:val="6"/>
          <w:sz w:val="18"/>
          <w:szCs w:val="18"/>
          <w:lang w:eastAsia="zh-CN"/>
        </w:rPr>
        <w:t>A12345</w:t>
      </w:r>
      <w:r>
        <w:rPr>
          <w:lang w:eastAsia="zh-CN"/>
        </w:rPr>
        <w:t xml:space="preserve">), </w:t>
      </w:r>
      <w:r>
        <w:rPr>
          <w:rFonts w:hint="eastAsia"/>
          <w:lang w:eastAsia="zh-CN"/>
        </w:rPr>
        <w:t>车租车所属公司</w:t>
      </w:r>
      <w:r>
        <w:rPr>
          <w:lang w:eastAsia="zh-CN"/>
        </w:rPr>
        <w:t>,</w:t>
      </w:r>
      <w:r>
        <w:rPr>
          <w:rFonts w:hint="eastAsia"/>
          <w:lang w:eastAsia="zh-CN"/>
        </w:rPr>
        <w:t>汽车型号。</w:t>
      </w:r>
    </w:p>
    <w:p w:rsidR="00674CA8" w:rsidRDefault="00674CA8" w:rsidP="00674CA8">
      <w:pPr>
        <w:pStyle w:val="ae"/>
        <w:numPr>
          <w:ilvl w:val="3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出租车司机的联系方式，比如说电话号码</w:t>
      </w:r>
      <w:r>
        <w:rPr>
          <w:rFonts w:hint="eastAsia"/>
          <w:lang w:eastAsia="zh-CN"/>
        </w:rPr>
        <w:t>.</w:t>
      </w:r>
    </w:p>
    <w:p w:rsidR="00674CA8" w:rsidRDefault="00674CA8" w:rsidP="00674CA8">
      <w:pPr>
        <w:pStyle w:val="ae"/>
        <w:numPr>
          <w:ilvl w:val="3"/>
          <w:numId w:val="42"/>
        </w:numPr>
        <w:spacing w:after="200" w:line="276" w:lineRule="auto"/>
        <w:contextualSpacing/>
      </w:pPr>
      <w:proofErr w:type="spellStart"/>
      <w:r>
        <w:rPr>
          <w:rFonts w:hint="eastAsia"/>
        </w:rPr>
        <w:t>出租车司机的初评</w:t>
      </w:r>
      <w:proofErr w:type="spellEnd"/>
      <w:r>
        <w:t>(1-5 stars)</w:t>
      </w:r>
    </w:p>
    <w:p w:rsidR="00674CA8" w:rsidRDefault="00674CA8" w:rsidP="00674CA8">
      <w:pPr>
        <w:pStyle w:val="ae"/>
        <w:numPr>
          <w:ilvl w:val="3"/>
          <w:numId w:val="42"/>
        </w:numPr>
        <w:spacing w:after="200" w:line="276" w:lineRule="auto"/>
        <w:contextualSpacing/>
      </w:pPr>
      <w:proofErr w:type="spellStart"/>
      <w:r>
        <w:rPr>
          <w:rFonts w:hint="eastAsia"/>
        </w:rPr>
        <w:t>如果</w:t>
      </w:r>
      <w:proofErr w:type="spellEnd"/>
      <w:r>
        <w:rPr>
          <w:rFonts w:hint="eastAsia"/>
        </w:rPr>
        <w:t>passenger1</w:t>
      </w:r>
      <w:proofErr w:type="spellStart"/>
      <w:r>
        <w:rPr>
          <w:rFonts w:hint="eastAsia"/>
        </w:rPr>
        <w:t>选择了出租车司机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但是客户没有出现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出租车司及可以</w:t>
      </w:r>
      <w:proofErr w:type="spellEnd"/>
      <w:r>
        <w:rPr>
          <w:rFonts w:hint="eastAsia"/>
        </w:rPr>
        <w:t>Red Flag passenger1</w:t>
      </w:r>
      <w:proofErr w:type="spellStart"/>
      <w:r>
        <w:rPr>
          <w:rFonts w:hint="eastAsia"/>
        </w:rPr>
        <w:t>并写上</w:t>
      </w:r>
      <w:proofErr w:type="spellEnd"/>
      <w:r>
        <w:rPr>
          <w:rFonts w:hint="eastAsia"/>
        </w:rPr>
        <w:t>comments</w:t>
      </w:r>
      <w:r>
        <w:rPr>
          <w:rFonts w:hint="eastAsia"/>
        </w:rPr>
        <w:t>。</w:t>
      </w:r>
    </w:p>
    <w:p w:rsidR="00674CA8" w:rsidRDefault="00674CA8" w:rsidP="00674CA8">
      <w:pPr>
        <w:pStyle w:val="ae"/>
        <w:numPr>
          <w:ilvl w:val="3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如果有多个请求发生，出租车司机可以在列表中选择一个进行应答。</w:t>
      </w:r>
    </w:p>
    <w:p w:rsidR="00674CA8" w:rsidRPr="000C34FA" w:rsidRDefault="00674CA8" w:rsidP="00674CA8">
      <w:pPr>
        <w:pStyle w:val="ae"/>
        <w:numPr>
          <w:ilvl w:val="2"/>
          <w:numId w:val="42"/>
        </w:numPr>
        <w:spacing w:after="200" w:line="276" w:lineRule="auto"/>
        <w:contextualSpacing/>
        <w:rPr>
          <w:rFonts w:ascii="Tahoma" w:hAnsi="Tahoma" w:cs="Tahoma"/>
          <w:color w:val="000000"/>
          <w:sz w:val="19"/>
          <w:szCs w:val="19"/>
          <w:lang w:eastAsia="zh-CN"/>
        </w:rPr>
      </w:pPr>
      <w:r>
        <w:rPr>
          <w:rFonts w:hint="eastAsia"/>
          <w:lang w:eastAsia="zh-CN"/>
        </w:rPr>
        <w:t>如果出租车司机成功应答之后，界面会有一个浮动的一键</w:t>
      </w:r>
      <w:r>
        <w:rPr>
          <w:rFonts w:hint="eastAsia"/>
          <w:lang w:eastAsia="zh-CN"/>
        </w:rPr>
        <w:t>Call Passenger</w:t>
      </w:r>
      <w:r>
        <w:rPr>
          <w:rFonts w:hint="eastAsia"/>
          <w:lang w:eastAsia="zh-CN"/>
        </w:rPr>
        <w:t>的按钮。可以方便出租车司机随时打电话给乘客。</w:t>
      </w:r>
    </w:p>
    <w:p w:rsidR="00674CA8" w:rsidRPr="00700CB6" w:rsidRDefault="00674CA8" w:rsidP="00674CA8">
      <w:pPr>
        <w:pStyle w:val="ae"/>
        <w:numPr>
          <w:ilvl w:val="1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lastRenderedPageBreak/>
        <w:t>按键用来取得过去统计信息，主要包括两个部分，</w:t>
      </w:r>
    </w:p>
    <w:p w:rsidR="00674CA8" w:rsidRDefault="00674CA8" w:rsidP="00674CA8">
      <w:pPr>
        <w:pStyle w:val="ae"/>
        <w:numPr>
          <w:ilvl w:val="2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根据乘客请求的多少，计算热点区域排名</w:t>
      </w:r>
      <w:r>
        <w:rPr>
          <w:lang w:eastAsia="zh-CN"/>
        </w:rPr>
        <w:t xml:space="preserve">. </w:t>
      </w:r>
    </w:p>
    <w:p w:rsidR="00674CA8" w:rsidRDefault="00674CA8" w:rsidP="00674CA8">
      <w:pPr>
        <w:pStyle w:val="ae"/>
        <w:numPr>
          <w:ilvl w:val="2"/>
          <w:numId w:val="42"/>
        </w:numPr>
        <w:spacing w:after="200" w:line="276" w:lineRule="auto"/>
        <w:contextualSpacing/>
      </w:pPr>
      <w:proofErr w:type="spellStart"/>
      <w:r>
        <w:rPr>
          <w:rFonts w:hint="eastAsia"/>
        </w:rPr>
        <w:t>事件信息排名</w:t>
      </w:r>
      <w:proofErr w:type="spellEnd"/>
    </w:p>
    <w:p w:rsidR="00674CA8" w:rsidRDefault="00674CA8" w:rsidP="00674CA8">
      <w:pPr>
        <w:pStyle w:val="ae"/>
        <w:numPr>
          <w:ilvl w:val="1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按键用来取得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消除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实时的交通状况信息</w:t>
      </w:r>
      <w:r>
        <w:rPr>
          <w:lang w:eastAsia="zh-CN"/>
        </w:rPr>
        <w:t xml:space="preserve"> </w:t>
      </w:r>
    </w:p>
    <w:p w:rsidR="00674CA8" w:rsidRDefault="00674CA8" w:rsidP="00674CA8">
      <w:pPr>
        <w:pStyle w:val="ae"/>
        <w:numPr>
          <w:ilvl w:val="0"/>
          <w:numId w:val="42"/>
        </w:numPr>
        <w:spacing w:after="200" w:line="276" w:lineRule="auto"/>
        <w:contextualSpacing/>
      </w:pPr>
      <w:proofErr w:type="spellStart"/>
      <w:r>
        <w:rPr>
          <w:rFonts w:hint="eastAsia"/>
        </w:rPr>
        <w:t>设置</w:t>
      </w:r>
      <w:proofErr w:type="spellEnd"/>
    </w:p>
    <w:p w:rsidR="00674CA8" w:rsidRDefault="00674CA8" w:rsidP="00674CA8">
      <w:pPr>
        <w:pStyle w:val="ae"/>
        <w:numPr>
          <w:ilvl w:val="1"/>
          <w:numId w:val="42"/>
        </w:numPr>
        <w:spacing w:after="200" w:line="276" w:lineRule="auto"/>
        <w:contextualSpacing/>
      </w:pPr>
      <w:r>
        <w:rPr>
          <w:rFonts w:hint="eastAsia"/>
          <w:lang w:eastAsia="zh-CN"/>
        </w:rPr>
        <w:t>历史行车纪录是否自动保存。</w:t>
      </w:r>
      <w:proofErr w:type="spellStart"/>
      <w:r>
        <w:rPr>
          <w:rFonts w:hint="eastAsia"/>
        </w:rPr>
        <w:t>包含路线信息</w:t>
      </w:r>
      <w:proofErr w:type="spellEnd"/>
      <w:r>
        <w:rPr>
          <w:rFonts w:hint="eastAsia"/>
        </w:rPr>
        <w:t>，</w:t>
      </w:r>
      <w:r>
        <w:rPr>
          <w:rFonts w:hint="eastAsia"/>
        </w:rPr>
        <w:t>Passenger</w:t>
      </w:r>
      <w:proofErr w:type="spellStart"/>
      <w:r>
        <w:rPr>
          <w:rFonts w:hint="eastAsia"/>
        </w:rPr>
        <w:t>的信息，收费信息，时间信息等等</w:t>
      </w:r>
      <w:proofErr w:type="spellEnd"/>
      <w:r>
        <w:rPr>
          <w:rFonts w:hint="eastAsia"/>
        </w:rPr>
        <w:t>。</w:t>
      </w:r>
    </w:p>
    <w:p w:rsidR="00674CA8" w:rsidRDefault="00674CA8" w:rsidP="00674CA8">
      <w:pPr>
        <w:pStyle w:val="ae"/>
        <w:numPr>
          <w:ilvl w:val="1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是否自动把历史行车记录送到</w:t>
      </w:r>
      <w:r>
        <w:rPr>
          <w:rFonts w:hint="eastAsia"/>
          <w:lang w:eastAsia="zh-CN"/>
        </w:rPr>
        <w:t>Driver</w:t>
      </w:r>
      <w:r>
        <w:rPr>
          <w:rFonts w:hint="eastAsia"/>
          <w:lang w:eastAsia="zh-CN"/>
        </w:rPr>
        <w:t>的邮箱中。可以选择时间间隔，比如说，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天一次，两天一次，五天一次。</w:t>
      </w:r>
    </w:p>
    <w:p w:rsidR="00674CA8" w:rsidRDefault="00674CA8" w:rsidP="00674CA8">
      <w:pPr>
        <w:pStyle w:val="ae"/>
        <w:numPr>
          <w:ilvl w:val="1"/>
          <w:numId w:val="42"/>
        </w:numPr>
        <w:spacing w:after="200" w:line="276" w:lineRule="auto"/>
        <w:contextualSpacing/>
      </w:pPr>
      <w:r>
        <w:rPr>
          <w:rFonts w:hint="eastAsia"/>
        </w:rPr>
        <w:t>为</w:t>
      </w:r>
      <w:r>
        <w:rPr>
          <w:rFonts w:hint="eastAsia"/>
        </w:rPr>
        <w:t>driver</w:t>
      </w:r>
      <w:r>
        <w:rPr>
          <w:rFonts w:hint="eastAsia"/>
        </w:rPr>
        <w:t>和</w:t>
      </w:r>
      <w:r>
        <w:rPr>
          <w:rFonts w:hint="eastAsia"/>
        </w:rPr>
        <w:t>passenger1</w:t>
      </w:r>
      <w:proofErr w:type="spellStart"/>
      <w:r>
        <w:rPr>
          <w:rFonts w:hint="eastAsia"/>
        </w:rPr>
        <w:t>进行颜色设置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比如说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Driver </w:t>
      </w:r>
      <w:proofErr w:type="spellStart"/>
      <w:r>
        <w:rPr>
          <w:rFonts w:hint="eastAsia"/>
        </w:rPr>
        <w:t>红色显示</w:t>
      </w:r>
      <w:proofErr w:type="spellEnd"/>
      <w:r>
        <w:rPr>
          <w:rFonts w:hint="eastAsia"/>
        </w:rPr>
        <w:t>，</w:t>
      </w:r>
      <w:r>
        <w:rPr>
          <w:rFonts w:hint="eastAsia"/>
        </w:rPr>
        <w:t>Passenger1</w:t>
      </w:r>
      <w:proofErr w:type="spellStart"/>
      <w:r>
        <w:rPr>
          <w:rFonts w:hint="eastAsia"/>
        </w:rPr>
        <w:t>绿色显示</w:t>
      </w:r>
      <w:proofErr w:type="spellEnd"/>
      <w:r>
        <w:rPr>
          <w:rFonts w:hint="eastAsia"/>
        </w:rPr>
        <w:t>。</w:t>
      </w:r>
    </w:p>
    <w:p w:rsidR="00674CA8" w:rsidRDefault="00674CA8" w:rsidP="00674CA8">
      <w:pPr>
        <w:pStyle w:val="ae"/>
        <w:numPr>
          <w:ilvl w:val="1"/>
          <w:numId w:val="42"/>
        </w:numPr>
        <w:spacing w:after="200" w:line="276" w:lineRule="auto"/>
        <w:contextualSpacing/>
      </w:pPr>
      <w:r>
        <w:rPr>
          <w:rFonts w:hint="eastAsia"/>
          <w:lang w:eastAsia="zh-CN"/>
        </w:rPr>
        <w:t>显示自己的评价（在乘坐完之后，乘客可以给出租车评价）。</w:t>
      </w:r>
      <w:r w:rsidRPr="003A4740">
        <w:rPr>
          <w:lang w:eastAsia="zh-CN"/>
        </w:rPr>
        <w:t xml:space="preserve"> (1-5 </w:t>
      </w:r>
      <w:r>
        <w:rPr>
          <w:rFonts w:hint="eastAsia"/>
          <w:lang w:eastAsia="zh-CN"/>
        </w:rPr>
        <w:t>级</w:t>
      </w:r>
      <w:r w:rsidRPr="003A4740">
        <w:rPr>
          <w:lang w:eastAsia="zh-CN"/>
        </w:rPr>
        <w:t>. 5</w:t>
      </w:r>
      <w:r>
        <w:rPr>
          <w:rFonts w:hint="eastAsia"/>
          <w:lang w:eastAsia="zh-CN"/>
        </w:rPr>
        <w:t>是最好的</w:t>
      </w:r>
      <w:r w:rsidRPr="003A4740">
        <w:rPr>
          <w:lang w:eastAsia="zh-CN"/>
        </w:rPr>
        <w:t xml:space="preserve">, 1 </w:t>
      </w:r>
      <w:r>
        <w:rPr>
          <w:rFonts w:hint="eastAsia"/>
          <w:lang w:eastAsia="zh-CN"/>
        </w:rPr>
        <w:t>是最差的</w:t>
      </w:r>
      <w:r w:rsidRPr="003A4740">
        <w:rPr>
          <w:lang w:eastAsia="zh-CN"/>
        </w:rPr>
        <w:t xml:space="preserve">. </w:t>
      </w:r>
      <w:r>
        <w:rPr>
          <w:rFonts w:hint="eastAsia"/>
          <w:lang w:eastAsia="zh-CN"/>
        </w:rPr>
        <w:t>我们显示平均值</w:t>
      </w:r>
      <w:r>
        <w:rPr>
          <w:lang w:eastAsia="zh-CN"/>
        </w:rPr>
        <w:t>.</w:t>
      </w:r>
      <w:r>
        <w:rPr>
          <w:rFonts w:hint="eastAsia"/>
          <w:lang w:eastAsia="zh-CN"/>
        </w:rPr>
        <w:t>车租车至少有五个以上的评级才会显示。</w:t>
      </w:r>
      <w:r>
        <w:rPr>
          <w:rFonts w:hint="eastAsia"/>
        </w:rPr>
        <w:t>（</w:t>
      </w:r>
      <w:proofErr w:type="spellStart"/>
      <w:r>
        <w:rPr>
          <w:rFonts w:hint="eastAsia"/>
        </w:rPr>
        <w:t>具体的算法可以市场情况进行调整</w:t>
      </w:r>
      <w:proofErr w:type="spellEnd"/>
      <w:r>
        <w:rPr>
          <w:rFonts w:hint="eastAsia"/>
        </w:rPr>
        <w:t>）</w:t>
      </w:r>
    </w:p>
    <w:p w:rsidR="00674CA8" w:rsidRDefault="00674CA8" w:rsidP="00674CA8">
      <w:pPr>
        <w:pStyle w:val="ae"/>
        <w:numPr>
          <w:ilvl w:val="1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用户信息管理，邮箱，电话号码，出租车型号修改更新等等。</w:t>
      </w:r>
    </w:p>
    <w:p w:rsidR="00674CA8" w:rsidRDefault="00674CA8" w:rsidP="00674CA8">
      <w:pPr>
        <w:pStyle w:val="ae"/>
        <w:numPr>
          <w:ilvl w:val="1"/>
          <w:numId w:val="42"/>
        </w:numPr>
        <w:spacing w:after="200" w:line="276" w:lineRule="auto"/>
        <w:contextualSpacing/>
      </w:pPr>
      <w:proofErr w:type="spellStart"/>
      <w:r>
        <w:rPr>
          <w:rFonts w:hint="eastAsia"/>
        </w:rPr>
        <w:t>自动搜索出租车以及</w:t>
      </w:r>
      <w:proofErr w:type="spellEnd"/>
      <w:r>
        <w:rPr>
          <w:rFonts w:hint="eastAsia"/>
        </w:rPr>
        <w:t>Passenger1</w:t>
      </w:r>
      <w:proofErr w:type="spellStart"/>
      <w:r>
        <w:rPr>
          <w:rFonts w:hint="eastAsia"/>
        </w:rPr>
        <w:t>的半径范围设置</w:t>
      </w:r>
      <w:proofErr w:type="spellEnd"/>
      <w:r>
        <w:rPr>
          <w:rFonts w:hint="eastAsia"/>
        </w:rPr>
        <w:t>。</w:t>
      </w:r>
    </w:p>
    <w:p w:rsidR="00AB2CA7" w:rsidRDefault="00674CA8" w:rsidP="00311D9B">
      <w:pPr>
        <w:pStyle w:val="ae"/>
        <w:numPr>
          <w:ilvl w:val="1"/>
          <w:numId w:val="42"/>
        </w:numPr>
        <w:spacing w:after="200" w:line="276" w:lineRule="auto"/>
        <w:contextualSpacing/>
        <w:rPr>
          <w:rFonts w:hint="eastAsia"/>
        </w:rPr>
      </w:pPr>
      <w:r>
        <w:rPr>
          <w:rFonts w:hint="eastAsia"/>
        </w:rPr>
        <w:t xml:space="preserve">In App </w:t>
      </w:r>
      <w:proofErr w:type="spellStart"/>
      <w:r>
        <w:rPr>
          <w:rFonts w:hint="eastAsia"/>
        </w:rPr>
        <w:t>服务费的预定</w:t>
      </w:r>
      <w:proofErr w:type="spellEnd"/>
      <w:r>
        <w:rPr>
          <w:rFonts w:hint="eastAsia"/>
        </w:rPr>
        <w:t>。</w:t>
      </w:r>
    </w:p>
    <w:p w:rsidR="003639CF" w:rsidRDefault="003639CF" w:rsidP="00174DEF">
      <w:pPr>
        <w:pStyle w:val="10"/>
        <w:rPr>
          <w:rFonts w:hint="eastAsia"/>
          <w:lang w:eastAsia="zh-CN"/>
        </w:rPr>
      </w:pPr>
      <w:r>
        <w:rPr>
          <w:rFonts w:hint="eastAsia"/>
          <w:lang w:eastAsia="zh-CN"/>
        </w:rPr>
        <w:t>附录</w:t>
      </w:r>
    </w:p>
    <w:p w:rsidR="003639CF" w:rsidRPr="003639CF" w:rsidRDefault="003639CF" w:rsidP="003639CF">
      <w:pPr>
        <w:spacing w:after="200" w:line="276" w:lineRule="auto"/>
        <w:contextualSpacing/>
        <w:rPr>
          <w:rFonts w:hint="eastAsia"/>
          <w:color w:val="FF0000"/>
          <w:lang w:eastAsia="zh-CN"/>
        </w:rPr>
      </w:pPr>
      <w:r w:rsidRPr="003639CF">
        <w:rPr>
          <w:rFonts w:hint="eastAsia"/>
          <w:color w:val="FF0000"/>
          <w:lang w:eastAsia="zh-CN"/>
        </w:rPr>
        <w:t xml:space="preserve">                     -----------------------</w:t>
      </w:r>
      <w:r w:rsidRPr="003639CF">
        <w:rPr>
          <w:rFonts w:hint="eastAsia"/>
          <w:color w:val="FF0000"/>
          <w:lang w:val="en-US" w:eastAsia="zh-CN"/>
        </w:rPr>
        <w:t>以下为工程师实现具体功能的时候参考</w:t>
      </w:r>
      <w:r w:rsidRPr="003639CF">
        <w:rPr>
          <w:rFonts w:hint="eastAsia"/>
          <w:color w:val="FF0000"/>
          <w:lang w:val="en-US" w:eastAsia="zh-CN"/>
        </w:rPr>
        <w:t>--------------------</w:t>
      </w:r>
    </w:p>
    <w:p w:rsidR="003639CF" w:rsidRDefault="003639CF" w:rsidP="003639CF">
      <w:pPr>
        <w:pStyle w:val="ae"/>
        <w:numPr>
          <w:ilvl w:val="0"/>
          <w:numId w:val="42"/>
        </w:numPr>
        <w:spacing w:after="200" w:line="276" w:lineRule="auto"/>
        <w:contextualSpacing/>
      </w:pPr>
      <w:r>
        <w:rPr>
          <w:rFonts w:hint="eastAsia"/>
          <w:lang w:eastAsia="zh-CN"/>
        </w:rPr>
        <w:t>系统派车：系统根据以下算法向周边司机用户发布叫车请求。</w:t>
      </w:r>
      <w:proofErr w:type="gramStart"/>
      <w:r>
        <w:rPr>
          <w:rFonts w:hint="eastAsia"/>
          <w:lang w:eastAsia="zh-CN"/>
        </w:rPr>
        <w:t>不愿拼车的</w:t>
      </w:r>
      <w:proofErr w:type="gramEnd"/>
      <w:r>
        <w:rPr>
          <w:rFonts w:hint="eastAsia"/>
          <w:lang w:eastAsia="zh-CN"/>
        </w:rPr>
        <w:t>请求只向空载车（绿）发送；</w:t>
      </w:r>
      <w:proofErr w:type="gramStart"/>
      <w:r>
        <w:rPr>
          <w:rFonts w:hint="eastAsia"/>
          <w:lang w:eastAsia="zh-CN"/>
        </w:rPr>
        <w:t>愿意拼车的</w:t>
      </w:r>
      <w:proofErr w:type="gramEnd"/>
      <w:r>
        <w:rPr>
          <w:rFonts w:hint="eastAsia"/>
          <w:lang w:eastAsia="zh-CN"/>
        </w:rPr>
        <w:t>请求向空载（绿）和</w:t>
      </w:r>
      <w:proofErr w:type="gramStart"/>
      <w:r>
        <w:rPr>
          <w:rFonts w:hint="eastAsia"/>
          <w:lang w:eastAsia="zh-CN"/>
        </w:rPr>
        <w:t>可</w:t>
      </w:r>
      <w:proofErr w:type="gramEnd"/>
      <w:r>
        <w:rPr>
          <w:rFonts w:hint="eastAsia"/>
          <w:lang w:eastAsia="zh-CN"/>
        </w:rPr>
        <w:t>拼车（黄）发送。</w:t>
      </w:r>
      <w:r>
        <w:rPr>
          <w:rFonts w:hint="eastAsia"/>
        </w:rPr>
        <w:t>【注</w:t>
      </w:r>
      <w:r>
        <w:rPr>
          <w:rFonts w:hint="eastAsia"/>
        </w:rPr>
        <w:t>:</w:t>
      </w:r>
      <w:proofErr w:type="spellStart"/>
      <w:r>
        <w:rPr>
          <w:rFonts w:hint="eastAsia"/>
        </w:rPr>
        <w:t>司机的接收界面另参见司机用户部分</w:t>
      </w:r>
      <w:proofErr w:type="spellEnd"/>
      <w:r>
        <w:rPr>
          <w:rFonts w:hint="eastAsia"/>
        </w:rPr>
        <w:t>】</w:t>
      </w:r>
    </w:p>
    <w:p w:rsidR="003639CF" w:rsidRDefault="003639CF" w:rsidP="003639CF">
      <w:pPr>
        <w:pStyle w:val="ae"/>
        <w:numPr>
          <w:ilvl w:val="1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）立即发送叫车请求给乘客周边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公里半径之内的空载车。若空车数小于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，则自动扩大呼叫半径到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公里，若空车数仍然小于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，则自动扩大呼叫半径到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公里，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公里，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公里。如果呼叫半径已达到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公里，而空载车仍然小于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，</w:t>
      </w:r>
      <w:proofErr w:type="gramStart"/>
      <w:r>
        <w:rPr>
          <w:rFonts w:hint="eastAsia"/>
          <w:lang w:eastAsia="zh-CN"/>
        </w:rPr>
        <w:t>则信息</w:t>
      </w:r>
      <w:proofErr w:type="gramEnd"/>
      <w:r>
        <w:rPr>
          <w:rFonts w:hint="eastAsia"/>
          <w:lang w:eastAsia="zh-CN"/>
        </w:rPr>
        <w:t>发送给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公里内的所有车（注：因</w:t>
      </w:r>
      <w:proofErr w:type="gramStart"/>
      <w:r>
        <w:rPr>
          <w:rFonts w:hint="eastAsia"/>
          <w:lang w:eastAsia="zh-CN"/>
        </w:rPr>
        <w:t>可拼车和</w:t>
      </w:r>
      <w:proofErr w:type="gramEnd"/>
      <w:r>
        <w:rPr>
          <w:rFonts w:hint="eastAsia"/>
          <w:lang w:eastAsia="zh-CN"/>
        </w:rPr>
        <w:t>满载车可能会在附近卸客）。当请求信息未被接单时，每隔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秒重复发布信息，直到请求被接单或被用户取消。</w:t>
      </w:r>
    </w:p>
    <w:p w:rsidR="003639CF" w:rsidRDefault="003639CF" w:rsidP="003639CF">
      <w:pPr>
        <w:pStyle w:val="ae"/>
        <w:numPr>
          <w:ilvl w:val="1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）以上步骤中，在某一半径内空载车大于等于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之后，系统向该半径范围之内发布请求，并等待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秒，若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秒内有车确认接单，则呼叫完成。若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秒内没有接单，继续向更大半径发布信息。此间隙利于距离更近的司机优先接单。</w:t>
      </w:r>
    </w:p>
    <w:p w:rsidR="003639CF" w:rsidRDefault="003639CF" w:rsidP="003639CF">
      <w:pPr>
        <w:pStyle w:val="ae"/>
        <w:numPr>
          <w:ilvl w:val="1"/>
          <w:numId w:val="42"/>
        </w:numPr>
        <w:spacing w:after="200" w:line="276" w:lineRule="auto"/>
        <w:contextualSpacing/>
        <w:rPr>
          <w:lang w:eastAsia="zh-CN"/>
        </w:rPr>
      </w:pPr>
      <w:r>
        <w:rPr>
          <w:rFonts w:hint="eastAsia"/>
          <w:lang w:eastAsia="zh-CN"/>
        </w:rPr>
        <w:t>（注）有车确认接单之前，用户可以取消叫车请求；有车确认接单之后，用户只能联系司机取消叫车请求。</w:t>
      </w:r>
      <w:r>
        <w:rPr>
          <w:rFonts w:hint="eastAsia"/>
          <w:lang w:eastAsia="zh-CN"/>
        </w:rPr>
        <w:t xml:space="preserve"> </w:t>
      </w:r>
    </w:p>
    <w:p w:rsidR="003639CF" w:rsidRPr="003639CF" w:rsidRDefault="003639CF" w:rsidP="003639CF">
      <w:pPr>
        <w:spacing w:after="200" w:line="276" w:lineRule="auto"/>
        <w:contextualSpacing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          </w:t>
      </w:r>
      <w:r w:rsidRPr="003639CF">
        <w:rPr>
          <w:rFonts w:hint="eastAsia"/>
          <w:color w:val="FF0000"/>
          <w:lang w:eastAsia="zh-CN"/>
        </w:rPr>
        <w:t xml:space="preserve">  -----------------------</w:t>
      </w:r>
      <w:r>
        <w:rPr>
          <w:rFonts w:hint="eastAsia"/>
          <w:color w:val="FF0000"/>
          <w:lang w:val="en-US" w:eastAsia="zh-CN"/>
        </w:rPr>
        <w:t>以上</w:t>
      </w:r>
      <w:r w:rsidRPr="003639CF">
        <w:rPr>
          <w:rFonts w:hint="eastAsia"/>
          <w:color w:val="FF0000"/>
          <w:lang w:val="en-US" w:eastAsia="zh-CN"/>
        </w:rPr>
        <w:t>为工程师实现具体功能的时候参考</w:t>
      </w:r>
      <w:r w:rsidRPr="003639CF">
        <w:rPr>
          <w:rFonts w:hint="eastAsia"/>
          <w:color w:val="FF0000"/>
          <w:lang w:val="en-US" w:eastAsia="zh-CN"/>
        </w:rPr>
        <w:t>--------------------</w:t>
      </w:r>
    </w:p>
    <w:p w:rsidR="003639CF" w:rsidRDefault="003639CF" w:rsidP="00311D9B">
      <w:pPr>
        <w:rPr>
          <w:lang w:eastAsia="zh-CN"/>
        </w:rPr>
      </w:pPr>
    </w:p>
    <w:sectPr w:rsidR="003639CF" w:rsidSect="00C016FE">
      <w:headerReference w:type="default" r:id="rId9"/>
      <w:footerReference w:type="default" r:id="rId10"/>
      <w:endnotePr>
        <w:numFmt w:val="decimal"/>
      </w:endnotePr>
      <w:pgSz w:w="11906" w:h="16838" w:code="9"/>
      <w:pgMar w:top="567" w:right="1700" w:bottom="1418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7D6F" w:rsidRDefault="00F67D6F" w:rsidP="00CF4E03">
      <w:pPr>
        <w:spacing w:line="240" w:lineRule="auto"/>
      </w:pPr>
      <w:r>
        <w:separator/>
      </w:r>
    </w:p>
  </w:endnote>
  <w:endnote w:type="continuationSeparator" w:id="0">
    <w:p w:rsidR="00F67D6F" w:rsidRDefault="00F67D6F" w:rsidP="00CF4E0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obo Std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/>
    </w:tblPr>
    <w:tblGrid>
      <w:gridCol w:w="930"/>
      <w:gridCol w:w="8372"/>
    </w:tblGrid>
    <w:tr w:rsidR="00DB14ED" w:rsidTr="00C016FE">
      <w:tc>
        <w:tcPr>
          <w:tcW w:w="500" w:type="pct"/>
          <w:shd w:val="clear" w:color="auto" w:fill="99CCFF"/>
        </w:tcPr>
        <w:p w:rsidR="00DB14ED" w:rsidRDefault="00DB14ED" w:rsidP="00C016FE">
          <w:pPr>
            <w:pStyle w:val="a5"/>
            <w:tabs>
              <w:tab w:val="left" w:pos="360"/>
              <w:tab w:val="right" w:pos="700"/>
            </w:tabs>
            <w:rPr>
              <w:b/>
              <w:color w:val="FFFFFF"/>
            </w:rPr>
          </w:pPr>
          <w:r>
            <w:tab/>
          </w:r>
          <w:r>
            <w:tab/>
          </w:r>
          <w:fldSimple w:instr=" PAGE   \* MERGEFORMAT ">
            <w:r w:rsidR="00C84B44" w:rsidRPr="00C84B44">
              <w:rPr>
                <w:noProof/>
                <w:color w:val="FFFFFF"/>
              </w:rPr>
              <w:t>2</w:t>
            </w:r>
          </w:fldSimple>
        </w:p>
      </w:tc>
      <w:tc>
        <w:tcPr>
          <w:tcW w:w="4500" w:type="pct"/>
        </w:tcPr>
        <w:p w:rsidR="00DB14ED" w:rsidRPr="004F035C" w:rsidRDefault="00DB14ED">
          <w:pPr>
            <w:pStyle w:val="a5"/>
            <w:rPr>
              <w:sz w:val="20"/>
              <w:szCs w:val="20"/>
              <w:lang w:eastAsia="zh-CN"/>
            </w:rPr>
          </w:pPr>
          <w:r w:rsidRPr="004F035C">
            <w:rPr>
              <w:sz w:val="20"/>
              <w:szCs w:val="20"/>
              <w:lang w:eastAsia="zh-CN"/>
            </w:rPr>
            <w:t>MobileSoft</w:t>
          </w:r>
          <w:r>
            <w:rPr>
              <w:sz w:val="20"/>
              <w:szCs w:val="20"/>
              <w:lang w:eastAsia="zh-CN"/>
            </w:rPr>
            <w:t xml:space="preserve"> Consulting </w:t>
          </w:r>
          <w:r w:rsidRPr="004F035C">
            <w:rPr>
              <w:sz w:val="20"/>
              <w:szCs w:val="20"/>
              <w:lang w:eastAsia="zh-CN"/>
            </w:rPr>
            <w:t xml:space="preserve">Confidential </w:t>
          </w:r>
          <w:r w:rsidRPr="004F035C">
            <w:rPr>
              <w:rStyle w:val="ac"/>
              <w:sz w:val="20"/>
              <w:szCs w:val="20"/>
            </w:rPr>
            <w:t>Proprietary</w:t>
          </w:r>
        </w:p>
      </w:tc>
    </w:tr>
  </w:tbl>
  <w:p w:rsidR="00DB14ED" w:rsidRPr="008B6AA5" w:rsidRDefault="00DB14ED" w:rsidP="00F0147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7D6F" w:rsidRDefault="00F67D6F" w:rsidP="00CF4E03">
      <w:pPr>
        <w:spacing w:line="240" w:lineRule="auto"/>
      </w:pPr>
      <w:r>
        <w:separator/>
      </w:r>
    </w:p>
  </w:footnote>
  <w:footnote w:type="continuationSeparator" w:id="0">
    <w:p w:rsidR="00F67D6F" w:rsidRDefault="00F67D6F" w:rsidP="00CF4E0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164" w:type="pct"/>
      <w:tblBorders>
        <w:bottom w:val="single" w:sz="6" w:space="0" w:color="000000"/>
        <w:insideH w:val="single" w:sz="6" w:space="0" w:color="000000"/>
        <w:insideV w:val="single" w:sz="6" w:space="0" w:color="000000"/>
      </w:tblBorders>
      <w:tblLook w:val="01E0"/>
    </w:tblPr>
    <w:tblGrid>
      <w:gridCol w:w="8001"/>
      <w:gridCol w:w="1592"/>
    </w:tblGrid>
    <w:tr w:rsidR="00DB14ED" w:rsidTr="00C016FE">
      <w:trPr>
        <w:trHeight w:val="551"/>
      </w:trPr>
      <w:tc>
        <w:tcPr>
          <w:tcW w:w="4170" w:type="pct"/>
          <w:tcBorders>
            <w:top w:val="nil"/>
            <w:right w:val="nil"/>
          </w:tcBorders>
        </w:tcPr>
        <w:p w:rsidR="00DB14ED" w:rsidRPr="00800C60" w:rsidRDefault="00800C60" w:rsidP="00C016FE">
          <w:pPr>
            <w:pStyle w:val="a4"/>
            <w:jc w:val="center"/>
            <w:rPr>
              <w:b/>
              <w:bCs/>
              <w:lang w:val="en-US" w:eastAsia="zh-CN"/>
            </w:rPr>
          </w:pPr>
          <w:proofErr w:type="spellStart"/>
          <w:r>
            <w:rPr>
              <w:rFonts w:hint="eastAsia"/>
              <w:sz w:val="20"/>
              <w:szCs w:val="20"/>
              <w:lang w:eastAsia="zh-CN"/>
            </w:rPr>
            <w:t>EasyTaxi</w:t>
          </w:r>
          <w:proofErr w:type="spellEnd"/>
          <w:r>
            <w:rPr>
              <w:rFonts w:hint="eastAsia"/>
              <w:sz w:val="20"/>
              <w:szCs w:val="20"/>
              <w:lang w:eastAsia="zh-CN"/>
            </w:rPr>
            <w:t xml:space="preserve"> </w:t>
          </w:r>
          <w:r>
            <w:rPr>
              <w:rFonts w:hint="eastAsia"/>
              <w:sz w:val="20"/>
              <w:szCs w:val="20"/>
              <w:lang w:val="en-US" w:eastAsia="zh-CN"/>
            </w:rPr>
            <w:t>用户使用</w:t>
          </w:r>
          <w:r w:rsidR="00C84B44">
            <w:rPr>
              <w:rFonts w:hint="eastAsia"/>
              <w:sz w:val="20"/>
              <w:szCs w:val="20"/>
              <w:lang w:val="en-US" w:eastAsia="zh-CN"/>
            </w:rPr>
            <w:t>指南</w:t>
          </w:r>
        </w:p>
      </w:tc>
      <w:tc>
        <w:tcPr>
          <w:tcW w:w="830" w:type="pct"/>
          <w:tcBorders>
            <w:left w:val="nil"/>
          </w:tcBorders>
        </w:tcPr>
        <w:p w:rsidR="00DB14ED" w:rsidRPr="00730E39" w:rsidRDefault="00DB14ED" w:rsidP="00730E39">
          <w:pPr>
            <w:pStyle w:val="a4"/>
            <w:jc w:val="right"/>
            <w:rPr>
              <w:b/>
            </w:rPr>
          </w:pPr>
          <w:r w:rsidRPr="007B0CFB">
            <w:object w:dxaOrig="6585" w:dyaOrig="48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2.6pt;height:27.15pt" o:ole="">
                <v:imagedata r:id="rId1" o:title=""/>
              </v:shape>
              <o:OLEObject Type="Embed" ProgID="PBrush" ShapeID="_x0000_i1025" DrawAspect="Content" ObjectID="_1362686877" r:id="rId2"/>
            </w:object>
          </w:r>
        </w:p>
      </w:tc>
    </w:tr>
  </w:tbl>
  <w:p w:rsidR="00DB14ED" w:rsidRDefault="00DB14ED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F38BF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0F687F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173A4B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400C8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C8CA5F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9B29B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17045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F3C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9CCB5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86C46F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893E83"/>
    <w:multiLevelType w:val="hybridMultilevel"/>
    <w:tmpl w:val="01346682"/>
    <w:lvl w:ilvl="0" w:tplc="0409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744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1">
    <w:nsid w:val="0526234E"/>
    <w:multiLevelType w:val="hybridMultilevel"/>
    <w:tmpl w:val="E1923026"/>
    <w:lvl w:ilvl="0" w:tplc="0409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2">
    <w:nsid w:val="0B766314"/>
    <w:multiLevelType w:val="multilevel"/>
    <w:tmpl w:val="E9F4DAF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pStyle w:val="2"/>
      <w:isLgl/>
      <w:lvlText w:val="%1.%2"/>
      <w:lvlJc w:val="left"/>
      <w:pPr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13">
    <w:nsid w:val="0D1175F3"/>
    <w:multiLevelType w:val="hybridMultilevel"/>
    <w:tmpl w:val="1A6E3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AF33B5"/>
    <w:multiLevelType w:val="hybridMultilevel"/>
    <w:tmpl w:val="BCF208F2"/>
    <w:lvl w:ilvl="0" w:tplc="0409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5">
    <w:nsid w:val="15981BF5"/>
    <w:multiLevelType w:val="multilevel"/>
    <w:tmpl w:val="F588037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16">
    <w:nsid w:val="16520DE5"/>
    <w:multiLevelType w:val="hybridMultilevel"/>
    <w:tmpl w:val="92FC3850"/>
    <w:lvl w:ilvl="0" w:tplc="0409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7">
    <w:nsid w:val="1AEB585D"/>
    <w:multiLevelType w:val="hybridMultilevel"/>
    <w:tmpl w:val="2CA874A6"/>
    <w:lvl w:ilvl="0" w:tplc="0409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8">
    <w:nsid w:val="1D4527BF"/>
    <w:multiLevelType w:val="multilevel"/>
    <w:tmpl w:val="7B2821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none"/>
      <w:lvlText w:val="2.1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>
    <w:nsid w:val="1DBF6BDC"/>
    <w:multiLevelType w:val="hybridMultilevel"/>
    <w:tmpl w:val="7CFA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6E4F55"/>
    <w:multiLevelType w:val="hybridMultilevel"/>
    <w:tmpl w:val="53545764"/>
    <w:lvl w:ilvl="0" w:tplc="0409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21">
    <w:nsid w:val="2EDE3F2B"/>
    <w:multiLevelType w:val="hybridMultilevel"/>
    <w:tmpl w:val="50BC90C2"/>
    <w:lvl w:ilvl="0" w:tplc="E424F080">
      <w:start w:val="1"/>
      <w:numFmt w:val="decimal"/>
      <w:lvlText w:val="[%1]"/>
      <w:lvlJc w:val="left"/>
      <w:pPr>
        <w:tabs>
          <w:tab w:val="num" w:pos="720"/>
        </w:tabs>
        <w:ind w:left="720" w:hanging="607"/>
      </w:pPr>
      <w:rPr>
        <w:rFonts w:cs="Times New Roman"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33CC590B"/>
    <w:multiLevelType w:val="hybridMultilevel"/>
    <w:tmpl w:val="81A65A3C"/>
    <w:lvl w:ilvl="0" w:tplc="0409000F">
      <w:start w:val="1"/>
      <w:numFmt w:val="decimal"/>
      <w:lvlText w:val="%1."/>
      <w:lvlJc w:val="left"/>
      <w:pPr>
        <w:ind w:left="2085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80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24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0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  <w:rPr>
        <w:rFonts w:cs="Times New Roman"/>
      </w:rPr>
    </w:lvl>
  </w:abstractNum>
  <w:abstractNum w:abstractNumId="23">
    <w:nsid w:val="33FA47B9"/>
    <w:multiLevelType w:val="hybridMultilevel"/>
    <w:tmpl w:val="EB5CC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D51EB3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5">
    <w:nsid w:val="39053883"/>
    <w:multiLevelType w:val="hybridMultilevel"/>
    <w:tmpl w:val="619870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3D5D5C58"/>
    <w:multiLevelType w:val="multilevel"/>
    <w:tmpl w:val="3E0E032E"/>
    <w:lvl w:ilvl="0">
      <w:start w:val="1"/>
      <w:numFmt w:val="decimal"/>
      <w:pStyle w:val="1"/>
      <w:lvlText w:val="%1"/>
      <w:lvlJc w:val="left"/>
      <w:pPr>
        <w:tabs>
          <w:tab w:val="num" w:pos="1247"/>
        </w:tabs>
        <w:ind w:left="1247" w:hanging="1247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247"/>
        </w:tabs>
        <w:ind w:left="1247" w:hanging="124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247"/>
        </w:tabs>
        <w:ind w:left="1247" w:hanging="124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27">
    <w:nsid w:val="3E9D5753"/>
    <w:multiLevelType w:val="hybridMultilevel"/>
    <w:tmpl w:val="8E5A794E"/>
    <w:lvl w:ilvl="0" w:tplc="0409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74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46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18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90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62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34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06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784" w:hanging="180"/>
      </w:pPr>
      <w:rPr>
        <w:rFonts w:cs="Times New Roman"/>
      </w:rPr>
    </w:lvl>
  </w:abstractNum>
  <w:abstractNum w:abstractNumId="28">
    <w:nsid w:val="4AA26363"/>
    <w:multiLevelType w:val="hybridMultilevel"/>
    <w:tmpl w:val="47AC0C92"/>
    <w:lvl w:ilvl="0" w:tplc="04090001">
      <w:start w:val="1"/>
      <w:numFmt w:val="bullet"/>
      <w:lvlText w:val=""/>
      <w:lvlJc w:val="left"/>
      <w:pPr>
        <w:tabs>
          <w:tab w:val="num" w:pos="2024"/>
        </w:tabs>
        <w:ind w:left="2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44"/>
        </w:tabs>
        <w:ind w:left="27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64"/>
        </w:tabs>
        <w:ind w:left="3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84"/>
        </w:tabs>
        <w:ind w:left="4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04"/>
        </w:tabs>
        <w:ind w:left="49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24"/>
        </w:tabs>
        <w:ind w:left="5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44"/>
        </w:tabs>
        <w:ind w:left="6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64"/>
        </w:tabs>
        <w:ind w:left="70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84"/>
        </w:tabs>
        <w:ind w:left="7784" w:hanging="360"/>
      </w:pPr>
      <w:rPr>
        <w:rFonts w:ascii="Wingdings" w:hAnsi="Wingdings" w:hint="default"/>
      </w:rPr>
    </w:lvl>
  </w:abstractNum>
  <w:abstractNum w:abstractNumId="29">
    <w:nsid w:val="4E833CA9"/>
    <w:multiLevelType w:val="hybridMultilevel"/>
    <w:tmpl w:val="BCB02962"/>
    <w:lvl w:ilvl="0" w:tplc="0409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30">
    <w:nsid w:val="58770907"/>
    <w:multiLevelType w:val="hybridMultilevel"/>
    <w:tmpl w:val="FED01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5D892BAF"/>
    <w:multiLevelType w:val="hybridMultilevel"/>
    <w:tmpl w:val="2A7E8578"/>
    <w:lvl w:ilvl="0" w:tplc="0409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32">
    <w:nsid w:val="62E82B3F"/>
    <w:multiLevelType w:val="hybridMultilevel"/>
    <w:tmpl w:val="A16C30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3C42B95"/>
    <w:multiLevelType w:val="multilevel"/>
    <w:tmpl w:val="A1EC4F76"/>
    <w:lvl w:ilvl="0">
      <w:start w:val="1"/>
      <w:numFmt w:val="decimal"/>
      <w:suff w:val="space"/>
      <w:lvlText w:val="%1"/>
      <w:lvlJc w:val="left"/>
      <w:pPr>
        <w:ind w:left="20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626"/>
      </w:pPr>
      <w:rPr>
        <w:rFonts w:cs="Times New Roman" w:hint="default"/>
      </w:rPr>
    </w:lvl>
    <w:lvl w:ilvl="2">
      <w:start w:val="1"/>
      <w:numFmt w:val="decimal"/>
      <w:suff w:val="space"/>
      <w:lvlText w:val="%1.%2.%3"/>
      <w:lvlJc w:val="left"/>
      <w:pPr>
        <w:ind w:left="-225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.%2.%3.%4"/>
      <w:lvlJc w:val="left"/>
      <w:pPr>
        <w:ind w:left="-225"/>
      </w:pPr>
      <w:rPr>
        <w:rFonts w:cs="Times New Roman" w:hint="default"/>
      </w:rPr>
    </w:lvl>
    <w:lvl w:ilvl="4">
      <w:start w:val="1"/>
      <w:numFmt w:val="decimal"/>
      <w:suff w:val="space"/>
      <w:lvlText w:val="%1.%2.%3.%4.%5"/>
      <w:lvlJc w:val="left"/>
      <w:pPr>
        <w:ind w:left="-225"/>
      </w:pPr>
      <w:rPr>
        <w:rFonts w:cs="Times New Roman" w:hint="default"/>
      </w:rPr>
    </w:lvl>
    <w:lvl w:ilvl="5">
      <w:start w:val="1"/>
      <w:numFmt w:val="decimal"/>
      <w:suff w:val="space"/>
      <w:lvlText w:val="%1.%2.%3.%4.%5.%6"/>
      <w:lvlJc w:val="left"/>
      <w:pPr>
        <w:ind w:left="-225"/>
      </w:pPr>
      <w:rPr>
        <w:rFonts w:cs="Times New Roman" w:hint="default"/>
      </w:rPr>
    </w:lvl>
    <w:lvl w:ilvl="6">
      <w:start w:val="1"/>
      <w:numFmt w:val="decimal"/>
      <w:suff w:val="space"/>
      <w:lvlText w:val="%1.%2.%3.%4.%5.%6.%7"/>
      <w:lvlJc w:val="left"/>
      <w:pPr>
        <w:ind w:left="-225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-225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-225"/>
      </w:pPr>
      <w:rPr>
        <w:rFonts w:cs="Times New Roman" w:hint="default"/>
      </w:rPr>
    </w:lvl>
  </w:abstractNum>
  <w:abstractNum w:abstractNumId="34">
    <w:nsid w:val="68F53BF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5">
    <w:nsid w:val="6ED40143"/>
    <w:multiLevelType w:val="hybridMultilevel"/>
    <w:tmpl w:val="24A0556C"/>
    <w:lvl w:ilvl="0" w:tplc="0409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36">
    <w:nsid w:val="6F1D6EEB"/>
    <w:multiLevelType w:val="hybridMultilevel"/>
    <w:tmpl w:val="F804712C"/>
    <w:lvl w:ilvl="0" w:tplc="0409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37">
    <w:nsid w:val="76A86208"/>
    <w:multiLevelType w:val="hybridMultilevel"/>
    <w:tmpl w:val="53207A24"/>
    <w:lvl w:ilvl="0" w:tplc="0409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38">
    <w:nsid w:val="76EF0305"/>
    <w:multiLevelType w:val="hybridMultilevel"/>
    <w:tmpl w:val="7ED64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F5725B"/>
    <w:multiLevelType w:val="hybridMultilevel"/>
    <w:tmpl w:val="B98CAF16"/>
    <w:lvl w:ilvl="0" w:tplc="0409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39"/>
  </w:num>
  <w:num w:numId="4">
    <w:abstractNumId w:val="20"/>
  </w:num>
  <w:num w:numId="5">
    <w:abstractNumId w:val="31"/>
  </w:num>
  <w:num w:numId="6">
    <w:abstractNumId w:val="16"/>
  </w:num>
  <w:num w:numId="7">
    <w:abstractNumId w:val="14"/>
  </w:num>
  <w:num w:numId="8">
    <w:abstractNumId w:val="22"/>
  </w:num>
  <w:num w:numId="9">
    <w:abstractNumId w:val="17"/>
  </w:num>
  <w:num w:numId="10">
    <w:abstractNumId w:val="29"/>
  </w:num>
  <w:num w:numId="11">
    <w:abstractNumId w:val="27"/>
  </w:num>
  <w:num w:numId="12">
    <w:abstractNumId w:val="10"/>
  </w:num>
  <w:num w:numId="13">
    <w:abstractNumId w:val="26"/>
  </w:num>
  <w:num w:numId="14">
    <w:abstractNumId w:val="15"/>
  </w:num>
  <w:num w:numId="15">
    <w:abstractNumId w:val="11"/>
  </w:num>
  <w:num w:numId="16">
    <w:abstractNumId w:val="36"/>
  </w:num>
  <w:num w:numId="17">
    <w:abstractNumId w:val="28"/>
  </w:num>
  <w:num w:numId="18">
    <w:abstractNumId w:val="35"/>
  </w:num>
  <w:num w:numId="19">
    <w:abstractNumId w:val="38"/>
  </w:num>
  <w:num w:numId="20">
    <w:abstractNumId w:val="37"/>
  </w:num>
  <w:num w:numId="21">
    <w:abstractNumId w:val="32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33"/>
  </w:num>
  <w:num w:numId="33">
    <w:abstractNumId w:val="30"/>
  </w:num>
  <w:num w:numId="34">
    <w:abstractNumId w:val="25"/>
  </w:num>
  <w:num w:numId="35">
    <w:abstractNumId w:val="15"/>
    <w:lvlOverride w:ilvl="0">
      <w:startOverride w:val="2"/>
    </w:lvlOverride>
    <w:lvlOverride w:ilvl="1">
      <w:startOverride w:val="1"/>
    </w:lvlOverride>
  </w:num>
  <w:num w:numId="36">
    <w:abstractNumId w:val="34"/>
  </w:num>
  <w:num w:numId="37">
    <w:abstractNumId w:val="24"/>
  </w:num>
  <w:num w:numId="38">
    <w:abstractNumId w:val="18"/>
  </w:num>
  <w:num w:numId="39">
    <w:abstractNumId w:val="12"/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3"/>
  </w:num>
  <w:num w:numId="42">
    <w:abstractNumId w:val="13"/>
  </w:num>
  <w:num w:numId="4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numFmt w:val="decimal"/>
    <w:endnote w:id="-1"/>
    <w:endnote w:id="0"/>
  </w:endnotePr>
  <w:compat>
    <w:useFELayout/>
  </w:compat>
  <w:rsids>
    <w:rsidRoot w:val="00CF4E03"/>
    <w:rsid w:val="00003C00"/>
    <w:rsid w:val="00007F23"/>
    <w:rsid w:val="000109CA"/>
    <w:rsid w:val="00027014"/>
    <w:rsid w:val="00040A71"/>
    <w:rsid w:val="00040F63"/>
    <w:rsid w:val="00047BAD"/>
    <w:rsid w:val="000552F6"/>
    <w:rsid w:val="000848E9"/>
    <w:rsid w:val="000849B9"/>
    <w:rsid w:val="00084C85"/>
    <w:rsid w:val="000944F7"/>
    <w:rsid w:val="000A01F6"/>
    <w:rsid w:val="000B3DED"/>
    <w:rsid w:val="000E1F06"/>
    <w:rsid w:val="000E5C02"/>
    <w:rsid w:val="000F22FE"/>
    <w:rsid w:val="00105E1B"/>
    <w:rsid w:val="00115839"/>
    <w:rsid w:val="001254D5"/>
    <w:rsid w:val="00125EE7"/>
    <w:rsid w:val="001372CA"/>
    <w:rsid w:val="0014300A"/>
    <w:rsid w:val="00153603"/>
    <w:rsid w:val="0016701F"/>
    <w:rsid w:val="001675F0"/>
    <w:rsid w:val="00173D45"/>
    <w:rsid w:val="00174DEF"/>
    <w:rsid w:val="0018056A"/>
    <w:rsid w:val="001B3BE3"/>
    <w:rsid w:val="001B71CC"/>
    <w:rsid w:val="001D5F17"/>
    <w:rsid w:val="001D647D"/>
    <w:rsid w:val="001F0A8B"/>
    <w:rsid w:val="002008E7"/>
    <w:rsid w:val="00212FDC"/>
    <w:rsid w:val="00215818"/>
    <w:rsid w:val="00216C8F"/>
    <w:rsid w:val="0022424D"/>
    <w:rsid w:val="00235E61"/>
    <w:rsid w:val="002465D7"/>
    <w:rsid w:val="00247939"/>
    <w:rsid w:val="002572B4"/>
    <w:rsid w:val="00280FD7"/>
    <w:rsid w:val="00286410"/>
    <w:rsid w:val="002E398E"/>
    <w:rsid w:val="00304288"/>
    <w:rsid w:val="00311D9B"/>
    <w:rsid w:val="00324480"/>
    <w:rsid w:val="003250FF"/>
    <w:rsid w:val="00334CDD"/>
    <w:rsid w:val="003405F6"/>
    <w:rsid w:val="003639CF"/>
    <w:rsid w:val="0036576E"/>
    <w:rsid w:val="003A35F1"/>
    <w:rsid w:val="003F22BF"/>
    <w:rsid w:val="003F5D51"/>
    <w:rsid w:val="00404D34"/>
    <w:rsid w:val="00422BA0"/>
    <w:rsid w:val="00446F03"/>
    <w:rsid w:val="004570AA"/>
    <w:rsid w:val="00497307"/>
    <w:rsid w:val="004B2155"/>
    <w:rsid w:val="004C6D0C"/>
    <w:rsid w:val="004E49F4"/>
    <w:rsid w:val="004F035C"/>
    <w:rsid w:val="00507A3A"/>
    <w:rsid w:val="00510133"/>
    <w:rsid w:val="00517AFE"/>
    <w:rsid w:val="00531835"/>
    <w:rsid w:val="00540ED9"/>
    <w:rsid w:val="00547B67"/>
    <w:rsid w:val="005606B8"/>
    <w:rsid w:val="00562FD5"/>
    <w:rsid w:val="00565A2E"/>
    <w:rsid w:val="0057021C"/>
    <w:rsid w:val="00573E10"/>
    <w:rsid w:val="005742FB"/>
    <w:rsid w:val="00574608"/>
    <w:rsid w:val="005844A7"/>
    <w:rsid w:val="005A12CD"/>
    <w:rsid w:val="005B0471"/>
    <w:rsid w:val="005B41C6"/>
    <w:rsid w:val="005D323D"/>
    <w:rsid w:val="005D6401"/>
    <w:rsid w:val="00604A01"/>
    <w:rsid w:val="00605040"/>
    <w:rsid w:val="00606218"/>
    <w:rsid w:val="00611FCF"/>
    <w:rsid w:val="00620127"/>
    <w:rsid w:val="00626F8D"/>
    <w:rsid w:val="00632FDF"/>
    <w:rsid w:val="00636332"/>
    <w:rsid w:val="00637CA3"/>
    <w:rsid w:val="00650382"/>
    <w:rsid w:val="0066340B"/>
    <w:rsid w:val="00674CA8"/>
    <w:rsid w:val="00685411"/>
    <w:rsid w:val="00691C59"/>
    <w:rsid w:val="006A70D5"/>
    <w:rsid w:val="006C604E"/>
    <w:rsid w:val="006D6F13"/>
    <w:rsid w:val="00706D4D"/>
    <w:rsid w:val="00730E39"/>
    <w:rsid w:val="00731919"/>
    <w:rsid w:val="00737A8F"/>
    <w:rsid w:val="00763DE1"/>
    <w:rsid w:val="00767632"/>
    <w:rsid w:val="00775929"/>
    <w:rsid w:val="00776363"/>
    <w:rsid w:val="00794546"/>
    <w:rsid w:val="00796446"/>
    <w:rsid w:val="007A1280"/>
    <w:rsid w:val="007B0CFB"/>
    <w:rsid w:val="007B4C37"/>
    <w:rsid w:val="007E7E10"/>
    <w:rsid w:val="00800A55"/>
    <w:rsid w:val="00800C60"/>
    <w:rsid w:val="00810A8A"/>
    <w:rsid w:val="00811EA5"/>
    <w:rsid w:val="00826C36"/>
    <w:rsid w:val="008710ED"/>
    <w:rsid w:val="00873AA1"/>
    <w:rsid w:val="008844EE"/>
    <w:rsid w:val="00885017"/>
    <w:rsid w:val="00892BE2"/>
    <w:rsid w:val="008A401E"/>
    <w:rsid w:val="008B6AA5"/>
    <w:rsid w:val="008C1C10"/>
    <w:rsid w:val="008C6DBE"/>
    <w:rsid w:val="00910308"/>
    <w:rsid w:val="00910BCB"/>
    <w:rsid w:val="00915D73"/>
    <w:rsid w:val="009450B2"/>
    <w:rsid w:val="00952FA8"/>
    <w:rsid w:val="009538A9"/>
    <w:rsid w:val="009927A6"/>
    <w:rsid w:val="00997BB9"/>
    <w:rsid w:val="009B01A9"/>
    <w:rsid w:val="009C66AD"/>
    <w:rsid w:val="009D0D57"/>
    <w:rsid w:val="009D6666"/>
    <w:rsid w:val="009F15D9"/>
    <w:rsid w:val="009F16E0"/>
    <w:rsid w:val="00A22341"/>
    <w:rsid w:val="00A35D20"/>
    <w:rsid w:val="00A35F02"/>
    <w:rsid w:val="00A41C75"/>
    <w:rsid w:val="00A52ACA"/>
    <w:rsid w:val="00A70979"/>
    <w:rsid w:val="00A81EF3"/>
    <w:rsid w:val="00AA1D8A"/>
    <w:rsid w:val="00AA45EE"/>
    <w:rsid w:val="00AA6AE3"/>
    <w:rsid w:val="00AB2CA7"/>
    <w:rsid w:val="00AC234B"/>
    <w:rsid w:val="00AC6B78"/>
    <w:rsid w:val="00AD02D2"/>
    <w:rsid w:val="00AD677B"/>
    <w:rsid w:val="00AF2320"/>
    <w:rsid w:val="00B509D8"/>
    <w:rsid w:val="00B81AFA"/>
    <w:rsid w:val="00B83761"/>
    <w:rsid w:val="00B918F1"/>
    <w:rsid w:val="00B954B6"/>
    <w:rsid w:val="00BA0B89"/>
    <w:rsid w:val="00BA2C79"/>
    <w:rsid w:val="00BA4A4E"/>
    <w:rsid w:val="00BB3A63"/>
    <w:rsid w:val="00BE0065"/>
    <w:rsid w:val="00BE0B04"/>
    <w:rsid w:val="00BE46B3"/>
    <w:rsid w:val="00BF3520"/>
    <w:rsid w:val="00C01447"/>
    <w:rsid w:val="00C016FE"/>
    <w:rsid w:val="00C24D35"/>
    <w:rsid w:val="00C255D8"/>
    <w:rsid w:val="00C73B26"/>
    <w:rsid w:val="00C80173"/>
    <w:rsid w:val="00C84B44"/>
    <w:rsid w:val="00C90EDD"/>
    <w:rsid w:val="00C95CAF"/>
    <w:rsid w:val="00C967DA"/>
    <w:rsid w:val="00CA638B"/>
    <w:rsid w:val="00CD1FE8"/>
    <w:rsid w:val="00CD3EEE"/>
    <w:rsid w:val="00CF4E03"/>
    <w:rsid w:val="00D44FA1"/>
    <w:rsid w:val="00D508CC"/>
    <w:rsid w:val="00D74C88"/>
    <w:rsid w:val="00D80EA9"/>
    <w:rsid w:val="00D85BBB"/>
    <w:rsid w:val="00DA6042"/>
    <w:rsid w:val="00DB14ED"/>
    <w:rsid w:val="00DD1B9C"/>
    <w:rsid w:val="00DD3167"/>
    <w:rsid w:val="00DE45C2"/>
    <w:rsid w:val="00DF2C34"/>
    <w:rsid w:val="00E017D1"/>
    <w:rsid w:val="00E11637"/>
    <w:rsid w:val="00E158E3"/>
    <w:rsid w:val="00E4146E"/>
    <w:rsid w:val="00E6736D"/>
    <w:rsid w:val="00E74DD4"/>
    <w:rsid w:val="00E87013"/>
    <w:rsid w:val="00E92BCD"/>
    <w:rsid w:val="00EA30CC"/>
    <w:rsid w:val="00EA4722"/>
    <w:rsid w:val="00EA7031"/>
    <w:rsid w:val="00EB7015"/>
    <w:rsid w:val="00EC45A5"/>
    <w:rsid w:val="00F00D5E"/>
    <w:rsid w:val="00F0147D"/>
    <w:rsid w:val="00F20CDF"/>
    <w:rsid w:val="00F24E5F"/>
    <w:rsid w:val="00F46CF4"/>
    <w:rsid w:val="00F502BD"/>
    <w:rsid w:val="00F64447"/>
    <w:rsid w:val="00F67D6F"/>
    <w:rsid w:val="00FA268B"/>
    <w:rsid w:val="00FA44EA"/>
    <w:rsid w:val="00FD7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F4E03"/>
    <w:pPr>
      <w:spacing w:line="260" w:lineRule="atLeast"/>
    </w:pPr>
    <w:rPr>
      <w:rFonts w:ascii="Arial" w:hAnsi="Arial" w:cs="Arial"/>
      <w:sz w:val="22"/>
      <w:szCs w:val="24"/>
      <w:lang w:val="en-GB" w:eastAsia="en-US"/>
    </w:rPr>
  </w:style>
  <w:style w:type="paragraph" w:styleId="10">
    <w:name w:val="heading 1"/>
    <w:basedOn w:val="a"/>
    <w:next w:val="a0"/>
    <w:link w:val="1Char"/>
    <w:uiPriority w:val="99"/>
    <w:qFormat/>
    <w:rsid w:val="00AA6AE3"/>
    <w:pPr>
      <w:keepNext/>
      <w:keepLines/>
      <w:spacing w:before="260"/>
      <w:outlineLvl w:val="0"/>
    </w:pPr>
    <w:rPr>
      <w:rFonts w:ascii="Times New Roman" w:hAnsi="Times New Roman" w:cs="Times New Roman"/>
      <w:b/>
      <w:bCs/>
      <w:color w:val="943634"/>
      <w:kern w:val="32"/>
      <w:sz w:val="44"/>
      <w:szCs w:val="44"/>
    </w:rPr>
  </w:style>
  <w:style w:type="paragraph" w:styleId="2">
    <w:name w:val="heading 2"/>
    <w:basedOn w:val="10"/>
    <w:next w:val="a0"/>
    <w:link w:val="2Char"/>
    <w:uiPriority w:val="99"/>
    <w:qFormat/>
    <w:rsid w:val="00AA45EE"/>
    <w:pPr>
      <w:numPr>
        <w:ilvl w:val="1"/>
        <w:numId w:val="39"/>
      </w:numPr>
      <w:outlineLvl w:val="1"/>
    </w:pPr>
    <w:rPr>
      <w:rFonts w:ascii="Verdana" w:hAnsi="Verdana"/>
      <w:b w:val="0"/>
      <w:bCs w:val="0"/>
      <w:iCs/>
      <w:color w:val="000080"/>
      <w:sz w:val="28"/>
      <w:szCs w:val="28"/>
    </w:rPr>
  </w:style>
  <w:style w:type="paragraph" w:styleId="3">
    <w:name w:val="heading 3"/>
    <w:basedOn w:val="2"/>
    <w:next w:val="a0"/>
    <w:link w:val="3Char"/>
    <w:uiPriority w:val="99"/>
    <w:qFormat/>
    <w:rsid w:val="00CF4E03"/>
    <w:pPr>
      <w:outlineLvl w:val="2"/>
    </w:pPr>
    <w:rPr>
      <w:bCs/>
      <w:szCs w:val="26"/>
    </w:rPr>
  </w:style>
  <w:style w:type="paragraph" w:styleId="4">
    <w:name w:val="heading 4"/>
    <w:basedOn w:val="3"/>
    <w:next w:val="a0"/>
    <w:link w:val="4Char"/>
    <w:uiPriority w:val="99"/>
    <w:qFormat/>
    <w:rsid w:val="00CF4E03"/>
    <w:pPr>
      <w:outlineLvl w:val="3"/>
    </w:pPr>
    <w:rPr>
      <w:bCs w:val="0"/>
      <w:szCs w:val="28"/>
    </w:rPr>
  </w:style>
  <w:style w:type="paragraph" w:styleId="5">
    <w:name w:val="heading 5"/>
    <w:basedOn w:val="4"/>
    <w:next w:val="a0"/>
    <w:link w:val="5Char"/>
    <w:uiPriority w:val="99"/>
    <w:qFormat/>
    <w:rsid w:val="00CF4E03"/>
    <w:pPr>
      <w:outlineLvl w:val="4"/>
    </w:pPr>
    <w:rPr>
      <w:bCs/>
      <w:iCs w:val="0"/>
      <w:szCs w:val="26"/>
    </w:rPr>
  </w:style>
  <w:style w:type="paragraph" w:styleId="6">
    <w:name w:val="heading 6"/>
    <w:basedOn w:val="5"/>
    <w:next w:val="a0"/>
    <w:link w:val="6Char"/>
    <w:uiPriority w:val="99"/>
    <w:qFormat/>
    <w:rsid w:val="00CF4E03"/>
    <w:pPr>
      <w:outlineLvl w:val="5"/>
    </w:pPr>
    <w:rPr>
      <w:bCs w:val="0"/>
      <w:szCs w:val="22"/>
    </w:rPr>
  </w:style>
  <w:style w:type="paragraph" w:styleId="7">
    <w:name w:val="heading 7"/>
    <w:basedOn w:val="6"/>
    <w:next w:val="a0"/>
    <w:link w:val="7Char"/>
    <w:uiPriority w:val="99"/>
    <w:qFormat/>
    <w:rsid w:val="00CF4E03"/>
    <w:pPr>
      <w:outlineLvl w:val="6"/>
    </w:pPr>
  </w:style>
  <w:style w:type="paragraph" w:styleId="8">
    <w:name w:val="heading 8"/>
    <w:basedOn w:val="7"/>
    <w:next w:val="a0"/>
    <w:link w:val="8Char"/>
    <w:uiPriority w:val="99"/>
    <w:qFormat/>
    <w:rsid w:val="00CF4E03"/>
    <w:pPr>
      <w:outlineLvl w:val="7"/>
    </w:pPr>
    <w:rPr>
      <w:iCs/>
    </w:rPr>
  </w:style>
  <w:style w:type="paragraph" w:styleId="9">
    <w:name w:val="heading 9"/>
    <w:basedOn w:val="8"/>
    <w:next w:val="a0"/>
    <w:link w:val="9Char"/>
    <w:uiPriority w:val="99"/>
    <w:qFormat/>
    <w:rsid w:val="00CF4E03"/>
    <w:p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9"/>
    <w:locked/>
    <w:rsid w:val="00AA6AE3"/>
    <w:rPr>
      <w:rFonts w:eastAsia="SimSun" w:cs="Times New Roman"/>
      <w:b/>
      <w:bCs/>
      <w:color w:val="943634"/>
      <w:kern w:val="32"/>
      <w:sz w:val="44"/>
      <w:szCs w:val="44"/>
      <w:lang w:val="en-GB" w:eastAsia="en-US" w:bidi="ar-SA"/>
    </w:rPr>
  </w:style>
  <w:style w:type="character" w:customStyle="1" w:styleId="2Char">
    <w:name w:val="标题 2 Char"/>
    <w:basedOn w:val="a1"/>
    <w:link w:val="2"/>
    <w:uiPriority w:val="99"/>
    <w:locked/>
    <w:rsid w:val="00AA45EE"/>
    <w:rPr>
      <w:rFonts w:ascii="Verdana" w:hAnsi="Verdana"/>
      <w:iCs/>
      <w:color w:val="000080"/>
      <w:kern w:val="32"/>
      <w:sz w:val="28"/>
      <w:szCs w:val="28"/>
      <w:lang w:val="en-GB"/>
    </w:rPr>
  </w:style>
  <w:style w:type="character" w:customStyle="1" w:styleId="3Char">
    <w:name w:val="标题 3 Char"/>
    <w:basedOn w:val="a1"/>
    <w:link w:val="3"/>
    <w:uiPriority w:val="99"/>
    <w:locked/>
    <w:rsid w:val="00CF4E03"/>
    <w:rPr>
      <w:rFonts w:eastAsia="SimSun" w:cs="Times New Roman"/>
      <w:bCs/>
      <w:iCs/>
      <w:color w:val="0000FF"/>
      <w:kern w:val="32"/>
      <w:sz w:val="26"/>
      <w:szCs w:val="26"/>
      <w:lang w:val="en-GB" w:eastAsia="en-US" w:bidi="ar-SA"/>
    </w:rPr>
  </w:style>
  <w:style w:type="character" w:customStyle="1" w:styleId="4Char">
    <w:name w:val="标题 4 Char"/>
    <w:basedOn w:val="a1"/>
    <w:link w:val="4"/>
    <w:uiPriority w:val="99"/>
    <w:locked/>
    <w:rsid w:val="00CF4E03"/>
    <w:rPr>
      <w:rFonts w:eastAsia="SimSun" w:cs="Times New Roman"/>
      <w:iCs/>
      <w:color w:val="0000FF"/>
      <w:kern w:val="32"/>
      <w:sz w:val="28"/>
      <w:szCs w:val="28"/>
      <w:lang w:val="en-GB" w:eastAsia="en-US" w:bidi="ar-SA"/>
    </w:rPr>
  </w:style>
  <w:style w:type="character" w:customStyle="1" w:styleId="5Char">
    <w:name w:val="标题 5 Char"/>
    <w:basedOn w:val="a1"/>
    <w:link w:val="5"/>
    <w:uiPriority w:val="99"/>
    <w:locked/>
    <w:rsid w:val="00CF4E03"/>
    <w:rPr>
      <w:rFonts w:eastAsia="SimSun" w:cs="Times New Roman"/>
      <w:bCs/>
      <w:color w:val="0000FF"/>
      <w:kern w:val="32"/>
      <w:sz w:val="26"/>
      <w:szCs w:val="26"/>
      <w:lang w:val="en-GB" w:eastAsia="en-US" w:bidi="ar-SA"/>
    </w:rPr>
  </w:style>
  <w:style w:type="character" w:customStyle="1" w:styleId="6Char">
    <w:name w:val="标题 6 Char"/>
    <w:basedOn w:val="a1"/>
    <w:link w:val="6"/>
    <w:uiPriority w:val="99"/>
    <w:locked/>
    <w:rsid w:val="00CF4E03"/>
    <w:rPr>
      <w:rFonts w:eastAsia="SimSun" w:cs="Times New Roman"/>
      <w:color w:val="0000FF"/>
      <w:kern w:val="32"/>
      <w:sz w:val="22"/>
      <w:szCs w:val="22"/>
      <w:lang w:val="en-GB" w:eastAsia="en-US" w:bidi="ar-SA"/>
    </w:rPr>
  </w:style>
  <w:style w:type="character" w:customStyle="1" w:styleId="7Char">
    <w:name w:val="标题 7 Char"/>
    <w:basedOn w:val="a1"/>
    <w:link w:val="7"/>
    <w:uiPriority w:val="99"/>
    <w:locked/>
    <w:rsid w:val="00CF4E03"/>
    <w:rPr>
      <w:rFonts w:eastAsia="SimSun" w:cs="Times New Roman"/>
      <w:color w:val="0000FF"/>
      <w:kern w:val="32"/>
      <w:sz w:val="22"/>
      <w:szCs w:val="22"/>
      <w:lang w:val="en-GB" w:eastAsia="en-US" w:bidi="ar-SA"/>
    </w:rPr>
  </w:style>
  <w:style w:type="character" w:customStyle="1" w:styleId="8Char">
    <w:name w:val="标题 8 Char"/>
    <w:basedOn w:val="a1"/>
    <w:link w:val="8"/>
    <w:uiPriority w:val="99"/>
    <w:locked/>
    <w:rsid w:val="00CF4E03"/>
    <w:rPr>
      <w:rFonts w:eastAsia="SimSun" w:cs="Times New Roman"/>
      <w:iCs/>
      <w:color w:val="0000FF"/>
      <w:kern w:val="32"/>
      <w:sz w:val="22"/>
      <w:szCs w:val="22"/>
      <w:lang w:val="en-GB" w:eastAsia="en-US" w:bidi="ar-SA"/>
    </w:rPr>
  </w:style>
  <w:style w:type="character" w:customStyle="1" w:styleId="9Char">
    <w:name w:val="标题 9 Char"/>
    <w:basedOn w:val="a1"/>
    <w:link w:val="9"/>
    <w:uiPriority w:val="99"/>
    <w:locked/>
    <w:rsid w:val="00CF4E03"/>
    <w:rPr>
      <w:rFonts w:eastAsia="SimSun" w:cs="Times New Roman"/>
      <w:iCs/>
      <w:color w:val="0000FF"/>
      <w:kern w:val="32"/>
      <w:sz w:val="22"/>
      <w:szCs w:val="22"/>
      <w:lang w:val="en-GB" w:eastAsia="en-US" w:bidi="ar-SA"/>
    </w:rPr>
  </w:style>
  <w:style w:type="paragraph" w:styleId="a0">
    <w:name w:val="Body Text"/>
    <w:basedOn w:val="a"/>
    <w:link w:val="Char"/>
    <w:uiPriority w:val="99"/>
    <w:rsid w:val="006C604E"/>
    <w:pPr>
      <w:spacing w:before="260"/>
      <w:ind w:left="1304"/>
      <w:jc w:val="both"/>
    </w:pPr>
    <w:rPr>
      <w:rFonts w:ascii="Times New Roman" w:hAnsi="Times New Roman" w:cs="Times New Roman"/>
      <w:color w:val="000000"/>
      <w:szCs w:val="22"/>
      <w:lang w:eastAsia="zh-CN"/>
    </w:rPr>
  </w:style>
  <w:style w:type="character" w:customStyle="1" w:styleId="Char">
    <w:name w:val="正文文本 Char"/>
    <w:basedOn w:val="a1"/>
    <w:link w:val="a0"/>
    <w:uiPriority w:val="99"/>
    <w:locked/>
    <w:rsid w:val="006C604E"/>
    <w:rPr>
      <w:rFonts w:ascii="Times New Roman" w:eastAsia="SimSun" w:hAnsi="Times New Roman" w:cs="Times New Roman"/>
      <w:color w:val="000000"/>
      <w:lang w:val="en-GB"/>
    </w:rPr>
  </w:style>
  <w:style w:type="paragraph" w:customStyle="1" w:styleId="Headline">
    <w:name w:val="Headline"/>
    <w:basedOn w:val="a"/>
    <w:next w:val="10"/>
    <w:uiPriority w:val="99"/>
    <w:rsid w:val="00CF4E03"/>
    <w:pPr>
      <w:ind w:right="1531"/>
    </w:pPr>
    <w:rPr>
      <w:b/>
      <w:sz w:val="26"/>
    </w:rPr>
  </w:style>
  <w:style w:type="paragraph" w:customStyle="1" w:styleId="Tableheading">
    <w:name w:val="Table heading"/>
    <w:basedOn w:val="a"/>
    <w:uiPriority w:val="99"/>
    <w:rsid w:val="00CF4E03"/>
    <w:rPr>
      <w:b/>
      <w:sz w:val="20"/>
    </w:rPr>
  </w:style>
  <w:style w:type="paragraph" w:customStyle="1" w:styleId="TableBodyText">
    <w:name w:val="Table Body Text"/>
    <w:basedOn w:val="a"/>
    <w:uiPriority w:val="99"/>
    <w:rsid w:val="00CF4E03"/>
    <w:pPr>
      <w:spacing w:before="260"/>
    </w:pPr>
  </w:style>
  <w:style w:type="paragraph" w:styleId="a4">
    <w:name w:val="header"/>
    <w:basedOn w:val="a"/>
    <w:link w:val="Char0"/>
    <w:uiPriority w:val="99"/>
    <w:rsid w:val="00CF4E03"/>
  </w:style>
  <w:style w:type="character" w:customStyle="1" w:styleId="Char0">
    <w:name w:val="页眉 Char"/>
    <w:basedOn w:val="a1"/>
    <w:link w:val="a4"/>
    <w:uiPriority w:val="99"/>
    <w:locked/>
    <w:rsid w:val="00CF4E03"/>
    <w:rPr>
      <w:rFonts w:ascii="Arial" w:eastAsia="SimSun" w:hAnsi="Arial" w:cs="Arial"/>
      <w:sz w:val="24"/>
      <w:szCs w:val="24"/>
      <w:lang w:val="en-GB" w:eastAsia="en-US"/>
    </w:rPr>
  </w:style>
  <w:style w:type="paragraph" w:styleId="a5">
    <w:name w:val="footer"/>
    <w:basedOn w:val="a"/>
    <w:link w:val="Char1"/>
    <w:uiPriority w:val="99"/>
    <w:rsid w:val="00CF4E03"/>
    <w:pPr>
      <w:spacing w:line="240" w:lineRule="auto"/>
    </w:pPr>
    <w:rPr>
      <w:rFonts w:cs="Times New Roman"/>
      <w:sz w:val="16"/>
      <w:szCs w:val="16"/>
    </w:rPr>
  </w:style>
  <w:style w:type="character" w:customStyle="1" w:styleId="Char1">
    <w:name w:val="页脚 Char"/>
    <w:basedOn w:val="a1"/>
    <w:link w:val="a5"/>
    <w:uiPriority w:val="99"/>
    <w:locked/>
    <w:rsid w:val="00CF4E03"/>
    <w:rPr>
      <w:rFonts w:ascii="Arial" w:eastAsia="SimSun" w:hAnsi="Arial" w:cs="Times New Roman"/>
      <w:sz w:val="16"/>
      <w:szCs w:val="16"/>
      <w:lang w:val="en-GB" w:eastAsia="en-US"/>
    </w:rPr>
  </w:style>
  <w:style w:type="paragraph" w:styleId="11">
    <w:name w:val="toc 1"/>
    <w:basedOn w:val="a"/>
    <w:next w:val="a"/>
    <w:uiPriority w:val="39"/>
    <w:rsid w:val="00CF4E03"/>
    <w:pPr>
      <w:spacing w:before="120"/>
    </w:pPr>
    <w:rPr>
      <w:rFonts w:cs="Times New Roman"/>
      <w:b/>
    </w:rPr>
  </w:style>
  <w:style w:type="paragraph" w:styleId="20">
    <w:name w:val="toc 2"/>
    <w:basedOn w:val="11"/>
    <w:next w:val="a"/>
    <w:uiPriority w:val="39"/>
    <w:rsid w:val="00CF4E03"/>
    <w:pPr>
      <w:spacing w:before="0"/>
      <w:ind w:left="198"/>
    </w:pPr>
    <w:rPr>
      <w:b w:val="0"/>
    </w:rPr>
  </w:style>
  <w:style w:type="paragraph" w:styleId="30">
    <w:name w:val="toc 3"/>
    <w:basedOn w:val="20"/>
    <w:next w:val="a"/>
    <w:uiPriority w:val="39"/>
    <w:rsid w:val="00CF4E03"/>
    <w:pPr>
      <w:ind w:left="567"/>
    </w:pPr>
  </w:style>
  <w:style w:type="paragraph" w:customStyle="1" w:styleId="Technicalheadline">
    <w:name w:val="Technical headline"/>
    <w:basedOn w:val="a"/>
    <w:uiPriority w:val="99"/>
    <w:rsid w:val="00CF4E03"/>
    <w:pPr>
      <w:spacing w:before="3402"/>
      <w:jc w:val="center"/>
    </w:pPr>
    <w:rPr>
      <w:b/>
      <w:sz w:val="26"/>
      <w:szCs w:val="26"/>
    </w:rPr>
  </w:style>
  <w:style w:type="paragraph" w:customStyle="1" w:styleId="Technicalheadline2">
    <w:name w:val="Technical headline 2"/>
    <w:basedOn w:val="a"/>
    <w:uiPriority w:val="99"/>
    <w:rsid w:val="00CF4E03"/>
    <w:pPr>
      <w:spacing w:before="260"/>
      <w:jc w:val="center"/>
    </w:pPr>
  </w:style>
  <w:style w:type="paragraph" w:customStyle="1" w:styleId="TableBodyTextsmall">
    <w:name w:val="Table Body Text small"/>
    <w:basedOn w:val="a"/>
    <w:uiPriority w:val="99"/>
    <w:rsid w:val="00CF4E03"/>
    <w:pPr>
      <w:spacing w:line="240" w:lineRule="auto"/>
    </w:pPr>
    <w:rPr>
      <w:sz w:val="18"/>
      <w:szCs w:val="18"/>
    </w:rPr>
  </w:style>
  <w:style w:type="paragraph" w:customStyle="1" w:styleId="Tableheadingsmall">
    <w:name w:val="Table heading small"/>
    <w:basedOn w:val="Tableheading"/>
    <w:uiPriority w:val="99"/>
    <w:rsid w:val="00CF4E03"/>
    <w:pPr>
      <w:spacing w:line="240" w:lineRule="auto"/>
    </w:pPr>
    <w:rPr>
      <w:sz w:val="18"/>
      <w:szCs w:val="18"/>
    </w:rPr>
  </w:style>
  <w:style w:type="paragraph" w:styleId="a6">
    <w:name w:val="caption"/>
    <w:basedOn w:val="a0"/>
    <w:next w:val="a"/>
    <w:uiPriority w:val="99"/>
    <w:qFormat/>
    <w:rsid w:val="00CF4E03"/>
    <w:pPr>
      <w:spacing w:before="120" w:after="120"/>
    </w:pPr>
    <w:rPr>
      <w:bCs/>
      <w:i/>
      <w:sz w:val="20"/>
      <w:szCs w:val="20"/>
    </w:rPr>
  </w:style>
  <w:style w:type="character" w:styleId="a7">
    <w:name w:val="Hyperlink"/>
    <w:basedOn w:val="a1"/>
    <w:uiPriority w:val="99"/>
    <w:rsid w:val="00CF4E03"/>
    <w:rPr>
      <w:rFonts w:cs="Times New Roman"/>
      <w:color w:val="0000FF"/>
      <w:u w:val="single"/>
    </w:rPr>
  </w:style>
  <w:style w:type="paragraph" w:customStyle="1" w:styleId="HeaderBold">
    <w:name w:val="Header Bold"/>
    <w:basedOn w:val="a4"/>
    <w:uiPriority w:val="99"/>
    <w:rsid w:val="00CF4E03"/>
    <w:pPr>
      <w:spacing w:line="260" w:lineRule="exact"/>
    </w:pPr>
    <w:rPr>
      <w:b/>
      <w:sz w:val="20"/>
    </w:rPr>
  </w:style>
  <w:style w:type="paragraph" w:customStyle="1" w:styleId="FooterGrey">
    <w:name w:val="Footer Grey"/>
    <w:basedOn w:val="a5"/>
    <w:uiPriority w:val="99"/>
    <w:rsid w:val="00CF4E03"/>
    <w:rPr>
      <w:rFonts w:ascii="Arial Narrow" w:hAnsi="Arial Narrow"/>
      <w:color w:val="808080"/>
      <w:sz w:val="14"/>
    </w:rPr>
  </w:style>
  <w:style w:type="paragraph" w:customStyle="1" w:styleId="FooterPage">
    <w:name w:val="Footer Page"/>
    <w:basedOn w:val="a5"/>
    <w:next w:val="a5"/>
    <w:uiPriority w:val="99"/>
    <w:rsid w:val="00CF4E03"/>
    <w:pPr>
      <w:spacing w:line="260" w:lineRule="exact"/>
    </w:pPr>
    <w:rPr>
      <w:sz w:val="20"/>
    </w:rPr>
  </w:style>
  <w:style w:type="paragraph" w:styleId="a8">
    <w:name w:val="Document Map"/>
    <w:basedOn w:val="a"/>
    <w:link w:val="Char2"/>
    <w:uiPriority w:val="99"/>
    <w:semiHidden/>
    <w:rsid w:val="00CF4E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文档结构图 Char"/>
    <w:basedOn w:val="a1"/>
    <w:link w:val="a8"/>
    <w:uiPriority w:val="99"/>
    <w:semiHidden/>
    <w:locked/>
    <w:rsid w:val="00CF4E03"/>
    <w:rPr>
      <w:rFonts w:ascii="Tahoma" w:eastAsia="SimSun" w:hAnsi="Tahoma" w:cs="Tahoma"/>
      <w:sz w:val="16"/>
      <w:szCs w:val="16"/>
      <w:lang w:val="en-GB" w:eastAsia="en-US"/>
    </w:rPr>
  </w:style>
  <w:style w:type="paragraph" w:styleId="a9">
    <w:name w:val="Balloon Text"/>
    <w:basedOn w:val="a"/>
    <w:link w:val="Char3"/>
    <w:uiPriority w:val="99"/>
    <w:semiHidden/>
    <w:rsid w:val="00CF4E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3">
    <w:name w:val="批注框文本 Char"/>
    <w:basedOn w:val="a1"/>
    <w:link w:val="a9"/>
    <w:uiPriority w:val="99"/>
    <w:semiHidden/>
    <w:locked/>
    <w:rsid w:val="00CF4E03"/>
    <w:rPr>
      <w:rFonts w:ascii="Tahoma" w:eastAsia="SimSun" w:hAnsi="Tahoma" w:cs="Tahoma"/>
      <w:sz w:val="16"/>
      <w:szCs w:val="16"/>
      <w:lang w:val="en-GB" w:eastAsia="en-US"/>
    </w:rPr>
  </w:style>
  <w:style w:type="paragraph" w:styleId="aa">
    <w:name w:val="No Spacing"/>
    <w:link w:val="Char4"/>
    <w:uiPriority w:val="99"/>
    <w:qFormat/>
    <w:rsid w:val="00800A55"/>
    <w:rPr>
      <w:sz w:val="22"/>
      <w:szCs w:val="22"/>
      <w:lang w:eastAsia="en-US"/>
    </w:rPr>
  </w:style>
  <w:style w:type="character" w:customStyle="1" w:styleId="Char4">
    <w:name w:val="无间隔 Char"/>
    <w:basedOn w:val="a1"/>
    <w:link w:val="aa"/>
    <w:uiPriority w:val="99"/>
    <w:locked/>
    <w:rsid w:val="00800A55"/>
    <w:rPr>
      <w:sz w:val="22"/>
      <w:szCs w:val="22"/>
      <w:lang w:val="en-US" w:eastAsia="en-US" w:bidi="ar-SA"/>
    </w:rPr>
  </w:style>
  <w:style w:type="table" w:styleId="ab">
    <w:name w:val="Table Grid"/>
    <w:basedOn w:val="a2"/>
    <w:uiPriority w:val="99"/>
    <w:rsid w:val="00800A5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21FA1E7EDA14E89B4F3337D31C19702">
    <w:name w:val="821FA1E7EDA14E89B4F3337D31C19702"/>
    <w:uiPriority w:val="99"/>
    <w:rsid w:val="00910308"/>
    <w:pPr>
      <w:spacing w:after="200" w:line="276" w:lineRule="auto"/>
    </w:pPr>
    <w:rPr>
      <w:sz w:val="22"/>
      <w:szCs w:val="22"/>
      <w:lang w:eastAsia="en-US"/>
    </w:rPr>
  </w:style>
  <w:style w:type="character" w:styleId="ac">
    <w:name w:val="page number"/>
    <w:basedOn w:val="a1"/>
    <w:uiPriority w:val="99"/>
    <w:rsid w:val="004F035C"/>
    <w:rPr>
      <w:rFonts w:ascii="Times New Roman" w:eastAsia="SimSun" w:hAnsi="Times New Roman" w:cs="Times New Roman"/>
      <w:sz w:val="18"/>
      <w:szCs w:val="18"/>
    </w:rPr>
  </w:style>
  <w:style w:type="paragraph" w:customStyle="1" w:styleId="1">
    <w:name w:val="标题1"/>
    <w:basedOn w:val="10"/>
    <w:autoRedefine/>
    <w:uiPriority w:val="99"/>
    <w:rsid w:val="00574608"/>
    <w:pPr>
      <w:numPr>
        <w:numId w:val="13"/>
      </w:numPr>
      <w:pBdr>
        <w:bottom w:val="single" w:sz="8" w:space="6" w:color="auto"/>
      </w:pBdr>
      <w:spacing w:before="480" w:after="240" w:line="240" w:lineRule="auto"/>
    </w:pPr>
    <w:rPr>
      <w:rFonts w:ascii="Helvetica" w:hAnsi="Helvetica"/>
      <w:smallCaps/>
      <w:color w:val="800000"/>
      <w:spacing w:val="10"/>
      <w:kern w:val="20"/>
      <w:lang w:val="en-US" w:eastAsia="zh-CN"/>
    </w:rPr>
  </w:style>
  <w:style w:type="paragraph" w:styleId="21">
    <w:name w:val="Body Text 2"/>
    <w:basedOn w:val="a"/>
    <w:link w:val="2Char0"/>
    <w:uiPriority w:val="99"/>
    <w:rsid w:val="002465D7"/>
    <w:pPr>
      <w:spacing w:after="120" w:line="480" w:lineRule="auto"/>
    </w:pPr>
  </w:style>
  <w:style w:type="character" w:customStyle="1" w:styleId="2Char0">
    <w:name w:val="正文文本 2 Char"/>
    <w:basedOn w:val="a1"/>
    <w:link w:val="21"/>
    <w:uiPriority w:val="99"/>
    <w:semiHidden/>
    <w:rsid w:val="00FC4B81"/>
    <w:rPr>
      <w:rFonts w:ascii="Arial" w:hAnsi="Arial" w:cs="Arial"/>
      <w:szCs w:val="24"/>
      <w:lang w:val="en-GB"/>
    </w:rPr>
  </w:style>
  <w:style w:type="paragraph" w:styleId="ad">
    <w:name w:val="Block Text"/>
    <w:basedOn w:val="a"/>
    <w:uiPriority w:val="99"/>
    <w:rsid w:val="002465D7"/>
    <w:pPr>
      <w:spacing w:after="120"/>
      <w:ind w:left="1440" w:right="1440"/>
    </w:pPr>
  </w:style>
  <w:style w:type="paragraph" w:styleId="ae">
    <w:name w:val="List Paragraph"/>
    <w:basedOn w:val="a"/>
    <w:uiPriority w:val="34"/>
    <w:qFormat/>
    <w:rsid w:val="003405F6"/>
    <w:pPr>
      <w:ind w:left="720"/>
    </w:pPr>
  </w:style>
  <w:style w:type="character" w:customStyle="1" w:styleId="style11">
    <w:name w:val="style11"/>
    <w:basedOn w:val="a1"/>
    <w:rsid w:val="00674CA8"/>
    <w:rPr>
      <w:color w:val="FF0000"/>
    </w:rPr>
  </w:style>
  <w:style w:type="paragraph" w:styleId="af">
    <w:name w:val="endnote text"/>
    <w:basedOn w:val="a"/>
    <w:link w:val="Char5"/>
    <w:uiPriority w:val="99"/>
    <w:semiHidden/>
    <w:unhideWhenUsed/>
    <w:rsid w:val="003639CF"/>
    <w:pPr>
      <w:spacing w:line="240" w:lineRule="auto"/>
    </w:pPr>
    <w:rPr>
      <w:sz w:val="20"/>
      <w:szCs w:val="20"/>
    </w:rPr>
  </w:style>
  <w:style w:type="character" w:customStyle="1" w:styleId="Char5">
    <w:name w:val="尾注文本 Char"/>
    <w:basedOn w:val="a1"/>
    <w:link w:val="af"/>
    <w:uiPriority w:val="99"/>
    <w:semiHidden/>
    <w:rsid w:val="003639CF"/>
    <w:rPr>
      <w:rFonts w:ascii="Arial" w:hAnsi="Arial" w:cs="Arial"/>
      <w:lang w:val="en-GB" w:eastAsia="en-US"/>
    </w:rPr>
  </w:style>
  <w:style w:type="character" w:styleId="af0">
    <w:name w:val="endnote reference"/>
    <w:basedOn w:val="a1"/>
    <w:uiPriority w:val="99"/>
    <w:semiHidden/>
    <w:unhideWhenUsed/>
    <w:rsid w:val="003639C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06F79-9A27-417F-84E1-ABF6796E5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for Sports News Application</vt:lpstr>
    </vt:vector>
  </TitlesOfParts>
  <Company/>
  <LinksUpToDate>false</LinksUpToDate>
  <CharactersWithSpaces>3449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for Sports News Application</dc:title>
  <dc:subject>Xxx Bidding</dc:subject>
  <dc:creator>MobileSoft</dc:creator>
  <dc:description>Draft 0.1</dc:description>
  <cp:lastModifiedBy>jupiturliu</cp:lastModifiedBy>
  <cp:revision>11</cp:revision>
  <cp:lastPrinted>2010-11-05T21:38:00Z</cp:lastPrinted>
  <dcterms:created xsi:type="dcterms:W3CDTF">2011-03-27T03:30:00Z</dcterms:created>
  <dcterms:modified xsi:type="dcterms:W3CDTF">2011-03-27T06:21:00Z</dcterms:modified>
  <cp:category>Proposal</cp:category>
</cp:coreProperties>
</file>