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E3D4D" w14:textId="77777777" w:rsidR="00471C45" w:rsidRDefault="00D469F0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C12A58A" w14:textId="77777777" w:rsidR="00471C45" w:rsidRDefault="00D469F0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12656EA3" w14:textId="77777777" w:rsidR="00471C45" w:rsidRDefault="00D469F0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58520BFA" w14:textId="77777777" w:rsidR="00471C45" w:rsidRDefault="00471C45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A24877" w14:textId="77777777" w:rsidR="00471C45" w:rsidRDefault="00471C45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C2E47C" w14:textId="77777777" w:rsidR="00471C45" w:rsidRDefault="00471C45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C4280F" w14:textId="77777777" w:rsidR="00471C45" w:rsidRDefault="00471C45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41BE6F" w14:textId="77777777" w:rsidR="00471C45" w:rsidRDefault="00D469F0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вычислительных технологий</w:t>
      </w:r>
    </w:p>
    <w:p w14:paraId="5633933F" w14:textId="77777777" w:rsidR="00471C45" w:rsidRDefault="00471C45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A4B972" w14:textId="77777777" w:rsidR="00471C45" w:rsidRDefault="00471C45">
      <w:pPr>
        <w:spacing w:after="160" w:line="252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6B10EC" w14:textId="77777777" w:rsidR="00471C45" w:rsidRDefault="00471C45">
      <w:pPr>
        <w:spacing w:after="160" w:line="252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7504A6" w14:textId="77777777" w:rsidR="00471C45" w:rsidRDefault="00D469F0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6B40491E" w14:textId="77777777" w:rsidR="00471C45" w:rsidRDefault="00D469F0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 выполнении лабораторной работы №4</w:t>
      </w:r>
    </w:p>
    <w:p w14:paraId="1C41E4A2" w14:textId="77777777" w:rsidR="00471C45" w:rsidRDefault="00D469F0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«Обработка больших данных»</w:t>
      </w:r>
    </w:p>
    <w:p w14:paraId="26ECE183" w14:textId="77777777" w:rsidR="00471C45" w:rsidRDefault="00D469F0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Извлечение данных с WEB-страниц. Пакет rvest.</w:t>
      </w:r>
    </w:p>
    <w:p w14:paraId="68941D14" w14:textId="77777777" w:rsidR="00471C45" w:rsidRDefault="00471C45">
      <w:pPr>
        <w:spacing w:after="160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2C74D7" w14:textId="77777777" w:rsidR="00471C45" w:rsidRDefault="00471C45">
      <w:pPr>
        <w:spacing w:after="160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8B1726" w14:textId="77777777" w:rsidR="00471C45" w:rsidRDefault="00471C45">
      <w:pPr>
        <w:spacing w:after="160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03EBBE" w14:textId="77777777" w:rsidR="00471C45" w:rsidRDefault="00471C45">
      <w:pPr>
        <w:spacing w:after="160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7790D2" w14:textId="77777777" w:rsidR="00471C45" w:rsidRDefault="00D469F0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ст. гр. 36/2</w:t>
      </w:r>
    </w:p>
    <w:p w14:paraId="16FB95FE" w14:textId="77777777" w:rsidR="00471C45" w:rsidRDefault="00D469F0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Таран В.С.</w:t>
      </w:r>
    </w:p>
    <w:p w14:paraId="4CB5F29C" w14:textId="77777777" w:rsidR="00471C45" w:rsidRDefault="00D469F0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преподаватель</w:t>
      </w:r>
    </w:p>
    <w:p w14:paraId="7B29337E" w14:textId="77777777" w:rsidR="00471C45" w:rsidRDefault="00D469F0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Яхонтов А.А.</w:t>
      </w:r>
    </w:p>
    <w:p w14:paraId="76A96D65" w14:textId="77777777" w:rsidR="00471C45" w:rsidRDefault="00471C45">
      <w:pPr>
        <w:spacing w:after="160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D6A903" w14:textId="77777777" w:rsidR="00471C45" w:rsidRDefault="00471C45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1EB288" w14:textId="77777777" w:rsidR="00471C45" w:rsidRDefault="00471C45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3C819" w14:textId="77777777" w:rsidR="00471C45" w:rsidRDefault="00D469F0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Краснодар</w:t>
      </w:r>
    </w:p>
    <w:p w14:paraId="321045DE" w14:textId="77777777" w:rsidR="00471C45" w:rsidRDefault="00D469F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355526DF" w14:textId="2B5BBD8F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azoez5no742x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Цель: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аучиться работать извлекать информацию с WEB-страниц с помощью инструментов языка R.</w:t>
      </w:r>
    </w:p>
    <w:p w14:paraId="1EC10EF5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678D97" w14:textId="77777777" w:rsidR="00471C45" w:rsidRDefault="00D469F0">
      <w:pPr>
        <w:pStyle w:val="3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</w:p>
    <w:p w14:paraId="72AFC9B8" w14:textId="77777777" w:rsidR="00471C45" w:rsidRDefault="00D469F0">
      <w:pPr>
        <w:widowControl w:val="0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Собрать данные согласно варианту по указанным странам из таблиц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https://www.numbeo.com/quality-of-life/rankings_by_country.jsp?title=2021 </w:t>
      </w:r>
    </w:p>
    <w:p w14:paraId="5CDA9F63" w14:textId="77777777" w:rsidR="00471C45" w:rsidRDefault="00D469F0">
      <w:pPr>
        <w:widowControl w:val="0"/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2014 по 2021гг</w:t>
      </w:r>
    </w:p>
    <w:p w14:paraId="4A21896F" w14:textId="1FBB742A" w:rsidR="00471C45" w:rsidRDefault="00D469F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data.frame (возможно для каждой страны) так, чтобы иметь возможность проанализировать с помощью графиков изменение рейтингов для всех 10 показателей для всех своих 5-ти стран, прокоммен</w:t>
      </w:r>
      <w:r w:rsidR="00D85AD8">
        <w:rPr>
          <w:rFonts w:ascii="Times New Roman" w:eastAsia="Times New Roman" w:hAnsi="Times New Roman" w:cs="Times New Roman"/>
          <w:color w:val="000000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ровать в отчете результат. Необходимо нари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совать на одном и том же графике рейтинг всех 5 стран, проанализировать резу</w:t>
      </w:r>
      <w:r w:rsidR="00D85AD8">
        <w:rPr>
          <w:rFonts w:ascii="Times New Roman" w:eastAsia="Times New Roman" w:hAnsi="Times New Roman" w:cs="Times New Roman"/>
          <w:color w:val="000000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тат, анализ словесно отразить в отчете. Проанализировать изменение во времени всех показателей указанных стран, подобрать наилучший (с вашей точки зрения) способ визуал</w:t>
      </w:r>
      <w:r w:rsidR="00D85AD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зации.</w:t>
      </w:r>
    </w:p>
    <w:p w14:paraId="03A23375" w14:textId="77777777" w:rsidR="00471C45" w:rsidRDefault="00D469F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гласно варианту собрать data.frame из таблицы с информацией о музеях</w:t>
      </w:r>
    </w:p>
    <w:p w14:paraId="009CB19A" w14:textId="77777777" w:rsidR="00471C45" w:rsidRDefault="00471C45">
      <w:pPr>
        <w:widowControl w:val="0"/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5606DD" w14:textId="77777777" w:rsidR="00471C45" w:rsidRDefault="00D469F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51FC50" w14:textId="77777777" w:rsidR="00471C45" w:rsidRDefault="00D469F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D1C4AA" wp14:editId="577279F5">
            <wp:extent cx="5940425" cy="282131"/>
            <wp:effectExtent l="0" t="0" r="0" b="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97EF6" w14:textId="77777777" w:rsidR="00471C45" w:rsidRDefault="00471C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988933" w14:textId="77777777" w:rsidR="00471C45" w:rsidRDefault="00471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D4173C" w14:textId="77777777" w:rsidR="00471C45" w:rsidRDefault="00471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C2AFE" w14:textId="77777777" w:rsidR="00471C45" w:rsidRDefault="00471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5A3614" w14:textId="77777777" w:rsidR="00471C45" w:rsidRDefault="00471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D97502" w14:textId="77777777" w:rsidR="00471C45" w:rsidRDefault="00471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6A9C1B" w14:textId="77777777" w:rsidR="00471C45" w:rsidRDefault="00471C4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4F36B23" w14:textId="77777777" w:rsidR="00471C45" w:rsidRDefault="00471C4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961E173" w14:textId="77777777" w:rsidR="00471C45" w:rsidRDefault="00471C4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12E5EA" w14:textId="77777777" w:rsidR="00471C45" w:rsidRDefault="00D469F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14:paraId="3F0AF7CF" w14:textId="77777777" w:rsidR="00471C45" w:rsidRDefault="00D469F0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Исходные данные по странам:</w:t>
      </w:r>
    </w:p>
    <w:p w14:paraId="22D183B6" w14:textId="77777777" w:rsidR="00471C45" w:rsidRDefault="00D469F0">
      <w:pPr>
        <w:ind w:left="720" w:hanging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r:id="rId7">
        <w:r>
          <w:rPr>
            <w:rFonts w:ascii="Times New Roman" w:eastAsia="Times New Roman" w:hAnsi="Times New Roman" w:cs="Times New Roman"/>
            <w:b/>
            <w:color w:val="1155CC"/>
            <w:sz w:val="28"/>
            <w:szCs w:val="28"/>
            <w:u w:val="single"/>
          </w:rPr>
          <w:t>Источник</w:t>
        </w:r>
      </w:hyperlink>
    </w:p>
    <w:p w14:paraId="5AB6A9D8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DBDA1CA" wp14:editId="4EF4B0E7">
            <wp:extent cx="5940425" cy="3335655"/>
            <wp:effectExtent l="0" t="0" r="0" b="0"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E9D4F" w14:textId="77777777" w:rsidR="00471C45" w:rsidRDefault="00D469F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Исходные данные по музеям:</w:t>
      </w:r>
    </w:p>
    <w:p w14:paraId="5C05B15F" w14:textId="77777777" w:rsidR="00471C45" w:rsidRDefault="00D469F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>
        <w:r>
          <w:rPr>
            <w:rFonts w:ascii="Times New Roman" w:eastAsia="Times New Roman" w:hAnsi="Times New Roman" w:cs="Times New Roman"/>
            <w:b/>
            <w:color w:val="1155CC"/>
            <w:sz w:val="28"/>
            <w:szCs w:val="28"/>
            <w:u w:val="single"/>
          </w:rPr>
          <w:t>Источник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3364B0" wp14:editId="7AAA7473">
            <wp:extent cx="4439603" cy="3676650"/>
            <wp:effectExtent l="0" t="0" r="0" b="0"/>
            <wp:docPr id="3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603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262E6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Отметим, что: </w:t>
      </w:r>
      <w:r>
        <w:rPr>
          <w:rFonts w:ascii="Times New Roman" w:eastAsia="Times New Roman" w:hAnsi="Times New Roman" w:cs="Times New Roman"/>
          <w:sz w:val="28"/>
          <w:szCs w:val="28"/>
        </w:rPr>
        <w:t>Индекс покупательной способности (чем выше, тем лучше); Индекс загрязне</w:t>
      </w:r>
      <w:r>
        <w:rPr>
          <w:rFonts w:ascii="Times New Roman" w:eastAsia="Times New Roman" w:hAnsi="Times New Roman" w:cs="Times New Roman"/>
          <w:sz w:val="28"/>
          <w:szCs w:val="28"/>
        </w:rPr>
        <w:t>ния (чем ниже, тем лучше); Соотношение цены жилья к доходу (чем ниже, тем лучше); Индекс стоимости жизни (чем ниже, тем лучше); Индекс безопасности (чем выше, тем лучше); Индекс здравоохранения (чем выше, тем лучше); Индекс времени в пути на работу и обрат</w:t>
      </w:r>
      <w:r>
        <w:rPr>
          <w:rFonts w:ascii="Times New Roman" w:eastAsia="Times New Roman" w:hAnsi="Times New Roman" w:cs="Times New Roman"/>
          <w:sz w:val="28"/>
          <w:szCs w:val="28"/>
        </w:rPr>
        <w:t>но (чем ниже, тем лучше); Климатический индекс (чем выше, тем лучше).</w:t>
      </w:r>
    </w:p>
    <w:p w14:paraId="7C490624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7D8532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Выборка по странам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84248AD" wp14:editId="21EAFA14">
            <wp:extent cx="5940115" cy="2679700"/>
            <wp:effectExtent l="0" t="0" r="0" b="0"/>
            <wp:docPr id="3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B9B38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2E74D6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44DFC7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49AB50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3DE3A0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521025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423CED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281E07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14A26C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A7E5B3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23BD0D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1857F7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F37A11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9EC820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индекса покупательной способности</w:t>
      </w:r>
    </w:p>
    <w:p w14:paraId="57704752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E889407" wp14:editId="68A3A450">
            <wp:extent cx="4668203" cy="3181350"/>
            <wp:effectExtent l="0" t="0" r="0" b="0"/>
            <wp:docPr id="3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203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CEA83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графику видно, что Германия лидирует на протяжении всего времени, в то время как Россия сильно отстает от остальных стран</w:t>
      </w:r>
    </w:p>
    <w:p w14:paraId="326D4F46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87064D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индекса загрязнения</w:t>
      </w:r>
    </w:p>
    <w:p w14:paraId="25097198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8E36DBF" wp14:editId="77F62CAC">
            <wp:extent cx="4915853" cy="3648075"/>
            <wp:effectExtent l="0" t="0" r="0" b="0"/>
            <wp:docPr id="3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853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7A1D7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 графику видно, что Финляндия лидирует на протяжении всего времени, в то время как Россия опять сил</w:t>
      </w:r>
      <w:r>
        <w:rPr>
          <w:rFonts w:ascii="Times New Roman" w:eastAsia="Times New Roman" w:hAnsi="Times New Roman" w:cs="Times New Roman"/>
          <w:sz w:val="28"/>
          <w:szCs w:val="28"/>
        </w:rPr>
        <w:t>ьно отстает от остальных стран.</w:t>
      </w:r>
    </w:p>
    <w:p w14:paraId="1AE8BC34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88DD8C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отношения цены на жилье к доходу</w:t>
      </w:r>
    </w:p>
    <w:p w14:paraId="36A828B7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A1CBF17" wp14:editId="7BDBB1E3">
            <wp:extent cx="5068253" cy="3571875"/>
            <wp:effectExtent l="0" t="0" r="0" b="0"/>
            <wp:docPr id="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8253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EBAD6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Здесь ситуация уже не такая однозначная. В последнее время Франция лидирует, до этого наилучшее соотношение цены к доходу было у России. </w:t>
      </w:r>
    </w:p>
    <w:p w14:paraId="57C29316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9189D5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стоимости жизни (прожиточного миним</w:t>
      </w:r>
      <w:r>
        <w:rPr>
          <w:rFonts w:ascii="Times New Roman" w:eastAsia="Times New Roman" w:hAnsi="Times New Roman" w:cs="Times New Roman"/>
          <w:sz w:val="28"/>
          <w:szCs w:val="28"/>
        </w:rPr>
        <w:t>ума)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6445E2E" wp14:editId="77DDE958">
            <wp:extent cx="5525453" cy="2828925"/>
            <wp:effectExtent l="0" t="0" r="0" b="0"/>
            <wp:docPr id="2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5453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19E3A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Здесь уже страны идут довольно близко, кроме России.</w:t>
      </w:r>
    </w:p>
    <w:p w14:paraId="0BFFD57D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ADDBA6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индекса безопасности</w:t>
      </w:r>
    </w:p>
    <w:p w14:paraId="58D054D5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74DBE9F" wp14:editId="6854DA67">
            <wp:extent cx="5178056" cy="3561907"/>
            <wp:effectExtent l="0" t="0" r="3810" b="635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9883" cy="358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34E03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Швеция самая опасная, Германия и Финляндия лидируют.</w:t>
      </w:r>
    </w:p>
    <w:p w14:paraId="55E4B2BD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A9DAD8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индекса здравоохранения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761A712" wp14:editId="58534C35">
            <wp:extent cx="5515928" cy="3295650"/>
            <wp:effectExtent l="0" t="0" r="0" b="0"/>
            <wp:docPr id="3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928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D76AC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 России самая печальная ситуация, остальные страны довольно близки друг с другом.</w:t>
      </w:r>
    </w:p>
    <w:p w14:paraId="4CFE7508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DC97DC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BAB89A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индекса времени, проведенного в пути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9F71F6" wp14:editId="15E3A2A4">
            <wp:extent cx="5782628" cy="3333750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2628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8B215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страны, кроме России, очень близки по этому показателю. Россия отстает.</w:t>
      </w:r>
    </w:p>
    <w:p w14:paraId="66E483B4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9D7372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климатического индекса.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8E330DD" wp14:editId="1ED66C79">
            <wp:extent cx="5753100" cy="3030007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30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2BB33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Во Франции самые </w:t>
      </w:r>
      <w:r>
        <w:rPr>
          <w:rFonts w:ascii="Times New Roman" w:eastAsia="Times New Roman" w:hAnsi="Times New Roman" w:cs="Times New Roman"/>
          <w:sz w:val="28"/>
          <w:szCs w:val="28"/>
        </w:rPr>
        <w:t>благоприятные показатели, Россия отстает от остальных стран.</w:t>
      </w:r>
    </w:p>
    <w:p w14:paraId="4CB464C0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89EFB1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Таблица, которая получилась в результате парсинга странички с музеями:</w:t>
      </w:r>
    </w:p>
    <w:p w14:paraId="29BD4041" w14:textId="77777777" w:rsidR="00471C45" w:rsidRDefault="00D469F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30C1DCC" wp14:editId="22DFEBA9">
            <wp:extent cx="5940115" cy="2324100"/>
            <wp:effectExtent l="0" t="0" r="0" b="0"/>
            <wp:docPr id="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6C71E" w14:textId="77777777" w:rsidR="00471C45" w:rsidRDefault="00471C4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ajd92z8hj08j" w:colFirst="0" w:colLast="0"/>
      <w:bookmarkEnd w:id="1"/>
    </w:p>
    <w:p w14:paraId="0821AB02" w14:textId="77777777" w:rsidR="00471C45" w:rsidRDefault="00D469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0EAA2ECA" w14:textId="77777777" w:rsidR="00471C45" w:rsidRDefault="00D469F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была проведена работа с парсерами WEB-страниц.</w:t>
      </w:r>
    </w:p>
    <w:sectPr w:rsidR="00471C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633EF"/>
    <w:multiLevelType w:val="multilevel"/>
    <w:tmpl w:val="21AE62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C45"/>
    <w:rsid w:val="00471C45"/>
    <w:rsid w:val="00D469F0"/>
    <w:rsid w:val="00D85AD8"/>
    <w:rsid w:val="00D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4FC3A"/>
  <w15:docId w15:val="{BFF32325-DFB9-44F0-A270-E52A6B3D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D0C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1707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0">
    <w:name w:val="Заголовок 3 Знак"/>
    <w:basedOn w:val="a0"/>
    <w:link w:val="3"/>
    <w:uiPriority w:val="9"/>
    <w:semiHidden/>
    <w:rsid w:val="0017070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4">
    <w:name w:val="Hyperlink"/>
    <w:basedOn w:val="a0"/>
    <w:uiPriority w:val="99"/>
    <w:unhideWhenUsed/>
    <w:rsid w:val="0017070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462B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71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1A1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271A12"/>
  </w:style>
  <w:style w:type="paragraph" w:styleId="a6">
    <w:name w:val="Balloon Text"/>
    <w:basedOn w:val="a"/>
    <w:link w:val="a7"/>
    <w:uiPriority w:val="99"/>
    <w:semiHidden/>
    <w:unhideWhenUsed/>
    <w:rsid w:val="00563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630D6"/>
    <w:rPr>
      <w:rFonts w:ascii="Tahoma" w:eastAsia="Calibri" w:hAnsi="Tahoma" w:cs="Tahoma"/>
      <w:sz w:val="16"/>
      <w:szCs w:val="16"/>
      <w:lang w:val="ru-RU" w:eastAsia="ru-RU"/>
    </w:rPr>
  </w:style>
  <w:style w:type="character" w:styleId="a8">
    <w:name w:val="FollowedHyperlink"/>
    <w:basedOn w:val="a0"/>
    <w:uiPriority w:val="99"/>
    <w:semiHidden/>
    <w:unhideWhenUsed/>
    <w:rsid w:val="005630D6"/>
    <w:rPr>
      <w:color w:val="954F72" w:themeColor="followedHyperlink"/>
      <w:u w:val="single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numbeo.com/quality-of-life/rankings_by_country.jsp?title=202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tonkosti.ru/%D0%9C%D1%83%D0%B7%D0%B5%D0%B8_%D0%A1%D0%B0%D0%BD%D0%BA%D1%82-%D0%9F%D0%B5%D1%82%D0%B5%D1%80%D0%B1%D1%83%D1%80%D0%B3%D0%B0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xzZ4RyrBNEcBVWdc9rGAvzMErQ==">CgMxLjAyDmguYXpvZXo1bm83NDJ4Mg5oLmFqZDkyejhoajA4ajgAciExT2pzM2hDajJzYUdENk1tbG9ZcnBZeHBhckg4UG52cTM=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Iskrich</dc:creator>
  <cp:lastModifiedBy>владимир таран</cp:lastModifiedBy>
  <cp:revision>4</cp:revision>
  <dcterms:created xsi:type="dcterms:W3CDTF">2025-04-22T07:53:00Z</dcterms:created>
  <dcterms:modified xsi:type="dcterms:W3CDTF">2025-04-22T12:57:00Z</dcterms:modified>
</cp:coreProperties>
</file>